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223A9" w:rsidRDefault="0015676A" w:rsidP="00C325F2">
      <w:pPr>
        <w:ind w:left="567"/>
        <w:jc w:val="center"/>
        <w:rPr>
          <w:sz w:val="28"/>
          <w:szCs w:val="28"/>
          <w:lang w:val="kk-KZ"/>
        </w:rPr>
      </w:pPr>
      <w:r>
        <w:rPr>
          <w:sz w:val="28"/>
          <w:szCs w:val="28"/>
          <w:lang w:val="kk-KZ"/>
        </w:rPr>
        <w:t xml:space="preserve"> </w:t>
      </w:r>
      <w:r w:rsidR="00332743" w:rsidRPr="00143861">
        <w:rPr>
          <w:sz w:val="28"/>
          <w:szCs w:val="28"/>
          <w:lang w:val="kk-KZ"/>
        </w:rPr>
        <w:t>Қазақ ұлттық қыздар</w:t>
      </w:r>
      <w:r w:rsidR="00C8102E">
        <w:rPr>
          <w:sz w:val="28"/>
          <w:szCs w:val="28"/>
          <w:lang w:val="kk-KZ"/>
        </w:rPr>
        <w:t xml:space="preserve"> педагогикалық университеті</w:t>
      </w:r>
    </w:p>
    <w:p w:rsidR="000A57F1" w:rsidRPr="00C325F2" w:rsidRDefault="000A57F1" w:rsidP="00C325F2">
      <w:pPr>
        <w:ind w:left="567"/>
        <w:jc w:val="center"/>
        <w:rPr>
          <w:lang w:val="kk-KZ"/>
        </w:rPr>
      </w:pPr>
    </w:p>
    <w:p w:rsidR="00342343" w:rsidRDefault="00342343" w:rsidP="00112297">
      <w:pPr>
        <w:pStyle w:val="a5"/>
        <w:rPr>
          <w:sz w:val="28"/>
          <w:szCs w:val="28"/>
          <w:lang w:val="kk-KZ"/>
        </w:rPr>
      </w:pPr>
    </w:p>
    <w:p w:rsidR="00342343" w:rsidRPr="008644D0" w:rsidRDefault="009D26FF" w:rsidP="00112297">
      <w:pPr>
        <w:pStyle w:val="a5"/>
        <w:rPr>
          <w:sz w:val="28"/>
          <w:szCs w:val="28"/>
          <w:lang w:val="kk-KZ"/>
        </w:rPr>
      </w:pPr>
      <w:r w:rsidRPr="00C325F2">
        <w:rPr>
          <w:sz w:val="28"/>
          <w:szCs w:val="28"/>
          <w:lang w:val="kk-KZ"/>
        </w:rPr>
        <w:t xml:space="preserve"> </w:t>
      </w:r>
    </w:p>
    <w:p w:rsidR="008223A9" w:rsidRPr="00112297" w:rsidRDefault="008223A9" w:rsidP="00112297">
      <w:pPr>
        <w:pStyle w:val="a5"/>
        <w:rPr>
          <w:sz w:val="24"/>
          <w:szCs w:val="24"/>
          <w:lang w:val="kk-KZ" w:bidi="ar-SA"/>
        </w:rPr>
      </w:pPr>
      <w:r w:rsidRPr="00435F65">
        <w:rPr>
          <w:sz w:val="28"/>
          <w:szCs w:val="28"/>
          <w:lang w:val="kk-KZ"/>
        </w:rPr>
        <w:t>ӘОЖ</w:t>
      </w:r>
      <w:r w:rsidR="00112297" w:rsidRPr="00435F65">
        <w:rPr>
          <w:sz w:val="28"/>
          <w:szCs w:val="28"/>
          <w:lang w:val="kk-KZ"/>
        </w:rPr>
        <w:t>:</w:t>
      </w:r>
      <w:r w:rsidR="001D6119" w:rsidRPr="003D4C32">
        <w:rPr>
          <w:sz w:val="28"/>
          <w:szCs w:val="28"/>
          <w:lang w:val="kk-KZ"/>
        </w:rPr>
        <w:t xml:space="preserve"> 678.6.7+</w:t>
      </w:r>
      <w:r w:rsidR="00435F65" w:rsidRPr="003D4C32">
        <w:rPr>
          <w:sz w:val="28"/>
          <w:szCs w:val="28"/>
          <w:lang w:val="kk-KZ"/>
        </w:rPr>
        <w:t>54</w:t>
      </w:r>
      <w:r w:rsidR="0094330F">
        <w:rPr>
          <w:sz w:val="28"/>
          <w:szCs w:val="28"/>
          <w:lang w:val="kk-KZ"/>
        </w:rPr>
        <w:t xml:space="preserve">4.23.057                      </w:t>
      </w:r>
      <w:r w:rsidR="001D6119" w:rsidRPr="003D4C32">
        <w:rPr>
          <w:sz w:val="28"/>
          <w:szCs w:val="28"/>
          <w:lang w:val="kk-KZ"/>
        </w:rPr>
        <w:t xml:space="preserve">                                   </w:t>
      </w:r>
      <w:r w:rsidR="001D6119">
        <w:rPr>
          <w:sz w:val="28"/>
          <w:szCs w:val="28"/>
          <w:lang w:val="kk-KZ"/>
        </w:rPr>
        <w:t>Қ</w:t>
      </w:r>
      <w:r w:rsidRPr="00112297">
        <w:rPr>
          <w:sz w:val="28"/>
          <w:szCs w:val="28"/>
          <w:lang w:val="kk-KZ"/>
        </w:rPr>
        <w:t>олжазба құқығында</w:t>
      </w:r>
    </w:p>
    <w:p w:rsidR="008223A9" w:rsidRPr="00B6259E" w:rsidRDefault="008223A9" w:rsidP="00297C13">
      <w:pPr>
        <w:rPr>
          <w:b/>
          <w:lang w:val="kk-KZ"/>
        </w:rPr>
      </w:pPr>
    </w:p>
    <w:p w:rsidR="008223A9" w:rsidRPr="00B6259E" w:rsidRDefault="008223A9" w:rsidP="00297C13">
      <w:pPr>
        <w:rPr>
          <w:b/>
          <w:lang w:val="kk-KZ"/>
        </w:rPr>
      </w:pPr>
    </w:p>
    <w:p w:rsidR="008223A9" w:rsidRPr="00B6259E" w:rsidRDefault="008223A9" w:rsidP="00297C13">
      <w:pPr>
        <w:rPr>
          <w:b/>
          <w:lang w:val="kk-KZ"/>
        </w:rPr>
      </w:pPr>
    </w:p>
    <w:p w:rsidR="008223A9" w:rsidRPr="00B6259E" w:rsidRDefault="008223A9" w:rsidP="00297C13">
      <w:pPr>
        <w:rPr>
          <w:b/>
          <w:lang w:val="kk-KZ"/>
        </w:rPr>
      </w:pPr>
    </w:p>
    <w:p w:rsidR="008223A9" w:rsidRPr="00B6259E" w:rsidRDefault="008223A9" w:rsidP="00297C13">
      <w:pPr>
        <w:rPr>
          <w:b/>
          <w:lang w:val="kk-KZ"/>
        </w:rPr>
      </w:pPr>
    </w:p>
    <w:p w:rsidR="008223A9" w:rsidRPr="00B6259E" w:rsidRDefault="008223A9" w:rsidP="00297C13">
      <w:pPr>
        <w:rPr>
          <w:b/>
          <w:lang w:val="kk-KZ"/>
        </w:rPr>
      </w:pPr>
    </w:p>
    <w:p w:rsidR="008223A9" w:rsidRPr="00B6259E" w:rsidRDefault="008223A9" w:rsidP="00297C13">
      <w:pPr>
        <w:rPr>
          <w:b/>
          <w:lang w:val="kk-KZ"/>
        </w:rPr>
      </w:pPr>
    </w:p>
    <w:p w:rsidR="008223A9" w:rsidRPr="00B6259E" w:rsidRDefault="008223A9" w:rsidP="00297C13">
      <w:pPr>
        <w:rPr>
          <w:b/>
          <w:lang w:val="kk-KZ"/>
        </w:rPr>
      </w:pPr>
    </w:p>
    <w:p w:rsidR="008223A9" w:rsidRPr="00B6259E" w:rsidRDefault="008223A9" w:rsidP="00297C13">
      <w:pPr>
        <w:rPr>
          <w:b/>
          <w:lang w:val="kk-KZ"/>
        </w:rPr>
      </w:pPr>
    </w:p>
    <w:p w:rsidR="008223A9" w:rsidRPr="00B6259E" w:rsidRDefault="008223A9" w:rsidP="00487F04">
      <w:pPr>
        <w:ind w:left="567" w:right="1019"/>
        <w:jc w:val="center"/>
        <w:rPr>
          <w:b/>
          <w:sz w:val="28"/>
          <w:szCs w:val="28"/>
          <w:lang w:val="kk-KZ"/>
        </w:rPr>
      </w:pPr>
      <w:r w:rsidRPr="00B6259E">
        <w:rPr>
          <w:b/>
          <w:sz w:val="28"/>
          <w:szCs w:val="28"/>
          <w:lang w:val="kk-KZ"/>
        </w:rPr>
        <w:t>ТОТХУСҚЫЗЫ БАҚЫТГҮЛ</w:t>
      </w:r>
    </w:p>
    <w:p w:rsidR="008223A9" w:rsidRPr="00B6259E" w:rsidRDefault="008223A9" w:rsidP="00297C13">
      <w:pPr>
        <w:jc w:val="center"/>
        <w:rPr>
          <w:b/>
          <w:sz w:val="28"/>
          <w:szCs w:val="28"/>
          <w:lang w:val="kk-KZ"/>
        </w:rPr>
      </w:pPr>
    </w:p>
    <w:p w:rsidR="008223A9" w:rsidRPr="00B6259E" w:rsidRDefault="008223A9" w:rsidP="00297C13">
      <w:pPr>
        <w:jc w:val="center"/>
        <w:rPr>
          <w:b/>
          <w:sz w:val="28"/>
          <w:szCs w:val="28"/>
          <w:lang w:val="kk-KZ"/>
        </w:rPr>
      </w:pPr>
    </w:p>
    <w:p w:rsidR="00AC48A7" w:rsidRPr="00B6259E" w:rsidRDefault="00AC48A7" w:rsidP="00487F04">
      <w:pPr>
        <w:pStyle w:val="a3"/>
        <w:ind w:left="567"/>
        <w:jc w:val="center"/>
        <w:rPr>
          <w:b/>
          <w:lang w:val="kk-KZ"/>
        </w:rPr>
      </w:pPr>
      <w:r w:rsidRPr="00B6259E">
        <w:rPr>
          <w:b/>
          <w:lang w:val="kk-KZ"/>
        </w:rPr>
        <w:t>Гидрометаллургияның өндірістік ерітінділерінен скандий және</w:t>
      </w:r>
    </w:p>
    <w:p w:rsidR="00AC48A7" w:rsidRPr="00B6259E" w:rsidRDefault="00AC48A7" w:rsidP="00297C13">
      <w:pPr>
        <w:pStyle w:val="a3"/>
        <w:jc w:val="center"/>
        <w:rPr>
          <w:b/>
          <w:lang w:val="kk-KZ"/>
        </w:rPr>
      </w:pPr>
      <w:r w:rsidRPr="00B6259E">
        <w:rPr>
          <w:b/>
          <w:lang w:val="kk-KZ"/>
        </w:rPr>
        <w:t xml:space="preserve"> иттрий иондарын</w:t>
      </w:r>
      <w:r w:rsidR="00143861">
        <w:rPr>
          <w:b/>
          <w:lang w:val="kk-KZ"/>
        </w:rPr>
        <w:t xml:space="preserve"> бөліп алу технологиясын жасау</w:t>
      </w:r>
    </w:p>
    <w:p w:rsidR="008223A9" w:rsidRPr="00B6259E" w:rsidRDefault="008223A9" w:rsidP="00297C13">
      <w:pPr>
        <w:pStyle w:val="a5"/>
        <w:jc w:val="center"/>
        <w:rPr>
          <w:b/>
          <w:sz w:val="28"/>
          <w:szCs w:val="28"/>
          <w:lang w:val="kk-KZ"/>
        </w:rPr>
      </w:pPr>
    </w:p>
    <w:p w:rsidR="008223A9" w:rsidRPr="00B6259E" w:rsidRDefault="008223A9" w:rsidP="00297C13">
      <w:pPr>
        <w:pStyle w:val="a5"/>
        <w:jc w:val="center"/>
        <w:rPr>
          <w:b/>
          <w:sz w:val="28"/>
          <w:szCs w:val="28"/>
          <w:lang w:val="kk-KZ"/>
        </w:rPr>
      </w:pPr>
    </w:p>
    <w:p w:rsidR="008223A9" w:rsidRPr="00A13C3F" w:rsidRDefault="008223A9" w:rsidP="00297C13">
      <w:pPr>
        <w:pStyle w:val="a5"/>
        <w:jc w:val="center"/>
        <w:rPr>
          <w:sz w:val="28"/>
          <w:szCs w:val="28"/>
          <w:lang w:val="kk-KZ"/>
        </w:rPr>
      </w:pPr>
      <w:r w:rsidRPr="00A13C3F">
        <w:rPr>
          <w:sz w:val="28"/>
          <w:szCs w:val="28"/>
          <w:lang w:val="kk-KZ"/>
        </w:rPr>
        <w:t>6D060600-«Химия»</w:t>
      </w:r>
      <w:r w:rsidR="00535ACE">
        <w:rPr>
          <w:bCs/>
          <w:color w:val="000000"/>
          <w:sz w:val="28"/>
          <w:szCs w:val="28"/>
          <w:lang w:val="kk-KZ"/>
        </w:rPr>
        <w:t xml:space="preserve"> (8D05301-Химия)</w:t>
      </w:r>
    </w:p>
    <w:p w:rsidR="008223A9" w:rsidRPr="00B6259E" w:rsidRDefault="008223A9" w:rsidP="00297C13">
      <w:pPr>
        <w:pStyle w:val="a5"/>
        <w:jc w:val="center"/>
        <w:rPr>
          <w:b/>
          <w:sz w:val="28"/>
          <w:szCs w:val="28"/>
          <w:lang w:val="kk-KZ"/>
        </w:rPr>
      </w:pPr>
    </w:p>
    <w:p w:rsidR="008223A9" w:rsidRPr="00B6259E" w:rsidRDefault="008223A9" w:rsidP="00297C13">
      <w:pPr>
        <w:pStyle w:val="a5"/>
        <w:jc w:val="center"/>
        <w:rPr>
          <w:sz w:val="28"/>
          <w:szCs w:val="28"/>
          <w:lang w:val="kk-KZ"/>
        </w:rPr>
      </w:pPr>
      <w:r w:rsidRPr="00B6259E">
        <w:rPr>
          <w:sz w:val="28"/>
          <w:szCs w:val="28"/>
          <w:lang w:val="kk-KZ"/>
        </w:rPr>
        <w:t xml:space="preserve">Философия докторы (PhD) </w:t>
      </w:r>
    </w:p>
    <w:p w:rsidR="008223A9" w:rsidRPr="00B6259E" w:rsidRDefault="008223A9" w:rsidP="00297C13">
      <w:pPr>
        <w:pStyle w:val="a5"/>
        <w:jc w:val="center"/>
        <w:rPr>
          <w:sz w:val="28"/>
          <w:szCs w:val="28"/>
          <w:lang w:val="kk-KZ"/>
        </w:rPr>
      </w:pPr>
      <w:r w:rsidRPr="00B6259E">
        <w:rPr>
          <w:sz w:val="28"/>
          <w:szCs w:val="28"/>
          <w:lang w:val="kk-KZ"/>
        </w:rPr>
        <w:t xml:space="preserve">дәрежесін алу үшін </w:t>
      </w:r>
      <w:r w:rsidR="00B132E3">
        <w:rPr>
          <w:sz w:val="28"/>
          <w:szCs w:val="28"/>
          <w:lang w:val="kk-KZ"/>
        </w:rPr>
        <w:t>дайындалған</w:t>
      </w:r>
      <w:r w:rsidRPr="00B6259E">
        <w:rPr>
          <w:sz w:val="28"/>
          <w:szCs w:val="28"/>
          <w:lang w:val="kk-KZ"/>
        </w:rPr>
        <w:t xml:space="preserve">  диссертация</w:t>
      </w:r>
    </w:p>
    <w:p w:rsidR="008223A9" w:rsidRPr="00B6259E" w:rsidRDefault="008223A9" w:rsidP="00297C13">
      <w:pPr>
        <w:pStyle w:val="a5"/>
        <w:jc w:val="center"/>
        <w:rPr>
          <w:sz w:val="28"/>
          <w:szCs w:val="28"/>
          <w:lang w:val="kk-KZ"/>
        </w:rPr>
      </w:pPr>
    </w:p>
    <w:p w:rsidR="008223A9" w:rsidRPr="00B6259E" w:rsidRDefault="008223A9" w:rsidP="00297C13">
      <w:pPr>
        <w:pStyle w:val="a5"/>
        <w:jc w:val="center"/>
        <w:rPr>
          <w:b/>
          <w:sz w:val="28"/>
          <w:szCs w:val="28"/>
          <w:lang w:val="kk-KZ"/>
        </w:rPr>
      </w:pPr>
    </w:p>
    <w:p w:rsidR="008223A9" w:rsidRPr="00B6259E" w:rsidRDefault="008223A9" w:rsidP="00297C13">
      <w:pPr>
        <w:pStyle w:val="a5"/>
        <w:jc w:val="center"/>
        <w:rPr>
          <w:b/>
          <w:sz w:val="28"/>
          <w:szCs w:val="28"/>
          <w:lang w:val="kk-KZ"/>
        </w:rPr>
      </w:pPr>
    </w:p>
    <w:p w:rsidR="008223A9" w:rsidRPr="00B6259E" w:rsidRDefault="008223A9" w:rsidP="0031481A">
      <w:pPr>
        <w:pStyle w:val="a5"/>
        <w:ind w:right="60"/>
        <w:jc w:val="center"/>
        <w:rPr>
          <w:b/>
          <w:sz w:val="28"/>
          <w:szCs w:val="28"/>
          <w:lang w:val="kk-KZ"/>
        </w:rPr>
      </w:pPr>
    </w:p>
    <w:tbl>
      <w:tblPr>
        <w:tblW w:w="3353" w:type="dxa"/>
        <w:tblInd w:w="6544" w:type="dxa"/>
        <w:tblLook w:val="04A0" w:firstRow="1" w:lastRow="0" w:firstColumn="1" w:lastColumn="0" w:noHBand="0" w:noVBand="1"/>
      </w:tblPr>
      <w:tblGrid>
        <w:gridCol w:w="3353"/>
      </w:tblGrid>
      <w:tr w:rsidR="008223A9" w:rsidRPr="00C93E83" w:rsidTr="00AC48A7">
        <w:trPr>
          <w:trHeight w:val="633"/>
        </w:trPr>
        <w:tc>
          <w:tcPr>
            <w:tcW w:w="3353" w:type="dxa"/>
          </w:tcPr>
          <w:p w:rsidR="008223A9" w:rsidRPr="00B6259E" w:rsidRDefault="008223A9" w:rsidP="00297C13">
            <w:pPr>
              <w:pStyle w:val="a5"/>
              <w:rPr>
                <w:sz w:val="28"/>
                <w:szCs w:val="28"/>
                <w:lang w:val="kk-KZ"/>
              </w:rPr>
            </w:pPr>
            <w:r w:rsidRPr="00B6259E">
              <w:rPr>
                <w:sz w:val="28"/>
                <w:szCs w:val="28"/>
                <w:lang w:val="kk-KZ"/>
              </w:rPr>
              <w:t xml:space="preserve">Ғылыми </w:t>
            </w:r>
            <w:r w:rsidR="009A5C35">
              <w:rPr>
                <w:sz w:val="28"/>
                <w:szCs w:val="28"/>
                <w:lang w:val="kk-KZ"/>
              </w:rPr>
              <w:t>жетекшілері</w:t>
            </w:r>
            <w:r w:rsidRPr="00B6259E">
              <w:rPr>
                <w:sz w:val="28"/>
                <w:szCs w:val="28"/>
                <w:lang w:val="kk-KZ"/>
              </w:rPr>
              <w:t xml:space="preserve">: </w:t>
            </w:r>
          </w:p>
          <w:p w:rsidR="008223A9" w:rsidRPr="00C325F2" w:rsidRDefault="008223A9" w:rsidP="00297C13">
            <w:pPr>
              <w:pStyle w:val="a5"/>
              <w:rPr>
                <w:sz w:val="28"/>
                <w:szCs w:val="28"/>
                <w:lang w:val="kk-KZ"/>
              </w:rPr>
            </w:pPr>
            <w:r w:rsidRPr="00B6259E">
              <w:rPr>
                <w:sz w:val="28"/>
                <w:szCs w:val="28"/>
                <w:lang w:val="kk-KZ"/>
              </w:rPr>
              <w:t>хим. ғыл.докт., проф.,</w:t>
            </w:r>
          </w:p>
        </w:tc>
      </w:tr>
      <w:tr w:rsidR="008223A9" w:rsidRPr="00B6259E" w:rsidTr="00AC48A7">
        <w:trPr>
          <w:trHeight w:val="317"/>
        </w:trPr>
        <w:tc>
          <w:tcPr>
            <w:tcW w:w="3353" w:type="dxa"/>
          </w:tcPr>
          <w:p w:rsidR="00332743" w:rsidRDefault="009A5C35" w:rsidP="00332743">
            <w:pPr>
              <w:pStyle w:val="a5"/>
              <w:rPr>
                <w:sz w:val="28"/>
                <w:szCs w:val="28"/>
                <w:lang w:val="kk-KZ"/>
              </w:rPr>
            </w:pPr>
            <w:r>
              <w:rPr>
                <w:sz w:val="28"/>
                <w:szCs w:val="28"/>
                <w:lang w:val="kk-KZ"/>
              </w:rPr>
              <w:t>Жұмаділов Т.Қ</w:t>
            </w:r>
            <w:r w:rsidR="008223A9" w:rsidRPr="00B6259E">
              <w:rPr>
                <w:sz w:val="28"/>
                <w:szCs w:val="28"/>
                <w:lang w:val="kk-KZ"/>
              </w:rPr>
              <w:t>.</w:t>
            </w:r>
          </w:p>
          <w:p w:rsidR="00332743" w:rsidRDefault="00332743" w:rsidP="00332743">
            <w:pPr>
              <w:pStyle w:val="a5"/>
              <w:rPr>
                <w:sz w:val="28"/>
                <w:szCs w:val="28"/>
                <w:lang w:val="kk-KZ"/>
              </w:rPr>
            </w:pPr>
          </w:p>
          <w:p w:rsidR="00332743" w:rsidRDefault="00332743" w:rsidP="00332743">
            <w:pPr>
              <w:pStyle w:val="a5"/>
              <w:rPr>
                <w:sz w:val="28"/>
                <w:szCs w:val="28"/>
                <w:lang w:val="kk-KZ"/>
              </w:rPr>
            </w:pPr>
            <w:r>
              <w:rPr>
                <w:sz w:val="28"/>
                <w:szCs w:val="28"/>
                <w:lang w:val="kk-KZ"/>
              </w:rPr>
              <w:t>Каунас технологиялық университ</w:t>
            </w:r>
            <w:r w:rsidR="009F7CF9">
              <w:rPr>
                <w:sz w:val="28"/>
                <w:szCs w:val="28"/>
                <w:lang w:val="kk-KZ"/>
              </w:rPr>
              <w:t>ет</w:t>
            </w:r>
            <w:r>
              <w:rPr>
                <w:sz w:val="28"/>
                <w:szCs w:val="28"/>
                <w:lang w:val="kk-KZ"/>
              </w:rPr>
              <w:t xml:space="preserve">і, </w:t>
            </w:r>
            <w:r w:rsidRPr="00B6259E">
              <w:rPr>
                <w:sz w:val="28"/>
                <w:szCs w:val="28"/>
                <w:lang w:val="kk-KZ"/>
              </w:rPr>
              <w:t>хим. ғыл.докт., проф.,</w:t>
            </w:r>
          </w:p>
          <w:p w:rsidR="008223A9" w:rsidRPr="00B6259E" w:rsidRDefault="00332743" w:rsidP="00332743">
            <w:pPr>
              <w:pStyle w:val="a5"/>
              <w:rPr>
                <w:sz w:val="28"/>
                <w:szCs w:val="28"/>
                <w:lang w:val="kk-KZ"/>
              </w:rPr>
            </w:pPr>
            <w:r w:rsidRPr="00D6016A">
              <w:rPr>
                <w:sz w:val="28"/>
                <w:szCs w:val="28"/>
              </w:rPr>
              <w:t>Гражулявичюс Ю</w:t>
            </w:r>
            <w:r>
              <w:rPr>
                <w:sz w:val="28"/>
                <w:szCs w:val="28"/>
                <w:lang w:val="kk-KZ"/>
              </w:rPr>
              <w:t>.</w:t>
            </w:r>
            <w:r w:rsidRPr="00D6016A">
              <w:rPr>
                <w:sz w:val="28"/>
                <w:szCs w:val="28"/>
              </w:rPr>
              <w:t>В</w:t>
            </w:r>
            <w:r>
              <w:rPr>
                <w:sz w:val="28"/>
                <w:szCs w:val="28"/>
                <w:lang w:val="kk-KZ"/>
              </w:rPr>
              <w:t>.</w:t>
            </w:r>
          </w:p>
        </w:tc>
      </w:tr>
    </w:tbl>
    <w:p w:rsidR="008223A9" w:rsidRPr="00B6259E" w:rsidRDefault="008223A9" w:rsidP="00332743">
      <w:pPr>
        <w:pStyle w:val="a5"/>
        <w:rPr>
          <w:b/>
          <w:sz w:val="28"/>
          <w:szCs w:val="28"/>
          <w:lang w:val="kk-KZ"/>
        </w:rPr>
      </w:pPr>
    </w:p>
    <w:p w:rsidR="008223A9" w:rsidRPr="00B6259E" w:rsidRDefault="008223A9" w:rsidP="00297C13">
      <w:pPr>
        <w:pStyle w:val="a5"/>
        <w:jc w:val="center"/>
        <w:rPr>
          <w:b/>
          <w:sz w:val="28"/>
          <w:szCs w:val="28"/>
          <w:lang w:val="kk-KZ"/>
        </w:rPr>
      </w:pPr>
    </w:p>
    <w:p w:rsidR="00AC48A7" w:rsidRPr="00B6259E" w:rsidRDefault="00AC48A7" w:rsidP="00332743">
      <w:pPr>
        <w:pStyle w:val="a5"/>
        <w:rPr>
          <w:sz w:val="28"/>
          <w:szCs w:val="28"/>
          <w:lang w:val="kk-KZ"/>
        </w:rPr>
      </w:pPr>
    </w:p>
    <w:p w:rsidR="00332743" w:rsidRDefault="00332743" w:rsidP="00297C13">
      <w:pPr>
        <w:pStyle w:val="a5"/>
        <w:jc w:val="center"/>
        <w:rPr>
          <w:sz w:val="28"/>
          <w:szCs w:val="28"/>
          <w:lang w:val="kk-KZ"/>
        </w:rPr>
      </w:pPr>
    </w:p>
    <w:p w:rsidR="00603DEE" w:rsidRDefault="008223A9" w:rsidP="00603DEE">
      <w:pPr>
        <w:pStyle w:val="a5"/>
        <w:jc w:val="center"/>
        <w:rPr>
          <w:sz w:val="28"/>
          <w:szCs w:val="28"/>
          <w:lang w:val="kk-KZ"/>
        </w:rPr>
      </w:pPr>
      <w:r w:rsidRPr="00B6259E">
        <w:rPr>
          <w:sz w:val="28"/>
          <w:szCs w:val="28"/>
          <w:lang w:val="kk-KZ"/>
        </w:rPr>
        <w:t>Қазақстан Республикасы</w:t>
      </w:r>
    </w:p>
    <w:p w:rsidR="00332743" w:rsidRPr="000E0204" w:rsidRDefault="009F7CF9" w:rsidP="006A2E52">
      <w:pPr>
        <w:pStyle w:val="a5"/>
        <w:jc w:val="center"/>
        <w:rPr>
          <w:sz w:val="28"/>
          <w:szCs w:val="28"/>
          <w:lang w:val="en-US"/>
        </w:rPr>
        <w:sectPr w:rsidR="00332743" w:rsidRPr="000E0204" w:rsidSect="00A54A94">
          <w:headerReference w:type="default" r:id="rId8"/>
          <w:footerReference w:type="default" r:id="rId9"/>
          <w:pgSz w:w="11910" w:h="16840" w:code="9"/>
          <w:pgMar w:top="1134" w:right="567" w:bottom="1134" w:left="1701" w:header="720" w:footer="343" w:gutter="0"/>
          <w:cols w:space="720"/>
          <w:titlePg/>
          <w:docGrid w:linePitch="299"/>
        </w:sectPr>
      </w:pPr>
      <w:r>
        <w:rPr>
          <w:sz w:val="28"/>
          <w:szCs w:val="28"/>
          <w:lang w:val="kk-KZ"/>
        </w:rPr>
        <w:t>Алматы,</w:t>
      </w:r>
      <w:r w:rsidR="000E0204">
        <w:rPr>
          <w:sz w:val="28"/>
          <w:szCs w:val="28"/>
          <w:lang w:val="kk-KZ"/>
        </w:rPr>
        <w:t xml:space="preserve"> 202</w:t>
      </w:r>
      <w:r w:rsidR="000E0204">
        <w:rPr>
          <w:sz w:val="28"/>
          <w:szCs w:val="28"/>
          <w:lang w:val="en-US"/>
        </w:rPr>
        <w:t>3</w:t>
      </w:r>
    </w:p>
    <w:p w:rsidR="000410FF" w:rsidRDefault="00F31579" w:rsidP="00487F04">
      <w:pPr>
        <w:pStyle w:val="11"/>
        <w:spacing w:before="72"/>
        <w:ind w:left="567" w:right="1016"/>
        <w:jc w:val="center"/>
        <w:rPr>
          <w:lang w:val="kk-KZ"/>
        </w:rPr>
      </w:pPr>
      <w:bookmarkStart w:id="0" w:name="_Toc109384575"/>
      <w:bookmarkStart w:id="1" w:name="_Toc109384997"/>
      <w:bookmarkStart w:id="2" w:name="_Toc110331063"/>
      <w:r w:rsidRPr="00B6259E">
        <w:rPr>
          <w:lang w:val="kk-KZ"/>
        </w:rPr>
        <w:lastRenderedPageBreak/>
        <w:t>МАЗМҰНЫ</w:t>
      </w:r>
      <w:bookmarkEnd w:id="0"/>
      <w:bookmarkEnd w:id="1"/>
      <w:bookmarkEnd w:id="2"/>
      <w:r w:rsidR="009F7CF9">
        <w:rPr>
          <w:lang w:val="kk-KZ"/>
        </w:rPr>
        <w:t xml:space="preserve"> </w:t>
      </w:r>
    </w:p>
    <w:p w:rsidR="009F7CF9" w:rsidRDefault="009F7CF9" w:rsidP="009F7CF9">
      <w:pPr>
        <w:pStyle w:val="11"/>
        <w:spacing w:before="72"/>
        <w:ind w:left="0" w:right="1016"/>
        <w:jc w:val="center"/>
        <w:rPr>
          <w:lang w:val="kk-KZ"/>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217"/>
        <w:gridCol w:w="425"/>
      </w:tblGrid>
      <w:tr w:rsidR="00EE2EBA" w:rsidRPr="00136EA5" w:rsidTr="00073CE2">
        <w:tc>
          <w:tcPr>
            <w:tcW w:w="9217" w:type="dxa"/>
          </w:tcPr>
          <w:p w:rsidR="00EE2EBA" w:rsidRPr="00136EA5" w:rsidRDefault="00EE2EBA" w:rsidP="004B7A59">
            <w:pPr>
              <w:pStyle w:val="a5"/>
              <w:outlineLvl w:val="0"/>
              <w:rPr>
                <w:sz w:val="28"/>
                <w:szCs w:val="28"/>
                <w:lang w:val="kk-KZ"/>
              </w:rPr>
            </w:pPr>
            <w:bookmarkStart w:id="3" w:name="_Toc110331064"/>
            <w:r w:rsidRPr="00136EA5">
              <w:rPr>
                <w:b/>
                <w:sz w:val="28"/>
                <w:szCs w:val="28"/>
                <w:lang w:val="kk-KZ"/>
              </w:rPr>
              <w:t>НОРМАТИВТІ СІЛТЕМЕЛЕР</w:t>
            </w:r>
            <w:r w:rsidRPr="00136EA5">
              <w:rPr>
                <w:sz w:val="28"/>
                <w:szCs w:val="28"/>
                <w:lang w:val="kk-KZ"/>
              </w:rPr>
              <w:t>...............................................</w:t>
            </w:r>
            <w:r>
              <w:rPr>
                <w:sz w:val="28"/>
                <w:szCs w:val="28"/>
                <w:lang w:val="kk-KZ"/>
              </w:rPr>
              <w:t>...............</w:t>
            </w:r>
            <w:r w:rsidRPr="00136EA5">
              <w:rPr>
                <w:sz w:val="28"/>
                <w:szCs w:val="28"/>
                <w:lang w:val="kk-KZ"/>
              </w:rPr>
              <w:t>......</w:t>
            </w:r>
            <w:bookmarkEnd w:id="3"/>
            <w:r>
              <w:rPr>
                <w:sz w:val="28"/>
                <w:szCs w:val="28"/>
                <w:lang w:val="kk-KZ"/>
              </w:rPr>
              <w:t>......</w:t>
            </w:r>
          </w:p>
        </w:tc>
        <w:tc>
          <w:tcPr>
            <w:tcW w:w="425" w:type="dxa"/>
            <w:vAlign w:val="bottom"/>
          </w:tcPr>
          <w:p w:rsidR="00EE2EBA" w:rsidRPr="00136EA5" w:rsidRDefault="00EE2EBA" w:rsidP="004B7A59">
            <w:pPr>
              <w:pStyle w:val="a5"/>
              <w:jc w:val="center"/>
              <w:outlineLvl w:val="0"/>
              <w:rPr>
                <w:b/>
                <w:sz w:val="28"/>
                <w:szCs w:val="28"/>
                <w:lang w:val="kk-KZ"/>
              </w:rPr>
            </w:pPr>
            <w:r w:rsidRPr="00136EA5">
              <w:rPr>
                <w:sz w:val="28"/>
                <w:szCs w:val="28"/>
                <w:lang w:val="kk-KZ"/>
              </w:rPr>
              <w:t>4</w:t>
            </w:r>
          </w:p>
        </w:tc>
      </w:tr>
      <w:tr w:rsidR="00EE2EBA" w:rsidRPr="00136EA5" w:rsidTr="00073CE2">
        <w:tc>
          <w:tcPr>
            <w:tcW w:w="9217" w:type="dxa"/>
          </w:tcPr>
          <w:p w:rsidR="00EE2EBA" w:rsidRPr="00136EA5" w:rsidRDefault="00EE2EBA" w:rsidP="004B7A59">
            <w:pPr>
              <w:pStyle w:val="a5"/>
              <w:rPr>
                <w:b/>
                <w:sz w:val="28"/>
                <w:szCs w:val="28"/>
                <w:shd w:val="clear" w:color="auto" w:fill="FFFFFF"/>
                <w:lang w:val="kk-KZ"/>
              </w:rPr>
            </w:pPr>
            <w:r w:rsidRPr="00136EA5">
              <w:rPr>
                <w:b/>
                <w:sz w:val="28"/>
                <w:szCs w:val="28"/>
                <w:lang w:val="kk-KZ"/>
              </w:rPr>
              <w:t>БЕЛГІЛЕУЛЕР МЕН ҚЫСҚАРТУЛАР</w:t>
            </w:r>
            <w:r w:rsidRPr="00136EA5">
              <w:rPr>
                <w:sz w:val="28"/>
                <w:szCs w:val="28"/>
                <w:lang w:val="kk-KZ"/>
              </w:rPr>
              <w:t>...............</w:t>
            </w:r>
            <w:r>
              <w:rPr>
                <w:sz w:val="28"/>
                <w:szCs w:val="28"/>
                <w:lang w:val="kk-KZ"/>
              </w:rPr>
              <w:t>...........................</w:t>
            </w:r>
            <w:r w:rsidRPr="00136EA5">
              <w:rPr>
                <w:sz w:val="28"/>
                <w:szCs w:val="28"/>
                <w:lang w:val="kk-KZ"/>
              </w:rPr>
              <w:t>........</w:t>
            </w:r>
            <w:r>
              <w:rPr>
                <w:sz w:val="28"/>
                <w:szCs w:val="28"/>
                <w:lang w:val="kk-KZ"/>
              </w:rPr>
              <w:t>........</w:t>
            </w:r>
          </w:p>
        </w:tc>
        <w:tc>
          <w:tcPr>
            <w:tcW w:w="425" w:type="dxa"/>
            <w:vAlign w:val="bottom"/>
          </w:tcPr>
          <w:p w:rsidR="00EE2EBA" w:rsidRPr="00136EA5" w:rsidRDefault="00EE2EBA" w:rsidP="004B7A59">
            <w:pPr>
              <w:pStyle w:val="a5"/>
              <w:jc w:val="center"/>
              <w:rPr>
                <w:b/>
                <w:sz w:val="28"/>
                <w:szCs w:val="28"/>
                <w:lang w:val="kk-KZ"/>
              </w:rPr>
            </w:pPr>
            <w:r w:rsidRPr="00136EA5">
              <w:rPr>
                <w:sz w:val="28"/>
                <w:szCs w:val="28"/>
                <w:lang w:val="kk-KZ"/>
              </w:rPr>
              <w:t>5</w:t>
            </w:r>
          </w:p>
        </w:tc>
      </w:tr>
      <w:tr w:rsidR="00EE2EBA" w:rsidRPr="00136EA5" w:rsidTr="00073CE2">
        <w:tc>
          <w:tcPr>
            <w:tcW w:w="9217" w:type="dxa"/>
          </w:tcPr>
          <w:p w:rsidR="00EE2EBA" w:rsidRPr="00136EA5" w:rsidRDefault="00EE2EBA" w:rsidP="004B7A59">
            <w:pPr>
              <w:pStyle w:val="a5"/>
              <w:rPr>
                <w:sz w:val="28"/>
                <w:szCs w:val="28"/>
                <w:shd w:val="clear" w:color="auto" w:fill="FFFFFF"/>
                <w:lang w:val="kk-KZ"/>
              </w:rPr>
            </w:pPr>
            <w:r w:rsidRPr="00136EA5">
              <w:rPr>
                <w:b/>
                <w:sz w:val="28"/>
                <w:szCs w:val="28"/>
                <w:shd w:val="clear" w:color="auto" w:fill="FFFFFF"/>
                <w:lang w:val="kk-KZ"/>
              </w:rPr>
              <w:t>КІРІСПЕ</w:t>
            </w:r>
            <w:r w:rsidRPr="00136EA5">
              <w:rPr>
                <w:sz w:val="28"/>
                <w:szCs w:val="28"/>
                <w:shd w:val="clear" w:color="auto" w:fill="FFFFFF"/>
                <w:lang w:val="kk-KZ"/>
              </w:rPr>
              <w:t>...........................................................................</w:t>
            </w:r>
            <w:r>
              <w:rPr>
                <w:sz w:val="28"/>
                <w:szCs w:val="28"/>
                <w:shd w:val="clear" w:color="auto" w:fill="FFFFFF"/>
                <w:lang w:val="kk-KZ"/>
              </w:rPr>
              <w:t>...........................</w:t>
            </w:r>
            <w:r w:rsidRPr="00136EA5">
              <w:rPr>
                <w:sz w:val="28"/>
                <w:szCs w:val="28"/>
                <w:shd w:val="clear" w:color="auto" w:fill="FFFFFF"/>
                <w:lang w:val="kk-KZ"/>
              </w:rPr>
              <w:t>...</w:t>
            </w:r>
            <w:r>
              <w:rPr>
                <w:sz w:val="28"/>
                <w:szCs w:val="28"/>
                <w:shd w:val="clear" w:color="auto" w:fill="FFFFFF"/>
                <w:lang w:val="kk-KZ"/>
              </w:rPr>
              <w:t>.........</w:t>
            </w:r>
          </w:p>
        </w:tc>
        <w:tc>
          <w:tcPr>
            <w:tcW w:w="425" w:type="dxa"/>
            <w:vAlign w:val="bottom"/>
          </w:tcPr>
          <w:p w:rsidR="00EE2EBA" w:rsidRPr="00136EA5" w:rsidRDefault="00EE2EBA" w:rsidP="004B7A59">
            <w:pPr>
              <w:pStyle w:val="a5"/>
              <w:jc w:val="center"/>
              <w:rPr>
                <w:b/>
                <w:sz w:val="28"/>
                <w:szCs w:val="28"/>
                <w:shd w:val="clear" w:color="auto" w:fill="FFFFFF"/>
                <w:lang w:val="kk-KZ"/>
              </w:rPr>
            </w:pPr>
            <w:r w:rsidRPr="00136EA5">
              <w:rPr>
                <w:sz w:val="28"/>
                <w:szCs w:val="28"/>
                <w:shd w:val="clear" w:color="auto" w:fill="FFFFFF"/>
                <w:lang w:val="kk-KZ"/>
              </w:rPr>
              <w:t>6</w:t>
            </w:r>
          </w:p>
        </w:tc>
      </w:tr>
      <w:tr w:rsidR="00EE2EBA" w:rsidRPr="00136EA5" w:rsidTr="00073CE2">
        <w:tc>
          <w:tcPr>
            <w:tcW w:w="9217" w:type="dxa"/>
          </w:tcPr>
          <w:p w:rsidR="00EE2EBA" w:rsidRPr="00136EA5" w:rsidRDefault="00EE2EBA" w:rsidP="004B7A59">
            <w:pPr>
              <w:pStyle w:val="a5"/>
              <w:rPr>
                <w:b/>
                <w:sz w:val="28"/>
                <w:szCs w:val="28"/>
                <w:lang w:val="kk-KZ"/>
              </w:rPr>
            </w:pPr>
            <w:r w:rsidRPr="00136EA5">
              <w:rPr>
                <w:b/>
                <w:sz w:val="28"/>
                <w:szCs w:val="28"/>
                <w:shd w:val="clear" w:color="auto" w:fill="FFFFFF"/>
                <w:lang w:val="kk-KZ"/>
              </w:rPr>
              <w:t>1 ӘДЕБИ ШОЛУ</w:t>
            </w:r>
            <w:r w:rsidRPr="00136EA5">
              <w:rPr>
                <w:sz w:val="28"/>
                <w:szCs w:val="28"/>
                <w:shd w:val="clear" w:color="auto" w:fill="FFFFFF"/>
                <w:lang w:val="kk-KZ"/>
              </w:rPr>
              <w:t>.......</w:t>
            </w:r>
            <w:r>
              <w:rPr>
                <w:sz w:val="28"/>
                <w:szCs w:val="28"/>
                <w:shd w:val="clear" w:color="auto" w:fill="FFFFFF"/>
                <w:lang w:val="kk-KZ"/>
              </w:rPr>
              <w:t>.......</w:t>
            </w:r>
            <w:r w:rsidRPr="00136EA5">
              <w:rPr>
                <w:sz w:val="28"/>
                <w:szCs w:val="28"/>
                <w:shd w:val="clear" w:color="auto" w:fill="FFFFFF"/>
                <w:lang w:val="kk-KZ"/>
              </w:rPr>
              <w:t>............................................................</w:t>
            </w:r>
            <w:r>
              <w:rPr>
                <w:sz w:val="28"/>
                <w:szCs w:val="28"/>
                <w:shd w:val="clear" w:color="auto" w:fill="FFFFFF"/>
                <w:lang w:val="kk-KZ"/>
              </w:rPr>
              <w:t>.........................</w:t>
            </w:r>
          </w:p>
        </w:tc>
        <w:tc>
          <w:tcPr>
            <w:tcW w:w="425" w:type="dxa"/>
            <w:vAlign w:val="bottom"/>
          </w:tcPr>
          <w:p w:rsidR="00EE2EBA" w:rsidRPr="00136EA5" w:rsidRDefault="00EE2EBA" w:rsidP="004B7A59">
            <w:pPr>
              <w:pStyle w:val="a5"/>
              <w:jc w:val="center"/>
              <w:rPr>
                <w:b/>
                <w:sz w:val="28"/>
                <w:szCs w:val="28"/>
                <w:shd w:val="clear" w:color="auto" w:fill="FFFFFF"/>
                <w:lang w:val="kk-KZ"/>
              </w:rPr>
            </w:pPr>
            <w:r w:rsidRPr="00136EA5">
              <w:rPr>
                <w:sz w:val="28"/>
                <w:szCs w:val="28"/>
                <w:shd w:val="clear" w:color="auto" w:fill="FFFFFF"/>
                <w:lang w:val="kk-KZ"/>
              </w:rPr>
              <w:t>11</w:t>
            </w:r>
          </w:p>
        </w:tc>
      </w:tr>
      <w:tr w:rsidR="00EE2EBA" w:rsidRPr="00136EA5" w:rsidTr="00073CE2">
        <w:trPr>
          <w:trHeight w:val="660"/>
        </w:trPr>
        <w:tc>
          <w:tcPr>
            <w:tcW w:w="9217" w:type="dxa"/>
          </w:tcPr>
          <w:p w:rsidR="00EE2EBA" w:rsidRPr="00136EA5" w:rsidRDefault="00EE2EBA" w:rsidP="004B7A59">
            <w:pPr>
              <w:pStyle w:val="a5"/>
              <w:rPr>
                <w:sz w:val="28"/>
                <w:szCs w:val="28"/>
                <w:lang w:val="kk-KZ"/>
              </w:rPr>
            </w:pPr>
            <w:r w:rsidRPr="00136EA5">
              <w:rPr>
                <w:sz w:val="28"/>
                <w:szCs w:val="28"/>
                <w:shd w:val="clear" w:color="auto" w:fill="FFFFFF"/>
                <w:lang w:val="kk-KZ"/>
              </w:rPr>
              <w:t>1.1 Сирек жер металдар скандий және иттрий элементтерінің қол</w:t>
            </w:r>
            <w:r>
              <w:rPr>
                <w:sz w:val="28"/>
                <w:szCs w:val="28"/>
                <w:shd w:val="clear" w:color="auto" w:fill="FFFFFF"/>
                <w:lang w:val="kk-KZ"/>
              </w:rPr>
              <w:t>данылу салалары..............</w:t>
            </w:r>
            <w:r w:rsidRPr="00136EA5">
              <w:rPr>
                <w:sz w:val="28"/>
                <w:szCs w:val="28"/>
                <w:shd w:val="clear" w:color="auto" w:fill="FFFFFF"/>
                <w:lang w:val="kk-KZ"/>
              </w:rPr>
              <w:t>......................................................................</w:t>
            </w:r>
            <w:r>
              <w:rPr>
                <w:sz w:val="28"/>
                <w:szCs w:val="28"/>
                <w:shd w:val="clear" w:color="auto" w:fill="FFFFFF"/>
                <w:lang w:val="kk-KZ"/>
              </w:rPr>
              <w:t>...................</w:t>
            </w:r>
            <w:r w:rsidRPr="00136EA5">
              <w:rPr>
                <w:sz w:val="28"/>
                <w:szCs w:val="28"/>
                <w:shd w:val="clear" w:color="auto" w:fill="FFFFFF"/>
                <w:lang w:val="kk-KZ"/>
              </w:rPr>
              <w:t>..</w:t>
            </w:r>
            <w:r>
              <w:rPr>
                <w:sz w:val="28"/>
                <w:szCs w:val="28"/>
                <w:shd w:val="clear" w:color="auto" w:fill="FFFFFF"/>
                <w:lang w:val="kk-KZ"/>
              </w:rPr>
              <w:t>..........</w:t>
            </w:r>
          </w:p>
        </w:tc>
        <w:tc>
          <w:tcPr>
            <w:tcW w:w="425" w:type="dxa"/>
            <w:vAlign w:val="bottom"/>
          </w:tcPr>
          <w:p w:rsidR="00EE2EBA" w:rsidRPr="00136EA5" w:rsidRDefault="00EE2EBA" w:rsidP="004B7A59">
            <w:pPr>
              <w:pStyle w:val="a5"/>
              <w:jc w:val="center"/>
              <w:rPr>
                <w:sz w:val="28"/>
                <w:szCs w:val="28"/>
                <w:shd w:val="clear" w:color="auto" w:fill="FFFFFF"/>
                <w:lang w:val="kk-KZ"/>
              </w:rPr>
            </w:pPr>
            <w:r w:rsidRPr="00136EA5">
              <w:rPr>
                <w:sz w:val="28"/>
                <w:szCs w:val="28"/>
                <w:shd w:val="clear" w:color="auto" w:fill="FFFFFF"/>
                <w:lang w:val="kk-KZ"/>
              </w:rPr>
              <w:t>11</w:t>
            </w:r>
          </w:p>
        </w:tc>
      </w:tr>
      <w:tr w:rsidR="00EE2EBA" w:rsidRPr="00136EA5" w:rsidTr="00073CE2">
        <w:trPr>
          <w:trHeight w:val="367"/>
        </w:trPr>
        <w:tc>
          <w:tcPr>
            <w:tcW w:w="9217" w:type="dxa"/>
          </w:tcPr>
          <w:p w:rsidR="00EE2EBA" w:rsidRPr="00136EA5" w:rsidRDefault="00C556D0" w:rsidP="0018171A">
            <w:pPr>
              <w:pStyle w:val="a5"/>
              <w:numPr>
                <w:ilvl w:val="1"/>
                <w:numId w:val="41"/>
              </w:numPr>
              <w:jc w:val="both"/>
              <w:rPr>
                <w:sz w:val="28"/>
                <w:szCs w:val="28"/>
                <w:shd w:val="clear" w:color="auto" w:fill="FFFFFF"/>
                <w:lang w:val="kk-KZ"/>
              </w:rPr>
            </w:pPr>
            <w:r>
              <w:rPr>
                <w:sz w:val="28"/>
                <w:szCs w:val="28"/>
                <w:shd w:val="clear" w:color="auto" w:fill="FFFFFF"/>
                <w:lang w:val="kk-KZ"/>
              </w:rPr>
              <w:t xml:space="preserve"> </w:t>
            </w:r>
            <w:r w:rsidR="00EE2EBA" w:rsidRPr="00136EA5">
              <w:rPr>
                <w:sz w:val="28"/>
                <w:szCs w:val="28"/>
                <w:shd w:val="clear" w:color="auto" w:fill="FFFFFF"/>
                <w:lang w:val="kk-KZ"/>
              </w:rPr>
              <w:t>Скандий және иттрий элементтерінің</w:t>
            </w:r>
            <w:r w:rsidR="00EE2EBA">
              <w:rPr>
                <w:sz w:val="28"/>
                <w:szCs w:val="28"/>
                <w:shd w:val="clear" w:color="auto" w:fill="FFFFFF"/>
                <w:lang w:val="kk-KZ"/>
              </w:rPr>
              <w:t xml:space="preserve"> табиғатта таралуы............</w:t>
            </w:r>
            <w:r w:rsidR="00EE2EBA" w:rsidRPr="00136EA5">
              <w:rPr>
                <w:sz w:val="28"/>
                <w:szCs w:val="28"/>
                <w:shd w:val="clear" w:color="auto" w:fill="FFFFFF"/>
                <w:lang w:val="kk-KZ"/>
              </w:rPr>
              <w:t>.....</w:t>
            </w:r>
            <w:r w:rsidR="00EE2EBA">
              <w:rPr>
                <w:sz w:val="28"/>
                <w:szCs w:val="28"/>
                <w:shd w:val="clear" w:color="auto" w:fill="FFFFFF"/>
                <w:lang w:val="kk-KZ"/>
              </w:rPr>
              <w:t>...........</w:t>
            </w:r>
          </w:p>
        </w:tc>
        <w:tc>
          <w:tcPr>
            <w:tcW w:w="425" w:type="dxa"/>
            <w:vAlign w:val="bottom"/>
          </w:tcPr>
          <w:p w:rsidR="00EE2EBA" w:rsidRPr="00136EA5" w:rsidRDefault="00EE2EBA" w:rsidP="004B7A59">
            <w:pPr>
              <w:pStyle w:val="a5"/>
              <w:jc w:val="center"/>
              <w:rPr>
                <w:sz w:val="28"/>
                <w:szCs w:val="28"/>
                <w:shd w:val="clear" w:color="auto" w:fill="FFFFFF"/>
                <w:lang w:val="kk-KZ"/>
              </w:rPr>
            </w:pPr>
            <w:r w:rsidRPr="00136EA5">
              <w:rPr>
                <w:sz w:val="28"/>
                <w:szCs w:val="28"/>
                <w:lang w:val="kk-KZ"/>
              </w:rPr>
              <w:t>15</w:t>
            </w:r>
          </w:p>
        </w:tc>
      </w:tr>
      <w:tr w:rsidR="00EE2EBA" w:rsidRPr="00136EA5" w:rsidTr="00073CE2">
        <w:tc>
          <w:tcPr>
            <w:tcW w:w="9217" w:type="dxa"/>
          </w:tcPr>
          <w:p w:rsidR="00EE2EBA" w:rsidRPr="00136EA5" w:rsidRDefault="00487F04" w:rsidP="0018171A">
            <w:pPr>
              <w:pStyle w:val="a5"/>
              <w:jc w:val="both"/>
              <w:rPr>
                <w:sz w:val="28"/>
                <w:szCs w:val="28"/>
                <w:lang w:val="kk-KZ"/>
              </w:rPr>
            </w:pPr>
            <w:r>
              <w:rPr>
                <w:sz w:val="28"/>
                <w:szCs w:val="28"/>
                <w:lang w:val="kk-KZ"/>
              </w:rPr>
              <w:t xml:space="preserve">1.3 </w:t>
            </w:r>
            <w:r w:rsidR="00EE2EBA" w:rsidRPr="00136EA5">
              <w:rPr>
                <w:sz w:val="28"/>
                <w:szCs w:val="28"/>
                <w:lang w:val="kk-KZ"/>
              </w:rPr>
              <w:t xml:space="preserve">Скандий және иттрий элементтерінің физика-химиялық </w:t>
            </w:r>
            <w:r>
              <w:rPr>
                <w:sz w:val="28"/>
                <w:szCs w:val="28"/>
                <w:lang w:val="kk-KZ"/>
              </w:rPr>
              <w:t>қасиеттері.</w:t>
            </w:r>
            <w:r w:rsidR="00EE2EBA">
              <w:rPr>
                <w:sz w:val="28"/>
                <w:szCs w:val="28"/>
                <w:lang w:val="kk-KZ"/>
              </w:rPr>
              <w:t>..........</w:t>
            </w:r>
          </w:p>
        </w:tc>
        <w:tc>
          <w:tcPr>
            <w:tcW w:w="425" w:type="dxa"/>
            <w:vAlign w:val="bottom"/>
          </w:tcPr>
          <w:p w:rsidR="00EE2EBA" w:rsidRPr="00136EA5" w:rsidRDefault="00EE2EBA" w:rsidP="004B7A59">
            <w:pPr>
              <w:pStyle w:val="a5"/>
              <w:jc w:val="center"/>
              <w:rPr>
                <w:sz w:val="28"/>
                <w:szCs w:val="28"/>
                <w:lang w:val="kk-KZ"/>
              </w:rPr>
            </w:pPr>
            <w:r w:rsidRPr="00136EA5">
              <w:rPr>
                <w:sz w:val="28"/>
                <w:szCs w:val="28"/>
                <w:lang w:val="kk-KZ"/>
              </w:rPr>
              <w:t>19</w:t>
            </w:r>
          </w:p>
        </w:tc>
      </w:tr>
      <w:tr w:rsidR="00EE2EBA" w:rsidRPr="00136EA5" w:rsidTr="00073CE2">
        <w:tc>
          <w:tcPr>
            <w:tcW w:w="9217" w:type="dxa"/>
          </w:tcPr>
          <w:p w:rsidR="00EE2EBA" w:rsidRPr="00136EA5" w:rsidRDefault="00EE2EBA" w:rsidP="0018171A">
            <w:pPr>
              <w:pStyle w:val="a5"/>
              <w:jc w:val="both"/>
              <w:rPr>
                <w:sz w:val="28"/>
                <w:szCs w:val="28"/>
                <w:lang w:val="kk-KZ"/>
              </w:rPr>
            </w:pPr>
            <w:r w:rsidRPr="00136EA5">
              <w:rPr>
                <w:sz w:val="28"/>
                <w:szCs w:val="28"/>
                <w:lang w:val="kk-KZ"/>
              </w:rPr>
              <w:t>1.4 Скандий және иттрий элеметтерін алу әдістері мен технологиясы..</w:t>
            </w:r>
            <w:r>
              <w:rPr>
                <w:sz w:val="28"/>
                <w:szCs w:val="28"/>
                <w:lang w:val="kk-KZ"/>
              </w:rPr>
              <w:t>...........</w:t>
            </w:r>
          </w:p>
        </w:tc>
        <w:tc>
          <w:tcPr>
            <w:tcW w:w="425" w:type="dxa"/>
            <w:vAlign w:val="bottom"/>
          </w:tcPr>
          <w:p w:rsidR="00EE2EBA" w:rsidRPr="00136EA5" w:rsidRDefault="00EE2EBA" w:rsidP="004B7A59">
            <w:pPr>
              <w:pStyle w:val="a5"/>
              <w:jc w:val="center"/>
              <w:rPr>
                <w:sz w:val="28"/>
                <w:szCs w:val="28"/>
                <w:lang w:val="kk-KZ"/>
              </w:rPr>
            </w:pPr>
            <w:r w:rsidRPr="00136EA5">
              <w:rPr>
                <w:sz w:val="28"/>
                <w:szCs w:val="28"/>
                <w:lang w:val="kk-KZ"/>
              </w:rPr>
              <w:t>21</w:t>
            </w:r>
          </w:p>
        </w:tc>
      </w:tr>
      <w:tr w:rsidR="00EE2EBA" w:rsidRPr="00136EA5" w:rsidTr="00073CE2">
        <w:tc>
          <w:tcPr>
            <w:tcW w:w="9217" w:type="dxa"/>
          </w:tcPr>
          <w:p w:rsidR="00EE2EBA" w:rsidRPr="00136EA5" w:rsidRDefault="00EE2EBA" w:rsidP="0018171A">
            <w:pPr>
              <w:pStyle w:val="a5"/>
              <w:jc w:val="both"/>
              <w:rPr>
                <w:sz w:val="28"/>
                <w:szCs w:val="28"/>
                <w:lang w:val="kk-KZ"/>
              </w:rPr>
            </w:pPr>
            <w:r w:rsidRPr="00136EA5">
              <w:rPr>
                <w:sz w:val="28"/>
                <w:szCs w:val="28"/>
                <w:lang w:val="kk-KZ"/>
              </w:rPr>
              <w:t>1.5 Сызықты полимерлер мен гидрогелд</w:t>
            </w:r>
            <w:r>
              <w:rPr>
                <w:sz w:val="28"/>
                <w:szCs w:val="28"/>
                <w:lang w:val="kk-KZ"/>
              </w:rPr>
              <w:t>ердің комплекстері...........</w:t>
            </w:r>
            <w:r w:rsidRPr="00136EA5">
              <w:rPr>
                <w:sz w:val="28"/>
                <w:szCs w:val="28"/>
                <w:lang w:val="kk-KZ"/>
              </w:rPr>
              <w:t>........</w:t>
            </w:r>
            <w:r>
              <w:rPr>
                <w:sz w:val="28"/>
                <w:szCs w:val="28"/>
                <w:lang w:val="kk-KZ"/>
              </w:rPr>
              <w:t>...</w:t>
            </w:r>
            <w:r w:rsidRPr="00136EA5">
              <w:rPr>
                <w:sz w:val="28"/>
                <w:szCs w:val="28"/>
                <w:lang w:val="kk-KZ"/>
              </w:rPr>
              <w:t>.</w:t>
            </w:r>
            <w:r>
              <w:rPr>
                <w:sz w:val="28"/>
                <w:szCs w:val="28"/>
                <w:lang w:val="kk-KZ"/>
              </w:rPr>
              <w:t>......</w:t>
            </w:r>
          </w:p>
        </w:tc>
        <w:tc>
          <w:tcPr>
            <w:tcW w:w="425" w:type="dxa"/>
            <w:vAlign w:val="bottom"/>
          </w:tcPr>
          <w:p w:rsidR="00EE2EBA" w:rsidRPr="00136EA5" w:rsidRDefault="00EE2EBA" w:rsidP="004B7A59">
            <w:pPr>
              <w:pStyle w:val="a5"/>
              <w:jc w:val="center"/>
              <w:rPr>
                <w:sz w:val="28"/>
                <w:szCs w:val="28"/>
                <w:lang w:val="kk-KZ"/>
              </w:rPr>
            </w:pPr>
            <w:r w:rsidRPr="00136EA5">
              <w:rPr>
                <w:sz w:val="28"/>
                <w:szCs w:val="28"/>
                <w:lang w:val="kk-KZ"/>
              </w:rPr>
              <w:t>27</w:t>
            </w:r>
          </w:p>
        </w:tc>
      </w:tr>
      <w:tr w:rsidR="00EE2EBA" w:rsidRPr="00136EA5" w:rsidTr="00073CE2">
        <w:tc>
          <w:tcPr>
            <w:tcW w:w="9217" w:type="dxa"/>
          </w:tcPr>
          <w:p w:rsidR="00EE2EBA" w:rsidRPr="00136EA5" w:rsidRDefault="00EE2EBA" w:rsidP="0018171A">
            <w:pPr>
              <w:pStyle w:val="a5"/>
              <w:jc w:val="both"/>
              <w:rPr>
                <w:sz w:val="28"/>
                <w:szCs w:val="28"/>
                <w:lang w:val="kk-KZ"/>
              </w:rPr>
            </w:pPr>
            <w:r w:rsidRPr="00136EA5">
              <w:rPr>
                <w:sz w:val="28"/>
                <w:szCs w:val="28"/>
                <w:lang w:val="kk-KZ"/>
              </w:rPr>
              <w:t>1.6 Полимерлік торлардың металдармен комплекс түзуі және олардың сирек торланған полимер - полимерлік қосылыстармен әрекетесуі.....</w:t>
            </w:r>
            <w:r>
              <w:rPr>
                <w:sz w:val="28"/>
                <w:szCs w:val="28"/>
                <w:lang w:val="kk-KZ"/>
              </w:rPr>
              <w:t>...</w:t>
            </w:r>
            <w:r w:rsidRPr="00136EA5">
              <w:rPr>
                <w:sz w:val="28"/>
                <w:szCs w:val="28"/>
                <w:lang w:val="kk-KZ"/>
              </w:rPr>
              <w:t>...</w:t>
            </w:r>
            <w:r>
              <w:rPr>
                <w:sz w:val="28"/>
                <w:szCs w:val="28"/>
                <w:lang w:val="kk-KZ"/>
              </w:rPr>
              <w:t>.................</w:t>
            </w:r>
          </w:p>
        </w:tc>
        <w:tc>
          <w:tcPr>
            <w:tcW w:w="425" w:type="dxa"/>
            <w:vAlign w:val="bottom"/>
          </w:tcPr>
          <w:p w:rsidR="00EE2EBA" w:rsidRPr="00820944" w:rsidRDefault="00820944" w:rsidP="004B7A59">
            <w:pPr>
              <w:pStyle w:val="a5"/>
              <w:jc w:val="center"/>
              <w:rPr>
                <w:sz w:val="28"/>
                <w:szCs w:val="28"/>
                <w:lang w:val="en-US"/>
              </w:rPr>
            </w:pPr>
            <w:r>
              <w:rPr>
                <w:sz w:val="28"/>
                <w:szCs w:val="28"/>
                <w:lang w:val="kk-KZ"/>
              </w:rPr>
              <w:t>3</w:t>
            </w:r>
            <w:r>
              <w:rPr>
                <w:sz w:val="28"/>
                <w:szCs w:val="28"/>
                <w:lang w:val="en-US"/>
              </w:rPr>
              <w:t>1</w:t>
            </w:r>
          </w:p>
        </w:tc>
      </w:tr>
      <w:tr w:rsidR="00EE2EBA" w:rsidRPr="00136EA5" w:rsidTr="00073CE2">
        <w:tc>
          <w:tcPr>
            <w:tcW w:w="9217" w:type="dxa"/>
          </w:tcPr>
          <w:p w:rsidR="00EE2EBA" w:rsidRPr="00136EA5" w:rsidRDefault="00EE2EBA" w:rsidP="0018171A">
            <w:pPr>
              <w:pStyle w:val="a5"/>
              <w:jc w:val="both"/>
              <w:rPr>
                <w:sz w:val="28"/>
                <w:szCs w:val="28"/>
                <w:lang w:val="kk-KZ"/>
              </w:rPr>
            </w:pPr>
            <w:r w:rsidRPr="00136EA5">
              <w:rPr>
                <w:sz w:val="28"/>
                <w:szCs w:val="28"/>
                <w:lang w:val="kk-KZ"/>
              </w:rPr>
              <w:t>1.7 Табиғаты әр түрлі тізбектері бар интергелді комплекстер..........</w:t>
            </w:r>
            <w:r>
              <w:rPr>
                <w:sz w:val="28"/>
                <w:szCs w:val="28"/>
                <w:lang w:val="kk-KZ"/>
              </w:rPr>
              <w:t>.................</w:t>
            </w:r>
          </w:p>
        </w:tc>
        <w:tc>
          <w:tcPr>
            <w:tcW w:w="425" w:type="dxa"/>
            <w:vAlign w:val="bottom"/>
          </w:tcPr>
          <w:p w:rsidR="00EE2EBA" w:rsidRPr="00136EA5" w:rsidRDefault="00820944" w:rsidP="004B7A59">
            <w:pPr>
              <w:pStyle w:val="a5"/>
              <w:jc w:val="center"/>
              <w:rPr>
                <w:sz w:val="28"/>
                <w:szCs w:val="28"/>
                <w:lang w:val="kk-KZ"/>
              </w:rPr>
            </w:pPr>
            <w:r>
              <w:rPr>
                <w:sz w:val="28"/>
                <w:szCs w:val="28"/>
                <w:lang w:val="kk-KZ"/>
              </w:rPr>
              <w:t>33</w:t>
            </w:r>
          </w:p>
        </w:tc>
      </w:tr>
      <w:tr w:rsidR="00EE2EBA" w:rsidRPr="00136EA5" w:rsidTr="00073CE2">
        <w:tc>
          <w:tcPr>
            <w:tcW w:w="9217" w:type="dxa"/>
          </w:tcPr>
          <w:p w:rsidR="00EE2EBA" w:rsidRPr="00136EA5" w:rsidRDefault="00EE2EBA" w:rsidP="0018171A">
            <w:pPr>
              <w:pStyle w:val="a5"/>
              <w:jc w:val="both"/>
              <w:rPr>
                <w:sz w:val="28"/>
                <w:szCs w:val="28"/>
                <w:lang w:val="kk-KZ"/>
              </w:rPr>
            </w:pPr>
            <w:r w:rsidRPr="00136EA5">
              <w:rPr>
                <w:sz w:val="28"/>
                <w:szCs w:val="28"/>
                <w:lang w:val="kk-KZ"/>
              </w:rPr>
              <w:t>1.8 Молекулалық таңбалы полимерлер</w:t>
            </w:r>
            <w:r>
              <w:rPr>
                <w:sz w:val="28"/>
                <w:szCs w:val="28"/>
                <w:lang w:val="kk-KZ"/>
              </w:rPr>
              <w:t>...............</w:t>
            </w:r>
            <w:r w:rsidRPr="00136EA5">
              <w:rPr>
                <w:sz w:val="28"/>
                <w:szCs w:val="28"/>
                <w:lang w:val="kk-KZ"/>
              </w:rPr>
              <w:t>........................................</w:t>
            </w:r>
            <w:r>
              <w:rPr>
                <w:sz w:val="28"/>
                <w:szCs w:val="28"/>
                <w:lang w:val="kk-KZ"/>
              </w:rPr>
              <w:t>.........</w:t>
            </w:r>
          </w:p>
        </w:tc>
        <w:tc>
          <w:tcPr>
            <w:tcW w:w="425" w:type="dxa"/>
            <w:vAlign w:val="bottom"/>
          </w:tcPr>
          <w:p w:rsidR="00D25ED9" w:rsidRPr="00D25ED9" w:rsidRDefault="00EE2EBA" w:rsidP="00D25ED9">
            <w:pPr>
              <w:pStyle w:val="a5"/>
              <w:jc w:val="center"/>
              <w:rPr>
                <w:sz w:val="28"/>
                <w:szCs w:val="28"/>
                <w:lang w:val="kk-KZ"/>
              </w:rPr>
            </w:pPr>
            <w:r w:rsidRPr="00136EA5">
              <w:rPr>
                <w:sz w:val="28"/>
                <w:szCs w:val="28"/>
                <w:lang w:val="kk-KZ"/>
              </w:rPr>
              <w:t>38</w:t>
            </w:r>
          </w:p>
        </w:tc>
      </w:tr>
      <w:tr w:rsidR="00073CE2" w:rsidRPr="00136EA5" w:rsidTr="00073CE2">
        <w:tc>
          <w:tcPr>
            <w:tcW w:w="9217" w:type="dxa"/>
          </w:tcPr>
          <w:p w:rsidR="00073CE2" w:rsidRPr="00136EA5" w:rsidRDefault="00073CE2" w:rsidP="0018171A">
            <w:pPr>
              <w:pStyle w:val="a5"/>
              <w:jc w:val="both"/>
              <w:rPr>
                <w:sz w:val="28"/>
                <w:szCs w:val="28"/>
                <w:lang w:val="kk-KZ"/>
              </w:rPr>
            </w:pPr>
            <w:r>
              <w:rPr>
                <w:sz w:val="28"/>
                <w:szCs w:val="28"/>
                <w:lang w:val="kk-KZ"/>
              </w:rPr>
              <w:t>1.</w:t>
            </w:r>
            <w:r>
              <w:rPr>
                <w:sz w:val="28"/>
                <w:szCs w:val="28"/>
                <w:lang w:val="en-US"/>
              </w:rPr>
              <w:t xml:space="preserve">9 </w:t>
            </w:r>
            <w:r w:rsidRPr="00136EA5">
              <w:rPr>
                <w:sz w:val="28"/>
                <w:szCs w:val="28"/>
                <w:lang w:val="kk-KZ"/>
              </w:rPr>
              <w:t>Гидрогелдердің қашықтықтан әрекеттесу әсері.....</w:t>
            </w:r>
            <w:r>
              <w:rPr>
                <w:sz w:val="28"/>
                <w:szCs w:val="28"/>
                <w:lang w:val="kk-KZ"/>
              </w:rPr>
              <w:t>.............................</w:t>
            </w:r>
            <w:r w:rsidRPr="00136EA5">
              <w:rPr>
                <w:sz w:val="28"/>
                <w:szCs w:val="28"/>
                <w:lang w:val="kk-KZ"/>
              </w:rPr>
              <w:t>.</w:t>
            </w:r>
            <w:r>
              <w:rPr>
                <w:sz w:val="28"/>
                <w:szCs w:val="28"/>
                <w:lang w:val="kk-KZ"/>
              </w:rPr>
              <w:t>....</w:t>
            </w:r>
            <w:r w:rsidRPr="00136EA5">
              <w:rPr>
                <w:sz w:val="28"/>
                <w:szCs w:val="28"/>
                <w:lang w:val="kk-KZ"/>
              </w:rPr>
              <w:t>.</w:t>
            </w:r>
            <w:r>
              <w:rPr>
                <w:sz w:val="28"/>
                <w:szCs w:val="28"/>
                <w:lang w:val="kk-KZ"/>
              </w:rPr>
              <w:t>....</w:t>
            </w:r>
          </w:p>
        </w:tc>
        <w:tc>
          <w:tcPr>
            <w:tcW w:w="425" w:type="dxa"/>
            <w:vAlign w:val="bottom"/>
          </w:tcPr>
          <w:p w:rsidR="00073CE2" w:rsidRPr="00073CE2" w:rsidRDefault="00073CE2" w:rsidP="00073CE2">
            <w:pPr>
              <w:pStyle w:val="a5"/>
              <w:jc w:val="center"/>
              <w:rPr>
                <w:sz w:val="28"/>
                <w:szCs w:val="28"/>
              </w:rPr>
            </w:pPr>
            <w:r w:rsidRPr="00073CE2">
              <w:rPr>
                <w:sz w:val="28"/>
                <w:szCs w:val="28"/>
              </w:rPr>
              <w:t>41</w:t>
            </w:r>
          </w:p>
        </w:tc>
      </w:tr>
      <w:tr w:rsidR="00073CE2" w:rsidRPr="00136EA5" w:rsidTr="00073CE2">
        <w:tc>
          <w:tcPr>
            <w:tcW w:w="9217" w:type="dxa"/>
          </w:tcPr>
          <w:p w:rsidR="00073CE2" w:rsidRPr="00136EA5" w:rsidRDefault="00073CE2" w:rsidP="00073CE2">
            <w:pPr>
              <w:pStyle w:val="a5"/>
              <w:rPr>
                <w:sz w:val="28"/>
                <w:szCs w:val="28"/>
                <w:lang w:val="kk-KZ"/>
              </w:rPr>
            </w:pPr>
            <w:r w:rsidRPr="00136EA5">
              <w:rPr>
                <w:b/>
                <w:sz w:val="28"/>
                <w:szCs w:val="28"/>
                <w:lang w:val="kk-KZ"/>
              </w:rPr>
              <w:t>2 БАСТАПҚЫ МАТЕРИАЛДАР ЖӘНЕ ЕРІТІНДІЛЕР,</w:t>
            </w:r>
            <w:r>
              <w:rPr>
                <w:b/>
                <w:sz w:val="28"/>
                <w:szCs w:val="28"/>
                <w:lang w:val="kk-KZ"/>
              </w:rPr>
              <w:t xml:space="preserve"> </w:t>
            </w:r>
            <w:r w:rsidRPr="00136EA5">
              <w:rPr>
                <w:b/>
                <w:sz w:val="28"/>
                <w:szCs w:val="28"/>
                <w:lang w:val="kk-KZ"/>
              </w:rPr>
              <w:t>ТАЛДАУ ӘДІСТЕРІ МЕН ЗЕРТТЕУ ӘДІСТЕМЕЛЕРІ</w:t>
            </w:r>
            <w:r w:rsidRPr="00136EA5">
              <w:rPr>
                <w:sz w:val="28"/>
                <w:szCs w:val="28"/>
                <w:lang w:val="kk-KZ"/>
              </w:rPr>
              <w:t>........................................</w:t>
            </w:r>
            <w:r>
              <w:rPr>
                <w:sz w:val="28"/>
                <w:szCs w:val="28"/>
                <w:lang w:val="kk-KZ"/>
              </w:rPr>
              <w:t>....</w:t>
            </w:r>
            <w:r w:rsidRPr="00136EA5">
              <w:rPr>
                <w:sz w:val="28"/>
                <w:szCs w:val="28"/>
                <w:lang w:val="kk-KZ"/>
              </w:rPr>
              <w:t>.</w:t>
            </w:r>
            <w:r>
              <w:rPr>
                <w:sz w:val="28"/>
                <w:szCs w:val="28"/>
                <w:lang w:val="kk-KZ"/>
              </w:rPr>
              <w:t>....</w:t>
            </w:r>
          </w:p>
        </w:tc>
        <w:tc>
          <w:tcPr>
            <w:tcW w:w="425" w:type="dxa"/>
            <w:vAlign w:val="bottom"/>
          </w:tcPr>
          <w:p w:rsidR="00073CE2" w:rsidRPr="00136EA5" w:rsidRDefault="00073CE2" w:rsidP="00073CE2">
            <w:pPr>
              <w:pStyle w:val="a5"/>
              <w:jc w:val="center"/>
              <w:rPr>
                <w:b/>
                <w:sz w:val="28"/>
                <w:szCs w:val="28"/>
                <w:lang w:val="kk-KZ"/>
              </w:rPr>
            </w:pPr>
            <w:r>
              <w:rPr>
                <w:sz w:val="28"/>
                <w:szCs w:val="28"/>
                <w:lang w:val="kk-KZ"/>
              </w:rPr>
              <w:t>43</w:t>
            </w:r>
          </w:p>
        </w:tc>
      </w:tr>
      <w:tr w:rsidR="00073CE2" w:rsidRPr="00136EA5" w:rsidTr="00073CE2">
        <w:tc>
          <w:tcPr>
            <w:tcW w:w="9217" w:type="dxa"/>
          </w:tcPr>
          <w:p w:rsidR="00073CE2" w:rsidRPr="00136EA5" w:rsidRDefault="00073CE2" w:rsidP="00073CE2">
            <w:pPr>
              <w:pStyle w:val="a5"/>
              <w:rPr>
                <w:sz w:val="28"/>
                <w:szCs w:val="28"/>
                <w:lang w:val="kk-KZ" w:bidi="ar-SA"/>
              </w:rPr>
            </w:pPr>
            <w:r w:rsidRPr="00136EA5">
              <w:rPr>
                <w:sz w:val="28"/>
                <w:szCs w:val="28"/>
                <w:lang w:val="kk-KZ"/>
              </w:rPr>
              <w:t>2.</w:t>
            </w:r>
            <w:r w:rsidRPr="00073CE2">
              <w:rPr>
                <w:sz w:val="28"/>
                <w:szCs w:val="28"/>
              </w:rPr>
              <w:t>1</w:t>
            </w:r>
            <w:r w:rsidRPr="00136EA5">
              <w:rPr>
                <w:sz w:val="28"/>
                <w:szCs w:val="28"/>
                <w:lang w:val="kk-KZ"/>
              </w:rPr>
              <w:t xml:space="preserve"> </w:t>
            </w:r>
            <w:r w:rsidRPr="00136EA5">
              <w:rPr>
                <w:sz w:val="28"/>
                <w:szCs w:val="28"/>
                <w:lang w:val="kk-KZ" w:bidi="ar-SA"/>
              </w:rPr>
              <w:t>ПАҚ, ПМАҚ, П4ВП, ПЭИ гидрогелдерін</w:t>
            </w:r>
            <w:r>
              <w:rPr>
                <w:sz w:val="28"/>
                <w:szCs w:val="28"/>
                <w:lang w:val="kk-KZ" w:bidi="ar-SA"/>
              </w:rPr>
              <w:t xml:space="preserve"> синтездеу үшін мономерлер</w:t>
            </w:r>
            <w:r w:rsidR="0018171A">
              <w:rPr>
                <w:sz w:val="28"/>
                <w:szCs w:val="28"/>
                <w:lang w:val="kk-KZ" w:bidi="ar-SA"/>
              </w:rPr>
              <w:t>ді</w:t>
            </w:r>
            <w:r>
              <w:rPr>
                <w:sz w:val="28"/>
                <w:szCs w:val="28"/>
                <w:lang w:val="kk-KZ" w:bidi="ar-SA"/>
              </w:rPr>
              <w:t xml:space="preserve"> </w:t>
            </w:r>
            <w:r>
              <w:rPr>
                <w:sz w:val="28"/>
                <w:szCs w:val="28"/>
                <w:lang w:bidi="ar-SA"/>
              </w:rPr>
              <w:t>тазарту……………………….</w:t>
            </w:r>
            <w:r w:rsidRPr="00136EA5">
              <w:rPr>
                <w:sz w:val="28"/>
                <w:szCs w:val="28"/>
                <w:lang w:val="kk-KZ" w:bidi="ar-SA"/>
              </w:rPr>
              <w:t>.....</w:t>
            </w:r>
            <w:r>
              <w:rPr>
                <w:sz w:val="28"/>
                <w:szCs w:val="28"/>
                <w:lang w:val="kk-KZ" w:bidi="ar-SA"/>
              </w:rPr>
              <w:t>............................</w:t>
            </w:r>
            <w:r w:rsidRPr="00136EA5">
              <w:rPr>
                <w:sz w:val="28"/>
                <w:szCs w:val="28"/>
                <w:lang w:val="kk-KZ" w:bidi="ar-SA"/>
              </w:rPr>
              <w:t>...................</w:t>
            </w:r>
            <w:r>
              <w:rPr>
                <w:sz w:val="28"/>
                <w:szCs w:val="28"/>
                <w:lang w:val="kk-KZ" w:bidi="ar-SA"/>
              </w:rPr>
              <w:t>..............................</w:t>
            </w:r>
          </w:p>
        </w:tc>
        <w:tc>
          <w:tcPr>
            <w:tcW w:w="425" w:type="dxa"/>
            <w:vAlign w:val="bottom"/>
          </w:tcPr>
          <w:p w:rsidR="00073CE2" w:rsidRPr="00136EA5" w:rsidRDefault="00073CE2" w:rsidP="00073CE2">
            <w:pPr>
              <w:pStyle w:val="a5"/>
              <w:jc w:val="center"/>
              <w:rPr>
                <w:sz w:val="28"/>
                <w:szCs w:val="28"/>
                <w:lang w:val="kk-KZ"/>
              </w:rPr>
            </w:pPr>
            <w:r>
              <w:rPr>
                <w:sz w:val="28"/>
                <w:szCs w:val="28"/>
                <w:lang w:val="kk-KZ" w:bidi="ar-SA"/>
              </w:rPr>
              <w:t>43</w:t>
            </w:r>
          </w:p>
        </w:tc>
      </w:tr>
      <w:tr w:rsidR="00073CE2" w:rsidRPr="00136EA5" w:rsidTr="00073CE2">
        <w:tc>
          <w:tcPr>
            <w:tcW w:w="9217" w:type="dxa"/>
          </w:tcPr>
          <w:p w:rsidR="00073CE2" w:rsidRPr="00136EA5" w:rsidRDefault="00073CE2" w:rsidP="00073CE2">
            <w:pPr>
              <w:rPr>
                <w:sz w:val="28"/>
                <w:szCs w:val="28"/>
                <w:lang w:val="kk-KZ"/>
              </w:rPr>
            </w:pPr>
            <w:r w:rsidRPr="00136EA5">
              <w:rPr>
                <w:sz w:val="28"/>
                <w:szCs w:val="28"/>
                <w:lang w:val="kk-KZ"/>
              </w:rPr>
              <w:t>2.</w:t>
            </w:r>
            <w:r>
              <w:rPr>
                <w:sz w:val="28"/>
                <w:szCs w:val="28"/>
                <w:lang w:val="en-US"/>
              </w:rPr>
              <w:t>1</w:t>
            </w:r>
            <w:r w:rsidRPr="00136EA5">
              <w:rPr>
                <w:sz w:val="28"/>
                <w:szCs w:val="28"/>
                <w:lang w:val="kk-KZ"/>
              </w:rPr>
              <w:t>.1 ПАҚ гидрогелін синтездеу.........</w:t>
            </w:r>
            <w:r>
              <w:rPr>
                <w:sz w:val="28"/>
                <w:szCs w:val="28"/>
                <w:lang w:val="kk-KZ"/>
              </w:rPr>
              <w:t>............................</w:t>
            </w:r>
            <w:r w:rsidRPr="00136EA5">
              <w:rPr>
                <w:sz w:val="28"/>
                <w:szCs w:val="28"/>
                <w:lang w:val="kk-KZ"/>
              </w:rPr>
              <w:t>..............................</w:t>
            </w:r>
            <w:r>
              <w:rPr>
                <w:sz w:val="28"/>
                <w:szCs w:val="28"/>
                <w:lang w:val="kk-KZ"/>
              </w:rPr>
              <w:t>...</w:t>
            </w:r>
            <w:r w:rsidRPr="00136EA5">
              <w:rPr>
                <w:sz w:val="28"/>
                <w:szCs w:val="28"/>
                <w:lang w:val="kk-KZ"/>
              </w:rPr>
              <w:t>..</w:t>
            </w:r>
            <w:r>
              <w:rPr>
                <w:sz w:val="28"/>
                <w:szCs w:val="28"/>
                <w:lang w:val="kk-KZ"/>
              </w:rPr>
              <w:t>....</w:t>
            </w:r>
          </w:p>
        </w:tc>
        <w:tc>
          <w:tcPr>
            <w:tcW w:w="425" w:type="dxa"/>
            <w:vAlign w:val="bottom"/>
          </w:tcPr>
          <w:p w:rsidR="00073CE2" w:rsidRPr="00136EA5" w:rsidRDefault="00073CE2" w:rsidP="00073CE2">
            <w:pPr>
              <w:jc w:val="center"/>
              <w:rPr>
                <w:sz w:val="28"/>
                <w:szCs w:val="28"/>
                <w:lang w:val="kk-KZ"/>
              </w:rPr>
            </w:pPr>
            <w:r>
              <w:rPr>
                <w:sz w:val="28"/>
                <w:szCs w:val="28"/>
                <w:lang w:val="kk-KZ"/>
              </w:rPr>
              <w:t>44</w:t>
            </w:r>
          </w:p>
        </w:tc>
      </w:tr>
      <w:tr w:rsidR="00073CE2" w:rsidRPr="00136EA5" w:rsidTr="00073CE2">
        <w:tc>
          <w:tcPr>
            <w:tcW w:w="9217" w:type="dxa"/>
          </w:tcPr>
          <w:p w:rsidR="00073CE2" w:rsidRPr="00136EA5" w:rsidRDefault="00073CE2" w:rsidP="00073CE2">
            <w:pPr>
              <w:jc w:val="both"/>
              <w:rPr>
                <w:sz w:val="28"/>
                <w:szCs w:val="28"/>
                <w:lang w:val="kk-KZ"/>
              </w:rPr>
            </w:pPr>
            <w:r w:rsidRPr="00136EA5">
              <w:rPr>
                <w:sz w:val="28"/>
                <w:szCs w:val="28"/>
                <w:lang w:val="kk-KZ"/>
              </w:rPr>
              <w:t>2.</w:t>
            </w:r>
            <w:r>
              <w:rPr>
                <w:sz w:val="28"/>
                <w:szCs w:val="28"/>
                <w:lang w:val="en-US"/>
              </w:rPr>
              <w:t>1</w:t>
            </w:r>
            <w:r w:rsidRPr="00136EA5">
              <w:rPr>
                <w:sz w:val="28"/>
                <w:szCs w:val="28"/>
                <w:lang w:val="kk-KZ"/>
              </w:rPr>
              <w:t>.2 ПМАҚ гидрогелін синтездеу...........</w:t>
            </w:r>
            <w:r>
              <w:rPr>
                <w:sz w:val="28"/>
                <w:szCs w:val="28"/>
                <w:lang w:val="kk-KZ"/>
              </w:rPr>
              <w:t>............................</w:t>
            </w:r>
            <w:r w:rsidRPr="00136EA5">
              <w:rPr>
                <w:sz w:val="28"/>
                <w:szCs w:val="28"/>
                <w:lang w:val="kk-KZ"/>
              </w:rPr>
              <w:t>..........................</w:t>
            </w:r>
            <w:r>
              <w:rPr>
                <w:sz w:val="28"/>
                <w:szCs w:val="28"/>
                <w:lang w:val="kk-KZ"/>
              </w:rPr>
              <w:t>......</w:t>
            </w:r>
            <w:r w:rsidRPr="00136EA5">
              <w:rPr>
                <w:sz w:val="28"/>
                <w:szCs w:val="28"/>
                <w:lang w:val="kk-KZ"/>
              </w:rPr>
              <w:t>.</w:t>
            </w:r>
          </w:p>
        </w:tc>
        <w:tc>
          <w:tcPr>
            <w:tcW w:w="425" w:type="dxa"/>
            <w:vAlign w:val="bottom"/>
          </w:tcPr>
          <w:p w:rsidR="00073CE2" w:rsidRPr="00136EA5" w:rsidRDefault="00073CE2" w:rsidP="00073CE2">
            <w:pPr>
              <w:jc w:val="center"/>
              <w:rPr>
                <w:sz w:val="28"/>
                <w:szCs w:val="28"/>
                <w:lang w:val="kk-KZ"/>
              </w:rPr>
            </w:pPr>
            <w:r>
              <w:rPr>
                <w:sz w:val="28"/>
                <w:szCs w:val="28"/>
                <w:lang w:val="kk-KZ"/>
              </w:rPr>
              <w:t>44</w:t>
            </w:r>
          </w:p>
        </w:tc>
      </w:tr>
      <w:tr w:rsidR="00073CE2" w:rsidRPr="00136EA5" w:rsidTr="00073CE2">
        <w:tc>
          <w:tcPr>
            <w:tcW w:w="9217" w:type="dxa"/>
          </w:tcPr>
          <w:p w:rsidR="00073CE2" w:rsidRPr="00136EA5" w:rsidRDefault="00073CE2" w:rsidP="00073CE2">
            <w:pPr>
              <w:jc w:val="both"/>
              <w:rPr>
                <w:sz w:val="28"/>
                <w:szCs w:val="28"/>
                <w:lang w:val="kk-KZ"/>
              </w:rPr>
            </w:pPr>
            <w:r w:rsidRPr="00136EA5">
              <w:rPr>
                <w:sz w:val="28"/>
                <w:szCs w:val="28"/>
                <w:lang w:val="kk-KZ"/>
              </w:rPr>
              <w:t>2.</w:t>
            </w:r>
            <w:r>
              <w:rPr>
                <w:sz w:val="28"/>
                <w:szCs w:val="28"/>
                <w:lang w:val="en-US"/>
              </w:rPr>
              <w:t>1</w:t>
            </w:r>
            <w:r w:rsidRPr="00136EA5">
              <w:rPr>
                <w:sz w:val="28"/>
                <w:szCs w:val="28"/>
                <w:lang w:val="kk-KZ"/>
              </w:rPr>
              <w:t>.3 П4ВП гидрогелін синтездеу...................................................................</w:t>
            </w:r>
            <w:r>
              <w:rPr>
                <w:sz w:val="28"/>
                <w:szCs w:val="28"/>
                <w:lang w:val="kk-KZ"/>
              </w:rPr>
              <w:t>.......</w:t>
            </w:r>
          </w:p>
        </w:tc>
        <w:tc>
          <w:tcPr>
            <w:tcW w:w="425" w:type="dxa"/>
            <w:vAlign w:val="bottom"/>
          </w:tcPr>
          <w:p w:rsidR="00073CE2" w:rsidRPr="00136EA5" w:rsidRDefault="00073CE2" w:rsidP="00073CE2">
            <w:pPr>
              <w:jc w:val="center"/>
              <w:rPr>
                <w:sz w:val="28"/>
                <w:szCs w:val="28"/>
                <w:lang w:val="kk-KZ"/>
              </w:rPr>
            </w:pPr>
            <w:r>
              <w:rPr>
                <w:sz w:val="28"/>
                <w:szCs w:val="28"/>
                <w:lang w:val="kk-KZ"/>
              </w:rPr>
              <w:t>45</w:t>
            </w:r>
          </w:p>
        </w:tc>
      </w:tr>
      <w:tr w:rsidR="00073CE2" w:rsidRPr="00136EA5" w:rsidTr="00073CE2">
        <w:tc>
          <w:tcPr>
            <w:tcW w:w="9217" w:type="dxa"/>
          </w:tcPr>
          <w:p w:rsidR="00073CE2" w:rsidRPr="00136EA5" w:rsidRDefault="00073CE2" w:rsidP="00073CE2">
            <w:pPr>
              <w:jc w:val="both"/>
              <w:rPr>
                <w:color w:val="000000" w:themeColor="text1"/>
                <w:sz w:val="28"/>
                <w:szCs w:val="28"/>
                <w:lang w:val="kk-KZ"/>
              </w:rPr>
            </w:pPr>
            <w:r w:rsidRPr="00136EA5">
              <w:rPr>
                <w:color w:val="000000" w:themeColor="text1"/>
                <w:sz w:val="28"/>
                <w:szCs w:val="28"/>
                <w:lang w:val="kk-KZ"/>
              </w:rPr>
              <w:t>2.</w:t>
            </w:r>
            <w:r>
              <w:rPr>
                <w:color w:val="000000" w:themeColor="text1"/>
                <w:sz w:val="28"/>
                <w:szCs w:val="28"/>
                <w:lang w:val="en-US"/>
              </w:rPr>
              <w:t>1</w:t>
            </w:r>
            <w:r w:rsidRPr="00136EA5">
              <w:rPr>
                <w:color w:val="000000" w:themeColor="text1"/>
                <w:sz w:val="28"/>
                <w:szCs w:val="28"/>
                <w:lang w:val="kk-KZ"/>
              </w:rPr>
              <w:t>.4 ПЭИ</w:t>
            </w:r>
            <w:r w:rsidRPr="00136EA5">
              <w:rPr>
                <w:sz w:val="28"/>
                <w:szCs w:val="28"/>
                <w:lang w:val="kk-KZ"/>
              </w:rPr>
              <w:t xml:space="preserve"> гидрогелін синтездеу............</w:t>
            </w:r>
            <w:r>
              <w:rPr>
                <w:sz w:val="28"/>
                <w:szCs w:val="28"/>
                <w:lang w:val="kk-KZ"/>
              </w:rPr>
              <w:t>............................</w:t>
            </w:r>
            <w:r w:rsidRPr="00136EA5">
              <w:rPr>
                <w:sz w:val="28"/>
                <w:szCs w:val="28"/>
                <w:lang w:val="kk-KZ"/>
              </w:rPr>
              <w:t>............................</w:t>
            </w:r>
            <w:r>
              <w:rPr>
                <w:sz w:val="28"/>
                <w:szCs w:val="28"/>
                <w:lang w:val="kk-KZ"/>
              </w:rPr>
              <w:t>........</w:t>
            </w:r>
          </w:p>
        </w:tc>
        <w:tc>
          <w:tcPr>
            <w:tcW w:w="425" w:type="dxa"/>
            <w:vAlign w:val="bottom"/>
          </w:tcPr>
          <w:p w:rsidR="00073CE2" w:rsidRPr="00136EA5" w:rsidRDefault="00073CE2" w:rsidP="00073CE2">
            <w:pPr>
              <w:jc w:val="center"/>
              <w:rPr>
                <w:color w:val="000000" w:themeColor="text1"/>
                <w:sz w:val="28"/>
                <w:szCs w:val="28"/>
                <w:lang w:val="kk-KZ"/>
              </w:rPr>
            </w:pPr>
            <w:r>
              <w:rPr>
                <w:sz w:val="28"/>
                <w:szCs w:val="28"/>
                <w:lang w:val="kk-KZ"/>
              </w:rPr>
              <w:t>46</w:t>
            </w:r>
          </w:p>
        </w:tc>
      </w:tr>
      <w:tr w:rsidR="00073CE2" w:rsidRPr="00136EA5" w:rsidTr="00073CE2">
        <w:tc>
          <w:tcPr>
            <w:tcW w:w="9217" w:type="dxa"/>
          </w:tcPr>
          <w:p w:rsidR="00073CE2" w:rsidRPr="00136EA5" w:rsidRDefault="00073CE2" w:rsidP="00073CE2">
            <w:pPr>
              <w:pStyle w:val="a5"/>
              <w:jc w:val="both"/>
              <w:rPr>
                <w:b/>
                <w:sz w:val="28"/>
                <w:szCs w:val="28"/>
                <w:lang w:val="kk-KZ"/>
              </w:rPr>
            </w:pPr>
            <w:r w:rsidRPr="00136EA5">
              <w:rPr>
                <w:sz w:val="28"/>
                <w:szCs w:val="28"/>
                <w:lang w:val="kk-KZ"/>
              </w:rPr>
              <w:t>2.</w:t>
            </w:r>
            <w:r w:rsidRPr="00073CE2">
              <w:rPr>
                <w:sz w:val="28"/>
                <w:szCs w:val="28"/>
              </w:rPr>
              <w:t>2</w:t>
            </w:r>
            <w:r w:rsidRPr="00136EA5">
              <w:rPr>
                <w:sz w:val="28"/>
                <w:szCs w:val="28"/>
                <w:lang w:val="kk-KZ"/>
              </w:rPr>
              <w:t xml:space="preserve"> Синтезделген ПАҚ, ПМАҚ, П4ВП, ПЭИ гидрогелдерін тазалау</w:t>
            </w:r>
            <w:r>
              <w:rPr>
                <w:sz w:val="28"/>
                <w:szCs w:val="28"/>
                <w:lang w:val="kk-KZ"/>
              </w:rPr>
              <w:t>................</w:t>
            </w:r>
          </w:p>
        </w:tc>
        <w:tc>
          <w:tcPr>
            <w:tcW w:w="425" w:type="dxa"/>
            <w:vAlign w:val="bottom"/>
          </w:tcPr>
          <w:p w:rsidR="00073CE2" w:rsidRPr="00136EA5" w:rsidRDefault="00073CE2" w:rsidP="00073CE2">
            <w:pPr>
              <w:pStyle w:val="a5"/>
              <w:jc w:val="center"/>
              <w:rPr>
                <w:sz w:val="28"/>
                <w:szCs w:val="28"/>
                <w:lang w:val="kk-KZ"/>
              </w:rPr>
            </w:pPr>
            <w:r w:rsidRPr="00136EA5">
              <w:rPr>
                <w:sz w:val="28"/>
                <w:szCs w:val="28"/>
                <w:lang w:val="kk-KZ"/>
              </w:rPr>
              <w:t>4</w:t>
            </w:r>
            <w:r>
              <w:rPr>
                <w:sz w:val="28"/>
                <w:szCs w:val="28"/>
                <w:lang w:val="kk-KZ"/>
              </w:rPr>
              <w:t>6</w:t>
            </w:r>
          </w:p>
        </w:tc>
      </w:tr>
      <w:tr w:rsidR="00073CE2" w:rsidRPr="00136EA5" w:rsidTr="00AE45C6">
        <w:tc>
          <w:tcPr>
            <w:tcW w:w="9217" w:type="dxa"/>
          </w:tcPr>
          <w:p w:rsidR="00073CE2" w:rsidRPr="00136EA5" w:rsidRDefault="00073CE2" w:rsidP="00073CE2">
            <w:pPr>
              <w:jc w:val="both"/>
              <w:rPr>
                <w:sz w:val="28"/>
                <w:szCs w:val="28"/>
                <w:lang w:val="kk-KZ"/>
              </w:rPr>
            </w:pPr>
            <w:r w:rsidRPr="00136EA5">
              <w:rPr>
                <w:sz w:val="28"/>
                <w:szCs w:val="28"/>
                <w:lang w:val="kk-KZ"/>
              </w:rPr>
              <w:t>2.</w:t>
            </w:r>
            <w:r>
              <w:rPr>
                <w:sz w:val="28"/>
                <w:szCs w:val="28"/>
                <w:lang w:val="en-US"/>
              </w:rPr>
              <w:t>3</w:t>
            </w:r>
            <w:r w:rsidRPr="00136EA5">
              <w:rPr>
                <w:sz w:val="28"/>
                <w:szCs w:val="28"/>
                <w:lang w:val="kk-KZ"/>
              </w:rPr>
              <w:t xml:space="preserve"> Аниониттер мен катиониттер.............</w:t>
            </w:r>
            <w:r>
              <w:rPr>
                <w:sz w:val="28"/>
                <w:szCs w:val="28"/>
                <w:lang w:val="kk-KZ"/>
              </w:rPr>
              <w:t>................</w:t>
            </w:r>
            <w:r w:rsidRPr="00136EA5">
              <w:rPr>
                <w:sz w:val="28"/>
                <w:szCs w:val="28"/>
                <w:lang w:val="kk-KZ"/>
              </w:rPr>
              <w:t>.............................</w:t>
            </w:r>
            <w:r>
              <w:rPr>
                <w:sz w:val="28"/>
                <w:szCs w:val="28"/>
                <w:lang w:val="kk-KZ"/>
              </w:rPr>
              <w:t>................</w:t>
            </w:r>
          </w:p>
        </w:tc>
        <w:tc>
          <w:tcPr>
            <w:tcW w:w="425" w:type="dxa"/>
            <w:vAlign w:val="bottom"/>
          </w:tcPr>
          <w:p w:rsidR="00073CE2" w:rsidRPr="00136EA5" w:rsidRDefault="00073CE2" w:rsidP="00073CE2">
            <w:pPr>
              <w:jc w:val="center"/>
              <w:rPr>
                <w:sz w:val="28"/>
                <w:szCs w:val="28"/>
                <w:lang w:val="kk-KZ"/>
              </w:rPr>
            </w:pPr>
            <w:r>
              <w:rPr>
                <w:sz w:val="28"/>
                <w:szCs w:val="28"/>
                <w:lang w:val="kk-KZ"/>
              </w:rPr>
              <w:t>47</w:t>
            </w:r>
          </w:p>
        </w:tc>
      </w:tr>
      <w:tr w:rsidR="0080114B" w:rsidRPr="0080114B" w:rsidTr="00AE45C6">
        <w:tc>
          <w:tcPr>
            <w:tcW w:w="9217" w:type="dxa"/>
          </w:tcPr>
          <w:p w:rsidR="0080114B" w:rsidRPr="00AE45C6" w:rsidRDefault="0080114B" w:rsidP="0080114B">
            <w:pPr>
              <w:pStyle w:val="a5"/>
              <w:jc w:val="both"/>
              <w:rPr>
                <w:sz w:val="28"/>
                <w:szCs w:val="28"/>
                <w:lang w:val="kk-KZ" w:bidi="ar-SA"/>
              </w:rPr>
            </w:pPr>
            <w:r w:rsidRPr="00AE45C6">
              <w:rPr>
                <w:sz w:val="28"/>
                <w:szCs w:val="28"/>
                <w:lang w:val="kk-KZ" w:bidi="ar-SA"/>
              </w:rPr>
              <w:t>2.4</w:t>
            </w:r>
            <w:r w:rsidR="00AE45C6" w:rsidRPr="00AE45C6">
              <w:rPr>
                <w:color w:val="FFFFFF" w:themeColor="background1"/>
                <w:sz w:val="28"/>
                <w:szCs w:val="28"/>
                <w:lang w:val="en-US" w:bidi="ar-SA"/>
              </w:rPr>
              <w:t>h</w:t>
            </w:r>
            <w:r w:rsidRPr="00AE45C6">
              <w:rPr>
                <w:sz w:val="28"/>
                <w:szCs w:val="28"/>
                <w:lang w:val="kk-KZ" w:bidi="ar-SA"/>
              </w:rPr>
              <w:t>Синтезделген гидрогелдер мен өндірістік иониттердің жалпы сипаттамасы.............................................................................................................</w:t>
            </w:r>
          </w:p>
        </w:tc>
        <w:tc>
          <w:tcPr>
            <w:tcW w:w="425" w:type="dxa"/>
            <w:vAlign w:val="bottom"/>
          </w:tcPr>
          <w:p w:rsidR="0080114B" w:rsidRPr="00AE45C6" w:rsidRDefault="00AE45C6" w:rsidP="00073CE2">
            <w:pPr>
              <w:jc w:val="center"/>
              <w:rPr>
                <w:sz w:val="28"/>
                <w:szCs w:val="28"/>
                <w:lang w:val="en-US"/>
              </w:rPr>
            </w:pPr>
            <w:r>
              <w:rPr>
                <w:sz w:val="28"/>
                <w:szCs w:val="28"/>
                <w:lang w:val="en-US"/>
              </w:rPr>
              <w:t>4</w:t>
            </w:r>
            <w:r w:rsidR="00CB0087">
              <w:rPr>
                <w:sz w:val="28"/>
                <w:szCs w:val="28"/>
                <w:lang w:val="en-US"/>
              </w:rPr>
              <w:t>9</w:t>
            </w:r>
          </w:p>
        </w:tc>
      </w:tr>
      <w:tr w:rsidR="0080114B" w:rsidRPr="0080114B" w:rsidTr="00AE45C6">
        <w:tc>
          <w:tcPr>
            <w:tcW w:w="9217" w:type="dxa"/>
          </w:tcPr>
          <w:p w:rsidR="0080114B" w:rsidRPr="00AE45C6" w:rsidRDefault="0080114B" w:rsidP="0080114B">
            <w:pPr>
              <w:pStyle w:val="a5"/>
              <w:jc w:val="both"/>
              <w:rPr>
                <w:sz w:val="28"/>
                <w:szCs w:val="28"/>
                <w:lang w:val="kk-KZ" w:bidi="ar-SA"/>
              </w:rPr>
            </w:pPr>
            <w:r w:rsidRPr="00AE45C6">
              <w:rPr>
                <w:sz w:val="28"/>
                <w:szCs w:val="28"/>
                <w:lang w:val="kk-KZ"/>
              </w:rPr>
              <w:t>2.5 Өлшеу дәлдігін бағалау және математикалық өңдеу...............................</w:t>
            </w:r>
          </w:p>
        </w:tc>
        <w:tc>
          <w:tcPr>
            <w:tcW w:w="425" w:type="dxa"/>
            <w:vAlign w:val="bottom"/>
          </w:tcPr>
          <w:p w:rsidR="0080114B" w:rsidRPr="00AE45C6" w:rsidRDefault="00CB0087" w:rsidP="00073CE2">
            <w:pPr>
              <w:jc w:val="center"/>
              <w:rPr>
                <w:sz w:val="28"/>
                <w:szCs w:val="28"/>
                <w:lang w:val="en-US"/>
              </w:rPr>
            </w:pPr>
            <w:r>
              <w:rPr>
                <w:sz w:val="28"/>
                <w:szCs w:val="28"/>
                <w:lang w:val="en-US"/>
              </w:rPr>
              <w:t>50</w:t>
            </w:r>
          </w:p>
        </w:tc>
      </w:tr>
      <w:tr w:rsidR="00073CE2" w:rsidRPr="00AE45C6" w:rsidTr="00AE45C6">
        <w:tc>
          <w:tcPr>
            <w:tcW w:w="9217" w:type="dxa"/>
          </w:tcPr>
          <w:p w:rsidR="00073CE2" w:rsidRPr="00136EA5" w:rsidRDefault="00073CE2" w:rsidP="00073CE2">
            <w:pPr>
              <w:pStyle w:val="a5"/>
              <w:jc w:val="both"/>
              <w:rPr>
                <w:sz w:val="28"/>
                <w:szCs w:val="28"/>
                <w:lang w:val="kk-KZ"/>
              </w:rPr>
            </w:pPr>
            <w:r w:rsidRPr="00136EA5">
              <w:rPr>
                <w:sz w:val="28"/>
                <w:szCs w:val="28"/>
                <w:lang w:val="kk-KZ"/>
              </w:rPr>
              <w:t>2.</w:t>
            </w:r>
            <w:r w:rsidR="00AE45C6" w:rsidRPr="00AE45C6">
              <w:rPr>
                <w:sz w:val="28"/>
                <w:szCs w:val="28"/>
              </w:rPr>
              <w:t>6</w:t>
            </w:r>
            <w:r w:rsidRPr="00136EA5">
              <w:rPr>
                <w:sz w:val="28"/>
                <w:szCs w:val="28"/>
                <w:lang w:val="kk-KZ"/>
              </w:rPr>
              <w:t xml:space="preserve"> Псевдоматрица және </w:t>
            </w:r>
            <w:r>
              <w:rPr>
                <w:sz w:val="28"/>
                <w:szCs w:val="28"/>
                <w:lang w:val="kk-KZ"/>
              </w:rPr>
              <w:t xml:space="preserve">молекулалық таңбалы полимерлер </w:t>
            </w:r>
            <w:r w:rsidRPr="00136EA5">
              <w:rPr>
                <w:sz w:val="28"/>
                <w:szCs w:val="28"/>
                <w:lang w:val="kk-KZ"/>
              </w:rPr>
              <w:t xml:space="preserve"> синтезі.........</w:t>
            </w:r>
            <w:r>
              <w:rPr>
                <w:sz w:val="28"/>
                <w:szCs w:val="28"/>
                <w:lang w:val="kk-KZ"/>
              </w:rPr>
              <w:t>........</w:t>
            </w:r>
          </w:p>
        </w:tc>
        <w:tc>
          <w:tcPr>
            <w:tcW w:w="425" w:type="dxa"/>
            <w:vAlign w:val="bottom"/>
          </w:tcPr>
          <w:p w:rsidR="00073CE2" w:rsidRPr="00136EA5" w:rsidRDefault="00CB0087" w:rsidP="00073CE2">
            <w:pPr>
              <w:pStyle w:val="a5"/>
              <w:jc w:val="center"/>
              <w:rPr>
                <w:sz w:val="28"/>
                <w:szCs w:val="28"/>
                <w:lang w:val="kk-KZ"/>
              </w:rPr>
            </w:pPr>
            <w:r>
              <w:rPr>
                <w:sz w:val="28"/>
                <w:szCs w:val="28"/>
                <w:lang w:val="kk-KZ"/>
              </w:rPr>
              <w:t>51</w:t>
            </w:r>
          </w:p>
        </w:tc>
      </w:tr>
      <w:tr w:rsidR="00073CE2" w:rsidRPr="00136EA5" w:rsidTr="00073CE2">
        <w:tc>
          <w:tcPr>
            <w:tcW w:w="9217" w:type="dxa"/>
          </w:tcPr>
          <w:p w:rsidR="00073CE2" w:rsidRPr="00136EA5" w:rsidRDefault="00073CE2" w:rsidP="00AE45C6">
            <w:pPr>
              <w:pStyle w:val="a5"/>
              <w:jc w:val="both"/>
              <w:rPr>
                <w:sz w:val="28"/>
                <w:szCs w:val="28"/>
                <w:lang w:val="kk-KZ"/>
              </w:rPr>
            </w:pPr>
            <w:r w:rsidRPr="00136EA5">
              <w:rPr>
                <w:sz w:val="28"/>
                <w:szCs w:val="28"/>
                <w:lang w:val="kk-KZ"/>
              </w:rPr>
              <w:t>2.</w:t>
            </w:r>
            <w:r w:rsidR="00AE45C6" w:rsidRPr="00AE45C6">
              <w:rPr>
                <w:sz w:val="28"/>
                <w:szCs w:val="28"/>
              </w:rPr>
              <w:t>6</w:t>
            </w:r>
            <w:r w:rsidR="0018171A">
              <w:rPr>
                <w:sz w:val="28"/>
                <w:szCs w:val="28"/>
                <w:lang w:val="kk-KZ"/>
              </w:rPr>
              <w:t xml:space="preserve">.1 </w:t>
            </w:r>
            <w:r w:rsidRPr="00136EA5">
              <w:rPr>
                <w:sz w:val="28"/>
                <w:szCs w:val="28"/>
                <w:lang w:val="kk-KZ"/>
              </w:rPr>
              <w:t xml:space="preserve">Псевдоматрица және </w:t>
            </w:r>
            <w:r>
              <w:rPr>
                <w:sz w:val="28"/>
                <w:szCs w:val="28"/>
                <w:lang w:val="kk-KZ"/>
              </w:rPr>
              <w:t xml:space="preserve">молекулалық таңбалы полимерлер </w:t>
            </w:r>
            <w:r w:rsidRPr="00136EA5">
              <w:rPr>
                <w:sz w:val="28"/>
                <w:szCs w:val="28"/>
                <w:lang w:val="kk-KZ"/>
              </w:rPr>
              <w:t xml:space="preserve"> синтезіне мономерлер даярлау</w:t>
            </w:r>
            <w:r>
              <w:rPr>
                <w:sz w:val="28"/>
                <w:szCs w:val="28"/>
                <w:lang w:val="kk-KZ"/>
              </w:rPr>
              <w:t>................................................................................................</w:t>
            </w:r>
          </w:p>
        </w:tc>
        <w:tc>
          <w:tcPr>
            <w:tcW w:w="425" w:type="dxa"/>
            <w:vAlign w:val="bottom"/>
          </w:tcPr>
          <w:p w:rsidR="00073CE2" w:rsidRPr="00136EA5" w:rsidRDefault="00CB0087" w:rsidP="00073CE2">
            <w:pPr>
              <w:pStyle w:val="a5"/>
              <w:jc w:val="center"/>
              <w:rPr>
                <w:sz w:val="28"/>
                <w:szCs w:val="28"/>
                <w:lang w:val="kk-KZ"/>
              </w:rPr>
            </w:pPr>
            <w:r>
              <w:rPr>
                <w:sz w:val="28"/>
                <w:szCs w:val="28"/>
                <w:lang w:val="kk-KZ"/>
              </w:rPr>
              <w:t>51</w:t>
            </w:r>
          </w:p>
        </w:tc>
      </w:tr>
      <w:tr w:rsidR="00073CE2" w:rsidRPr="00136EA5" w:rsidTr="00073CE2">
        <w:tc>
          <w:tcPr>
            <w:tcW w:w="9217" w:type="dxa"/>
          </w:tcPr>
          <w:p w:rsidR="00073CE2" w:rsidRPr="00136EA5" w:rsidRDefault="00073CE2" w:rsidP="00073CE2">
            <w:pPr>
              <w:pStyle w:val="a5"/>
              <w:jc w:val="both"/>
              <w:rPr>
                <w:sz w:val="28"/>
                <w:szCs w:val="28"/>
                <w:lang w:val="kk-KZ"/>
              </w:rPr>
            </w:pPr>
            <w:r w:rsidRPr="00136EA5">
              <w:rPr>
                <w:sz w:val="28"/>
                <w:szCs w:val="28"/>
                <w:lang w:val="kk-KZ"/>
              </w:rPr>
              <w:t>2.</w:t>
            </w:r>
            <w:r w:rsidR="00AE45C6" w:rsidRPr="00AE45C6">
              <w:rPr>
                <w:sz w:val="28"/>
                <w:szCs w:val="28"/>
              </w:rPr>
              <w:t>6</w:t>
            </w:r>
            <w:r w:rsidRPr="00136EA5">
              <w:rPr>
                <w:sz w:val="28"/>
                <w:szCs w:val="28"/>
                <w:lang w:val="kk-KZ"/>
              </w:rPr>
              <w:t xml:space="preserve">.2 Синтезделген псевдоматрица мен </w:t>
            </w:r>
            <w:r>
              <w:rPr>
                <w:sz w:val="28"/>
                <w:szCs w:val="28"/>
                <w:lang w:val="kk-KZ"/>
              </w:rPr>
              <w:t xml:space="preserve">молекулалық таңбалы полимерлерді </w:t>
            </w:r>
            <w:r w:rsidRPr="00136EA5">
              <w:rPr>
                <w:sz w:val="28"/>
                <w:szCs w:val="28"/>
                <w:lang w:val="kk-KZ"/>
              </w:rPr>
              <w:t xml:space="preserve"> тазалау</w:t>
            </w:r>
            <w:r>
              <w:rPr>
                <w:sz w:val="28"/>
                <w:szCs w:val="28"/>
                <w:lang w:val="kk-KZ"/>
              </w:rPr>
              <w:t>......................................................................................................................</w:t>
            </w:r>
          </w:p>
        </w:tc>
        <w:tc>
          <w:tcPr>
            <w:tcW w:w="425" w:type="dxa"/>
            <w:vAlign w:val="bottom"/>
          </w:tcPr>
          <w:p w:rsidR="00073CE2" w:rsidRPr="00136EA5" w:rsidRDefault="00CB0087" w:rsidP="00073CE2">
            <w:pPr>
              <w:pStyle w:val="a5"/>
              <w:jc w:val="center"/>
              <w:rPr>
                <w:sz w:val="28"/>
                <w:szCs w:val="28"/>
                <w:lang w:val="kk-KZ"/>
              </w:rPr>
            </w:pPr>
            <w:r>
              <w:rPr>
                <w:sz w:val="28"/>
                <w:szCs w:val="28"/>
                <w:lang w:val="kk-KZ"/>
              </w:rPr>
              <w:t>54</w:t>
            </w:r>
          </w:p>
        </w:tc>
      </w:tr>
      <w:tr w:rsidR="00073CE2" w:rsidRPr="00136EA5" w:rsidTr="00073CE2">
        <w:tc>
          <w:tcPr>
            <w:tcW w:w="9217" w:type="dxa"/>
          </w:tcPr>
          <w:p w:rsidR="00073CE2" w:rsidRPr="00136EA5" w:rsidRDefault="00073CE2" w:rsidP="00073CE2">
            <w:pPr>
              <w:pStyle w:val="a5"/>
              <w:jc w:val="both"/>
              <w:rPr>
                <w:sz w:val="28"/>
                <w:szCs w:val="28"/>
                <w:lang w:val="kk-KZ"/>
              </w:rPr>
            </w:pPr>
            <w:r w:rsidRPr="00136EA5">
              <w:rPr>
                <w:sz w:val="28"/>
                <w:szCs w:val="28"/>
              </w:rPr>
              <w:t>2.</w:t>
            </w:r>
            <w:r w:rsidR="00AE45C6">
              <w:rPr>
                <w:sz w:val="28"/>
                <w:szCs w:val="28"/>
              </w:rPr>
              <w:t>6</w:t>
            </w:r>
            <w:r w:rsidRPr="00136EA5">
              <w:rPr>
                <w:sz w:val="28"/>
                <w:szCs w:val="28"/>
              </w:rPr>
              <w:t>.3</w:t>
            </w:r>
            <w:r w:rsidRPr="00136EA5">
              <w:rPr>
                <w:sz w:val="28"/>
                <w:szCs w:val="28"/>
                <w:lang w:val="kk-KZ"/>
              </w:rPr>
              <w:t xml:space="preserve"> Синтезделген псевдоматрица мен </w:t>
            </w:r>
            <w:r>
              <w:rPr>
                <w:sz w:val="28"/>
                <w:szCs w:val="28"/>
                <w:lang w:val="kk-KZ"/>
              </w:rPr>
              <w:t xml:space="preserve">молекулалық таңбалы полимерлер </w:t>
            </w:r>
            <w:r w:rsidRPr="00136EA5">
              <w:rPr>
                <w:sz w:val="28"/>
                <w:szCs w:val="28"/>
                <w:lang w:val="kk-KZ"/>
              </w:rPr>
              <w:t>сорбциясын тексеру</w:t>
            </w:r>
            <w:r>
              <w:rPr>
                <w:sz w:val="28"/>
                <w:szCs w:val="28"/>
                <w:lang w:val="kk-KZ"/>
              </w:rPr>
              <w:t>.................................................................................................</w:t>
            </w:r>
          </w:p>
        </w:tc>
        <w:tc>
          <w:tcPr>
            <w:tcW w:w="425" w:type="dxa"/>
            <w:vAlign w:val="bottom"/>
          </w:tcPr>
          <w:p w:rsidR="000F1A52" w:rsidRDefault="000F1A52" w:rsidP="00073CE2">
            <w:pPr>
              <w:pStyle w:val="a5"/>
              <w:jc w:val="center"/>
              <w:rPr>
                <w:sz w:val="28"/>
                <w:szCs w:val="28"/>
                <w:lang w:val="kk-KZ"/>
              </w:rPr>
            </w:pPr>
          </w:p>
          <w:p w:rsidR="00073CE2" w:rsidRPr="00136EA5" w:rsidRDefault="000F1A52" w:rsidP="000F1A52">
            <w:pPr>
              <w:pStyle w:val="a5"/>
              <w:rPr>
                <w:sz w:val="28"/>
                <w:szCs w:val="28"/>
              </w:rPr>
            </w:pPr>
            <w:r>
              <w:rPr>
                <w:sz w:val="28"/>
                <w:szCs w:val="28"/>
                <w:lang w:val="kk-KZ"/>
              </w:rPr>
              <w:t xml:space="preserve"> </w:t>
            </w:r>
            <w:r w:rsidR="00CB0087">
              <w:rPr>
                <w:sz w:val="28"/>
                <w:szCs w:val="28"/>
                <w:lang w:val="kk-KZ"/>
              </w:rPr>
              <w:t>54</w:t>
            </w:r>
          </w:p>
        </w:tc>
      </w:tr>
      <w:tr w:rsidR="00073CE2" w:rsidRPr="00136EA5" w:rsidTr="000F1A52">
        <w:tc>
          <w:tcPr>
            <w:tcW w:w="9217" w:type="dxa"/>
          </w:tcPr>
          <w:p w:rsidR="00073CE2" w:rsidRPr="00136EA5" w:rsidRDefault="00073CE2" w:rsidP="00073CE2">
            <w:pPr>
              <w:jc w:val="both"/>
              <w:rPr>
                <w:sz w:val="28"/>
                <w:szCs w:val="28"/>
                <w:lang w:val="kk-KZ"/>
              </w:rPr>
            </w:pPr>
            <w:r>
              <w:rPr>
                <w:sz w:val="28"/>
                <w:szCs w:val="28"/>
                <w:lang w:val="kk-KZ"/>
              </w:rPr>
              <w:t>2.</w:t>
            </w:r>
            <w:r w:rsidR="00AE45C6" w:rsidRPr="00AE45C6">
              <w:rPr>
                <w:sz w:val="28"/>
                <w:szCs w:val="28"/>
              </w:rPr>
              <w:t>7</w:t>
            </w:r>
            <w:r w:rsidRPr="00136EA5">
              <w:rPr>
                <w:sz w:val="28"/>
                <w:szCs w:val="28"/>
                <w:lang w:val="kk-KZ"/>
              </w:rPr>
              <w:t xml:space="preserve"> Қажетті құрал-жабдықтар мен зерттеу әдістері</w:t>
            </w:r>
            <w:r>
              <w:rPr>
                <w:sz w:val="28"/>
                <w:szCs w:val="28"/>
                <w:lang w:val="kk-KZ"/>
              </w:rPr>
              <w:t>.......</w:t>
            </w:r>
            <w:r w:rsidRPr="00136EA5">
              <w:rPr>
                <w:sz w:val="28"/>
                <w:szCs w:val="28"/>
                <w:lang w:val="kk-KZ"/>
              </w:rPr>
              <w:t>........</w:t>
            </w:r>
            <w:r>
              <w:rPr>
                <w:sz w:val="28"/>
                <w:szCs w:val="28"/>
                <w:lang w:val="kk-KZ"/>
              </w:rPr>
              <w:t>..............................</w:t>
            </w:r>
          </w:p>
        </w:tc>
        <w:tc>
          <w:tcPr>
            <w:tcW w:w="425" w:type="dxa"/>
            <w:vAlign w:val="bottom"/>
          </w:tcPr>
          <w:p w:rsidR="00073CE2" w:rsidRPr="00136EA5" w:rsidRDefault="00CB0087" w:rsidP="00073CE2">
            <w:pPr>
              <w:jc w:val="center"/>
              <w:rPr>
                <w:sz w:val="28"/>
                <w:szCs w:val="28"/>
                <w:lang w:val="kk-KZ"/>
              </w:rPr>
            </w:pPr>
            <w:r>
              <w:rPr>
                <w:sz w:val="28"/>
                <w:szCs w:val="28"/>
                <w:lang w:val="kk-KZ"/>
              </w:rPr>
              <w:t>55</w:t>
            </w:r>
          </w:p>
        </w:tc>
      </w:tr>
      <w:tr w:rsidR="000F1A52" w:rsidRPr="00B13FD2" w:rsidTr="000F1A52">
        <w:trPr>
          <w:trHeight w:val="294"/>
        </w:trPr>
        <w:tc>
          <w:tcPr>
            <w:tcW w:w="9217" w:type="dxa"/>
          </w:tcPr>
          <w:p w:rsidR="000F1A52" w:rsidRPr="00073CE2" w:rsidRDefault="00AE45C6" w:rsidP="00073CE2">
            <w:pPr>
              <w:pStyle w:val="a5"/>
              <w:jc w:val="both"/>
              <w:rPr>
                <w:sz w:val="28"/>
                <w:szCs w:val="28"/>
                <w:lang w:val="kk-KZ"/>
              </w:rPr>
            </w:pPr>
            <w:r>
              <w:rPr>
                <w:sz w:val="28"/>
                <w:szCs w:val="28"/>
                <w:lang w:val="kk-KZ"/>
              </w:rPr>
              <w:t>2.8</w:t>
            </w:r>
            <w:r w:rsidR="000F1A52" w:rsidRPr="00073CE2">
              <w:rPr>
                <w:sz w:val="28"/>
                <w:szCs w:val="28"/>
                <w:lang w:val="kk-KZ"/>
              </w:rPr>
              <w:t xml:space="preserve"> Зерттеулердің физика химиялық әдістері .................................................</w:t>
            </w:r>
            <w:r w:rsidR="000F1A52">
              <w:rPr>
                <w:sz w:val="28"/>
                <w:szCs w:val="28"/>
                <w:lang w:val="kk-KZ"/>
              </w:rPr>
              <w:t>.....</w:t>
            </w:r>
          </w:p>
        </w:tc>
        <w:tc>
          <w:tcPr>
            <w:tcW w:w="425" w:type="dxa"/>
            <w:vAlign w:val="bottom"/>
          </w:tcPr>
          <w:p w:rsidR="000F1A52" w:rsidRPr="00AE45C6" w:rsidRDefault="00CB0087" w:rsidP="00073CE2">
            <w:pPr>
              <w:jc w:val="center"/>
              <w:rPr>
                <w:sz w:val="28"/>
                <w:szCs w:val="28"/>
              </w:rPr>
            </w:pPr>
            <w:r>
              <w:rPr>
                <w:sz w:val="28"/>
                <w:szCs w:val="28"/>
              </w:rPr>
              <w:t>57</w:t>
            </w:r>
          </w:p>
        </w:tc>
      </w:tr>
      <w:tr w:rsidR="000F1A52" w:rsidRPr="00B13FD2" w:rsidTr="000F1A52">
        <w:trPr>
          <w:trHeight w:val="369"/>
        </w:trPr>
        <w:tc>
          <w:tcPr>
            <w:tcW w:w="9217" w:type="dxa"/>
          </w:tcPr>
          <w:p w:rsidR="000F1A52" w:rsidRPr="00073CE2" w:rsidRDefault="00AE45C6" w:rsidP="00073CE2">
            <w:pPr>
              <w:pStyle w:val="a5"/>
              <w:jc w:val="both"/>
              <w:rPr>
                <w:sz w:val="28"/>
                <w:szCs w:val="28"/>
                <w:lang w:val="kk-KZ"/>
              </w:rPr>
            </w:pPr>
            <w:r>
              <w:rPr>
                <w:sz w:val="28"/>
                <w:szCs w:val="28"/>
                <w:lang w:val="kk-KZ"/>
              </w:rPr>
              <w:t>2.8</w:t>
            </w:r>
            <w:r w:rsidR="000F1A52" w:rsidRPr="00B13FD2">
              <w:rPr>
                <w:sz w:val="28"/>
                <w:szCs w:val="28"/>
                <w:lang w:val="kk-KZ"/>
              </w:rPr>
              <w:t xml:space="preserve">.1 </w:t>
            </w:r>
            <w:r w:rsidR="000F1A52" w:rsidRPr="005C6A50">
              <w:rPr>
                <w:sz w:val="28"/>
                <w:szCs w:val="28"/>
                <w:lang w:val="kk-KZ"/>
              </w:rPr>
              <w:t>Фурье т</w:t>
            </w:r>
            <w:r w:rsidR="00E717BD">
              <w:rPr>
                <w:sz w:val="28"/>
                <w:szCs w:val="28"/>
                <w:lang w:val="kk-KZ"/>
              </w:rPr>
              <w:t>үрлендірілген инфрақызыл спектроскопия</w:t>
            </w:r>
            <w:r w:rsidR="000F1A52">
              <w:rPr>
                <w:sz w:val="28"/>
                <w:szCs w:val="28"/>
                <w:lang w:val="kk-KZ"/>
              </w:rPr>
              <w:t>....................................</w:t>
            </w:r>
          </w:p>
        </w:tc>
        <w:tc>
          <w:tcPr>
            <w:tcW w:w="425" w:type="dxa"/>
            <w:vAlign w:val="bottom"/>
          </w:tcPr>
          <w:p w:rsidR="000F1A52" w:rsidRDefault="00CB0087" w:rsidP="00073CE2">
            <w:pPr>
              <w:jc w:val="center"/>
              <w:rPr>
                <w:sz w:val="28"/>
                <w:szCs w:val="28"/>
                <w:lang w:val="en-US"/>
              </w:rPr>
            </w:pPr>
            <w:r>
              <w:rPr>
                <w:sz w:val="28"/>
                <w:szCs w:val="28"/>
                <w:lang w:val="en-US"/>
              </w:rPr>
              <w:t>57</w:t>
            </w:r>
          </w:p>
        </w:tc>
      </w:tr>
      <w:tr w:rsidR="000F1A52" w:rsidRPr="00B13FD2" w:rsidTr="000F1A52">
        <w:trPr>
          <w:trHeight w:val="360"/>
        </w:trPr>
        <w:tc>
          <w:tcPr>
            <w:tcW w:w="9217" w:type="dxa"/>
          </w:tcPr>
          <w:p w:rsidR="000F1A52" w:rsidRPr="000F1A52" w:rsidRDefault="00AE45C6" w:rsidP="00073CE2">
            <w:pPr>
              <w:pStyle w:val="a5"/>
              <w:jc w:val="both"/>
              <w:rPr>
                <w:sz w:val="28"/>
                <w:lang w:val="kk-KZ"/>
              </w:rPr>
            </w:pPr>
            <w:r>
              <w:rPr>
                <w:sz w:val="28"/>
                <w:szCs w:val="28"/>
                <w:lang w:val="kk-KZ"/>
              </w:rPr>
              <w:t>2.8</w:t>
            </w:r>
            <w:r w:rsidR="000F1A52" w:rsidRPr="00B13FD2">
              <w:rPr>
                <w:sz w:val="28"/>
                <w:szCs w:val="28"/>
                <w:lang w:val="kk-KZ"/>
              </w:rPr>
              <w:t>.2</w:t>
            </w:r>
            <w:r w:rsidR="000F1A52" w:rsidRPr="00D25ED9">
              <w:rPr>
                <w:color w:val="FFFFFF" w:themeColor="background1"/>
                <w:sz w:val="28"/>
                <w:szCs w:val="28"/>
                <w:lang w:val="kk-KZ"/>
              </w:rPr>
              <w:t>f</w:t>
            </w:r>
            <w:r w:rsidR="000F1A52">
              <w:rPr>
                <w:sz w:val="28"/>
                <w:szCs w:val="28"/>
                <w:lang w:val="kk-KZ"/>
              </w:rPr>
              <w:t>И</w:t>
            </w:r>
            <w:r w:rsidR="000F1A52" w:rsidRPr="00064617">
              <w:rPr>
                <w:sz w:val="28"/>
                <w:lang w:val="kk-KZ"/>
              </w:rPr>
              <w:t>ндуктивті байланысқан плазмалық</w:t>
            </w:r>
            <w:r w:rsidR="000F1A52">
              <w:rPr>
                <w:sz w:val="28"/>
                <w:lang w:val="kk-KZ"/>
              </w:rPr>
              <w:t xml:space="preserve"> атомды-эмиссиялық спектрометрия..........................................................................................................</w:t>
            </w:r>
          </w:p>
        </w:tc>
        <w:tc>
          <w:tcPr>
            <w:tcW w:w="425" w:type="dxa"/>
            <w:vAlign w:val="bottom"/>
          </w:tcPr>
          <w:p w:rsidR="000F1A52" w:rsidRPr="000F1A52" w:rsidRDefault="00CB0087" w:rsidP="00073CE2">
            <w:pPr>
              <w:jc w:val="center"/>
              <w:rPr>
                <w:sz w:val="28"/>
                <w:szCs w:val="28"/>
                <w:lang w:val="en-US"/>
              </w:rPr>
            </w:pPr>
            <w:r>
              <w:rPr>
                <w:sz w:val="28"/>
                <w:szCs w:val="28"/>
                <w:lang w:val="en-US"/>
              </w:rPr>
              <w:t>57</w:t>
            </w:r>
          </w:p>
        </w:tc>
      </w:tr>
      <w:tr w:rsidR="000F1A52" w:rsidRPr="00B13FD2" w:rsidTr="000F1A52">
        <w:trPr>
          <w:trHeight w:val="200"/>
        </w:trPr>
        <w:tc>
          <w:tcPr>
            <w:tcW w:w="9217" w:type="dxa"/>
          </w:tcPr>
          <w:p w:rsidR="000F1A52" w:rsidRPr="00073CE2" w:rsidRDefault="00AE45C6" w:rsidP="000F1A52">
            <w:pPr>
              <w:pStyle w:val="a5"/>
              <w:jc w:val="both"/>
              <w:rPr>
                <w:sz w:val="28"/>
                <w:szCs w:val="28"/>
                <w:lang w:val="kk-KZ"/>
              </w:rPr>
            </w:pPr>
            <w:r>
              <w:rPr>
                <w:sz w:val="28"/>
                <w:szCs w:val="28"/>
                <w:lang w:val="kk-KZ"/>
              </w:rPr>
              <w:t>2.8</w:t>
            </w:r>
            <w:r w:rsidR="000F1A52" w:rsidRPr="009A709C">
              <w:rPr>
                <w:sz w:val="28"/>
                <w:szCs w:val="28"/>
                <w:lang w:val="kk-KZ"/>
              </w:rPr>
              <w:t>.</w:t>
            </w:r>
            <w:r w:rsidR="000F1A52" w:rsidRPr="00B13FD2">
              <w:rPr>
                <w:sz w:val="28"/>
                <w:szCs w:val="28"/>
                <w:lang w:val="kk-KZ"/>
              </w:rPr>
              <w:t>3</w:t>
            </w:r>
            <w:r w:rsidR="000F1A52" w:rsidRPr="009A709C">
              <w:rPr>
                <w:sz w:val="28"/>
                <w:szCs w:val="28"/>
                <w:lang w:val="kk-KZ"/>
              </w:rPr>
              <w:t xml:space="preserve"> Дифференциалдық термиялық анализ</w:t>
            </w:r>
            <w:r w:rsidR="000F1A52">
              <w:rPr>
                <w:sz w:val="28"/>
                <w:szCs w:val="28"/>
                <w:lang w:val="kk-KZ"/>
              </w:rPr>
              <w:t>.........................................................</w:t>
            </w:r>
          </w:p>
        </w:tc>
        <w:tc>
          <w:tcPr>
            <w:tcW w:w="425" w:type="dxa"/>
            <w:vAlign w:val="bottom"/>
          </w:tcPr>
          <w:p w:rsidR="000F1A52" w:rsidRPr="000F1A52" w:rsidRDefault="00CB0087" w:rsidP="000F1A52">
            <w:pPr>
              <w:jc w:val="center"/>
              <w:rPr>
                <w:sz w:val="28"/>
                <w:szCs w:val="28"/>
                <w:lang w:val="en-US"/>
              </w:rPr>
            </w:pPr>
            <w:r>
              <w:rPr>
                <w:sz w:val="28"/>
                <w:szCs w:val="28"/>
                <w:lang w:val="en-US"/>
              </w:rPr>
              <w:t>58</w:t>
            </w:r>
          </w:p>
        </w:tc>
      </w:tr>
      <w:tr w:rsidR="000F1A52" w:rsidRPr="00B13FD2" w:rsidTr="000F1A52">
        <w:tc>
          <w:tcPr>
            <w:tcW w:w="9217" w:type="dxa"/>
          </w:tcPr>
          <w:p w:rsidR="000F1A52" w:rsidRPr="00136EA5" w:rsidRDefault="000F1A52" w:rsidP="000F1A52">
            <w:pPr>
              <w:pStyle w:val="a5"/>
              <w:jc w:val="both"/>
              <w:rPr>
                <w:b/>
                <w:sz w:val="28"/>
                <w:szCs w:val="28"/>
                <w:lang w:val="kk-KZ"/>
              </w:rPr>
            </w:pPr>
            <w:r>
              <w:rPr>
                <w:b/>
                <w:sz w:val="28"/>
                <w:szCs w:val="28"/>
                <w:lang w:val="kk-KZ"/>
              </w:rPr>
              <w:t>3 НӘТИЖЕЛЕР МЕН ОЛАРДЫ</w:t>
            </w:r>
            <w:r w:rsidRPr="00136EA5">
              <w:rPr>
                <w:b/>
                <w:sz w:val="28"/>
                <w:szCs w:val="28"/>
                <w:lang w:val="kk-KZ"/>
              </w:rPr>
              <w:t xml:space="preserve"> ТАЛҚЫЛАУ</w:t>
            </w:r>
            <w:r w:rsidRPr="00136EA5">
              <w:rPr>
                <w:sz w:val="28"/>
                <w:szCs w:val="28"/>
                <w:lang w:val="kk-KZ"/>
              </w:rPr>
              <w:t>...............</w:t>
            </w:r>
            <w:r>
              <w:rPr>
                <w:sz w:val="28"/>
                <w:szCs w:val="28"/>
                <w:lang w:val="kk-KZ"/>
              </w:rPr>
              <w:t>............................</w:t>
            </w:r>
          </w:p>
        </w:tc>
        <w:tc>
          <w:tcPr>
            <w:tcW w:w="425" w:type="dxa"/>
            <w:vAlign w:val="bottom"/>
          </w:tcPr>
          <w:p w:rsidR="000F1A52" w:rsidRPr="00136EA5" w:rsidRDefault="00CB0087" w:rsidP="000F1A52">
            <w:pPr>
              <w:pStyle w:val="a5"/>
              <w:jc w:val="center"/>
              <w:rPr>
                <w:b/>
                <w:sz w:val="28"/>
                <w:szCs w:val="28"/>
                <w:lang w:val="kk-KZ"/>
              </w:rPr>
            </w:pPr>
            <w:r>
              <w:rPr>
                <w:sz w:val="28"/>
                <w:szCs w:val="28"/>
                <w:lang w:val="kk-KZ"/>
              </w:rPr>
              <w:t>59</w:t>
            </w:r>
          </w:p>
        </w:tc>
      </w:tr>
      <w:tr w:rsidR="000F1A52" w:rsidRPr="00136EA5" w:rsidTr="00073CE2">
        <w:tc>
          <w:tcPr>
            <w:tcW w:w="9217" w:type="dxa"/>
          </w:tcPr>
          <w:p w:rsidR="000F1A52" w:rsidRPr="00136EA5" w:rsidRDefault="000F1A52" w:rsidP="000F1A52">
            <w:pPr>
              <w:pStyle w:val="a5"/>
              <w:jc w:val="both"/>
              <w:rPr>
                <w:sz w:val="28"/>
                <w:szCs w:val="28"/>
                <w:lang w:val="kk-KZ"/>
              </w:rPr>
            </w:pPr>
            <w:r w:rsidRPr="00136EA5">
              <w:rPr>
                <w:sz w:val="28"/>
                <w:szCs w:val="28"/>
                <w:lang w:val="kk-KZ"/>
              </w:rPr>
              <w:lastRenderedPageBreak/>
              <w:t>3.1 Сулы ортада гидрогелдерден интергелді жүйе құру ерекшелігі</w:t>
            </w:r>
            <w:r>
              <w:rPr>
                <w:sz w:val="28"/>
                <w:szCs w:val="28"/>
                <w:lang w:val="kk-KZ"/>
              </w:rPr>
              <w:t>..................</w:t>
            </w:r>
          </w:p>
        </w:tc>
        <w:tc>
          <w:tcPr>
            <w:tcW w:w="425" w:type="dxa"/>
            <w:vAlign w:val="bottom"/>
          </w:tcPr>
          <w:p w:rsidR="000F1A52" w:rsidRPr="00136EA5" w:rsidRDefault="00CB0087" w:rsidP="000F1A52">
            <w:pPr>
              <w:pStyle w:val="a5"/>
              <w:jc w:val="center"/>
              <w:rPr>
                <w:sz w:val="28"/>
                <w:szCs w:val="28"/>
                <w:lang w:val="kk-KZ"/>
              </w:rPr>
            </w:pPr>
            <w:r>
              <w:rPr>
                <w:sz w:val="28"/>
                <w:szCs w:val="28"/>
                <w:lang w:val="kk-KZ"/>
              </w:rPr>
              <w:t>59</w:t>
            </w:r>
          </w:p>
        </w:tc>
      </w:tr>
      <w:tr w:rsidR="000F1A52" w:rsidRPr="00136EA5" w:rsidTr="00073CE2">
        <w:tc>
          <w:tcPr>
            <w:tcW w:w="9217" w:type="dxa"/>
          </w:tcPr>
          <w:p w:rsidR="000F1A52" w:rsidRPr="00136EA5" w:rsidRDefault="000F1A52" w:rsidP="000F1A52">
            <w:pPr>
              <w:pStyle w:val="a5"/>
              <w:jc w:val="both"/>
              <w:rPr>
                <w:sz w:val="28"/>
                <w:szCs w:val="28"/>
                <w:lang w:val="kk-KZ"/>
              </w:rPr>
            </w:pPr>
            <w:r>
              <w:rPr>
                <w:sz w:val="28"/>
                <w:szCs w:val="28"/>
                <w:lang w:val="kk-KZ"/>
              </w:rPr>
              <w:t xml:space="preserve">3.1.1 </w:t>
            </w:r>
            <w:r w:rsidRPr="00136EA5">
              <w:rPr>
                <w:sz w:val="28"/>
                <w:szCs w:val="28"/>
                <w:lang w:val="kk-KZ"/>
              </w:rPr>
              <w:t>Сулы ортада ПАҚ-П4ВП гидрогелдерінің интерг</w:t>
            </w:r>
            <w:r w:rsidR="00E717BD">
              <w:rPr>
                <w:sz w:val="28"/>
                <w:szCs w:val="28"/>
                <w:lang w:val="kk-KZ"/>
              </w:rPr>
              <w:t xml:space="preserve">елді жүйеде өзара </w:t>
            </w:r>
            <w:r w:rsidR="004171E3">
              <w:rPr>
                <w:sz w:val="28"/>
                <w:szCs w:val="28"/>
                <w:lang w:val="kk-KZ"/>
              </w:rPr>
              <w:t>белсенденуі</w:t>
            </w:r>
            <w:r>
              <w:rPr>
                <w:sz w:val="28"/>
                <w:szCs w:val="28"/>
                <w:lang w:val="kk-KZ"/>
              </w:rPr>
              <w:t>..............</w:t>
            </w:r>
            <w:r w:rsidRPr="00136EA5">
              <w:rPr>
                <w:sz w:val="28"/>
                <w:szCs w:val="28"/>
                <w:lang w:val="kk-KZ"/>
              </w:rPr>
              <w:t>..........................</w:t>
            </w:r>
            <w:r>
              <w:rPr>
                <w:sz w:val="28"/>
                <w:szCs w:val="28"/>
                <w:lang w:val="kk-KZ"/>
              </w:rPr>
              <w:t>...............................</w:t>
            </w:r>
            <w:r w:rsidRPr="00136EA5">
              <w:rPr>
                <w:sz w:val="28"/>
                <w:szCs w:val="28"/>
                <w:lang w:val="kk-KZ"/>
              </w:rPr>
              <w:t>..........................</w:t>
            </w:r>
            <w:r>
              <w:rPr>
                <w:sz w:val="28"/>
                <w:szCs w:val="28"/>
                <w:lang w:val="kk-KZ"/>
              </w:rPr>
              <w:t>......</w:t>
            </w:r>
            <w:r w:rsidRPr="00136EA5">
              <w:rPr>
                <w:sz w:val="28"/>
                <w:szCs w:val="28"/>
                <w:lang w:val="kk-KZ"/>
              </w:rPr>
              <w:t>..</w:t>
            </w:r>
          </w:p>
        </w:tc>
        <w:tc>
          <w:tcPr>
            <w:tcW w:w="425" w:type="dxa"/>
            <w:vAlign w:val="bottom"/>
          </w:tcPr>
          <w:p w:rsidR="000F1A52" w:rsidRPr="00136EA5" w:rsidRDefault="00CB0087" w:rsidP="000F1A52">
            <w:pPr>
              <w:pStyle w:val="a5"/>
              <w:jc w:val="center"/>
              <w:rPr>
                <w:sz w:val="28"/>
                <w:szCs w:val="28"/>
                <w:lang w:val="kk-KZ"/>
              </w:rPr>
            </w:pPr>
            <w:r>
              <w:rPr>
                <w:sz w:val="28"/>
                <w:szCs w:val="28"/>
                <w:lang w:val="kk-KZ"/>
              </w:rPr>
              <w:t>59</w:t>
            </w:r>
          </w:p>
        </w:tc>
      </w:tr>
      <w:tr w:rsidR="000F1A52" w:rsidRPr="00136EA5" w:rsidTr="00073CE2">
        <w:tc>
          <w:tcPr>
            <w:tcW w:w="9217" w:type="dxa"/>
          </w:tcPr>
          <w:p w:rsidR="000F1A52" w:rsidRPr="00136EA5" w:rsidRDefault="000F1A52" w:rsidP="00E717BD">
            <w:pPr>
              <w:pStyle w:val="a5"/>
              <w:jc w:val="both"/>
              <w:rPr>
                <w:sz w:val="28"/>
                <w:szCs w:val="28"/>
                <w:lang w:val="kk-KZ"/>
              </w:rPr>
            </w:pPr>
            <w:r w:rsidRPr="00136EA5">
              <w:rPr>
                <w:sz w:val="28"/>
                <w:szCs w:val="28"/>
                <w:lang w:val="kk-KZ"/>
              </w:rPr>
              <w:t xml:space="preserve">3.1.2 Сулы ортада ПАҚ-ПЭИ гидрогелдерінің интергелді жүйеде өзара </w:t>
            </w:r>
            <w:r w:rsidR="004171E3">
              <w:rPr>
                <w:sz w:val="28"/>
                <w:szCs w:val="28"/>
                <w:lang w:val="kk-KZ"/>
              </w:rPr>
              <w:t>белсенденуі</w:t>
            </w:r>
            <w:r>
              <w:rPr>
                <w:sz w:val="28"/>
                <w:szCs w:val="28"/>
                <w:lang w:val="kk-KZ"/>
              </w:rPr>
              <w:t>.................</w:t>
            </w:r>
            <w:r w:rsidRPr="00136EA5">
              <w:rPr>
                <w:sz w:val="28"/>
                <w:szCs w:val="28"/>
                <w:lang w:val="kk-KZ"/>
              </w:rPr>
              <w:t>....................................</w:t>
            </w:r>
            <w:r>
              <w:rPr>
                <w:sz w:val="28"/>
                <w:szCs w:val="28"/>
                <w:lang w:val="kk-KZ"/>
              </w:rPr>
              <w:t>..................................</w:t>
            </w:r>
            <w:r w:rsidRPr="00136EA5">
              <w:rPr>
                <w:sz w:val="28"/>
                <w:szCs w:val="28"/>
                <w:lang w:val="kk-KZ"/>
              </w:rPr>
              <w:t>.........</w:t>
            </w:r>
            <w:r>
              <w:rPr>
                <w:sz w:val="28"/>
                <w:szCs w:val="28"/>
                <w:lang w:val="kk-KZ"/>
              </w:rPr>
              <w:t>.......</w:t>
            </w:r>
            <w:r w:rsidRPr="00136EA5">
              <w:rPr>
                <w:sz w:val="28"/>
                <w:szCs w:val="28"/>
                <w:lang w:val="kk-KZ"/>
              </w:rPr>
              <w:t>...</w:t>
            </w:r>
          </w:p>
        </w:tc>
        <w:tc>
          <w:tcPr>
            <w:tcW w:w="425" w:type="dxa"/>
            <w:vAlign w:val="bottom"/>
          </w:tcPr>
          <w:p w:rsidR="000F1A52" w:rsidRPr="00136EA5" w:rsidRDefault="00CB0087" w:rsidP="000F1A52">
            <w:pPr>
              <w:pStyle w:val="a5"/>
              <w:jc w:val="center"/>
              <w:rPr>
                <w:sz w:val="28"/>
                <w:szCs w:val="28"/>
                <w:lang w:val="kk-KZ"/>
              </w:rPr>
            </w:pPr>
            <w:r>
              <w:rPr>
                <w:sz w:val="28"/>
                <w:szCs w:val="28"/>
                <w:lang w:val="kk-KZ"/>
              </w:rPr>
              <w:t>61</w:t>
            </w:r>
          </w:p>
        </w:tc>
      </w:tr>
      <w:tr w:rsidR="000F1A52" w:rsidRPr="00136EA5" w:rsidTr="00073CE2">
        <w:tc>
          <w:tcPr>
            <w:tcW w:w="9217" w:type="dxa"/>
          </w:tcPr>
          <w:p w:rsidR="000F1A52" w:rsidRPr="00B13FD2" w:rsidRDefault="000F1A52" w:rsidP="00E717BD">
            <w:pPr>
              <w:pStyle w:val="a5"/>
              <w:jc w:val="both"/>
              <w:rPr>
                <w:sz w:val="28"/>
                <w:szCs w:val="28"/>
              </w:rPr>
            </w:pPr>
            <w:r w:rsidRPr="00136EA5">
              <w:rPr>
                <w:sz w:val="28"/>
                <w:szCs w:val="28"/>
                <w:lang w:val="kk-KZ"/>
              </w:rPr>
              <w:t xml:space="preserve">3.1.3 Сулы ортада ПМАҚ-П4ВП гидрогелдерінің интергелді жүйеде өзара </w:t>
            </w:r>
            <w:r w:rsidR="004171E3">
              <w:rPr>
                <w:sz w:val="28"/>
                <w:szCs w:val="28"/>
                <w:lang w:val="kk-KZ"/>
              </w:rPr>
              <w:t>белсенденуі</w:t>
            </w:r>
            <w:r>
              <w:rPr>
                <w:sz w:val="28"/>
                <w:szCs w:val="28"/>
                <w:lang w:val="kk-KZ"/>
              </w:rPr>
              <w:t>.................................................</w:t>
            </w:r>
            <w:r w:rsidRPr="00136EA5">
              <w:rPr>
                <w:sz w:val="28"/>
                <w:szCs w:val="28"/>
                <w:lang w:val="kk-KZ"/>
              </w:rPr>
              <w:t>.......................................</w:t>
            </w:r>
            <w:r>
              <w:rPr>
                <w:sz w:val="28"/>
                <w:szCs w:val="28"/>
                <w:lang w:val="kk-KZ"/>
              </w:rPr>
              <w:t>................</w:t>
            </w:r>
            <w:r w:rsidRPr="00B13FD2">
              <w:rPr>
                <w:sz w:val="28"/>
                <w:szCs w:val="28"/>
              </w:rPr>
              <w:t xml:space="preserve">. </w:t>
            </w:r>
            <w:r>
              <w:rPr>
                <w:sz w:val="28"/>
                <w:szCs w:val="28"/>
              </w:rPr>
              <w:t xml:space="preserve"> </w:t>
            </w:r>
          </w:p>
        </w:tc>
        <w:tc>
          <w:tcPr>
            <w:tcW w:w="425" w:type="dxa"/>
            <w:vAlign w:val="bottom"/>
          </w:tcPr>
          <w:p w:rsidR="000F1A52" w:rsidRPr="0018171A" w:rsidRDefault="000F1A52" w:rsidP="000F1A52">
            <w:pPr>
              <w:pStyle w:val="a5"/>
              <w:jc w:val="center"/>
              <w:rPr>
                <w:sz w:val="28"/>
                <w:szCs w:val="28"/>
              </w:rPr>
            </w:pPr>
          </w:p>
          <w:p w:rsidR="000F1A52" w:rsidRPr="00D25ED9" w:rsidRDefault="00CB0087" w:rsidP="000F1A52">
            <w:pPr>
              <w:pStyle w:val="a5"/>
              <w:jc w:val="center"/>
              <w:rPr>
                <w:sz w:val="28"/>
                <w:szCs w:val="28"/>
                <w:lang w:val="en-US"/>
              </w:rPr>
            </w:pPr>
            <w:r>
              <w:rPr>
                <w:sz w:val="28"/>
                <w:szCs w:val="28"/>
                <w:lang w:val="en-US"/>
              </w:rPr>
              <w:t>62</w:t>
            </w:r>
          </w:p>
        </w:tc>
      </w:tr>
      <w:tr w:rsidR="000F1A52" w:rsidRPr="00136EA5" w:rsidTr="00073CE2">
        <w:tc>
          <w:tcPr>
            <w:tcW w:w="9217" w:type="dxa"/>
          </w:tcPr>
          <w:p w:rsidR="000F1A52" w:rsidRPr="00136EA5" w:rsidRDefault="000F1A52" w:rsidP="00E717BD">
            <w:pPr>
              <w:pStyle w:val="a5"/>
              <w:jc w:val="both"/>
              <w:rPr>
                <w:sz w:val="28"/>
                <w:szCs w:val="28"/>
                <w:lang w:val="kk-KZ"/>
              </w:rPr>
            </w:pPr>
            <w:r w:rsidRPr="00136EA5">
              <w:rPr>
                <w:sz w:val="28"/>
                <w:szCs w:val="28"/>
                <w:lang w:val="kk-KZ"/>
              </w:rPr>
              <w:t xml:space="preserve">3.1.4 Сулы ортада Amberlite IR120-AB-17-8 ионалмастырғыш интергелді жүйеде өзара </w:t>
            </w:r>
            <w:r w:rsidR="004171E3">
              <w:rPr>
                <w:sz w:val="28"/>
                <w:szCs w:val="28"/>
                <w:lang w:val="kk-KZ"/>
              </w:rPr>
              <w:t>белсенденуі</w:t>
            </w:r>
            <w:r w:rsidRPr="00136EA5">
              <w:rPr>
                <w:sz w:val="28"/>
                <w:szCs w:val="28"/>
                <w:lang w:val="kk-KZ"/>
              </w:rPr>
              <w:t>........................</w:t>
            </w:r>
            <w:r>
              <w:rPr>
                <w:sz w:val="28"/>
                <w:szCs w:val="28"/>
                <w:lang w:val="kk-KZ"/>
              </w:rPr>
              <w:t>............................................</w:t>
            </w:r>
            <w:r w:rsidRPr="00136EA5">
              <w:rPr>
                <w:sz w:val="28"/>
                <w:szCs w:val="28"/>
                <w:lang w:val="kk-KZ"/>
              </w:rPr>
              <w:t>......</w:t>
            </w:r>
            <w:r>
              <w:rPr>
                <w:sz w:val="28"/>
                <w:szCs w:val="28"/>
                <w:lang w:val="kk-KZ"/>
              </w:rPr>
              <w:t>......</w:t>
            </w:r>
            <w:r w:rsidRPr="00136EA5">
              <w:rPr>
                <w:sz w:val="28"/>
                <w:szCs w:val="28"/>
                <w:lang w:val="kk-KZ"/>
              </w:rPr>
              <w:t>..</w:t>
            </w:r>
          </w:p>
        </w:tc>
        <w:tc>
          <w:tcPr>
            <w:tcW w:w="425" w:type="dxa"/>
            <w:vAlign w:val="bottom"/>
          </w:tcPr>
          <w:p w:rsidR="000F1A52" w:rsidRPr="00136EA5" w:rsidRDefault="00CB0087" w:rsidP="000F1A52">
            <w:pPr>
              <w:pStyle w:val="a5"/>
              <w:jc w:val="center"/>
              <w:rPr>
                <w:sz w:val="28"/>
                <w:szCs w:val="28"/>
                <w:lang w:val="kk-KZ"/>
              </w:rPr>
            </w:pPr>
            <w:r>
              <w:rPr>
                <w:sz w:val="28"/>
                <w:szCs w:val="28"/>
                <w:lang w:val="kk-KZ"/>
              </w:rPr>
              <w:t>64</w:t>
            </w:r>
          </w:p>
        </w:tc>
      </w:tr>
      <w:tr w:rsidR="000F1A52" w:rsidRPr="00136EA5" w:rsidTr="00073CE2">
        <w:tc>
          <w:tcPr>
            <w:tcW w:w="9217" w:type="dxa"/>
          </w:tcPr>
          <w:p w:rsidR="000F1A52" w:rsidRPr="00136EA5" w:rsidRDefault="000F1A52" w:rsidP="000F1A52">
            <w:pPr>
              <w:jc w:val="both"/>
              <w:rPr>
                <w:b/>
                <w:sz w:val="28"/>
                <w:szCs w:val="28"/>
                <w:lang w:val="kk-KZ"/>
              </w:rPr>
            </w:pPr>
            <w:r w:rsidRPr="00136EA5">
              <w:rPr>
                <w:sz w:val="28"/>
                <w:szCs w:val="28"/>
                <w:lang w:val="kk-KZ"/>
              </w:rPr>
              <w:t>3.1.5 Сулы ортада КУ</w:t>
            </w:r>
            <w:r>
              <w:rPr>
                <w:sz w:val="28"/>
                <w:szCs w:val="28"/>
                <w:lang w:val="kk-KZ"/>
              </w:rPr>
              <w:t xml:space="preserve"> </w:t>
            </w:r>
            <w:r w:rsidRPr="00136EA5">
              <w:rPr>
                <w:sz w:val="28"/>
                <w:szCs w:val="28"/>
                <w:lang w:val="kk-KZ"/>
              </w:rPr>
              <w:t xml:space="preserve">2-8-АВ-17-8 ионалмастырғыш шайырларының  интергелді жүйеде өзара </w:t>
            </w:r>
            <w:r w:rsidR="004171E3">
              <w:rPr>
                <w:sz w:val="28"/>
                <w:szCs w:val="28"/>
                <w:lang w:val="kk-KZ"/>
              </w:rPr>
              <w:t>белсенденуі</w:t>
            </w:r>
            <w:r w:rsidRPr="00136EA5">
              <w:rPr>
                <w:sz w:val="28"/>
                <w:szCs w:val="28"/>
                <w:lang w:val="kk-KZ"/>
              </w:rPr>
              <w:t>...............</w:t>
            </w:r>
            <w:r>
              <w:rPr>
                <w:sz w:val="28"/>
                <w:szCs w:val="28"/>
                <w:lang w:val="kk-KZ"/>
              </w:rPr>
              <w:t>......</w:t>
            </w:r>
            <w:r w:rsidRPr="00136EA5">
              <w:rPr>
                <w:sz w:val="28"/>
                <w:szCs w:val="28"/>
                <w:lang w:val="kk-KZ"/>
              </w:rPr>
              <w:t>..................................</w:t>
            </w:r>
            <w:r>
              <w:rPr>
                <w:sz w:val="28"/>
                <w:szCs w:val="28"/>
                <w:lang w:val="kk-KZ"/>
              </w:rPr>
              <w:t>........</w:t>
            </w:r>
          </w:p>
        </w:tc>
        <w:tc>
          <w:tcPr>
            <w:tcW w:w="425" w:type="dxa"/>
            <w:vAlign w:val="bottom"/>
          </w:tcPr>
          <w:p w:rsidR="000F1A52" w:rsidRDefault="000F1A52" w:rsidP="000F1A52">
            <w:pPr>
              <w:rPr>
                <w:sz w:val="28"/>
                <w:szCs w:val="28"/>
                <w:lang w:val="kk-KZ"/>
              </w:rPr>
            </w:pPr>
          </w:p>
          <w:p w:rsidR="000F1A52" w:rsidRPr="00136EA5" w:rsidRDefault="00CB0087" w:rsidP="000F1A52">
            <w:pPr>
              <w:jc w:val="center"/>
              <w:rPr>
                <w:sz w:val="28"/>
                <w:szCs w:val="28"/>
                <w:lang w:val="kk-KZ"/>
              </w:rPr>
            </w:pPr>
            <w:r>
              <w:rPr>
                <w:sz w:val="28"/>
                <w:szCs w:val="28"/>
                <w:lang w:val="kk-KZ"/>
              </w:rPr>
              <w:t>68</w:t>
            </w:r>
          </w:p>
        </w:tc>
      </w:tr>
      <w:tr w:rsidR="000F1A52" w:rsidRPr="00136EA5" w:rsidTr="00073CE2">
        <w:tc>
          <w:tcPr>
            <w:tcW w:w="9217" w:type="dxa"/>
          </w:tcPr>
          <w:p w:rsidR="000F1A52" w:rsidRPr="00136EA5" w:rsidRDefault="000F1A52" w:rsidP="000F1A52">
            <w:pPr>
              <w:jc w:val="both"/>
              <w:rPr>
                <w:sz w:val="28"/>
                <w:szCs w:val="28"/>
                <w:lang w:val="kk-KZ"/>
              </w:rPr>
            </w:pPr>
            <w:r w:rsidRPr="00136EA5">
              <w:rPr>
                <w:sz w:val="28"/>
                <w:szCs w:val="28"/>
                <w:lang w:val="kk-KZ"/>
              </w:rPr>
              <w:t>3.2 Интергелді жүйелер көмегімен скандий иондарын бөлу ерекшеліктері</w:t>
            </w:r>
            <w:r>
              <w:rPr>
                <w:sz w:val="28"/>
                <w:szCs w:val="28"/>
                <w:lang w:val="kk-KZ"/>
              </w:rPr>
              <w:t>.....</w:t>
            </w:r>
          </w:p>
        </w:tc>
        <w:tc>
          <w:tcPr>
            <w:tcW w:w="425" w:type="dxa"/>
            <w:vAlign w:val="bottom"/>
          </w:tcPr>
          <w:p w:rsidR="000F1A52" w:rsidRPr="00136EA5" w:rsidRDefault="00CB0087" w:rsidP="000F1A52">
            <w:pPr>
              <w:jc w:val="center"/>
              <w:rPr>
                <w:sz w:val="28"/>
                <w:szCs w:val="28"/>
                <w:lang w:val="kk-KZ"/>
              </w:rPr>
            </w:pPr>
            <w:r>
              <w:rPr>
                <w:sz w:val="28"/>
                <w:szCs w:val="28"/>
                <w:lang w:val="kk-KZ"/>
              </w:rPr>
              <w:t>69</w:t>
            </w:r>
          </w:p>
        </w:tc>
      </w:tr>
      <w:tr w:rsidR="000F1A52" w:rsidRPr="00136EA5" w:rsidTr="00073CE2">
        <w:tc>
          <w:tcPr>
            <w:tcW w:w="9217" w:type="dxa"/>
          </w:tcPr>
          <w:p w:rsidR="000F1A52" w:rsidRPr="00136EA5" w:rsidRDefault="000F1A52" w:rsidP="000F1A52">
            <w:pPr>
              <w:jc w:val="both"/>
              <w:rPr>
                <w:sz w:val="28"/>
                <w:szCs w:val="28"/>
                <w:lang w:val="kk-KZ"/>
              </w:rPr>
            </w:pPr>
            <w:r w:rsidRPr="00136EA5">
              <w:rPr>
                <w:sz w:val="28"/>
                <w:szCs w:val="28"/>
                <w:lang w:val="kk-KZ"/>
              </w:rPr>
              <w:t>3.2.1 гПМАҚ-гП4ВП интергелді жүйеде скандий иондарын бөлу</w:t>
            </w:r>
            <w:r>
              <w:rPr>
                <w:sz w:val="28"/>
                <w:szCs w:val="28"/>
                <w:lang w:val="kk-KZ"/>
              </w:rPr>
              <w:t>....................</w:t>
            </w:r>
          </w:p>
        </w:tc>
        <w:tc>
          <w:tcPr>
            <w:tcW w:w="425" w:type="dxa"/>
            <w:vAlign w:val="bottom"/>
          </w:tcPr>
          <w:p w:rsidR="000F1A52" w:rsidRPr="00136EA5" w:rsidRDefault="00CB0087" w:rsidP="000F1A52">
            <w:pPr>
              <w:jc w:val="center"/>
              <w:rPr>
                <w:sz w:val="28"/>
                <w:szCs w:val="28"/>
                <w:lang w:val="kk-KZ"/>
              </w:rPr>
            </w:pPr>
            <w:r>
              <w:rPr>
                <w:sz w:val="28"/>
                <w:szCs w:val="28"/>
                <w:lang w:val="kk-KZ"/>
              </w:rPr>
              <w:t>70</w:t>
            </w:r>
          </w:p>
        </w:tc>
      </w:tr>
      <w:tr w:rsidR="000F1A52" w:rsidRPr="00136EA5" w:rsidTr="00073CE2">
        <w:tc>
          <w:tcPr>
            <w:tcW w:w="9217" w:type="dxa"/>
          </w:tcPr>
          <w:p w:rsidR="000F1A52" w:rsidRPr="00136EA5" w:rsidRDefault="000F1A52" w:rsidP="000F1A52">
            <w:pPr>
              <w:jc w:val="both"/>
              <w:rPr>
                <w:sz w:val="28"/>
                <w:szCs w:val="28"/>
                <w:lang w:val="kk-KZ"/>
              </w:rPr>
            </w:pPr>
            <w:r>
              <w:rPr>
                <w:sz w:val="28"/>
                <w:szCs w:val="28"/>
                <w:lang w:val="kk-KZ"/>
              </w:rPr>
              <w:t>3.2.2 гПАҚ-гПЭИ  интергел</w:t>
            </w:r>
            <w:r w:rsidRPr="00136EA5">
              <w:rPr>
                <w:sz w:val="28"/>
                <w:szCs w:val="28"/>
                <w:lang w:val="kk-KZ"/>
              </w:rPr>
              <w:t>ді жүйеде скандий иондарын бөлу</w:t>
            </w:r>
            <w:r>
              <w:rPr>
                <w:sz w:val="28"/>
                <w:szCs w:val="28"/>
                <w:lang w:val="kk-KZ"/>
              </w:rPr>
              <w:t>......................</w:t>
            </w:r>
          </w:p>
        </w:tc>
        <w:tc>
          <w:tcPr>
            <w:tcW w:w="425" w:type="dxa"/>
            <w:vAlign w:val="bottom"/>
          </w:tcPr>
          <w:p w:rsidR="000F1A52" w:rsidRPr="00136EA5" w:rsidRDefault="00CB0087" w:rsidP="000F1A52">
            <w:pPr>
              <w:jc w:val="center"/>
              <w:rPr>
                <w:sz w:val="28"/>
                <w:szCs w:val="28"/>
                <w:lang w:val="kk-KZ"/>
              </w:rPr>
            </w:pPr>
            <w:r>
              <w:rPr>
                <w:sz w:val="28"/>
                <w:szCs w:val="28"/>
                <w:lang w:val="kk-KZ"/>
              </w:rPr>
              <w:t>74</w:t>
            </w:r>
          </w:p>
        </w:tc>
      </w:tr>
      <w:tr w:rsidR="000F1A52" w:rsidRPr="00136EA5" w:rsidTr="00073CE2">
        <w:tc>
          <w:tcPr>
            <w:tcW w:w="9217" w:type="dxa"/>
          </w:tcPr>
          <w:p w:rsidR="000F1A52" w:rsidRPr="00136EA5" w:rsidRDefault="000F1A52" w:rsidP="000F1A52">
            <w:pPr>
              <w:jc w:val="both"/>
              <w:rPr>
                <w:sz w:val="28"/>
                <w:szCs w:val="28"/>
                <w:lang w:val="kk-KZ"/>
              </w:rPr>
            </w:pPr>
            <w:r w:rsidRPr="00136EA5">
              <w:rPr>
                <w:sz w:val="28"/>
                <w:szCs w:val="28"/>
                <w:lang w:val="kk-KZ"/>
              </w:rPr>
              <w:t>3.2.3 Amberlite IR120-AB-17-8 интергелді жүйеде скандий иондарын бөлу</w:t>
            </w:r>
            <w:r>
              <w:rPr>
                <w:sz w:val="28"/>
                <w:szCs w:val="28"/>
                <w:lang w:val="kk-KZ"/>
              </w:rPr>
              <w:t>....</w:t>
            </w:r>
          </w:p>
        </w:tc>
        <w:tc>
          <w:tcPr>
            <w:tcW w:w="425" w:type="dxa"/>
            <w:vAlign w:val="bottom"/>
          </w:tcPr>
          <w:p w:rsidR="000F1A52" w:rsidRPr="00136EA5" w:rsidRDefault="000F1A52" w:rsidP="000F1A52">
            <w:pPr>
              <w:jc w:val="center"/>
              <w:rPr>
                <w:sz w:val="28"/>
                <w:szCs w:val="28"/>
                <w:lang w:val="kk-KZ"/>
              </w:rPr>
            </w:pPr>
            <w:r w:rsidRPr="00136EA5">
              <w:rPr>
                <w:sz w:val="28"/>
                <w:szCs w:val="28"/>
                <w:lang w:val="kk-KZ"/>
              </w:rPr>
              <w:t>7</w:t>
            </w:r>
            <w:r w:rsidR="00CB0087">
              <w:rPr>
                <w:sz w:val="28"/>
                <w:szCs w:val="28"/>
                <w:lang w:val="kk-KZ"/>
              </w:rPr>
              <w:t>5</w:t>
            </w:r>
          </w:p>
        </w:tc>
      </w:tr>
      <w:tr w:rsidR="000F1A52" w:rsidRPr="00136EA5" w:rsidTr="00073CE2">
        <w:tc>
          <w:tcPr>
            <w:tcW w:w="9217" w:type="dxa"/>
          </w:tcPr>
          <w:p w:rsidR="000F1A52" w:rsidRPr="00136EA5" w:rsidRDefault="000F1A52" w:rsidP="000F1A52">
            <w:pPr>
              <w:pStyle w:val="a5"/>
              <w:jc w:val="both"/>
              <w:rPr>
                <w:sz w:val="28"/>
                <w:szCs w:val="28"/>
                <w:lang w:val="kk-KZ"/>
              </w:rPr>
            </w:pPr>
            <w:r w:rsidRPr="00136EA5">
              <w:rPr>
                <w:sz w:val="28"/>
                <w:szCs w:val="28"/>
                <w:lang w:val="kk-KZ"/>
              </w:rPr>
              <w:t>3.3</w:t>
            </w:r>
            <w:r w:rsidRPr="00136EA5">
              <w:rPr>
                <w:b/>
                <w:sz w:val="28"/>
                <w:szCs w:val="28"/>
                <w:lang w:val="kk-KZ"/>
              </w:rPr>
              <w:t xml:space="preserve"> </w:t>
            </w:r>
            <w:r w:rsidRPr="00136EA5">
              <w:rPr>
                <w:sz w:val="28"/>
                <w:szCs w:val="28"/>
                <w:lang w:val="kk-KZ"/>
              </w:rPr>
              <w:t>Cкандий иондарын сіңіруге арналған молекулалық таңбалы полимерлер синтезі</w:t>
            </w:r>
            <w:r>
              <w:rPr>
                <w:sz w:val="28"/>
                <w:szCs w:val="28"/>
                <w:lang w:val="kk-KZ"/>
              </w:rPr>
              <w:t>...........................................</w:t>
            </w:r>
            <w:r w:rsidRPr="00136EA5">
              <w:rPr>
                <w:sz w:val="28"/>
                <w:szCs w:val="28"/>
                <w:lang w:val="kk-KZ"/>
              </w:rPr>
              <w:t>...........................................</w:t>
            </w:r>
            <w:r>
              <w:rPr>
                <w:sz w:val="28"/>
                <w:szCs w:val="28"/>
                <w:lang w:val="kk-KZ"/>
              </w:rPr>
              <w:t>.................................</w:t>
            </w:r>
          </w:p>
        </w:tc>
        <w:tc>
          <w:tcPr>
            <w:tcW w:w="425" w:type="dxa"/>
            <w:vAlign w:val="bottom"/>
          </w:tcPr>
          <w:p w:rsidR="000F1A52" w:rsidRPr="00136EA5" w:rsidRDefault="00CB0087" w:rsidP="000F1A52">
            <w:pPr>
              <w:pStyle w:val="a5"/>
              <w:jc w:val="center"/>
              <w:rPr>
                <w:sz w:val="28"/>
                <w:szCs w:val="28"/>
                <w:lang w:val="kk-KZ"/>
              </w:rPr>
            </w:pPr>
            <w:r>
              <w:rPr>
                <w:sz w:val="28"/>
                <w:szCs w:val="28"/>
                <w:lang w:val="kk-KZ"/>
              </w:rPr>
              <w:t>84</w:t>
            </w:r>
          </w:p>
        </w:tc>
      </w:tr>
      <w:tr w:rsidR="000F1A52" w:rsidRPr="00136EA5" w:rsidTr="00073CE2">
        <w:tc>
          <w:tcPr>
            <w:tcW w:w="9217" w:type="dxa"/>
          </w:tcPr>
          <w:p w:rsidR="000F1A52" w:rsidRPr="00136EA5" w:rsidRDefault="000F1A52" w:rsidP="000F1A52">
            <w:pPr>
              <w:jc w:val="both"/>
              <w:rPr>
                <w:sz w:val="28"/>
                <w:szCs w:val="28"/>
                <w:lang w:val="kk-KZ"/>
              </w:rPr>
            </w:pPr>
            <w:r w:rsidRPr="00136EA5">
              <w:rPr>
                <w:sz w:val="28"/>
                <w:szCs w:val="28"/>
                <w:lang w:val="kk-KZ"/>
              </w:rPr>
              <w:t>3.4 Интергелді жүйелер көмегімен иттрий иондарын бөлу ерекшеліктері</w:t>
            </w:r>
            <w:r>
              <w:rPr>
                <w:sz w:val="28"/>
                <w:szCs w:val="28"/>
                <w:lang w:val="kk-KZ"/>
              </w:rPr>
              <w:t>.......</w:t>
            </w:r>
          </w:p>
        </w:tc>
        <w:tc>
          <w:tcPr>
            <w:tcW w:w="425" w:type="dxa"/>
            <w:vAlign w:val="bottom"/>
          </w:tcPr>
          <w:p w:rsidR="000F1A52" w:rsidRPr="00136EA5" w:rsidRDefault="00CB0087" w:rsidP="000F1A52">
            <w:pPr>
              <w:jc w:val="center"/>
              <w:rPr>
                <w:sz w:val="28"/>
                <w:szCs w:val="28"/>
                <w:lang w:val="kk-KZ"/>
              </w:rPr>
            </w:pPr>
            <w:r>
              <w:rPr>
                <w:sz w:val="28"/>
                <w:szCs w:val="28"/>
                <w:lang w:val="kk-KZ"/>
              </w:rPr>
              <w:t>86</w:t>
            </w:r>
          </w:p>
        </w:tc>
      </w:tr>
      <w:tr w:rsidR="000F1A52" w:rsidRPr="00136EA5" w:rsidTr="00073CE2">
        <w:tc>
          <w:tcPr>
            <w:tcW w:w="9217" w:type="dxa"/>
          </w:tcPr>
          <w:p w:rsidR="000F1A52" w:rsidRPr="00136EA5" w:rsidRDefault="000F1A52" w:rsidP="000F1A52">
            <w:pPr>
              <w:jc w:val="both"/>
              <w:rPr>
                <w:sz w:val="28"/>
                <w:szCs w:val="28"/>
                <w:lang w:val="kk-KZ"/>
              </w:rPr>
            </w:pPr>
            <w:r w:rsidRPr="00136EA5">
              <w:rPr>
                <w:sz w:val="28"/>
                <w:szCs w:val="28"/>
                <w:lang w:val="kk-KZ"/>
              </w:rPr>
              <w:t>3.4.1 гПМАҚ-гП4ВП  интергелді жүйеде иттрий иондарын бөлу</w:t>
            </w:r>
            <w:r>
              <w:rPr>
                <w:sz w:val="28"/>
                <w:szCs w:val="28"/>
                <w:lang w:val="kk-KZ"/>
              </w:rPr>
              <w:t>.....................</w:t>
            </w:r>
          </w:p>
        </w:tc>
        <w:tc>
          <w:tcPr>
            <w:tcW w:w="425" w:type="dxa"/>
            <w:vAlign w:val="bottom"/>
          </w:tcPr>
          <w:p w:rsidR="000F1A52" w:rsidRPr="00136EA5" w:rsidRDefault="00CB0087" w:rsidP="000F1A52">
            <w:pPr>
              <w:jc w:val="center"/>
              <w:rPr>
                <w:sz w:val="28"/>
                <w:szCs w:val="28"/>
                <w:lang w:val="kk-KZ"/>
              </w:rPr>
            </w:pPr>
            <w:r>
              <w:rPr>
                <w:sz w:val="28"/>
                <w:szCs w:val="28"/>
                <w:lang w:val="kk-KZ"/>
              </w:rPr>
              <w:t>86</w:t>
            </w:r>
          </w:p>
        </w:tc>
      </w:tr>
      <w:tr w:rsidR="000F1A52" w:rsidRPr="00136EA5" w:rsidTr="00073CE2">
        <w:tc>
          <w:tcPr>
            <w:tcW w:w="9217" w:type="dxa"/>
          </w:tcPr>
          <w:p w:rsidR="000F1A52" w:rsidRPr="00136EA5" w:rsidRDefault="000F1A52" w:rsidP="000F1A52">
            <w:pPr>
              <w:jc w:val="both"/>
              <w:rPr>
                <w:sz w:val="28"/>
                <w:szCs w:val="28"/>
                <w:lang w:val="kk-KZ"/>
              </w:rPr>
            </w:pPr>
            <w:r w:rsidRPr="00136EA5">
              <w:rPr>
                <w:sz w:val="28"/>
                <w:szCs w:val="28"/>
                <w:lang w:val="kk-KZ"/>
              </w:rPr>
              <w:t>3.4.2 КУ2-8-АВ-17-8 интергелді жүйеде иттрий иондарын бөлу</w:t>
            </w:r>
            <w:r>
              <w:rPr>
                <w:sz w:val="28"/>
                <w:szCs w:val="28"/>
                <w:lang w:val="kk-KZ"/>
              </w:rPr>
              <w:t>.......................</w:t>
            </w:r>
          </w:p>
        </w:tc>
        <w:tc>
          <w:tcPr>
            <w:tcW w:w="425" w:type="dxa"/>
            <w:vAlign w:val="bottom"/>
          </w:tcPr>
          <w:p w:rsidR="000F1A52" w:rsidRPr="00136EA5" w:rsidRDefault="00CB0087" w:rsidP="000F1A52">
            <w:pPr>
              <w:jc w:val="center"/>
              <w:rPr>
                <w:sz w:val="28"/>
                <w:szCs w:val="28"/>
                <w:lang w:val="kk-KZ"/>
              </w:rPr>
            </w:pPr>
            <w:r>
              <w:rPr>
                <w:sz w:val="28"/>
                <w:szCs w:val="28"/>
                <w:lang w:val="kk-KZ"/>
              </w:rPr>
              <w:t>90</w:t>
            </w:r>
          </w:p>
        </w:tc>
      </w:tr>
      <w:tr w:rsidR="000F1A52" w:rsidRPr="00136EA5" w:rsidTr="00073CE2">
        <w:tc>
          <w:tcPr>
            <w:tcW w:w="9217" w:type="dxa"/>
          </w:tcPr>
          <w:p w:rsidR="000F1A52" w:rsidRPr="00136EA5" w:rsidRDefault="000F1A52" w:rsidP="000F1A52">
            <w:pPr>
              <w:jc w:val="both"/>
              <w:rPr>
                <w:sz w:val="28"/>
                <w:szCs w:val="28"/>
                <w:lang w:val="kk-KZ"/>
              </w:rPr>
            </w:pPr>
            <w:r w:rsidRPr="00136EA5">
              <w:rPr>
                <w:sz w:val="28"/>
                <w:szCs w:val="28"/>
                <w:lang w:val="kk-KZ"/>
              </w:rPr>
              <w:t>3.4.3 гПАҚ-гП4ВП  интергелді жүйеде иттрий иондарын бөлу</w:t>
            </w:r>
            <w:r>
              <w:rPr>
                <w:sz w:val="28"/>
                <w:szCs w:val="28"/>
                <w:lang w:val="kk-KZ"/>
              </w:rPr>
              <w:t>.........................</w:t>
            </w:r>
          </w:p>
        </w:tc>
        <w:tc>
          <w:tcPr>
            <w:tcW w:w="425" w:type="dxa"/>
            <w:vAlign w:val="bottom"/>
          </w:tcPr>
          <w:p w:rsidR="000F1A52" w:rsidRPr="00136EA5" w:rsidRDefault="00CB0087" w:rsidP="000F1A52">
            <w:pPr>
              <w:jc w:val="center"/>
              <w:rPr>
                <w:sz w:val="28"/>
                <w:szCs w:val="28"/>
                <w:lang w:val="kk-KZ"/>
              </w:rPr>
            </w:pPr>
            <w:r>
              <w:rPr>
                <w:sz w:val="28"/>
                <w:szCs w:val="28"/>
                <w:lang w:val="kk-KZ"/>
              </w:rPr>
              <w:t>91</w:t>
            </w:r>
          </w:p>
        </w:tc>
      </w:tr>
      <w:tr w:rsidR="000F1A52" w:rsidRPr="00960B3B" w:rsidTr="00073CE2">
        <w:tc>
          <w:tcPr>
            <w:tcW w:w="9217" w:type="dxa"/>
          </w:tcPr>
          <w:p w:rsidR="000F1A52" w:rsidRPr="00136EA5" w:rsidRDefault="000F1A52" w:rsidP="000F1A52">
            <w:pPr>
              <w:jc w:val="both"/>
              <w:rPr>
                <w:sz w:val="28"/>
                <w:szCs w:val="28"/>
                <w:lang w:val="kk-KZ"/>
              </w:rPr>
            </w:pPr>
            <w:r w:rsidRPr="00136EA5">
              <w:rPr>
                <w:sz w:val="28"/>
                <w:szCs w:val="28"/>
                <w:lang w:val="kk-KZ"/>
              </w:rPr>
              <w:t>3.4.4 Amberlite IR120-AB-17-8 интергелді жүйеде иттрий иондарын бөлу</w:t>
            </w:r>
            <w:r>
              <w:rPr>
                <w:sz w:val="28"/>
                <w:szCs w:val="28"/>
                <w:lang w:val="kk-KZ"/>
              </w:rPr>
              <w:t>.......</w:t>
            </w:r>
          </w:p>
        </w:tc>
        <w:tc>
          <w:tcPr>
            <w:tcW w:w="425" w:type="dxa"/>
            <w:vAlign w:val="bottom"/>
          </w:tcPr>
          <w:p w:rsidR="000F1A52" w:rsidRPr="00136EA5" w:rsidRDefault="00206066" w:rsidP="000F1A52">
            <w:pPr>
              <w:jc w:val="center"/>
              <w:rPr>
                <w:sz w:val="28"/>
                <w:szCs w:val="28"/>
                <w:lang w:val="kk-KZ"/>
              </w:rPr>
            </w:pPr>
            <w:r>
              <w:rPr>
                <w:sz w:val="28"/>
                <w:szCs w:val="28"/>
                <w:lang w:val="kk-KZ"/>
              </w:rPr>
              <w:t>93</w:t>
            </w:r>
          </w:p>
        </w:tc>
      </w:tr>
      <w:tr w:rsidR="000F1A52" w:rsidRPr="00C96AAE" w:rsidTr="00073CE2">
        <w:tc>
          <w:tcPr>
            <w:tcW w:w="9217" w:type="dxa"/>
          </w:tcPr>
          <w:p w:rsidR="000F1A52" w:rsidRPr="00136EA5" w:rsidRDefault="000F1A52" w:rsidP="000F1A52">
            <w:pPr>
              <w:jc w:val="both"/>
              <w:rPr>
                <w:sz w:val="28"/>
                <w:szCs w:val="28"/>
                <w:lang w:val="kk-KZ"/>
              </w:rPr>
            </w:pPr>
            <w:r>
              <w:rPr>
                <w:sz w:val="28"/>
                <w:szCs w:val="28"/>
                <w:lang w:val="kk-KZ"/>
              </w:rPr>
              <w:t>3.5 Скандий және иттрий иондарының десорбциясы..........................................</w:t>
            </w:r>
          </w:p>
        </w:tc>
        <w:tc>
          <w:tcPr>
            <w:tcW w:w="425" w:type="dxa"/>
            <w:vAlign w:val="bottom"/>
          </w:tcPr>
          <w:p w:rsidR="000F1A52" w:rsidRPr="00C96AAE" w:rsidRDefault="00CB0087" w:rsidP="000F1A52">
            <w:pPr>
              <w:jc w:val="center"/>
              <w:rPr>
                <w:sz w:val="28"/>
                <w:szCs w:val="28"/>
                <w:lang w:val="kk-KZ"/>
              </w:rPr>
            </w:pPr>
            <w:r>
              <w:rPr>
                <w:sz w:val="28"/>
                <w:szCs w:val="28"/>
                <w:lang w:val="kk-KZ"/>
              </w:rPr>
              <w:t>96</w:t>
            </w:r>
          </w:p>
        </w:tc>
      </w:tr>
      <w:tr w:rsidR="000F1A52" w:rsidRPr="00136EA5" w:rsidTr="00073CE2">
        <w:tc>
          <w:tcPr>
            <w:tcW w:w="9217" w:type="dxa"/>
          </w:tcPr>
          <w:p w:rsidR="000F1A52" w:rsidRPr="00136EA5" w:rsidRDefault="000F1A52" w:rsidP="000F1A52">
            <w:pPr>
              <w:pStyle w:val="a5"/>
              <w:jc w:val="both"/>
              <w:rPr>
                <w:bCs/>
                <w:sz w:val="28"/>
                <w:szCs w:val="28"/>
                <w:lang w:val="kk-KZ"/>
              </w:rPr>
            </w:pPr>
            <w:r w:rsidRPr="00136EA5">
              <w:rPr>
                <w:bCs/>
                <w:sz w:val="28"/>
                <w:szCs w:val="28"/>
                <w:lang w:val="kk-KZ"/>
              </w:rPr>
              <w:t>3.</w:t>
            </w:r>
            <w:r>
              <w:rPr>
                <w:bCs/>
                <w:sz w:val="28"/>
                <w:szCs w:val="28"/>
                <w:lang w:val="kk-KZ"/>
              </w:rPr>
              <w:t xml:space="preserve">6 </w:t>
            </w:r>
            <w:r w:rsidRPr="00136EA5">
              <w:rPr>
                <w:bCs/>
                <w:sz w:val="28"/>
                <w:szCs w:val="28"/>
                <w:lang w:val="kk-KZ"/>
              </w:rPr>
              <w:t>Скандий және иттрий иондарын бөлу кезіндегі интергелдік жүйедегі сорбцияға  дейінгі және сорбциядан кейінгі ПАҚ, П4ВП, ПМАҚ, ПЭИ гидрогелдердің ИК спектрі</w:t>
            </w:r>
            <w:r>
              <w:rPr>
                <w:bCs/>
                <w:sz w:val="28"/>
                <w:szCs w:val="28"/>
                <w:lang w:val="kk-KZ"/>
              </w:rPr>
              <w:t>.......................</w:t>
            </w:r>
            <w:r w:rsidRPr="00136EA5">
              <w:rPr>
                <w:bCs/>
                <w:sz w:val="28"/>
                <w:szCs w:val="28"/>
                <w:lang w:val="kk-KZ"/>
              </w:rPr>
              <w:t>........</w:t>
            </w:r>
            <w:r>
              <w:rPr>
                <w:bCs/>
                <w:sz w:val="28"/>
                <w:szCs w:val="28"/>
                <w:lang w:val="kk-KZ"/>
              </w:rPr>
              <w:t>.........................</w:t>
            </w:r>
            <w:r w:rsidRPr="00136EA5">
              <w:rPr>
                <w:bCs/>
                <w:sz w:val="28"/>
                <w:szCs w:val="28"/>
                <w:lang w:val="kk-KZ"/>
              </w:rPr>
              <w:t>..................</w:t>
            </w:r>
            <w:r>
              <w:rPr>
                <w:bCs/>
                <w:sz w:val="28"/>
                <w:szCs w:val="28"/>
                <w:lang w:val="kk-KZ"/>
              </w:rPr>
              <w:t>...........</w:t>
            </w:r>
          </w:p>
        </w:tc>
        <w:tc>
          <w:tcPr>
            <w:tcW w:w="425" w:type="dxa"/>
            <w:vAlign w:val="bottom"/>
          </w:tcPr>
          <w:p w:rsidR="000F1A52" w:rsidRPr="00136EA5" w:rsidRDefault="00CB0087" w:rsidP="000F1A52">
            <w:pPr>
              <w:pStyle w:val="a5"/>
              <w:jc w:val="center"/>
              <w:rPr>
                <w:bCs/>
                <w:sz w:val="28"/>
                <w:szCs w:val="28"/>
                <w:lang w:val="kk-KZ"/>
              </w:rPr>
            </w:pPr>
            <w:r>
              <w:rPr>
                <w:bCs/>
                <w:sz w:val="28"/>
                <w:szCs w:val="28"/>
                <w:lang w:val="kk-KZ"/>
              </w:rPr>
              <w:t>97</w:t>
            </w:r>
          </w:p>
        </w:tc>
      </w:tr>
      <w:tr w:rsidR="000F1A52" w:rsidRPr="00136EA5" w:rsidTr="00073CE2">
        <w:tc>
          <w:tcPr>
            <w:tcW w:w="9217" w:type="dxa"/>
          </w:tcPr>
          <w:p w:rsidR="000F1A52" w:rsidRPr="00136EA5" w:rsidRDefault="000F1A52" w:rsidP="000F1A52">
            <w:pPr>
              <w:pStyle w:val="a5"/>
              <w:jc w:val="both"/>
              <w:rPr>
                <w:b/>
                <w:bCs/>
                <w:sz w:val="28"/>
                <w:szCs w:val="28"/>
                <w:lang w:val="kk-KZ"/>
              </w:rPr>
            </w:pPr>
            <w:r w:rsidRPr="00136EA5">
              <w:rPr>
                <w:bCs/>
                <w:sz w:val="28"/>
                <w:szCs w:val="28"/>
                <w:lang w:val="kk-KZ"/>
              </w:rPr>
              <w:t>3.</w:t>
            </w:r>
            <w:r>
              <w:rPr>
                <w:bCs/>
                <w:sz w:val="28"/>
                <w:szCs w:val="28"/>
                <w:lang w:val="kk-KZ"/>
              </w:rPr>
              <w:t>6</w:t>
            </w:r>
            <w:r w:rsidRPr="00136EA5">
              <w:rPr>
                <w:bCs/>
                <w:sz w:val="28"/>
                <w:szCs w:val="28"/>
                <w:lang w:val="kk-KZ"/>
              </w:rPr>
              <w:t>.1 гПАҚ-гП4ВП интергелдік жүйесіндегі иттрий ионын бөлу кезіндегі ПАҚ және П4ВП гидрогелдерінің  ИҚ спектрлерінің сипаттамасы</w:t>
            </w:r>
            <w:r>
              <w:rPr>
                <w:bCs/>
                <w:sz w:val="28"/>
                <w:szCs w:val="28"/>
                <w:lang w:val="kk-KZ"/>
              </w:rPr>
              <w:t>..................</w:t>
            </w:r>
          </w:p>
        </w:tc>
        <w:tc>
          <w:tcPr>
            <w:tcW w:w="425" w:type="dxa"/>
            <w:vAlign w:val="bottom"/>
          </w:tcPr>
          <w:p w:rsidR="000F1A52" w:rsidRPr="00136EA5" w:rsidRDefault="000F1A52" w:rsidP="000F1A52">
            <w:pPr>
              <w:pStyle w:val="a5"/>
              <w:jc w:val="center"/>
              <w:rPr>
                <w:bCs/>
                <w:sz w:val="28"/>
                <w:szCs w:val="28"/>
                <w:lang w:val="kk-KZ"/>
              </w:rPr>
            </w:pPr>
            <w:r w:rsidRPr="00136EA5">
              <w:rPr>
                <w:bCs/>
                <w:sz w:val="28"/>
                <w:szCs w:val="28"/>
                <w:lang w:val="kk-KZ"/>
              </w:rPr>
              <w:t>9</w:t>
            </w:r>
            <w:r w:rsidR="00CB0087">
              <w:rPr>
                <w:bCs/>
                <w:sz w:val="28"/>
                <w:szCs w:val="28"/>
                <w:lang w:val="kk-KZ"/>
              </w:rPr>
              <w:t>7</w:t>
            </w:r>
          </w:p>
        </w:tc>
      </w:tr>
      <w:tr w:rsidR="000F1A52" w:rsidRPr="00136EA5" w:rsidTr="00073CE2">
        <w:tc>
          <w:tcPr>
            <w:tcW w:w="9217" w:type="dxa"/>
          </w:tcPr>
          <w:p w:rsidR="000F1A52" w:rsidRPr="00136EA5" w:rsidRDefault="000F1A52" w:rsidP="000F1A52">
            <w:pPr>
              <w:pStyle w:val="a5"/>
              <w:jc w:val="both"/>
              <w:rPr>
                <w:bCs/>
                <w:sz w:val="28"/>
                <w:szCs w:val="28"/>
                <w:lang w:val="kk-KZ"/>
              </w:rPr>
            </w:pPr>
            <w:r w:rsidRPr="00136EA5">
              <w:rPr>
                <w:bCs/>
                <w:sz w:val="28"/>
                <w:szCs w:val="28"/>
                <w:lang w:val="kk-KZ"/>
              </w:rPr>
              <w:t>3.</w:t>
            </w:r>
            <w:r>
              <w:rPr>
                <w:bCs/>
                <w:sz w:val="28"/>
                <w:szCs w:val="28"/>
                <w:lang w:val="kk-KZ"/>
              </w:rPr>
              <w:t>6</w:t>
            </w:r>
            <w:r w:rsidRPr="00136EA5">
              <w:rPr>
                <w:bCs/>
                <w:sz w:val="28"/>
                <w:szCs w:val="28"/>
                <w:lang w:val="kk-KZ"/>
              </w:rPr>
              <w:t>.2 гПАҚ-гПЭИ интергелдік жүйесіндегі скандий ионын бөлу кезіндегі ПЭИ гидрогелінің және ПМАҚ-П4ВП интергелдік жүйесіндегі иттрий ионын бөлу кезіндегі ПМАҚ гидрогелінің  ИҚ спектрлерінің сипаттамасы</w:t>
            </w:r>
            <w:r>
              <w:rPr>
                <w:bCs/>
                <w:sz w:val="28"/>
                <w:szCs w:val="28"/>
                <w:lang w:val="kk-KZ"/>
              </w:rPr>
              <w:t>.............................................................................................................</w:t>
            </w:r>
          </w:p>
        </w:tc>
        <w:tc>
          <w:tcPr>
            <w:tcW w:w="425" w:type="dxa"/>
            <w:vAlign w:val="bottom"/>
          </w:tcPr>
          <w:p w:rsidR="000F1A52" w:rsidRPr="00136EA5" w:rsidRDefault="00CB0087" w:rsidP="000F1A52">
            <w:pPr>
              <w:pStyle w:val="a5"/>
              <w:jc w:val="center"/>
              <w:rPr>
                <w:bCs/>
                <w:sz w:val="28"/>
                <w:szCs w:val="28"/>
                <w:lang w:val="kk-KZ"/>
              </w:rPr>
            </w:pPr>
            <w:r>
              <w:rPr>
                <w:bCs/>
                <w:sz w:val="28"/>
                <w:szCs w:val="28"/>
                <w:lang w:val="kk-KZ"/>
              </w:rPr>
              <w:t>99</w:t>
            </w:r>
          </w:p>
        </w:tc>
      </w:tr>
      <w:tr w:rsidR="000F1A52" w:rsidRPr="00136EA5" w:rsidTr="00073CE2">
        <w:tc>
          <w:tcPr>
            <w:tcW w:w="9217" w:type="dxa"/>
          </w:tcPr>
          <w:p w:rsidR="000F1A52" w:rsidRPr="00136EA5" w:rsidRDefault="000F1A52" w:rsidP="000F1A52">
            <w:pPr>
              <w:pStyle w:val="a5"/>
              <w:jc w:val="both"/>
              <w:rPr>
                <w:b/>
                <w:sz w:val="28"/>
                <w:szCs w:val="28"/>
                <w:lang w:val="kk-KZ"/>
              </w:rPr>
            </w:pPr>
            <w:r w:rsidRPr="00136EA5">
              <w:rPr>
                <w:b/>
                <w:sz w:val="28"/>
                <w:szCs w:val="28"/>
                <w:lang w:val="kk-KZ"/>
              </w:rPr>
              <w:t>ҚОРЫТЫНДЫ</w:t>
            </w:r>
            <w:r>
              <w:rPr>
                <w:sz w:val="28"/>
                <w:szCs w:val="28"/>
                <w:lang w:val="kk-KZ"/>
              </w:rPr>
              <w:t>..................</w:t>
            </w:r>
            <w:r w:rsidRPr="00136EA5">
              <w:rPr>
                <w:sz w:val="28"/>
                <w:szCs w:val="28"/>
                <w:lang w:val="kk-KZ"/>
              </w:rPr>
              <w:t>.....................................................</w:t>
            </w:r>
            <w:r>
              <w:rPr>
                <w:sz w:val="28"/>
                <w:szCs w:val="28"/>
                <w:lang w:val="kk-KZ"/>
              </w:rPr>
              <w:t>...............................</w:t>
            </w:r>
          </w:p>
        </w:tc>
        <w:tc>
          <w:tcPr>
            <w:tcW w:w="425" w:type="dxa"/>
            <w:vAlign w:val="bottom"/>
          </w:tcPr>
          <w:p w:rsidR="000F1A52" w:rsidRPr="00136EA5" w:rsidRDefault="00CB0087" w:rsidP="000F1A52">
            <w:pPr>
              <w:pStyle w:val="a5"/>
              <w:jc w:val="center"/>
              <w:rPr>
                <w:b/>
                <w:sz w:val="28"/>
                <w:szCs w:val="28"/>
                <w:lang w:val="kk-KZ"/>
              </w:rPr>
            </w:pPr>
            <w:r>
              <w:rPr>
                <w:sz w:val="28"/>
                <w:szCs w:val="28"/>
                <w:lang w:val="kk-KZ"/>
              </w:rPr>
              <w:t>101</w:t>
            </w:r>
          </w:p>
        </w:tc>
      </w:tr>
      <w:tr w:rsidR="000F1A52" w:rsidRPr="00136EA5" w:rsidTr="00073CE2">
        <w:tc>
          <w:tcPr>
            <w:tcW w:w="9217" w:type="dxa"/>
          </w:tcPr>
          <w:p w:rsidR="000F1A52" w:rsidRPr="00136EA5" w:rsidRDefault="000F1A52" w:rsidP="000F1A52">
            <w:pPr>
              <w:pStyle w:val="a5"/>
              <w:jc w:val="both"/>
              <w:rPr>
                <w:b/>
                <w:sz w:val="28"/>
                <w:szCs w:val="28"/>
                <w:lang w:val="kk-KZ"/>
              </w:rPr>
            </w:pPr>
            <w:r w:rsidRPr="00136EA5">
              <w:rPr>
                <w:b/>
                <w:sz w:val="28"/>
                <w:szCs w:val="28"/>
                <w:lang w:val="kk-KZ"/>
              </w:rPr>
              <w:t>ПАЙДАЛАНЫЛҒАН ӘДЕБИЕТТЕР ТІЗІМІ</w:t>
            </w:r>
            <w:r w:rsidRPr="00136EA5">
              <w:rPr>
                <w:sz w:val="28"/>
                <w:szCs w:val="28"/>
                <w:lang w:val="kk-KZ"/>
              </w:rPr>
              <w:t>......................</w:t>
            </w:r>
            <w:r>
              <w:rPr>
                <w:sz w:val="28"/>
                <w:szCs w:val="28"/>
                <w:lang w:val="kk-KZ"/>
              </w:rPr>
              <w:t>...........................</w:t>
            </w:r>
          </w:p>
        </w:tc>
        <w:tc>
          <w:tcPr>
            <w:tcW w:w="425" w:type="dxa"/>
            <w:vAlign w:val="bottom"/>
          </w:tcPr>
          <w:p w:rsidR="000F1A52" w:rsidRPr="00CB0087" w:rsidRDefault="00CB0087" w:rsidP="000F1A52">
            <w:pPr>
              <w:pStyle w:val="a5"/>
              <w:jc w:val="center"/>
              <w:rPr>
                <w:b/>
                <w:sz w:val="28"/>
                <w:szCs w:val="28"/>
                <w:lang w:val="en-US"/>
              </w:rPr>
            </w:pPr>
            <w:r>
              <w:rPr>
                <w:sz w:val="28"/>
                <w:szCs w:val="28"/>
                <w:lang w:val="kk-KZ"/>
              </w:rPr>
              <w:t>10</w:t>
            </w:r>
            <w:r>
              <w:rPr>
                <w:sz w:val="28"/>
                <w:szCs w:val="28"/>
                <w:lang w:val="en-US"/>
              </w:rPr>
              <w:t>3</w:t>
            </w:r>
          </w:p>
        </w:tc>
      </w:tr>
      <w:tr w:rsidR="000F1A52" w:rsidRPr="00C96AAE" w:rsidTr="00073CE2">
        <w:tc>
          <w:tcPr>
            <w:tcW w:w="9217" w:type="dxa"/>
          </w:tcPr>
          <w:p w:rsidR="000F1A52" w:rsidRPr="005E4C6B" w:rsidRDefault="000F1A52" w:rsidP="000F1A52">
            <w:pPr>
              <w:pStyle w:val="11"/>
              <w:ind w:left="0"/>
              <w:rPr>
                <w:b w:val="0"/>
                <w:lang w:val="kk-KZ"/>
              </w:rPr>
            </w:pPr>
            <w:r w:rsidRPr="005E4C6B">
              <w:rPr>
                <w:lang w:val="kk-KZ"/>
              </w:rPr>
              <w:t>ҚОСЫМША</w:t>
            </w:r>
            <w:r w:rsidR="00DD25C5">
              <w:rPr>
                <w:lang w:val="kk-KZ"/>
              </w:rPr>
              <w:t xml:space="preserve"> А</w:t>
            </w:r>
            <w:r w:rsidR="00DD25C5">
              <w:rPr>
                <w:b w:val="0"/>
                <w:lang w:val="kk-KZ"/>
              </w:rPr>
              <w:t xml:space="preserve"> ........................</w:t>
            </w:r>
            <w:r w:rsidRPr="005E4C6B">
              <w:rPr>
                <w:b w:val="0"/>
                <w:lang w:val="kk-KZ"/>
              </w:rPr>
              <w:t>..............................................................................</w:t>
            </w:r>
          </w:p>
        </w:tc>
        <w:tc>
          <w:tcPr>
            <w:tcW w:w="425" w:type="dxa"/>
            <w:vAlign w:val="bottom"/>
          </w:tcPr>
          <w:p w:rsidR="000F1A52" w:rsidRPr="009B4ABF" w:rsidRDefault="000F1A52" w:rsidP="009B4ABF">
            <w:pPr>
              <w:pStyle w:val="11"/>
              <w:ind w:left="0"/>
              <w:jc w:val="center"/>
              <w:rPr>
                <w:b w:val="0"/>
                <w:lang w:val="en-US"/>
              </w:rPr>
            </w:pPr>
            <w:r w:rsidRPr="00C96AAE">
              <w:rPr>
                <w:b w:val="0"/>
                <w:lang w:val="kk-KZ"/>
              </w:rPr>
              <w:t>11</w:t>
            </w:r>
            <w:r w:rsidR="009B4ABF">
              <w:rPr>
                <w:b w:val="0"/>
                <w:lang w:val="en-US"/>
              </w:rPr>
              <w:t>7</w:t>
            </w:r>
          </w:p>
        </w:tc>
      </w:tr>
      <w:tr w:rsidR="007705FD" w:rsidRPr="007705FD" w:rsidTr="00073CE2">
        <w:tc>
          <w:tcPr>
            <w:tcW w:w="9217" w:type="dxa"/>
          </w:tcPr>
          <w:p w:rsidR="007705FD" w:rsidRPr="007705FD" w:rsidRDefault="007705FD" w:rsidP="007705FD">
            <w:pPr>
              <w:pStyle w:val="11"/>
              <w:ind w:left="0"/>
              <w:rPr>
                <w:b w:val="0"/>
                <w:lang w:val="kk-KZ"/>
              </w:rPr>
            </w:pPr>
            <w:r w:rsidRPr="007705FD">
              <w:rPr>
                <w:lang w:val="kk-KZ"/>
              </w:rPr>
              <w:t>ҚОСЫМША Б</w:t>
            </w:r>
            <w:r w:rsidRPr="007705FD">
              <w:rPr>
                <w:b w:val="0"/>
                <w:lang w:val="kk-KZ"/>
              </w:rPr>
              <w:t>.......................................................................................................</w:t>
            </w:r>
            <w:r>
              <w:rPr>
                <w:b w:val="0"/>
                <w:lang w:val="kk-KZ"/>
              </w:rPr>
              <w:t>.</w:t>
            </w:r>
          </w:p>
        </w:tc>
        <w:tc>
          <w:tcPr>
            <w:tcW w:w="425" w:type="dxa"/>
            <w:vAlign w:val="bottom"/>
          </w:tcPr>
          <w:p w:rsidR="007705FD" w:rsidRPr="007705FD" w:rsidRDefault="007705FD" w:rsidP="009B4ABF">
            <w:pPr>
              <w:pStyle w:val="11"/>
              <w:ind w:left="0"/>
              <w:jc w:val="center"/>
              <w:rPr>
                <w:b w:val="0"/>
                <w:lang w:val="kk-KZ"/>
              </w:rPr>
            </w:pPr>
            <w:r>
              <w:rPr>
                <w:b w:val="0"/>
                <w:lang w:val="kk-KZ"/>
              </w:rPr>
              <w:t>118</w:t>
            </w:r>
          </w:p>
        </w:tc>
      </w:tr>
    </w:tbl>
    <w:p w:rsidR="009F7CF9" w:rsidRPr="007705FD" w:rsidRDefault="009F7CF9" w:rsidP="006A2E52">
      <w:pPr>
        <w:pStyle w:val="11"/>
        <w:spacing w:before="72"/>
        <w:ind w:left="0" w:right="380"/>
        <w:rPr>
          <w:b w:val="0"/>
          <w:lang w:val="en-US"/>
        </w:rPr>
      </w:pPr>
    </w:p>
    <w:p w:rsidR="009F7CF9" w:rsidRDefault="009F7CF9" w:rsidP="006A2E52">
      <w:pPr>
        <w:pStyle w:val="11"/>
        <w:spacing w:before="72"/>
        <w:ind w:left="0" w:right="380"/>
        <w:rPr>
          <w:lang w:val="kk-KZ"/>
        </w:rPr>
      </w:pPr>
    </w:p>
    <w:p w:rsidR="009F7CF9" w:rsidRDefault="009F7CF9" w:rsidP="006A2E52">
      <w:pPr>
        <w:pStyle w:val="11"/>
        <w:spacing w:before="72"/>
        <w:ind w:left="0" w:right="380"/>
        <w:rPr>
          <w:lang w:val="kk-KZ"/>
        </w:rPr>
      </w:pPr>
    </w:p>
    <w:p w:rsidR="009F7CF9" w:rsidRDefault="009F7CF9" w:rsidP="006A2E52">
      <w:pPr>
        <w:pStyle w:val="11"/>
        <w:spacing w:before="72"/>
        <w:ind w:left="0" w:right="380"/>
        <w:rPr>
          <w:lang w:val="kk-KZ"/>
        </w:rPr>
      </w:pPr>
    </w:p>
    <w:p w:rsidR="009F7CF9" w:rsidRDefault="009F7CF9" w:rsidP="006A2E52">
      <w:pPr>
        <w:pStyle w:val="11"/>
        <w:spacing w:before="72"/>
        <w:ind w:left="0" w:right="380"/>
        <w:rPr>
          <w:lang w:val="kk-KZ"/>
        </w:rPr>
      </w:pPr>
    </w:p>
    <w:p w:rsidR="009F7CF9" w:rsidRDefault="009F7CF9" w:rsidP="006A2E52">
      <w:pPr>
        <w:pStyle w:val="11"/>
        <w:spacing w:before="72"/>
        <w:ind w:left="0" w:right="380"/>
        <w:rPr>
          <w:lang w:val="kk-KZ"/>
        </w:rPr>
      </w:pPr>
    </w:p>
    <w:p w:rsidR="009F7CF9" w:rsidRDefault="009F7CF9" w:rsidP="006A2E52">
      <w:pPr>
        <w:pStyle w:val="11"/>
        <w:spacing w:before="72"/>
        <w:ind w:left="0" w:right="380"/>
        <w:rPr>
          <w:lang w:val="kk-KZ"/>
        </w:rPr>
      </w:pPr>
    </w:p>
    <w:p w:rsidR="000F2818" w:rsidRPr="00B6259E" w:rsidRDefault="0098682D" w:rsidP="00487F04">
      <w:pPr>
        <w:pStyle w:val="11"/>
        <w:spacing w:before="72"/>
        <w:ind w:left="567" w:right="380"/>
        <w:jc w:val="center"/>
        <w:rPr>
          <w:lang w:val="kk-KZ"/>
        </w:rPr>
      </w:pPr>
      <w:bookmarkStart w:id="4" w:name="_Toc109384576"/>
      <w:bookmarkStart w:id="5" w:name="_Toc109384998"/>
      <w:bookmarkStart w:id="6" w:name="_Toc110331065"/>
      <w:r w:rsidRPr="00B6259E">
        <w:rPr>
          <w:lang w:val="kk-KZ"/>
        </w:rPr>
        <w:lastRenderedPageBreak/>
        <w:t>Н</w:t>
      </w:r>
      <w:r w:rsidR="00397BA4" w:rsidRPr="00B6259E">
        <w:rPr>
          <w:lang w:val="kk-KZ"/>
        </w:rPr>
        <w:t>ОРМАТИВТІ</w:t>
      </w:r>
      <w:r w:rsidR="0057010C" w:rsidRPr="00B6259E">
        <w:rPr>
          <w:lang w:val="kk-KZ"/>
        </w:rPr>
        <w:t xml:space="preserve"> </w:t>
      </w:r>
      <w:r w:rsidR="00397BA4" w:rsidRPr="00B6259E">
        <w:rPr>
          <w:lang w:val="kk-KZ"/>
        </w:rPr>
        <w:t>СІЛТЕМЕЛЕР</w:t>
      </w:r>
      <w:bookmarkEnd w:id="4"/>
      <w:bookmarkEnd w:id="5"/>
      <w:bookmarkEnd w:id="6"/>
    </w:p>
    <w:p w:rsidR="0033705D" w:rsidRPr="00B6259E" w:rsidRDefault="0033705D" w:rsidP="00297C13">
      <w:pPr>
        <w:adjustRightInd w:val="0"/>
        <w:snapToGrid w:val="0"/>
        <w:contextualSpacing/>
        <w:rPr>
          <w:sz w:val="28"/>
          <w:szCs w:val="28"/>
          <w:lang w:val="kk-KZ"/>
        </w:rPr>
      </w:pPr>
    </w:p>
    <w:tbl>
      <w:tblPr>
        <w:tblW w:w="10040" w:type="dxa"/>
        <w:tblLook w:val="04A0" w:firstRow="1" w:lastRow="0" w:firstColumn="1" w:lastColumn="0" w:noHBand="0" w:noVBand="1"/>
      </w:tblPr>
      <w:tblGrid>
        <w:gridCol w:w="551"/>
        <w:gridCol w:w="8912"/>
        <w:gridCol w:w="577"/>
      </w:tblGrid>
      <w:tr w:rsidR="0033705D" w:rsidRPr="00B6259E" w:rsidTr="00487F04">
        <w:trPr>
          <w:trHeight w:val="917"/>
        </w:trPr>
        <w:tc>
          <w:tcPr>
            <w:tcW w:w="551" w:type="dxa"/>
            <w:hideMark/>
          </w:tcPr>
          <w:p w:rsidR="0033705D" w:rsidRPr="00110B15" w:rsidRDefault="0033705D" w:rsidP="005E4C6B">
            <w:pPr>
              <w:contextualSpacing/>
              <w:jc w:val="center"/>
              <w:rPr>
                <w:bCs/>
                <w:sz w:val="28"/>
                <w:szCs w:val="28"/>
                <w:lang w:val="kk-KZ"/>
              </w:rPr>
            </w:pPr>
            <w:r w:rsidRPr="00110B15">
              <w:rPr>
                <w:bCs/>
                <w:sz w:val="28"/>
                <w:szCs w:val="28"/>
                <w:lang w:val="kk-KZ"/>
              </w:rPr>
              <w:t>1</w:t>
            </w:r>
          </w:p>
        </w:tc>
        <w:tc>
          <w:tcPr>
            <w:tcW w:w="8912" w:type="dxa"/>
          </w:tcPr>
          <w:p w:rsidR="0033705D" w:rsidRPr="00B6259E" w:rsidRDefault="00E22085" w:rsidP="00297C13">
            <w:pPr>
              <w:contextualSpacing/>
              <w:jc w:val="both"/>
              <w:rPr>
                <w:b/>
                <w:bCs/>
                <w:sz w:val="28"/>
                <w:szCs w:val="28"/>
              </w:rPr>
            </w:pPr>
            <w:r w:rsidRPr="00110B15">
              <w:rPr>
                <w:sz w:val="28"/>
                <w:szCs w:val="28"/>
                <w:lang w:val="kk-KZ"/>
              </w:rPr>
              <w:t>М</w:t>
            </w:r>
            <w:r w:rsidRPr="00B6259E">
              <w:rPr>
                <w:sz w:val="28"/>
                <w:szCs w:val="28"/>
                <w:lang w:val="kk-KZ"/>
              </w:rPr>
              <w:t>ем</w:t>
            </w:r>
            <w:r w:rsidRPr="00110B15">
              <w:rPr>
                <w:sz w:val="28"/>
                <w:szCs w:val="28"/>
                <w:lang w:val="kk-KZ"/>
              </w:rPr>
              <w:t>СТ</w:t>
            </w:r>
            <w:r w:rsidR="0033705D" w:rsidRPr="00110B15">
              <w:rPr>
                <w:sz w:val="28"/>
                <w:szCs w:val="28"/>
                <w:lang w:val="kk-KZ"/>
              </w:rPr>
              <w:t xml:space="preserve"> 7.1-84 Ақпарат, кітапхана және баспа ісі бойынша стандарттар жүйесі.</w:t>
            </w:r>
            <w:r w:rsidR="00346EAA" w:rsidRPr="00110B15">
              <w:rPr>
                <w:sz w:val="28"/>
                <w:szCs w:val="28"/>
                <w:lang w:val="kk-KZ"/>
              </w:rPr>
              <w:t xml:space="preserve"> </w:t>
            </w:r>
            <w:r w:rsidR="0033705D" w:rsidRPr="00110B15">
              <w:rPr>
                <w:sz w:val="28"/>
                <w:szCs w:val="28"/>
                <w:lang w:val="kk-KZ"/>
              </w:rPr>
              <w:t xml:space="preserve">Құжаттың </w:t>
            </w:r>
            <w:r w:rsidR="0033705D" w:rsidRPr="00B6259E">
              <w:rPr>
                <w:sz w:val="28"/>
                <w:szCs w:val="28"/>
              </w:rPr>
              <w:t>библиографиялық сипаттамасы. Құрастырудың жалпы талаптары мен ережелері.</w:t>
            </w:r>
          </w:p>
        </w:tc>
        <w:tc>
          <w:tcPr>
            <w:tcW w:w="577" w:type="dxa"/>
          </w:tcPr>
          <w:p w:rsidR="0033705D" w:rsidRPr="00B6259E" w:rsidRDefault="0033705D" w:rsidP="00297C13">
            <w:pPr>
              <w:contextualSpacing/>
              <w:rPr>
                <w:b/>
                <w:bCs/>
                <w:sz w:val="28"/>
                <w:szCs w:val="28"/>
              </w:rPr>
            </w:pPr>
          </w:p>
        </w:tc>
      </w:tr>
      <w:tr w:rsidR="0033705D" w:rsidRPr="00B6259E" w:rsidTr="00487F04">
        <w:trPr>
          <w:trHeight w:val="616"/>
        </w:trPr>
        <w:tc>
          <w:tcPr>
            <w:tcW w:w="551" w:type="dxa"/>
            <w:hideMark/>
          </w:tcPr>
          <w:p w:rsidR="0033705D" w:rsidRPr="00B6259E" w:rsidRDefault="0033705D" w:rsidP="005E4C6B">
            <w:pPr>
              <w:contextualSpacing/>
              <w:jc w:val="center"/>
              <w:rPr>
                <w:bCs/>
                <w:sz w:val="28"/>
                <w:szCs w:val="28"/>
              </w:rPr>
            </w:pPr>
            <w:r w:rsidRPr="00B6259E">
              <w:rPr>
                <w:bCs/>
                <w:sz w:val="28"/>
                <w:szCs w:val="28"/>
              </w:rPr>
              <w:t>2</w:t>
            </w:r>
          </w:p>
        </w:tc>
        <w:tc>
          <w:tcPr>
            <w:tcW w:w="8912" w:type="dxa"/>
          </w:tcPr>
          <w:p w:rsidR="0033705D" w:rsidRPr="00B6259E" w:rsidRDefault="00E22085" w:rsidP="00297C13">
            <w:pPr>
              <w:contextualSpacing/>
              <w:rPr>
                <w:b/>
                <w:bCs/>
                <w:sz w:val="28"/>
                <w:szCs w:val="28"/>
              </w:rPr>
            </w:pPr>
            <w:r w:rsidRPr="00B6259E">
              <w:rPr>
                <w:sz w:val="28"/>
                <w:szCs w:val="28"/>
              </w:rPr>
              <w:t>М</w:t>
            </w:r>
            <w:r w:rsidRPr="00B6259E">
              <w:rPr>
                <w:sz w:val="28"/>
                <w:szCs w:val="28"/>
                <w:lang w:val="kk-KZ"/>
              </w:rPr>
              <w:t>ем</w:t>
            </w:r>
            <w:r w:rsidRPr="00B6259E">
              <w:rPr>
                <w:sz w:val="28"/>
                <w:szCs w:val="28"/>
              </w:rPr>
              <w:t>СТ</w:t>
            </w:r>
            <w:r w:rsidRPr="00B6259E">
              <w:rPr>
                <w:spacing w:val="-6"/>
                <w:sz w:val="28"/>
                <w:szCs w:val="28"/>
                <w:lang w:val="kk-KZ"/>
              </w:rPr>
              <w:t xml:space="preserve"> </w:t>
            </w:r>
            <w:r w:rsidR="0033705D" w:rsidRPr="00B6259E">
              <w:rPr>
                <w:sz w:val="28"/>
                <w:szCs w:val="28"/>
              </w:rPr>
              <w:t>8</w:t>
            </w:r>
            <w:r w:rsidR="0033705D" w:rsidRPr="00B6259E">
              <w:rPr>
                <w:sz w:val="28"/>
                <w:szCs w:val="28"/>
                <w:lang w:val="kk-KZ"/>
              </w:rPr>
              <w:t xml:space="preserve">.417 – 81 </w:t>
            </w:r>
            <w:r w:rsidR="0033705D" w:rsidRPr="00B6259E">
              <w:rPr>
                <w:sz w:val="28"/>
                <w:szCs w:val="28"/>
              </w:rPr>
              <w:t>Өлшем бірлігі</w:t>
            </w:r>
            <w:r w:rsidR="009C2EA9">
              <w:rPr>
                <w:sz w:val="28"/>
                <w:szCs w:val="28"/>
              </w:rPr>
              <w:t xml:space="preserve">н қамтамасыз етудің мемлекеттік </w:t>
            </w:r>
            <w:r w:rsidR="0033705D" w:rsidRPr="00B6259E">
              <w:rPr>
                <w:sz w:val="28"/>
                <w:szCs w:val="28"/>
              </w:rPr>
              <w:t xml:space="preserve">жүйесі. </w:t>
            </w:r>
            <w:r w:rsidR="0033705D" w:rsidRPr="00B6259E">
              <w:rPr>
                <w:sz w:val="28"/>
                <w:szCs w:val="28"/>
                <w:lang w:val="kk-KZ"/>
              </w:rPr>
              <w:t>Физикалық шама бірліктері.</w:t>
            </w:r>
          </w:p>
        </w:tc>
        <w:tc>
          <w:tcPr>
            <w:tcW w:w="577" w:type="dxa"/>
          </w:tcPr>
          <w:p w:rsidR="0033705D" w:rsidRPr="00B6259E" w:rsidRDefault="0033705D" w:rsidP="00297C13">
            <w:pPr>
              <w:contextualSpacing/>
              <w:rPr>
                <w:b/>
                <w:bCs/>
                <w:sz w:val="28"/>
                <w:szCs w:val="28"/>
              </w:rPr>
            </w:pPr>
          </w:p>
        </w:tc>
      </w:tr>
      <w:tr w:rsidR="0033705D" w:rsidRPr="00B6259E" w:rsidTr="00487F04">
        <w:trPr>
          <w:trHeight w:val="300"/>
        </w:trPr>
        <w:tc>
          <w:tcPr>
            <w:tcW w:w="551" w:type="dxa"/>
            <w:hideMark/>
          </w:tcPr>
          <w:p w:rsidR="0033705D" w:rsidRPr="00B6259E" w:rsidRDefault="0033705D" w:rsidP="005E4C6B">
            <w:pPr>
              <w:contextualSpacing/>
              <w:jc w:val="center"/>
              <w:rPr>
                <w:bCs/>
                <w:sz w:val="28"/>
                <w:szCs w:val="28"/>
              </w:rPr>
            </w:pPr>
            <w:r w:rsidRPr="00B6259E">
              <w:rPr>
                <w:bCs/>
                <w:sz w:val="28"/>
                <w:szCs w:val="28"/>
              </w:rPr>
              <w:t>3</w:t>
            </w:r>
          </w:p>
        </w:tc>
        <w:tc>
          <w:tcPr>
            <w:tcW w:w="8912" w:type="dxa"/>
          </w:tcPr>
          <w:p w:rsidR="0033705D" w:rsidRPr="00B6259E" w:rsidRDefault="00E22085" w:rsidP="00297C13">
            <w:pPr>
              <w:contextualSpacing/>
              <w:rPr>
                <w:b/>
                <w:bCs/>
                <w:sz w:val="28"/>
                <w:szCs w:val="28"/>
              </w:rPr>
            </w:pPr>
            <w:r w:rsidRPr="00B6259E">
              <w:rPr>
                <w:sz w:val="28"/>
                <w:szCs w:val="28"/>
              </w:rPr>
              <w:t>М</w:t>
            </w:r>
            <w:r w:rsidRPr="00B6259E">
              <w:rPr>
                <w:sz w:val="28"/>
                <w:szCs w:val="28"/>
                <w:lang w:val="kk-KZ"/>
              </w:rPr>
              <w:t>ем</w:t>
            </w:r>
            <w:r w:rsidRPr="00B6259E">
              <w:rPr>
                <w:sz w:val="28"/>
                <w:szCs w:val="28"/>
              </w:rPr>
              <w:t>СТ</w:t>
            </w:r>
            <w:r w:rsidRPr="00B6259E">
              <w:rPr>
                <w:sz w:val="28"/>
                <w:szCs w:val="28"/>
                <w:lang w:val="kk-KZ"/>
              </w:rPr>
              <w:t xml:space="preserve"> </w:t>
            </w:r>
            <w:r w:rsidR="0033705D" w:rsidRPr="00B6259E">
              <w:rPr>
                <w:sz w:val="28"/>
                <w:szCs w:val="28"/>
                <w:lang w:val="kk-KZ"/>
              </w:rPr>
              <w:t>7.1-84 Дереккөздерге сілтеме жасау.</w:t>
            </w:r>
          </w:p>
        </w:tc>
        <w:tc>
          <w:tcPr>
            <w:tcW w:w="577" w:type="dxa"/>
          </w:tcPr>
          <w:p w:rsidR="0033705D" w:rsidRPr="00B6259E" w:rsidRDefault="0033705D" w:rsidP="00297C13">
            <w:pPr>
              <w:contextualSpacing/>
              <w:rPr>
                <w:b/>
                <w:bCs/>
                <w:sz w:val="28"/>
                <w:szCs w:val="28"/>
              </w:rPr>
            </w:pPr>
          </w:p>
        </w:tc>
      </w:tr>
      <w:tr w:rsidR="0033705D" w:rsidRPr="00A33195" w:rsidTr="00487F04">
        <w:trPr>
          <w:trHeight w:val="601"/>
        </w:trPr>
        <w:tc>
          <w:tcPr>
            <w:tcW w:w="551" w:type="dxa"/>
            <w:hideMark/>
          </w:tcPr>
          <w:p w:rsidR="0033705D" w:rsidRPr="00B6259E" w:rsidRDefault="0033705D" w:rsidP="005E4C6B">
            <w:pPr>
              <w:contextualSpacing/>
              <w:jc w:val="center"/>
              <w:rPr>
                <w:bCs/>
                <w:sz w:val="28"/>
                <w:szCs w:val="28"/>
              </w:rPr>
            </w:pPr>
            <w:r w:rsidRPr="00B6259E">
              <w:rPr>
                <w:bCs/>
                <w:sz w:val="28"/>
                <w:szCs w:val="28"/>
              </w:rPr>
              <w:t>4</w:t>
            </w:r>
          </w:p>
        </w:tc>
        <w:tc>
          <w:tcPr>
            <w:tcW w:w="8912" w:type="dxa"/>
            <w:hideMark/>
          </w:tcPr>
          <w:p w:rsidR="0033705D" w:rsidRPr="00B6259E" w:rsidRDefault="00E22085" w:rsidP="00297C13">
            <w:pPr>
              <w:contextualSpacing/>
              <w:rPr>
                <w:bCs/>
                <w:sz w:val="28"/>
                <w:szCs w:val="28"/>
                <w:lang w:val="kk-KZ"/>
              </w:rPr>
            </w:pPr>
            <w:r w:rsidRPr="00B6259E">
              <w:rPr>
                <w:sz w:val="28"/>
                <w:szCs w:val="28"/>
              </w:rPr>
              <w:t>М</w:t>
            </w:r>
            <w:r w:rsidRPr="00B6259E">
              <w:rPr>
                <w:sz w:val="28"/>
                <w:szCs w:val="28"/>
                <w:lang w:val="kk-KZ"/>
              </w:rPr>
              <w:t>ем</w:t>
            </w:r>
            <w:r w:rsidRPr="00B6259E">
              <w:rPr>
                <w:sz w:val="28"/>
                <w:szCs w:val="28"/>
              </w:rPr>
              <w:t>СТ</w:t>
            </w:r>
            <w:r w:rsidR="0033705D" w:rsidRPr="00B6259E">
              <w:rPr>
                <w:bCs/>
                <w:sz w:val="28"/>
                <w:szCs w:val="28"/>
                <w:lang w:val="kk-KZ"/>
              </w:rPr>
              <w:t xml:space="preserve"> 4517-87. Реактивтер. Талдау кезінде қолданылатын қосалқы реактивтер мен ерітінділерді дайындау әдістері.</w:t>
            </w:r>
          </w:p>
        </w:tc>
        <w:tc>
          <w:tcPr>
            <w:tcW w:w="577" w:type="dxa"/>
          </w:tcPr>
          <w:p w:rsidR="0033705D" w:rsidRPr="00B6259E" w:rsidRDefault="0033705D" w:rsidP="00297C13">
            <w:pPr>
              <w:contextualSpacing/>
              <w:rPr>
                <w:b/>
                <w:bCs/>
                <w:sz w:val="28"/>
                <w:szCs w:val="28"/>
                <w:lang w:val="kk-KZ"/>
              </w:rPr>
            </w:pPr>
          </w:p>
        </w:tc>
      </w:tr>
      <w:tr w:rsidR="0033705D" w:rsidRPr="00B6259E" w:rsidTr="00487F04">
        <w:trPr>
          <w:trHeight w:val="315"/>
        </w:trPr>
        <w:tc>
          <w:tcPr>
            <w:tcW w:w="551" w:type="dxa"/>
          </w:tcPr>
          <w:p w:rsidR="0033705D" w:rsidRPr="00B6259E" w:rsidRDefault="0033705D" w:rsidP="005E4C6B">
            <w:pPr>
              <w:contextualSpacing/>
              <w:jc w:val="center"/>
              <w:rPr>
                <w:bCs/>
                <w:sz w:val="28"/>
                <w:szCs w:val="28"/>
              </w:rPr>
            </w:pPr>
            <w:r w:rsidRPr="00B6259E">
              <w:rPr>
                <w:bCs/>
                <w:sz w:val="28"/>
                <w:szCs w:val="28"/>
              </w:rPr>
              <w:t>5</w:t>
            </w:r>
          </w:p>
        </w:tc>
        <w:tc>
          <w:tcPr>
            <w:tcW w:w="8912" w:type="dxa"/>
          </w:tcPr>
          <w:p w:rsidR="0033705D" w:rsidRPr="00B6259E" w:rsidRDefault="00E22085" w:rsidP="00297C13">
            <w:pPr>
              <w:contextualSpacing/>
              <w:rPr>
                <w:sz w:val="28"/>
                <w:szCs w:val="28"/>
                <w:lang w:val="kk-KZ"/>
              </w:rPr>
            </w:pPr>
            <w:r w:rsidRPr="00B6259E">
              <w:rPr>
                <w:sz w:val="28"/>
                <w:szCs w:val="28"/>
              </w:rPr>
              <w:t>М</w:t>
            </w:r>
            <w:r w:rsidRPr="00B6259E">
              <w:rPr>
                <w:sz w:val="28"/>
                <w:szCs w:val="28"/>
                <w:lang w:val="kk-KZ"/>
              </w:rPr>
              <w:t>ем</w:t>
            </w:r>
            <w:r w:rsidRPr="00B6259E">
              <w:rPr>
                <w:sz w:val="28"/>
                <w:szCs w:val="28"/>
              </w:rPr>
              <w:t>СТ</w:t>
            </w:r>
            <w:r w:rsidR="0033705D" w:rsidRPr="00B6259E">
              <w:rPr>
                <w:sz w:val="28"/>
                <w:szCs w:val="28"/>
                <w:lang w:val="kk-KZ"/>
              </w:rPr>
              <w:t xml:space="preserve"> 23932-90 Е. Зертханалық шыны ыдыс және жабдық.</w:t>
            </w:r>
          </w:p>
        </w:tc>
        <w:tc>
          <w:tcPr>
            <w:tcW w:w="577" w:type="dxa"/>
          </w:tcPr>
          <w:p w:rsidR="0033705D" w:rsidRPr="00B6259E" w:rsidRDefault="0033705D" w:rsidP="00297C13">
            <w:pPr>
              <w:contextualSpacing/>
              <w:rPr>
                <w:b/>
                <w:bCs/>
                <w:sz w:val="28"/>
                <w:szCs w:val="28"/>
              </w:rPr>
            </w:pPr>
          </w:p>
        </w:tc>
      </w:tr>
      <w:tr w:rsidR="0033705D" w:rsidRPr="00C93E83" w:rsidTr="00487F04">
        <w:trPr>
          <w:trHeight w:val="601"/>
        </w:trPr>
        <w:tc>
          <w:tcPr>
            <w:tcW w:w="551" w:type="dxa"/>
          </w:tcPr>
          <w:p w:rsidR="0033705D" w:rsidRPr="00B6259E" w:rsidRDefault="0033705D" w:rsidP="005E4C6B">
            <w:pPr>
              <w:contextualSpacing/>
              <w:jc w:val="center"/>
              <w:rPr>
                <w:bCs/>
                <w:sz w:val="28"/>
                <w:szCs w:val="28"/>
              </w:rPr>
            </w:pPr>
            <w:r w:rsidRPr="00B6259E">
              <w:rPr>
                <w:bCs/>
                <w:sz w:val="28"/>
                <w:szCs w:val="28"/>
              </w:rPr>
              <w:t>6</w:t>
            </w:r>
          </w:p>
        </w:tc>
        <w:tc>
          <w:tcPr>
            <w:tcW w:w="8912" w:type="dxa"/>
          </w:tcPr>
          <w:p w:rsidR="0033705D" w:rsidRPr="00B6259E" w:rsidRDefault="00E22085" w:rsidP="00297C13">
            <w:pPr>
              <w:adjustRightInd w:val="0"/>
              <w:snapToGrid w:val="0"/>
              <w:contextualSpacing/>
              <w:rPr>
                <w:sz w:val="28"/>
                <w:szCs w:val="28"/>
                <w:lang w:val="kk-KZ"/>
              </w:rPr>
            </w:pPr>
            <w:r w:rsidRPr="00B6259E">
              <w:rPr>
                <w:sz w:val="28"/>
                <w:szCs w:val="28"/>
              </w:rPr>
              <w:t>М</w:t>
            </w:r>
            <w:r w:rsidRPr="00B6259E">
              <w:rPr>
                <w:sz w:val="28"/>
                <w:szCs w:val="28"/>
                <w:lang w:val="kk-KZ"/>
              </w:rPr>
              <w:t>ем</w:t>
            </w:r>
            <w:r w:rsidRPr="00B6259E">
              <w:rPr>
                <w:sz w:val="28"/>
                <w:szCs w:val="28"/>
              </w:rPr>
              <w:t>СТ</w:t>
            </w:r>
            <w:r w:rsidRPr="00B6259E">
              <w:rPr>
                <w:sz w:val="28"/>
                <w:szCs w:val="28"/>
                <w:lang w:val="kk-KZ"/>
              </w:rPr>
              <w:t xml:space="preserve"> </w:t>
            </w:r>
            <w:r w:rsidR="0033705D" w:rsidRPr="00B6259E">
              <w:rPr>
                <w:sz w:val="28"/>
                <w:szCs w:val="28"/>
                <w:lang w:val="kk-KZ"/>
              </w:rPr>
              <w:t>25336-82. Зертханалық шыны ыдыстар мен жабдықтар. Түрлері, негізгі параметрлері және өлшемдері.</w:t>
            </w:r>
          </w:p>
        </w:tc>
        <w:tc>
          <w:tcPr>
            <w:tcW w:w="577" w:type="dxa"/>
          </w:tcPr>
          <w:p w:rsidR="0033705D" w:rsidRPr="00B6259E" w:rsidRDefault="0033705D" w:rsidP="00297C13">
            <w:pPr>
              <w:contextualSpacing/>
              <w:rPr>
                <w:b/>
                <w:bCs/>
                <w:sz w:val="28"/>
                <w:szCs w:val="28"/>
                <w:lang w:val="kk-KZ"/>
              </w:rPr>
            </w:pPr>
          </w:p>
        </w:tc>
      </w:tr>
      <w:tr w:rsidR="0033705D" w:rsidRPr="00B6259E" w:rsidTr="00487F04">
        <w:trPr>
          <w:trHeight w:val="300"/>
        </w:trPr>
        <w:tc>
          <w:tcPr>
            <w:tcW w:w="551" w:type="dxa"/>
          </w:tcPr>
          <w:p w:rsidR="0033705D" w:rsidRPr="00B6259E" w:rsidRDefault="0033705D" w:rsidP="005E4C6B">
            <w:pPr>
              <w:contextualSpacing/>
              <w:jc w:val="center"/>
              <w:rPr>
                <w:bCs/>
                <w:sz w:val="28"/>
                <w:szCs w:val="28"/>
              </w:rPr>
            </w:pPr>
            <w:r w:rsidRPr="00B6259E">
              <w:rPr>
                <w:bCs/>
                <w:sz w:val="28"/>
                <w:szCs w:val="28"/>
              </w:rPr>
              <w:t>7</w:t>
            </w:r>
          </w:p>
        </w:tc>
        <w:tc>
          <w:tcPr>
            <w:tcW w:w="8912" w:type="dxa"/>
          </w:tcPr>
          <w:p w:rsidR="0033705D" w:rsidRPr="00B6259E" w:rsidRDefault="00E22085" w:rsidP="00297C13">
            <w:pPr>
              <w:adjustRightInd w:val="0"/>
              <w:snapToGrid w:val="0"/>
              <w:contextualSpacing/>
              <w:rPr>
                <w:sz w:val="28"/>
                <w:szCs w:val="28"/>
                <w:lang w:val="kk-KZ"/>
              </w:rPr>
            </w:pPr>
            <w:r w:rsidRPr="00B6259E">
              <w:rPr>
                <w:sz w:val="28"/>
                <w:szCs w:val="28"/>
              </w:rPr>
              <w:t>М</w:t>
            </w:r>
            <w:r w:rsidRPr="00B6259E">
              <w:rPr>
                <w:sz w:val="28"/>
                <w:szCs w:val="28"/>
                <w:lang w:val="kk-KZ"/>
              </w:rPr>
              <w:t>ем</w:t>
            </w:r>
            <w:r w:rsidRPr="00B6259E">
              <w:rPr>
                <w:sz w:val="28"/>
                <w:szCs w:val="28"/>
              </w:rPr>
              <w:t>СТ</w:t>
            </w:r>
            <w:r w:rsidR="0033705D" w:rsidRPr="00B6259E">
              <w:rPr>
                <w:sz w:val="28"/>
                <w:szCs w:val="28"/>
                <w:lang w:val="kk-KZ"/>
              </w:rPr>
              <w:t xml:space="preserve"> 24104-2001 Зертханалық таразы. Жалпы техникалық талаптар.</w:t>
            </w:r>
          </w:p>
        </w:tc>
        <w:tc>
          <w:tcPr>
            <w:tcW w:w="577" w:type="dxa"/>
          </w:tcPr>
          <w:p w:rsidR="0033705D" w:rsidRPr="00B6259E" w:rsidRDefault="0033705D" w:rsidP="00297C13">
            <w:pPr>
              <w:contextualSpacing/>
              <w:rPr>
                <w:b/>
                <w:bCs/>
                <w:sz w:val="28"/>
                <w:szCs w:val="28"/>
              </w:rPr>
            </w:pPr>
          </w:p>
        </w:tc>
      </w:tr>
      <w:tr w:rsidR="0033705D" w:rsidRPr="00B6259E" w:rsidTr="00487F04">
        <w:trPr>
          <w:trHeight w:val="300"/>
        </w:trPr>
        <w:tc>
          <w:tcPr>
            <w:tcW w:w="551" w:type="dxa"/>
          </w:tcPr>
          <w:p w:rsidR="0033705D" w:rsidRPr="00B6259E" w:rsidRDefault="0033705D" w:rsidP="005E4C6B">
            <w:pPr>
              <w:contextualSpacing/>
              <w:jc w:val="center"/>
              <w:rPr>
                <w:bCs/>
                <w:sz w:val="28"/>
                <w:szCs w:val="28"/>
              </w:rPr>
            </w:pPr>
            <w:r w:rsidRPr="00B6259E">
              <w:rPr>
                <w:bCs/>
                <w:sz w:val="28"/>
                <w:szCs w:val="28"/>
              </w:rPr>
              <w:t>8</w:t>
            </w:r>
          </w:p>
        </w:tc>
        <w:tc>
          <w:tcPr>
            <w:tcW w:w="8912" w:type="dxa"/>
          </w:tcPr>
          <w:p w:rsidR="0033705D" w:rsidRPr="00B6259E" w:rsidRDefault="00E22085" w:rsidP="00297C13">
            <w:pPr>
              <w:adjustRightInd w:val="0"/>
              <w:snapToGrid w:val="0"/>
              <w:contextualSpacing/>
              <w:rPr>
                <w:sz w:val="28"/>
                <w:szCs w:val="28"/>
                <w:lang w:val="kk-KZ"/>
              </w:rPr>
            </w:pPr>
            <w:r w:rsidRPr="00B6259E">
              <w:rPr>
                <w:sz w:val="28"/>
                <w:szCs w:val="28"/>
              </w:rPr>
              <w:t>М</w:t>
            </w:r>
            <w:r w:rsidRPr="00B6259E">
              <w:rPr>
                <w:sz w:val="28"/>
                <w:szCs w:val="28"/>
                <w:lang w:val="kk-KZ"/>
              </w:rPr>
              <w:t>ем</w:t>
            </w:r>
            <w:r w:rsidRPr="00B6259E">
              <w:rPr>
                <w:sz w:val="28"/>
                <w:szCs w:val="28"/>
              </w:rPr>
              <w:t>СТ</w:t>
            </w:r>
            <w:r w:rsidR="0033705D" w:rsidRPr="00B6259E">
              <w:rPr>
                <w:sz w:val="28"/>
                <w:szCs w:val="28"/>
                <w:lang w:val="kk-KZ"/>
              </w:rPr>
              <w:t xml:space="preserve"> 7584-77. Зертханалық сүзгі қағазы</w:t>
            </w:r>
            <w:r w:rsidR="00594DD9">
              <w:rPr>
                <w:sz w:val="28"/>
                <w:szCs w:val="28"/>
                <w:lang w:val="kk-KZ"/>
              </w:rPr>
              <w:t>.</w:t>
            </w:r>
          </w:p>
        </w:tc>
        <w:tc>
          <w:tcPr>
            <w:tcW w:w="577" w:type="dxa"/>
          </w:tcPr>
          <w:p w:rsidR="0033705D" w:rsidRPr="00B6259E" w:rsidRDefault="0033705D" w:rsidP="00297C13">
            <w:pPr>
              <w:contextualSpacing/>
              <w:rPr>
                <w:b/>
                <w:bCs/>
                <w:sz w:val="28"/>
                <w:szCs w:val="28"/>
              </w:rPr>
            </w:pPr>
          </w:p>
        </w:tc>
      </w:tr>
      <w:tr w:rsidR="0033705D" w:rsidRPr="00B6259E" w:rsidTr="00487F04">
        <w:trPr>
          <w:trHeight w:val="315"/>
        </w:trPr>
        <w:tc>
          <w:tcPr>
            <w:tcW w:w="551" w:type="dxa"/>
          </w:tcPr>
          <w:p w:rsidR="0033705D" w:rsidRPr="00B6259E" w:rsidRDefault="0033705D" w:rsidP="005E4C6B">
            <w:pPr>
              <w:contextualSpacing/>
              <w:jc w:val="center"/>
              <w:rPr>
                <w:bCs/>
                <w:sz w:val="28"/>
                <w:szCs w:val="28"/>
                <w:lang w:val="kk-KZ"/>
              </w:rPr>
            </w:pPr>
            <w:r w:rsidRPr="00B6259E">
              <w:rPr>
                <w:bCs/>
                <w:sz w:val="28"/>
                <w:szCs w:val="28"/>
                <w:lang w:val="kk-KZ"/>
              </w:rPr>
              <w:t>9</w:t>
            </w:r>
          </w:p>
        </w:tc>
        <w:tc>
          <w:tcPr>
            <w:tcW w:w="8912" w:type="dxa"/>
          </w:tcPr>
          <w:p w:rsidR="0033705D" w:rsidRPr="00B6259E" w:rsidRDefault="00E22085" w:rsidP="00297C13">
            <w:pPr>
              <w:adjustRightInd w:val="0"/>
              <w:snapToGrid w:val="0"/>
              <w:contextualSpacing/>
              <w:rPr>
                <w:sz w:val="28"/>
                <w:szCs w:val="28"/>
              </w:rPr>
            </w:pPr>
            <w:r w:rsidRPr="00B6259E">
              <w:rPr>
                <w:sz w:val="28"/>
                <w:szCs w:val="28"/>
              </w:rPr>
              <w:t>М</w:t>
            </w:r>
            <w:r w:rsidRPr="00B6259E">
              <w:rPr>
                <w:sz w:val="28"/>
                <w:szCs w:val="28"/>
                <w:lang w:val="kk-KZ"/>
              </w:rPr>
              <w:t>ем</w:t>
            </w:r>
            <w:r w:rsidRPr="00B6259E">
              <w:rPr>
                <w:sz w:val="28"/>
                <w:szCs w:val="28"/>
              </w:rPr>
              <w:t xml:space="preserve">СТ </w:t>
            </w:r>
            <w:r w:rsidR="0033705D" w:rsidRPr="00B6259E">
              <w:rPr>
                <w:sz w:val="28"/>
                <w:szCs w:val="28"/>
              </w:rPr>
              <w:t>6709-72 Дистилденген су.</w:t>
            </w:r>
          </w:p>
        </w:tc>
        <w:tc>
          <w:tcPr>
            <w:tcW w:w="577" w:type="dxa"/>
          </w:tcPr>
          <w:p w:rsidR="0033705D" w:rsidRPr="00B6259E" w:rsidRDefault="0033705D" w:rsidP="00297C13">
            <w:pPr>
              <w:contextualSpacing/>
              <w:rPr>
                <w:b/>
                <w:bCs/>
                <w:sz w:val="28"/>
                <w:szCs w:val="28"/>
              </w:rPr>
            </w:pPr>
          </w:p>
        </w:tc>
      </w:tr>
      <w:tr w:rsidR="0033705D" w:rsidRPr="00B6259E" w:rsidTr="00487F04">
        <w:trPr>
          <w:trHeight w:val="601"/>
        </w:trPr>
        <w:tc>
          <w:tcPr>
            <w:tcW w:w="551" w:type="dxa"/>
          </w:tcPr>
          <w:p w:rsidR="0033705D" w:rsidRPr="00B6259E" w:rsidRDefault="0033705D" w:rsidP="005E4C6B">
            <w:pPr>
              <w:contextualSpacing/>
              <w:jc w:val="center"/>
              <w:rPr>
                <w:bCs/>
                <w:sz w:val="28"/>
                <w:szCs w:val="28"/>
                <w:lang w:val="kk-KZ"/>
              </w:rPr>
            </w:pPr>
            <w:r w:rsidRPr="00B6259E">
              <w:rPr>
                <w:bCs/>
                <w:sz w:val="28"/>
                <w:szCs w:val="28"/>
                <w:lang w:val="kk-KZ"/>
              </w:rPr>
              <w:t>10</w:t>
            </w:r>
          </w:p>
          <w:p w:rsidR="0033705D" w:rsidRPr="00B6259E" w:rsidRDefault="0033705D" w:rsidP="005E4C6B">
            <w:pPr>
              <w:contextualSpacing/>
              <w:jc w:val="center"/>
              <w:rPr>
                <w:bCs/>
                <w:sz w:val="28"/>
                <w:szCs w:val="28"/>
                <w:lang w:val="kk-KZ"/>
              </w:rPr>
            </w:pPr>
            <w:r w:rsidRPr="00B6259E">
              <w:rPr>
                <w:bCs/>
                <w:sz w:val="28"/>
                <w:szCs w:val="28"/>
                <w:lang w:val="kk-KZ"/>
              </w:rPr>
              <w:t>11</w:t>
            </w:r>
          </w:p>
        </w:tc>
        <w:tc>
          <w:tcPr>
            <w:tcW w:w="8912" w:type="dxa"/>
          </w:tcPr>
          <w:p w:rsidR="0033705D" w:rsidRPr="003D7E42" w:rsidRDefault="00E22085" w:rsidP="00297C13">
            <w:pPr>
              <w:adjustRightInd w:val="0"/>
              <w:snapToGrid w:val="0"/>
              <w:contextualSpacing/>
              <w:rPr>
                <w:sz w:val="28"/>
                <w:szCs w:val="28"/>
                <w:lang w:val="kk-KZ"/>
              </w:rPr>
            </w:pPr>
            <w:r w:rsidRPr="00B6259E">
              <w:rPr>
                <w:sz w:val="28"/>
                <w:szCs w:val="28"/>
              </w:rPr>
              <w:t>М</w:t>
            </w:r>
            <w:r w:rsidRPr="00B6259E">
              <w:rPr>
                <w:sz w:val="28"/>
                <w:szCs w:val="28"/>
                <w:lang w:val="kk-KZ"/>
              </w:rPr>
              <w:t>ем</w:t>
            </w:r>
            <w:r w:rsidRPr="00B6259E">
              <w:rPr>
                <w:sz w:val="28"/>
                <w:szCs w:val="28"/>
              </w:rPr>
              <w:t>СТ</w:t>
            </w:r>
            <w:r w:rsidR="0033705D" w:rsidRPr="00B6259E">
              <w:rPr>
                <w:sz w:val="28"/>
                <w:szCs w:val="28"/>
              </w:rPr>
              <w:t xml:space="preserve"> 28498-90. Термометр</w:t>
            </w:r>
            <w:r w:rsidR="003D7E42">
              <w:rPr>
                <w:sz w:val="28"/>
                <w:szCs w:val="28"/>
                <w:lang w:val="kk-KZ"/>
              </w:rPr>
              <w:t>.</w:t>
            </w:r>
          </w:p>
          <w:p w:rsidR="0033705D" w:rsidRPr="00B6259E" w:rsidRDefault="00E22085" w:rsidP="00297C13">
            <w:pPr>
              <w:adjustRightInd w:val="0"/>
              <w:snapToGrid w:val="0"/>
              <w:contextualSpacing/>
              <w:rPr>
                <w:sz w:val="28"/>
                <w:szCs w:val="28"/>
                <w:lang w:val="kk-KZ"/>
              </w:rPr>
            </w:pPr>
            <w:r w:rsidRPr="00B6259E">
              <w:rPr>
                <w:sz w:val="28"/>
                <w:szCs w:val="28"/>
              </w:rPr>
              <w:t>М</w:t>
            </w:r>
            <w:r w:rsidRPr="00B6259E">
              <w:rPr>
                <w:sz w:val="28"/>
                <w:szCs w:val="28"/>
                <w:lang w:val="kk-KZ"/>
              </w:rPr>
              <w:t>ем</w:t>
            </w:r>
            <w:r w:rsidRPr="00B6259E">
              <w:rPr>
                <w:sz w:val="28"/>
                <w:szCs w:val="28"/>
              </w:rPr>
              <w:t>СТ</w:t>
            </w:r>
            <w:r w:rsidR="0033705D" w:rsidRPr="00B6259E">
              <w:rPr>
                <w:sz w:val="28"/>
                <w:szCs w:val="28"/>
                <w:lang w:val="kk-KZ"/>
              </w:rPr>
              <w:t xml:space="preserve"> 2603-71 Реактивтер. Ацетон.</w:t>
            </w:r>
          </w:p>
        </w:tc>
        <w:tc>
          <w:tcPr>
            <w:tcW w:w="577" w:type="dxa"/>
          </w:tcPr>
          <w:p w:rsidR="0033705D" w:rsidRPr="00B6259E" w:rsidRDefault="0033705D" w:rsidP="00297C13">
            <w:pPr>
              <w:contextualSpacing/>
              <w:rPr>
                <w:b/>
                <w:bCs/>
                <w:sz w:val="28"/>
                <w:szCs w:val="28"/>
              </w:rPr>
            </w:pPr>
          </w:p>
        </w:tc>
      </w:tr>
    </w:tbl>
    <w:p w:rsidR="0033705D" w:rsidRPr="00B6259E" w:rsidRDefault="00300219" w:rsidP="009C2EA9">
      <w:pPr>
        <w:adjustRightInd w:val="0"/>
        <w:snapToGrid w:val="0"/>
        <w:ind w:left="709" w:hanging="709"/>
        <w:contextualSpacing/>
        <w:rPr>
          <w:sz w:val="28"/>
          <w:szCs w:val="28"/>
          <w:lang w:val="kk-KZ"/>
        </w:rPr>
      </w:pPr>
      <w:r>
        <w:rPr>
          <w:sz w:val="28"/>
          <w:szCs w:val="28"/>
          <w:lang w:val="kk-KZ"/>
        </w:rPr>
        <w:t xml:space="preserve">  </w:t>
      </w:r>
      <w:r w:rsidR="00F1694E">
        <w:rPr>
          <w:sz w:val="28"/>
          <w:szCs w:val="28"/>
          <w:lang w:val="kk-KZ"/>
        </w:rPr>
        <w:t>1</w:t>
      </w:r>
      <w:r w:rsidR="005E4C6B">
        <w:rPr>
          <w:sz w:val="28"/>
          <w:szCs w:val="28"/>
          <w:lang w:val="kk-KZ"/>
        </w:rPr>
        <w:t xml:space="preserve">2    </w:t>
      </w:r>
      <w:r w:rsidR="00E22085" w:rsidRPr="00B6259E">
        <w:rPr>
          <w:sz w:val="28"/>
          <w:szCs w:val="28"/>
          <w:lang w:val="kk-KZ"/>
        </w:rPr>
        <w:t>МемСТ</w:t>
      </w:r>
      <w:r w:rsidR="0033705D" w:rsidRPr="00B6259E">
        <w:rPr>
          <w:sz w:val="28"/>
          <w:szCs w:val="28"/>
          <w:lang w:val="kk-KZ"/>
        </w:rPr>
        <w:t xml:space="preserve"> 12.1.008-76 Еңбек қауіпсіздігі</w:t>
      </w:r>
      <w:r w:rsidR="009C2EA9">
        <w:rPr>
          <w:sz w:val="28"/>
          <w:szCs w:val="28"/>
          <w:lang w:val="kk-KZ"/>
        </w:rPr>
        <w:t xml:space="preserve"> стандарттарының жүйесі.       </w:t>
      </w:r>
      <w:r w:rsidR="0033705D" w:rsidRPr="00B6259E">
        <w:rPr>
          <w:sz w:val="28"/>
          <w:szCs w:val="28"/>
          <w:lang w:val="kk-KZ"/>
        </w:rPr>
        <w:t>Биологиялық қауіпсіздік. Жалпы талаптар. Техникалық шарттар.</w:t>
      </w:r>
    </w:p>
    <w:p w:rsidR="000F2818" w:rsidRPr="00B6259E" w:rsidRDefault="000F2818" w:rsidP="00297C13">
      <w:pPr>
        <w:rPr>
          <w:sz w:val="28"/>
          <w:szCs w:val="28"/>
          <w:lang w:val="kk-KZ"/>
        </w:rPr>
        <w:sectPr w:rsidR="000F2818" w:rsidRPr="00B6259E" w:rsidSect="00A54A94">
          <w:pgSz w:w="11910" w:h="16840"/>
          <w:pgMar w:top="1134" w:right="567" w:bottom="1134" w:left="1701" w:header="0" w:footer="516" w:gutter="0"/>
          <w:pgNumType w:start="2"/>
          <w:cols w:space="720"/>
        </w:sectPr>
      </w:pPr>
    </w:p>
    <w:p w:rsidR="003049A9" w:rsidRDefault="002D488E" w:rsidP="006A2E52">
      <w:pPr>
        <w:pStyle w:val="11"/>
        <w:spacing w:before="72"/>
        <w:ind w:left="556" w:right="379"/>
        <w:jc w:val="center"/>
        <w:outlineLvl w:val="2"/>
        <w:rPr>
          <w:lang w:val="kk-KZ"/>
        </w:rPr>
      </w:pPr>
      <w:bookmarkStart w:id="7" w:name="_Toc109384577"/>
      <w:bookmarkStart w:id="8" w:name="_Toc109384999"/>
      <w:bookmarkStart w:id="9" w:name="_Toc110331066"/>
      <w:r w:rsidRPr="00B6259E">
        <w:rPr>
          <w:lang w:val="kk-KZ"/>
        </w:rPr>
        <w:lastRenderedPageBreak/>
        <w:t>БЕЛГІЛЕУЛЕР МЕН ҚЫСҚАРТУЛАР</w:t>
      </w:r>
      <w:bookmarkEnd w:id="7"/>
      <w:bookmarkEnd w:id="8"/>
      <w:bookmarkEnd w:id="9"/>
      <w:r w:rsidRPr="00B6259E">
        <w:rPr>
          <w:lang w:val="kk-KZ"/>
        </w:rPr>
        <w:t xml:space="preserve"> </w:t>
      </w:r>
    </w:p>
    <w:p w:rsidR="00EE099D" w:rsidRPr="00B6259E" w:rsidRDefault="00EE099D" w:rsidP="00EE099D">
      <w:pPr>
        <w:pStyle w:val="11"/>
        <w:spacing w:before="72"/>
        <w:ind w:left="556" w:right="379"/>
        <w:jc w:val="center"/>
        <w:rPr>
          <w:lang w:val="kk-KZ"/>
        </w:rPr>
      </w:pPr>
    </w:p>
    <w:p w:rsidR="00DC5ABD" w:rsidRPr="00B6259E" w:rsidRDefault="00DC5ABD" w:rsidP="00DC5ABD">
      <w:pPr>
        <w:adjustRightInd w:val="0"/>
        <w:snapToGrid w:val="0"/>
        <w:rPr>
          <w:sz w:val="28"/>
          <w:szCs w:val="28"/>
          <w:lang w:val="kk-KZ"/>
        </w:rPr>
      </w:pPr>
      <w:r w:rsidRPr="00B6259E">
        <w:rPr>
          <w:sz w:val="28"/>
          <w:szCs w:val="28"/>
        </w:rPr>
        <w:t>α</w:t>
      </w:r>
      <w:r>
        <w:rPr>
          <w:sz w:val="28"/>
          <w:szCs w:val="28"/>
          <w:lang w:val="kk-KZ"/>
        </w:rPr>
        <w:t xml:space="preserve"> – иондану дәрежесі</w:t>
      </w:r>
    </w:p>
    <w:p w:rsidR="00B62E7E" w:rsidRPr="00C556D0" w:rsidRDefault="00B62E7E" w:rsidP="00B62E7E">
      <w:pPr>
        <w:adjustRightInd w:val="0"/>
        <w:snapToGrid w:val="0"/>
        <w:rPr>
          <w:sz w:val="28"/>
          <w:szCs w:val="28"/>
          <w:lang w:val="kk-KZ"/>
        </w:rPr>
      </w:pPr>
      <w:r w:rsidRPr="00B6259E">
        <w:rPr>
          <w:sz w:val="28"/>
          <w:szCs w:val="28"/>
        </w:rPr>
        <w:sym w:font="Symbol" w:char="F063"/>
      </w:r>
      <w:r w:rsidRPr="00B6259E">
        <w:rPr>
          <w:sz w:val="28"/>
          <w:szCs w:val="28"/>
          <w:lang w:val="kk-KZ"/>
        </w:rPr>
        <w:t xml:space="preserve"> – гелдің беттік ерітіндісінің электрөткізгіштігі (Ом</w:t>
      </w:r>
      <w:r w:rsidRPr="00B6259E">
        <w:rPr>
          <w:sz w:val="28"/>
          <w:szCs w:val="28"/>
        </w:rPr>
        <w:sym w:font="Symbol" w:char="F0D7"/>
      </w:r>
      <w:r w:rsidRPr="00B6259E">
        <w:rPr>
          <w:sz w:val="28"/>
          <w:szCs w:val="28"/>
          <w:lang w:val="kk-KZ"/>
        </w:rPr>
        <w:t>см</w:t>
      </w:r>
      <w:r>
        <w:rPr>
          <w:sz w:val="28"/>
          <w:szCs w:val="28"/>
          <w:vertAlign w:val="superscript"/>
          <w:lang w:val="kk-KZ"/>
        </w:rPr>
        <w:t>-1</w:t>
      </w:r>
      <w:r>
        <w:rPr>
          <w:sz w:val="28"/>
          <w:szCs w:val="28"/>
          <w:lang w:val="kk-KZ"/>
        </w:rPr>
        <w:t>)</w:t>
      </w:r>
    </w:p>
    <w:p w:rsidR="00DC5ABD" w:rsidRPr="00B6259E" w:rsidRDefault="00DC5ABD" w:rsidP="00B62E7E">
      <w:pPr>
        <w:adjustRightInd w:val="0"/>
        <w:snapToGrid w:val="0"/>
        <w:jc w:val="both"/>
        <w:rPr>
          <w:sz w:val="28"/>
          <w:szCs w:val="28"/>
          <w:lang w:val="kk-KZ"/>
        </w:rPr>
      </w:pPr>
      <w:r w:rsidRPr="00B6259E">
        <w:rPr>
          <w:sz w:val="28"/>
          <w:szCs w:val="28"/>
          <w:lang w:val="kk-KZ"/>
        </w:rPr>
        <w:t xml:space="preserve">ДМФА </w:t>
      </w:r>
      <w:r w:rsidRPr="00C556D0">
        <w:rPr>
          <w:sz w:val="28"/>
          <w:szCs w:val="28"/>
          <w:lang w:val="kk-KZ"/>
        </w:rPr>
        <w:t>–</w:t>
      </w:r>
      <w:r>
        <w:rPr>
          <w:sz w:val="28"/>
          <w:szCs w:val="28"/>
          <w:lang w:val="kk-KZ"/>
        </w:rPr>
        <w:t>диметилформамид</w:t>
      </w:r>
    </w:p>
    <w:p w:rsidR="00B62E7E" w:rsidRPr="00B6259E" w:rsidRDefault="00B62E7E" w:rsidP="00B62E7E">
      <w:pPr>
        <w:adjustRightInd w:val="0"/>
        <w:snapToGrid w:val="0"/>
        <w:rPr>
          <w:sz w:val="28"/>
          <w:szCs w:val="28"/>
          <w:lang w:val="kk-KZ"/>
        </w:rPr>
      </w:pPr>
      <w:r w:rsidRPr="00B6259E">
        <w:rPr>
          <w:sz w:val="28"/>
          <w:szCs w:val="28"/>
        </w:rPr>
        <w:sym w:font="Symbol" w:char="F06E"/>
      </w:r>
      <w:r w:rsidRPr="00B6259E">
        <w:rPr>
          <w:sz w:val="28"/>
          <w:szCs w:val="28"/>
          <w:lang w:val="kk-KZ"/>
        </w:rPr>
        <w:t xml:space="preserve"> – жиілік, см</w:t>
      </w:r>
      <w:r w:rsidRPr="00B6259E">
        <w:rPr>
          <w:sz w:val="28"/>
          <w:szCs w:val="28"/>
          <w:vertAlign w:val="superscript"/>
          <w:lang w:val="kk-KZ"/>
        </w:rPr>
        <w:t>-1</w:t>
      </w:r>
    </w:p>
    <w:p w:rsidR="0071041C" w:rsidRPr="00B6259E" w:rsidRDefault="0071041C" w:rsidP="0071041C">
      <w:pPr>
        <w:adjustRightInd w:val="0"/>
        <w:snapToGrid w:val="0"/>
        <w:rPr>
          <w:sz w:val="28"/>
          <w:szCs w:val="28"/>
          <w:lang w:val="kk-KZ"/>
        </w:rPr>
      </w:pPr>
      <w:r w:rsidRPr="00B6259E">
        <w:rPr>
          <w:sz w:val="28"/>
          <w:szCs w:val="28"/>
          <w:lang w:val="kk-KZ"/>
        </w:rPr>
        <w:t>K</w:t>
      </w:r>
      <w:r w:rsidRPr="00B6259E">
        <w:rPr>
          <w:sz w:val="28"/>
          <w:szCs w:val="28"/>
          <w:vertAlign w:val="subscript"/>
          <w:lang w:val="kk-KZ"/>
        </w:rPr>
        <w:t xml:space="preserve">і </w:t>
      </w:r>
      <w:r w:rsidRPr="00B6259E">
        <w:rPr>
          <w:sz w:val="28"/>
          <w:szCs w:val="28"/>
          <w:lang w:val="kk-KZ"/>
        </w:rPr>
        <w:t>–ісіну коэффициенті</w:t>
      </w:r>
    </w:p>
    <w:p w:rsidR="0071041C" w:rsidRPr="00B6259E" w:rsidRDefault="0071041C" w:rsidP="0071041C">
      <w:pPr>
        <w:adjustRightInd w:val="0"/>
        <w:snapToGrid w:val="0"/>
        <w:rPr>
          <w:sz w:val="28"/>
          <w:szCs w:val="28"/>
          <w:lang w:val="kk-KZ"/>
        </w:rPr>
      </w:pPr>
      <w:r w:rsidRPr="00B6259E">
        <w:rPr>
          <w:sz w:val="28"/>
          <w:szCs w:val="28"/>
        </w:rPr>
        <w:sym w:font="Symbol" w:char="F053"/>
      </w:r>
      <w:r w:rsidRPr="00B6259E">
        <w:rPr>
          <w:sz w:val="28"/>
          <w:szCs w:val="28"/>
          <w:lang w:val="kk-KZ"/>
        </w:rPr>
        <w:t>К</w:t>
      </w:r>
      <w:r w:rsidRPr="00B6259E">
        <w:rPr>
          <w:sz w:val="28"/>
          <w:szCs w:val="28"/>
          <w:vertAlign w:val="subscript"/>
          <w:lang w:val="kk-KZ"/>
        </w:rPr>
        <w:t>і</w:t>
      </w:r>
      <w:r w:rsidRPr="00B6259E">
        <w:rPr>
          <w:sz w:val="28"/>
          <w:szCs w:val="28"/>
        </w:rPr>
        <w:sym w:font="Symbol" w:char="F02D"/>
      </w:r>
      <w:r w:rsidRPr="00B6259E">
        <w:rPr>
          <w:sz w:val="28"/>
          <w:szCs w:val="28"/>
          <w:lang w:val="kk-KZ"/>
        </w:rPr>
        <w:t xml:space="preserve"> ісінудің жиынтық коэффициенті </w:t>
      </w:r>
    </w:p>
    <w:p w:rsidR="00B62E7E" w:rsidRPr="00B6259E" w:rsidRDefault="00B62E7E" w:rsidP="00B62E7E">
      <w:pPr>
        <w:adjustRightInd w:val="0"/>
        <w:snapToGrid w:val="0"/>
        <w:jc w:val="both"/>
        <w:rPr>
          <w:sz w:val="28"/>
          <w:szCs w:val="28"/>
          <w:lang w:val="kk-KZ"/>
        </w:rPr>
      </w:pPr>
      <w:r w:rsidRPr="00B6259E">
        <w:rPr>
          <w:sz w:val="28"/>
          <w:szCs w:val="28"/>
          <w:lang w:val="kk-KZ"/>
        </w:rPr>
        <w:t>ИҚ- спектроск</w:t>
      </w:r>
      <w:r>
        <w:rPr>
          <w:sz w:val="28"/>
          <w:szCs w:val="28"/>
          <w:lang w:val="kk-KZ"/>
        </w:rPr>
        <w:t>опия – инфрақызыл спектроскопия</w:t>
      </w:r>
    </w:p>
    <w:p w:rsidR="00B62E7E" w:rsidRPr="00B6259E" w:rsidRDefault="00B62E7E" w:rsidP="00B62E7E">
      <w:pPr>
        <w:adjustRightInd w:val="0"/>
        <w:snapToGrid w:val="0"/>
        <w:jc w:val="both"/>
        <w:rPr>
          <w:sz w:val="28"/>
          <w:szCs w:val="28"/>
          <w:lang w:val="kk-KZ"/>
        </w:rPr>
      </w:pPr>
      <w:r>
        <w:rPr>
          <w:sz w:val="28"/>
          <w:szCs w:val="28"/>
          <w:lang w:val="kk-KZ"/>
        </w:rPr>
        <w:t>ИБП</w:t>
      </w:r>
      <w:r w:rsidRPr="0046061E">
        <w:rPr>
          <w:sz w:val="28"/>
          <w:szCs w:val="28"/>
          <w:lang w:val="kk-KZ"/>
        </w:rPr>
        <w:t>-</w:t>
      </w:r>
      <w:r>
        <w:rPr>
          <w:sz w:val="28"/>
          <w:szCs w:val="28"/>
          <w:lang w:val="kk-KZ"/>
        </w:rPr>
        <w:t xml:space="preserve">АЭС </w:t>
      </w:r>
      <w:r w:rsidRPr="0046061E">
        <w:rPr>
          <w:sz w:val="28"/>
          <w:szCs w:val="28"/>
          <w:lang w:val="kk-KZ"/>
        </w:rPr>
        <w:t>–</w:t>
      </w:r>
      <w:r>
        <w:rPr>
          <w:sz w:val="28"/>
          <w:szCs w:val="28"/>
          <w:lang w:val="kk-KZ"/>
        </w:rPr>
        <w:t xml:space="preserve"> индуктивті байланысқан  плазмалық атомды</w:t>
      </w:r>
      <w:r w:rsidRPr="0046061E">
        <w:rPr>
          <w:sz w:val="28"/>
          <w:szCs w:val="28"/>
          <w:lang w:val="kk-KZ"/>
        </w:rPr>
        <w:t>-</w:t>
      </w:r>
      <w:r>
        <w:rPr>
          <w:sz w:val="28"/>
          <w:szCs w:val="28"/>
          <w:lang w:val="kk-KZ"/>
        </w:rPr>
        <w:t>эмиссиялық спектрос</w:t>
      </w:r>
      <w:r w:rsidRPr="00B6259E">
        <w:rPr>
          <w:sz w:val="28"/>
          <w:szCs w:val="28"/>
          <w:lang w:val="kk-KZ"/>
        </w:rPr>
        <w:t>копия</w:t>
      </w:r>
    </w:p>
    <w:p w:rsidR="00B62E7E" w:rsidRPr="00B6259E" w:rsidRDefault="00B62E7E" w:rsidP="00B62E7E">
      <w:pPr>
        <w:adjustRightInd w:val="0"/>
        <w:snapToGrid w:val="0"/>
        <w:rPr>
          <w:sz w:val="28"/>
          <w:szCs w:val="28"/>
          <w:lang w:val="kk-KZ"/>
        </w:rPr>
      </w:pPr>
      <w:r w:rsidRPr="00B62E7E">
        <w:rPr>
          <w:sz w:val="28"/>
          <w:szCs w:val="28"/>
          <w:lang w:val="kk-KZ"/>
        </w:rPr>
        <w:t>ИПР – интерполимер</w:t>
      </w:r>
      <w:r w:rsidRPr="00B6259E">
        <w:rPr>
          <w:sz w:val="28"/>
          <w:szCs w:val="28"/>
          <w:lang w:val="kk-KZ"/>
        </w:rPr>
        <w:t>лік</w:t>
      </w:r>
      <w:r w:rsidRPr="00B62E7E">
        <w:rPr>
          <w:sz w:val="28"/>
          <w:szCs w:val="28"/>
          <w:lang w:val="kk-KZ"/>
        </w:rPr>
        <w:t xml:space="preserve"> реакци</w:t>
      </w:r>
      <w:r w:rsidRPr="00B6259E">
        <w:rPr>
          <w:sz w:val="28"/>
          <w:szCs w:val="28"/>
          <w:lang w:val="kk-KZ"/>
        </w:rPr>
        <w:t>ялар</w:t>
      </w:r>
    </w:p>
    <w:p w:rsidR="00BA4BF6" w:rsidRPr="00B6259E" w:rsidRDefault="00BA4BF6" w:rsidP="00A13C3F">
      <w:pPr>
        <w:pStyle w:val="a3"/>
        <w:spacing w:before="1"/>
        <w:ind w:right="3357"/>
        <w:rPr>
          <w:lang w:val="kk-KZ"/>
        </w:rPr>
      </w:pPr>
      <w:r w:rsidRPr="00B6259E">
        <w:rPr>
          <w:lang w:val="kk-KZ"/>
        </w:rPr>
        <w:t xml:space="preserve">МТП </w:t>
      </w:r>
      <w:r w:rsidR="007E5D04" w:rsidRPr="007E5D04">
        <w:rPr>
          <w:lang w:val="kk-KZ"/>
        </w:rPr>
        <w:t>–</w:t>
      </w:r>
      <w:r w:rsidRPr="00B6259E">
        <w:rPr>
          <w:lang w:val="kk-KZ"/>
        </w:rPr>
        <w:t xml:space="preserve"> молекулалық таңбалы полимер</w:t>
      </w:r>
      <w:r w:rsidR="00DF63F1" w:rsidRPr="00B6259E">
        <w:rPr>
          <w:lang w:val="kk-KZ"/>
        </w:rPr>
        <w:t>лер</w:t>
      </w:r>
      <w:r w:rsidRPr="00B6259E">
        <w:rPr>
          <w:lang w:val="kk-KZ"/>
        </w:rPr>
        <w:t xml:space="preserve"> </w:t>
      </w:r>
    </w:p>
    <w:p w:rsidR="00B62E7E" w:rsidRDefault="00B62E7E" w:rsidP="00B62E7E">
      <w:pPr>
        <w:pStyle w:val="a3"/>
        <w:rPr>
          <w:lang w:val="kk-KZ"/>
        </w:rPr>
      </w:pPr>
      <w:r>
        <w:rPr>
          <w:lang w:val="kk-KZ"/>
        </w:rPr>
        <w:t xml:space="preserve">МИП </w:t>
      </w:r>
      <w:r w:rsidRPr="0012409E">
        <w:rPr>
          <w:lang w:val="kk-KZ"/>
        </w:rPr>
        <w:t>–</w:t>
      </w:r>
      <w:r>
        <w:rPr>
          <w:lang w:val="kk-KZ"/>
        </w:rPr>
        <w:t xml:space="preserve">  молекулалық импринттелген полимер</w:t>
      </w:r>
    </w:p>
    <w:p w:rsidR="00B62E7E" w:rsidRPr="00B62E7E" w:rsidRDefault="00B62E7E" w:rsidP="00B62E7E">
      <w:pPr>
        <w:pStyle w:val="a3"/>
        <w:rPr>
          <w:lang w:val="kk-KZ"/>
        </w:rPr>
      </w:pPr>
      <w:r>
        <w:rPr>
          <w:lang w:val="kk-KZ"/>
        </w:rPr>
        <w:t xml:space="preserve">МБАА </w:t>
      </w:r>
      <w:r w:rsidRPr="0012409E">
        <w:rPr>
          <w:lang w:val="kk-KZ"/>
        </w:rPr>
        <w:t>–</w:t>
      </w:r>
      <w:r>
        <w:rPr>
          <w:lang w:val="kk-KZ"/>
        </w:rPr>
        <w:t xml:space="preserve">  метилен-бис</w:t>
      </w:r>
      <w:r w:rsidRPr="00EE3EE7">
        <w:t>-</w:t>
      </w:r>
      <w:r>
        <w:rPr>
          <w:lang w:val="kk-KZ"/>
        </w:rPr>
        <w:t>акриламид</w:t>
      </w:r>
    </w:p>
    <w:p w:rsidR="0098682D" w:rsidRDefault="0098682D" w:rsidP="00A13C3F">
      <w:pPr>
        <w:adjustRightInd w:val="0"/>
        <w:snapToGrid w:val="0"/>
        <w:rPr>
          <w:sz w:val="28"/>
          <w:szCs w:val="28"/>
          <w:lang w:val="kk-KZ"/>
        </w:rPr>
      </w:pPr>
      <w:r w:rsidRPr="00B6259E">
        <w:rPr>
          <w:sz w:val="28"/>
          <w:szCs w:val="28"/>
          <w:lang w:val="kk-KZ"/>
        </w:rPr>
        <w:t xml:space="preserve">ПАҚ </w:t>
      </w:r>
      <w:r w:rsidR="007E5D04" w:rsidRPr="007E5D04">
        <w:rPr>
          <w:sz w:val="28"/>
          <w:szCs w:val="28"/>
          <w:lang w:val="kk-KZ"/>
        </w:rPr>
        <w:t>–</w:t>
      </w:r>
      <w:r w:rsidR="007E5D04">
        <w:rPr>
          <w:sz w:val="28"/>
          <w:szCs w:val="28"/>
          <w:lang w:val="kk-KZ"/>
        </w:rPr>
        <w:t xml:space="preserve"> </w:t>
      </w:r>
      <w:r w:rsidR="008A6659">
        <w:rPr>
          <w:sz w:val="28"/>
          <w:szCs w:val="28"/>
          <w:lang w:val="kk-KZ"/>
        </w:rPr>
        <w:t>полиакрил қышқылы</w:t>
      </w:r>
    </w:p>
    <w:p w:rsidR="007E5D04" w:rsidRPr="00B6259E" w:rsidRDefault="007E5D04" w:rsidP="00A13C3F">
      <w:pPr>
        <w:adjustRightInd w:val="0"/>
        <w:snapToGrid w:val="0"/>
        <w:rPr>
          <w:sz w:val="28"/>
          <w:szCs w:val="28"/>
          <w:lang w:val="kk-KZ"/>
        </w:rPr>
      </w:pPr>
      <w:r>
        <w:rPr>
          <w:sz w:val="28"/>
          <w:szCs w:val="28"/>
          <w:lang w:val="kk-KZ"/>
        </w:rPr>
        <w:t xml:space="preserve">ПМАҚ </w:t>
      </w:r>
      <w:r w:rsidRPr="0012409E">
        <w:rPr>
          <w:sz w:val="28"/>
          <w:szCs w:val="28"/>
          <w:lang w:val="kk-KZ"/>
        </w:rPr>
        <w:t>–</w:t>
      </w:r>
      <w:r>
        <w:rPr>
          <w:sz w:val="28"/>
          <w:szCs w:val="28"/>
          <w:lang w:val="kk-KZ"/>
        </w:rPr>
        <w:t xml:space="preserve"> по</w:t>
      </w:r>
      <w:r w:rsidR="00A13C3F">
        <w:rPr>
          <w:sz w:val="28"/>
          <w:szCs w:val="28"/>
          <w:lang w:val="kk-KZ"/>
        </w:rPr>
        <w:t>ли</w:t>
      </w:r>
      <w:r>
        <w:rPr>
          <w:sz w:val="28"/>
          <w:szCs w:val="28"/>
          <w:lang w:val="kk-KZ"/>
        </w:rPr>
        <w:t>метакрил қышқылы</w:t>
      </w:r>
    </w:p>
    <w:p w:rsidR="0098682D" w:rsidRDefault="0098682D" w:rsidP="00A13C3F">
      <w:pPr>
        <w:adjustRightInd w:val="0"/>
        <w:snapToGrid w:val="0"/>
        <w:rPr>
          <w:sz w:val="28"/>
          <w:szCs w:val="28"/>
        </w:rPr>
      </w:pPr>
      <w:r w:rsidRPr="00B6259E">
        <w:rPr>
          <w:sz w:val="28"/>
          <w:szCs w:val="28"/>
          <w:lang w:val="kk-KZ"/>
        </w:rPr>
        <w:t>П</w:t>
      </w:r>
      <w:r w:rsidRPr="00B6259E">
        <w:rPr>
          <w:sz w:val="28"/>
          <w:szCs w:val="28"/>
        </w:rPr>
        <w:t>4ВП –</w:t>
      </w:r>
      <w:r w:rsidR="007E5D04">
        <w:rPr>
          <w:sz w:val="28"/>
          <w:szCs w:val="28"/>
          <w:lang w:val="kk-KZ"/>
        </w:rPr>
        <w:t xml:space="preserve"> </w:t>
      </w:r>
      <w:r w:rsidR="00A13C3F">
        <w:rPr>
          <w:sz w:val="28"/>
          <w:szCs w:val="28"/>
        </w:rPr>
        <w:t>поли-4-винилпи</w:t>
      </w:r>
      <w:r w:rsidRPr="00B6259E">
        <w:rPr>
          <w:sz w:val="28"/>
          <w:szCs w:val="28"/>
        </w:rPr>
        <w:t>ридин</w:t>
      </w:r>
    </w:p>
    <w:p w:rsidR="008A6659" w:rsidRPr="008A6659" w:rsidRDefault="008A6659" w:rsidP="00A13C3F">
      <w:pPr>
        <w:adjustRightInd w:val="0"/>
        <w:snapToGrid w:val="0"/>
        <w:rPr>
          <w:sz w:val="28"/>
          <w:szCs w:val="28"/>
          <w:lang w:val="kk-KZ"/>
        </w:rPr>
      </w:pPr>
      <w:r>
        <w:rPr>
          <w:sz w:val="28"/>
          <w:szCs w:val="28"/>
          <w:lang w:val="kk-KZ"/>
        </w:rPr>
        <w:t>ПЭГ</w:t>
      </w:r>
      <w:r w:rsidR="007E5D04" w:rsidRPr="00B6259E">
        <w:rPr>
          <w:sz w:val="28"/>
          <w:szCs w:val="28"/>
        </w:rPr>
        <w:t>–</w:t>
      </w:r>
      <w:r>
        <w:rPr>
          <w:sz w:val="28"/>
          <w:szCs w:val="28"/>
          <w:lang w:val="kk-KZ"/>
        </w:rPr>
        <w:t xml:space="preserve"> полиэтиленгликоль </w:t>
      </w:r>
    </w:p>
    <w:p w:rsidR="0098682D" w:rsidRPr="00B6259E" w:rsidRDefault="0098682D" w:rsidP="00A13C3F">
      <w:pPr>
        <w:adjustRightInd w:val="0"/>
        <w:snapToGrid w:val="0"/>
        <w:rPr>
          <w:sz w:val="28"/>
          <w:szCs w:val="28"/>
          <w:lang w:val="kk-KZ"/>
        </w:rPr>
      </w:pPr>
      <w:r w:rsidRPr="00B6259E">
        <w:rPr>
          <w:sz w:val="28"/>
          <w:szCs w:val="28"/>
          <w:lang w:val="kk-KZ"/>
        </w:rPr>
        <w:t xml:space="preserve">ПЭИ </w:t>
      </w:r>
      <w:r w:rsidRPr="00B6259E">
        <w:rPr>
          <w:sz w:val="28"/>
          <w:szCs w:val="28"/>
        </w:rPr>
        <w:t>–</w:t>
      </w:r>
      <w:r w:rsidR="008A6659">
        <w:rPr>
          <w:sz w:val="28"/>
          <w:szCs w:val="28"/>
          <w:lang w:val="kk-KZ"/>
        </w:rPr>
        <w:t xml:space="preserve"> полиэтил</w:t>
      </w:r>
      <w:r w:rsidR="00143861">
        <w:rPr>
          <w:sz w:val="28"/>
          <w:szCs w:val="28"/>
          <w:lang w:val="kk-KZ"/>
        </w:rPr>
        <w:t>ен</w:t>
      </w:r>
      <w:r w:rsidR="008A6659">
        <w:rPr>
          <w:sz w:val="28"/>
          <w:szCs w:val="28"/>
          <w:lang w:val="kk-KZ"/>
        </w:rPr>
        <w:t>имин</w:t>
      </w:r>
    </w:p>
    <w:p w:rsidR="0098682D" w:rsidRPr="00B6259E" w:rsidRDefault="0098682D" w:rsidP="00A13C3F">
      <w:pPr>
        <w:adjustRightInd w:val="0"/>
        <w:snapToGrid w:val="0"/>
        <w:rPr>
          <w:sz w:val="28"/>
          <w:szCs w:val="28"/>
        </w:rPr>
      </w:pPr>
      <w:r w:rsidRPr="00B6259E">
        <w:rPr>
          <w:sz w:val="28"/>
          <w:szCs w:val="28"/>
        </w:rPr>
        <w:t>ПЭК – полиэлектролит</w:t>
      </w:r>
      <w:r w:rsidRPr="00B6259E">
        <w:rPr>
          <w:sz w:val="28"/>
          <w:szCs w:val="28"/>
          <w:lang w:val="kk-KZ"/>
        </w:rPr>
        <w:t>тік</w:t>
      </w:r>
      <w:r w:rsidRPr="00B6259E">
        <w:rPr>
          <w:sz w:val="28"/>
          <w:szCs w:val="28"/>
        </w:rPr>
        <w:t xml:space="preserve"> комплекс</w:t>
      </w:r>
    </w:p>
    <w:p w:rsidR="00B62E7E" w:rsidRPr="00B6259E" w:rsidRDefault="00B62E7E" w:rsidP="00B62E7E">
      <w:pPr>
        <w:adjustRightInd w:val="0"/>
        <w:snapToGrid w:val="0"/>
        <w:rPr>
          <w:sz w:val="28"/>
          <w:szCs w:val="28"/>
          <w:lang w:val="kk-KZ"/>
        </w:rPr>
      </w:pPr>
      <w:r w:rsidRPr="00B6259E">
        <w:rPr>
          <w:sz w:val="28"/>
          <w:szCs w:val="28"/>
          <w:lang w:val="kk-KZ"/>
        </w:rPr>
        <w:t>P</w:t>
      </w:r>
      <w:r w:rsidRPr="00722FC3">
        <w:rPr>
          <w:sz w:val="28"/>
          <w:szCs w:val="28"/>
          <w:lang w:val="kk-KZ"/>
        </w:rPr>
        <w:t>–</w:t>
      </w:r>
      <w:r>
        <w:rPr>
          <w:sz w:val="28"/>
          <w:szCs w:val="28"/>
          <w:lang w:val="kk-KZ"/>
        </w:rPr>
        <w:t>полимерлену дәрежесі</w:t>
      </w:r>
    </w:p>
    <w:p w:rsidR="00B62E7E" w:rsidRPr="00B6259E" w:rsidRDefault="00B62E7E" w:rsidP="00B62E7E">
      <w:pPr>
        <w:adjustRightInd w:val="0"/>
        <w:snapToGrid w:val="0"/>
        <w:rPr>
          <w:sz w:val="28"/>
          <w:szCs w:val="28"/>
          <w:lang w:val="kk-KZ"/>
        </w:rPr>
      </w:pPr>
      <w:r w:rsidRPr="00B6259E">
        <w:rPr>
          <w:sz w:val="28"/>
          <w:szCs w:val="28"/>
          <w:lang w:val="kk-KZ"/>
        </w:rPr>
        <w:t xml:space="preserve">рН – ерітінділер көрсеткіші  </w:t>
      </w:r>
    </w:p>
    <w:p w:rsidR="00B62E7E" w:rsidRPr="00B6259E" w:rsidRDefault="00B62E7E" w:rsidP="00B62E7E">
      <w:pPr>
        <w:adjustRightInd w:val="0"/>
        <w:snapToGrid w:val="0"/>
        <w:rPr>
          <w:sz w:val="28"/>
          <w:szCs w:val="28"/>
        </w:rPr>
      </w:pPr>
      <w:r w:rsidRPr="00B6259E">
        <w:rPr>
          <w:sz w:val="28"/>
          <w:szCs w:val="28"/>
        </w:rPr>
        <w:t xml:space="preserve">С – </w:t>
      </w:r>
      <w:r>
        <w:rPr>
          <w:sz w:val="28"/>
          <w:szCs w:val="28"/>
        </w:rPr>
        <w:t xml:space="preserve">зерттеу </w:t>
      </w:r>
      <w:r w:rsidRPr="00B6259E">
        <w:rPr>
          <w:sz w:val="28"/>
          <w:szCs w:val="28"/>
        </w:rPr>
        <w:t>концентрация</w:t>
      </w:r>
      <w:r>
        <w:rPr>
          <w:sz w:val="28"/>
          <w:szCs w:val="28"/>
        </w:rPr>
        <w:t>сы</w:t>
      </w:r>
      <w:r w:rsidRPr="00B6259E">
        <w:rPr>
          <w:sz w:val="28"/>
          <w:szCs w:val="28"/>
        </w:rPr>
        <w:t xml:space="preserve"> (моль/л)</w:t>
      </w:r>
    </w:p>
    <w:p w:rsidR="00B62E7E" w:rsidRPr="00B6259E" w:rsidRDefault="00B62E7E" w:rsidP="00B62E7E">
      <w:pPr>
        <w:adjustRightInd w:val="0"/>
        <w:snapToGrid w:val="0"/>
        <w:rPr>
          <w:sz w:val="28"/>
          <w:szCs w:val="28"/>
          <w:lang w:val="kk-KZ"/>
        </w:rPr>
      </w:pPr>
      <w:r w:rsidRPr="00B6259E">
        <w:rPr>
          <w:sz w:val="28"/>
          <w:szCs w:val="28"/>
          <w:lang w:val="kk-KZ"/>
        </w:rPr>
        <w:t xml:space="preserve">с – </w:t>
      </w:r>
      <w:r>
        <w:rPr>
          <w:sz w:val="28"/>
          <w:szCs w:val="28"/>
          <w:lang w:val="kk-KZ"/>
        </w:rPr>
        <w:t xml:space="preserve">сағат </w:t>
      </w:r>
      <w:r w:rsidRPr="00B6259E">
        <w:rPr>
          <w:sz w:val="28"/>
          <w:szCs w:val="28"/>
          <w:lang w:val="kk-KZ"/>
        </w:rPr>
        <w:t xml:space="preserve">және уақыт, минут </w:t>
      </w:r>
    </w:p>
    <w:p w:rsidR="00B62E7E" w:rsidRDefault="00B62E7E" w:rsidP="00B62E7E">
      <w:pPr>
        <w:pStyle w:val="a3"/>
        <w:rPr>
          <w:lang w:val="kk-KZ"/>
        </w:rPr>
      </w:pPr>
      <w:r w:rsidRPr="00B6259E">
        <w:rPr>
          <w:lang w:val="kk-KZ"/>
        </w:rPr>
        <w:t>СМ</w:t>
      </w:r>
      <w:r>
        <w:rPr>
          <w:lang w:val="kk-KZ"/>
        </w:rPr>
        <w:t xml:space="preserve"> </w:t>
      </w:r>
      <w:r w:rsidRPr="00B6259E">
        <w:rPr>
          <w:lang w:val="kk-KZ"/>
        </w:rPr>
        <w:t>–</w:t>
      </w:r>
      <w:r>
        <w:rPr>
          <w:lang w:val="kk-KZ"/>
        </w:rPr>
        <w:t xml:space="preserve"> </w:t>
      </w:r>
      <w:r w:rsidRPr="00B6259E">
        <w:rPr>
          <w:lang w:val="kk-KZ"/>
        </w:rPr>
        <w:t>сирек металдар</w:t>
      </w:r>
    </w:p>
    <w:p w:rsidR="00B62E7E" w:rsidRDefault="00B62E7E" w:rsidP="00B62E7E">
      <w:pPr>
        <w:pStyle w:val="a3"/>
        <w:rPr>
          <w:lang w:val="kk-KZ"/>
        </w:rPr>
      </w:pPr>
      <w:r>
        <w:rPr>
          <w:lang w:val="kk-KZ"/>
        </w:rPr>
        <w:t xml:space="preserve">СЖМ </w:t>
      </w:r>
      <w:r w:rsidRPr="00B6259E">
        <w:rPr>
          <w:lang w:val="kk-KZ"/>
        </w:rPr>
        <w:t xml:space="preserve">– </w:t>
      </w:r>
      <w:r>
        <w:rPr>
          <w:lang w:val="kk-KZ"/>
        </w:rPr>
        <w:t>сирек жер металдары</w:t>
      </w:r>
    </w:p>
    <w:p w:rsidR="00B62E7E" w:rsidRPr="00B6259E" w:rsidRDefault="00B62E7E" w:rsidP="00B62E7E">
      <w:pPr>
        <w:adjustRightInd w:val="0"/>
        <w:snapToGrid w:val="0"/>
        <w:rPr>
          <w:sz w:val="28"/>
          <w:szCs w:val="28"/>
          <w:lang w:val="kk-KZ"/>
        </w:rPr>
      </w:pPr>
      <w:r w:rsidRPr="00B6259E">
        <w:rPr>
          <w:sz w:val="28"/>
          <w:szCs w:val="28"/>
        </w:rPr>
        <w:sym w:font="Symbol" w:char="F06C"/>
      </w:r>
      <w:r w:rsidRPr="00B6259E">
        <w:rPr>
          <w:sz w:val="28"/>
          <w:szCs w:val="28"/>
          <w:lang w:val="kk-KZ"/>
        </w:rPr>
        <w:t xml:space="preserve"> – толқын ұзындығы, нм </w:t>
      </w:r>
    </w:p>
    <w:p w:rsidR="0098682D" w:rsidRPr="00B6259E" w:rsidRDefault="0098682D" w:rsidP="00A13C3F">
      <w:pPr>
        <w:adjustRightInd w:val="0"/>
        <w:snapToGrid w:val="0"/>
        <w:rPr>
          <w:sz w:val="28"/>
          <w:szCs w:val="28"/>
          <w:lang w:val="kk-KZ"/>
        </w:rPr>
      </w:pPr>
      <w:r w:rsidRPr="00B6259E">
        <w:rPr>
          <w:sz w:val="28"/>
          <w:szCs w:val="28"/>
          <w:lang w:val="kk-KZ"/>
        </w:rPr>
        <w:t xml:space="preserve">ЭХГ </w:t>
      </w:r>
      <w:r w:rsidRPr="00B62E7E">
        <w:rPr>
          <w:sz w:val="28"/>
          <w:szCs w:val="28"/>
          <w:lang w:val="kk-KZ"/>
        </w:rPr>
        <w:t>–</w:t>
      </w:r>
      <w:r w:rsidR="008633F8">
        <w:rPr>
          <w:sz w:val="28"/>
          <w:szCs w:val="28"/>
          <w:lang w:val="kk-KZ"/>
        </w:rPr>
        <w:t xml:space="preserve"> эпихлоргид</w:t>
      </w:r>
      <w:r w:rsidR="00143861">
        <w:rPr>
          <w:sz w:val="28"/>
          <w:szCs w:val="28"/>
          <w:lang w:val="kk-KZ"/>
        </w:rPr>
        <w:t>рин</w:t>
      </w:r>
    </w:p>
    <w:p w:rsidR="00B2397C" w:rsidRPr="00B6259E" w:rsidRDefault="00B2397C" w:rsidP="00A13C3F">
      <w:pPr>
        <w:rPr>
          <w:sz w:val="28"/>
          <w:szCs w:val="28"/>
          <w:lang w:val="kk-KZ"/>
        </w:rPr>
        <w:sectPr w:rsidR="00B2397C" w:rsidRPr="00B6259E" w:rsidSect="00854699">
          <w:pgSz w:w="11910" w:h="16840"/>
          <w:pgMar w:top="1134" w:right="567" w:bottom="1134" w:left="1701" w:header="0" w:footer="517" w:gutter="0"/>
          <w:cols w:space="720"/>
        </w:sectPr>
      </w:pPr>
    </w:p>
    <w:p w:rsidR="00E22085" w:rsidRDefault="00E22085" w:rsidP="00BA0571">
      <w:pPr>
        <w:ind w:firstLine="567"/>
        <w:jc w:val="center"/>
        <w:rPr>
          <w:b/>
          <w:sz w:val="28"/>
          <w:szCs w:val="28"/>
          <w:lang w:val="kk-KZ"/>
        </w:rPr>
      </w:pPr>
      <w:r w:rsidRPr="00B6259E">
        <w:rPr>
          <w:b/>
          <w:sz w:val="28"/>
          <w:szCs w:val="28"/>
          <w:lang w:val="kk-KZ"/>
        </w:rPr>
        <w:lastRenderedPageBreak/>
        <w:t>КІРІСПЕ</w:t>
      </w:r>
    </w:p>
    <w:p w:rsidR="003049A9" w:rsidRPr="00B6259E" w:rsidRDefault="003049A9" w:rsidP="00297C13">
      <w:pPr>
        <w:ind w:firstLine="708"/>
        <w:jc w:val="center"/>
        <w:rPr>
          <w:b/>
          <w:sz w:val="28"/>
          <w:szCs w:val="28"/>
          <w:lang w:val="kk-KZ"/>
        </w:rPr>
      </w:pPr>
    </w:p>
    <w:p w:rsidR="00795C24" w:rsidRPr="00B6259E" w:rsidRDefault="00E22085" w:rsidP="00487F04">
      <w:pPr>
        <w:pStyle w:val="a5"/>
        <w:ind w:firstLine="567"/>
        <w:jc w:val="both"/>
        <w:rPr>
          <w:b/>
          <w:sz w:val="28"/>
          <w:szCs w:val="28"/>
          <w:lang w:val="kk-KZ"/>
        </w:rPr>
      </w:pPr>
      <w:r w:rsidRPr="00B6259E">
        <w:rPr>
          <w:b/>
          <w:sz w:val="28"/>
          <w:szCs w:val="28"/>
          <w:lang w:val="kk-KZ"/>
        </w:rPr>
        <w:t xml:space="preserve">Жұмыстың жалпы сипаттамасы. </w:t>
      </w:r>
      <w:r w:rsidR="005949A7" w:rsidRPr="008951B9">
        <w:rPr>
          <w:sz w:val="28"/>
          <w:szCs w:val="28"/>
          <w:lang w:val="kk-KZ"/>
        </w:rPr>
        <w:t>Диссертация</w:t>
      </w:r>
      <w:r w:rsidR="005949A7">
        <w:rPr>
          <w:sz w:val="28"/>
          <w:szCs w:val="28"/>
          <w:lang w:val="kk-KZ"/>
        </w:rPr>
        <w:t>лық жұмыс</w:t>
      </w:r>
      <w:r w:rsidR="005949A7" w:rsidRPr="008951B9">
        <w:rPr>
          <w:sz w:val="28"/>
          <w:szCs w:val="28"/>
          <w:lang w:val="kk-KZ"/>
        </w:rPr>
        <w:t xml:space="preserve"> </w:t>
      </w:r>
      <w:r w:rsidR="005949A7">
        <w:rPr>
          <w:sz w:val="28"/>
          <w:szCs w:val="28"/>
          <w:lang w:val="kk-KZ"/>
        </w:rPr>
        <w:t xml:space="preserve">сирек тігілген полимерлі </w:t>
      </w:r>
      <w:r w:rsidR="005949A7" w:rsidRPr="008951B9">
        <w:rPr>
          <w:sz w:val="28"/>
          <w:szCs w:val="28"/>
          <w:lang w:val="kk-KZ"/>
        </w:rPr>
        <w:t>гидрогел</w:t>
      </w:r>
      <w:r w:rsidR="005949A7">
        <w:rPr>
          <w:sz w:val="28"/>
          <w:szCs w:val="28"/>
          <w:lang w:val="kk-KZ"/>
        </w:rPr>
        <w:t xml:space="preserve">дерді </w:t>
      </w:r>
      <w:r w:rsidR="005949A7" w:rsidRPr="009A7F55">
        <w:rPr>
          <w:sz w:val="28"/>
          <w:szCs w:val="28"/>
          <w:lang w:val="kk-KZ"/>
        </w:rPr>
        <w:t>(полиакрил қышқылы (ПАҚ), полиметакрил қышқылы (ПМАҚ), поли-4-винилпиридин (П4ВП) және полиэтиленимин (ПЭИ)</w:t>
      </w:r>
      <w:r w:rsidR="005949A7">
        <w:rPr>
          <w:sz w:val="28"/>
          <w:szCs w:val="28"/>
          <w:lang w:val="kk-KZ"/>
        </w:rPr>
        <w:t xml:space="preserve"> синтездеуге, синтезделген гидрогелдер мен </w:t>
      </w:r>
      <w:r w:rsidR="005949A7" w:rsidRPr="009A7F55">
        <w:rPr>
          <w:sz w:val="28"/>
          <w:szCs w:val="28"/>
          <w:lang w:val="kk-KZ"/>
        </w:rPr>
        <w:t>өндірістік иониттердің (Amberlite IR120, КУ-2-8 және</w:t>
      </w:r>
      <w:r w:rsidR="005949A7">
        <w:rPr>
          <w:sz w:val="28"/>
          <w:szCs w:val="28"/>
          <w:lang w:val="kk-KZ"/>
        </w:rPr>
        <w:t xml:space="preserve"> АВ-17-8) </w:t>
      </w:r>
      <w:r w:rsidR="005949A7" w:rsidRPr="009A7F55">
        <w:rPr>
          <w:sz w:val="28"/>
          <w:szCs w:val="28"/>
          <w:lang w:val="kk-KZ"/>
        </w:rPr>
        <w:t>өзара</w:t>
      </w:r>
      <w:r w:rsidR="005949A7" w:rsidRPr="008951B9">
        <w:rPr>
          <w:sz w:val="28"/>
          <w:szCs w:val="28"/>
          <w:lang w:val="kk-KZ"/>
        </w:rPr>
        <w:t xml:space="preserve"> активтену жағдайларын</w:t>
      </w:r>
      <w:r w:rsidR="005949A7">
        <w:rPr>
          <w:sz w:val="28"/>
          <w:szCs w:val="28"/>
          <w:lang w:val="kk-KZ"/>
        </w:rPr>
        <w:t xml:space="preserve"> зерттеуге, </w:t>
      </w:r>
      <w:r w:rsidR="005949A7" w:rsidRPr="008951B9">
        <w:rPr>
          <w:sz w:val="28"/>
          <w:szCs w:val="28"/>
          <w:lang w:val="kk-KZ"/>
        </w:rPr>
        <w:t xml:space="preserve"> скандий және иттрий ионда</w:t>
      </w:r>
      <w:r w:rsidR="005949A7">
        <w:rPr>
          <w:sz w:val="28"/>
          <w:szCs w:val="28"/>
          <w:lang w:val="kk-KZ"/>
        </w:rPr>
        <w:t xml:space="preserve">рына селективті интерполимерлі жүйелерді құруға, </w:t>
      </w:r>
      <w:r w:rsidR="005949A7" w:rsidRPr="008951B9">
        <w:rPr>
          <w:sz w:val="28"/>
          <w:szCs w:val="28"/>
          <w:lang w:val="kk-KZ"/>
        </w:rPr>
        <w:t xml:space="preserve">скандий </w:t>
      </w:r>
      <w:r w:rsidR="00BA0571">
        <w:rPr>
          <w:sz w:val="28"/>
          <w:szCs w:val="28"/>
          <w:lang w:val="kk-KZ"/>
        </w:rPr>
        <w:t>мен</w:t>
      </w:r>
      <w:r w:rsidR="005949A7" w:rsidRPr="008951B9">
        <w:rPr>
          <w:sz w:val="28"/>
          <w:szCs w:val="28"/>
          <w:lang w:val="kk-KZ"/>
        </w:rPr>
        <w:t xml:space="preserve"> иттрий  иондарының сорбциясын</w:t>
      </w:r>
      <w:r w:rsidR="005949A7">
        <w:rPr>
          <w:sz w:val="28"/>
          <w:szCs w:val="28"/>
          <w:lang w:val="kk-KZ"/>
        </w:rPr>
        <w:t>а</w:t>
      </w:r>
      <w:r w:rsidR="00BA0571">
        <w:rPr>
          <w:sz w:val="28"/>
          <w:szCs w:val="28"/>
          <w:lang w:val="kk-KZ"/>
        </w:rPr>
        <w:t xml:space="preserve">, псевдоматрица, </w:t>
      </w:r>
      <w:r w:rsidR="00D14E38">
        <w:rPr>
          <w:sz w:val="28"/>
          <w:szCs w:val="28"/>
          <w:lang w:val="kk-KZ"/>
        </w:rPr>
        <w:t>молекулалық таңбалы полимерлер</w:t>
      </w:r>
      <w:r w:rsidR="00D14E38" w:rsidRPr="00D14E38">
        <w:rPr>
          <w:sz w:val="28"/>
          <w:szCs w:val="28"/>
          <w:lang w:val="kk-KZ"/>
        </w:rPr>
        <w:t xml:space="preserve"> (</w:t>
      </w:r>
      <w:r w:rsidR="005949A7" w:rsidRPr="008951B9">
        <w:rPr>
          <w:sz w:val="28"/>
          <w:szCs w:val="28"/>
          <w:lang w:val="kk-KZ"/>
        </w:rPr>
        <w:t>МТП</w:t>
      </w:r>
      <w:r w:rsidR="00D14E38" w:rsidRPr="00D14E38">
        <w:rPr>
          <w:sz w:val="28"/>
          <w:szCs w:val="28"/>
          <w:lang w:val="kk-KZ"/>
        </w:rPr>
        <w:t>)</w:t>
      </w:r>
      <w:r w:rsidR="00BA0571">
        <w:rPr>
          <w:sz w:val="28"/>
          <w:szCs w:val="28"/>
          <w:lang w:val="kk-KZ"/>
        </w:rPr>
        <w:t xml:space="preserve"> синтезіне мономерлер даярлау, </w:t>
      </w:r>
      <w:r w:rsidR="005949A7" w:rsidRPr="008951B9">
        <w:rPr>
          <w:sz w:val="28"/>
          <w:szCs w:val="28"/>
          <w:lang w:val="kk-KZ"/>
        </w:rPr>
        <w:t>скандий иондарын сіңіруге арналған</w:t>
      </w:r>
      <w:r w:rsidR="005949A7">
        <w:rPr>
          <w:sz w:val="28"/>
          <w:szCs w:val="28"/>
          <w:lang w:val="kk-KZ"/>
        </w:rPr>
        <w:t xml:space="preserve"> молекулалық таңбалы полимерлердің </w:t>
      </w:r>
      <w:r w:rsidR="005949A7" w:rsidRPr="008951B9">
        <w:rPr>
          <w:sz w:val="28"/>
          <w:szCs w:val="28"/>
          <w:lang w:val="kk-KZ"/>
        </w:rPr>
        <w:t>синтезін зерттеуге арналған.</w:t>
      </w:r>
    </w:p>
    <w:p w:rsidR="00795C24" w:rsidRPr="00B6259E" w:rsidRDefault="00E22085" w:rsidP="0071041C">
      <w:pPr>
        <w:pStyle w:val="a5"/>
        <w:ind w:firstLine="567"/>
        <w:jc w:val="both"/>
        <w:rPr>
          <w:b/>
          <w:sz w:val="28"/>
          <w:szCs w:val="28"/>
          <w:lang w:val="kk-KZ"/>
        </w:rPr>
      </w:pPr>
      <w:r w:rsidRPr="00B6259E">
        <w:rPr>
          <w:b/>
          <w:sz w:val="28"/>
          <w:szCs w:val="28"/>
          <w:lang w:val="kk-KZ"/>
        </w:rPr>
        <w:t>Зерттеу тақырыбының өзектілігі.</w:t>
      </w:r>
    </w:p>
    <w:p w:rsidR="00C765D8" w:rsidRDefault="003004B6">
      <w:pPr>
        <w:pStyle w:val="a5"/>
        <w:ind w:firstLine="567"/>
        <w:jc w:val="both"/>
        <w:rPr>
          <w:sz w:val="28"/>
          <w:szCs w:val="28"/>
          <w:lang w:val="kk-KZ"/>
        </w:rPr>
      </w:pPr>
      <w:r>
        <w:rPr>
          <w:sz w:val="28"/>
          <w:szCs w:val="28"/>
          <w:lang w:val="kk-KZ"/>
        </w:rPr>
        <w:t>Сирек жер металдарының және олардың қосылыстарының бүгінгі таңда қолдану аясы өте кең. Сондықтан да жаңа технологияларды қолдана отырып</w:t>
      </w:r>
      <w:r w:rsidR="00B43BC5" w:rsidRPr="00B43BC5">
        <w:rPr>
          <w:sz w:val="28"/>
          <w:szCs w:val="28"/>
          <w:lang w:val="kk-KZ"/>
        </w:rPr>
        <w:t xml:space="preserve"> сирек және сирек жер металдарын (бұдан әрі – </w:t>
      </w:r>
      <w:r w:rsidR="00B43BC5">
        <w:rPr>
          <w:sz w:val="28"/>
          <w:szCs w:val="28"/>
          <w:lang w:val="kk-KZ"/>
        </w:rPr>
        <w:t>СЖМ</w:t>
      </w:r>
      <w:r>
        <w:rPr>
          <w:sz w:val="28"/>
          <w:szCs w:val="28"/>
          <w:lang w:val="kk-KZ"/>
        </w:rPr>
        <w:t>)</w:t>
      </w:r>
      <w:r w:rsidR="00B43BC5" w:rsidRPr="00B43BC5">
        <w:rPr>
          <w:sz w:val="28"/>
          <w:szCs w:val="28"/>
          <w:lang w:val="kk-KZ"/>
        </w:rPr>
        <w:t>, оның ішінде</w:t>
      </w:r>
      <w:r w:rsidR="00B43BC5">
        <w:rPr>
          <w:sz w:val="28"/>
          <w:szCs w:val="28"/>
          <w:lang w:val="kk-KZ"/>
        </w:rPr>
        <w:t xml:space="preserve"> </w:t>
      </w:r>
      <w:r w:rsidR="00B43BC5" w:rsidRPr="00B43BC5">
        <w:rPr>
          <w:sz w:val="28"/>
          <w:szCs w:val="28"/>
          <w:lang w:val="kk-KZ"/>
        </w:rPr>
        <w:t xml:space="preserve">аэроғарыштық және аэроғарыштық </w:t>
      </w:r>
      <w:r w:rsidR="00B43BC5">
        <w:rPr>
          <w:sz w:val="28"/>
          <w:szCs w:val="28"/>
          <w:lang w:val="kk-KZ"/>
        </w:rPr>
        <w:t>технологиялар</w:t>
      </w:r>
      <w:r w:rsidR="00B43BC5" w:rsidRPr="00B43BC5">
        <w:rPr>
          <w:sz w:val="28"/>
          <w:szCs w:val="28"/>
          <w:lang w:val="kk-KZ"/>
        </w:rPr>
        <w:t xml:space="preserve"> үшін</w:t>
      </w:r>
      <w:r w:rsidR="00C765D8">
        <w:rPr>
          <w:sz w:val="28"/>
          <w:szCs w:val="28"/>
          <w:lang w:val="kk-KZ"/>
        </w:rPr>
        <w:t xml:space="preserve"> тиімді</w:t>
      </w:r>
      <w:r w:rsidR="00B43BC5" w:rsidRPr="00B43BC5">
        <w:rPr>
          <w:sz w:val="28"/>
          <w:szCs w:val="28"/>
          <w:lang w:val="kk-KZ"/>
        </w:rPr>
        <w:t xml:space="preserve"> рений, скандий, ванадий, селен,</w:t>
      </w:r>
      <w:r w:rsidR="00C765D8">
        <w:rPr>
          <w:sz w:val="28"/>
          <w:szCs w:val="28"/>
          <w:lang w:val="kk-KZ"/>
        </w:rPr>
        <w:t xml:space="preserve"> иттрий және лантаноидта</w:t>
      </w:r>
      <w:r w:rsidR="00B43BC5">
        <w:rPr>
          <w:sz w:val="28"/>
          <w:szCs w:val="28"/>
          <w:lang w:val="kk-KZ"/>
        </w:rPr>
        <w:t>р сияқты</w:t>
      </w:r>
      <w:r w:rsidR="00C765D8">
        <w:rPr>
          <w:sz w:val="28"/>
          <w:szCs w:val="28"/>
          <w:lang w:val="kk-KZ"/>
        </w:rPr>
        <w:t xml:space="preserve"> металдарды бөліп алу бүгінгі таңда өзекті мәселелердің бірі.</w:t>
      </w:r>
      <w:r w:rsidR="00B43BC5">
        <w:rPr>
          <w:sz w:val="28"/>
          <w:szCs w:val="28"/>
          <w:lang w:val="kk-KZ"/>
        </w:rPr>
        <w:t xml:space="preserve"> </w:t>
      </w:r>
      <w:r w:rsidRPr="00B6259E">
        <w:rPr>
          <w:sz w:val="28"/>
          <w:szCs w:val="28"/>
          <w:lang w:val="kk-KZ"/>
        </w:rPr>
        <w:t>СЖМ-ның ең маңызды кен орындары Қытайда, АҚШ-та, Рес</w:t>
      </w:r>
      <w:r>
        <w:rPr>
          <w:sz w:val="28"/>
          <w:szCs w:val="28"/>
          <w:lang w:val="kk-KZ"/>
        </w:rPr>
        <w:t>ейде, Украинада, Қазақстанда, Ау</w:t>
      </w:r>
      <w:r w:rsidRPr="00B6259E">
        <w:rPr>
          <w:sz w:val="28"/>
          <w:szCs w:val="28"/>
          <w:lang w:val="kk-KZ"/>
        </w:rPr>
        <w:t>страл</w:t>
      </w:r>
      <w:r>
        <w:rPr>
          <w:sz w:val="28"/>
          <w:szCs w:val="28"/>
          <w:lang w:val="kk-KZ"/>
        </w:rPr>
        <w:t>ияда, Үндістанда және Бразилия аумағында</w:t>
      </w:r>
      <w:r w:rsidRPr="00B6259E">
        <w:rPr>
          <w:sz w:val="28"/>
          <w:szCs w:val="28"/>
          <w:lang w:val="kk-KZ"/>
        </w:rPr>
        <w:t xml:space="preserve"> орналасқан. </w:t>
      </w:r>
    </w:p>
    <w:p w:rsidR="00C765D8" w:rsidRDefault="00AA0711">
      <w:pPr>
        <w:pStyle w:val="a5"/>
        <w:ind w:firstLine="567"/>
        <w:jc w:val="both"/>
        <w:rPr>
          <w:sz w:val="28"/>
          <w:szCs w:val="28"/>
          <w:lang w:val="kk-KZ"/>
        </w:rPr>
      </w:pPr>
      <w:r>
        <w:rPr>
          <w:sz w:val="28"/>
          <w:szCs w:val="28"/>
          <w:lang w:val="kk-KZ"/>
        </w:rPr>
        <w:t xml:space="preserve">Скандий </w:t>
      </w:r>
      <w:r w:rsidR="003004B6" w:rsidRPr="00C325F2">
        <w:rPr>
          <w:sz w:val="28"/>
          <w:szCs w:val="28"/>
          <w:lang w:val="kk-KZ"/>
        </w:rPr>
        <w:t xml:space="preserve">- </w:t>
      </w:r>
      <w:r>
        <w:rPr>
          <w:sz w:val="28"/>
          <w:szCs w:val="28"/>
          <w:lang w:val="kk-KZ"/>
        </w:rPr>
        <w:t>заманауи</w:t>
      </w:r>
      <w:r w:rsidR="00C765D8" w:rsidRPr="00C765D8">
        <w:rPr>
          <w:sz w:val="28"/>
          <w:szCs w:val="28"/>
          <w:lang w:val="kk-KZ"/>
        </w:rPr>
        <w:t xml:space="preserve"> технологиялар үшін </w:t>
      </w:r>
      <w:r>
        <w:rPr>
          <w:sz w:val="28"/>
          <w:szCs w:val="28"/>
          <w:lang w:val="kk-KZ"/>
        </w:rPr>
        <w:t xml:space="preserve">сұраныс қарқынды өсіп келе жатқан </w:t>
      </w:r>
      <w:r w:rsidR="00C765D8" w:rsidRPr="00C765D8">
        <w:rPr>
          <w:sz w:val="28"/>
          <w:szCs w:val="28"/>
          <w:lang w:val="kk-KZ"/>
        </w:rPr>
        <w:t>маңызды</w:t>
      </w:r>
      <w:r w:rsidR="003004B6">
        <w:rPr>
          <w:sz w:val="28"/>
          <w:szCs w:val="28"/>
          <w:lang w:val="kk-KZ"/>
        </w:rPr>
        <w:t xml:space="preserve"> сирек жер </w:t>
      </w:r>
      <w:r w:rsidR="00C765D8" w:rsidRPr="00C765D8">
        <w:rPr>
          <w:sz w:val="28"/>
          <w:szCs w:val="28"/>
          <w:lang w:val="kk-KZ"/>
        </w:rPr>
        <w:t xml:space="preserve"> металл</w:t>
      </w:r>
      <w:r w:rsidR="003004B6">
        <w:rPr>
          <w:sz w:val="28"/>
          <w:szCs w:val="28"/>
          <w:lang w:val="kk-KZ"/>
        </w:rPr>
        <w:t>ы</w:t>
      </w:r>
      <w:r w:rsidR="00C765D8" w:rsidRPr="00C765D8">
        <w:rPr>
          <w:sz w:val="28"/>
          <w:szCs w:val="28"/>
          <w:lang w:val="kk-KZ"/>
        </w:rPr>
        <w:t xml:space="preserve">. </w:t>
      </w:r>
      <w:r>
        <w:rPr>
          <w:sz w:val="28"/>
          <w:szCs w:val="28"/>
          <w:lang w:val="kk-KZ"/>
        </w:rPr>
        <w:t xml:space="preserve">Скандий элементінің </w:t>
      </w:r>
      <w:r w:rsidR="00C765D8" w:rsidRPr="00C765D8">
        <w:rPr>
          <w:sz w:val="28"/>
          <w:szCs w:val="28"/>
          <w:lang w:val="kk-KZ"/>
        </w:rPr>
        <w:t xml:space="preserve">қолданыстағы көздерін бағалау және жаңа </w:t>
      </w:r>
      <w:r>
        <w:rPr>
          <w:sz w:val="28"/>
          <w:szCs w:val="28"/>
          <w:lang w:val="kk-KZ"/>
        </w:rPr>
        <w:t>технологияларды анықтай отырып бөліп алу болашақта</w:t>
      </w:r>
      <w:r w:rsidR="00C765D8" w:rsidRPr="00C765D8">
        <w:rPr>
          <w:sz w:val="28"/>
          <w:szCs w:val="28"/>
          <w:lang w:val="kk-KZ"/>
        </w:rPr>
        <w:t xml:space="preserve"> </w:t>
      </w:r>
      <w:r w:rsidR="00D33882">
        <w:rPr>
          <w:sz w:val="28"/>
          <w:szCs w:val="28"/>
          <w:lang w:val="kk-KZ"/>
        </w:rPr>
        <w:t xml:space="preserve"> қажеттілікті </w:t>
      </w:r>
      <w:r w:rsidR="00C765D8" w:rsidRPr="00C765D8">
        <w:rPr>
          <w:sz w:val="28"/>
          <w:szCs w:val="28"/>
          <w:lang w:val="kk-KZ"/>
        </w:rPr>
        <w:t xml:space="preserve">қамтамасыз етудің </w:t>
      </w:r>
      <w:r w:rsidR="00D33882">
        <w:rPr>
          <w:sz w:val="28"/>
          <w:szCs w:val="28"/>
          <w:lang w:val="kk-KZ"/>
        </w:rPr>
        <w:t>бірден бір жолы.</w:t>
      </w:r>
      <w:r w:rsidR="00C765D8" w:rsidRPr="00C765D8">
        <w:rPr>
          <w:sz w:val="28"/>
          <w:szCs w:val="28"/>
          <w:lang w:val="kk-KZ"/>
        </w:rPr>
        <w:t xml:space="preserve"> </w:t>
      </w:r>
    </w:p>
    <w:p w:rsidR="00EF758D" w:rsidRDefault="00EF758D">
      <w:pPr>
        <w:pStyle w:val="a5"/>
        <w:ind w:firstLine="567"/>
        <w:jc w:val="both"/>
        <w:rPr>
          <w:sz w:val="28"/>
          <w:szCs w:val="28"/>
          <w:lang w:val="kk-KZ"/>
        </w:rPr>
      </w:pPr>
      <w:r w:rsidRPr="00EF758D">
        <w:rPr>
          <w:sz w:val="28"/>
          <w:szCs w:val="28"/>
          <w:lang w:val="kk-KZ"/>
        </w:rPr>
        <w:t>Иттрий</w:t>
      </w:r>
      <w:r>
        <w:rPr>
          <w:sz w:val="28"/>
          <w:szCs w:val="28"/>
          <w:lang w:val="kk-KZ"/>
        </w:rPr>
        <w:t xml:space="preserve"> </w:t>
      </w:r>
      <w:r w:rsidR="003004B6">
        <w:rPr>
          <w:sz w:val="28"/>
          <w:szCs w:val="28"/>
          <w:lang w:val="kk-KZ"/>
        </w:rPr>
        <w:t>–</w:t>
      </w:r>
      <w:r>
        <w:rPr>
          <w:sz w:val="28"/>
          <w:szCs w:val="28"/>
          <w:lang w:val="kk-KZ"/>
        </w:rPr>
        <w:t xml:space="preserve"> </w:t>
      </w:r>
      <w:r w:rsidRPr="00EF758D">
        <w:rPr>
          <w:sz w:val="28"/>
          <w:szCs w:val="28"/>
          <w:lang w:val="kk-KZ"/>
        </w:rPr>
        <w:t>лазерлер</w:t>
      </w:r>
      <w:r w:rsidR="003004B6">
        <w:rPr>
          <w:sz w:val="28"/>
          <w:szCs w:val="28"/>
          <w:lang w:val="kk-KZ"/>
        </w:rPr>
        <w:t>, жарық шамдары мен компьютер мониторларын жасауда</w:t>
      </w:r>
      <w:r w:rsidRPr="00EF758D">
        <w:rPr>
          <w:sz w:val="28"/>
          <w:szCs w:val="28"/>
          <w:lang w:val="kk-KZ"/>
        </w:rPr>
        <w:t xml:space="preserve"> </w:t>
      </w:r>
      <w:r w:rsidR="003004B6">
        <w:rPr>
          <w:sz w:val="28"/>
          <w:szCs w:val="28"/>
          <w:lang w:val="kk-KZ"/>
        </w:rPr>
        <w:t xml:space="preserve">тағыда басқа </w:t>
      </w:r>
      <w:r w:rsidRPr="00EF758D">
        <w:rPr>
          <w:sz w:val="28"/>
          <w:szCs w:val="28"/>
          <w:lang w:val="kk-KZ"/>
        </w:rPr>
        <w:t xml:space="preserve"> бірқатар </w:t>
      </w:r>
      <w:r>
        <w:rPr>
          <w:sz w:val="28"/>
          <w:szCs w:val="28"/>
          <w:lang w:val="kk-KZ"/>
        </w:rPr>
        <w:t xml:space="preserve">салаларда </w:t>
      </w:r>
      <w:r w:rsidRPr="00EF758D">
        <w:rPr>
          <w:sz w:val="28"/>
          <w:szCs w:val="28"/>
          <w:lang w:val="kk-KZ"/>
        </w:rPr>
        <w:t>қолданылатын сирек жер элементі.</w:t>
      </w:r>
      <w:r>
        <w:rPr>
          <w:sz w:val="28"/>
          <w:szCs w:val="28"/>
          <w:lang w:val="kk-KZ"/>
        </w:rPr>
        <w:t xml:space="preserve"> </w:t>
      </w:r>
      <w:r w:rsidRPr="00EF758D">
        <w:rPr>
          <w:sz w:val="28"/>
          <w:szCs w:val="28"/>
          <w:lang w:val="kk-KZ"/>
        </w:rPr>
        <w:t>Медицинада иттрий медициналық лазерлерде ж</w:t>
      </w:r>
      <w:r w:rsidR="003004B6">
        <w:rPr>
          <w:sz w:val="28"/>
          <w:szCs w:val="28"/>
          <w:lang w:val="kk-KZ"/>
        </w:rPr>
        <w:t xml:space="preserve">әне биомедициналық импланттар жасауда </w:t>
      </w:r>
      <w:r w:rsidRPr="00EF758D">
        <w:rPr>
          <w:sz w:val="28"/>
          <w:szCs w:val="28"/>
          <w:lang w:val="kk-KZ"/>
        </w:rPr>
        <w:t>қолданылады.</w:t>
      </w:r>
      <w:r>
        <w:rPr>
          <w:sz w:val="28"/>
          <w:szCs w:val="28"/>
          <w:lang w:val="kk-KZ"/>
        </w:rPr>
        <w:t xml:space="preserve"> </w:t>
      </w:r>
      <w:r w:rsidR="003004B6">
        <w:rPr>
          <w:sz w:val="28"/>
          <w:szCs w:val="28"/>
          <w:lang w:val="kk-KZ"/>
        </w:rPr>
        <w:t>Қазіргі таңдағы</w:t>
      </w:r>
      <w:r w:rsidR="003004B6" w:rsidRPr="00C765D8">
        <w:rPr>
          <w:sz w:val="28"/>
          <w:szCs w:val="28"/>
          <w:lang w:val="kk-KZ"/>
        </w:rPr>
        <w:t xml:space="preserve"> ресурстар шектеулі болғандықтан, өндіру және өңдеу технологияларының экологиялық </w:t>
      </w:r>
      <w:r w:rsidR="003004B6">
        <w:rPr>
          <w:sz w:val="28"/>
          <w:szCs w:val="28"/>
          <w:lang w:val="kk-KZ"/>
        </w:rPr>
        <w:t xml:space="preserve">және экономикалық аспектілерін </w:t>
      </w:r>
      <w:r w:rsidR="003004B6" w:rsidRPr="00C765D8">
        <w:rPr>
          <w:sz w:val="28"/>
          <w:szCs w:val="28"/>
          <w:lang w:val="kk-KZ"/>
        </w:rPr>
        <w:t xml:space="preserve">ескере отырып, </w:t>
      </w:r>
      <w:r w:rsidR="003004B6">
        <w:rPr>
          <w:sz w:val="28"/>
          <w:szCs w:val="28"/>
          <w:lang w:val="kk-KZ"/>
        </w:rPr>
        <w:t xml:space="preserve">жаңа әдістерін </w:t>
      </w:r>
      <w:r w:rsidR="003004B6" w:rsidRPr="00C765D8">
        <w:rPr>
          <w:sz w:val="28"/>
          <w:szCs w:val="28"/>
          <w:lang w:val="kk-KZ"/>
        </w:rPr>
        <w:t>зерттеу қажет</w:t>
      </w:r>
      <w:r w:rsidR="003004B6">
        <w:rPr>
          <w:sz w:val="28"/>
          <w:szCs w:val="28"/>
          <w:lang w:val="kk-KZ"/>
        </w:rPr>
        <w:t>тілігін туғызады</w:t>
      </w:r>
      <w:r w:rsidR="003004B6" w:rsidRPr="00C765D8">
        <w:rPr>
          <w:sz w:val="28"/>
          <w:szCs w:val="28"/>
          <w:lang w:val="kk-KZ"/>
        </w:rPr>
        <w:t>.</w:t>
      </w:r>
    </w:p>
    <w:p w:rsidR="00297046" w:rsidRPr="00B6259E" w:rsidRDefault="00A239BF" w:rsidP="00D14E38">
      <w:pPr>
        <w:pStyle w:val="a5"/>
        <w:ind w:firstLine="567"/>
        <w:jc w:val="both"/>
        <w:rPr>
          <w:sz w:val="28"/>
          <w:szCs w:val="28"/>
          <w:lang w:val="kk-KZ"/>
        </w:rPr>
      </w:pPr>
      <w:r>
        <w:rPr>
          <w:sz w:val="28"/>
          <w:szCs w:val="28"/>
          <w:lang w:val="kk-KZ"/>
        </w:rPr>
        <w:t xml:space="preserve">Қазақстан Республикасы </w:t>
      </w:r>
      <w:r w:rsidR="00297046" w:rsidRPr="00B6259E">
        <w:rPr>
          <w:sz w:val="28"/>
          <w:szCs w:val="28"/>
          <w:lang w:val="kk-KZ"/>
        </w:rPr>
        <w:t xml:space="preserve">сирек жер металдарының минералдық-шикізат базасының едәуір мөлшеріне және кеңейтудің перспективаларына ие әлемнің ең ірі өңірлерінің бірі болып табылады. Республикада </w:t>
      </w:r>
      <w:r w:rsidR="00BA0571">
        <w:rPr>
          <w:sz w:val="28"/>
          <w:szCs w:val="28"/>
          <w:lang w:val="kk-KZ"/>
        </w:rPr>
        <w:t xml:space="preserve">сирек жер металдарының </w:t>
      </w:r>
      <w:r w:rsidR="00297046" w:rsidRPr="00B6259E">
        <w:rPr>
          <w:sz w:val="28"/>
          <w:szCs w:val="28"/>
          <w:lang w:val="kk-KZ"/>
        </w:rPr>
        <w:t xml:space="preserve">өндірісі арнайы кәсіпорындарда жүзеге асырылады, сондай-ақ </w:t>
      </w:r>
      <w:r w:rsidR="00BA0571">
        <w:rPr>
          <w:sz w:val="28"/>
          <w:szCs w:val="28"/>
          <w:lang w:val="kk-KZ"/>
        </w:rPr>
        <w:t xml:space="preserve">сирек жер металдары </w:t>
      </w:r>
      <w:r w:rsidR="00297046" w:rsidRPr="00B6259E">
        <w:rPr>
          <w:sz w:val="28"/>
          <w:szCs w:val="28"/>
          <w:lang w:val="kk-KZ"/>
        </w:rPr>
        <w:t xml:space="preserve">түсті металлургия кәсіпорындарында </w:t>
      </w:r>
      <w:r w:rsidR="007E5D04">
        <w:rPr>
          <w:sz w:val="28"/>
          <w:szCs w:val="28"/>
          <w:lang w:val="kk-KZ"/>
        </w:rPr>
        <w:t>қосымша</w:t>
      </w:r>
      <w:r w:rsidR="00297046" w:rsidRPr="00B6259E">
        <w:rPr>
          <w:sz w:val="28"/>
          <w:szCs w:val="28"/>
          <w:lang w:val="kk-KZ"/>
        </w:rPr>
        <w:t xml:space="preserve"> өнім ретінде шығарылады.</w:t>
      </w:r>
    </w:p>
    <w:p w:rsidR="00795C24" w:rsidRPr="00B6259E" w:rsidRDefault="00297046" w:rsidP="00623B6A">
      <w:pPr>
        <w:pStyle w:val="a5"/>
        <w:ind w:firstLine="567"/>
        <w:jc w:val="both"/>
        <w:rPr>
          <w:sz w:val="28"/>
          <w:szCs w:val="28"/>
          <w:lang w:val="kk-KZ"/>
        </w:rPr>
      </w:pPr>
      <w:r w:rsidRPr="00B6259E">
        <w:rPr>
          <w:sz w:val="28"/>
          <w:szCs w:val="28"/>
          <w:lang w:val="kk-KZ"/>
        </w:rPr>
        <w:t>Алайда, бүгінгі таңда Қазақстанда СЖМ және олардың қосылыстарын өндіру жағдай</w:t>
      </w:r>
      <w:r w:rsidR="00A239BF">
        <w:rPr>
          <w:sz w:val="28"/>
          <w:szCs w:val="28"/>
          <w:lang w:val="kk-KZ"/>
        </w:rPr>
        <w:t xml:space="preserve">ы тұрақсыз, оның деңгейі төмен </w:t>
      </w:r>
      <w:r w:rsidRPr="00B6259E">
        <w:rPr>
          <w:sz w:val="28"/>
          <w:szCs w:val="28"/>
          <w:lang w:val="kk-KZ"/>
        </w:rPr>
        <w:t>деп сипатталады. Көптеген зауыттар қысқарды, кейбір кәсіпорындар сирек жер металдарын өндіруді тоқтатты.</w:t>
      </w:r>
    </w:p>
    <w:p w:rsidR="00795C24" w:rsidRPr="00B6259E" w:rsidRDefault="00BA0571" w:rsidP="00623B6A">
      <w:pPr>
        <w:pStyle w:val="a5"/>
        <w:ind w:firstLine="567"/>
        <w:jc w:val="both"/>
        <w:rPr>
          <w:sz w:val="28"/>
          <w:szCs w:val="28"/>
          <w:lang w:val="kk-KZ"/>
        </w:rPr>
      </w:pPr>
      <w:r>
        <w:rPr>
          <w:sz w:val="28"/>
          <w:szCs w:val="28"/>
          <w:lang w:val="kk-KZ"/>
        </w:rPr>
        <w:t>Сирек жер металдарын</w:t>
      </w:r>
      <w:r w:rsidR="007E5D04">
        <w:rPr>
          <w:sz w:val="28"/>
          <w:szCs w:val="28"/>
          <w:lang w:val="kk-KZ"/>
        </w:rPr>
        <w:t xml:space="preserve"> қолданудың қарқынды түрде өсіп </w:t>
      </w:r>
      <w:r w:rsidR="00783C32" w:rsidRPr="00B6259E">
        <w:rPr>
          <w:sz w:val="28"/>
          <w:szCs w:val="28"/>
          <w:lang w:val="kk-KZ"/>
        </w:rPr>
        <w:t>келе жатқан салалары гибридті автомобильдер, жел энергетикалық турбиналар</w:t>
      </w:r>
      <w:r w:rsidR="007E5D04">
        <w:rPr>
          <w:sz w:val="28"/>
          <w:szCs w:val="28"/>
          <w:lang w:val="kk-KZ"/>
        </w:rPr>
        <w:t xml:space="preserve">ы, </w:t>
      </w:r>
      <w:r w:rsidR="00A13C3F">
        <w:rPr>
          <w:sz w:val="28"/>
          <w:szCs w:val="28"/>
          <w:lang w:val="kk-KZ"/>
        </w:rPr>
        <w:t>телекоммуникациялар</w:t>
      </w:r>
      <w:r w:rsidR="00783C32" w:rsidRPr="00B6259E">
        <w:rPr>
          <w:sz w:val="28"/>
          <w:szCs w:val="28"/>
          <w:lang w:val="kk-KZ"/>
        </w:rPr>
        <w:t>, компьютерлік және телевизиялық техника, мұнай крекингіне арналған автокатализаторлар</w:t>
      </w:r>
      <w:r w:rsidR="007F7317">
        <w:rPr>
          <w:sz w:val="28"/>
          <w:szCs w:val="28"/>
          <w:lang w:val="kk-KZ"/>
        </w:rPr>
        <w:t xml:space="preserve"> мен катализ</w:t>
      </w:r>
      <w:r w:rsidR="00A13C3F">
        <w:rPr>
          <w:sz w:val="28"/>
          <w:szCs w:val="28"/>
          <w:lang w:val="kk-KZ"/>
        </w:rPr>
        <w:t xml:space="preserve">аторлар, лазерлер, </w:t>
      </w:r>
      <w:r w:rsidR="00783C32" w:rsidRPr="00B6259E">
        <w:rPr>
          <w:sz w:val="28"/>
          <w:szCs w:val="28"/>
          <w:lang w:val="kk-KZ"/>
        </w:rPr>
        <w:t>бірегей қасиеттері бар металлургия өнімдері жән</w:t>
      </w:r>
      <w:r w:rsidR="00A239BF">
        <w:rPr>
          <w:sz w:val="28"/>
          <w:szCs w:val="28"/>
          <w:lang w:val="kk-KZ"/>
        </w:rPr>
        <w:t xml:space="preserve">е т.б. өндірісімен байланысты. </w:t>
      </w:r>
      <w:r w:rsidR="00783C32" w:rsidRPr="00B6259E">
        <w:rPr>
          <w:sz w:val="28"/>
          <w:szCs w:val="28"/>
          <w:lang w:val="kk-KZ"/>
        </w:rPr>
        <w:t xml:space="preserve">2022 </w:t>
      </w:r>
      <w:r w:rsidR="00783C32" w:rsidRPr="00B6259E">
        <w:rPr>
          <w:sz w:val="28"/>
          <w:szCs w:val="28"/>
          <w:lang w:val="kk-KZ"/>
        </w:rPr>
        <w:lastRenderedPageBreak/>
        <w:t xml:space="preserve">жылға қарай СЖМ–на әлемдік сұраныс көлемі тағы 1,5-2 есе өсіп, жылына 185-200 мың тоннаға жетеді деп болжануда. Қазіргі уақытта сирек жер металдар </w:t>
      </w:r>
      <w:r w:rsidR="007F7317">
        <w:rPr>
          <w:sz w:val="28"/>
          <w:szCs w:val="28"/>
          <w:lang w:val="kk-KZ"/>
        </w:rPr>
        <w:t>к</w:t>
      </w:r>
      <w:r w:rsidR="00783C32" w:rsidRPr="00B6259E">
        <w:rPr>
          <w:sz w:val="28"/>
          <w:szCs w:val="28"/>
          <w:lang w:val="kk-KZ"/>
        </w:rPr>
        <w:t>өптеген жоғары технологиялық процестер үшін маңызды рес</w:t>
      </w:r>
      <w:r w:rsidR="00A239BF">
        <w:rPr>
          <w:sz w:val="28"/>
          <w:szCs w:val="28"/>
          <w:lang w:val="kk-KZ"/>
        </w:rPr>
        <w:t>урстардың бірі болып табылады.</w:t>
      </w:r>
    </w:p>
    <w:p w:rsidR="00795C24" w:rsidRPr="00B6259E" w:rsidRDefault="00783C32" w:rsidP="00623B6A">
      <w:pPr>
        <w:pStyle w:val="a5"/>
        <w:ind w:firstLine="567"/>
        <w:jc w:val="both"/>
        <w:rPr>
          <w:sz w:val="28"/>
          <w:lang w:val="kk-KZ"/>
        </w:rPr>
      </w:pPr>
      <w:r w:rsidRPr="00B6259E">
        <w:rPr>
          <w:sz w:val="28"/>
          <w:lang w:val="kk-KZ"/>
        </w:rPr>
        <w:t>Демек, Қазақстан Республикасы үшін  ғылым мен техниканың басқа да алдыңғы қатарлы салаларын дам</w:t>
      </w:r>
      <w:r w:rsidR="000B11CA">
        <w:rPr>
          <w:sz w:val="28"/>
          <w:lang w:val="kk-KZ"/>
        </w:rPr>
        <w:t xml:space="preserve">ыта отырып, таза сирек металдар, </w:t>
      </w:r>
      <w:r w:rsidRPr="00B6259E">
        <w:rPr>
          <w:sz w:val="28"/>
          <w:lang w:val="kk-KZ"/>
        </w:rPr>
        <w:t>сирек жер металда</w:t>
      </w:r>
      <w:r w:rsidR="00A239BF">
        <w:rPr>
          <w:sz w:val="28"/>
          <w:lang w:val="kk-KZ"/>
        </w:rPr>
        <w:t xml:space="preserve">рын және олардың қосылыстарын өндіру, бөліп </w:t>
      </w:r>
      <w:r w:rsidRPr="00B6259E">
        <w:rPr>
          <w:sz w:val="28"/>
          <w:lang w:val="kk-KZ"/>
        </w:rPr>
        <w:t xml:space="preserve">алу басым бағыттардың бірі деп атауға болады. Сондай-ақ, Қазақстанның барлық игеріліп </w:t>
      </w:r>
      <w:r w:rsidR="00A239BF">
        <w:rPr>
          <w:sz w:val="28"/>
          <w:lang w:val="kk-KZ"/>
        </w:rPr>
        <w:t xml:space="preserve">жатқан </w:t>
      </w:r>
      <w:r w:rsidRPr="00B6259E">
        <w:rPr>
          <w:sz w:val="28"/>
          <w:lang w:val="kk-KZ"/>
        </w:rPr>
        <w:t>г</w:t>
      </w:r>
      <w:r w:rsidR="007F7317">
        <w:rPr>
          <w:sz w:val="28"/>
          <w:lang w:val="kk-KZ"/>
        </w:rPr>
        <w:t>идрометаллургия ерітінділерінде</w:t>
      </w:r>
      <w:r w:rsidRPr="00B6259E">
        <w:rPr>
          <w:sz w:val="28"/>
          <w:lang w:val="kk-KZ"/>
        </w:rPr>
        <w:t>, минералды кен</w:t>
      </w:r>
      <w:r w:rsidR="00A41580">
        <w:rPr>
          <w:sz w:val="28"/>
          <w:lang w:val="kk-KZ"/>
        </w:rPr>
        <w:t>дерінің қорының құрамында СЖМ-ы</w:t>
      </w:r>
      <w:r w:rsidRPr="00B6259E">
        <w:rPr>
          <w:sz w:val="28"/>
          <w:lang w:val="kk-KZ"/>
        </w:rPr>
        <w:t xml:space="preserve"> кездеседі.</w:t>
      </w:r>
    </w:p>
    <w:p w:rsidR="005949A7" w:rsidRDefault="00353A94" w:rsidP="005949A7">
      <w:pPr>
        <w:pStyle w:val="a5"/>
        <w:ind w:firstLine="567"/>
        <w:jc w:val="both"/>
        <w:rPr>
          <w:sz w:val="28"/>
          <w:lang w:val="kk-KZ"/>
        </w:rPr>
      </w:pPr>
      <w:r w:rsidRPr="00B6259E">
        <w:rPr>
          <w:sz w:val="28"/>
          <w:lang w:val="kk-KZ"/>
        </w:rPr>
        <w:t xml:space="preserve">Жүргізілген зерттеулердің басты жаңалығы әлемдік практикада алғаш рет </w:t>
      </w:r>
      <w:r w:rsidR="00A033F6">
        <w:rPr>
          <w:sz w:val="28"/>
          <w:lang w:val="kk-KZ"/>
        </w:rPr>
        <w:t>сирек жер элементтері мен жақын ілеспе</w:t>
      </w:r>
      <w:r w:rsidRPr="00B6259E">
        <w:rPr>
          <w:sz w:val="28"/>
          <w:lang w:val="kk-KZ"/>
        </w:rPr>
        <w:t xml:space="preserve"> металдардың иондарын  бөлу үшін сорбциялық қасиеттері</w:t>
      </w:r>
      <w:r w:rsidR="00A033F6">
        <w:rPr>
          <w:sz w:val="28"/>
          <w:lang w:val="kk-KZ"/>
        </w:rPr>
        <w:t xml:space="preserve"> едәуір жоғары</w:t>
      </w:r>
      <w:r w:rsidRPr="00B6259E">
        <w:rPr>
          <w:sz w:val="28"/>
          <w:lang w:val="kk-KZ"/>
        </w:rPr>
        <w:t xml:space="preserve"> (қолданыстағы аналогтармен салыстырғанда) осы иондарға қаты</w:t>
      </w:r>
      <w:r w:rsidR="00A033F6">
        <w:rPr>
          <w:sz w:val="28"/>
          <w:lang w:val="kk-KZ"/>
        </w:rPr>
        <w:t>сты селективтілігі бар интергел</w:t>
      </w:r>
      <w:r w:rsidRPr="00B6259E">
        <w:rPr>
          <w:sz w:val="28"/>
          <w:lang w:val="kk-KZ"/>
        </w:rPr>
        <w:t>ді жүйе</w:t>
      </w:r>
      <w:r w:rsidR="007918E7">
        <w:rPr>
          <w:sz w:val="28"/>
          <w:lang w:val="kk-KZ"/>
        </w:rPr>
        <w:t>лерді құру болып отыр.</w:t>
      </w:r>
    </w:p>
    <w:p w:rsidR="000951E6" w:rsidRPr="000951E6" w:rsidRDefault="00A033F6" w:rsidP="005949A7">
      <w:pPr>
        <w:pStyle w:val="a5"/>
        <w:ind w:firstLine="567"/>
        <w:jc w:val="both"/>
        <w:rPr>
          <w:sz w:val="28"/>
          <w:lang w:val="kk-KZ"/>
        </w:rPr>
      </w:pPr>
      <w:r>
        <w:rPr>
          <w:sz w:val="28"/>
          <w:lang w:val="kk-KZ"/>
        </w:rPr>
        <w:t>Гидрогел</w:t>
      </w:r>
      <w:r w:rsidR="000951E6" w:rsidRPr="000951E6">
        <w:rPr>
          <w:sz w:val="28"/>
          <w:lang w:val="kk-KZ"/>
        </w:rPr>
        <w:t>дердің көпші</w:t>
      </w:r>
      <w:r w:rsidR="002A17C6">
        <w:rPr>
          <w:sz w:val="28"/>
          <w:lang w:val="kk-KZ"/>
        </w:rPr>
        <w:t>лігі полиэлектрол</w:t>
      </w:r>
      <w:r w:rsidR="000D227C">
        <w:rPr>
          <w:sz w:val="28"/>
          <w:lang w:val="kk-KZ"/>
        </w:rPr>
        <w:t xml:space="preserve">иттерге жатады. </w:t>
      </w:r>
      <w:r w:rsidR="000951E6" w:rsidRPr="000951E6">
        <w:rPr>
          <w:sz w:val="28"/>
          <w:lang w:val="kk-KZ"/>
        </w:rPr>
        <w:t xml:space="preserve">Полиэлектролиттердің конформациялық </w:t>
      </w:r>
      <w:r>
        <w:rPr>
          <w:sz w:val="28"/>
          <w:lang w:val="kk-KZ"/>
        </w:rPr>
        <w:t>қасиеттеріне</w:t>
      </w:r>
      <w:r w:rsidR="000951E6" w:rsidRPr="000951E6">
        <w:rPr>
          <w:sz w:val="28"/>
          <w:lang w:val="kk-KZ"/>
        </w:rPr>
        <w:t xml:space="preserve"> макромолекулалық </w:t>
      </w:r>
      <w:r w:rsidR="00693AD7">
        <w:rPr>
          <w:sz w:val="28"/>
          <w:lang w:val="kk-KZ"/>
        </w:rPr>
        <w:t>буындардың</w:t>
      </w:r>
      <w:r w:rsidR="000951E6" w:rsidRPr="000951E6">
        <w:rPr>
          <w:sz w:val="28"/>
          <w:lang w:val="kk-KZ"/>
        </w:rPr>
        <w:t xml:space="preserve"> иондану д</w:t>
      </w:r>
      <w:r w:rsidR="000D227C">
        <w:rPr>
          <w:sz w:val="28"/>
          <w:lang w:val="kk-KZ"/>
        </w:rPr>
        <w:t>әрежесі үлкен әсер етеді</w:t>
      </w:r>
      <w:r w:rsidR="000951E6" w:rsidRPr="000951E6">
        <w:rPr>
          <w:sz w:val="28"/>
          <w:lang w:val="kk-KZ"/>
        </w:rPr>
        <w:t>.</w:t>
      </w:r>
    </w:p>
    <w:p w:rsidR="000951E6" w:rsidRPr="000951E6" w:rsidRDefault="00A033F6" w:rsidP="000951E6">
      <w:pPr>
        <w:pStyle w:val="a5"/>
        <w:ind w:firstLine="567"/>
        <w:jc w:val="both"/>
        <w:rPr>
          <w:sz w:val="28"/>
          <w:lang w:val="kk-KZ"/>
        </w:rPr>
      </w:pPr>
      <w:r>
        <w:rPr>
          <w:sz w:val="28"/>
          <w:lang w:val="kk-KZ"/>
        </w:rPr>
        <w:t>Интер</w:t>
      </w:r>
      <w:r w:rsidR="000B11CA">
        <w:rPr>
          <w:sz w:val="28"/>
          <w:lang w:val="kk-KZ"/>
        </w:rPr>
        <w:t>полимерлі жүйе</w:t>
      </w:r>
      <w:r w:rsidR="000951E6" w:rsidRPr="000951E6">
        <w:rPr>
          <w:sz w:val="28"/>
          <w:lang w:val="kk-KZ"/>
        </w:rPr>
        <w:t xml:space="preserve"> - бұл екі немесе одан да көп гидро немесе органогельдерден және жалпы еріткіштен тұратын көп компонентті жүйелер.</w:t>
      </w:r>
    </w:p>
    <w:p w:rsidR="000951E6" w:rsidRDefault="000951E6" w:rsidP="000951E6">
      <w:pPr>
        <w:pStyle w:val="a5"/>
        <w:ind w:firstLine="567"/>
        <w:jc w:val="both"/>
        <w:rPr>
          <w:sz w:val="28"/>
          <w:lang w:val="kk-KZ"/>
        </w:rPr>
      </w:pPr>
      <w:r w:rsidRPr="000951E6">
        <w:rPr>
          <w:sz w:val="28"/>
          <w:lang w:val="kk-KZ"/>
        </w:rPr>
        <w:t>Интер</w:t>
      </w:r>
      <w:r w:rsidR="000B11CA">
        <w:rPr>
          <w:sz w:val="28"/>
          <w:lang w:val="kk-KZ"/>
        </w:rPr>
        <w:t>полимерлі жүйелердің</w:t>
      </w:r>
      <w:r w:rsidRPr="000951E6">
        <w:rPr>
          <w:sz w:val="28"/>
          <w:lang w:val="kk-KZ"/>
        </w:rPr>
        <w:t xml:space="preserve"> иондану процесінің ерекшелігі-иондалған топтарда </w:t>
      </w:r>
      <w:r w:rsidR="000B11CA">
        <w:rPr>
          <w:sz w:val="28"/>
          <w:lang w:val="kk-KZ"/>
        </w:rPr>
        <w:t>қарсы ионның бол</w:t>
      </w:r>
      <w:r w:rsidRPr="000951E6">
        <w:rPr>
          <w:sz w:val="28"/>
          <w:lang w:val="kk-KZ"/>
        </w:rPr>
        <w:t>уы. Бұл өзара интергелдік жүйелердің әрекеттесуі б</w:t>
      </w:r>
      <w:r w:rsidR="003D7E42">
        <w:rPr>
          <w:sz w:val="28"/>
          <w:lang w:val="kk-KZ"/>
        </w:rPr>
        <w:t>арысында, гидрогел</w:t>
      </w:r>
      <w:r w:rsidRPr="000951E6">
        <w:rPr>
          <w:sz w:val="28"/>
          <w:lang w:val="kk-KZ"/>
        </w:rPr>
        <w:t xml:space="preserve">дердің өзара </w:t>
      </w:r>
      <w:r w:rsidR="004171E3">
        <w:rPr>
          <w:sz w:val="28"/>
          <w:lang w:val="kk-KZ"/>
        </w:rPr>
        <w:t>белсенденуі</w:t>
      </w:r>
      <w:r w:rsidRPr="000951E6">
        <w:rPr>
          <w:sz w:val="28"/>
          <w:lang w:val="kk-KZ"/>
        </w:rPr>
        <w:t xml:space="preserve"> </w:t>
      </w:r>
      <w:r w:rsidR="00A033F6">
        <w:rPr>
          <w:sz w:val="28"/>
          <w:lang w:val="kk-KZ"/>
        </w:rPr>
        <w:t>пайда болады.</w:t>
      </w:r>
      <w:r w:rsidRPr="000951E6">
        <w:rPr>
          <w:sz w:val="28"/>
          <w:lang w:val="kk-KZ"/>
        </w:rPr>
        <w:t xml:space="preserve"> Сулы ортадағы негізгі гидрогельдің гетероатомымен қосылуы нәтижесінде пайда болады</w:t>
      </w:r>
      <w:r w:rsidR="00A033F6">
        <w:rPr>
          <w:sz w:val="28"/>
          <w:lang w:val="kk-KZ"/>
        </w:rPr>
        <w:t>. Бұл жағдайда негізгі гидрогел</w:t>
      </w:r>
      <w:r w:rsidRPr="000951E6">
        <w:rPr>
          <w:sz w:val="28"/>
          <w:lang w:val="kk-KZ"/>
        </w:rPr>
        <w:t xml:space="preserve">дердегі </w:t>
      </w:r>
      <w:r w:rsidR="00A033F6">
        <w:rPr>
          <w:sz w:val="28"/>
          <w:lang w:val="kk-KZ"/>
        </w:rPr>
        <w:t>заряд тығыздығы қышқыл гидрогел</w:t>
      </w:r>
      <w:r w:rsidRPr="000951E6">
        <w:rPr>
          <w:sz w:val="28"/>
          <w:lang w:val="kk-KZ"/>
        </w:rPr>
        <w:t xml:space="preserve">дің диссоциациялану дәрежесімен шектеледі. </w:t>
      </w:r>
      <w:r w:rsidR="00A033F6">
        <w:rPr>
          <w:sz w:val="28"/>
          <w:lang w:val="kk-KZ"/>
        </w:rPr>
        <w:t>Нәтижес</w:t>
      </w:r>
      <w:r w:rsidR="00A239BF">
        <w:rPr>
          <w:sz w:val="28"/>
          <w:lang w:val="kk-KZ"/>
        </w:rPr>
        <w:t>інде</w:t>
      </w:r>
      <w:r w:rsidR="00A033F6">
        <w:rPr>
          <w:sz w:val="28"/>
          <w:lang w:val="kk-KZ"/>
        </w:rPr>
        <w:t xml:space="preserve"> жеке гидрогел</w:t>
      </w:r>
      <w:r w:rsidRPr="000951E6">
        <w:rPr>
          <w:sz w:val="28"/>
          <w:lang w:val="kk-KZ"/>
        </w:rPr>
        <w:t>дермен салыстырғанда интергел</w:t>
      </w:r>
      <w:r w:rsidR="00693AD7">
        <w:rPr>
          <w:sz w:val="28"/>
          <w:lang w:val="kk-KZ"/>
        </w:rPr>
        <w:t>ді жүйенің  сорбциялық қабілетіні</w:t>
      </w:r>
      <w:r w:rsidRPr="000951E6">
        <w:rPr>
          <w:sz w:val="28"/>
          <w:lang w:val="kk-KZ"/>
        </w:rPr>
        <w:t>ң жоғарылауы байқалады</w:t>
      </w:r>
      <w:r>
        <w:rPr>
          <w:sz w:val="28"/>
          <w:lang w:val="kk-KZ"/>
        </w:rPr>
        <w:t>.</w:t>
      </w:r>
    </w:p>
    <w:p w:rsidR="00E22085" w:rsidRPr="00B6259E" w:rsidRDefault="00E22085" w:rsidP="000951E6">
      <w:pPr>
        <w:pStyle w:val="a5"/>
        <w:ind w:firstLine="567"/>
        <w:jc w:val="both"/>
        <w:rPr>
          <w:b/>
          <w:sz w:val="28"/>
          <w:szCs w:val="28"/>
          <w:lang w:val="kk-KZ"/>
        </w:rPr>
      </w:pPr>
      <w:r w:rsidRPr="00B6259E">
        <w:rPr>
          <w:b/>
          <w:sz w:val="28"/>
          <w:szCs w:val="28"/>
          <w:lang w:val="kk-KZ"/>
        </w:rPr>
        <w:t>Диссертациялық жұмыстың мақсаты</w:t>
      </w:r>
      <w:r w:rsidR="00966DDA">
        <w:rPr>
          <w:b/>
          <w:sz w:val="28"/>
          <w:szCs w:val="28"/>
          <w:lang w:val="kk-KZ"/>
        </w:rPr>
        <w:t xml:space="preserve"> мен міндеттері</w:t>
      </w:r>
      <w:r w:rsidRPr="00B6259E">
        <w:rPr>
          <w:b/>
          <w:sz w:val="28"/>
          <w:szCs w:val="28"/>
          <w:lang w:val="kk-KZ"/>
        </w:rPr>
        <w:t xml:space="preserve">: </w:t>
      </w:r>
    </w:p>
    <w:p w:rsidR="005949A7" w:rsidRDefault="005949A7" w:rsidP="005949A7">
      <w:pPr>
        <w:pStyle w:val="a5"/>
        <w:ind w:firstLine="567"/>
        <w:jc w:val="both"/>
        <w:rPr>
          <w:sz w:val="28"/>
          <w:szCs w:val="28"/>
          <w:lang w:val="kk-KZ"/>
        </w:rPr>
      </w:pPr>
      <w:r w:rsidRPr="008951B9">
        <w:rPr>
          <w:sz w:val="28"/>
          <w:szCs w:val="28"/>
          <w:lang w:val="kk-KZ"/>
        </w:rPr>
        <w:t>Диссертациялық жұмыстың мақсаты сканд</w:t>
      </w:r>
      <w:r>
        <w:rPr>
          <w:sz w:val="28"/>
          <w:szCs w:val="28"/>
          <w:lang w:val="kk-KZ"/>
        </w:rPr>
        <w:t>ий және иттрий иондарына селективті интерполимерлік</w:t>
      </w:r>
      <w:r w:rsidRPr="008951B9">
        <w:rPr>
          <w:sz w:val="28"/>
          <w:szCs w:val="28"/>
          <w:lang w:val="kk-KZ"/>
        </w:rPr>
        <w:t xml:space="preserve"> жүйелерді құру</w:t>
      </w:r>
      <w:r>
        <w:rPr>
          <w:sz w:val="28"/>
          <w:szCs w:val="28"/>
          <w:lang w:val="kk-KZ"/>
        </w:rPr>
        <w:t xml:space="preserve">, сондай-ақ аталған иондарды </w:t>
      </w:r>
      <w:r w:rsidRPr="00220708">
        <w:rPr>
          <w:sz w:val="28"/>
          <w:szCs w:val="28"/>
          <w:lang w:val="kk-KZ"/>
        </w:rPr>
        <w:t>гидрометаллургияның өндірі</w:t>
      </w:r>
      <w:r w:rsidR="00831475" w:rsidRPr="00220708">
        <w:rPr>
          <w:sz w:val="28"/>
          <w:szCs w:val="28"/>
          <w:lang w:val="kk-KZ"/>
        </w:rPr>
        <w:t>стік ерітінділерінен</w:t>
      </w:r>
      <w:r w:rsidR="00220708">
        <w:rPr>
          <w:sz w:val="28"/>
          <w:szCs w:val="28"/>
          <w:lang w:val="kk-KZ"/>
        </w:rPr>
        <w:t xml:space="preserve"> </w:t>
      </w:r>
      <w:r w:rsidR="006B1DA6">
        <w:rPr>
          <w:sz w:val="28"/>
          <w:szCs w:val="28"/>
          <w:lang w:val="kk-KZ"/>
        </w:rPr>
        <w:t xml:space="preserve">бөлу </w:t>
      </w:r>
      <w:r w:rsidR="00831475">
        <w:rPr>
          <w:sz w:val="28"/>
          <w:szCs w:val="28"/>
          <w:lang w:val="kk-KZ"/>
        </w:rPr>
        <w:t xml:space="preserve">технологиясының эксперименталдық негізін </w:t>
      </w:r>
      <w:r>
        <w:rPr>
          <w:sz w:val="28"/>
          <w:szCs w:val="28"/>
          <w:lang w:val="kk-KZ"/>
        </w:rPr>
        <w:t xml:space="preserve">әзірлеу </w:t>
      </w:r>
      <w:r w:rsidRPr="008951B9">
        <w:rPr>
          <w:sz w:val="28"/>
          <w:szCs w:val="28"/>
          <w:lang w:val="kk-KZ"/>
        </w:rPr>
        <w:t>болып табылады.</w:t>
      </w:r>
    </w:p>
    <w:p w:rsidR="004E6F5E" w:rsidRPr="00B6259E" w:rsidRDefault="00FF7D5D" w:rsidP="00297C13">
      <w:pPr>
        <w:pStyle w:val="a5"/>
        <w:ind w:firstLine="567"/>
        <w:jc w:val="both"/>
        <w:rPr>
          <w:sz w:val="28"/>
          <w:szCs w:val="28"/>
          <w:lang w:val="kk-KZ"/>
        </w:rPr>
      </w:pPr>
      <w:r w:rsidRPr="00B6259E">
        <w:rPr>
          <w:sz w:val="28"/>
          <w:szCs w:val="28"/>
          <w:lang w:val="kk-KZ"/>
        </w:rPr>
        <w:t xml:space="preserve">Мақсатқа жету үшін келесі </w:t>
      </w:r>
      <w:r w:rsidRPr="00B6259E">
        <w:rPr>
          <w:b/>
          <w:sz w:val="28"/>
          <w:szCs w:val="28"/>
          <w:lang w:val="kk-KZ"/>
        </w:rPr>
        <w:t>міндеттер</w:t>
      </w:r>
      <w:r w:rsidR="00A033F6">
        <w:rPr>
          <w:sz w:val="28"/>
          <w:szCs w:val="28"/>
          <w:lang w:val="kk-KZ"/>
        </w:rPr>
        <w:t xml:space="preserve"> жүктелді</w:t>
      </w:r>
      <w:r w:rsidRPr="00B6259E">
        <w:rPr>
          <w:sz w:val="28"/>
          <w:szCs w:val="28"/>
          <w:lang w:val="kk-KZ"/>
        </w:rPr>
        <w:t>:</w:t>
      </w:r>
    </w:p>
    <w:p w:rsidR="005949A7" w:rsidRPr="000B11CA" w:rsidRDefault="005949A7" w:rsidP="000B11CA">
      <w:pPr>
        <w:pStyle w:val="a5"/>
        <w:numPr>
          <w:ilvl w:val="0"/>
          <w:numId w:val="11"/>
        </w:numPr>
        <w:ind w:left="0" w:firstLine="567"/>
        <w:jc w:val="both"/>
        <w:rPr>
          <w:sz w:val="28"/>
          <w:szCs w:val="28"/>
          <w:lang w:val="kk-KZ"/>
        </w:rPr>
      </w:pPr>
      <w:r>
        <w:rPr>
          <w:sz w:val="28"/>
          <w:szCs w:val="28"/>
          <w:lang w:val="kk-KZ"/>
        </w:rPr>
        <w:t>Полиакрил қышқылының (ПАҚ), полиметакрил қышқылының (ПМАҚ</w:t>
      </w:r>
      <w:r w:rsidRPr="00B6259E">
        <w:rPr>
          <w:sz w:val="28"/>
          <w:szCs w:val="28"/>
          <w:lang w:val="kk-KZ"/>
        </w:rPr>
        <w:t>)</w:t>
      </w:r>
      <w:r>
        <w:rPr>
          <w:sz w:val="28"/>
          <w:szCs w:val="28"/>
          <w:lang w:val="kk-KZ"/>
        </w:rPr>
        <w:t xml:space="preserve">, поли-4-винилпиридиннің (П4ВП), </w:t>
      </w:r>
      <w:r w:rsidRPr="00B6259E">
        <w:rPr>
          <w:sz w:val="28"/>
          <w:szCs w:val="28"/>
          <w:lang w:val="kk-KZ"/>
        </w:rPr>
        <w:t>полиэти</w:t>
      </w:r>
      <w:r>
        <w:rPr>
          <w:sz w:val="28"/>
          <w:szCs w:val="28"/>
          <w:lang w:val="kk-KZ"/>
        </w:rPr>
        <w:t>л</w:t>
      </w:r>
      <w:r w:rsidRPr="00B6259E">
        <w:rPr>
          <w:sz w:val="28"/>
          <w:szCs w:val="28"/>
          <w:lang w:val="kk-KZ"/>
        </w:rPr>
        <w:t>ениминнің (ПЭИ)</w:t>
      </w:r>
      <w:r>
        <w:rPr>
          <w:sz w:val="28"/>
          <w:szCs w:val="28"/>
          <w:lang w:val="kk-KZ"/>
        </w:rPr>
        <w:t xml:space="preserve"> </w:t>
      </w:r>
      <w:r w:rsidR="000B11CA" w:rsidRPr="000B11CA">
        <w:rPr>
          <w:sz w:val="28"/>
          <w:szCs w:val="28"/>
          <w:lang w:val="kk-KZ"/>
        </w:rPr>
        <w:t>сирек тігілетін</w:t>
      </w:r>
      <w:r w:rsidR="000B11CA">
        <w:rPr>
          <w:sz w:val="28"/>
          <w:szCs w:val="28"/>
          <w:lang w:val="kk-KZ"/>
        </w:rPr>
        <w:t xml:space="preserve"> полимерлі гидрогелдерін синтездеу, осы аталған гидрогелдердің және</w:t>
      </w:r>
      <w:r w:rsidR="000B11CA" w:rsidRPr="00B6259E">
        <w:rPr>
          <w:sz w:val="28"/>
          <w:szCs w:val="28"/>
          <w:lang w:val="kk-KZ"/>
        </w:rPr>
        <w:t xml:space="preserve"> </w:t>
      </w:r>
      <w:r w:rsidR="000B11CA">
        <w:rPr>
          <w:sz w:val="28"/>
          <w:szCs w:val="28"/>
          <w:lang w:val="kk-KZ"/>
        </w:rPr>
        <w:t>өнеркәсіптік иониттердің</w:t>
      </w:r>
      <w:r w:rsidR="000B11CA" w:rsidRPr="008B31AE">
        <w:rPr>
          <w:sz w:val="28"/>
          <w:szCs w:val="28"/>
          <w:lang w:val="kk-KZ"/>
        </w:rPr>
        <w:t xml:space="preserve"> </w:t>
      </w:r>
      <w:r w:rsidR="000B11CA">
        <w:rPr>
          <w:sz w:val="28"/>
          <w:szCs w:val="28"/>
          <w:lang w:val="kk-KZ"/>
        </w:rPr>
        <w:t>(</w:t>
      </w:r>
      <w:r w:rsidR="000B11CA" w:rsidRPr="00B6259E">
        <w:rPr>
          <w:sz w:val="28"/>
          <w:szCs w:val="28"/>
          <w:lang w:val="kk-KZ"/>
        </w:rPr>
        <w:t xml:space="preserve">Amberlite IR120, </w:t>
      </w:r>
      <w:r w:rsidR="000B11CA">
        <w:rPr>
          <w:sz w:val="28"/>
          <w:szCs w:val="28"/>
          <w:lang w:val="kk-KZ"/>
        </w:rPr>
        <w:t xml:space="preserve">КУ2-8, </w:t>
      </w:r>
      <w:r w:rsidR="000B11CA" w:rsidRPr="00B6259E">
        <w:rPr>
          <w:sz w:val="28"/>
          <w:szCs w:val="28"/>
          <w:lang w:val="kk-KZ"/>
        </w:rPr>
        <w:t>АВ-17-</w:t>
      </w:r>
      <w:r w:rsidR="000B11CA">
        <w:rPr>
          <w:sz w:val="28"/>
          <w:szCs w:val="28"/>
          <w:lang w:val="kk-KZ"/>
        </w:rPr>
        <w:t xml:space="preserve">8) </w:t>
      </w:r>
      <w:r w:rsidR="000B11CA" w:rsidRPr="00B6259E">
        <w:rPr>
          <w:sz w:val="28"/>
          <w:szCs w:val="28"/>
          <w:lang w:val="kk-KZ"/>
        </w:rPr>
        <w:t xml:space="preserve">электрохимиялық </w:t>
      </w:r>
      <w:r w:rsidR="000B11CA">
        <w:rPr>
          <w:sz w:val="28"/>
          <w:szCs w:val="28"/>
          <w:lang w:val="kk-KZ"/>
        </w:rPr>
        <w:t xml:space="preserve">жай-күйін </w:t>
      </w:r>
      <w:r w:rsidR="000B11CA" w:rsidRPr="00B6259E">
        <w:rPr>
          <w:sz w:val="28"/>
          <w:szCs w:val="28"/>
          <w:lang w:val="kk-KZ"/>
        </w:rPr>
        <w:t>зертт</w:t>
      </w:r>
      <w:r w:rsidR="000B11CA">
        <w:rPr>
          <w:sz w:val="28"/>
          <w:szCs w:val="28"/>
          <w:lang w:val="kk-KZ"/>
        </w:rPr>
        <w:t>еу, интер</w:t>
      </w:r>
      <w:r w:rsidR="00C61A1A">
        <w:rPr>
          <w:sz w:val="28"/>
          <w:szCs w:val="28"/>
          <w:lang w:val="kk-KZ"/>
        </w:rPr>
        <w:t>полимерлі</w:t>
      </w:r>
      <w:r w:rsidR="000B11CA">
        <w:rPr>
          <w:sz w:val="28"/>
          <w:szCs w:val="28"/>
          <w:lang w:val="kk-KZ"/>
        </w:rPr>
        <w:t xml:space="preserve"> жүйе құру</w:t>
      </w:r>
      <w:r w:rsidR="000B11CA" w:rsidRPr="00B6259E">
        <w:rPr>
          <w:sz w:val="28"/>
          <w:szCs w:val="28"/>
          <w:lang w:val="kk-KZ"/>
        </w:rPr>
        <w:t>;</w:t>
      </w:r>
    </w:p>
    <w:p w:rsidR="005949A7" w:rsidRPr="003D7E42" w:rsidRDefault="005949A7" w:rsidP="00623B6A">
      <w:pPr>
        <w:pStyle w:val="a5"/>
        <w:numPr>
          <w:ilvl w:val="0"/>
          <w:numId w:val="11"/>
        </w:numPr>
        <w:ind w:left="0" w:firstLine="567"/>
        <w:jc w:val="both"/>
        <w:rPr>
          <w:sz w:val="28"/>
          <w:szCs w:val="28"/>
          <w:lang w:val="kk-KZ"/>
        </w:rPr>
      </w:pPr>
      <w:r>
        <w:rPr>
          <w:sz w:val="28"/>
          <w:szCs w:val="28"/>
          <w:lang w:val="kk-KZ"/>
        </w:rPr>
        <w:t>П</w:t>
      </w:r>
      <w:r w:rsidRPr="003D7E42">
        <w:rPr>
          <w:sz w:val="28"/>
          <w:szCs w:val="28"/>
          <w:lang w:val="kk-KZ"/>
        </w:rPr>
        <w:t>олиметакрил қышқылы (ПМАҚ)-поли-4-винилпиридин (П4ВП), полиакрил қышқылы (ПАҚ)-полиэти</w:t>
      </w:r>
      <w:r>
        <w:rPr>
          <w:sz w:val="28"/>
          <w:szCs w:val="28"/>
          <w:lang w:val="kk-KZ"/>
        </w:rPr>
        <w:t>л</w:t>
      </w:r>
      <w:r w:rsidRPr="003D7E42">
        <w:rPr>
          <w:sz w:val="28"/>
          <w:szCs w:val="28"/>
          <w:lang w:val="kk-KZ"/>
        </w:rPr>
        <w:t>енимин (ПЭИ)</w:t>
      </w:r>
      <w:r>
        <w:rPr>
          <w:sz w:val="28"/>
          <w:szCs w:val="28"/>
          <w:lang w:val="kk-KZ"/>
        </w:rPr>
        <w:t>,</w:t>
      </w:r>
      <w:r w:rsidRPr="003D7E42">
        <w:rPr>
          <w:sz w:val="28"/>
          <w:szCs w:val="28"/>
          <w:lang w:val="kk-KZ"/>
        </w:rPr>
        <w:t xml:space="preserve"> </w:t>
      </w:r>
      <w:r w:rsidRPr="00B6259E">
        <w:rPr>
          <w:sz w:val="28"/>
          <w:szCs w:val="28"/>
          <w:lang w:val="kk-KZ"/>
        </w:rPr>
        <w:t>Amberlite IR120</w:t>
      </w:r>
      <w:r>
        <w:rPr>
          <w:sz w:val="28"/>
          <w:szCs w:val="28"/>
          <w:lang w:val="kk-KZ"/>
        </w:rPr>
        <w:t>-АВ-17-8 интерполимерлі</w:t>
      </w:r>
      <w:r w:rsidRPr="003D7E42">
        <w:rPr>
          <w:sz w:val="28"/>
          <w:szCs w:val="28"/>
          <w:lang w:val="kk-KZ"/>
        </w:rPr>
        <w:t xml:space="preserve"> жүйелер құру арқылы</w:t>
      </w:r>
      <w:r>
        <w:rPr>
          <w:sz w:val="28"/>
          <w:szCs w:val="28"/>
          <w:lang w:val="kk-KZ"/>
        </w:rPr>
        <w:t xml:space="preserve"> скандий ионын</w:t>
      </w:r>
      <w:r w:rsidRPr="003D7E42">
        <w:rPr>
          <w:sz w:val="28"/>
          <w:szCs w:val="28"/>
          <w:lang w:val="kk-KZ"/>
        </w:rPr>
        <w:t xml:space="preserve"> бөлу</w:t>
      </w:r>
      <w:r w:rsidR="00220708">
        <w:rPr>
          <w:sz w:val="28"/>
          <w:szCs w:val="28"/>
          <w:lang w:val="kk-KZ"/>
        </w:rPr>
        <w:t xml:space="preserve"> технологиясының</w:t>
      </w:r>
      <w:r w:rsidR="005F1CBA">
        <w:rPr>
          <w:sz w:val="28"/>
          <w:szCs w:val="28"/>
          <w:lang w:val="kk-KZ"/>
        </w:rPr>
        <w:t xml:space="preserve"> эксперименталды</w:t>
      </w:r>
      <w:r w:rsidR="00220708">
        <w:rPr>
          <w:sz w:val="28"/>
          <w:szCs w:val="28"/>
          <w:lang w:val="kk-KZ"/>
        </w:rPr>
        <w:t>қ</w:t>
      </w:r>
      <w:r w:rsidR="005F1CBA">
        <w:rPr>
          <w:sz w:val="28"/>
          <w:szCs w:val="28"/>
          <w:lang w:val="kk-KZ"/>
        </w:rPr>
        <w:t xml:space="preserve"> негізін әзірлеу</w:t>
      </w:r>
      <w:r>
        <w:rPr>
          <w:sz w:val="28"/>
          <w:szCs w:val="28"/>
          <w:lang w:val="kk-KZ"/>
        </w:rPr>
        <w:t>;</w:t>
      </w:r>
      <w:r w:rsidRPr="003D7E42">
        <w:rPr>
          <w:sz w:val="28"/>
          <w:szCs w:val="28"/>
          <w:lang w:val="kk-KZ"/>
        </w:rPr>
        <w:t xml:space="preserve"> </w:t>
      </w:r>
    </w:p>
    <w:p w:rsidR="005949A7" w:rsidRDefault="005949A7" w:rsidP="00623B6A">
      <w:pPr>
        <w:pStyle w:val="a5"/>
        <w:numPr>
          <w:ilvl w:val="0"/>
          <w:numId w:val="11"/>
        </w:numPr>
        <w:ind w:left="0" w:firstLine="567"/>
        <w:jc w:val="both"/>
        <w:rPr>
          <w:sz w:val="28"/>
          <w:szCs w:val="28"/>
          <w:lang w:val="kk-KZ"/>
        </w:rPr>
      </w:pPr>
      <w:r>
        <w:rPr>
          <w:sz w:val="28"/>
          <w:szCs w:val="28"/>
          <w:lang w:val="kk-KZ"/>
        </w:rPr>
        <w:t>Полиметакрил қышқылы (ПМАҚ)</w:t>
      </w:r>
      <w:r w:rsidR="00991152">
        <w:rPr>
          <w:sz w:val="28"/>
          <w:szCs w:val="28"/>
          <w:lang w:val="kk-KZ"/>
        </w:rPr>
        <w:t xml:space="preserve"> </w:t>
      </w:r>
      <w:r>
        <w:rPr>
          <w:sz w:val="28"/>
          <w:szCs w:val="28"/>
          <w:lang w:val="kk-KZ"/>
        </w:rPr>
        <w:t>-</w:t>
      </w:r>
      <w:r w:rsidR="00991152">
        <w:rPr>
          <w:sz w:val="28"/>
          <w:szCs w:val="28"/>
          <w:lang w:val="kk-KZ"/>
        </w:rPr>
        <w:t xml:space="preserve"> </w:t>
      </w:r>
      <w:r>
        <w:rPr>
          <w:sz w:val="28"/>
          <w:szCs w:val="28"/>
          <w:lang w:val="kk-KZ"/>
        </w:rPr>
        <w:t>поли-4-винилпиридин</w:t>
      </w:r>
      <w:r w:rsidRPr="006E2E83">
        <w:rPr>
          <w:sz w:val="28"/>
          <w:szCs w:val="28"/>
          <w:lang w:val="kk-KZ"/>
        </w:rPr>
        <w:t xml:space="preserve"> (П4ВП)</w:t>
      </w:r>
      <w:r>
        <w:rPr>
          <w:sz w:val="28"/>
          <w:szCs w:val="28"/>
          <w:lang w:val="kk-KZ"/>
        </w:rPr>
        <w:t xml:space="preserve">, </w:t>
      </w:r>
      <w:r w:rsidRPr="006E2E83">
        <w:rPr>
          <w:sz w:val="28"/>
          <w:szCs w:val="28"/>
          <w:lang w:val="kk-KZ"/>
        </w:rPr>
        <w:t>полиакрил қышқылының (ПА</w:t>
      </w:r>
      <w:r>
        <w:rPr>
          <w:sz w:val="28"/>
          <w:szCs w:val="28"/>
          <w:lang w:val="kk-KZ"/>
        </w:rPr>
        <w:t>Қ</w:t>
      </w:r>
      <w:r w:rsidRPr="006E2E83">
        <w:rPr>
          <w:sz w:val="28"/>
          <w:szCs w:val="28"/>
          <w:lang w:val="kk-KZ"/>
        </w:rPr>
        <w:t>)</w:t>
      </w:r>
      <w:r>
        <w:rPr>
          <w:sz w:val="28"/>
          <w:szCs w:val="28"/>
          <w:lang w:val="kk-KZ"/>
        </w:rPr>
        <w:t xml:space="preserve"> -</w:t>
      </w:r>
      <w:r w:rsidRPr="00C9773C">
        <w:rPr>
          <w:sz w:val="28"/>
          <w:szCs w:val="28"/>
          <w:lang w:val="kk-KZ"/>
        </w:rPr>
        <w:t xml:space="preserve"> </w:t>
      </w:r>
      <w:r w:rsidRPr="006E2E83">
        <w:rPr>
          <w:sz w:val="28"/>
          <w:szCs w:val="28"/>
          <w:lang w:val="kk-KZ"/>
        </w:rPr>
        <w:t>поли-4-винилпиридиннің (П4ВП)</w:t>
      </w:r>
      <w:r>
        <w:rPr>
          <w:sz w:val="28"/>
          <w:szCs w:val="28"/>
          <w:lang w:val="kk-KZ"/>
        </w:rPr>
        <w:t xml:space="preserve">, </w:t>
      </w:r>
      <w:r w:rsidRPr="006E2E83">
        <w:rPr>
          <w:sz w:val="28"/>
          <w:szCs w:val="28"/>
          <w:lang w:val="kk-KZ"/>
        </w:rPr>
        <w:lastRenderedPageBreak/>
        <w:t>ионалмас</w:t>
      </w:r>
      <w:r>
        <w:rPr>
          <w:sz w:val="28"/>
          <w:szCs w:val="28"/>
          <w:lang w:val="kk-KZ"/>
        </w:rPr>
        <w:t xml:space="preserve">тырғыш шайырлар (КУ2-8-АВ-17-8) және </w:t>
      </w:r>
      <w:r w:rsidRPr="00B6259E">
        <w:rPr>
          <w:sz w:val="28"/>
          <w:szCs w:val="28"/>
          <w:lang w:val="kk-KZ"/>
        </w:rPr>
        <w:t>Amberlite IR120</w:t>
      </w:r>
      <w:r>
        <w:rPr>
          <w:sz w:val="28"/>
          <w:szCs w:val="28"/>
          <w:lang w:val="kk-KZ"/>
        </w:rPr>
        <w:t>-АВ-17-8 интерполимерлі жүйелер құру арқылы иттрий ионын бөлу</w:t>
      </w:r>
      <w:r w:rsidR="00220708">
        <w:rPr>
          <w:sz w:val="28"/>
          <w:szCs w:val="28"/>
          <w:lang w:val="kk-KZ"/>
        </w:rPr>
        <w:t xml:space="preserve"> технологиясының </w:t>
      </w:r>
      <w:r w:rsidR="005F1CBA">
        <w:rPr>
          <w:sz w:val="28"/>
          <w:szCs w:val="28"/>
          <w:lang w:val="kk-KZ"/>
        </w:rPr>
        <w:t>эксперименталды</w:t>
      </w:r>
      <w:r w:rsidR="00220708">
        <w:rPr>
          <w:sz w:val="28"/>
          <w:szCs w:val="28"/>
          <w:lang w:val="kk-KZ"/>
        </w:rPr>
        <w:t>қ</w:t>
      </w:r>
      <w:r w:rsidR="005F1CBA">
        <w:rPr>
          <w:sz w:val="28"/>
          <w:szCs w:val="28"/>
          <w:lang w:val="kk-KZ"/>
        </w:rPr>
        <w:t xml:space="preserve"> негізін әзірлеу</w:t>
      </w:r>
      <w:r>
        <w:rPr>
          <w:sz w:val="28"/>
          <w:szCs w:val="28"/>
          <w:lang w:val="kk-KZ"/>
        </w:rPr>
        <w:t xml:space="preserve">; </w:t>
      </w:r>
      <w:r w:rsidR="0038183C">
        <w:rPr>
          <w:sz w:val="28"/>
          <w:szCs w:val="28"/>
          <w:lang w:val="kk-KZ"/>
        </w:rPr>
        <w:t xml:space="preserve"> </w:t>
      </w:r>
    </w:p>
    <w:p w:rsidR="005949A7" w:rsidRDefault="005949A7" w:rsidP="00623B6A">
      <w:pPr>
        <w:pStyle w:val="a5"/>
        <w:numPr>
          <w:ilvl w:val="0"/>
          <w:numId w:val="11"/>
        </w:numPr>
        <w:ind w:left="0" w:firstLine="567"/>
        <w:jc w:val="both"/>
        <w:rPr>
          <w:sz w:val="28"/>
          <w:szCs w:val="28"/>
          <w:lang w:val="kk-KZ"/>
        </w:rPr>
      </w:pPr>
      <w:r>
        <w:rPr>
          <w:sz w:val="28"/>
          <w:szCs w:val="28"/>
          <w:lang w:val="kk-KZ"/>
        </w:rPr>
        <w:t>Зертханалық жағдайда синтезделген және өндірістік иониттердің құрамы мен құрлысын физика-химиялық әдістермен (атомды эмиссиялық спектроскопия, ИҚ спектроскопия, фотоколориметрия</w:t>
      </w:r>
      <w:r w:rsidRPr="00B6259E">
        <w:rPr>
          <w:sz w:val="28"/>
          <w:szCs w:val="28"/>
          <w:lang w:val="kk-KZ"/>
        </w:rPr>
        <w:t>,</w:t>
      </w:r>
      <w:r w:rsidRPr="00963A85">
        <w:rPr>
          <w:sz w:val="28"/>
          <w:szCs w:val="28"/>
          <w:lang w:val="kk-KZ"/>
        </w:rPr>
        <w:t xml:space="preserve"> </w:t>
      </w:r>
      <w:r>
        <w:rPr>
          <w:sz w:val="28"/>
          <w:szCs w:val="28"/>
          <w:lang w:val="kk-KZ"/>
        </w:rPr>
        <w:t>термогравиметриялық анализ)  зерттеу.</w:t>
      </w:r>
    </w:p>
    <w:p w:rsidR="00E22085" w:rsidRPr="00B6259E" w:rsidRDefault="00A464E0" w:rsidP="00966DDA">
      <w:pPr>
        <w:pStyle w:val="a5"/>
        <w:jc w:val="both"/>
        <w:rPr>
          <w:sz w:val="28"/>
          <w:szCs w:val="28"/>
          <w:lang w:val="kk-KZ"/>
        </w:rPr>
      </w:pPr>
      <w:r>
        <w:rPr>
          <w:sz w:val="28"/>
          <w:szCs w:val="28"/>
          <w:lang w:val="kk-KZ"/>
        </w:rPr>
        <w:t xml:space="preserve">       </w:t>
      </w:r>
      <w:r w:rsidR="001D796C" w:rsidRPr="00B6259E">
        <w:rPr>
          <w:b/>
          <w:sz w:val="28"/>
          <w:szCs w:val="28"/>
          <w:lang w:val="kk-KZ"/>
        </w:rPr>
        <w:t xml:space="preserve"> </w:t>
      </w:r>
      <w:r w:rsidR="002F7B08">
        <w:rPr>
          <w:b/>
          <w:sz w:val="28"/>
          <w:szCs w:val="28"/>
          <w:lang w:val="kk-KZ"/>
        </w:rPr>
        <w:t>Зерттеу нысандары</w:t>
      </w:r>
      <w:r w:rsidR="00E22085" w:rsidRPr="00B6259E">
        <w:rPr>
          <w:b/>
          <w:sz w:val="28"/>
          <w:szCs w:val="28"/>
          <w:lang w:val="kk-KZ"/>
        </w:rPr>
        <w:t>:</w:t>
      </w:r>
      <w:r w:rsidR="00835952">
        <w:rPr>
          <w:sz w:val="28"/>
          <w:szCs w:val="28"/>
          <w:lang w:val="kk-KZ"/>
        </w:rPr>
        <w:t xml:space="preserve"> </w:t>
      </w:r>
      <w:r w:rsidR="005949A7">
        <w:rPr>
          <w:sz w:val="28"/>
          <w:szCs w:val="28"/>
          <w:lang w:val="kk-KZ"/>
        </w:rPr>
        <w:t>синтезделген гидрогелдер (</w:t>
      </w:r>
      <w:r w:rsidR="005949A7" w:rsidRPr="00D41A27">
        <w:rPr>
          <w:sz w:val="28"/>
          <w:szCs w:val="28"/>
          <w:lang w:val="kk-KZ"/>
        </w:rPr>
        <w:t>ПАҚ, ПМАҚ, П4ВП, ПЭИ</w:t>
      </w:r>
      <w:r w:rsidR="005949A7">
        <w:rPr>
          <w:sz w:val="28"/>
          <w:szCs w:val="28"/>
          <w:lang w:val="kk-KZ"/>
        </w:rPr>
        <w:t xml:space="preserve">), өнекәсіптік иониттер </w:t>
      </w:r>
      <w:r w:rsidR="005949A7" w:rsidRPr="00B95FFE">
        <w:rPr>
          <w:sz w:val="28"/>
          <w:szCs w:val="28"/>
          <w:lang w:val="kk-KZ"/>
        </w:rPr>
        <w:t>(Amberlite IR120, КУ-2-8, АВ-17-8),</w:t>
      </w:r>
      <w:r w:rsidR="005949A7">
        <w:rPr>
          <w:sz w:val="28"/>
          <w:szCs w:val="28"/>
          <w:lang w:val="kk-KZ"/>
        </w:rPr>
        <w:t xml:space="preserve"> с</w:t>
      </w:r>
      <w:r w:rsidR="005949A7" w:rsidRPr="00B6259E">
        <w:rPr>
          <w:sz w:val="28"/>
          <w:szCs w:val="28"/>
          <w:lang w:val="kk-KZ"/>
        </w:rPr>
        <w:t>кандий</w:t>
      </w:r>
      <w:r w:rsidR="005949A7" w:rsidRPr="006F034C">
        <w:rPr>
          <w:sz w:val="28"/>
          <w:szCs w:val="28"/>
          <w:lang w:val="kk-KZ"/>
        </w:rPr>
        <w:t xml:space="preserve"> (Sc</w:t>
      </w:r>
      <w:r w:rsidR="005949A7" w:rsidRPr="006F034C">
        <w:rPr>
          <w:sz w:val="28"/>
          <w:szCs w:val="28"/>
          <w:vertAlign w:val="superscript"/>
          <w:lang w:val="kk-KZ"/>
        </w:rPr>
        <w:t>3+</w:t>
      </w:r>
      <w:r w:rsidR="005949A7" w:rsidRPr="006F034C">
        <w:rPr>
          <w:sz w:val="28"/>
          <w:szCs w:val="28"/>
          <w:lang w:val="kk-KZ"/>
        </w:rPr>
        <w:t>)</w:t>
      </w:r>
      <w:r w:rsidR="005949A7" w:rsidRPr="00B6259E">
        <w:rPr>
          <w:sz w:val="28"/>
          <w:szCs w:val="28"/>
          <w:lang w:val="kk-KZ"/>
        </w:rPr>
        <w:t xml:space="preserve"> </w:t>
      </w:r>
      <w:r w:rsidR="005949A7">
        <w:rPr>
          <w:sz w:val="28"/>
          <w:szCs w:val="28"/>
          <w:lang w:val="kk-KZ"/>
        </w:rPr>
        <w:t>және</w:t>
      </w:r>
      <w:r w:rsidR="005949A7" w:rsidRPr="00B6259E">
        <w:rPr>
          <w:sz w:val="28"/>
          <w:szCs w:val="28"/>
          <w:lang w:val="kk-KZ"/>
        </w:rPr>
        <w:t xml:space="preserve"> иттрий</w:t>
      </w:r>
      <w:r w:rsidR="005949A7" w:rsidRPr="006F034C">
        <w:rPr>
          <w:sz w:val="28"/>
          <w:szCs w:val="28"/>
          <w:lang w:val="kk-KZ"/>
        </w:rPr>
        <w:t xml:space="preserve"> (Y</w:t>
      </w:r>
      <w:r w:rsidR="005949A7" w:rsidRPr="006F034C">
        <w:rPr>
          <w:sz w:val="28"/>
          <w:szCs w:val="28"/>
          <w:vertAlign w:val="superscript"/>
          <w:lang w:val="kk-KZ"/>
        </w:rPr>
        <w:t>3+</w:t>
      </w:r>
      <w:r w:rsidR="005949A7" w:rsidRPr="006F034C">
        <w:rPr>
          <w:sz w:val="28"/>
          <w:szCs w:val="28"/>
          <w:lang w:val="kk-KZ"/>
        </w:rPr>
        <w:t>)</w:t>
      </w:r>
      <w:r w:rsidR="005949A7" w:rsidRPr="00B6259E">
        <w:rPr>
          <w:sz w:val="28"/>
          <w:szCs w:val="28"/>
          <w:lang w:val="kk-KZ"/>
        </w:rPr>
        <w:t xml:space="preserve"> </w:t>
      </w:r>
      <w:r w:rsidR="005949A7">
        <w:rPr>
          <w:sz w:val="28"/>
          <w:szCs w:val="28"/>
          <w:lang w:val="kk-KZ"/>
        </w:rPr>
        <w:t>иондары.</w:t>
      </w:r>
    </w:p>
    <w:p w:rsidR="005E4C6B" w:rsidRPr="00711295" w:rsidRDefault="00E22085" w:rsidP="00623B6A">
      <w:pPr>
        <w:pStyle w:val="a5"/>
        <w:ind w:firstLine="567"/>
        <w:jc w:val="both"/>
        <w:rPr>
          <w:sz w:val="28"/>
          <w:szCs w:val="28"/>
          <w:lang w:val="kk-KZ"/>
        </w:rPr>
      </w:pPr>
      <w:r w:rsidRPr="00B6259E">
        <w:rPr>
          <w:b/>
          <w:sz w:val="28"/>
          <w:szCs w:val="28"/>
          <w:lang w:val="kk-KZ"/>
        </w:rPr>
        <w:t>Зерттеу әдістері:</w:t>
      </w:r>
      <w:r w:rsidRPr="00B6259E">
        <w:rPr>
          <w:sz w:val="28"/>
          <w:szCs w:val="28"/>
          <w:lang w:val="kk-KZ"/>
        </w:rPr>
        <w:t xml:space="preserve"> </w:t>
      </w:r>
      <w:r w:rsidR="00966DDA">
        <w:rPr>
          <w:sz w:val="28"/>
          <w:szCs w:val="28"/>
          <w:lang w:val="kk-KZ"/>
        </w:rPr>
        <w:t xml:space="preserve">электрохимиялық, </w:t>
      </w:r>
      <w:r w:rsidR="00693AD7">
        <w:rPr>
          <w:sz w:val="28"/>
          <w:szCs w:val="28"/>
          <w:lang w:val="kk-KZ"/>
        </w:rPr>
        <w:t xml:space="preserve">гравиметриялық, атомды эмиссиялық спектроскопия, ИҚ спектроскопия, </w:t>
      </w:r>
      <w:r w:rsidR="00966DDA">
        <w:rPr>
          <w:sz w:val="28"/>
          <w:szCs w:val="28"/>
          <w:lang w:val="kk-KZ"/>
        </w:rPr>
        <w:t>фотоко</w:t>
      </w:r>
      <w:r w:rsidR="00F00EAF">
        <w:rPr>
          <w:sz w:val="28"/>
          <w:szCs w:val="28"/>
          <w:lang w:val="kk-KZ"/>
        </w:rPr>
        <w:t>лориме</w:t>
      </w:r>
      <w:r w:rsidR="00966DDA">
        <w:rPr>
          <w:sz w:val="28"/>
          <w:szCs w:val="28"/>
          <w:lang w:val="kk-KZ"/>
        </w:rPr>
        <w:t>т</w:t>
      </w:r>
      <w:r w:rsidR="00693AD7">
        <w:rPr>
          <w:sz w:val="28"/>
          <w:szCs w:val="28"/>
          <w:lang w:val="kk-KZ"/>
        </w:rPr>
        <w:t>рия</w:t>
      </w:r>
      <w:r w:rsidR="0034637E" w:rsidRPr="00B6259E">
        <w:rPr>
          <w:sz w:val="28"/>
          <w:szCs w:val="28"/>
          <w:lang w:val="kk-KZ"/>
        </w:rPr>
        <w:t>, сорбция</w:t>
      </w:r>
      <w:r w:rsidR="003D4C32">
        <w:rPr>
          <w:sz w:val="28"/>
          <w:szCs w:val="28"/>
          <w:lang w:val="kk-KZ"/>
        </w:rPr>
        <w:t>лық</w:t>
      </w:r>
      <w:r w:rsidR="0000088F">
        <w:rPr>
          <w:sz w:val="28"/>
          <w:szCs w:val="28"/>
          <w:lang w:val="kk-KZ"/>
        </w:rPr>
        <w:t>, термогравиметриялық анализ</w:t>
      </w:r>
      <w:r w:rsidR="002C67B5">
        <w:rPr>
          <w:sz w:val="28"/>
          <w:szCs w:val="28"/>
          <w:lang w:val="kk-KZ"/>
        </w:rPr>
        <w:t>.</w:t>
      </w:r>
    </w:p>
    <w:p w:rsidR="00966DDA" w:rsidRDefault="00966DDA" w:rsidP="00623B6A">
      <w:pPr>
        <w:pStyle w:val="a5"/>
        <w:ind w:firstLine="567"/>
        <w:jc w:val="both"/>
        <w:rPr>
          <w:sz w:val="28"/>
          <w:szCs w:val="28"/>
          <w:lang w:val="kk-KZ"/>
        </w:rPr>
      </w:pPr>
      <w:r w:rsidRPr="00B6259E">
        <w:rPr>
          <w:b/>
          <w:sz w:val="28"/>
          <w:szCs w:val="28"/>
          <w:lang w:val="kk-KZ"/>
        </w:rPr>
        <w:t>Ғылыми жаңалығы:</w:t>
      </w:r>
    </w:p>
    <w:p w:rsidR="009B1634" w:rsidRDefault="00F61522" w:rsidP="009B1634">
      <w:pPr>
        <w:pStyle w:val="a5"/>
        <w:numPr>
          <w:ilvl w:val="0"/>
          <w:numId w:val="13"/>
        </w:numPr>
        <w:ind w:left="0" w:firstLine="567"/>
        <w:jc w:val="both"/>
        <w:rPr>
          <w:sz w:val="28"/>
          <w:szCs w:val="28"/>
          <w:lang w:val="kk-KZ"/>
        </w:rPr>
      </w:pPr>
      <w:r>
        <w:rPr>
          <w:sz w:val="28"/>
          <w:szCs w:val="28"/>
          <w:lang w:val="kk-KZ"/>
        </w:rPr>
        <w:t xml:space="preserve"> Алғаш рет ПАҚ, ПМАҚ, П4ВП, ПЭИ, КУ2-8, </w:t>
      </w:r>
      <w:r w:rsidRPr="00B6259E">
        <w:rPr>
          <w:sz w:val="28"/>
          <w:szCs w:val="28"/>
          <w:lang w:val="kk-KZ"/>
        </w:rPr>
        <w:t>АВ-17</w:t>
      </w:r>
      <w:r>
        <w:rPr>
          <w:sz w:val="28"/>
          <w:szCs w:val="28"/>
          <w:lang w:val="kk-KZ"/>
        </w:rPr>
        <w:t xml:space="preserve">-8, </w:t>
      </w:r>
      <w:r w:rsidRPr="00B6259E">
        <w:rPr>
          <w:sz w:val="28"/>
          <w:szCs w:val="28"/>
          <w:lang w:val="kk-KZ"/>
        </w:rPr>
        <w:t>Amberlite IR120</w:t>
      </w:r>
      <w:r>
        <w:rPr>
          <w:sz w:val="28"/>
          <w:szCs w:val="28"/>
          <w:lang w:val="kk-KZ"/>
        </w:rPr>
        <w:t xml:space="preserve">, </w:t>
      </w:r>
      <w:r w:rsidRPr="00B6259E">
        <w:rPr>
          <w:sz w:val="28"/>
          <w:szCs w:val="28"/>
          <w:lang w:val="kk-KZ"/>
        </w:rPr>
        <w:t>AB-17</w:t>
      </w:r>
      <w:r>
        <w:rPr>
          <w:sz w:val="28"/>
          <w:szCs w:val="28"/>
          <w:lang w:val="kk-KZ"/>
        </w:rPr>
        <w:t xml:space="preserve">-8 полимерлі гидрогелдердің көмегімен құрылған </w:t>
      </w:r>
      <w:r w:rsidR="00BD689E">
        <w:rPr>
          <w:sz w:val="28"/>
          <w:szCs w:val="28"/>
          <w:lang w:val="kk-KZ"/>
        </w:rPr>
        <w:t xml:space="preserve">гПАҚ-гП4ВП, гПМАҚ-гП4ВП, гПАҚ-гПЭИ, </w:t>
      </w:r>
      <w:r w:rsidR="00BD689E" w:rsidRPr="00B6259E">
        <w:rPr>
          <w:sz w:val="28"/>
          <w:szCs w:val="28"/>
          <w:lang w:val="kk-KZ"/>
        </w:rPr>
        <w:t>КУ2-8-АВ-17</w:t>
      </w:r>
      <w:r w:rsidR="00BD689E">
        <w:rPr>
          <w:sz w:val="28"/>
          <w:szCs w:val="28"/>
          <w:lang w:val="kk-KZ"/>
        </w:rPr>
        <w:t xml:space="preserve">-8, </w:t>
      </w:r>
      <w:r w:rsidR="00BD689E" w:rsidRPr="00B6259E">
        <w:rPr>
          <w:sz w:val="28"/>
          <w:szCs w:val="28"/>
          <w:lang w:val="kk-KZ"/>
        </w:rPr>
        <w:t>Amberlite IR120-AB-17</w:t>
      </w:r>
      <w:r w:rsidR="00BD689E">
        <w:rPr>
          <w:sz w:val="28"/>
          <w:szCs w:val="28"/>
          <w:lang w:val="kk-KZ"/>
        </w:rPr>
        <w:t>-8</w:t>
      </w:r>
      <w:r w:rsidR="00BD689E" w:rsidRPr="00B6259E">
        <w:rPr>
          <w:sz w:val="28"/>
          <w:szCs w:val="28"/>
          <w:lang w:val="kk-KZ"/>
        </w:rPr>
        <w:t xml:space="preserve"> </w:t>
      </w:r>
      <w:r w:rsidR="002F71D7">
        <w:rPr>
          <w:sz w:val="28"/>
          <w:szCs w:val="28"/>
          <w:lang w:val="kk-KZ"/>
        </w:rPr>
        <w:t>интерполимерлік</w:t>
      </w:r>
      <w:r w:rsidR="00BD689E" w:rsidRPr="00966B78">
        <w:rPr>
          <w:sz w:val="28"/>
          <w:szCs w:val="28"/>
          <w:lang w:val="kk-KZ"/>
        </w:rPr>
        <w:t xml:space="preserve"> жүйелердегі өзар</w:t>
      </w:r>
      <w:r w:rsidR="009B1634">
        <w:rPr>
          <w:sz w:val="28"/>
          <w:szCs w:val="28"/>
          <w:lang w:val="kk-KZ"/>
        </w:rPr>
        <w:t>а белсендендіру</w:t>
      </w:r>
      <w:r w:rsidR="00BD689E">
        <w:rPr>
          <w:sz w:val="28"/>
          <w:szCs w:val="28"/>
          <w:lang w:val="kk-KZ"/>
        </w:rPr>
        <w:t xml:space="preserve"> құбылысы зерттелді;</w:t>
      </w:r>
    </w:p>
    <w:p w:rsidR="00C3098F" w:rsidRDefault="009B1634" w:rsidP="009B1634">
      <w:pPr>
        <w:pStyle w:val="a5"/>
        <w:numPr>
          <w:ilvl w:val="0"/>
          <w:numId w:val="13"/>
        </w:numPr>
        <w:ind w:left="0" w:firstLine="567"/>
        <w:jc w:val="both"/>
        <w:rPr>
          <w:sz w:val="28"/>
          <w:szCs w:val="28"/>
          <w:lang w:val="kk-KZ"/>
        </w:rPr>
      </w:pPr>
      <w:r>
        <w:rPr>
          <w:sz w:val="28"/>
          <w:szCs w:val="28"/>
          <w:lang w:val="kk-KZ"/>
        </w:rPr>
        <w:t xml:space="preserve"> </w:t>
      </w:r>
      <w:r w:rsidR="000D223E">
        <w:rPr>
          <w:sz w:val="28"/>
          <w:szCs w:val="28"/>
          <w:lang w:val="kk-KZ"/>
        </w:rPr>
        <w:t xml:space="preserve">Алғаш рет </w:t>
      </w:r>
      <w:r w:rsidR="001E0A7F">
        <w:rPr>
          <w:sz w:val="28"/>
          <w:szCs w:val="28"/>
          <w:lang w:val="kk-KZ"/>
        </w:rPr>
        <w:t>п</w:t>
      </w:r>
      <w:r w:rsidR="00C61A1A" w:rsidRPr="003D7E42">
        <w:rPr>
          <w:sz w:val="28"/>
          <w:szCs w:val="28"/>
          <w:lang w:val="kk-KZ"/>
        </w:rPr>
        <w:t>олиметакрил қышқылы (ПМАҚ)-поли-4-винилпиридин (П4ВП), полиакрил қышқылы (ПАҚ)-полиэти</w:t>
      </w:r>
      <w:r w:rsidR="00C61A1A">
        <w:rPr>
          <w:sz w:val="28"/>
          <w:szCs w:val="28"/>
          <w:lang w:val="kk-KZ"/>
        </w:rPr>
        <w:t>л</w:t>
      </w:r>
      <w:r w:rsidR="00C61A1A" w:rsidRPr="003D7E42">
        <w:rPr>
          <w:sz w:val="28"/>
          <w:szCs w:val="28"/>
          <w:lang w:val="kk-KZ"/>
        </w:rPr>
        <w:t>енимин (ПЭИ)</w:t>
      </w:r>
      <w:r w:rsidR="00C61A1A">
        <w:rPr>
          <w:sz w:val="28"/>
          <w:szCs w:val="28"/>
          <w:lang w:val="kk-KZ"/>
        </w:rPr>
        <w:t>,</w:t>
      </w:r>
      <w:r w:rsidR="00C61A1A" w:rsidRPr="003D7E42">
        <w:rPr>
          <w:sz w:val="28"/>
          <w:szCs w:val="28"/>
          <w:lang w:val="kk-KZ"/>
        </w:rPr>
        <w:t xml:space="preserve"> </w:t>
      </w:r>
      <w:r w:rsidR="00C61A1A" w:rsidRPr="00B6259E">
        <w:rPr>
          <w:sz w:val="28"/>
          <w:szCs w:val="28"/>
          <w:lang w:val="kk-KZ"/>
        </w:rPr>
        <w:t>Amberlite IR120</w:t>
      </w:r>
      <w:r w:rsidR="00C61A1A">
        <w:rPr>
          <w:sz w:val="28"/>
          <w:szCs w:val="28"/>
          <w:lang w:val="kk-KZ"/>
        </w:rPr>
        <w:t>-АВ-17-8 интерполимерлі</w:t>
      </w:r>
      <w:r w:rsidR="00C61A1A" w:rsidRPr="003D7E42">
        <w:rPr>
          <w:sz w:val="28"/>
          <w:szCs w:val="28"/>
          <w:lang w:val="kk-KZ"/>
        </w:rPr>
        <w:t xml:space="preserve"> жүйелер</w:t>
      </w:r>
      <w:r w:rsidR="00C61A1A">
        <w:rPr>
          <w:sz w:val="28"/>
          <w:szCs w:val="28"/>
          <w:lang w:val="kk-KZ"/>
        </w:rPr>
        <w:t xml:space="preserve">інде скандий </w:t>
      </w:r>
      <w:r w:rsidR="00C3098F">
        <w:rPr>
          <w:sz w:val="28"/>
          <w:szCs w:val="28"/>
          <w:lang w:val="kk-KZ"/>
        </w:rPr>
        <w:t>ионы бөлініп алынды және</w:t>
      </w:r>
      <w:r w:rsidRPr="009B1634">
        <w:rPr>
          <w:sz w:val="28"/>
          <w:szCs w:val="28"/>
          <w:lang w:val="kk-KZ"/>
        </w:rPr>
        <w:t xml:space="preserve"> ең жоғарғы сорбциясы гидрогелдердің 5:1 ара қатынасы кезінде Amberlite IR120-AB-17-8 интергелдік жүйесінде 38,06%, ал бастапқы гидрогелдерде Amberlite IR120 (6:0) 34,97 %, AB-17-8 (0:6) 23,79 %. Бұл нәтижелер интерполимерлі жүйеде жеке гидрогелдермен салыстырғанда 8,8% және 59,98 % жоғары екенін көрсетеді. Сондай-ақ скандий үшін ПАҚ-ПЭИ (5:1) интергелдік жүйесінде  36,7 % бөлу дәрежесін көрсетті, жеке гидрогелдер үшін ПАҚ (6:0) және ПЭИ (0:6) сәкесінше 21,3  % және 5,1 %, ал бастапқы гидрогелдермен салыстырға</w:t>
      </w:r>
      <w:r w:rsidR="0016656C">
        <w:rPr>
          <w:sz w:val="28"/>
          <w:szCs w:val="28"/>
          <w:lang w:val="kk-KZ"/>
        </w:rPr>
        <w:t>нда 72,3 % және 619% есе жоғары;</w:t>
      </w:r>
      <w:r w:rsidRPr="009B1634">
        <w:rPr>
          <w:sz w:val="28"/>
          <w:szCs w:val="28"/>
          <w:lang w:val="kk-KZ"/>
        </w:rPr>
        <w:t xml:space="preserve"> </w:t>
      </w:r>
    </w:p>
    <w:p w:rsidR="009B1634" w:rsidRDefault="008644D0" w:rsidP="009B1634">
      <w:pPr>
        <w:pStyle w:val="a5"/>
        <w:numPr>
          <w:ilvl w:val="0"/>
          <w:numId w:val="13"/>
        </w:numPr>
        <w:ind w:left="0" w:firstLine="567"/>
        <w:jc w:val="both"/>
        <w:rPr>
          <w:sz w:val="28"/>
          <w:szCs w:val="28"/>
          <w:lang w:val="kk-KZ"/>
        </w:rPr>
      </w:pPr>
      <w:r>
        <w:rPr>
          <w:sz w:val="28"/>
          <w:szCs w:val="28"/>
          <w:lang w:val="kk-KZ"/>
        </w:rPr>
        <w:t>Алғаш рет п</w:t>
      </w:r>
      <w:r w:rsidR="00C3098F">
        <w:rPr>
          <w:sz w:val="28"/>
          <w:szCs w:val="28"/>
          <w:lang w:val="kk-KZ"/>
        </w:rPr>
        <w:t>олиметакрил қышқылы (ПМАҚ)-поли-4-винилпиридин</w:t>
      </w:r>
      <w:r w:rsidR="00C3098F" w:rsidRPr="006E2E83">
        <w:rPr>
          <w:sz w:val="28"/>
          <w:szCs w:val="28"/>
          <w:lang w:val="kk-KZ"/>
        </w:rPr>
        <w:t xml:space="preserve"> (П4ВП)</w:t>
      </w:r>
      <w:r w:rsidR="00C3098F">
        <w:rPr>
          <w:sz w:val="28"/>
          <w:szCs w:val="28"/>
          <w:lang w:val="kk-KZ"/>
        </w:rPr>
        <w:t xml:space="preserve">, </w:t>
      </w:r>
      <w:r w:rsidR="00C3098F" w:rsidRPr="006E2E83">
        <w:rPr>
          <w:sz w:val="28"/>
          <w:szCs w:val="28"/>
          <w:lang w:val="kk-KZ"/>
        </w:rPr>
        <w:t>полиакрил қышқылының (ПА</w:t>
      </w:r>
      <w:r w:rsidR="00C3098F">
        <w:rPr>
          <w:sz w:val="28"/>
          <w:szCs w:val="28"/>
          <w:lang w:val="kk-KZ"/>
        </w:rPr>
        <w:t>Қ</w:t>
      </w:r>
      <w:r w:rsidR="00C3098F" w:rsidRPr="006E2E83">
        <w:rPr>
          <w:sz w:val="28"/>
          <w:szCs w:val="28"/>
          <w:lang w:val="kk-KZ"/>
        </w:rPr>
        <w:t>)</w:t>
      </w:r>
      <w:r w:rsidR="00C3098F">
        <w:rPr>
          <w:sz w:val="28"/>
          <w:szCs w:val="28"/>
          <w:lang w:val="kk-KZ"/>
        </w:rPr>
        <w:t xml:space="preserve"> -</w:t>
      </w:r>
      <w:r w:rsidR="00C3098F" w:rsidRPr="00C9773C">
        <w:rPr>
          <w:sz w:val="28"/>
          <w:szCs w:val="28"/>
          <w:lang w:val="kk-KZ"/>
        </w:rPr>
        <w:t xml:space="preserve"> </w:t>
      </w:r>
      <w:r w:rsidR="00C3098F" w:rsidRPr="006E2E83">
        <w:rPr>
          <w:sz w:val="28"/>
          <w:szCs w:val="28"/>
          <w:lang w:val="kk-KZ"/>
        </w:rPr>
        <w:t>поли-4-винилпиридиннің (П4ВП)</w:t>
      </w:r>
      <w:r w:rsidR="00C3098F">
        <w:rPr>
          <w:sz w:val="28"/>
          <w:szCs w:val="28"/>
          <w:lang w:val="kk-KZ"/>
        </w:rPr>
        <w:t xml:space="preserve">, </w:t>
      </w:r>
      <w:r w:rsidR="00C3098F" w:rsidRPr="006E2E83">
        <w:rPr>
          <w:sz w:val="28"/>
          <w:szCs w:val="28"/>
          <w:lang w:val="kk-KZ"/>
        </w:rPr>
        <w:t>ионалмас</w:t>
      </w:r>
      <w:r w:rsidR="00C3098F">
        <w:rPr>
          <w:sz w:val="28"/>
          <w:szCs w:val="28"/>
          <w:lang w:val="kk-KZ"/>
        </w:rPr>
        <w:t xml:space="preserve">тырғыш шайырлар (КУ2-8-АВ-17-8) және </w:t>
      </w:r>
      <w:r w:rsidR="00C3098F" w:rsidRPr="00B6259E">
        <w:rPr>
          <w:sz w:val="28"/>
          <w:szCs w:val="28"/>
          <w:lang w:val="kk-KZ"/>
        </w:rPr>
        <w:t>Amberlite IR120</w:t>
      </w:r>
      <w:r w:rsidR="00C3098F">
        <w:rPr>
          <w:sz w:val="28"/>
          <w:szCs w:val="28"/>
          <w:lang w:val="kk-KZ"/>
        </w:rPr>
        <w:t>-АВ-17-8 интерполимерлі жүйелерінде  и</w:t>
      </w:r>
      <w:r w:rsidR="009B1634" w:rsidRPr="009B1634">
        <w:rPr>
          <w:sz w:val="28"/>
          <w:szCs w:val="28"/>
          <w:lang w:val="kk-KZ"/>
        </w:rPr>
        <w:t>ттрий  ион</w:t>
      </w:r>
      <w:r w:rsidR="00C3098F">
        <w:rPr>
          <w:sz w:val="28"/>
          <w:szCs w:val="28"/>
          <w:lang w:val="kk-KZ"/>
        </w:rPr>
        <w:t>ының</w:t>
      </w:r>
      <w:r w:rsidR="009B1634" w:rsidRPr="009B1634">
        <w:rPr>
          <w:sz w:val="28"/>
          <w:szCs w:val="28"/>
          <w:lang w:val="kk-KZ"/>
        </w:rPr>
        <w:t xml:space="preserve"> жоғары бөлу дәрежесі  3:3 ара қатынасы КУ2-8-AB-17-8 интергелдік жүйесінде 60% көрсетті бастапқы гидрогелдердің бөлу дәрежесі КУ2-8 (6:0) 58,6 % - AB-17-8 (0:6)  37,5%, салыстырмалы түр</w:t>
      </w:r>
      <w:r w:rsidR="0016656C">
        <w:rPr>
          <w:sz w:val="28"/>
          <w:szCs w:val="28"/>
          <w:lang w:val="kk-KZ"/>
        </w:rPr>
        <w:t>де 2,3 %  және  60 % есе жоғары.</w:t>
      </w:r>
    </w:p>
    <w:p w:rsidR="00923FF6" w:rsidRDefault="00E22085" w:rsidP="00923FF6">
      <w:pPr>
        <w:ind w:firstLine="567"/>
        <w:jc w:val="both"/>
        <w:rPr>
          <w:b/>
          <w:sz w:val="28"/>
          <w:szCs w:val="28"/>
          <w:lang w:val="kk-KZ"/>
        </w:rPr>
      </w:pPr>
      <w:r w:rsidRPr="00B6259E">
        <w:rPr>
          <w:b/>
          <w:sz w:val="28"/>
          <w:szCs w:val="28"/>
          <w:lang w:val="kk-KZ"/>
        </w:rPr>
        <w:t xml:space="preserve">Қорғауға </w:t>
      </w:r>
      <w:r w:rsidR="00966DDA">
        <w:rPr>
          <w:b/>
          <w:sz w:val="28"/>
          <w:szCs w:val="28"/>
          <w:lang w:val="kk-KZ"/>
        </w:rPr>
        <w:t>ұсынылатын негізгі жағдайлар</w:t>
      </w:r>
      <w:r w:rsidRPr="00B6259E">
        <w:rPr>
          <w:b/>
          <w:sz w:val="28"/>
          <w:szCs w:val="28"/>
          <w:lang w:val="kk-KZ"/>
        </w:rPr>
        <w:t>:</w:t>
      </w:r>
      <w:r w:rsidR="0038183C">
        <w:rPr>
          <w:b/>
          <w:sz w:val="28"/>
          <w:szCs w:val="28"/>
          <w:lang w:val="kk-KZ"/>
        </w:rPr>
        <w:t xml:space="preserve"> </w:t>
      </w:r>
    </w:p>
    <w:p w:rsidR="005949A7" w:rsidRPr="00923FF6" w:rsidRDefault="005949A7" w:rsidP="00923FF6">
      <w:pPr>
        <w:pStyle w:val="a6"/>
        <w:numPr>
          <w:ilvl w:val="0"/>
          <w:numId w:val="32"/>
        </w:numPr>
        <w:ind w:left="0" w:firstLine="567"/>
        <w:jc w:val="both"/>
        <w:rPr>
          <w:b/>
          <w:sz w:val="28"/>
          <w:szCs w:val="28"/>
          <w:lang w:val="kk-KZ"/>
        </w:rPr>
      </w:pPr>
      <w:r w:rsidRPr="00923FF6">
        <w:rPr>
          <w:sz w:val="28"/>
          <w:szCs w:val="28"/>
          <w:lang w:val="kk-KZ"/>
        </w:rPr>
        <w:t>Полиакрил қышқылының (ПАҚ), полиметакрил қышқылының (ПМАҚ), поли-4-винилпиридиннің (П4ВП), полиэтилениминнің (ПЭИ) сирек торланған полимерлі</w:t>
      </w:r>
      <w:r w:rsidR="00FD6FFB" w:rsidRPr="00923FF6">
        <w:rPr>
          <w:sz w:val="28"/>
          <w:szCs w:val="28"/>
          <w:lang w:val="kk-KZ"/>
        </w:rPr>
        <w:t xml:space="preserve"> гидрогелдері синтезделіп алынды және олардың ісініу коэффициенттері</w:t>
      </w:r>
      <w:r w:rsidR="00EA1B9D">
        <w:rPr>
          <w:sz w:val="28"/>
          <w:szCs w:val="28"/>
          <w:lang w:val="kk-KZ"/>
        </w:rPr>
        <w:t xml:space="preserve"> анықталды </w:t>
      </w:r>
      <w:r w:rsidR="00FD6FFB" w:rsidRPr="00923FF6">
        <w:rPr>
          <w:sz w:val="28"/>
          <w:szCs w:val="28"/>
          <w:lang w:val="kk-KZ"/>
        </w:rPr>
        <w:t>К</w:t>
      </w:r>
      <w:r w:rsidR="00FD6FFB" w:rsidRPr="00923FF6">
        <w:rPr>
          <w:sz w:val="28"/>
          <w:szCs w:val="28"/>
          <w:vertAlign w:val="subscript"/>
          <w:lang w:val="kk-KZ"/>
        </w:rPr>
        <w:t>і</w:t>
      </w:r>
      <w:r w:rsidR="00FD6FFB" w:rsidRPr="00923FF6">
        <w:rPr>
          <w:sz w:val="28"/>
          <w:szCs w:val="28"/>
          <w:lang w:val="kk-KZ"/>
        </w:rPr>
        <w:t>(ПАҚ) = 27,93 г/г, К</w:t>
      </w:r>
      <w:r w:rsidR="00FD6FFB" w:rsidRPr="00923FF6">
        <w:rPr>
          <w:sz w:val="28"/>
          <w:szCs w:val="28"/>
          <w:vertAlign w:val="subscript"/>
          <w:lang w:val="kk-KZ"/>
        </w:rPr>
        <w:t>і</w:t>
      </w:r>
      <w:r w:rsidR="00FD6FFB" w:rsidRPr="00923FF6">
        <w:rPr>
          <w:sz w:val="28"/>
          <w:szCs w:val="28"/>
          <w:lang w:val="kk-KZ"/>
        </w:rPr>
        <w:t>(ПМАҚ) = 20,65 г/г, К</w:t>
      </w:r>
      <w:r w:rsidR="00FD6FFB" w:rsidRPr="00923FF6">
        <w:rPr>
          <w:sz w:val="28"/>
          <w:szCs w:val="28"/>
          <w:vertAlign w:val="subscript"/>
          <w:lang w:val="kk-KZ"/>
        </w:rPr>
        <w:t>і</w:t>
      </w:r>
      <w:r w:rsidR="00FD6FFB" w:rsidRPr="00923FF6">
        <w:rPr>
          <w:sz w:val="28"/>
          <w:szCs w:val="28"/>
          <w:lang w:val="kk-KZ"/>
        </w:rPr>
        <w:t xml:space="preserve">(П4ВП)= 3,27 г/г,  </w:t>
      </w:r>
      <w:r w:rsidR="00FD6FFB" w:rsidRPr="00222B45">
        <w:rPr>
          <w:sz w:val="28"/>
          <w:szCs w:val="28"/>
          <w:lang w:val="kk-KZ"/>
        </w:rPr>
        <w:t>К</w:t>
      </w:r>
      <w:r w:rsidR="00FD6FFB" w:rsidRPr="00222B45">
        <w:rPr>
          <w:sz w:val="28"/>
          <w:szCs w:val="28"/>
          <w:vertAlign w:val="subscript"/>
          <w:lang w:val="kk-KZ"/>
        </w:rPr>
        <w:t>і</w:t>
      </w:r>
      <w:r w:rsidR="00FD6FFB" w:rsidRPr="00222B45">
        <w:rPr>
          <w:sz w:val="28"/>
          <w:szCs w:val="28"/>
          <w:lang w:val="kk-KZ"/>
        </w:rPr>
        <w:t>(ПЭИ)</w:t>
      </w:r>
      <w:r w:rsidR="00FB6071" w:rsidRPr="00222B45">
        <w:rPr>
          <w:sz w:val="28"/>
          <w:szCs w:val="28"/>
          <w:lang w:val="kk-KZ"/>
        </w:rPr>
        <w:t xml:space="preserve"> =</w:t>
      </w:r>
      <w:r w:rsidR="00222B45" w:rsidRPr="00222B45">
        <w:rPr>
          <w:sz w:val="28"/>
          <w:szCs w:val="28"/>
          <w:lang w:val="kk-KZ"/>
        </w:rPr>
        <w:t xml:space="preserve"> 19 г/г</w:t>
      </w:r>
      <w:r w:rsidRPr="00222B45">
        <w:rPr>
          <w:sz w:val="28"/>
          <w:szCs w:val="28"/>
          <w:lang w:val="kk-KZ"/>
        </w:rPr>
        <w:t>;</w:t>
      </w:r>
    </w:p>
    <w:p w:rsidR="000D223E" w:rsidRPr="001012FA" w:rsidRDefault="001012FA" w:rsidP="001012FA">
      <w:pPr>
        <w:pStyle w:val="a6"/>
        <w:numPr>
          <w:ilvl w:val="0"/>
          <w:numId w:val="32"/>
        </w:numPr>
        <w:ind w:left="0" w:firstLine="709"/>
        <w:jc w:val="both"/>
        <w:rPr>
          <w:sz w:val="28"/>
          <w:szCs w:val="28"/>
          <w:lang w:val="kk-KZ"/>
        </w:rPr>
      </w:pPr>
      <w:r w:rsidRPr="001012FA">
        <w:rPr>
          <w:sz w:val="28"/>
          <w:szCs w:val="28"/>
          <w:lang w:val="kk-KZ"/>
        </w:rPr>
        <w:t>ПАҚ, ПМАҚ, П4ВП, ПЭИ, КУ2-8, АВ-17-8, Amberlite IR120 жеке гидрогелдерінен құралған интерполимерлік жүйесінің электрохимиялық және конформациялық қасиеттерін  зерттей отырып, нәтижесінде тиімді гПАҚ-</w:t>
      </w:r>
      <w:r w:rsidRPr="001012FA">
        <w:rPr>
          <w:sz w:val="28"/>
          <w:szCs w:val="28"/>
          <w:lang w:val="kk-KZ"/>
        </w:rPr>
        <w:lastRenderedPageBreak/>
        <w:t xml:space="preserve">гП4ВП, гПМАҚ-гП4ВП, гПАҚ-гПЭИ, КУ2-8-АВ-17-8, Amberlite IR120-AB-17-8 </w:t>
      </w:r>
      <w:r>
        <w:rPr>
          <w:sz w:val="28"/>
          <w:szCs w:val="28"/>
          <w:lang w:val="kk-KZ"/>
        </w:rPr>
        <w:t>интерполимерлік жүйелер құрылды</w:t>
      </w:r>
      <w:r w:rsidR="005949A7" w:rsidRPr="001012FA">
        <w:rPr>
          <w:sz w:val="28"/>
          <w:szCs w:val="28"/>
          <w:lang w:val="kk-KZ"/>
        </w:rPr>
        <w:t>;</w:t>
      </w:r>
    </w:p>
    <w:p w:rsidR="001012FA" w:rsidRPr="001012FA" w:rsidRDefault="001012FA" w:rsidP="001012FA">
      <w:pPr>
        <w:pStyle w:val="a5"/>
        <w:numPr>
          <w:ilvl w:val="0"/>
          <w:numId w:val="32"/>
        </w:numPr>
        <w:ind w:left="0" w:firstLine="709"/>
        <w:jc w:val="both"/>
        <w:rPr>
          <w:sz w:val="28"/>
          <w:szCs w:val="28"/>
          <w:lang w:val="kk-KZ"/>
        </w:rPr>
      </w:pPr>
      <w:r w:rsidRPr="001012FA">
        <w:rPr>
          <w:sz w:val="28"/>
          <w:szCs w:val="28"/>
          <w:lang w:val="kk-KZ"/>
        </w:rPr>
        <w:t>Интерполимерлік жүйелерде скандий үшін ең жоғарғы сорбциясы гидрогелдердің 5:1 ара қатынасы кезінде Amberlite IR120-AB-17-8 интерполимерлік жүйесінде 38,06 % , ПАҚ-ПЭИ (5:1) интергелдік жүйесінде  36,7 % бөлу дәрежесін көрсетті. Иттрий  иондарының жоғары бөлу дәрежесі  3:3 ара қатынасы КУ2-8- AB-17-8 интергелдік жүйесінде 60 % құраған. Алынған мәліметтер нәтижесінде техникалық ерітіндіден скандий және иттрий иондарын бөліп алу технологиясы жасалған</w:t>
      </w:r>
      <w:r w:rsidR="00183330">
        <w:rPr>
          <w:sz w:val="28"/>
          <w:szCs w:val="28"/>
          <w:lang w:val="kk-KZ"/>
        </w:rPr>
        <w:t>;</w:t>
      </w:r>
    </w:p>
    <w:p w:rsidR="001012FA" w:rsidRPr="001012FA" w:rsidRDefault="001012FA" w:rsidP="001012FA">
      <w:pPr>
        <w:pStyle w:val="a5"/>
        <w:numPr>
          <w:ilvl w:val="0"/>
          <w:numId w:val="32"/>
        </w:numPr>
        <w:ind w:left="0" w:firstLine="709"/>
        <w:jc w:val="both"/>
        <w:rPr>
          <w:sz w:val="28"/>
          <w:szCs w:val="24"/>
          <w:lang w:val="kk-KZ"/>
        </w:rPr>
      </w:pPr>
      <w:r w:rsidRPr="001012FA">
        <w:rPr>
          <w:sz w:val="28"/>
          <w:szCs w:val="24"/>
          <w:lang w:val="kk-KZ"/>
        </w:rPr>
        <w:t>Синтезделген және өндірістік иониттердің сорбциядан кейінгі құрамы мен құрылысы физика-химиялық әдістермен (атомды эмиссиялық спектроскопия, ИҚ спектроскопия, термогравиметриялық анализ) дәлелденген. Индуктивті байланысқан атомды-эмиссиялық спектроскопия нәтижесінде скандий ионының көрсеткіші ПАҚ-ПЭИ интерполимерлі жүйесі бойынша 36,44 мг/л, Amberlite IR120-AB-17-8 39,7 мг/л. Иттрий ионының КУ2-8-AB-17-8 интерполимерлік жүйесіндегі нәтижесі 62,6 мг/л</w:t>
      </w:r>
      <w:r w:rsidR="00183330">
        <w:rPr>
          <w:sz w:val="28"/>
          <w:szCs w:val="24"/>
          <w:lang w:val="kk-KZ"/>
        </w:rPr>
        <w:t>.</w:t>
      </w:r>
    </w:p>
    <w:p w:rsidR="00966DDA" w:rsidRPr="00966DDA" w:rsidRDefault="00966DDA" w:rsidP="00623B6A">
      <w:pPr>
        <w:pStyle w:val="a5"/>
        <w:ind w:firstLine="567"/>
        <w:jc w:val="both"/>
        <w:rPr>
          <w:sz w:val="28"/>
          <w:szCs w:val="28"/>
          <w:lang w:val="kk-KZ"/>
        </w:rPr>
      </w:pPr>
      <w:r w:rsidRPr="00966DDA">
        <w:rPr>
          <w:b/>
          <w:sz w:val="28"/>
          <w:szCs w:val="28"/>
          <w:lang w:val="kk-KZ"/>
        </w:rPr>
        <w:t>Автордың жеке үлесі.</w:t>
      </w:r>
      <w:r w:rsidR="00BA0571">
        <w:rPr>
          <w:sz w:val="28"/>
          <w:szCs w:val="28"/>
          <w:lang w:val="kk-KZ"/>
        </w:rPr>
        <w:t xml:space="preserve"> Ә</w:t>
      </w:r>
      <w:r w:rsidRPr="00966DDA">
        <w:rPr>
          <w:sz w:val="28"/>
          <w:szCs w:val="28"/>
          <w:lang w:val="kk-KZ"/>
        </w:rPr>
        <w:t>деби зерттеулерді талдау, диссертациялық жұмыстың эксперименттік бөлігін орындау, талдаудың физика-химиялық әдістеріне қатысу, сонымен қатар алынған экспериментт</w:t>
      </w:r>
      <w:r w:rsidR="00693AD7">
        <w:rPr>
          <w:sz w:val="28"/>
          <w:szCs w:val="28"/>
          <w:lang w:val="kk-KZ"/>
        </w:rPr>
        <w:t>ік мәліметтер мен қорытындылауды</w:t>
      </w:r>
      <w:r w:rsidRPr="00966DDA">
        <w:rPr>
          <w:sz w:val="28"/>
          <w:szCs w:val="28"/>
          <w:lang w:val="kk-KZ"/>
        </w:rPr>
        <w:t xml:space="preserve"> жалпылау және түсіндірумен тұжырымдалды.</w:t>
      </w:r>
    </w:p>
    <w:p w:rsidR="00966DDA" w:rsidRPr="008439E4" w:rsidRDefault="00966DDA" w:rsidP="00623B6A">
      <w:pPr>
        <w:pStyle w:val="a5"/>
        <w:ind w:firstLine="567"/>
        <w:jc w:val="both"/>
        <w:rPr>
          <w:sz w:val="28"/>
          <w:szCs w:val="28"/>
          <w:lang w:val="kk-KZ"/>
        </w:rPr>
      </w:pPr>
      <w:r w:rsidRPr="006E0407">
        <w:rPr>
          <w:b/>
          <w:sz w:val="28"/>
          <w:szCs w:val="28"/>
          <w:lang w:val="kk-KZ"/>
        </w:rPr>
        <w:t>Диссертациялық жұмыстың апробациясы.</w:t>
      </w:r>
      <w:r w:rsidRPr="006E0407">
        <w:rPr>
          <w:sz w:val="28"/>
          <w:szCs w:val="28"/>
          <w:lang w:val="kk-KZ"/>
        </w:rPr>
        <w:t xml:space="preserve"> Диссертациялық жұмыстың нәтижелері химия және химиялық тех</w:t>
      </w:r>
      <w:r>
        <w:rPr>
          <w:sz w:val="28"/>
          <w:szCs w:val="28"/>
          <w:lang w:val="kk-KZ"/>
        </w:rPr>
        <w:t>нология бойынша Х Халықаралық Бірі</w:t>
      </w:r>
      <w:r w:rsidRPr="006E0407">
        <w:rPr>
          <w:sz w:val="28"/>
          <w:szCs w:val="28"/>
          <w:lang w:val="kk-KZ"/>
        </w:rPr>
        <w:t>мжанов</w:t>
      </w:r>
      <w:r w:rsidRPr="006E0407">
        <w:rPr>
          <w:color w:val="FF0000"/>
          <w:sz w:val="28"/>
          <w:szCs w:val="28"/>
          <w:lang w:val="kk-KZ"/>
        </w:rPr>
        <w:t xml:space="preserve"> </w:t>
      </w:r>
      <w:r w:rsidRPr="006E0407">
        <w:rPr>
          <w:sz w:val="28"/>
          <w:szCs w:val="28"/>
          <w:lang w:val="kk-KZ"/>
        </w:rPr>
        <w:t>съездінде баяндалды, Алматы, 2019, Әл-Фараби аты</w:t>
      </w:r>
      <w:r>
        <w:rPr>
          <w:sz w:val="28"/>
          <w:szCs w:val="28"/>
          <w:lang w:val="kk-KZ"/>
        </w:rPr>
        <w:t>ндағы Қазақ ұлттық университеті</w:t>
      </w:r>
      <w:r w:rsidR="004D76E8">
        <w:rPr>
          <w:sz w:val="28"/>
          <w:szCs w:val="28"/>
          <w:lang w:val="kk-KZ"/>
        </w:rPr>
        <w:t>.</w:t>
      </w:r>
    </w:p>
    <w:p w:rsidR="00623B6A" w:rsidRDefault="00966DDA" w:rsidP="00623B6A">
      <w:pPr>
        <w:pStyle w:val="a5"/>
        <w:ind w:firstLine="567"/>
        <w:jc w:val="both"/>
        <w:rPr>
          <w:b/>
          <w:sz w:val="28"/>
          <w:szCs w:val="28"/>
          <w:lang w:val="kk-KZ"/>
        </w:rPr>
      </w:pPr>
      <w:r w:rsidRPr="00B6259E">
        <w:rPr>
          <w:b/>
          <w:sz w:val="28"/>
          <w:szCs w:val="28"/>
          <w:lang w:val="kk-KZ"/>
        </w:rPr>
        <w:t>Зерттеудің теориялық</w:t>
      </w:r>
      <w:r w:rsidR="00A239BF">
        <w:rPr>
          <w:b/>
          <w:sz w:val="28"/>
          <w:szCs w:val="28"/>
          <w:lang w:val="kk-KZ"/>
        </w:rPr>
        <w:t xml:space="preserve"> және практикалық маңыздылығы.</w:t>
      </w:r>
    </w:p>
    <w:p w:rsidR="00966DDA" w:rsidRPr="00B6259E" w:rsidRDefault="00966DDA" w:rsidP="00623B6A">
      <w:pPr>
        <w:pStyle w:val="a5"/>
        <w:ind w:firstLine="567"/>
        <w:jc w:val="both"/>
        <w:rPr>
          <w:sz w:val="28"/>
          <w:szCs w:val="28"/>
          <w:lang w:val="kk-KZ"/>
        </w:rPr>
      </w:pPr>
      <w:r w:rsidRPr="00B6259E">
        <w:rPr>
          <w:sz w:val="28"/>
          <w:szCs w:val="28"/>
          <w:lang w:val="kk-KZ"/>
        </w:rPr>
        <w:t>Диссертация</w:t>
      </w:r>
      <w:r w:rsidR="00106185">
        <w:rPr>
          <w:sz w:val="28"/>
          <w:szCs w:val="28"/>
          <w:lang w:val="kk-KZ"/>
        </w:rPr>
        <w:t>лық жұмыс</w:t>
      </w:r>
      <w:r w:rsidRPr="00B6259E">
        <w:rPr>
          <w:sz w:val="28"/>
          <w:szCs w:val="28"/>
          <w:lang w:val="kk-KZ"/>
        </w:rPr>
        <w:t xml:space="preserve"> </w:t>
      </w:r>
      <w:r w:rsidR="00106185">
        <w:rPr>
          <w:sz w:val="28"/>
          <w:szCs w:val="28"/>
          <w:lang w:val="kk-KZ"/>
        </w:rPr>
        <w:t xml:space="preserve">техникалық ерітіндіден </w:t>
      </w:r>
      <w:r w:rsidRPr="00B6259E">
        <w:rPr>
          <w:sz w:val="28"/>
          <w:szCs w:val="28"/>
          <w:lang w:val="kk-KZ"/>
        </w:rPr>
        <w:t>скандий және иттрий  иондарын алу үшін жоғары селективті полимерлі құрылымдар полиакрил қышқылының, полиметакрил қышқылының, поли-4-винилпиридинн</w:t>
      </w:r>
      <w:r>
        <w:rPr>
          <w:sz w:val="28"/>
          <w:szCs w:val="28"/>
          <w:lang w:val="kk-KZ"/>
        </w:rPr>
        <w:t xml:space="preserve">ің, </w:t>
      </w:r>
      <w:r w:rsidRPr="00B6259E">
        <w:rPr>
          <w:sz w:val="28"/>
          <w:szCs w:val="28"/>
          <w:lang w:val="kk-KZ"/>
        </w:rPr>
        <w:t>полиэтилениминнің, Amberlite</w:t>
      </w:r>
      <w:r w:rsidR="00C81381">
        <w:rPr>
          <w:sz w:val="28"/>
          <w:szCs w:val="28"/>
          <w:lang w:val="kk-KZ"/>
        </w:rPr>
        <w:t xml:space="preserve"> </w:t>
      </w:r>
      <w:r w:rsidR="00C81381" w:rsidRPr="00D41A27">
        <w:rPr>
          <w:sz w:val="28"/>
          <w:szCs w:val="28"/>
          <w:lang w:val="kk-KZ"/>
        </w:rPr>
        <w:t>IR120</w:t>
      </w:r>
      <w:r w:rsidRPr="00B6259E">
        <w:rPr>
          <w:sz w:val="28"/>
          <w:szCs w:val="28"/>
          <w:lang w:val="kk-KZ"/>
        </w:rPr>
        <w:t xml:space="preserve"> және катиониттер АВ-</w:t>
      </w:r>
      <w:r w:rsidR="003D7E42">
        <w:rPr>
          <w:sz w:val="28"/>
          <w:szCs w:val="28"/>
          <w:lang w:val="kk-KZ"/>
        </w:rPr>
        <w:t>17-8, КУ</w:t>
      </w:r>
      <w:r w:rsidR="00EF67FD">
        <w:rPr>
          <w:sz w:val="28"/>
          <w:szCs w:val="28"/>
          <w:lang w:val="kk-KZ"/>
        </w:rPr>
        <w:t xml:space="preserve"> </w:t>
      </w:r>
      <w:r w:rsidR="003D7E42">
        <w:rPr>
          <w:sz w:val="28"/>
          <w:szCs w:val="28"/>
          <w:lang w:val="kk-KZ"/>
        </w:rPr>
        <w:t>2-8  полимерлі гидрогел</w:t>
      </w:r>
      <w:r w:rsidRPr="00B6259E">
        <w:rPr>
          <w:sz w:val="28"/>
          <w:szCs w:val="28"/>
          <w:lang w:val="kk-KZ"/>
        </w:rPr>
        <w:t>дерінің негізінде интергелдік жүйелерді құру және қолдану мүмкіндігі туралы зерттеулерді</w:t>
      </w:r>
      <w:r w:rsidR="00C81381">
        <w:rPr>
          <w:sz w:val="28"/>
          <w:szCs w:val="28"/>
          <w:lang w:val="kk-KZ"/>
        </w:rPr>
        <w:t>ң</w:t>
      </w:r>
      <w:r w:rsidRPr="00B6259E">
        <w:rPr>
          <w:sz w:val="28"/>
          <w:szCs w:val="28"/>
          <w:lang w:val="kk-KZ"/>
        </w:rPr>
        <w:t xml:space="preserve">  аясын кеңейту. Жұмыс жасау  барысында скандий</w:t>
      </w:r>
      <w:r w:rsidR="00C81381">
        <w:rPr>
          <w:sz w:val="28"/>
          <w:szCs w:val="28"/>
          <w:lang w:val="kk-KZ"/>
        </w:rPr>
        <w:t xml:space="preserve"> және иттрий</w:t>
      </w:r>
      <w:r w:rsidRPr="00B6259E">
        <w:rPr>
          <w:sz w:val="28"/>
          <w:szCs w:val="28"/>
          <w:lang w:val="kk-KZ"/>
        </w:rPr>
        <w:t xml:space="preserve"> иондарына қат</w:t>
      </w:r>
      <w:r w:rsidR="00C81381">
        <w:rPr>
          <w:sz w:val="28"/>
          <w:szCs w:val="28"/>
          <w:lang w:val="kk-KZ"/>
        </w:rPr>
        <w:t>ысты жоғары селективті интергел</w:t>
      </w:r>
      <w:r w:rsidRPr="00B6259E">
        <w:rPr>
          <w:sz w:val="28"/>
          <w:szCs w:val="28"/>
          <w:lang w:val="kk-KZ"/>
        </w:rPr>
        <w:t>ді жүйелер құрылды. Жұмы</w:t>
      </w:r>
      <w:r w:rsidR="00D35D86">
        <w:rPr>
          <w:sz w:val="28"/>
          <w:szCs w:val="28"/>
          <w:lang w:val="kk-KZ"/>
        </w:rPr>
        <w:t>с нәтижелері полимерлі гидрогел</w:t>
      </w:r>
      <w:r w:rsidRPr="00B6259E">
        <w:rPr>
          <w:sz w:val="28"/>
          <w:szCs w:val="28"/>
          <w:lang w:val="kk-KZ"/>
        </w:rPr>
        <w:t xml:space="preserve">дерді өнеркәсіптік жағдайда синтездеуге </w:t>
      </w:r>
      <w:r w:rsidR="003D7E42">
        <w:rPr>
          <w:sz w:val="28"/>
          <w:szCs w:val="28"/>
          <w:lang w:val="kk-KZ"/>
        </w:rPr>
        <w:t>және</w:t>
      </w:r>
      <w:r w:rsidRPr="00B6259E">
        <w:rPr>
          <w:sz w:val="28"/>
          <w:szCs w:val="28"/>
          <w:lang w:val="kk-KZ"/>
        </w:rPr>
        <w:t xml:space="preserve"> олардың негізінде интергелдік жүйелерді құруға мүмкіндік туғызады.</w:t>
      </w:r>
    </w:p>
    <w:p w:rsidR="00966DDA" w:rsidRDefault="00966DDA" w:rsidP="00966DDA">
      <w:pPr>
        <w:pStyle w:val="a5"/>
        <w:ind w:firstLine="708"/>
        <w:jc w:val="both"/>
        <w:rPr>
          <w:sz w:val="28"/>
          <w:szCs w:val="28"/>
          <w:lang w:val="kk-KZ"/>
        </w:rPr>
      </w:pPr>
      <w:r w:rsidRPr="00B6259E">
        <w:rPr>
          <w:sz w:val="28"/>
          <w:szCs w:val="28"/>
          <w:lang w:val="kk-KZ"/>
        </w:rPr>
        <w:t>Полиакрил қышқылы, полиметакрил қышқылы, поли-4-винилп</w:t>
      </w:r>
      <w:r w:rsidR="00C81381">
        <w:rPr>
          <w:sz w:val="28"/>
          <w:szCs w:val="28"/>
          <w:lang w:val="kk-KZ"/>
        </w:rPr>
        <w:t>иридин, полиэтиленимин гидрогел</w:t>
      </w:r>
      <w:r w:rsidRPr="00B6259E">
        <w:rPr>
          <w:sz w:val="28"/>
          <w:szCs w:val="28"/>
          <w:lang w:val="kk-KZ"/>
        </w:rPr>
        <w:t xml:space="preserve">дері, </w:t>
      </w:r>
      <w:r w:rsidR="00C81381" w:rsidRPr="00B6259E">
        <w:rPr>
          <w:sz w:val="28"/>
          <w:szCs w:val="28"/>
          <w:lang w:val="kk-KZ"/>
        </w:rPr>
        <w:t>Amberlite</w:t>
      </w:r>
      <w:r w:rsidR="00C81381">
        <w:rPr>
          <w:sz w:val="28"/>
          <w:szCs w:val="28"/>
          <w:lang w:val="kk-KZ"/>
        </w:rPr>
        <w:t xml:space="preserve"> </w:t>
      </w:r>
      <w:r w:rsidR="00C81381" w:rsidRPr="00D41A27">
        <w:rPr>
          <w:sz w:val="28"/>
          <w:szCs w:val="28"/>
          <w:lang w:val="kk-KZ"/>
        </w:rPr>
        <w:t>IR120</w:t>
      </w:r>
      <w:r w:rsidR="00C81381">
        <w:rPr>
          <w:sz w:val="28"/>
          <w:szCs w:val="28"/>
          <w:lang w:val="kk-KZ"/>
        </w:rPr>
        <w:t xml:space="preserve">, </w:t>
      </w:r>
      <w:r w:rsidRPr="00B6259E">
        <w:rPr>
          <w:sz w:val="28"/>
          <w:szCs w:val="28"/>
          <w:lang w:val="kk-KZ"/>
        </w:rPr>
        <w:t>АВ17-8, КУ</w:t>
      </w:r>
      <w:r w:rsidR="00C81381">
        <w:rPr>
          <w:sz w:val="28"/>
          <w:szCs w:val="28"/>
          <w:lang w:val="kk-KZ"/>
        </w:rPr>
        <w:t>2-8 негізінде жасалған интер</w:t>
      </w:r>
      <w:r w:rsidR="00BA0571">
        <w:rPr>
          <w:sz w:val="28"/>
          <w:szCs w:val="28"/>
          <w:lang w:val="kk-KZ"/>
        </w:rPr>
        <w:t>полимерлі</w:t>
      </w:r>
      <w:r w:rsidRPr="00B6259E">
        <w:rPr>
          <w:sz w:val="28"/>
          <w:szCs w:val="28"/>
          <w:lang w:val="kk-KZ"/>
        </w:rPr>
        <w:t xml:space="preserve"> жүйелері өнеркәсіптік ерітінділерден скандий және иттрий иондарын алу технологиясынд</w:t>
      </w:r>
      <w:r>
        <w:rPr>
          <w:sz w:val="28"/>
          <w:szCs w:val="28"/>
          <w:lang w:val="kk-KZ"/>
        </w:rPr>
        <w:t>а қолдану үшін ұсынылуы мүмкін.</w:t>
      </w:r>
    </w:p>
    <w:p w:rsidR="00BA0571" w:rsidRPr="00215EBE" w:rsidRDefault="00E22085" w:rsidP="00215EBE">
      <w:pPr>
        <w:pStyle w:val="a5"/>
        <w:ind w:firstLine="567"/>
        <w:jc w:val="both"/>
        <w:rPr>
          <w:sz w:val="28"/>
          <w:szCs w:val="28"/>
          <w:lang w:val="kk-KZ"/>
        </w:rPr>
      </w:pPr>
      <w:r w:rsidRPr="006E0407">
        <w:rPr>
          <w:b/>
          <w:sz w:val="28"/>
          <w:szCs w:val="28"/>
          <w:lang w:val="kk-KZ"/>
        </w:rPr>
        <w:t xml:space="preserve">Жарияланымдар. </w:t>
      </w:r>
      <w:r w:rsidR="00606CC6" w:rsidRPr="006E0407">
        <w:rPr>
          <w:sz w:val="28"/>
          <w:szCs w:val="28"/>
          <w:lang w:val="kk-KZ"/>
        </w:rPr>
        <w:t>Диссертациялық жұмыстың негізгі нәтижелері 1</w:t>
      </w:r>
      <w:r w:rsidR="00606CC6">
        <w:rPr>
          <w:sz w:val="28"/>
          <w:szCs w:val="28"/>
          <w:lang w:val="kk-KZ"/>
        </w:rPr>
        <w:t>2</w:t>
      </w:r>
      <w:r w:rsidR="00606CC6" w:rsidRPr="006E0407">
        <w:rPr>
          <w:sz w:val="28"/>
          <w:szCs w:val="28"/>
          <w:lang w:val="kk-KZ"/>
        </w:rPr>
        <w:t xml:space="preserve"> ж</w:t>
      </w:r>
      <w:r w:rsidR="00606CC6">
        <w:rPr>
          <w:sz w:val="28"/>
          <w:szCs w:val="28"/>
          <w:lang w:val="kk-KZ"/>
        </w:rPr>
        <w:t xml:space="preserve">арияланымда, оның ішінде Scopus базасына енгізілген </w:t>
      </w:r>
      <w:r w:rsidR="00606CC6" w:rsidRPr="006E0407">
        <w:rPr>
          <w:sz w:val="28"/>
          <w:szCs w:val="28"/>
          <w:lang w:val="kk-KZ"/>
        </w:rPr>
        <w:t>(</w:t>
      </w:r>
      <w:r w:rsidR="00606CC6" w:rsidRPr="006E0407">
        <w:rPr>
          <w:rStyle w:val="af4"/>
          <w:color w:val="1A1A1A"/>
          <w:sz w:val="28"/>
          <w:szCs w:val="28"/>
          <w:lang w:val="kk-KZ"/>
        </w:rPr>
        <w:t>Materials</w:t>
      </w:r>
      <w:r w:rsidR="00606CC6">
        <w:rPr>
          <w:rStyle w:val="af4"/>
          <w:color w:val="1A1A1A"/>
          <w:sz w:val="28"/>
          <w:szCs w:val="28"/>
          <w:lang w:val="kk-KZ"/>
        </w:rPr>
        <w:t xml:space="preserve">, </w:t>
      </w:r>
      <w:r w:rsidR="00606CC6" w:rsidRPr="00BA6D2F">
        <w:rPr>
          <w:color w:val="0D0D0D" w:themeColor="text1" w:themeTint="F2"/>
          <w:sz w:val="28"/>
          <w:szCs w:val="24"/>
          <w:lang w:val="kk-KZ"/>
        </w:rPr>
        <w:t>процентиль – 67 %</w:t>
      </w:r>
      <w:r w:rsidR="00606CC6">
        <w:rPr>
          <w:color w:val="0D0D0D" w:themeColor="text1" w:themeTint="F2"/>
          <w:sz w:val="28"/>
          <w:szCs w:val="24"/>
          <w:lang w:val="kk-KZ"/>
        </w:rPr>
        <w:t xml:space="preserve">, </w:t>
      </w:r>
      <w:r w:rsidR="00D25793">
        <w:rPr>
          <w:color w:val="0D0D0D" w:themeColor="text1" w:themeTint="F2"/>
          <w:sz w:val="28"/>
          <w:szCs w:val="24"/>
          <w:lang w:val="kk-KZ"/>
        </w:rPr>
        <w:t>Q</w:t>
      </w:r>
      <w:r w:rsidR="00606CC6" w:rsidRPr="00BA6D2F">
        <w:rPr>
          <w:color w:val="0D0D0D" w:themeColor="text1" w:themeTint="F2"/>
          <w:sz w:val="28"/>
          <w:szCs w:val="24"/>
          <w:lang w:val="kk-KZ"/>
        </w:rPr>
        <w:t>2</w:t>
      </w:r>
      <w:r w:rsidR="00606CC6" w:rsidRPr="00B6259E">
        <w:rPr>
          <w:sz w:val="28"/>
          <w:szCs w:val="28"/>
          <w:lang w:val="kk-KZ"/>
        </w:rPr>
        <w:t xml:space="preserve">) халықаралық ғылыми журналында </w:t>
      </w:r>
      <w:r w:rsidR="00606CC6">
        <w:rPr>
          <w:sz w:val="28"/>
          <w:szCs w:val="28"/>
          <w:lang w:val="kk-KZ"/>
        </w:rPr>
        <w:t xml:space="preserve">1 </w:t>
      </w:r>
      <w:r w:rsidR="00606CC6" w:rsidRPr="00B6259E">
        <w:rPr>
          <w:sz w:val="28"/>
          <w:szCs w:val="28"/>
          <w:lang w:val="kk-KZ"/>
        </w:rPr>
        <w:t>мақала,</w:t>
      </w:r>
      <w:r w:rsidR="00606CC6">
        <w:rPr>
          <w:sz w:val="28"/>
          <w:szCs w:val="28"/>
          <w:lang w:val="kk-KZ"/>
        </w:rPr>
        <w:t xml:space="preserve"> </w:t>
      </w:r>
      <w:r w:rsidR="00606CC6" w:rsidRPr="00B6259E">
        <w:rPr>
          <w:sz w:val="28"/>
          <w:szCs w:val="28"/>
          <w:lang w:val="kk-KZ"/>
        </w:rPr>
        <w:t xml:space="preserve"> ҚР </w:t>
      </w:r>
      <w:r w:rsidR="00F4519A">
        <w:rPr>
          <w:sz w:val="28"/>
          <w:szCs w:val="28"/>
          <w:lang w:val="kk-KZ"/>
        </w:rPr>
        <w:t>Ғылым және жоғары білім министрлігі</w:t>
      </w:r>
      <w:r w:rsidR="00606CC6" w:rsidRPr="00B6259E">
        <w:rPr>
          <w:sz w:val="28"/>
          <w:szCs w:val="28"/>
          <w:lang w:val="kk-KZ"/>
        </w:rPr>
        <w:t xml:space="preserve"> </w:t>
      </w:r>
      <w:r w:rsidR="00F4519A">
        <w:rPr>
          <w:sz w:val="28"/>
          <w:szCs w:val="28"/>
          <w:lang w:val="kk-KZ"/>
        </w:rPr>
        <w:t>Ғ</w:t>
      </w:r>
      <w:r w:rsidR="00606CC6" w:rsidRPr="00B6259E">
        <w:rPr>
          <w:sz w:val="28"/>
          <w:szCs w:val="28"/>
          <w:lang w:val="kk-KZ"/>
        </w:rPr>
        <w:t>ылым</w:t>
      </w:r>
      <w:r w:rsidR="00F4519A">
        <w:rPr>
          <w:sz w:val="28"/>
          <w:szCs w:val="28"/>
          <w:lang w:val="kk-KZ"/>
        </w:rPr>
        <w:t xml:space="preserve"> және жоғары білім</w:t>
      </w:r>
      <w:r w:rsidR="00F4519A" w:rsidRPr="00B6259E">
        <w:rPr>
          <w:sz w:val="28"/>
          <w:szCs w:val="28"/>
          <w:lang w:val="kk-KZ"/>
        </w:rPr>
        <w:t xml:space="preserve"> </w:t>
      </w:r>
      <w:r w:rsidR="00606CC6" w:rsidRPr="00B6259E">
        <w:rPr>
          <w:sz w:val="28"/>
          <w:szCs w:val="28"/>
          <w:lang w:val="kk-KZ"/>
        </w:rPr>
        <w:t>саласында</w:t>
      </w:r>
      <w:r w:rsidR="00F4519A">
        <w:rPr>
          <w:sz w:val="28"/>
          <w:szCs w:val="28"/>
          <w:lang w:val="kk-KZ"/>
        </w:rPr>
        <w:t>ғы</w:t>
      </w:r>
      <w:r w:rsidR="00C8102E">
        <w:rPr>
          <w:sz w:val="28"/>
          <w:szCs w:val="28"/>
          <w:lang w:val="kk-KZ"/>
        </w:rPr>
        <w:t xml:space="preserve"> сапаны қамтамасыз ету </w:t>
      </w:r>
      <w:r w:rsidR="00606CC6" w:rsidRPr="00B6259E">
        <w:rPr>
          <w:sz w:val="28"/>
          <w:szCs w:val="28"/>
          <w:lang w:val="kk-KZ"/>
        </w:rPr>
        <w:t>Комитеті ұсынған республикалық мамандандырылған басылымдарда 3 мақала</w:t>
      </w:r>
      <w:r w:rsidR="00606CC6">
        <w:rPr>
          <w:sz w:val="28"/>
          <w:szCs w:val="28"/>
          <w:lang w:val="kk-KZ"/>
        </w:rPr>
        <w:t xml:space="preserve"> және тағы басқа ре</w:t>
      </w:r>
      <w:r w:rsidR="00606CC6" w:rsidRPr="00BA6D2F">
        <w:rPr>
          <w:sz w:val="28"/>
          <w:szCs w:val="28"/>
          <w:lang w:val="kk-KZ"/>
        </w:rPr>
        <w:t>c</w:t>
      </w:r>
      <w:r w:rsidR="00606CC6">
        <w:rPr>
          <w:sz w:val="28"/>
          <w:szCs w:val="28"/>
          <w:lang w:val="kk-KZ"/>
        </w:rPr>
        <w:t>публикалық басылымдарда</w:t>
      </w:r>
      <w:r w:rsidR="00606CC6" w:rsidRPr="006E0407">
        <w:rPr>
          <w:sz w:val="28"/>
          <w:szCs w:val="28"/>
          <w:lang w:val="kk-KZ"/>
        </w:rPr>
        <w:t xml:space="preserve"> </w:t>
      </w:r>
      <w:r w:rsidR="00606CC6">
        <w:rPr>
          <w:sz w:val="28"/>
          <w:szCs w:val="28"/>
          <w:lang w:val="kk-KZ"/>
        </w:rPr>
        <w:t>4</w:t>
      </w:r>
      <w:r w:rsidR="00606CC6" w:rsidRPr="006E0407">
        <w:rPr>
          <w:sz w:val="28"/>
          <w:szCs w:val="28"/>
          <w:lang w:val="kk-KZ"/>
        </w:rPr>
        <w:t xml:space="preserve"> </w:t>
      </w:r>
      <w:r w:rsidR="00606CC6">
        <w:rPr>
          <w:sz w:val="28"/>
          <w:szCs w:val="28"/>
          <w:lang w:val="kk-KZ"/>
        </w:rPr>
        <w:t>мақала</w:t>
      </w:r>
      <w:r w:rsidR="00606CC6" w:rsidRPr="00B6259E">
        <w:rPr>
          <w:sz w:val="28"/>
          <w:szCs w:val="28"/>
          <w:lang w:val="kk-KZ"/>
        </w:rPr>
        <w:t xml:space="preserve">, халықаралық </w:t>
      </w:r>
      <w:r w:rsidR="00606CC6" w:rsidRPr="00B6259E">
        <w:rPr>
          <w:sz w:val="28"/>
          <w:szCs w:val="28"/>
          <w:lang w:val="kk-KZ"/>
        </w:rPr>
        <w:lastRenderedPageBreak/>
        <w:t xml:space="preserve">ғылыми конференцияларда </w:t>
      </w:r>
      <w:r w:rsidR="00606CC6">
        <w:rPr>
          <w:sz w:val="28"/>
          <w:szCs w:val="28"/>
          <w:lang w:val="kk-KZ"/>
        </w:rPr>
        <w:t>4</w:t>
      </w:r>
      <w:r w:rsidR="00606CC6" w:rsidRPr="00B6259E">
        <w:rPr>
          <w:sz w:val="28"/>
          <w:szCs w:val="28"/>
          <w:lang w:val="kk-KZ"/>
        </w:rPr>
        <w:t xml:space="preserve"> мақала жарияланды. Жұмыс нәтижелері бойынша бірлескен авторлықта </w:t>
      </w:r>
      <w:r w:rsidR="00606CC6">
        <w:rPr>
          <w:sz w:val="28"/>
          <w:szCs w:val="28"/>
          <w:lang w:val="kk-KZ"/>
        </w:rPr>
        <w:t>пайдалы моделге</w:t>
      </w:r>
      <w:r w:rsidR="00606CC6" w:rsidRPr="00B6259E">
        <w:rPr>
          <w:sz w:val="28"/>
          <w:szCs w:val="28"/>
          <w:lang w:val="kk-KZ"/>
        </w:rPr>
        <w:t xml:space="preserve"> </w:t>
      </w:r>
      <w:r w:rsidR="00A3483B">
        <w:rPr>
          <w:sz w:val="28"/>
          <w:szCs w:val="28"/>
          <w:lang w:val="kk-KZ"/>
        </w:rPr>
        <w:t xml:space="preserve">2 патент алынды </w:t>
      </w:r>
      <w:r w:rsidR="00606CC6">
        <w:rPr>
          <w:sz w:val="28"/>
          <w:szCs w:val="28"/>
          <w:lang w:val="kk-KZ"/>
        </w:rPr>
        <w:t>(2021/0075.2, 2021/0750.2).</w:t>
      </w:r>
    </w:p>
    <w:p w:rsidR="00966DDA" w:rsidRPr="0076690B" w:rsidRDefault="00966DDA" w:rsidP="00623B6A">
      <w:pPr>
        <w:pStyle w:val="a5"/>
        <w:ind w:firstLine="567"/>
        <w:jc w:val="both"/>
        <w:rPr>
          <w:sz w:val="28"/>
          <w:szCs w:val="28"/>
          <w:lang w:val="kk-KZ"/>
        </w:rPr>
      </w:pPr>
      <w:r w:rsidRPr="00B6259E">
        <w:rPr>
          <w:b/>
          <w:sz w:val="28"/>
          <w:lang w:val="kk-KZ"/>
        </w:rPr>
        <w:t xml:space="preserve">Ғылыми-зерттеу жұмыстарымен және мемлекеттік бағдарламалармен байланысы. </w:t>
      </w:r>
      <w:r w:rsidRPr="00B6259E">
        <w:rPr>
          <w:sz w:val="28"/>
          <w:lang w:val="kk-KZ"/>
        </w:rPr>
        <w:t xml:space="preserve">Ә.Б. Бектұров атындағы Химия ғылымдары институты </w:t>
      </w:r>
      <w:r w:rsidR="00C90B18">
        <w:rPr>
          <w:sz w:val="28"/>
          <w:lang w:val="kk-KZ"/>
        </w:rPr>
        <w:t>«</w:t>
      </w:r>
      <w:r w:rsidRPr="00B6259E">
        <w:rPr>
          <w:sz w:val="28"/>
          <w:lang w:val="kk-KZ"/>
        </w:rPr>
        <w:t xml:space="preserve">Полимерлердің синтезі </w:t>
      </w:r>
      <w:r w:rsidRPr="0076690B">
        <w:rPr>
          <w:sz w:val="28"/>
          <w:szCs w:val="28"/>
          <w:lang w:val="kk-KZ"/>
        </w:rPr>
        <w:t>және</w:t>
      </w:r>
      <w:r w:rsidR="00620487">
        <w:rPr>
          <w:sz w:val="28"/>
          <w:szCs w:val="28"/>
          <w:lang w:val="kk-KZ"/>
        </w:rPr>
        <w:t xml:space="preserve"> физика химиясы</w:t>
      </w:r>
      <w:r w:rsidR="00C90B18">
        <w:rPr>
          <w:sz w:val="28"/>
          <w:szCs w:val="28"/>
          <w:lang w:val="kk-KZ"/>
        </w:rPr>
        <w:t>»</w:t>
      </w:r>
      <w:r w:rsidR="00BA0571">
        <w:rPr>
          <w:sz w:val="28"/>
          <w:szCs w:val="28"/>
          <w:lang w:val="kk-KZ"/>
        </w:rPr>
        <w:t xml:space="preserve"> зертханасында</w:t>
      </w:r>
      <w:r w:rsidR="00620487">
        <w:rPr>
          <w:sz w:val="28"/>
          <w:szCs w:val="28"/>
          <w:lang w:val="kk-KZ"/>
        </w:rPr>
        <w:t xml:space="preserve">, </w:t>
      </w:r>
      <w:r w:rsidRPr="0076690B">
        <w:rPr>
          <w:color w:val="212529"/>
          <w:sz w:val="28"/>
          <w:szCs w:val="28"/>
          <w:shd w:val="clear" w:color="auto" w:fill="FFFFFF"/>
          <w:lang w:val="kk-KZ"/>
        </w:rPr>
        <w:t xml:space="preserve">Е.А. Бөкетов </w:t>
      </w:r>
      <w:r w:rsidRPr="00E17154">
        <w:rPr>
          <w:color w:val="000000" w:themeColor="text1"/>
          <w:sz w:val="28"/>
          <w:szCs w:val="28"/>
          <w:shd w:val="clear" w:color="auto" w:fill="FFFFFF"/>
          <w:lang w:val="kk-KZ"/>
        </w:rPr>
        <w:t xml:space="preserve">атындағы Қарағанды университетінің «Физика-химиялық зерттеулердің әдістері» инженерлік </w:t>
      </w:r>
      <w:r w:rsidR="00AC5230" w:rsidRPr="00E17154">
        <w:rPr>
          <w:color w:val="000000" w:themeColor="text1"/>
          <w:sz w:val="28"/>
          <w:szCs w:val="28"/>
          <w:shd w:val="clear" w:color="auto" w:fill="FFFFFF"/>
          <w:lang w:val="kk-KZ"/>
        </w:rPr>
        <w:t xml:space="preserve">бейінді </w:t>
      </w:r>
      <w:r w:rsidRPr="00E17154">
        <w:rPr>
          <w:color w:val="000000" w:themeColor="text1"/>
          <w:sz w:val="28"/>
          <w:szCs w:val="28"/>
          <w:shd w:val="clear" w:color="auto" w:fill="FFFFFF"/>
          <w:lang w:val="kk-KZ"/>
        </w:rPr>
        <w:t>зертханасында</w:t>
      </w:r>
      <w:r w:rsidR="00C90B18" w:rsidRPr="00E17154">
        <w:rPr>
          <w:color w:val="000000" w:themeColor="text1"/>
          <w:sz w:val="28"/>
          <w:szCs w:val="28"/>
          <w:shd w:val="clear" w:color="auto" w:fill="FFFFFF"/>
          <w:lang w:val="kk-KZ"/>
        </w:rPr>
        <w:t xml:space="preserve"> және </w:t>
      </w:r>
      <w:r w:rsidR="00C90B18" w:rsidRPr="00E17154">
        <w:rPr>
          <w:color w:val="000000" w:themeColor="text1"/>
          <w:sz w:val="28"/>
          <w:lang w:val="kk-KZ"/>
        </w:rPr>
        <w:t xml:space="preserve">Металлургия және кен байыту институты «Аналитикалық химия» зертханасында </w:t>
      </w:r>
      <w:r w:rsidRPr="00E17154">
        <w:rPr>
          <w:color w:val="000000" w:themeColor="text1"/>
          <w:sz w:val="28"/>
          <w:szCs w:val="28"/>
          <w:lang w:val="kk-KZ"/>
        </w:rPr>
        <w:t>жүргіз</w:t>
      </w:r>
      <w:r w:rsidR="000D16E1">
        <w:rPr>
          <w:color w:val="000000" w:themeColor="text1"/>
          <w:sz w:val="28"/>
          <w:szCs w:val="28"/>
          <w:lang w:val="kk-KZ"/>
        </w:rPr>
        <w:t xml:space="preserve">ілді. Ғылыми-зерттеу жұмыстары </w:t>
      </w:r>
      <w:r w:rsidR="000D16E1" w:rsidRPr="002A17C6">
        <w:rPr>
          <w:sz w:val="28"/>
          <w:szCs w:val="28"/>
          <w:lang w:val="kk-KZ"/>
        </w:rPr>
        <w:t>AP05131451</w:t>
      </w:r>
      <w:r w:rsidR="000D16E1">
        <w:rPr>
          <w:sz w:val="28"/>
          <w:szCs w:val="28"/>
          <w:lang w:val="kk-KZ"/>
        </w:rPr>
        <w:t xml:space="preserve"> «</w:t>
      </w:r>
      <w:r w:rsidRPr="00E17154">
        <w:rPr>
          <w:color w:val="000000" w:themeColor="text1"/>
          <w:sz w:val="28"/>
          <w:szCs w:val="28"/>
          <w:lang w:val="kk-KZ"/>
        </w:rPr>
        <w:t xml:space="preserve">Гидрометаллургияның </w:t>
      </w:r>
      <w:r w:rsidRPr="002A17C6">
        <w:rPr>
          <w:sz w:val="28"/>
          <w:szCs w:val="28"/>
          <w:lang w:val="kk-KZ"/>
        </w:rPr>
        <w:t xml:space="preserve">өнеркәсіптік ерітінділерінен сирек </w:t>
      </w:r>
      <w:r w:rsidR="00692DA7">
        <w:rPr>
          <w:sz w:val="28"/>
          <w:szCs w:val="28"/>
          <w:lang w:val="kk-KZ"/>
        </w:rPr>
        <w:t xml:space="preserve">жер </w:t>
      </w:r>
      <w:r w:rsidRPr="002A17C6">
        <w:rPr>
          <w:sz w:val="28"/>
          <w:szCs w:val="28"/>
          <w:lang w:val="kk-KZ"/>
        </w:rPr>
        <w:t xml:space="preserve">металдар иондарын топтап </w:t>
      </w:r>
      <w:r w:rsidR="00692DA7">
        <w:rPr>
          <w:sz w:val="28"/>
          <w:szCs w:val="28"/>
          <w:lang w:val="kk-KZ"/>
        </w:rPr>
        <w:t>бөліп алу</w:t>
      </w:r>
      <w:r w:rsidRPr="002A17C6">
        <w:rPr>
          <w:sz w:val="28"/>
          <w:szCs w:val="28"/>
          <w:lang w:val="kk-KZ"/>
        </w:rPr>
        <w:t xml:space="preserve"> технологиясын жасау»</w:t>
      </w:r>
      <w:r w:rsidR="003D7E42">
        <w:rPr>
          <w:sz w:val="28"/>
          <w:szCs w:val="28"/>
          <w:lang w:val="kk-KZ"/>
        </w:rPr>
        <w:t xml:space="preserve"> (</w:t>
      </w:r>
      <w:r w:rsidRPr="002A17C6">
        <w:rPr>
          <w:sz w:val="28"/>
          <w:szCs w:val="28"/>
          <w:lang w:val="kk-KZ"/>
        </w:rPr>
        <w:t xml:space="preserve">2018 - 2020), </w:t>
      </w:r>
      <w:r w:rsidR="000D16E1" w:rsidRPr="002A17C6">
        <w:rPr>
          <w:sz w:val="28"/>
          <w:szCs w:val="28"/>
          <w:lang w:val="kk-KZ"/>
        </w:rPr>
        <w:t xml:space="preserve">AP08856668 </w:t>
      </w:r>
      <w:r w:rsidRPr="002A17C6">
        <w:rPr>
          <w:sz w:val="28"/>
          <w:szCs w:val="28"/>
          <w:lang w:val="kk-KZ"/>
        </w:rPr>
        <w:t xml:space="preserve">«Функционалды полимерлер мен молекулалық импринтингтің қашықтықтан өзара әрекеттесу әсеріне негізделген сирек кездесетін металдар иондарын алудың </w:t>
      </w:r>
      <w:r w:rsidR="00A96CB4">
        <w:rPr>
          <w:sz w:val="28"/>
          <w:szCs w:val="28"/>
          <w:lang w:val="kk-KZ"/>
        </w:rPr>
        <w:t>түбегейлі жаңа әдістерін жасау»</w:t>
      </w:r>
      <w:r w:rsidR="00BA0571" w:rsidRPr="00BA0571">
        <w:rPr>
          <w:sz w:val="28"/>
          <w:szCs w:val="28"/>
          <w:lang w:val="kk-KZ"/>
        </w:rPr>
        <w:t xml:space="preserve"> </w:t>
      </w:r>
      <w:r w:rsidR="00BA0571" w:rsidRPr="002A17C6">
        <w:rPr>
          <w:sz w:val="28"/>
          <w:szCs w:val="28"/>
          <w:lang w:val="kk-KZ"/>
        </w:rPr>
        <w:t>(2020-2022)</w:t>
      </w:r>
      <w:r w:rsidR="00A96CB4" w:rsidRPr="002A17C6">
        <w:rPr>
          <w:sz w:val="28"/>
          <w:szCs w:val="28"/>
          <w:lang w:val="kk-KZ"/>
        </w:rPr>
        <w:t xml:space="preserve"> </w:t>
      </w:r>
      <w:r w:rsidR="000D16E1">
        <w:rPr>
          <w:sz w:val="28"/>
          <w:szCs w:val="28"/>
          <w:lang w:val="kk-KZ"/>
        </w:rPr>
        <w:t xml:space="preserve">мемлекеттік гранттық қаржыландыру бағдарламасы аясында </w:t>
      </w:r>
      <w:r w:rsidR="00BA0571">
        <w:rPr>
          <w:sz w:val="28"/>
          <w:szCs w:val="28"/>
          <w:lang w:val="kk-KZ"/>
        </w:rPr>
        <w:t>орындалған</w:t>
      </w:r>
      <w:r w:rsidRPr="002A17C6">
        <w:rPr>
          <w:sz w:val="28"/>
          <w:szCs w:val="28"/>
          <w:lang w:val="kk-KZ"/>
        </w:rPr>
        <w:t>.</w:t>
      </w:r>
    </w:p>
    <w:p w:rsidR="00746430" w:rsidRPr="00F065EC" w:rsidRDefault="00E22085" w:rsidP="00F065EC">
      <w:pPr>
        <w:adjustRightInd w:val="0"/>
        <w:ind w:firstLine="567"/>
        <w:jc w:val="both"/>
        <w:rPr>
          <w:sz w:val="28"/>
          <w:szCs w:val="28"/>
          <w:lang w:val="kk-KZ"/>
        </w:rPr>
      </w:pPr>
      <w:r w:rsidRPr="00B6259E">
        <w:rPr>
          <w:b/>
          <w:sz w:val="28"/>
          <w:szCs w:val="28"/>
          <w:lang w:val="kk-KZ"/>
        </w:rPr>
        <w:t>Диссертацияның құрылымы мен көлемі</w:t>
      </w:r>
      <w:r w:rsidRPr="00B6259E">
        <w:rPr>
          <w:sz w:val="28"/>
          <w:szCs w:val="28"/>
          <w:lang w:val="kk-KZ"/>
        </w:rPr>
        <w:t>. Диссертация</w:t>
      </w:r>
      <w:r w:rsidR="00C9469C">
        <w:rPr>
          <w:sz w:val="28"/>
          <w:szCs w:val="28"/>
          <w:lang w:val="kk-KZ"/>
        </w:rPr>
        <w:t>лық жұмыс</w:t>
      </w:r>
      <w:r w:rsidR="00883EB0">
        <w:rPr>
          <w:sz w:val="28"/>
          <w:szCs w:val="28"/>
          <w:lang w:val="kk-KZ"/>
        </w:rPr>
        <w:t xml:space="preserve"> кіріспеден, әдеби шолу</w:t>
      </w:r>
      <w:r w:rsidR="00631A82">
        <w:rPr>
          <w:sz w:val="28"/>
          <w:szCs w:val="28"/>
          <w:lang w:val="kk-KZ"/>
        </w:rPr>
        <w:t>дан</w:t>
      </w:r>
      <w:r w:rsidR="00883EB0">
        <w:rPr>
          <w:sz w:val="28"/>
          <w:szCs w:val="28"/>
          <w:lang w:val="kk-KZ"/>
        </w:rPr>
        <w:t>, бастапқы материалдар және ерітінділер, талдау әдіс</w:t>
      </w:r>
      <w:r w:rsidR="00631A82">
        <w:rPr>
          <w:sz w:val="28"/>
          <w:szCs w:val="28"/>
          <w:lang w:val="kk-KZ"/>
        </w:rPr>
        <w:t>тері мен зерттеу әдістемелері бөлімінен</w:t>
      </w:r>
      <w:r w:rsidR="003B22D9">
        <w:rPr>
          <w:sz w:val="28"/>
          <w:szCs w:val="28"/>
          <w:lang w:val="kk-KZ"/>
        </w:rPr>
        <w:t>,</w:t>
      </w:r>
      <w:r w:rsidR="00631A82">
        <w:rPr>
          <w:sz w:val="28"/>
          <w:szCs w:val="28"/>
          <w:lang w:val="kk-KZ"/>
        </w:rPr>
        <w:t xml:space="preserve"> тәжірибелік бөлімнен</w:t>
      </w:r>
      <w:r w:rsidR="003B22D9">
        <w:rPr>
          <w:sz w:val="28"/>
          <w:szCs w:val="28"/>
          <w:lang w:val="kk-KZ"/>
        </w:rPr>
        <w:t xml:space="preserve"> нәтижелері мен оларды талқылау</w:t>
      </w:r>
      <w:r w:rsidR="00C9469C">
        <w:rPr>
          <w:sz w:val="28"/>
          <w:szCs w:val="28"/>
          <w:lang w:val="kk-KZ"/>
        </w:rPr>
        <w:t xml:space="preserve"> </w:t>
      </w:r>
      <w:r w:rsidR="003B22D9">
        <w:rPr>
          <w:sz w:val="28"/>
          <w:szCs w:val="28"/>
          <w:lang w:val="kk-KZ"/>
        </w:rPr>
        <w:t>баяндалған. Диссертация</w:t>
      </w:r>
      <w:r w:rsidRPr="00B6259E">
        <w:rPr>
          <w:sz w:val="28"/>
          <w:szCs w:val="28"/>
          <w:lang w:val="kk-KZ"/>
        </w:rPr>
        <w:t xml:space="preserve"> </w:t>
      </w:r>
      <w:r w:rsidR="00C9469C" w:rsidRPr="00C96AAE">
        <w:rPr>
          <w:sz w:val="28"/>
          <w:szCs w:val="28"/>
          <w:lang w:val="kk-KZ"/>
        </w:rPr>
        <w:t>11</w:t>
      </w:r>
      <w:r w:rsidR="001E0A7F">
        <w:rPr>
          <w:sz w:val="28"/>
          <w:szCs w:val="28"/>
          <w:lang w:val="kk-KZ"/>
        </w:rPr>
        <w:t>8</w:t>
      </w:r>
      <w:r w:rsidR="00C9469C" w:rsidRPr="00ED7822">
        <w:rPr>
          <w:sz w:val="28"/>
          <w:szCs w:val="28"/>
          <w:lang w:val="kk-KZ"/>
        </w:rPr>
        <w:t xml:space="preserve">  беттен</w:t>
      </w:r>
      <w:r w:rsidR="003B22D9" w:rsidRPr="00C96AAE">
        <w:rPr>
          <w:sz w:val="28"/>
          <w:szCs w:val="28"/>
          <w:lang w:val="kk-KZ"/>
        </w:rPr>
        <w:t>,</w:t>
      </w:r>
      <w:r w:rsidRPr="00C96AAE">
        <w:rPr>
          <w:sz w:val="28"/>
          <w:szCs w:val="28"/>
          <w:lang w:val="kk-KZ"/>
        </w:rPr>
        <w:t xml:space="preserve"> </w:t>
      </w:r>
      <w:r w:rsidR="00C9469C" w:rsidRPr="00C96AAE">
        <w:rPr>
          <w:sz w:val="28"/>
          <w:szCs w:val="28"/>
          <w:lang w:val="kk-KZ"/>
        </w:rPr>
        <w:t>4</w:t>
      </w:r>
      <w:r w:rsidR="00C96AAE" w:rsidRPr="00C96AAE">
        <w:rPr>
          <w:sz w:val="28"/>
          <w:szCs w:val="28"/>
          <w:lang w:val="kk-KZ"/>
        </w:rPr>
        <w:t>6</w:t>
      </w:r>
      <w:r w:rsidR="00C9469C" w:rsidRPr="00ED7822">
        <w:rPr>
          <w:sz w:val="28"/>
          <w:szCs w:val="28"/>
          <w:lang w:val="kk-KZ"/>
        </w:rPr>
        <w:t xml:space="preserve"> </w:t>
      </w:r>
      <w:r w:rsidR="00C9469C">
        <w:rPr>
          <w:sz w:val="28"/>
          <w:szCs w:val="28"/>
          <w:lang w:val="kk-KZ"/>
        </w:rPr>
        <w:t>сурет</w:t>
      </w:r>
      <w:r w:rsidR="00C9469C" w:rsidRPr="00ED7822">
        <w:rPr>
          <w:sz w:val="28"/>
          <w:szCs w:val="28"/>
          <w:lang w:val="kk-KZ"/>
        </w:rPr>
        <w:t xml:space="preserve"> және </w:t>
      </w:r>
      <w:r w:rsidR="00C9469C" w:rsidRPr="00C96AAE">
        <w:rPr>
          <w:sz w:val="28"/>
          <w:szCs w:val="28"/>
          <w:lang w:val="kk-KZ"/>
        </w:rPr>
        <w:t>2</w:t>
      </w:r>
      <w:r w:rsidR="00D177B8" w:rsidRPr="00D177B8">
        <w:rPr>
          <w:sz w:val="28"/>
          <w:szCs w:val="28"/>
          <w:lang w:val="kk-KZ"/>
        </w:rPr>
        <w:t>3</w:t>
      </w:r>
      <w:r w:rsidR="00C9469C" w:rsidRPr="00ED7822">
        <w:rPr>
          <w:sz w:val="28"/>
          <w:szCs w:val="28"/>
          <w:lang w:val="kk-KZ"/>
        </w:rPr>
        <w:t xml:space="preserve"> </w:t>
      </w:r>
      <w:r w:rsidR="003B22D9">
        <w:rPr>
          <w:sz w:val="28"/>
          <w:szCs w:val="28"/>
          <w:lang w:val="kk-KZ"/>
        </w:rPr>
        <w:t xml:space="preserve"> кестеден</w:t>
      </w:r>
      <w:r w:rsidRPr="00ED7822">
        <w:rPr>
          <w:sz w:val="28"/>
          <w:szCs w:val="28"/>
          <w:lang w:val="kk-KZ"/>
        </w:rPr>
        <w:t xml:space="preserve">, </w:t>
      </w:r>
      <w:r w:rsidR="003B22D9">
        <w:rPr>
          <w:sz w:val="28"/>
          <w:szCs w:val="28"/>
          <w:lang w:val="kk-KZ"/>
        </w:rPr>
        <w:t xml:space="preserve"> </w:t>
      </w:r>
      <w:r w:rsidR="00ED7822" w:rsidRPr="00ED7822">
        <w:rPr>
          <w:sz w:val="28"/>
          <w:szCs w:val="28"/>
          <w:lang w:val="kk-KZ"/>
        </w:rPr>
        <w:t>1</w:t>
      </w:r>
      <w:r w:rsidR="00D177B8" w:rsidRPr="00D177B8">
        <w:rPr>
          <w:sz w:val="28"/>
          <w:szCs w:val="28"/>
          <w:lang w:val="kk-KZ"/>
        </w:rPr>
        <w:t>61</w:t>
      </w:r>
      <w:r w:rsidR="003B22D9">
        <w:rPr>
          <w:sz w:val="28"/>
          <w:szCs w:val="28"/>
          <w:lang w:val="kk-KZ"/>
        </w:rPr>
        <w:t xml:space="preserve"> түпнұсқасынан тұратын</w:t>
      </w:r>
      <w:r w:rsidRPr="00ED7822">
        <w:rPr>
          <w:sz w:val="28"/>
          <w:szCs w:val="28"/>
          <w:lang w:val="kk-KZ"/>
        </w:rPr>
        <w:t xml:space="preserve"> </w:t>
      </w:r>
      <w:r w:rsidR="00631A82">
        <w:rPr>
          <w:sz w:val="28"/>
          <w:szCs w:val="28"/>
          <w:lang w:val="kk-KZ"/>
        </w:rPr>
        <w:t>ғылыми</w:t>
      </w:r>
      <w:r w:rsidR="00631A82" w:rsidRPr="00631A82">
        <w:rPr>
          <w:sz w:val="28"/>
          <w:szCs w:val="28"/>
          <w:lang w:val="kk-KZ"/>
        </w:rPr>
        <w:t>-т</w:t>
      </w:r>
      <w:r w:rsidR="003B22D9">
        <w:rPr>
          <w:sz w:val="28"/>
          <w:szCs w:val="28"/>
          <w:lang w:val="kk-KZ"/>
        </w:rPr>
        <w:t xml:space="preserve">ехникалық әдебиеттер тізімінен </w:t>
      </w:r>
      <w:r w:rsidR="00C96AAE">
        <w:rPr>
          <w:sz w:val="28"/>
          <w:szCs w:val="28"/>
          <w:lang w:val="kk-KZ"/>
        </w:rPr>
        <w:t xml:space="preserve">және қосымшадан </w:t>
      </w:r>
      <w:r w:rsidR="003B22D9">
        <w:rPr>
          <w:sz w:val="28"/>
          <w:szCs w:val="28"/>
          <w:lang w:val="kk-KZ"/>
        </w:rPr>
        <w:t>құралған.</w:t>
      </w:r>
    </w:p>
    <w:p w:rsidR="001C3EB1" w:rsidRDefault="001C3EB1" w:rsidP="0069586B">
      <w:pPr>
        <w:pStyle w:val="11"/>
        <w:spacing w:before="72"/>
        <w:ind w:right="1018"/>
        <w:jc w:val="center"/>
        <w:rPr>
          <w:lang w:val="kk-KZ"/>
        </w:rPr>
      </w:pPr>
    </w:p>
    <w:p w:rsidR="001C3EB1" w:rsidRDefault="001C3EB1" w:rsidP="0069586B">
      <w:pPr>
        <w:pStyle w:val="11"/>
        <w:spacing w:before="72"/>
        <w:ind w:right="1018"/>
        <w:jc w:val="center"/>
        <w:rPr>
          <w:lang w:val="kk-KZ"/>
        </w:rPr>
      </w:pPr>
    </w:p>
    <w:p w:rsidR="00E23933" w:rsidRDefault="00E23933" w:rsidP="0069586B">
      <w:pPr>
        <w:pStyle w:val="11"/>
        <w:spacing w:before="72"/>
        <w:ind w:right="1018"/>
        <w:jc w:val="center"/>
        <w:rPr>
          <w:lang w:val="kk-KZ"/>
        </w:rPr>
      </w:pPr>
    </w:p>
    <w:p w:rsidR="00E23933" w:rsidRDefault="00E23933" w:rsidP="0069586B">
      <w:pPr>
        <w:pStyle w:val="11"/>
        <w:spacing w:before="72"/>
        <w:ind w:right="1018"/>
        <w:jc w:val="center"/>
        <w:rPr>
          <w:lang w:val="kk-KZ"/>
        </w:rPr>
      </w:pPr>
    </w:p>
    <w:p w:rsidR="00E23933" w:rsidRDefault="00E23933" w:rsidP="0069586B">
      <w:pPr>
        <w:pStyle w:val="11"/>
        <w:spacing w:before="72"/>
        <w:ind w:right="1018"/>
        <w:jc w:val="center"/>
        <w:rPr>
          <w:lang w:val="kk-KZ"/>
        </w:rPr>
      </w:pPr>
    </w:p>
    <w:p w:rsidR="00222B45" w:rsidRDefault="00222B45" w:rsidP="0069586B">
      <w:pPr>
        <w:pStyle w:val="11"/>
        <w:spacing w:before="72"/>
        <w:ind w:right="1018"/>
        <w:jc w:val="center"/>
        <w:rPr>
          <w:lang w:val="kk-KZ"/>
        </w:rPr>
      </w:pPr>
    </w:p>
    <w:p w:rsidR="00222B45" w:rsidRDefault="00222B45" w:rsidP="0069586B">
      <w:pPr>
        <w:pStyle w:val="11"/>
        <w:spacing w:before="72"/>
        <w:ind w:right="1018"/>
        <w:jc w:val="center"/>
        <w:rPr>
          <w:lang w:val="kk-KZ"/>
        </w:rPr>
      </w:pPr>
    </w:p>
    <w:p w:rsidR="000D16E1" w:rsidRDefault="000D16E1" w:rsidP="00D60144">
      <w:pPr>
        <w:pStyle w:val="11"/>
        <w:ind w:left="0" w:right="1018"/>
        <w:rPr>
          <w:lang w:val="kk-KZ"/>
        </w:rPr>
      </w:pPr>
      <w:bookmarkStart w:id="10" w:name="_Toc109384578"/>
      <w:bookmarkStart w:id="11" w:name="_Toc109385000"/>
      <w:bookmarkStart w:id="12" w:name="_Toc110331067"/>
    </w:p>
    <w:p w:rsidR="00F856A2" w:rsidRDefault="00F856A2" w:rsidP="00D60144">
      <w:pPr>
        <w:pStyle w:val="11"/>
        <w:ind w:left="0" w:right="1018"/>
        <w:rPr>
          <w:lang w:val="kk-KZ"/>
        </w:rPr>
      </w:pPr>
    </w:p>
    <w:p w:rsidR="00F856A2" w:rsidRDefault="00F856A2" w:rsidP="00D60144">
      <w:pPr>
        <w:pStyle w:val="11"/>
        <w:ind w:left="0" w:right="1018"/>
        <w:rPr>
          <w:lang w:val="kk-KZ"/>
        </w:rPr>
      </w:pPr>
    </w:p>
    <w:p w:rsidR="00F856A2" w:rsidRDefault="00F856A2" w:rsidP="00D60144">
      <w:pPr>
        <w:pStyle w:val="11"/>
        <w:ind w:left="0" w:right="1018"/>
        <w:rPr>
          <w:lang w:val="kk-KZ"/>
        </w:rPr>
      </w:pPr>
    </w:p>
    <w:p w:rsidR="00F856A2" w:rsidRDefault="00F856A2" w:rsidP="00D60144">
      <w:pPr>
        <w:pStyle w:val="11"/>
        <w:ind w:left="0" w:right="1018"/>
        <w:rPr>
          <w:lang w:val="kk-KZ"/>
        </w:rPr>
      </w:pPr>
    </w:p>
    <w:p w:rsidR="00F856A2" w:rsidRDefault="00F856A2" w:rsidP="00D60144">
      <w:pPr>
        <w:pStyle w:val="11"/>
        <w:ind w:left="0" w:right="1018"/>
        <w:rPr>
          <w:lang w:val="kk-KZ"/>
        </w:rPr>
      </w:pPr>
    </w:p>
    <w:p w:rsidR="00F856A2" w:rsidRDefault="00F856A2" w:rsidP="00D60144">
      <w:pPr>
        <w:pStyle w:val="11"/>
        <w:ind w:left="0" w:right="1018"/>
        <w:rPr>
          <w:lang w:val="kk-KZ"/>
        </w:rPr>
      </w:pPr>
    </w:p>
    <w:p w:rsidR="00F856A2" w:rsidRDefault="00F856A2" w:rsidP="00D60144">
      <w:pPr>
        <w:pStyle w:val="11"/>
        <w:ind w:left="0" w:right="1018"/>
        <w:rPr>
          <w:lang w:val="kk-KZ"/>
        </w:rPr>
      </w:pPr>
    </w:p>
    <w:p w:rsidR="00F856A2" w:rsidRDefault="00F856A2" w:rsidP="00D60144">
      <w:pPr>
        <w:pStyle w:val="11"/>
        <w:ind w:left="0" w:right="1018"/>
        <w:rPr>
          <w:lang w:val="kk-KZ"/>
        </w:rPr>
      </w:pPr>
    </w:p>
    <w:p w:rsidR="005B57B3" w:rsidRDefault="005B57B3" w:rsidP="00D60144">
      <w:pPr>
        <w:pStyle w:val="11"/>
        <w:ind w:left="0" w:right="1018"/>
        <w:rPr>
          <w:lang w:val="kk-KZ"/>
        </w:rPr>
      </w:pPr>
    </w:p>
    <w:p w:rsidR="00650CBD" w:rsidRDefault="00650CBD" w:rsidP="00D60144">
      <w:pPr>
        <w:pStyle w:val="11"/>
        <w:ind w:left="0" w:right="1018"/>
        <w:rPr>
          <w:lang w:val="kk-KZ"/>
        </w:rPr>
      </w:pPr>
    </w:p>
    <w:p w:rsidR="00650CBD" w:rsidRDefault="00650CBD" w:rsidP="00D60144">
      <w:pPr>
        <w:pStyle w:val="11"/>
        <w:ind w:left="0" w:right="1018"/>
        <w:rPr>
          <w:lang w:val="kk-KZ"/>
        </w:rPr>
      </w:pPr>
    </w:p>
    <w:p w:rsidR="00650CBD" w:rsidRDefault="00650CBD" w:rsidP="00D60144">
      <w:pPr>
        <w:pStyle w:val="11"/>
        <w:ind w:left="0" w:right="1018"/>
        <w:rPr>
          <w:lang w:val="kk-KZ"/>
        </w:rPr>
      </w:pPr>
    </w:p>
    <w:p w:rsidR="00650CBD" w:rsidRDefault="00650CBD" w:rsidP="00D60144">
      <w:pPr>
        <w:pStyle w:val="11"/>
        <w:ind w:left="0" w:right="1018"/>
        <w:rPr>
          <w:lang w:val="kk-KZ"/>
        </w:rPr>
      </w:pPr>
    </w:p>
    <w:p w:rsidR="00650CBD" w:rsidRDefault="00650CBD" w:rsidP="00D60144">
      <w:pPr>
        <w:pStyle w:val="11"/>
        <w:ind w:left="0" w:right="1018"/>
        <w:rPr>
          <w:lang w:val="kk-KZ"/>
        </w:rPr>
      </w:pPr>
      <w:r>
        <w:rPr>
          <w:lang w:val="kk-KZ"/>
        </w:rPr>
        <w:t xml:space="preserve">  </w:t>
      </w:r>
    </w:p>
    <w:p w:rsidR="00650CBD" w:rsidRDefault="00650CBD" w:rsidP="00C325F2">
      <w:pPr>
        <w:pStyle w:val="11"/>
        <w:ind w:left="0" w:right="1018"/>
        <w:rPr>
          <w:lang w:val="kk-KZ"/>
        </w:rPr>
      </w:pPr>
      <w:r>
        <w:rPr>
          <w:lang w:val="kk-KZ"/>
        </w:rPr>
        <w:lastRenderedPageBreak/>
        <w:t xml:space="preserve">        </w:t>
      </w:r>
      <w:r w:rsidR="000D227C" w:rsidRPr="00D4497D">
        <w:rPr>
          <w:lang w:val="kk-KZ"/>
        </w:rPr>
        <w:t xml:space="preserve">1 </w:t>
      </w:r>
      <w:r w:rsidR="000C764D" w:rsidRPr="00B6259E">
        <w:rPr>
          <w:lang w:val="kk-KZ"/>
        </w:rPr>
        <w:t>ӘДЕБИ ШОЛУ</w:t>
      </w:r>
      <w:bookmarkEnd w:id="10"/>
      <w:bookmarkEnd w:id="11"/>
      <w:bookmarkEnd w:id="12"/>
    </w:p>
    <w:p w:rsidR="005243CD" w:rsidRPr="00B6259E" w:rsidRDefault="005243CD" w:rsidP="00C325F2">
      <w:pPr>
        <w:pStyle w:val="11"/>
        <w:ind w:left="0" w:right="1018" w:firstLine="567"/>
        <w:rPr>
          <w:lang w:val="kk-KZ"/>
        </w:rPr>
      </w:pPr>
    </w:p>
    <w:p w:rsidR="000C774E" w:rsidRPr="00B6259E" w:rsidRDefault="00BF27BA" w:rsidP="00C325F2">
      <w:pPr>
        <w:pStyle w:val="11"/>
        <w:ind w:left="0" w:right="1016" w:firstLine="567"/>
        <w:rPr>
          <w:lang w:val="kk-KZ"/>
        </w:rPr>
      </w:pPr>
      <w:bookmarkStart w:id="13" w:name="_Toc109384579"/>
      <w:bookmarkStart w:id="14" w:name="_Toc109385001"/>
      <w:bookmarkStart w:id="15" w:name="_Toc110331068"/>
      <w:r w:rsidRPr="00B6259E">
        <w:rPr>
          <w:shd w:val="clear" w:color="auto" w:fill="FFFFFF"/>
          <w:lang w:val="kk-KZ"/>
        </w:rPr>
        <w:t xml:space="preserve">1.1 </w:t>
      </w:r>
      <w:r w:rsidR="0046061E">
        <w:rPr>
          <w:shd w:val="clear" w:color="auto" w:fill="FFFFFF"/>
          <w:lang w:val="kk-KZ"/>
        </w:rPr>
        <w:t>Сирек жер</w:t>
      </w:r>
      <w:r w:rsidR="000C764D" w:rsidRPr="00B6259E">
        <w:rPr>
          <w:shd w:val="clear" w:color="auto" w:fill="FFFFFF"/>
          <w:lang w:val="kk-KZ"/>
        </w:rPr>
        <w:t xml:space="preserve"> металдар</w:t>
      </w:r>
      <w:r w:rsidR="0046061E">
        <w:rPr>
          <w:shd w:val="clear" w:color="auto" w:fill="FFFFFF"/>
          <w:lang w:val="kk-KZ"/>
        </w:rPr>
        <w:t>ы</w:t>
      </w:r>
      <w:r w:rsidR="000C764D" w:rsidRPr="00B6259E">
        <w:rPr>
          <w:shd w:val="clear" w:color="auto" w:fill="FFFFFF"/>
          <w:lang w:val="kk-KZ"/>
        </w:rPr>
        <w:t xml:space="preserve"> ска</w:t>
      </w:r>
      <w:r w:rsidR="00F00EAF">
        <w:rPr>
          <w:shd w:val="clear" w:color="auto" w:fill="FFFFFF"/>
          <w:lang w:val="kk-KZ"/>
        </w:rPr>
        <w:t xml:space="preserve">ндий және иттрий элементтерінің </w:t>
      </w:r>
      <w:r w:rsidR="00C81381">
        <w:rPr>
          <w:shd w:val="clear" w:color="auto" w:fill="FFFFFF"/>
          <w:lang w:val="kk-KZ"/>
        </w:rPr>
        <w:t>қолданылу салалары</w:t>
      </w:r>
      <w:bookmarkEnd w:id="13"/>
      <w:bookmarkEnd w:id="14"/>
      <w:bookmarkEnd w:id="15"/>
    </w:p>
    <w:p w:rsidR="006423FD" w:rsidRPr="00E56E10" w:rsidRDefault="000B2F00" w:rsidP="008A0C90">
      <w:pPr>
        <w:pStyle w:val="a5"/>
        <w:ind w:firstLine="567"/>
        <w:jc w:val="both"/>
        <w:rPr>
          <w:rFonts w:eastAsia="MinionPro-Regular"/>
          <w:sz w:val="28"/>
          <w:szCs w:val="28"/>
          <w:lang w:val="kk-KZ"/>
        </w:rPr>
      </w:pPr>
      <w:r w:rsidRPr="00B6259E">
        <w:rPr>
          <w:rFonts w:eastAsia="MinionPro-Regular"/>
          <w:sz w:val="28"/>
          <w:szCs w:val="28"/>
          <w:lang w:val="kk-KZ"/>
        </w:rPr>
        <w:t>Менделеев периодтық жүйесіндегі лантаноидтар тобына жататын реттік нөмірі 57-ден 71-ге дейінгі элементтер сирек ж</w:t>
      </w:r>
      <w:r w:rsidR="007E2A33">
        <w:rPr>
          <w:rFonts w:eastAsia="MinionPro-Regular"/>
          <w:sz w:val="28"/>
          <w:szCs w:val="28"/>
          <w:lang w:val="kk-KZ"/>
        </w:rPr>
        <w:t>ер элементтері ретінде белгілі. Сондай-ақ</w:t>
      </w:r>
      <w:r w:rsidR="00C81381">
        <w:rPr>
          <w:rFonts w:eastAsia="MinionPro-Regular"/>
          <w:sz w:val="28"/>
          <w:szCs w:val="28"/>
          <w:lang w:val="kk-KZ"/>
        </w:rPr>
        <w:t xml:space="preserve"> скандий және иттрий элементтері де осы топқа жатады.</w:t>
      </w:r>
      <w:r w:rsidR="00C81381" w:rsidRPr="00B6259E">
        <w:rPr>
          <w:rFonts w:eastAsia="MinionPro-Regular"/>
          <w:sz w:val="28"/>
          <w:szCs w:val="28"/>
          <w:lang w:val="kk-KZ"/>
        </w:rPr>
        <w:t xml:space="preserve"> </w:t>
      </w:r>
      <w:r w:rsidRPr="00B6259E">
        <w:rPr>
          <w:rFonts w:eastAsia="MinionPro-Regular"/>
          <w:sz w:val="28"/>
          <w:szCs w:val="28"/>
          <w:lang w:val="kk-KZ"/>
        </w:rPr>
        <w:t>Бұл атау олардың сиректі</w:t>
      </w:r>
      <w:r w:rsidR="007E2A33">
        <w:rPr>
          <w:rFonts w:eastAsia="MinionPro-Regular"/>
          <w:sz w:val="28"/>
          <w:szCs w:val="28"/>
          <w:lang w:val="kk-KZ"/>
        </w:rPr>
        <w:t>лі</w:t>
      </w:r>
      <w:r w:rsidRPr="00B6259E">
        <w:rPr>
          <w:rFonts w:eastAsia="MinionPro-Regular"/>
          <w:sz w:val="28"/>
          <w:szCs w:val="28"/>
          <w:lang w:val="kk-KZ"/>
        </w:rPr>
        <w:t xml:space="preserve">гіне, құрылымдық шарттарына және </w:t>
      </w:r>
      <w:r w:rsidR="003D7E42">
        <w:rPr>
          <w:rFonts w:eastAsia="MinionPro-Regular"/>
          <w:sz w:val="28"/>
          <w:szCs w:val="28"/>
          <w:lang w:val="kk-KZ"/>
        </w:rPr>
        <w:t xml:space="preserve">геологиялық құрылымына </w:t>
      </w:r>
      <w:r w:rsidR="00BC1DF6">
        <w:rPr>
          <w:rFonts w:eastAsia="MinionPro-Regular"/>
          <w:sz w:val="28"/>
          <w:szCs w:val="28"/>
          <w:lang w:val="kk-KZ"/>
        </w:rPr>
        <w:t xml:space="preserve">байланысты берілген </w:t>
      </w:r>
      <w:r w:rsidRPr="00B6259E">
        <w:rPr>
          <w:rFonts w:eastAsia="MinionPro-Regular"/>
          <w:sz w:val="28"/>
          <w:szCs w:val="28"/>
          <w:lang w:val="kk-KZ"/>
        </w:rPr>
        <w:t>[1]. Бұл элементтер жеңіл сирек жер элементтері (лантанннан европийге дейінгі элементтер) және ауыр сирек жер элементтері (иттрий және қалған лантаноидтар) болып екі топқа бөлінеді.</w:t>
      </w:r>
      <w:r w:rsidR="00C81381">
        <w:rPr>
          <w:rFonts w:eastAsia="MinionPro-Regular"/>
          <w:sz w:val="28"/>
          <w:szCs w:val="28"/>
          <w:lang w:val="kk-KZ"/>
        </w:rPr>
        <w:t xml:space="preserve"> </w:t>
      </w:r>
      <w:r w:rsidRPr="00B6259E">
        <w:rPr>
          <w:rFonts w:eastAsia="MinionPro-Regular"/>
          <w:sz w:val="28"/>
          <w:szCs w:val="28"/>
          <w:lang w:val="kk-KZ"/>
        </w:rPr>
        <w:t>Скандийдің иондық радиусы кішкентай болғандықтан бұл аталған екі топқа да жатпайды</w:t>
      </w:r>
      <w:r w:rsidR="00E56E10">
        <w:rPr>
          <w:rFonts w:eastAsia="MinionPro-Regular"/>
          <w:sz w:val="28"/>
          <w:szCs w:val="28"/>
          <w:lang w:val="kk-KZ"/>
        </w:rPr>
        <w:t xml:space="preserve">. </w:t>
      </w:r>
      <w:r w:rsidR="006423FD" w:rsidRPr="00991152">
        <w:rPr>
          <w:color w:val="000000" w:themeColor="text1"/>
          <w:sz w:val="28"/>
          <w:szCs w:val="28"/>
          <w:lang w:val="kk-KZ" w:bidi="ar-SA"/>
        </w:rPr>
        <w:t xml:space="preserve">Сирек жер </w:t>
      </w:r>
      <w:r w:rsidR="00C64285" w:rsidRPr="00991152">
        <w:rPr>
          <w:color w:val="000000" w:themeColor="text1"/>
          <w:sz w:val="28"/>
          <w:szCs w:val="28"/>
          <w:lang w:val="kk-KZ" w:bidi="ar-SA"/>
        </w:rPr>
        <w:t xml:space="preserve">металдары </w:t>
      </w:r>
      <w:r w:rsidR="006423FD" w:rsidRPr="00991152">
        <w:rPr>
          <w:color w:val="000000" w:themeColor="text1"/>
          <w:sz w:val="28"/>
          <w:szCs w:val="28"/>
          <w:lang w:val="kk-KZ" w:bidi="ar-SA"/>
        </w:rPr>
        <w:t>(СЖ</w:t>
      </w:r>
      <w:r w:rsidR="00C64285" w:rsidRPr="00991152">
        <w:rPr>
          <w:color w:val="000000" w:themeColor="text1"/>
          <w:sz w:val="28"/>
          <w:szCs w:val="28"/>
          <w:lang w:val="kk-KZ" w:bidi="ar-SA"/>
        </w:rPr>
        <w:t>М</w:t>
      </w:r>
      <w:r w:rsidR="006423FD" w:rsidRPr="00991152">
        <w:rPr>
          <w:color w:val="000000" w:themeColor="text1"/>
          <w:sz w:val="28"/>
          <w:szCs w:val="28"/>
          <w:lang w:val="kk-KZ" w:bidi="ar-SA"/>
        </w:rPr>
        <w:t>)</w:t>
      </w:r>
      <w:r w:rsidR="007E2A33" w:rsidRPr="00991152">
        <w:rPr>
          <w:color w:val="000000" w:themeColor="text1"/>
          <w:sz w:val="28"/>
          <w:szCs w:val="28"/>
          <w:lang w:val="kk-KZ" w:bidi="ar-SA"/>
        </w:rPr>
        <w:t xml:space="preserve"> </w:t>
      </w:r>
      <w:r w:rsidR="006423FD" w:rsidRPr="00991152">
        <w:rPr>
          <w:color w:val="000000" w:themeColor="text1"/>
          <w:sz w:val="28"/>
          <w:szCs w:val="28"/>
          <w:lang w:val="kk-KZ" w:bidi="ar-SA"/>
        </w:rPr>
        <w:t>-</w:t>
      </w:r>
      <w:r w:rsidR="007E2A33" w:rsidRPr="00991152">
        <w:rPr>
          <w:color w:val="000000" w:themeColor="text1"/>
          <w:sz w:val="28"/>
          <w:szCs w:val="28"/>
          <w:lang w:val="kk-KZ" w:bidi="ar-SA"/>
        </w:rPr>
        <w:t xml:space="preserve"> </w:t>
      </w:r>
      <w:r w:rsidR="006423FD" w:rsidRPr="00991152">
        <w:rPr>
          <w:color w:val="000000" w:themeColor="text1"/>
          <w:sz w:val="28"/>
          <w:szCs w:val="28"/>
          <w:lang w:val="kk-KZ" w:bidi="ar-SA"/>
        </w:rPr>
        <w:t>электроника, экологиялық таза энергия, аэроғарыш, автомобиль және қорғаныс сияқты әртүрлі өнеркәсіптік қосымшаларда қолданылады.</w:t>
      </w:r>
    </w:p>
    <w:p w:rsidR="009A49B4" w:rsidRDefault="00C64285" w:rsidP="00991152">
      <w:pPr>
        <w:pStyle w:val="a5"/>
        <w:ind w:firstLine="567"/>
        <w:jc w:val="both"/>
        <w:rPr>
          <w:sz w:val="28"/>
          <w:szCs w:val="28"/>
          <w:shd w:val="clear" w:color="auto" w:fill="FFFFFF"/>
          <w:lang w:val="kk-KZ"/>
        </w:rPr>
      </w:pPr>
      <w:r w:rsidRPr="00631A82">
        <w:rPr>
          <w:color w:val="0D0D0D" w:themeColor="text1" w:themeTint="F2"/>
          <w:sz w:val="28"/>
          <w:szCs w:val="28"/>
          <w:lang w:val="kk-KZ" w:bidi="ar-SA"/>
        </w:rPr>
        <w:t>Сирек жер металдары</w:t>
      </w:r>
      <w:r w:rsidR="006423FD" w:rsidRPr="00631A82">
        <w:rPr>
          <w:color w:val="0D0D0D" w:themeColor="text1" w:themeTint="F2"/>
          <w:sz w:val="28"/>
          <w:szCs w:val="28"/>
          <w:lang w:val="kk-KZ" w:bidi="ar-SA"/>
        </w:rPr>
        <w:t xml:space="preserve"> ұялы телефондарда, теледидарларда, компьютерлерде, автомобильдер</w:t>
      </w:r>
      <w:r w:rsidRPr="00631A82">
        <w:rPr>
          <w:color w:val="0D0D0D" w:themeColor="text1" w:themeTint="F2"/>
          <w:sz w:val="28"/>
          <w:szCs w:val="28"/>
          <w:lang w:val="kk-KZ" w:bidi="ar-SA"/>
        </w:rPr>
        <w:t>де,</w:t>
      </w:r>
      <w:r w:rsidR="006423FD" w:rsidRPr="00631A82">
        <w:rPr>
          <w:color w:val="0D0D0D" w:themeColor="text1" w:themeTint="F2"/>
          <w:sz w:val="28"/>
          <w:szCs w:val="28"/>
          <w:lang w:val="kk-KZ" w:bidi="ar-SA"/>
        </w:rPr>
        <w:t xml:space="preserve"> реактивті ұшақтарда және басқа да көптеген өнімдерде қолданылатын заманауи электрониканың маңызды құрамдас бөлігі болып табылады. </w:t>
      </w:r>
      <w:r w:rsidR="00260239" w:rsidRPr="00631A82">
        <w:rPr>
          <w:color w:val="0D0D0D" w:themeColor="text1" w:themeTint="F2"/>
          <w:sz w:val="28"/>
          <w:szCs w:val="28"/>
          <w:lang w:val="kk-KZ" w:bidi="ar-SA"/>
        </w:rPr>
        <w:t>СЖМ</w:t>
      </w:r>
      <w:r w:rsidR="0036300D" w:rsidRPr="00631A82">
        <w:rPr>
          <w:color w:val="0D0D0D" w:themeColor="text1" w:themeTint="F2"/>
          <w:sz w:val="28"/>
          <w:szCs w:val="28"/>
          <w:lang w:val="kk-KZ" w:bidi="ar-SA"/>
        </w:rPr>
        <w:t xml:space="preserve"> </w:t>
      </w:r>
      <w:r w:rsidR="006423FD" w:rsidRPr="00631A82">
        <w:rPr>
          <w:color w:val="0D0D0D" w:themeColor="text1" w:themeTint="F2"/>
          <w:sz w:val="28"/>
          <w:szCs w:val="28"/>
          <w:lang w:val="kk-KZ" w:bidi="ar-SA"/>
        </w:rPr>
        <w:t>сонымен қатар люминесцентті және каталитикалық қасиеттеріне байланысты жоғары технологиялық және "жасыл" өнімдерде кеңінен қолданылады.</w:t>
      </w:r>
      <w:r w:rsidR="0036300D" w:rsidRPr="00631A82">
        <w:rPr>
          <w:color w:val="0D0D0D" w:themeColor="text1" w:themeTint="F2"/>
          <w:sz w:val="28"/>
          <w:szCs w:val="28"/>
          <w:lang w:val="kk-KZ" w:bidi="ar-SA"/>
        </w:rPr>
        <w:t xml:space="preserve"> </w:t>
      </w:r>
      <w:r w:rsidR="001A473C" w:rsidRPr="00631A82">
        <w:rPr>
          <w:color w:val="0D0D0D" w:themeColor="text1" w:themeTint="F2"/>
          <w:sz w:val="28"/>
          <w:szCs w:val="28"/>
          <w:lang w:val="kk-KZ" w:bidi="ar-SA"/>
        </w:rPr>
        <w:t xml:space="preserve">Сирек жер </w:t>
      </w:r>
      <w:r w:rsidR="00F00EAF" w:rsidRPr="00631A82">
        <w:rPr>
          <w:color w:val="0D0D0D" w:themeColor="text1" w:themeTint="F2"/>
          <w:sz w:val="28"/>
          <w:szCs w:val="28"/>
          <w:lang w:val="kk-KZ" w:bidi="ar-SA"/>
        </w:rPr>
        <w:t>металдары</w:t>
      </w:r>
      <w:r w:rsidR="001A473C" w:rsidRPr="00631A82">
        <w:rPr>
          <w:color w:val="0D0D0D" w:themeColor="text1" w:themeTint="F2"/>
          <w:sz w:val="28"/>
          <w:szCs w:val="28"/>
          <w:lang w:val="kk-KZ" w:bidi="ar-SA"/>
        </w:rPr>
        <w:t xml:space="preserve"> (СЖМ) электроника, экологиялық таза энергия, аэроғарыш, автомобиль және қорғаныс сияқты әртүрлі өнеркәсі</w:t>
      </w:r>
      <w:r w:rsidR="0090778A" w:rsidRPr="00631A82">
        <w:rPr>
          <w:color w:val="0D0D0D" w:themeColor="text1" w:themeTint="F2"/>
          <w:sz w:val="28"/>
          <w:szCs w:val="28"/>
          <w:lang w:val="kk-KZ" w:bidi="ar-SA"/>
        </w:rPr>
        <w:t xml:space="preserve">птік </w:t>
      </w:r>
      <w:r w:rsidRPr="00631A82">
        <w:rPr>
          <w:color w:val="0D0D0D" w:themeColor="text1" w:themeTint="F2"/>
          <w:sz w:val="28"/>
          <w:szCs w:val="28"/>
          <w:lang w:val="kk-KZ" w:bidi="ar-SA"/>
        </w:rPr>
        <w:t>салаларда</w:t>
      </w:r>
      <w:r w:rsidR="0090778A" w:rsidRPr="00631A82">
        <w:rPr>
          <w:color w:val="0D0D0D" w:themeColor="text1" w:themeTint="F2"/>
          <w:sz w:val="28"/>
          <w:szCs w:val="28"/>
          <w:lang w:val="kk-KZ" w:bidi="ar-SA"/>
        </w:rPr>
        <w:t xml:space="preserve"> қолданылады</w:t>
      </w:r>
      <w:r w:rsidR="0036300D" w:rsidRPr="00631A82">
        <w:rPr>
          <w:color w:val="0D0D0D" w:themeColor="text1" w:themeTint="F2"/>
          <w:sz w:val="28"/>
          <w:szCs w:val="28"/>
          <w:lang w:val="kk-KZ" w:bidi="ar-SA"/>
        </w:rPr>
        <w:t xml:space="preserve"> [2]. </w:t>
      </w:r>
      <w:r w:rsidR="001C4FF1" w:rsidRPr="00631A82">
        <w:rPr>
          <w:color w:val="0D0D0D" w:themeColor="text1" w:themeTint="F2"/>
          <w:sz w:val="28"/>
          <w:szCs w:val="28"/>
          <w:shd w:val="clear" w:color="auto" w:fill="FFFFFF"/>
          <w:lang w:val="kk-KZ"/>
        </w:rPr>
        <w:t>Төмендегі суретте</w:t>
      </w:r>
      <w:r w:rsidR="00A3621D">
        <w:rPr>
          <w:color w:val="0D0D0D" w:themeColor="text1" w:themeTint="F2"/>
          <w:sz w:val="28"/>
          <w:szCs w:val="28"/>
          <w:shd w:val="clear" w:color="auto" w:fill="FFFFFF"/>
          <w:lang w:val="kk-KZ"/>
        </w:rPr>
        <w:t xml:space="preserve"> 2021</w:t>
      </w:r>
      <w:r w:rsidR="00F00EAF" w:rsidRPr="00631A82">
        <w:rPr>
          <w:color w:val="0D0D0D" w:themeColor="text1" w:themeTint="F2"/>
          <w:sz w:val="28"/>
          <w:szCs w:val="28"/>
          <w:shd w:val="clear" w:color="auto" w:fill="FFFFFF"/>
          <w:lang w:val="kk-KZ"/>
        </w:rPr>
        <w:t xml:space="preserve"> жылғы</w:t>
      </w:r>
      <w:r w:rsidR="001C4FF1" w:rsidRPr="00631A82">
        <w:rPr>
          <w:color w:val="0D0D0D" w:themeColor="text1" w:themeTint="F2"/>
          <w:sz w:val="28"/>
          <w:szCs w:val="28"/>
          <w:shd w:val="clear" w:color="auto" w:fill="FFFFFF"/>
          <w:lang w:val="kk-KZ"/>
        </w:rPr>
        <w:t xml:space="preserve"> </w:t>
      </w:r>
      <w:r w:rsidR="00467A0A" w:rsidRPr="00631A82">
        <w:rPr>
          <w:color w:val="0D0D0D" w:themeColor="text1" w:themeTint="F2"/>
          <w:sz w:val="28"/>
          <w:szCs w:val="28"/>
          <w:shd w:val="clear" w:color="auto" w:fill="FFFFFF"/>
          <w:lang w:val="kk-KZ"/>
        </w:rPr>
        <w:t xml:space="preserve">мәлеметтерге </w:t>
      </w:r>
      <w:r w:rsidR="001C4FF1" w:rsidRPr="00631A82">
        <w:rPr>
          <w:color w:val="0D0D0D" w:themeColor="text1" w:themeTint="F2"/>
          <w:sz w:val="28"/>
          <w:szCs w:val="28"/>
          <w:shd w:val="clear" w:color="auto" w:fill="FFFFFF"/>
          <w:lang w:val="kk-KZ"/>
        </w:rPr>
        <w:t xml:space="preserve">сәйкес </w:t>
      </w:r>
      <w:r w:rsidR="003D2F12">
        <w:rPr>
          <w:color w:val="0D0D0D" w:themeColor="text1" w:themeTint="F2"/>
          <w:sz w:val="28"/>
          <w:szCs w:val="28"/>
          <w:shd w:val="clear" w:color="auto" w:fill="FFFFFF"/>
          <w:lang w:val="kk-KZ"/>
        </w:rPr>
        <w:t>(</w:t>
      </w:r>
      <w:r w:rsidR="003D2F12" w:rsidRPr="003D2F12">
        <w:rPr>
          <w:color w:val="0D0D0D" w:themeColor="text1" w:themeTint="F2"/>
          <w:sz w:val="28"/>
          <w:szCs w:val="28"/>
          <w:shd w:val="clear" w:color="auto" w:fill="FFFFFF"/>
          <w:lang w:val="kk-KZ"/>
        </w:rPr>
        <w:t>1-</w:t>
      </w:r>
      <w:r w:rsidR="003D2F12">
        <w:rPr>
          <w:color w:val="0D0D0D" w:themeColor="text1" w:themeTint="F2"/>
          <w:sz w:val="28"/>
          <w:szCs w:val="28"/>
          <w:shd w:val="clear" w:color="auto" w:fill="FFFFFF"/>
          <w:lang w:val="kk-KZ"/>
        </w:rPr>
        <w:t>сурет)</w:t>
      </w:r>
      <w:r w:rsidR="003D2F12" w:rsidRPr="003D2F12">
        <w:rPr>
          <w:color w:val="0D0D0D" w:themeColor="text1" w:themeTint="F2"/>
          <w:sz w:val="28"/>
          <w:szCs w:val="28"/>
          <w:shd w:val="clear" w:color="auto" w:fill="FFFFFF"/>
          <w:lang w:val="kk-KZ"/>
        </w:rPr>
        <w:t xml:space="preserve"> </w:t>
      </w:r>
      <w:r w:rsidR="001C4FF1" w:rsidRPr="00631A82">
        <w:rPr>
          <w:color w:val="0D0D0D" w:themeColor="text1" w:themeTint="F2"/>
          <w:sz w:val="28"/>
          <w:szCs w:val="28"/>
          <w:shd w:val="clear" w:color="auto" w:fill="FFFFFF"/>
          <w:lang w:val="kk-KZ"/>
        </w:rPr>
        <w:t xml:space="preserve">сирек жер металдарын </w:t>
      </w:r>
      <w:r w:rsidR="00467A0A" w:rsidRPr="00631A82">
        <w:rPr>
          <w:color w:val="0D0D0D" w:themeColor="text1" w:themeTint="F2"/>
          <w:sz w:val="28"/>
          <w:szCs w:val="28"/>
          <w:shd w:val="clear" w:color="auto" w:fill="FFFFFF"/>
          <w:lang w:val="kk-KZ"/>
        </w:rPr>
        <w:t>өндірісте</w:t>
      </w:r>
      <w:r w:rsidR="001C4FF1" w:rsidRPr="00631A82">
        <w:rPr>
          <w:color w:val="0D0D0D" w:themeColor="text1" w:themeTint="F2"/>
          <w:sz w:val="28"/>
          <w:szCs w:val="28"/>
          <w:shd w:val="clear" w:color="auto" w:fill="FFFFFF"/>
          <w:lang w:val="kk-KZ"/>
        </w:rPr>
        <w:t xml:space="preserve"> пайдаланудың негізгі түрлері көрсетілген. Ең көп қолданылатыны - тұрақты магниттер</w:t>
      </w:r>
      <w:r w:rsidR="00A135A2" w:rsidRPr="00631A82">
        <w:rPr>
          <w:color w:val="0D0D0D" w:themeColor="text1" w:themeTint="F2"/>
          <w:sz w:val="28"/>
          <w:szCs w:val="28"/>
          <w:shd w:val="clear" w:color="auto" w:fill="FFFFFF"/>
          <w:lang w:val="kk-KZ"/>
        </w:rPr>
        <w:t xml:space="preserve"> (постояный </w:t>
      </w:r>
      <w:r w:rsidR="00A135A2">
        <w:rPr>
          <w:sz w:val="28"/>
          <w:szCs w:val="28"/>
          <w:shd w:val="clear" w:color="auto" w:fill="FFFFFF"/>
          <w:lang w:val="kk-KZ"/>
        </w:rPr>
        <w:t>магнит</w:t>
      </w:r>
      <w:r w:rsidR="00A135A2" w:rsidRPr="00A135A2">
        <w:rPr>
          <w:sz w:val="28"/>
          <w:szCs w:val="28"/>
          <w:shd w:val="clear" w:color="auto" w:fill="FFFFFF"/>
          <w:lang w:val="kk-KZ"/>
        </w:rPr>
        <w:t>)</w:t>
      </w:r>
      <w:r w:rsidR="00F00EAF">
        <w:rPr>
          <w:sz w:val="28"/>
          <w:szCs w:val="28"/>
          <w:shd w:val="clear" w:color="auto" w:fill="FFFFFF"/>
          <w:lang w:val="kk-KZ"/>
        </w:rPr>
        <w:t xml:space="preserve"> (38%), </w:t>
      </w:r>
      <w:r w:rsidR="001C4FF1" w:rsidRPr="00B422C4">
        <w:rPr>
          <w:sz w:val="28"/>
          <w:szCs w:val="28"/>
          <w:shd w:val="clear" w:color="auto" w:fill="FFFFFF"/>
          <w:lang w:val="kk-KZ"/>
        </w:rPr>
        <w:t>с</w:t>
      </w:r>
      <w:r w:rsidR="00F00EAF">
        <w:rPr>
          <w:sz w:val="28"/>
          <w:szCs w:val="28"/>
          <w:shd w:val="clear" w:color="auto" w:fill="FFFFFF"/>
          <w:lang w:val="kk-KZ"/>
        </w:rPr>
        <w:t>одан кейін катализаторлар (23%),</w:t>
      </w:r>
      <w:r w:rsidR="001C4FF1" w:rsidRPr="00B6259E">
        <w:rPr>
          <w:sz w:val="28"/>
          <w:szCs w:val="28"/>
          <w:shd w:val="clear" w:color="auto" w:fill="FFFFFF"/>
          <w:lang w:val="kk-KZ"/>
        </w:rPr>
        <w:t xml:space="preserve"> шыны</w:t>
      </w:r>
      <w:r w:rsidR="001C4FF1" w:rsidRPr="00B422C4">
        <w:rPr>
          <w:sz w:val="28"/>
          <w:szCs w:val="28"/>
          <w:shd w:val="clear" w:color="auto" w:fill="FFFFFF"/>
          <w:lang w:val="kk-KZ"/>
        </w:rPr>
        <w:t xml:space="preserve"> жылтырат</w:t>
      </w:r>
      <w:r w:rsidR="00F00EAF">
        <w:rPr>
          <w:sz w:val="28"/>
          <w:szCs w:val="28"/>
          <w:shd w:val="clear" w:color="auto" w:fill="FFFFFF"/>
          <w:lang w:val="kk-KZ"/>
        </w:rPr>
        <w:t xml:space="preserve">атын ұнтақ және қоспалар (13%), </w:t>
      </w:r>
      <w:r w:rsidR="001C4FF1" w:rsidRPr="00B422C4">
        <w:rPr>
          <w:sz w:val="28"/>
          <w:szCs w:val="28"/>
          <w:shd w:val="clear" w:color="auto" w:fill="FFFFFF"/>
          <w:lang w:val="kk-KZ"/>
        </w:rPr>
        <w:t>м</w:t>
      </w:r>
      <w:r w:rsidR="00F00EAF">
        <w:rPr>
          <w:sz w:val="28"/>
          <w:szCs w:val="28"/>
          <w:shd w:val="clear" w:color="auto" w:fill="FFFFFF"/>
          <w:lang w:val="kk-KZ"/>
        </w:rPr>
        <w:t xml:space="preserve">еталлургия және қорытпалар (8%), </w:t>
      </w:r>
      <w:r w:rsidR="001C4FF1" w:rsidRPr="00B422C4">
        <w:rPr>
          <w:sz w:val="28"/>
          <w:szCs w:val="28"/>
          <w:shd w:val="clear" w:color="auto" w:fill="FFFFFF"/>
          <w:lang w:val="kk-KZ"/>
        </w:rPr>
        <w:t xml:space="preserve"> керамик</w:t>
      </w:r>
      <w:r w:rsidR="00F00EAF">
        <w:rPr>
          <w:sz w:val="28"/>
          <w:szCs w:val="28"/>
          <w:shd w:val="clear" w:color="auto" w:fill="FFFFFF"/>
          <w:lang w:val="kk-KZ"/>
        </w:rPr>
        <w:t xml:space="preserve">а, пигменттер және глазурь (5%), </w:t>
      </w:r>
      <w:r w:rsidR="001C4FF1" w:rsidRPr="00B6259E">
        <w:rPr>
          <w:sz w:val="28"/>
          <w:szCs w:val="28"/>
          <w:shd w:val="clear" w:color="auto" w:fill="FFFFFF"/>
          <w:lang w:val="kk-KZ"/>
        </w:rPr>
        <w:t xml:space="preserve">люминофорлар </w:t>
      </w:r>
      <w:r w:rsidR="00F00EAF">
        <w:rPr>
          <w:sz w:val="28"/>
          <w:szCs w:val="28"/>
          <w:shd w:val="clear" w:color="auto" w:fill="FFFFFF"/>
          <w:lang w:val="kk-KZ"/>
        </w:rPr>
        <w:t>(3%),</w:t>
      </w:r>
      <w:r w:rsidR="001C4FF1" w:rsidRPr="00B422C4">
        <w:rPr>
          <w:sz w:val="28"/>
          <w:szCs w:val="28"/>
          <w:shd w:val="clear" w:color="auto" w:fill="FFFFFF"/>
          <w:lang w:val="kk-KZ"/>
        </w:rPr>
        <w:t xml:space="preserve"> және </w:t>
      </w:r>
      <w:r w:rsidR="001C4FF1" w:rsidRPr="00B6259E">
        <w:rPr>
          <w:sz w:val="28"/>
          <w:szCs w:val="28"/>
          <w:shd w:val="clear" w:color="auto" w:fill="FFFFFF"/>
          <w:lang w:val="kk-KZ"/>
        </w:rPr>
        <w:t>басқа</w:t>
      </w:r>
      <w:r w:rsidR="00F00EAF">
        <w:rPr>
          <w:sz w:val="28"/>
          <w:szCs w:val="28"/>
          <w:shd w:val="clear" w:color="auto" w:fill="FFFFFF"/>
          <w:lang w:val="kk-KZ"/>
        </w:rPr>
        <w:t xml:space="preserve"> да</w:t>
      </w:r>
      <w:r w:rsidR="001C4FF1" w:rsidRPr="00B6259E">
        <w:rPr>
          <w:sz w:val="28"/>
          <w:szCs w:val="28"/>
          <w:shd w:val="clear" w:color="auto" w:fill="FFFFFF"/>
          <w:lang w:val="kk-KZ"/>
        </w:rPr>
        <w:t xml:space="preserve"> өнімдер</w:t>
      </w:r>
      <w:r w:rsidR="00A135A2">
        <w:rPr>
          <w:sz w:val="28"/>
          <w:szCs w:val="28"/>
          <w:shd w:val="clear" w:color="auto" w:fill="FFFFFF"/>
          <w:lang w:val="kk-KZ"/>
        </w:rPr>
        <w:t>дің үлесіне тиесілі</w:t>
      </w:r>
      <w:r w:rsidR="000941C5">
        <w:rPr>
          <w:sz w:val="28"/>
          <w:szCs w:val="28"/>
          <w:shd w:val="clear" w:color="auto" w:fill="FFFFFF"/>
          <w:lang w:val="kk-KZ"/>
        </w:rPr>
        <w:t xml:space="preserve"> (4%).</w:t>
      </w:r>
    </w:p>
    <w:p w:rsidR="00991152" w:rsidRPr="000941C5" w:rsidRDefault="00991152" w:rsidP="00991152">
      <w:pPr>
        <w:pStyle w:val="a5"/>
        <w:ind w:firstLine="567"/>
        <w:jc w:val="both"/>
        <w:rPr>
          <w:sz w:val="28"/>
          <w:szCs w:val="28"/>
          <w:shd w:val="clear" w:color="auto" w:fill="FFFFFF"/>
          <w:lang w:val="kk-KZ"/>
        </w:rPr>
      </w:pPr>
    </w:p>
    <w:p w:rsidR="00C86C41" w:rsidRDefault="00C86C41" w:rsidP="009A49B4">
      <w:pPr>
        <w:jc w:val="center"/>
        <w:rPr>
          <w:sz w:val="28"/>
          <w:szCs w:val="28"/>
        </w:rPr>
      </w:pPr>
      <w:r w:rsidRPr="0046061E">
        <w:rPr>
          <w:noProof/>
          <w:sz w:val="24"/>
          <w:szCs w:val="24"/>
          <w:lang w:bidi="ar-SA"/>
        </w:rPr>
        <w:drawing>
          <wp:inline distT="0" distB="0" distL="0" distR="0" wp14:anchorId="33F00EE3" wp14:editId="1B77DEF4">
            <wp:extent cx="6096000" cy="2628900"/>
            <wp:effectExtent l="0" t="0" r="0" b="0"/>
            <wp:docPr id="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991152" w:rsidRPr="00B6259E" w:rsidRDefault="00991152" w:rsidP="009A49B4">
      <w:pPr>
        <w:jc w:val="center"/>
        <w:rPr>
          <w:sz w:val="28"/>
          <w:szCs w:val="28"/>
        </w:rPr>
      </w:pPr>
    </w:p>
    <w:p w:rsidR="00C86C41" w:rsidRPr="0042573D" w:rsidRDefault="00150A16" w:rsidP="009A49B4">
      <w:pPr>
        <w:pStyle w:val="a5"/>
        <w:ind w:firstLine="567"/>
        <w:jc w:val="center"/>
        <w:rPr>
          <w:bCs/>
          <w:color w:val="333333"/>
          <w:sz w:val="28"/>
          <w:szCs w:val="28"/>
          <w:lang w:bidi="ar-SA"/>
        </w:rPr>
      </w:pPr>
      <w:r w:rsidRPr="00AD20C0">
        <w:rPr>
          <w:bCs/>
          <w:color w:val="333333"/>
          <w:sz w:val="28"/>
          <w:szCs w:val="28"/>
          <w:lang w:val="kk-KZ" w:bidi="ar-SA"/>
        </w:rPr>
        <w:t>Сурет 1-</w:t>
      </w:r>
      <w:r w:rsidR="00BE26DC" w:rsidRPr="00AD20C0">
        <w:rPr>
          <w:bCs/>
          <w:color w:val="333333"/>
          <w:sz w:val="28"/>
          <w:szCs w:val="28"/>
          <w:lang w:bidi="ar-SA"/>
        </w:rPr>
        <w:t xml:space="preserve"> Сирек жер металдарыны</w:t>
      </w:r>
      <w:r w:rsidR="00BE26DC" w:rsidRPr="00AD20C0">
        <w:rPr>
          <w:bCs/>
          <w:color w:val="333333"/>
          <w:sz w:val="28"/>
          <w:szCs w:val="28"/>
          <w:lang w:val="kk-KZ" w:bidi="ar-SA"/>
        </w:rPr>
        <w:t xml:space="preserve">ң қолданылуы </w:t>
      </w:r>
      <w:r w:rsidRPr="00AD20C0">
        <w:rPr>
          <w:bCs/>
          <w:color w:val="333333"/>
          <w:sz w:val="28"/>
          <w:szCs w:val="28"/>
          <w:lang w:bidi="ar-SA"/>
        </w:rPr>
        <w:t>20</w:t>
      </w:r>
      <w:r w:rsidR="00A3621D">
        <w:rPr>
          <w:bCs/>
          <w:color w:val="333333"/>
          <w:sz w:val="28"/>
          <w:szCs w:val="28"/>
          <w:lang w:bidi="ar-SA"/>
        </w:rPr>
        <w:t>21</w:t>
      </w:r>
      <w:r w:rsidRPr="00AD20C0">
        <w:rPr>
          <w:bCs/>
          <w:color w:val="333333"/>
          <w:sz w:val="28"/>
          <w:szCs w:val="28"/>
          <w:lang w:bidi="ar-SA"/>
        </w:rPr>
        <w:t xml:space="preserve"> ж.</w:t>
      </w:r>
      <w:r w:rsidR="0042573D" w:rsidRPr="0042573D">
        <w:rPr>
          <w:bCs/>
          <w:color w:val="333333"/>
          <w:sz w:val="28"/>
          <w:szCs w:val="28"/>
          <w:lang w:bidi="ar-SA"/>
        </w:rPr>
        <w:t xml:space="preserve"> [2]</w:t>
      </w:r>
    </w:p>
    <w:p w:rsidR="001A473C" w:rsidRPr="00B6259E" w:rsidRDefault="001A473C" w:rsidP="00BA0571">
      <w:pPr>
        <w:pStyle w:val="a5"/>
        <w:ind w:firstLine="567"/>
        <w:jc w:val="both"/>
        <w:rPr>
          <w:sz w:val="28"/>
          <w:szCs w:val="28"/>
          <w:shd w:val="clear" w:color="auto" w:fill="FFFFFF"/>
          <w:lang w:val="kk-KZ"/>
        </w:rPr>
      </w:pPr>
      <w:r w:rsidRPr="00B6259E">
        <w:rPr>
          <w:sz w:val="28"/>
          <w:szCs w:val="28"/>
          <w:shd w:val="clear" w:color="auto" w:fill="FFFFFF"/>
        </w:rPr>
        <w:lastRenderedPageBreak/>
        <w:t>Сирек жер металдары</w:t>
      </w:r>
      <w:r w:rsidR="00657484" w:rsidRPr="00B6259E">
        <w:rPr>
          <w:sz w:val="28"/>
          <w:szCs w:val="28"/>
          <w:shd w:val="clear" w:color="auto" w:fill="FFFFFF"/>
        </w:rPr>
        <w:t xml:space="preserve"> </w:t>
      </w:r>
      <w:r w:rsidRPr="00B6259E">
        <w:rPr>
          <w:sz w:val="28"/>
          <w:szCs w:val="28"/>
          <w:shd w:val="clear" w:color="auto" w:fill="FFFFFF"/>
        </w:rPr>
        <w:t>иттри</w:t>
      </w:r>
      <w:r w:rsidR="00AF0EA1" w:rsidRPr="00B6259E">
        <w:rPr>
          <w:sz w:val="28"/>
          <w:szCs w:val="28"/>
          <w:shd w:val="clear" w:color="auto" w:fill="FFFFFF"/>
          <w:lang w:val="kk-KZ"/>
        </w:rPr>
        <w:t>й</w:t>
      </w:r>
      <w:r w:rsidR="00657484" w:rsidRPr="00B6259E">
        <w:rPr>
          <w:sz w:val="28"/>
          <w:szCs w:val="28"/>
          <w:shd w:val="clear" w:color="auto" w:fill="FFFFFF"/>
          <w:lang w:val="kk-KZ"/>
        </w:rPr>
        <w:t xml:space="preserve"> </w:t>
      </w:r>
      <w:r w:rsidRPr="00B6259E">
        <w:rPr>
          <w:sz w:val="28"/>
          <w:szCs w:val="28"/>
          <w:shd w:val="clear" w:color="auto" w:fill="FFFFFF"/>
          <w:lang w:val="kk-KZ"/>
        </w:rPr>
        <w:t xml:space="preserve">және </w:t>
      </w:r>
      <w:r w:rsidRPr="00B6259E">
        <w:rPr>
          <w:sz w:val="28"/>
          <w:szCs w:val="28"/>
          <w:shd w:val="clear" w:color="auto" w:fill="FFFFFF"/>
        </w:rPr>
        <w:t>скандий үлкен ғылыми және экономикалы</w:t>
      </w:r>
      <w:r w:rsidR="00467A0A">
        <w:rPr>
          <w:sz w:val="28"/>
          <w:szCs w:val="28"/>
          <w:shd w:val="clear" w:color="auto" w:fill="FFFFFF"/>
        </w:rPr>
        <w:t xml:space="preserve">қ қызығушылық тудырып отыр, олардың </w:t>
      </w:r>
      <w:r w:rsidR="00802041">
        <w:rPr>
          <w:sz w:val="28"/>
          <w:szCs w:val="28"/>
          <w:shd w:val="clear" w:color="auto" w:fill="FFFFFF"/>
        </w:rPr>
        <w:t xml:space="preserve">қасиеттері </w:t>
      </w:r>
      <w:r w:rsidR="00467A0A" w:rsidRPr="00B6259E">
        <w:rPr>
          <w:sz w:val="28"/>
          <w:szCs w:val="28"/>
          <w:shd w:val="clear" w:color="auto" w:fill="FFFFFF"/>
        </w:rPr>
        <w:t>ерекше</w:t>
      </w:r>
      <w:r w:rsidR="00467A0A">
        <w:rPr>
          <w:sz w:val="28"/>
          <w:szCs w:val="28"/>
          <w:shd w:val="clear" w:color="auto" w:fill="FFFFFF"/>
        </w:rPr>
        <w:t xml:space="preserve"> </w:t>
      </w:r>
      <w:r w:rsidRPr="00B6259E">
        <w:rPr>
          <w:sz w:val="28"/>
          <w:szCs w:val="28"/>
          <w:shd w:val="clear" w:color="auto" w:fill="FFFFFF"/>
        </w:rPr>
        <w:t>құрылымдық және функционалды материалдарды жасауға негіз бола алады.</w:t>
      </w:r>
      <w:r w:rsidR="00657484" w:rsidRPr="00B6259E">
        <w:rPr>
          <w:sz w:val="28"/>
          <w:szCs w:val="28"/>
          <w:shd w:val="clear" w:color="auto" w:fill="FFFFFF"/>
        </w:rPr>
        <w:t xml:space="preserve"> </w:t>
      </w:r>
      <w:r w:rsidR="00125E1E">
        <w:rPr>
          <w:sz w:val="28"/>
          <w:szCs w:val="28"/>
          <w:shd w:val="clear" w:color="auto" w:fill="FFFFFF"/>
          <w:lang w:val="kk-KZ"/>
        </w:rPr>
        <w:tab/>
      </w:r>
      <w:r w:rsidRPr="00B6259E">
        <w:rPr>
          <w:sz w:val="28"/>
          <w:szCs w:val="28"/>
          <w:shd w:val="clear" w:color="auto" w:fill="FFFFFF"/>
          <w:lang w:val="kk-KZ"/>
        </w:rPr>
        <w:t>Бұл металдар жоғары технологиялық өндірістер саласына белсенді болуымен сипатталады, олар</w:t>
      </w:r>
      <w:r w:rsidR="00644F21" w:rsidRPr="00B6259E">
        <w:rPr>
          <w:sz w:val="28"/>
          <w:szCs w:val="28"/>
          <w:shd w:val="clear" w:color="auto" w:fill="FFFFFF"/>
          <w:lang w:val="kk-KZ"/>
        </w:rPr>
        <w:t>ды қолдану</w:t>
      </w:r>
      <w:r w:rsidRPr="00B6259E">
        <w:rPr>
          <w:sz w:val="28"/>
          <w:szCs w:val="28"/>
          <w:shd w:val="clear" w:color="auto" w:fill="FFFFFF"/>
          <w:lang w:val="kk-KZ"/>
        </w:rPr>
        <w:t xml:space="preserve"> үлкен</w:t>
      </w:r>
      <w:r w:rsidR="00644F21" w:rsidRPr="00B6259E">
        <w:rPr>
          <w:sz w:val="28"/>
          <w:szCs w:val="28"/>
          <w:shd w:val="clear" w:color="auto" w:fill="FFFFFF"/>
          <w:lang w:val="kk-KZ"/>
        </w:rPr>
        <w:t xml:space="preserve"> сұранысқа </w:t>
      </w:r>
      <w:r w:rsidRPr="00B6259E">
        <w:rPr>
          <w:sz w:val="28"/>
          <w:szCs w:val="28"/>
          <w:shd w:val="clear" w:color="auto" w:fill="FFFFFF"/>
          <w:lang w:val="kk-KZ"/>
        </w:rPr>
        <w:t xml:space="preserve">ие. Мұндай жоғары технологиялық өндірістерге </w:t>
      </w:r>
      <w:r w:rsidR="00F00EAF">
        <w:rPr>
          <w:sz w:val="28"/>
          <w:szCs w:val="28"/>
          <w:shd w:val="clear" w:color="auto" w:fill="FFFFFF"/>
          <w:lang w:val="kk-KZ"/>
        </w:rPr>
        <w:t>кішірейтілген</w:t>
      </w:r>
      <w:r w:rsidRPr="00B6259E">
        <w:rPr>
          <w:sz w:val="28"/>
          <w:szCs w:val="28"/>
          <w:shd w:val="clear" w:color="auto" w:fill="FFFFFF"/>
          <w:lang w:val="kk-KZ"/>
        </w:rPr>
        <w:t xml:space="preserve"> электронды бұйымдар мен олардың негі</w:t>
      </w:r>
      <w:r w:rsidR="00802041">
        <w:rPr>
          <w:sz w:val="28"/>
          <w:szCs w:val="28"/>
          <w:shd w:val="clear" w:color="auto" w:fill="FFFFFF"/>
          <w:lang w:val="kk-KZ"/>
        </w:rPr>
        <w:t>зіндегі жаппай өндіріс өнімдері:</w:t>
      </w:r>
      <w:r w:rsidRPr="00B6259E">
        <w:rPr>
          <w:sz w:val="28"/>
          <w:szCs w:val="28"/>
          <w:shd w:val="clear" w:color="auto" w:fill="FFFFFF"/>
          <w:lang w:val="kk-KZ"/>
        </w:rPr>
        <w:t xml:space="preserve"> талшықтар, фосфорлар, детекторлар, мұнай өңдеу және автомобиль өнеркәсібіне арналған катализаторлар, заманауи қару-жарақ жүйелері, "балама" электр көздері, электр аккумуляторлары, батареялар, конденсаторлар, құрылымд</w:t>
      </w:r>
      <w:r w:rsidR="00F00EAF">
        <w:rPr>
          <w:sz w:val="28"/>
          <w:szCs w:val="28"/>
          <w:shd w:val="clear" w:color="auto" w:fill="FFFFFF"/>
          <w:lang w:val="kk-KZ"/>
        </w:rPr>
        <w:t>ық қорытпалар, керамика және т.</w:t>
      </w:r>
      <w:r w:rsidRPr="00B6259E">
        <w:rPr>
          <w:sz w:val="28"/>
          <w:szCs w:val="28"/>
          <w:shd w:val="clear" w:color="auto" w:fill="FFFFFF"/>
          <w:lang w:val="kk-KZ"/>
        </w:rPr>
        <w:t>б.</w:t>
      </w:r>
      <w:r w:rsidR="00A135A2">
        <w:rPr>
          <w:sz w:val="28"/>
          <w:szCs w:val="28"/>
          <w:shd w:val="clear" w:color="auto" w:fill="FFFFFF"/>
          <w:lang w:val="kk-KZ"/>
        </w:rPr>
        <w:t xml:space="preserve"> жатады</w:t>
      </w:r>
      <w:r w:rsidR="003D7E42">
        <w:rPr>
          <w:sz w:val="28"/>
          <w:szCs w:val="28"/>
          <w:shd w:val="clear" w:color="auto" w:fill="FFFFFF"/>
          <w:lang w:val="kk-KZ"/>
        </w:rPr>
        <w:t>.</w:t>
      </w:r>
    </w:p>
    <w:p w:rsidR="001A473C" w:rsidRPr="00B6259E" w:rsidRDefault="001A473C" w:rsidP="008A0C90">
      <w:pPr>
        <w:pStyle w:val="a5"/>
        <w:ind w:firstLine="567"/>
        <w:jc w:val="both"/>
        <w:rPr>
          <w:sz w:val="28"/>
          <w:szCs w:val="28"/>
          <w:shd w:val="clear" w:color="auto" w:fill="FFFFFF"/>
          <w:lang w:val="kk-KZ"/>
        </w:rPr>
      </w:pPr>
      <w:r w:rsidRPr="00B6259E">
        <w:rPr>
          <w:sz w:val="28"/>
          <w:szCs w:val="28"/>
          <w:shd w:val="clear" w:color="auto" w:fill="FFFFFF"/>
          <w:lang w:val="kk-KZ"/>
        </w:rPr>
        <w:t>Скандий алюминиймен қорытпалар түзеді, ал дәнекерлеу</w:t>
      </w:r>
      <w:r w:rsidR="00802041">
        <w:rPr>
          <w:sz w:val="28"/>
          <w:szCs w:val="28"/>
          <w:shd w:val="clear" w:color="auto" w:fill="FFFFFF"/>
          <w:lang w:val="kk-KZ"/>
        </w:rPr>
        <w:t xml:space="preserve"> кезінде металдың </w:t>
      </w:r>
      <w:r w:rsidRPr="00B6259E">
        <w:rPr>
          <w:sz w:val="28"/>
          <w:szCs w:val="28"/>
          <w:shd w:val="clear" w:color="auto" w:fill="FFFFFF"/>
          <w:lang w:val="kk-KZ"/>
        </w:rPr>
        <w:t>коррозияға төзімділік, икемділік, механикалық сипаттамалар</w:t>
      </w:r>
      <w:r w:rsidR="00802041">
        <w:rPr>
          <w:sz w:val="28"/>
          <w:szCs w:val="28"/>
          <w:shd w:val="clear" w:color="auto" w:fill="FFFFFF"/>
          <w:lang w:val="kk-KZ"/>
        </w:rPr>
        <w:t>ы</w:t>
      </w:r>
      <w:r w:rsidRPr="00B6259E">
        <w:rPr>
          <w:sz w:val="28"/>
          <w:szCs w:val="28"/>
          <w:shd w:val="clear" w:color="auto" w:fill="FFFFFF"/>
          <w:lang w:val="kk-KZ"/>
        </w:rPr>
        <w:t xml:space="preserve"> айтарлықтай жақсарады және жұмыс температурасы екі есе арт</w:t>
      </w:r>
      <w:r w:rsidR="00F00EAF">
        <w:rPr>
          <w:sz w:val="28"/>
          <w:szCs w:val="28"/>
          <w:shd w:val="clear" w:color="auto" w:fill="FFFFFF"/>
          <w:lang w:val="kk-KZ"/>
        </w:rPr>
        <w:t>ады. 2% скандий бар</w:t>
      </w:r>
      <w:r w:rsidRPr="00B6259E">
        <w:rPr>
          <w:sz w:val="28"/>
          <w:szCs w:val="28"/>
          <w:shd w:val="clear" w:color="auto" w:fill="FFFFFF"/>
          <w:lang w:val="kk-KZ"/>
        </w:rPr>
        <w:t xml:space="preserve"> </w:t>
      </w:r>
      <w:r w:rsidR="00F00EAF" w:rsidRPr="00B6259E">
        <w:rPr>
          <w:sz w:val="28"/>
          <w:szCs w:val="28"/>
          <w:shd w:val="clear" w:color="auto" w:fill="FFFFFF"/>
          <w:lang w:val="kk-KZ"/>
        </w:rPr>
        <w:t>алюминий</w:t>
      </w:r>
      <w:r w:rsidR="00F00EAF">
        <w:rPr>
          <w:sz w:val="28"/>
          <w:szCs w:val="28"/>
          <w:shd w:val="clear" w:color="auto" w:fill="FFFFFF"/>
          <w:lang w:val="kk-KZ"/>
        </w:rPr>
        <w:t xml:space="preserve"> қорытпасы</w:t>
      </w:r>
      <w:r w:rsidR="00F00EAF" w:rsidRPr="00B6259E">
        <w:rPr>
          <w:sz w:val="28"/>
          <w:szCs w:val="28"/>
          <w:shd w:val="clear" w:color="auto" w:fill="FFFFFF"/>
          <w:lang w:val="kk-KZ"/>
        </w:rPr>
        <w:t xml:space="preserve"> </w:t>
      </w:r>
      <w:r w:rsidR="00F00EAF">
        <w:rPr>
          <w:sz w:val="28"/>
          <w:szCs w:val="28"/>
          <w:shd w:val="clear" w:color="auto" w:fill="FFFFFF"/>
          <w:lang w:val="kk-KZ"/>
        </w:rPr>
        <w:t>(</w:t>
      </w:r>
      <w:r w:rsidRPr="00B6259E">
        <w:rPr>
          <w:sz w:val="28"/>
          <w:szCs w:val="28"/>
          <w:shd w:val="clear" w:color="auto" w:fill="FFFFFF"/>
          <w:lang w:val="kk-KZ"/>
        </w:rPr>
        <w:t>superalloy</w:t>
      </w:r>
      <w:r w:rsidR="00F00EAF">
        <w:rPr>
          <w:sz w:val="28"/>
          <w:szCs w:val="28"/>
          <w:shd w:val="clear" w:color="auto" w:fill="FFFFFF"/>
          <w:lang w:val="kk-KZ"/>
        </w:rPr>
        <w:t>)</w:t>
      </w:r>
      <w:r w:rsidR="00FA1686" w:rsidRPr="00E91018">
        <w:rPr>
          <w:sz w:val="28"/>
          <w:szCs w:val="28"/>
          <w:shd w:val="clear" w:color="auto" w:fill="FFFFFF"/>
          <w:lang w:val="kk-KZ"/>
        </w:rPr>
        <w:t xml:space="preserve"> - </w:t>
      </w:r>
      <w:r w:rsidRPr="00B6259E">
        <w:rPr>
          <w:sz w:val="28"/>
          <w:szCs w:val="28"/>
          <w:shd w:val="clear" w:color="auto" w:fill="FFFFFF"/>
          <w:lang w:val="kk-KZ"/>
        </w:rPr>
        <w:t>заманауи авиациялық техникаға енгізіледі. Алюмоскандий қорытпаларын жасауға кеңестік және ресейлік ғалымдар үлкен үлес қосты.</w:t>
      </w:r>
      <w:r w:rsidR="00657484" w:rsidRPr="00B6259E">
        <w:rPr>
          <w:sz w:val="28"/>
          <w:szCs w:val="28"/>
          <w:shd w:val="clear" w:color="auto" w:fill="FFFFFF"/>
          <w:lang w:val="kk-KZ"/>
        </w:rPr>
        <w:t xml:space="preserve"> </w:t>
      </w:r>
      <w:r w:rsidRPr="00B6259E">
        <w:rPr>
          <w:sz w:val="28"/>
          <w:szCs w:val="28"/>
          <w:shd w:val="clear" w:color="auto" w:fill="FFFFFF"/>
          <w:lang w:val="kk-KZ"/>
        </w:rPr>
        <w:t xml:space="preserve">Бұл қорытпалар аэроғарыш </w:t>
      </w:r>
      <w:r w:rsidR="00802041">
        <w:rPr>
          <w:sz w:val="28"/>
          <w:szCs w:val="28"/>
          <w:shd w:val="clear" w:color="auto" w:fill="FFFFFF"/>
          <w:lang w:val="kk-KZ"/>
        </w:rPr>
        <w:t>қондырғыларында</w:t>
      </w:r>
      <w:r w:rsidRPr="00B6259E">
        <w:rPr>
          <w:sz w:val="28"/>
          <w:szCs w:val="28"/>
          <w:shd w:val="clear" w:color="auto" w:fill="FFFFFF"/>
          <w:lang w:val="kk-KZ"/>
        </w:rPr>
        <w:t xml:space="preserve"> өте жақсы жұмыс істейді: </w:t>
      </w:r>
      <w:r w:rsidR="00802041">
        <w:rPr>
          <w:sz w:val="28"/>
          <w:szCs w:val="28"/>
          <w:shd w:val="clear" w:color="auto" w:fill="FFFFFF"/>
          <w:lang w:val="kk-KZ"/>
        </w:rPr>
        <w:t>жойғыш ұшақтар</w:t>
      </w:r>
      <w:r w:rsidRPr="00B6259E">
        <w:rPr>
          <w:sz w:val="28"/>
          <w:szCs w:val="28"/>
          <w:shd w:val="clear" w:color="auto" w:fill="FFFFFF"/>
          <w:lang w:val="kk-KZ"/>
        </w:rPr>
        <w:t>, көлік ұшақтары, ғарыш аппараттары және басқа да</w:t>
      </w:r>
      <w:r w:rsidR="004006B7">
        <w:rPr>
          <w:sz w:val="28"/>
          <w:szCs w:val="28"/>
          <w:shd w:val="clear" w:color="auto" w:fill="FFFFFF"/>
          <w:lang w:val="kk-KZ"/>
        </w:rPr>
        <w:t xml:space="preserve"> жоғары технологиялық өнімдер сонымен қатар</w:t>
      </w:r>
      <w:r w:rsidR="00FA1686">
        <w:rPr>
          <w:sz w:val="28"/>
          <w:szCs w:val="28"/>
          <w:shd w:val="clear" w:color="auto" w:fill="FFFFFF"/>
          <w:lang w:val="kk-KZ"/>
        </w:rPr>
        <w:t xml:space="preserve"> а</w:t>
      </w:r>
      <w:r w:rsidRPr="00B6259E">
        <w:rPr>
          <w:sz w:val="28"/>
          <w:szCs w:val="28"/>
          <w:shd w:val="clear" w:color="auto" w:fill="FFFFFF"/>
          <w:lang w:val="kk-KZ"/>
        </w:rPr>
        <w:t xml:space="preserve">втомобиль қозғалтқыштары мен денелері, гольф клубтары мен бейсбол биттері, спорттық велосипедтер мен мотоциклдер рамалары </w:t>
      </w:r>
      <w:r w:rsidR="00FA1686" w:rsidRPr="00FA1686">
        <w:rPr>
          <w:sz w:val="28"/>
          <w:szCs w:val="28"/>
          <w:shd w:val="clear" w:color="auto" w:fill="FFFFFF"/>
          <w:lang w:val="kk-KZ"/>
        </w:rPr>
        <w:t>-</w:t>
      </w:r>
      <w:r w:rsidRPr="00B6259E">
        <w:rPr>
          <w:sz w:val="28"/>
          <w:szCs w:val="28"/>
          <w:shd w:val="clear" w:color="auto" w:fill="FFFFFF"/>
          <w:lang w:val="kk-KZ"/>
        </w:rPr>
        <w:t xml:space="preserve"> күш, беріктік пен жеңілдіктің үйлесімі қажет болған жерде</w:t>
      </w:r>
      <w:r w:rsidR="00414A92">
        <w:rPr>
          <w:sz w:val="28"/>
          <w:szCs w:val="28"/>
          <w:shd w:val="clear" w:color="auto" w:fill="FFFFFF"/>
          <w:lang w:val="kk-KZ"/>
        </w:rPr>
        <w:t xml:space="preserve"> кең қолданыс табуда</w:t>
      </w:r>
      <w:r w:rsidRPr="00B6259E">
        <w:rPr>
          <w:sz w:val="28"/>
          <w:szCs w:val="28"/>
          <w:shd w:val="clear" w:color="auto" w:fill="FFFFFF"/>
          <w:lang w:val="kk-KZ"/>
        </w:rPr>
        <w:t>.</w:t>
      </w:r>
      <w:r w:rsidR="00657484" w:rsidRPr="00B6259E">
        <w:rPr>
          <w:sz w:val="28"/>
          <w:szCs w:val="28"/>
          <w:shd w:val="clear" w:color="auto" w:fill="FFFFFF"/>
          <w:lang w:val="kk-KZ"/>
        </w:rPr>
        <w:t xml:space="preserve"> </w:t>
      </w:r>
      <w:r w:rsidRPr="00B6259E">
        <w:rPr>
          <w:sz w:val="28"/>
          <w:szCs w:val="28"/>
          <w:shd w:val="clear" w:color="auto" w:fill="FFFFFF"/>
          <w:lang w:val="kk-KZ"/>
        </w:rPr>
        <w:t>Скандий</w:t>
      </w:r>
      <w:r w:rsidR="00FA1686" w:rsidRPr="00FA1686">
        <w:rPr>
          <w:sz w:val="28"/>
          <w:szCs w:val="28"/>
          <w:shd w:val="clear" w:color="auto" w:fill="FFFFFF"/>
          <w:lang w:val="kk-KZ"/>
        </w:rPr>
        <w:t xml:space="preserve"> -</w:t>
      </w:r>
      <w:r w:rsidRPr="00B6259E">
        <w:rPr>
          <w:sz w:val="28"/>
          <w:szCs w:val="28"/>
          <w:shd w:val="clear" w:color="auto" w:fill="FFFFFF"/>
          <w:lang w:val="kk-KZ"/>
        </w:rPr>
        <w:t xml:space="preserve"> магний, титан, никель, кобальт, хром, вольфрам, цирконий негізіндегі жоғары беріктігі мен коррозияға төзімділігі бар қорытпалардың құра</w:t>
      </w:r>
      <w:r w:rsidR="00CF2DE9" w:rsidRPr="00B6259E">
        <w:rPr>
          <w:sz w:val="28"/>
          <w:szCs w:val="28"/>
          <w:shd w:val="clear" w:color="auto" w:fill="FFFFFF"/>
          <w:lang w:val="kk-KZ"/>
        </w:rPr>
        <w:t>мдас бөлігі ретінде қолданылады [3]</w:t>
      </w:r>
      <w:r w:rsidR="006B58AB">
        <w:rPr>
          <w:sz w:val="28"/>
          <w:szCs w:val="28"/>
          <w:shd w:val="clear" w:color="auto" w:fill="FFFFFF"/>
          <w:lang w:val="kk-KZ"/>
        </w:rPr>
        <w:t>.</w:t>
      </w:r>
    </w:p>
    <w:p w:rsidR="005B499A" w:rsidRPr="00B6259E" w:rsidRDefault="005B499A" w:rsidP="008A0C90">
      <w:pPr>
        <w:ind w:firstLine="567"/>
        <w:jc w:val="both"/>
        <w:rPr>
          <w:sz w:val="28"/>
          <w:szCs w:val="28"/>
          <w:lang w:val="kk-KZ"/>
        </w:rPr>
      </w:pPr>
      <w:r w:rsidRPr="00B6259E">
        <w:rPr>
          <w:sz w:val="28"/>
          <w:szCs w:val="28"/>
          <w:lang w:val="kk-KZ"/>
        </w:rPr>
        <w:t>Скандийдің тағы бір</w:t>
      </w:r>
      <w:r w:rsidR="00414A92">
        <w:rPr>
          <w:sz w:val="28"/>
          <w:szCs w:val="28"/>
          <w:lang w:val="kk-KZ"/>
        </w:rPr>
        <w:t xml:space="preserve"> қолдану</w:t>
      </w:r>
      <w:r w:rsidRPr="00B6259E">
        <w:rPr>
          <w:sz w:val="28"/>
          <w:szCs w:val="28"/>
          <w:lang w:val="kk-KZ"/>
        </w:rPr>
        <w:t xml:space="preserve"> саласы</w:t>
      </w:r>
      <w:r w:rsidR="00FA1686" w:rsidRPr="00FA1686">
        <w:rPr>
          <w:sz w:val="28"/>
          <w:szCs w:val="28"/>
          <w:lang w:val="kk-KZ"/>
        </w:rPr>
        <w:t xml:space="preserve"> -</w:t>
      </w:r>
      <w:r w:rsidRPr="00B6259E">
        <w:rPr>
          <w:sz w:val="28"/>
          <w:szCs w:val="28"/>
          <w:lang w:val="kk-KZ"/>
        </w:rPr>
        <w:t xml:space="preserve"> қатты оксидті отын элементтері</w:t>
      </w:r>
      <w:r w:rsidR="00071C90">
        <w:rPr>
          <w:sz w:val="28"/>
          <w:szCs w:val="28"/>
          <w:lang w:val="kk-KZ"/>
        </w:rPr>
        <w:t xml:space="preserve">, </w:t>
      </w:r>
      <w:r w:rsidRPr="00B6259E">
        <w:rPr>
          <w:sz w:val="28"/>
          <w:szCs w:val="28"/>
          <w:lang w:val="kk-KZ"/>
        </w:rPr>
        <w:t xml:space="preserve">оларда скандий цирконий катодтарында қоспа ретінде қолданылады және бұл катодтар иондық өткізгіштіктің </w:t>
      </w:r>
      <w:r w:rsidR="00414A92">
        <w:rPr>
          <w:sz w:val="28"/>
          <w:szCs w:val="28"/>
          <w:lang w:val="kk-KZ"/>
        </w:rPr>
        <w:t>жоғары</w:t>
      </w:r>
      <w:r w:rsidRPr="00B6259E">
        <w:rPr>
          <w:sz w:val="28"/>
          <w:szCs w:val="28"/>
          <w:lang w:val="kk-KZ"/>
        </w:rPr>
        <w:t xml:space="preserve"> болуын қамтамасыз етеді.</w:t>
      </w:r>
      <w:r w:rsidR="008E2B95">
        <w:rPr>
          <w:sz w:val="28"/>
          <w:szCs w:val="28"/>
          <w:lang w:val="kk-KZ"/>
        </w:rPr>
        <w:t xml:space="preserve"> </w:t>
      </w:r>
      <w:r w:rsidRPr="00B6259E">
        <w:rPr>
          <w:sz w:val="28"/>
          <w:szCs w:val="28"/>
          <w:lang w:val="kk-KZ"/>
        </w:rPr>
        <w:t>Скандий оксиді шамдардың жоғары жарықтығын қамтамасыз етеді, ал ScI</w:t>
      </w:r>
      <w:r w:rsidRPr="00B6259E">
        <w:rPr>
          <w:sz w:val="28"/>
          <w:szCs w:val="28"/>
          <w:vertAlign w:val="subscript"/>
          <w:lang w:val="kk-KZ"/>
        </w:rPr>
        <w:t>3</w:t>
      </w:r>
      <w:r w:rsidRPr="00B6259E">
        <w:rPr>
          <w:sz w:val="28"/>
          <w:szCs w:val="28"/>
          <w:lang w:val="kk-KZ"/>
        </w:rPr>
        <w:t xml:space="preserve"> скандий иодиді шамдар спектрін күндізгі жарық спектріне жақындатады, ал мұндай шамдар теледидар мен стадиондарда жарықтандыру үшін қолданылады.</w:t>
      </w:r>
      <w:r w:rsidR="008E2B95">
        <w:rPr>
          <w:sz w:val="28"/>
          <w:szCs w:val="28"/>
          <w:lang w:val="kk-KZ"/>
        </w:rPr>
        <w:t xml:space="preserve"> </w:t>
      </w:r>
      <w:r w:rsidRPr="00B6259E">
        <w:rPr>
          <w:sz w:val="28"/>
          <w:szCs w:val="28"/>
          <w:lang w:val="kk-KZ"/>
        </w:rPr>
        <w:t xml:space="preserve">Скандий оксиді сонымен қатар төмен индукциялық ферриттер өндірісінде, </w:t>
      </w:r>
      <w:r w:rsidR="00FA1686">
        <w:rPr>
          <w:sz w:val="28"/>
          <w:szCs w:val="28"/>
          <w:lang w:val="kk-KZ"/>
        </w:rPr>
        <w:t>о</w:t>
      </w:r>
      <w:r w:rsidRPr="00B6259E">
        <w:rPr>
          <w:sz w:val="28"/>
          <w:szCs w:val="28"/>
          <w:lang w:val="kk-KZ"/>
        </w:rPr>
        <w:t>птоэлектрони</w:t>
      </w:r>
      <w:r w:rsidR="00FA1686">
        <w:rPr>
          <w:sz w:val="28"/>
          <w:szCs w:val="28"/>
          <w:lang w:val="kk-KZ"/>
        </w:rPr>
        <w:t>ка үшін әйнек өндірісінде және к</w:t>
      </w:r>
      <w:r w:rsidRPr="00B6259E">
        <w:rPr>
          <w:sz w:val="28"/>
          <w:szCs w:val="28"/>
          <w:lang w:val="kk-KZ"/>
        </w:rPr>
        <w:t>үн батареяларын өндіруде қолданылады. Скандий композиция түрінде көп қабатты рентген айналарын өндіру үшін қолданылады: скандий-вольфрам, скандий-хром, скандий-молибден. Скандий теллуриді термоэлементтер өндірісі үшін перспективалы материал ретінде қарастырылады, өйткені оның жылу-электр қозғаушы күші</w:t>
      </w:r>
      <w:r w:rsidR="00414A92" w:rsidRPr="00414A92">
        <w:rPr>
          <w:sz w:val="28"/>
          <w:szCs w:val="28"/>
          <w:lang w:val="kk-KZ"/>
        </w:rPr>
        <w:t xml:space="preserve"> </w:t>
      </w:r>
      <w:r w:rsidR="00414A92" w:rsidRPr="00B6259E">
        <w:rPr>
          <w:sz w:val="28"/>
          <w:szCs w:val="28"/>
          <w:lang w:val="kk-KZ"/>
        </w:rPr>
        <w:t>жоғары</w:t>
      </w:r>
      <w:r w:rsidRPr="00B6259E">
        <w:rPr>
          <w:sz w:val="28"/>
          <w:szCs w:val="28"/>
          <w:lang w:val="kk-KZ"/>
        </w:rPr>
        <w:t xml:space="preserve">, тығыздығы </w:t>
      </w:r>
      <w:r w:rsidR="00414A92" w:rsidRPr="00B6259E">
        <w:rPr>
          <w:sz w:val="28"/>
          <w:szCs w:val="28"/>
          <w:lang w:val="kk-KZ"/>
        </w:rPr>
        <w:t xml:space="preserve">төмен </w:t>
      </w:r>
      <w:r w:rsidRPr="00B6259E">
        <w:rPr>
          <w:sz w:val="28"/>
          <w:szCs w:val="28"/>
          <w:lang w:val="kk-KZ"/>
        </w:rPr>
        <w:t xml:space="preserve">және беріктігі </w:t>
      </w:r>
      <w:r w:rsidR="00414A92" w:rsidRPr="00B6259E">
        <w:rPr>
          <w:sz w:val="28"/>
          <w:szCs w:val="28"/>
          <w:lang w:val="kk-KZ"/>
        </w:rPr>
        <w:t>жоғары</w:t>
      </w:r>
      <w:r w:rsidRPr="00B6259E">
        <w:rPr>
          <w:sz w:val="28"/>
          <w:szCs w:val="28"/>
          <w:lang w:val="kk-KZ"/>
        </w:rPr>
        <w:t>. Рений (бал</w:t>
      </w:r>
      <w:r w:rsidR="00414A92">
        <w:rPr>
          <w:sz w:val="28"/>
          <w:szCs w:val="28"/>
          <w:lang w:val="kk-KZ"/>
        </w:rPr>
        <w:t xml:space="preserve">қу температурасы 2575°C дейін) және </w:t>
      </w:r>
      <w:r w:rsidRPr="00B6259E">
        <w:rPr>
          <w:sz w:val="28"/>
          <w:szCs w:val="28"/>
          <w:lang w:val="kk-KZ"/>
        </w:rPr>
        <w:t>рутений</w:t>
      </w:r>
      <w:r w:rsidR="00414A92">
        <w:rPr>
          <w:sz w:val="28"/>
          <w:szCs w:val="28"/>
          <w:lang w:val="kk-KZ"/>
        </w:rPr>
        <w:t>мен</w:t>
      </w:r>
      <w:r w:rsidRPr="00B6259E">
        <w:rPr>
          <w:sz w:val="28"/>
          <w:szCs w:val="28"/>
          <w:lang w:val="kk-KZ"/>
        </w:rPr>
        <w:t xml:space="preserve"> (балқу температурасы 1840°C дейін) </w:t>
      </w:r>
      <w:r w:rsidR="00414A92">
        <w:rPr>
          <w:sz w:val="28"/>
          <w:szCs w:val="28"/>
          <w:lang w:val="kk-KZ"/>
        </w:rPr>
        <w:t>скандийдің</w:t>
      </w:r>
      <w:r w:rsidR="00414A92" w:rsidRPr="00B6259E">
        <w:rPr>
          <w:sz w:val="28"/>
          <w:szCs w:val="28"/>
          <w:lang w:val="kk-KZ"/>
        </w:rPr>
        <w:t xml:space="preserve"> </w:t>
      </w:r>
      <w:r w:rsidR="00414A92">
        <w:rPr>
          <w:sz w:val="28"/>
          <w:szCs w:val="28"/>
          <w:lang w:val="kk-KZ"/>
        </w:rPr>
        <w:t xml:space="preserve">жоғары температураға төзімді және </w:t>
      </w:r>
      <w:r w:rsidR="00FA1686">
        <w:rPr>
          <w:sz w:val="28"/>
          <w:szCs w:val="28"/>
          <w:lang w:val="kk-KZ"/>
        </w:rPr>
        <w:t>тығыздығы</w:t>
      </w:r>
      <w:r w:rsidR="00414A92">
        <w:rPr>
          <w:sz w:val="28"/>
          <w:szCs w:val="28"/>
          <w:lang w:val="kk-KZ"/>
        </w:rPr>
        <w:t xml:space="preserve"> тиімді </w:t>
      </w:r>
      <w:r w:rsidRPr="00B6259E">
        <w:rPr>
          <w:sz w:val="28"/>
          <w:szCs w:val="28"/>
          <w:lang w:val="kk-KZ"/>
        </w:rPr>
        <w:t xml:space="preserve">қорытпалары белгілі. </w:t>
      </w:r>
    </w:p>
    <w:p w:rsidR="008A0C90" w:rsidRPr="008A0C90" w:rsidRDefault="008A0C90" w:rsidP="008A0C90">
      <w:pPr>
        <w:ind w:left="142" w:firstLine="425"/>
        <w:rPr>
          <w:i/>
          <w:sz w:val="28"/>
          <w:szCs w:val="28"/>
          <w:lang w:val="kk-KZ"/>
        </w:rPr>
      </w:pPr>
      <w:r w:rsidRPr="008A0C90">
        <w:rPr>
          <w:i/>
          <w:sz w:val="28"/>
          <w:szCs w:val="28"/>
          <w:lang w:val="kk-KZ"/>
        </w:rPr>
        <w:t>Скандий қорытпаларын қолдану салалары</w:t>
      </w:r>
    </w:p>
    <w:p w:rsidR="008A0C90" w:rsidRPr="008A0C90" w:rsidRDefault="008A0C90" w:rsidP="008A0C90">
      <w:pPr>
        <w:numPr>
          <w:ilvl w:val="0"/>
          <w:numId w:val="33"/>
        </w:numPr>
        <w:tabs>
          <w:tab w:val="left" w:pos="567"/>
        </w:tabs>
        <w:ind w:left="142" w:hanging="142"/>
        <w:jc w:val="both"/>
        <w:rPr>
          <w:sz w:val="28"/>
          <w:szCs w:val="28"/>
        </w:rPr>
      </w:pPr>
      <w:r w:rsidRPr="008A0C90">
        <w:rPr>
          <w:sz w:val="28"/>
          <w:szCs w:val="28"/>
          <w:lang w:val="kk-KZ"/>
        </w:rPr>
        <w:t xml:space="preserve">  </w:t>
      </w:r>
      <w:r w:rsidRPr="008A0C90">
        <w:rPr>
          <w:sz w:val="28"/>
          <w:szCs w:val="28"/>
        </w:rPr>
        <w:t>Металлургия</w:t>
      </w:r>
    </w:p>
    <w:p w:rsidR="008A0C90" w:rsidRPr="008A0C90" w:rsidRDefault="008A0C90" w:rsidP="008A0C90">
      <w:pPr>
        <w:numPr>
          <w:ilvl w:val="0"/>
          <w:numId w:val="33"/>
        </w:numPr>
        <w:tabs>
          <w:tab w:val="left" w:pos="567"/>
        </w:tabs>
        <w:ind w:left="142" w:hanging="142"/>
        <w:jc w:val="both"/>
        <w:rPr>
          <w:sz w:val="28"/>
          <w:szCs w:val="28"/>
        </w:rPr>
      </w:pPr>
      <w:r w:rsidRPr="008A0C90">
        <w:rPr>
          <w:sz w:val="28"/>
          <w:szCs w:val="28"/>
        </w:rPr>
        <w:t xml:space="preserve">  Оптоэлектроника: германатты шынылар өндірісі</w:t>
      </w:r>
      <w:r w:rsidRPr="008A0C90">
        <w:rPr>
          <w:sz w:val="28"/>
          <w:szCs w:val="28"/>
        </w:rPr>
        <w:tab/>
      </w:r>
    </w:p>
    <w:p w:rsidR="008A0C90" w:rsidRPr="008A0C90" w:rsidRDefault="008A0C90" w:rsidP="008A0C90">
      <w:pPr>
        <w:numPr>
          <w:ilvl w:val="0"/>
          <w:numId w:val="33"/>
        </w:numPr>
        <w:tabs>
          <w:tab w:val="left" w:pos="567"/>
        </w:tabs>
        <w:ind w:left="142" w:hanging="142"/>
        <w:jc w:val="both"/>
        <w:rPr>
          <w:sz w:val="28"/>
          <w:szCs w:val="28"/>
        </w:rPr>
      </w:pPr>
      <w:r w:rsidRPr="008A0C90">
        <w:rPr>
          <w:sz w:val="28"/>
          <w:szCs w:val="28"/>
        </w:rPr>
        <w:t xml:space="preserve">  Спорттық жабдықтар өндірісі</w:t>
      </w:r>
    </w:p>
    <w:p w:rsidR="008A0C90" w:rsidRPr="008A0C90" w:rsidRDefault="008A0C90" w:rsidP="008A0C90">
      <w:pPr>
        <w:numPr>
          <w:ilvl w:val="0"/>
          <w:numId w:val="33"/>
        </w:numPr>
        <w:tabs>
          <w:tab w:val="left" w:pos="567"/>
        </w:tabs>
        <w:ind w:left="142" w:hanging="142"/>
        <w:jc w:val="both"/>
        <w:rPr>
          <w:sz w:val="28"/>
          <w:szCs w:val="28"/>
        </w:rPr>
      </w:pPr>
      <w:r w:rsidRPr="008A0C90">
        <w:rPr>
          <w:sz w:val="28"/>
          <w:szCs w:val="28"/>
        </w:rPr>
        <w:t xml:space="preserve">  Авиациялық өнеркәсіп</w:t>
      </w:r>
    </w:p>
    <w:p w:rsidR="008A0C90" w:rsidRPr="008A0C90" w:rsidRDefault="008A0C90" w:rsidP="008A0C90">
      <w:pPr>
        <w:numPr>
          <w:ilvl w:val="0"/>
          <w:numId w:val="33"/>
        </w:numPr>
        <w:tabs>
          <w:tab w:val="left" w:pos="567"/>
        </w:tabs>
        <w:ind w:left="142" w:hanging="142"/>
        <w:jc w:val="both"/>
        <w:rPr>
          <w:sz w:val="28"/>
          <w:szCs w:val="28"/>
        </w:rPr>
      </w:pPr>
      <w:r w:rsidRPr="008A0C90">
        <w:rPr>
          <w:sz w:val="28"/>
          <w:szCs w:val="28"/>
        </w:rPr>
        <w:t xml:space="preserve">  Зымыран туралы ғылым</w:t>
      </w:r>
    </w:p>
    <w:p w:rsidR="008A0C90" w:rsidRPr="008A0C90" w:rsidRDefault="008A0C90" w:rsidP="008A0C90">
      <w:pPr>
        <w:numPr>
          <w:ilvl w:val="0"/>
          <w:numId w:val="33"/>
        </w:numPr>
        <w:tabs>
          <w:tab w:val="left" w:pos="567"/>
        </w:tabs>
        <w:ind w:left="142" w:hanging="142"/>
        <w:jc w:val="both"/>
        <w:rPr>
          <w:sz w:val="28"/>
          <w:szCs w:val="28"/>
        </w:rPr>
      </w:pPr>
      <w:r w:rsidRPr="008A0C90">
        <w:rPr>
          <w:sz w:val="28"/>
          <w:szCs w:val="28"/>
        </w:rPr>
        <w:t xml:space="preserve"> Микроэлектроника</w:t>
      </w:r>
    </w:p>
    <w:p w:rsidR="008A0C90" w:rsidRPr="008A0C90" w:rsidRDefault="008A0C90" w:rsidP="008A0C90">
      <w:pPr>
        <w:numPr>
          <w:ilvl w:val="0"/>
          <w:numId w:val="33"/>
        </w:numPr>
        <w:tabs>
          <w:tab w:val="left" w:pos="567"/>
        </w:tabs>
        <w:ind w:left="142" w:hanging="142"/>
        <w:jc w:val="both"/>
        <w:rPr>
          <w:sz w:val="28"/>
          <w:szCs w:val="28"/>
        </w:rPr>
      </w:pPr>
      <w:r w:rsidRPr="008A0C90">
        <w:rPr>
          <w:sz w:val="28"/>
          <w:szCs w:val="28"/>
        </w:rPr>
        <w:lastRenderedPageBreak/>
        <w:t xml:space="preserve"> Ядролық энергетика</w:t>
      </w:r>
    </w:p>
    <w:p w:rsidR="008A0C90" w:rsidRPr="008A0C90" w:rsidRDefault="008A0C90" w:rsidP="008A0C90">
      <w:pPr>
        <w:numPr>
          <w:ilvl w:val="0"/>
          <w:numId w:val="33"/>
        </w:numPr>
        <w:tabs>
          <w:tab w:val="left" w:pos="567"/>
        </w:tabs>
        <w:ind w:left="142" w:hanging="142"/>
        <w:jc w:val="both"/>
        <w:rPr>
          <w:sz w:val="28"/>
          <w:szCs w:val="28"/>
        </w:rPr>
      </w:pPr>
      <w:r w:rsidRPr="008A0C90">
        <w:rPr>
          <w:sz w:val="28"/>
          <w:szCs w:val="28"/>
        </w:rPr>
        <w:t xml:space="preserve"> Медицина</w:t>
      </w:r>
    </w:p>
    <w:p w:rsidR="008A0C90" w:rsidRPr="008A0C90" w:rsidRDefault="008A0C90" w:rsidP="008A0C90">
      <w:pPr>
        <w:numPr>
          <w:ilvl w:val="0"/>
          <w:numId w:val="33"/>
        </w:numPr>
        <w:tabs>
          <w:tab w:val="left" w:pos="567"/>
        </w:tabs>
        <w:ind w:left="142" w:hanging="142"/>
        <w:jc w:val="both"/>
        <w:rPr>
          <w:sz w:val="28"/>
          <w:szCs w:val="28"/>
        </w:rPr>
      </w:pPr>
      <w:r w:rsidRPr="008A0C90">
        <w:rPr>
          <w:sz w:val="28"/>
          <w:szCs w:val="28"/>
        </w:rPr>
        <w:t xml:space="preserve"> Лазерлік материалдар өндірісі</w:t>
      </w:r>
    </w:p>
    <w:p w:rsidR="008A0C90" w:rsidRPr="008A0C90" w:rsidRDefault="008A0C90" w:rsidP="008A0C90">
      <w:pPr>
        <w:numPr>
          <w:ilvl w:val="0"/>
          <w:numId w:val="33"/>
        </w:numPr>
        <w:tabs>
          <w:tab w:val="left" w:pos="567"/>
        </w:tabs>
        <w:ind w:left="142" w:hanging="142"/>
        <w:jc w:val="both"/>
        <w:rPr>
          <w:sz w:val="28"/>
          <w:szCs w:val="28"/>
        </w:rPr>
      </w:pPr>
      <w:r w:rsidRPr="008A0C90">
        <w:rPr>
          <w:sz w:val="28"/>
          <w:szCs w:val="28"/>
        </w:rPr>
        <w:t xml:space="preserve"> Күн батареяларын өндіру</w:t>
      </w:r>
    </w:p>
    <w:p w:rsidR="008A0C90" w:rsidRPr="008A0C90" w:rsidRDefault="008A0C90" w:rsidP="008A0C90">
      <w:pPr>
        <w:numPr>
          <w:ilvl w:val="0"/>
          <w:numId w:val="33"/>
        </w:numPr>
        <w:tabs>
          <w:tab w:val="left" w:pos="567"/>
        </w:tabs>
        <w:ind w:left="142" w:hanging="142"/>
        <w:jc w:val="both"/>
        <w:rPr>
          <w:sz w:val="28"/>
          <w:szCs w:val="28"/>
        </w:rPr>
      </w:pPr>
      <w:r w:rsidRPr="008A0C90">
        <w:rPr>
          <w:sz w:val="28"/>
          <w:szCs w:val="28"/>
        </w:rPr>
        <w:t xml:space="preserve"> МГД-генераторлар өндірісі</w:t>
      </w:r>
    </w:p>
    <w:p w:rsidR="008A0C90" w:rsidRPr="008A0C90" w:rsidRDefault="008A0C90" w:rsidP="008A0C90">
      <w:pPr>
        <w:numPr>
          <w:ilvl w:val="0"/>
          <w:numId w:val="33"/>
        </w:numPr>
        <w:tabs>
          <w:tab w:val="left" w:pos="567"/>
        </w:tabs>
        <w:ind w:left="142" w:hanging="142"/>
        <w:jc w:val="both"/>
        <w:rPr>
          <w:sz w:val="28"/>
          <w:szCs w:val="28"/>
        </w:rPr>
      </w:pPr>
      <w:r w:rsidRPr="008A0C90">
        <w:rPr>
          <w:sz w:val="28"/>
          <w:szCs w:val="28"/>
        </w:rPr>
        <w:t xml:space="preserve"> Рентген айналарын өндіру</w:t>
      </w:r>
    </w:p>
    <w:p w:rsidR="008A0C90" w:rsidRPr="008A0C90" w:rsidRDefault="008A0C90" w:rsidP="008A0C90">
      <w:pPr>
        <w:numPr>
          <w:ilvl w:val="0"/>
          <w:numId w:val="33"/>
        </w:numPr>
        <w:tabs>
          <w:tab w:val="left" w:pos="567"/>
        </w:tabs>
        <w:ind w:left="142" w:hanging="142"/>
        <w:jc w:val="both"/>
        <w:rPr>
          <w:sz w:val="28"/>
          <w:szCs w:val="28"/>
        </w:rPr>
      </w:pPr>
      <w:r w:rsidRPr="008A0C90">
        <w:rPr>
          <w:sz w:val="28"/>
          <w:szCs w:val="28"/>
        </w:rPr>
        <w:t xml:space="preserve"> Отқа төзімді материалдар өндірісі</w:t>
      </w:r>
    </w:p>
    <w:p w:rsidR="008A0C90" w:rsidRPr="008A0C90" w:rsidRDefault="008A0C90" w:rsidP="008A0C90">
      <w:pPr>
        <w:numPr>
          <w:ilvl w:val="0"/>
          <w:numId w:val="33"/>
        </w:numPr>
        <w:tabs>
          <w:tab w:val="left" w:pos="567"/>
        </w:tabs>
        <w:ind w:left="142" w:hanging="142"/>
        <w:jc w:val="both"/>
        <w:rPr>
          <w:sz w:val="28"/>
          <w:szCs w:val="28"/>
        </w:rPr>
      </w:pPr>
      <w:r w:rsidRPr="008A0C90">
        <w:rPr>
          <w:sz w:val="28"/>
          <w:szCs w:val="28"/>
        </w:rPr>
        <w:t xml:space="preserve"> Фианит өндірісі</w:t>
      </w:r>
    </w:p>
    <w:p w:rsidR="008A0C90" w:rsidRPr="008A0C90" w:rsidRDefault="008A0C90" w:rsidP="008A0C90">
      <w:pPr>
        <w:numPr>
          <w:ilvl w:val="0"/>
          <w:numId w:val="33"/>
        </w:numPr>
        <w:tabs>
          <w:tab w:val="left" w:pos="567"/>
        </w:tabs>
        <w:ind w:left="142" w:hanging="142"/>
        <w:jc w:val="both"/>
        <w:rPr>
          <w:sz w:val="28"/>
          <w:szCs w:val="28"/>
        </w:rPr>
      </w:pPr>
      <w:r w:rsidRPr="008A0C90">
        <w:rPr>
          <w:sz w:val="28"/>
          <w:szCs w:val="28"/>
        </w:rPr>
        <w:t xml:space="preserve"> Радиоэлектрондық өнеркәсіп</w:t>
      </w:r>
    </w:p>
    <w:p w:rsidR="008A0C90" w:rsidRPr="008A0C90" w:rsidRDefault="008A0C90" w:rsidP="008A0C90">
      <w:pPr>
        <w:numPr>
          <w:ilvl w:val="0"/>
          <w:numId w:val="33"/>
        </w:numPr>
        <w:tabs>
          <w:tab w:val="left" w:pos="567"/>
        </w:tabs>
        <w:ind w:left="142" w:hanging="142"/>
        <w:jc w:val="both"/>
        <w:rPr>
          <w:sz w:val="28"/>
          <w:szCs w:val="28"/>
        </w:rPr>
      </w:pPr>
      <w:r w:rsidRPr="008A0C90">
        <w:rPr>
          <w:sz w:val="28"/>
          <w:szCs w:val="28"/>
        </w:rPr>
        <w:t xml:space="preserve"> Люминофор өндірісі</w:t>
      </w:r>
    </w:p>
    <w:p w:rsidR="00BC7F38" w:rsidRPr="00B6259E" w:rsidRDefault="00BC7F38" w:rsidP="008A0C90">
      <w:pPr>
        <w:pStyle w:val="a5"/>
        <w:ind w:firstLine="567"/>
        <w:jc w:val="both"/>
        <w:rPr>
          <w:sz w:val="28"/>
          <w:szCs w:val="28"/>
          <w:lang w:bidi="ar-SA"/>
        </w:rPr>
      </w:pPr>
      <w:r w:rsidRPr="00B6259E">
        <w:rPr>
          <w:sz w:val="28"/>
          <w:szCs w:val="28"/>
          <w:lang w:bidi="ar-SA"/>
        </w:rPr>
        <w:t xml:space="preserve">Скандийді қолданудың ең </w:t>
      </w:r>
      <w:r w:rsidR="00B42F95">
        <w:rPr>
          <w:sz w:val="28"/>
          <w:szCs w:val="28"/>
          <w:lang w:val="kk-KZ" w:bidi="ar-SA"/>
        </w:rPr>
        <w:t>маңызды</w:t>
      </w:r>
      <w:r w:rsidRPr="00B6259E">
        <w:rPr>
          <w:sz w:val="28"/>
          <w:szCs w:val="28"/>
          <w:lang w:bidi="ar-SA"/>
        </w:rPr>
        <w:t xml:space="preserve"> екі бағыты - қатты оксидті отын элементтері (ҚООЭ) және скандий алюминий қорытпалары</w:t>
      </w:r>
      <w:r w:rsidR="00B42F95">
        <w:rPr>
          <w:sz w:val="28"/>
          <w:szCs w:val="28"/>
          <w:lang w:val="kk-KZ" w:bidi="ar-SA"/>
        </w:rPr>
        <w:t>нда</w:t>
      </w:r>
      <w:r w:rsidRPr="00B6259E">
        <w:rPr>
          <w:sz w:val="28"/>
          <w:szCs w:val="28"/>
          <w:lang w:bidi="ar-SA"/>
        </w:rPr>
        <w:t>.</w:t>
      </w:r>
    </w:p>
    <w:p w:rsidR="00BC7F38" w:rsidRPr="00B6259E" w:rsidRDefault="00B42F95" w:rsidP="008A0C90">
      <w:pPr>
        <w:pStyle w:val="a5"/>
        <w:ind w:firstLine="567"/>
        <w:jc w:val="both"/>
        <w:rPr>
          <w:sz w:val="28"/>
          <w:szCs w:val="28"/>
          <w:lang w:bidi="ar-SA"/>
        </w:rPr>
      </w:pPr>
      <w:r>
        <w:rPr>
          <w:sz w:val="28"/>
          <w:szCs w:val="28"/>
          <w:lang w:val="kk-KZ" w:bidi="ar-SA"/>
        </w:rPr>
        <w:t>Қ</w:t>
      </w:r>
      <w:r w:rsidRPr="00B6259E">
        <w:rPr>
          <w:sz w:val="28"/>
          <w:szCs w:val="28"/>
          <w:lang w:bidi="ar-SA"/>
        </w:rPr>
        <w:t xml:space="preserve">атты оксидті отын элементтері </w:t>
      </w:r>
      <w:r>
        <w:rPr>
          <w:sz w:val="28"/>
          <w:szCs w:val="28"/>
          <w:lang w:val="kk-KZ" w:bidi="ar-SA"/>
        </w:rPr>
        <w:t>(</w:t>
      </w:r>
      <w:r w:rsidR="00BC7F38" w:rsidRPr="00B6259E">
        <w:rPr>
          <w:sz w:val="28"/>
          <w:szCs w:val="28"/>
          <w:lang w:bidi="ar-SA"/>
        </w:rPr>
        <w:t>ҚООЭ</w:t>
      </w:r>
      <w:r>
        <w:rPr>
          <w:sz w:val="28"/>
          <w:szCs w:val="28"/>
          <w:lang w:val="kk-KZ" w:bidi="ar-SA"/>
        </w:rPr>
        <w:t xml:space="preserve">) </w:t>
      </w:r>
      <w:r w:rsidR="00BC7F38" w:rsidRPr="00B6259E">
        <w:rPr>
          <w:sz w:val="28"/>
          <w:szCs w:val="28"/>
          <w:lang w:bidi="ar-SA"/>
        </w:rPr>
        <w:t>-</w:t>
      </w:r>
      <w:r>
        <w:rPr>
          <w:sz w:val="28"/>
          <w:szCs w:val="28"/>
          <w:lang w:val="kk-KZ" w:bidi="ar-SA"/>
        </w:rPr>
        <w:t xml:space="preserve"> </w:t>
      </w:r>
      <w:r w:rsidR="00BC7F38" w:rsidRPr="00B6259E">
        <w:rPr>
          <w:sz w:val="28"/>
          <w:szCs w:val="28"/>
          <w:lang w:bidi="ar-SA"/>
        </w:rPr>
        <w:t xml:space="preserve">скандийдің негізгі қолданыстарының бірі. Бұл отын элементтері жылу шығарумен үздіксіз ішкі реакциялар арқылы энергияны өте арзан және тиімді өндіре алады. </w:t>
      </w:r>
      <w:r w:rsidR="003D2F12">
        <w:rPr>
          <w:sz w:val="28"/>
          <w:szCs w:val="28"/>
          <w:lang w:val="kk-KZ" w:bidi="ar-SA"/>
        </w:rPr>
        <w:t>Қ</w:t>
      </w:r>
      <w:r w:rsidR="003D2F12" w:rsidRPr="00B6259E">
        <w:rPr>
          <w:sz w:val="28"/>
          <w:szCs w:val="28"/>
          <w:lang w:bidi="ar-SA"/>
        </w:rPr>
        <w:t xml:space="preserve">атты оксидті отын элементтері </w:t>
      </w:r>
      <w:r w:rsidR="003D2F12">
        <w:rPr>
          <w:sz w:val="28"/>
          <w:szCs w:val="28"/>
          <w:lang w:val="kk-KZ" w:bidi="ar-SA"/>
        </w:rPr>
        <w:t>(</w:t>
      </w:r>
      <w:r w:rsidR="00BC7F38" w:rsidRPr="00B6259E">
        <w:rPr>
          <w:sz w:val="28"/>
          <w:szCs w:val="28"/>
          <w:lang w:bidi="ar-SA"/>
        </w:rPr>
        <w:t>SOFC</w:t>
      </w:r>
      <w:r w:rsidR="003D2F12" w:rsidRPr="003D2F12">
        <w:rPr>
          <w:sz w:val="28"/>
          <w:szCs w:val="28"/>
          <w:lang w:val="kk-KZ" w:bidi="ar-SA"/>
        </w:rPr>
        <w:t xml:space="preserve"> </w:t>
      </w:r>
      <w:r w:rsidR="003D2F12">
        <w:rPr>
          <w:sz w:val="28"/>
          <w:szCs w:val="28"/>
          <w:lang w:val="kk-KZ" w:bidi="ar-SA"/>
        </w:rPr>
        <w:t xml:space="preserve">ағыл.) </w:t>
      </w:r>
      <w:r w:rsidR="00BC7F38" w:rsidRPr="00B6259E">
        <w:rPr>
          <w:sz w:val="28"/>
          <w:szCs w:val="28"/>
          <w:lang w:bidi="ar-SA"/>
        </w:rPr>
        <w:t xml:space="preserve">арзан </w:t>
      </w:r>
      <w:r w:rsidR="001C5931">
        <w:rPr>
          <w:sz w:val="28"/>
          <w:szCs w:val="28"/>
          <w:lang w:bidi="ar-SA"/>
        </w:rPr>
        <w:t>табиғи газбен жұмыс істей алады</w:t>
      </w:r>
      <w:r w:rsidR="00BC7F38" w:rsidRPr="00B6259E">
        <w:rPr>
          <w:sz w:val="28"/>
          <w:szCs w:val="28"/>
          <w:lang w:bidi="ar-SA"/>
        </w:rPr>
        <w:t xml:space="preserve"> және бұл элементтердің жалпы қуаты әр киловатт-сағат үшін бір центтен тұрады.</w:t>
      </w:r>
    </w:p>
    <w:p w:rsidR="00BC7F38" w:rsidRPr="00146342" w:rsidRDefault="00B42F95" w:rsidP="003D2F12">
      <w:pPr>
        <w:pStyle w:val="a5"/>
        <w:ind w:firstLine="567"/>
        <w:jc w:val="both"/>
        <w:rPr>
          <w:sz w:val="28"/>
          <w:szCs w:val="28"/>
          <w:lang w:val="kk-KZ" w:bidi="ar-SA"/>
        </w:rPr>
      </w:pPr>
      <w:r>
        <w:rPr>
          <w:sz w:val="28"/>
          <w:szCs w:val="28"/>
          <w:lang w:bidi="ar-SA"/>
        </w:rPr>
        <w:tab/>
      </w:r>
      <w:r w:rsidR="00BC7F38" w:rsidRPr="00B6259E">
        <w:rPr>
          <w:sz w:val="28"/>
          <w:szCs w:val="28"/>
          <w:lang w:bidi="ar-SA"/>
        </w:rPr>
        <w:t>Сонымен қатар, скандий-алюминий қорытпалары көптеген салалард</w:t>
      </w:r>
      <w:r w:rsidR="001C5931">
        <w:rPr>
          <w:sz w:val="28"/>
          <w:szCs w:val="28"/>
          <w:lang w:bidi="ar-SA"/>
        </w:rPr>
        <w:t>а үлкен сұранысқа</w:t>
      </w:r>
      <w:r w:rsidR="00BC7F38" w:rsidRPr="00B6259E">
        <w:rPr>
          <w:sz w:val="28"/>
          <w:szCs w:val="28"/>
          <w:lang w:bidi="ar-SA"/>
        </w:rPr>
        <w:t xml:space="preserve"> ие. Қорытпаның бұл түрі жеңіл және берік, оны ұшақтарда және басқа да қосымшаларда қолдануға болады. </w:t>
      </w:r>
      <w:r w:rsidR="00FA1686">
        <w:rPr>
          <w:sz w:val="28"/>
          <w:szCs w:val="28"/>
          <w:lang w:val="kk-KZ" w:bidi="ar-SA"/>
        </w:rPr>
        <w:t>Сонымен қатар с</w:t>
      </w:r>
      <w:r w:rsidR="00BC7F38" w:rsidRPr="00B6259E">
        <w:rPr>
          <w:sz w:val="28"/>
          <w:szCs w:val="28"/>
          <w:lang w:bidi="ar-SA"/>
        </w:rPr>
        <w:t>кандий-алюмини</w:t>
      </w:r>
      <w:r w:rsidR="00853917">
        <w:rPr>
          <w:sz w:val="28"/>
          <w:szCs w:val="28"/>
          <w:lang w:bidi="ar-SA"/>
        </w:rPr>
        <w:t>й қорытп</w:t>
      </w:r>
      <w:r w:rsidR="00FA1686">
        <w:rPr>
          <w:sz w:val="28"/>
          <w:szCs w:val="28"/>
          <w:lang w:bidi="ar-SA"/>
        </w:rPr>
        <w:t>аларын 3D басып шығару принтер жасауда</w:t>
      </w:r>
      <w:r w:rsidR="00BC7F38" w:rsidRPr="00B6259E">
        <w:rPr>
          <w:sz w:val="28"/>
          <w:szCs w:val="28"/>
          <w:lang w:bidi="ar-SA"/>
        </w:rPr>
        <w:t xml:space="preserve"> қолдануға болады, бұл </w:t>
      </w:r>
      <w:r w:rsidR="00853917">
        <w:rPr>
          <w:sz w:val="28"/>
          <w:szCs w:val="28"/>
          <w:lang w:val="kk-KZ" w:bidi="ar-SA"/>
        </w:rPr>
        <w:t xml:space="preserve">заманауи </w:t>
      </w:r>
      <w:r>
        <w:rPr>
          <w:sz w:val="28"/>
          <w:szCs w:val="28"/>
          <w:lang w:val="kk-KZ" w:bidi="ar-SA"/>
        </w:rPr>
        <w:t>үлгілерде</w:t>
      </w:r>
      <w:r w:rsidR="00BC7F38" w:rsidRPr="00B6259E">
        <w:rPr>
          <w:sz w:val="28"/>
          <w:szCs w:val="28"/>
          <w:lang w:bidi="ar-SA"/>
        </w:rPr>
        <w:t xml:space="preserve"> толығымен мет</w:t>
      </w:r>
      <w:r w:rsidR="003D2F12">
        <w:rPr>
          <w:sz w:val="28"/>
          <w:szCs w:val="28"/>
          <w:lang w:bidi="ar-SA"/>
        </w:rPr>
        <w:t>алдан жасауға мүмкіндік береді.</w:t>
      </w:r>
      <w:r w:rsidR="003D2F12">
        <w:rPr>
          <w:sz w:val="28"/>
          <w:szCs w:val="28"/>
          <w:lang w:val="kk-KZ" w:bidi="ar-SA"/>
        </w:rPr>
        <w:t xml:space="preserve"> </w:t>
      </w:r>
      <w:r w:rsidRPr="003D2F12">
        <w:rPr>
          <w:sz w:val="28"/>
          <w:szCs w:val="28"/>
          <w:lang w:val="kk-KZ" w:bidi="ar-SA"/>
        </w:rPr>
        <w:t xml:space="preserve">Скандий элементінің </w:t>
      </w:r>
      <w:r w:rsidR="00BC7F38" w:rsidRPr="003D2F12">
        <w:rPr>
          <w:sz w:val="28"/>
          <w:szCs w:val="28"/>
          <w:lang w:val="kk-KZ" w:bidi="ar-SA"/>
        </w:rPr>
        <w:t>жеңілдігі мен беріктігіне байланысты</w:t>
      </w:r>
      <w:r w:rsidR="001C5931">
        <w:rPr>
          <w:sz w:val="28"/>
          <w:szCs w:val="28"/>
          <w:lang w:val="kk-KZ" w:bidi="ar-SA"/>
        </w:rPr>
        <w:t>,</w:t>
      </w:r>
      <w:r w:rsidR="00BC7F38" w:rsidRPr="003D2F12">
        <w:rPr>
          <w:sz w:val="28"/>
          <w:szCs w:val="28"/>
          <w:lang w:val="kk-KZ" w:bidi="ar-SA"/>
        </w:rPr>
        <w:t xml:space="preserve"> </w:t>
      </w:r>
      <w:r w:rsidR="00FA1686" w:rsidRPr="003D2F12">
        <w:rPr>
          <w:sz w:val="28"/>
          <w:szCs w:val="28"/>
          <w:lang w:val="kk-KZ" w:bidi="ar-SA"/>
        </w:rPr>
        <w:t xml:space="preserve">бірқатар </w:t>
      </w:r>
      <w:r w:rsidR="001C5931">
        <w:rPr>
          <w:sz w:val="28"/>
          <w:szCs w:val="28"/>
          <w:lang w:val="kk-KZ" w:bidi="ar-SA"/>
        </w:rPr>
        <w:t>өзге де</w:t>
      </w:r>
      <w:r w:rsidR="00E66FDA">
        <w:rPr>
          <w:sz w:val="28"/>
          <w:szCs w:val="28"/>
          <w:lang w:val="kk-KZ" w:bidi="ar-SA"/>
        </w:rPr>
        <w:t xml:space="preserve"> салаларда жоғары </w:t>
      </w:r>
      <w:r w:rsidR="00FA1686" w:rsidRPr="003D2F12">
        <w:rPr>
          <w:sz w:val="28"/>
          <w:szCs w:val="28"/>
          <w:lang w:val="kk-KZ" w:bidi="ar-SA"/>
        </w:rPr>
        <w:t xml:space="preserve">сұранысқа </w:t>
      </w:r>
      <w:r w:rsidR="00BC7F38" w:rsidRPr="003D2F12">
        <w:rPr>
          <w:sz w:val="28"/>
          <w:szCs w:val="28"/>
          <w:lang w:val="kk-KZ" w:bidi="ar-SA"/>
        </w:rPr>
        <w:t xml:space="preserve">ие. </w:t>
      </w:r>
      <w:r w:rsidR="00BC7F38" w:rsidRPr="00146342">
        <w:rPr>
          <w:sz w:val="28"/>
          <w:szCs w:val="28"/>
          <w:lang w:val="kk-KZ" w:bidi="ar-SA"/>
        </w:rPr>
        <w:t>Оларға мыналар жатады:</w:t>
      </w:r>
    </w:p>
    <w:p w:rsidR="00BC7F38" w:rsidRPr="00146342" w:rsidRDefault="00BC7F38" w:rsidP="00623B6A">
      <w:pPr>
        <w:pStyle w:val="a5"/>
        <w:ind w:firstLine="567"/>
        <w:jc w:val="both"/>
        <w:rPr>
          <w:b/>
          <w:sz w:val="28"/>
          <w:szCs w:val="28"/>
          <w:lang w:val="kk-KZ" w:bidi="ar-SA"/>
        </w:rPr>
      </w:pPr>
      <w:r w:rsidRPr="00146342">
        <w:rPr>
          <w:b/>
          <w:sz w:val="28"/>
          <w:szCs w:val="28"/>
          <w:lang w:val="kk-KZ" w:bidi="ar-SA"/>
        </w:rPr>
        <w:t xml:space="preserve">2016 жылдан 2026 жылға дейін </w:t>
      </w:r>
      <w:r w:rsidR="00FA1686" w:rsidRPr="00146342">
        <w:rPr>
          <w:b/>
          <w:sz w:val="28"/>
          <w:szCs w:val="28"/>
          <w:lang w:val="kk-KZ" w:bidi="ar-SA"/>
        </w:rPr>
        <w:t>скандий</w:t>
      </w:r>
      <w:r w:rsidR="00FA1686">
        <w:rPr>
          <w:b/>
          <w:sz w:val="28"/>
          <w:szCs w:val="28"/>
          <w:lang w:val="kk-KZ" w:bidi="ar-SA"/>
        </w:rPr>
        <w:t xml:space="preserve"> металлы</w:t>
      </w:r>
      <w:r w:rsidR="00B845D8" w:rsidRPr="00146342">
        <w:rPr>
          <w:b/>
          <w:sz w:val="28"/>
          <w:szCs w:val="28"/>
          <w:lang w:val="kk-KZ" w:bidi="ar-SA"/>
        </w:rPr>
        <w:t xml:space="preserve"> нарықта </w:t>
      </w:r>
      <w:r w:rsidR="00B845D8">
        <w:rPr>
          <w:b/>
          <w:sz w:val="28"/>
          <w:szCs w:val="28"/>
          <w:lang w:val="kk-KZ" w:bidi="ar-SA"/>
        </w:rPr>
        <w:t xml:space="preserve">сұраныс </w:t>
      </w:r>
      <w:r w:rsidR="00B845D8" w:rsidRPr="00146342">
        <w:rPr>
          <w:b/>
          <w:sz w:val="28"/>
          <w:szCs w:val="28"/>
          <w:lang w:val="kk-KZ" w:bidi="ar-SA"/>
        </w:rPr>
        <w:t>негізінде келесі салаларда қажеттілікке ие болады</w:t>
      </w:r>
      <w:r w:rsidR="00E717BD">
        <w:rPr>
          <w:b/>
          <w:sz w:val="28"/>
          <w:szCs w:val="28"/>
          <w:lang w:val="kk-KZ" w:bidi="ar-SA"/>
        </w:rPr>
        <w:t xml:space="preserve"> </w:t>
      </w:r>
      <w:r w:rsidR="00E717BD" w:rsidRPr="00E717BD">
        <w:rPr>
          <w:b/>
          <w:sz w:val="28"/>
          <w:szCs w:val="28"/>
          <w:lang w:val="kk-KZ"/>
        </w:rPr>
        <w:t>[4]</w:t>
      </w:r>
      <w:r w:rsidRPr="00E717BD">
        <w:rPr>
          <w:b/>
          <w:sz w:val="28"/>
          <w:szCs w:val="28"/>
          <w:lang w:val="kk-KZ" w:bidi="ar-SA"/>
        </w:rPr>
        <w:t>:</w:t>
      </w:r>
    </w:p>
    <w:p w:rsidR="0069586B" w:rsidRDefault="00BC7F38" w:rsidP="008A0C90">
      <w:pPr>
        <w:pStyle w:val="a5"/>
        <w:numPr>
          <w:ilvl w:val="0"/>
          <w:numId w:val="38"/>
        </w:numPr>
        <w:ind w:left="284" w:hanging="284"/>
        <w:jc w:val="both"/>
        <w:rPr>
          <w:sz w:val="28"/>
          <w:szCs w:val="28"/>
          <w:lang w:bidi="ar-SA"/>
        </w:rPr>
      </w:pPr>
      <w:r w:rsidRPr="00B6259E">
        <w:rPr>
          <w:sz w:val="28"/>
          <w:szCs w:val="28"/>
          <w:lang w:bidi="ar-SA"/>
        </w:rPr>
        <w:t>Қатты оксидті отын элементтері</w:t>
      </w:r>
    </w:p>
    <w:p w:rsidR="0069586B" w:rsidRDefault="00BC7F38" w:rsidP="008A0C90">
      <w:pPr>
        <w:pStyle w:val="a5"/>
        <w:numPr>
          <w:ilvl w:val="0"/>
          <w:numId w:val="38"/>
        </w:numPr>
        <w:ind w:left="284" w:hanging="284"/>
        <w:jc w:val="both"/>
        <w:rPr>
          <w:sz w:val="28"/>
          <w:szCs w:val="28"/>
          <w:lang w:bidi="ar-SA"/>
        </w:rPr>
      </w:pPr>
      <w:r w:rsidRPr="0069586B">
        <w:rPr>
          <w:sz w:val="28"/>
          <w:szCs w:val="28"/>
          <w:lang w:bidi="ar-SA"/>
        </w:rPr>
        <w:t>Электроника</w:t>
      </w:r>
    </w:p>
    <w:p w:rsidR="0069586B" w:rsidRDefault="00BC7F38" w:rsidP="008A0C90">
      <w:pPr>
        <w:pStyle w:val="a5"/>
        <w:numPr>
          <w:ilvl w:val="0"/>
          <w:numId w:val="38"/>
        </w:numPr>
        <w:ind w:left="284" w:hanging="284"/>
        <w:jc w:val="both"/>
        <w:rPr>
          <w:sz w:val="28"/>
          <w:szCs w:val="28"/>
          <w:lang w:bidi="ar-SA"/>
        </w:rPr>
      </w:pPr>
      <w:r w:rsidRPr="0069586B">
        <w:rPr>
          <w:sz w:val="28"/>
          <w:szCs w:val="28"/>
          <w:lang w:bidi="ar-SA"/>
        </w:rPr>
        <w:t>Керамика</w:t>
      </w:r>
    </w:p>
    <w:p w:rsidR="0069586B" w:rsidRDefault="00BC7F38" w:rsidP="008A0C90">
      <w:pPr>
        <w:pStyle w:val="a5"/>
        <w:numPr>
          <w:ilvl w:val="0"/>
          <w:numId w:val="38"/>
        </w:numPr>
        <w:ind w:left="284" w:hanging="284"/>
        <w:jc w:val="both"/>
        <w:rPr>
          <w:sz w:val="28"/>
          <w:szCs w:val="28"/>
          <w:lang w:bidi="ar-SA"/>
        </w:rPr>
      </w:pPr>
      <w:r w:rsidRPr="0069586B">
        <w:rPr>
          <w:sz w:val="28"/>
          <w:szCs w:val="28"/>
          <w:lang w:bidi="ar-SA"/>
        </w:rPr>
        <w:t>Жарықтандыру</w:t>
      </w:r>
    </w:p>
    <w:p w:rsidR="0069586B" w:rsidRDefault="00BC7F38" w:rsidP="008A0C90">
      <w:pPr>
        <w:pStyle w:val="a5"/>
        <w:numPr>
          <w:ilvl w:val="0"/>
          <w:numId w:val="38"/>
        </w:numPr>
        <w:ind w:left="284" w:hanging="284"/>
        <w:jc w:val="both"/>
        <w:rPr>
          <w:sz w:val="28"/>
          <w:szCs w:val="28"/>
          <w:lang w:bidi="ar-SA"/>
        </w:rPr>
      </w:pPr>
      <w:r w:rsidRPr="0069586B">
        <w:rPr>
          <w:sz w:val="28"/>
          <w:szCs w:val="28"/>
          <w:lang w:bidi="ar-SA"/>
        </w:rPr>
        <w:t>Фосфорлы ЭЛТ (дисплейлер)</w:t>
      </w:r>
    </w:p>
    <w:p w:rsidR="0069586B" w:rsidRDefault="00BC7F38" w:rsidP="008A0C90">
      <w:pPr>
        <w:pStyle w:val="a5"/>
        <w:numPr>
          <w:ilvl w:val="0"/>
          <w:numId w:val="38"/>
        </w:numPr>
        <w:ind w:left="284" w:hanging="284"/>
        <w:jc w:val="both"/>
        <w:rPr>
          <w:sz w:val="28"/>
          <w:szCs w:val="28"/>
          <w:lang w:bidi="ar-SA"/>
        </w:rPr>
      </w:pPr>
      <w:r w:rsidRPr="0069586B">
        <w:rPr>
          <w:sz w:val="28"/>
          <w:szCs w:val="28"/>
          <w:lang w:bidi="ar-SA"/>
        </w:rPr>
        <w:t>3D басып шығару</w:t>
      </w:r>
      <w:r w:rsidR="00853917">
        <w:rPr>
          <w:sz w:val="28"/>
          <w:szCs w:val="28"/>
          <w:lang w:val="kk-KZ" w:bidi="ar-SA"/>
        </w:rPr>
        <w:t xml:space="preserve"> принтер</w:t>
      </w:r>
    </w:p>
    <w:p w:rsidR="00E66FDA" w:rsidRDefault="00853917" w:rsidP="008A0C90">
      <w:pPr>
        <w:pStyle w:val="a5"/>
        <w:numPr>
          <w:ilvl w:val="0"/>
          <w:numId w:val="38"/>
        </w:numPr>
        <w:ind w:left="284" w:hanging="284"/>
        <w:jc w:val="both"/>
        <w:rPr>
          <w:sz w:val="28"/>
          <w:szCs w:val="28"/>
          <w:lang w:bidi="ar-SA"/>
        </w:rPr>
      </w:pPr>
      <w:r>
        <w:rPr>
          <w:sz w:val="28"/>
          <w:szCs w:val="28"/>
          <w:lang w:val="kk-KZ" w:bidi="ar-SA"/>
        </w:rPr>
        <w:t>Б</w:t>
      </w:r>
      <w:r w:rsidR="00BC7F38" w:rsidRPr="0069586B">
        <w:rPr>
          <w:sz w:val="28"/>
          <w:szCs w:val="28"/>
          <w:lang w:bidi="ar-SA"/>
        </w:rPr>
        <w:t>асқа</w:t>
      </w:r>
      <w:r>
        <w:rPr>
          <w:sz w:val="28"/>
          <w:szCs w:val="28"/>
          <w:lang w:val="kk-KZ" w:bidi="ar-SA"/>
        </w:rPr>
        <w:t xml:space="preserve"> да</w:t>
      </w:r>
      <w:r>
        <w:rPr>
          <w:sz w:val="28"/>
          <w:szCs w:val="28"/>
          <w:lang w:bidi="ar-SA"/>
        </w:rPr>
        <w:t xml:space="preserve"> салалар</w:t>
      </w:r>
      <w:r w:rsidR="00BC7F38" w:rsidRPr="0069586B">
        <w:rPr>
          <w:sz w:val="28"/>
          <w:szCs w:val="28"/>
          <w:lang w:bidi="ar-SA"/>
        </w:rPr>
        <w:t xml:space="preserve"> (химиялық өңдеу, спорттық тауарлар және </w:t>
      </w:r>
      <w:r w:rsidR="00B42F95">
        <w:rPr>
          <w:sz w:val="28"/>
          <w:szCs w:val="28"/>
          <w:lang w:val="kk-KZ" w:bidi="ar-SA"/>
        </w:rPr>
        <w:t>жеңіл көлік өнеркәсібінде</w:t>
      </w:r>
      <w:r w:rsidR="00BC7F38" w:rsidRPr="0069586B">
        <w:rPr>
          <w:sz w:val="28"/>
          <w:szCs w:val="28"/>
          <w:lang w:bidi="ar-SA"/>
        </w:rPr>
        <w:t>)</w:t>
      </w:r>
    </w:p>
    <w:p w:rsidR="00E66FDA" w:rsidRDefault="00E66FDA" w:rsidP="003D2F12">
      <w:pPr>
        <w:pStyle w:val="a5"/>
        <w:ind w:firstLine="567"/>
        <w:jc w:val="both"/>
        <w:rPr>
          <w:sz w:val="28"/>
          <w:szCs w:val="28"/>
          <w:lang w:bidi="ar-SA"/>
        </w:rPr>
      </w:pPr>
      <w:r>
        <w:rPr>
          <w:b/>
          <w:color w:val="000000" w:themeColor="text1"/>
          <w:sz w:val="28"/>
          <w:szCs w:val="28"/>
          <w:lang w:bidi="ar-SA"/>
        </w:rPr>
        <w:tab/>
      </w:r>
      <w:r w:rsidR="00BC7F38" w:rsidRPr="00E66FDA">
        <w:rPr>
          <w:b/>
          <w:color w:val="000000" w:themeColor="text1"/>
          <w:sz w:val="28"/>
          <w:szCs w:val="28"/>
          <w:lang w:bidi="ar-SA"/>
        </w:rPr>
        <w:t xml:space="preserve">Электроника: </w:t>
      </w:r>
      <w:r w:rsidR="00B845D8" w:rsidRPr="00E66FDA">
        <w:rPr>
          <w:color w:val="000000" w:themeColor="text1"/>
          <w:sz w:val="28"/>
          <w:szCs w:val="28"/>
          <w:lang w:val="kk-KZ" w:bidi="ar-SA"/>
        </w:rPr>
        <w:t>с</w:t>
      </w:r>
      <w:r w:rsidR="00BC7F38" w:rsidRPr="00E66FDA">
        <w:rPr>
          <w:color w:val="000000" w:themeColor="text1"/>
          <w:sz w:val="28"/>
          <w:szCs w:val="28"/>
          <w:lang w:bidi="ar-SA"/>
        </w:rPr>
        <w:t>кандий-лазерлік материалдың маңызды бөлігі гадолиний</w:t>
      </w:r>
      <w:r w:rsidR="00BC7F38" w:rsidRPr="00E66FDA">
        <w:rPr>
          <w:color w:val="000000" w:themeColor="text1"/>
          <w:sz w:val="28"/>
          <w:szCs w:val="28"/>
          <w:lang w:val="kk-KZ" w:bidi="ar-SA"/>
        </w:rPr>
        <w:t>,</w:t>
      </w:r>
      <w:r w:rsidR="00BC7F38" w:rsidRPr="00E66FDA">
        <w:rPr>
          <w:color w:val="000000" w:themeColor="text1"/>
          <w:sz w:val="28"/>
          <w:szCs w:val="28"/>
          <w:lang w:bidi="ar-SA"/>
        </w:rPr>
        <w:t xml:space="preserve"> </w:t>
      </w:r>
      <w:r w:rsidR="00B27384" w:rsidRPr="00E66FDA">
        <w:rPr>
          <w:color w:val="000000" w:themeColor="text1"/>
          <w:sz w:val="28"/>
          <w:szCs w:val="28"/>
          <w:lang w:bidi="ar-SA"/>
        </w:rPr>
        <w:t>скандий, галлий гранаты</w:t>
      </w:r>
      <w:r w:rsidR="004078AE">
        <w:rPr>
          <w:color w:val="000000" w:themeColor="text1"/>
          <w:sz w:val="28"/>
          <w:szCs w:val="28"/>
          <w:lang w:val="kk-KZ" w:bidi="ar-SA"/>
        </w:rPr>
        <w:t xml:space="preserve"> қоспаларында</w:t>
      </w:r>
      <w:r w:rsidR="00B27384" w:rsidRPr="00E66FDA">
        <w:rPr>
          <w:color w:val="000000" w:themeColor="text1"/>
          <w:sz w:val="28"/>
          <w:szCs w:val="28"/>
          <w:lang w:bidi="ar-SA"/>
        </w:rPr>
        <w:t xml:space="preserve">. </w:t>
      </w:r>
      <w:r w:rsidR="004078AE">
        <w:rPr>
          <w:color w:val="000000" w:themeColor="text1"/>
          <w:sz w:val="28"/>
          <w:szCs w:val="28"/>
          <w:lang w:val="kk-KZ" w:bidi="ar-SA"/>
        </w:rPr>
        <w:t>Бұл қоспаларда</w:t>
      </w:r>
      <w:r w:rsidR="00B27384" w:rsidRPr="00E66FDA">
        <w:rPr>
          <w:color w:val="000000" w:themeColor="text1"/>
          <w:sz w:val="28"/>
          <w:szCs w:val="28"/>
          <w:lang w:val="kk-KZ" w:bidi="ar-SA"/>
        </w:rPr>
        <w:t xml:space="preserve"> и</w:t>
      </w:r>
      <w:r w:rsidR="00BC7F38" w:rsidRPr="00E66FDA">
        <w:rPr>
          <w:color w:val="000000" w:themeColor="text1"/>
          <w:sz w:val="28"/>
          <w:szCs w:val="28"/>
          <w:lang w:bidi="ar-SA"/>
        </w:rPr>
        <w:t xml:space="preserve">ттрийден және алюминийден жасалған ұқсас материалға қарағанда үш есе тиімді болады деп болжанады. Сонымен қатар, скандийді компьютер ажыратқыштарында қолдануға болады. </w:t>
      </w:r>
    </w:p>
    <w:p w:rsidR="00E66FDA" w:rsidRPr="002973F6" w:rsidRDefault="00E66FDA" w:rsidP="00E66FDA">
      <w:pPr>
        <w:pStyle w:val="a5"/>
        <w:jc w:val="both"/>
        <w:rPr>
          <w:color w:val="000000" w:themeColor="text1"/>
          <w:sz w:val="28"/>
          <w:szCs w:val="28"/>
          <w:lang w:val="kk-KZ" w:bidi="ar-SA"/>
        </w:rPr>
      </w:pPr>
      <w:r>
        <w:rPr>
          <w:b/>
          <w:color w:val="000000" w:themeColor="text1"/>
          <w:sz w:val="28"/>
          <w:szCs w:val="28"/>
          <w:lang w:val="kk-KZ" w:bidi="ar-SA"/>
        </w:rPr>
        <w:tab/>
      </w:r>
      <w:r w:rsidR="00BC7F38" w:rsidRPr="00125E1E">
        <w:rPr>
          <w:b/>
          <w:color w:val="000000" w:themeColor="text1"/>
          <w:sz w:val="28"/>
          <w:szCs w:val="28"/>
          <w:lang w:val="kk-KZ" w:bidi="ar-SA"/>
        </w:rPr>
        <w:t xml:space="preserve">Керамика: </w:t>
      </w:r>
      <w:r w:rsidR="00BC7F38" w:rsidRPr="00125E1E">
        <w:rPr>
          <w:color w:val="000000" w:themeColor="text1"/>
          <w:sz w:val="28"/>
          <w:szCs w:val="28"/>
          <w:lang w:val="kk-KZ" w:bidi="ar-SA"/>
        </w:rPr>
        <w:t>скандий карбидінің шамамен 20 пайызын титан карбидімен араластыру арқылы алуға болады</w:t>
      </w:r>
      <w:r w:rsidR="00BC7F38" w:rsidRPr="005A0667">
        <w:rPr>
          <w:color w:val="000000" w:themeColor="text1"/>
          <w:sz w:val="28"/>
          <w:szCs w:val="28"/>
          <w:lang w:val="kk-KZ" w:bidi="ar-SA"/>
        </w:rPr>
        <w:t>.</w:t>
      </w:r>
    </w:p>
    <w:p w:rsidR="00BC7F38" w:rsidRPr="002973F6" w:rsidRDefault="00E66FDA" w:rsidP="00E66FDA">
      <w:pPr>
        <w:pStyle w:val="a5"/>
        <w:jc w:val="both"/>
        <w:rPr>
          <w:sz w:val="28"/>
          <w:szCs w:val="28"/>
          <w:lang w:val="kk-KZ" w:bidi="ar-SA"/>
        </w:rPr>
      </w:pPr>
      <w:r>
        <w:rPr>
          <w:b/>
          <w:color w:val="000000" w:themeColor="text1"/>
          <w:sz w:val="28"/>
          <w:szCs w:val="28"/>
          <w:lang w:val="kk-KZ" w:bidi="ar-SA"/>
        </w:rPr>
        <w:tab/>
      </w:r>
      <w:r w:rsidR="00BC7F38" w:rsidRPr="00125E1E">
        <w:rPr>
          <w:b/>
          <w:color w:val="000000" w:themeColor="text1"/>
          <w:sz w:val="28"/>
          <w:szCs w:val="28"/>
          <w:lang w:val="kk-KZ" w:bidi="ar-SA"/>
        </w:rPr>
        <w:t xml:space="preserve">Жарықтандыру: </w:t>
      </w:r>
      <w:r w:rsidR="00BC7F38" w:rsidRPr="00125E1E">
        <w:rPr>
          <w:color w:val="000000" w:themeColor="text1"/>
          <w:sz w:val="28"/>
          <w:szCs w:val="28"/>
          <w:lang w:val="kk-KZ" w:bidi="ar-SA"/>
        </w:rPr>
        <w:t xml:space="preserve">табиғи жарыққа </w:t>
      </w:r>
      <w:r w:rsidR="001C5931">
        <w:rPr>
          <w:color w:val="000000" w:themeColor="text1"/>
          <w:sz w:val="28"/>
          <w:szCs w:val="28"/>
          <w:lang w:val="kk-KZ" w:bidi="ar-SA"/>
        </w:rPr>
        <w:t>ұқсас</w:t>
      </w:r>
      <w:r w:rsidR="00BC7F38" w:rsidRPr="00125E1E">
        <w:rPr>
          <w:color w:val="000000" w:themeColor="text1"/>
          <w:sz w:val="28"/>
          <w:szCs w:val="28"/>
          <w:lang w:val="kk-KZ" w:bidi="ar-SA"/>
        </w:rPr>
        <w:t xml:space="preserve"> жоғары қарқынды жарық жасау </w:t>
      </w:r>
      <w:r w:rsidR="001C5931" w:rsidRPr="00125E1E">
        <w:rPr>
          <w:color w:val="000000" w:themeColor="text1"/>
          <w:sz w:val="28"/>
          <w:szCs w:val="28"/>
          <w:lang w:val="kk-KZ" w:bidi="ar-SA"/>
        </w:rPr>
        <w:t>үшін пайдалы маңызды металл</w:t>
      </w:r>
      <w:r w:rsidR="00BC7F38" w:rsidRPr="00125E1E">
        <w:rPr>
          <w:color w:val="000000" w:themeColor="text1"/>
          <w:sz w:val="28"/>
          <w:szCs w:val="28"/>
          <w:lang w:val="kk-KZ" w:bidi="ar-SA"/>
        </w:rPr>
        <w:t xml:space="preserve">. </w:t>
      </w:r>
      <w:r w:rsidR="00BC7F38" w:rsidRPr="005A0667">
        <w:rPr>
          <w:color w:val="000000" w:themeColor="text1"/>
          <w:sz w:val="28"/>
          <w:szCs w:val="28"/>
          <w:lang w:val="kk-KZ" w:bidi="ar-SA"/>
        </w:rPr>
        <w:t>Скандий күн сәулесіне жақын радиацияның кең спектріне ие және камераларды жарықтандыру үшін, сонымен қатар</w:t>
      </w:r>
      <w:r w:rsidR="001C5931">
        <w:rPr>
          <w:color w:val="000000" w:themeColor="text1"/>
          <w:sz w:val="28"/>
          <w:szCs w:val="28"/>
          <w:lang w:val="kk-KZ" w:bidi="ar-SA"/>
        </w:rPr>
        <w:t>,</w:t>
      </w:r>
      <w:r w:rsidR="00BC7F38" w:rsidRPr="005A0667">
        <w:rPr>
          <w:color w:val="000000" w:themeColor="text1"/>
          <w:sz w:val="28"/>
          <w:szCs w:val="28"/>
          <w:lang w:val="kk-KZ" w:bidi="ar-SA"/>
        </w:rPr>
        <w:t xml:space="preserve"> кино және теледидар студиял</w:t>
      </w:r>
      <w:r w:rsidR="002973F6">
        <w:rPr>
          <w:color w:val="000000" w:themeColor="text1"/>
          <w:sz w:val="28"/>
          <w:szCs w:val="28"/>
          <w:lang w:val="kk-KZ" w:bidi="ar-SA"/>
        </w:rPr>
        <w:t>арын жарықтандыру үшін өте қолайлы</w:t>
      </w:r>
      <w:r w:rsidR="00BC7F38" w:rsidRPr="005A0667">
        <w:rPr>
          <w:color w:val="000000" w:themeColor="text1"/>
          <w:sz w:val="28"/>
          <w:szCs w:val="28"/>
          <w:lang w:val="kk-KZ" w:bidi="ar-SA"/>
        </w:rPr>
        <w:t>.</w:t>
      </w:r>
    </w:p>
    <w:p w:rsidR="00BC7F38" w:rsidRPr="005A0667" w:rsidRDefault="00BC7F38" w:rsidP="00125E1E">
      <w:pPr>
        <w:pStyle w:val="a5"/>
        <w:ind w:firstLine="708"/>
        <w:jc w:val="both"/>
        <w:rPr>
          <w:color w:val="000000" w:themeColor="text1"/>
          <w:sz w:val="28"/>
          <w:szCs w:val="28"/>
          <w:lang w:val="kk-KZ" w:bidi="ar-SA"/>
        </w:rPr>
      </w:pPr>
      <w:r w:rsidRPr="00125E1E">
        <w:rPr>
          <w:b/>
          <w:color w:val="000000" w:themeColor="text1"/>
          <w:sz w:val="28"/>
          <w:szCs w:val="28"/>
          <w:lang w:val="kk-KZ" w:bidi="ar-SA"/>
        </w:rPr>
        <w:lastRenderedPageBreak/>
        <w:t xml:space="preserve">Фосфор және дисплейлер: </w:t>
      </w:r>
      <w:r w:rsidRPr="00125E1E">
        <w:rPr>
          <w:color w:val="000000" w:themeColor="text1"/>
          <w:sz w:val="28"/>
          <w:szCs w:val="28"/>
          <w:lang w:val="kk-KZ" w:bidi="ar-SA"/>
        </w:rPr>
        <w:t xml:space="preserve">скандий қосылыстары </w:t>
      </w:r>
      <w:r w:rsidR="004078AE" w:rsidRPr="00125E1E">
        <w:rPr>
          <w:color w:val="000000" w:themeColor="text1"/>
          <w:sz w:val="28"/>
          <w:szCs w:val="28"/>
          <w:lang w:val="kk-KZ" w:bidi="ar-SA"/>
        </w:rPr>
        <w:t xml:space="preserve">көбінесе теледидар мен компьютер мониторларындағы ион – </w:t>
      </w:r>
      <w:r w:rsidR="004078AE">
        <w:rPr>
          <w:color w:val="000000" w:themeColor="text1"/>
          <w:sz w:val="28"/>
          <w:szCs w:val="28"/>
          <w:lang w:val="kk-KZ" w:bidi="ar-SA"/>
        </w:rPr>
        <w:t xml:space="preserve">белсендіргіш </w:t>
      </w:r>
      <w:r w:rsidRPr="00125E1E">
        <w:rPr>
          <w:color w:val="000000" w:themeColor="text1"/>
          <w:sz w:val="28"/>
          <w:szCs w:val="28"/>
          <w:lang w:val="kk-KZ" w:bidi="ar-SA"/>
        </w:rPr>
        <w:t xml:space="preserve">ретінде </w:t>
      </w:r>
      <w:r w:rsidR="004078AE">
        <w:rPr>
          <w:color w:val="000000" w:themeColor="text1"/>
          <w:sz w:val="28"/>
          <w:szCs w:val="28"/>
          <w:lang w:val="kk-KZ" w:bidi="ar-SA"/>
        </w:rPr>
        <w:t>қолданылад,</w:t>
      </w:r>
      <w:r w:rsidRPr="00125E1E">
        <w:rPr>
          <w:color w:val="000000" w:themeColor="text1"/>
          <w:sz w:val="28"/>
          <w:szCs w:val="28"/>
          <w:lang w:val="kk-KZ" w:bidi="ar-SA"/>
        </w:rPr>
        <w:t xml:space="preserve"> </w:t>
      </w:r>
      <w:r w:rsidR="004078AE">
        <w:rPr>
          <w:color w:val="000000" w:themeColor="text1"/>
          <w:sz w:val="28"/>
          <w:szCs w:val="28"/>
          <w:lang w:val="kk-KZ" w:bidi="ar-SA"/>
        </w:rPr>
        <w:t>ф</w:t>
      </w:r>
      <w:r w:rsidR="004078AE" w:rsidRPr="00125E1E">
        <w:rPr>
          <w:color w:val="000000" w:themeColor="text1"/>
          <w:sz w:val="28"/>
          <w:szCs w:val="28"/>
          <w:lang w:val="kk-KZ" w:bidi="ar-SA"/>
        </w:rPr>
        <w:t xml:space="preserve">осфор </w:t>
      </w:r>
      <w:r w:rsidR="004078AE">
        <w:rPr>
          <w:color w:val="000000" w:themeColor="text1"/>
          <w:sz w:val="28"/>
          <w:szCs w:val="28"/>
          <w:lang w:val="kk-KZ" w:bidi="ar-SA"/>
        </w:rPr>
        <w:t>алмастырғыш ретінде</w:t>
      </w:r>
      <w:r w:rsidR="007F31B6">
        <w:rPr>
          <w:color w:val="000000" w:themeColor="text1"/>
          <w:sz w:val="28"/>
          <w:szCs w:val="28"/>
          <w:lang w:val="kk-KZ" w:bidi="ar-SA"/>
        </w:rPr>
        <w:t xml:space="preserve">, </w:t>
      </w:r>
      <w:r w:rsidR="00BD1471">
        <w:rPr>
          <w:color w:val="000000" w:themeColor="text1"/>
          <w:sz w:val="28"/>
          <w:szCs w:val="28"/>
          <w:lang w:val="kk-KZ" w:bidi="ar-SA"/>
        </w:rPr>
        <w:t xml:space="preserve">себебі </w:t>
      </w:r>
      <w:r w:rsidRPr="00125E1E">
        <w:rPr>
          <w:color w:val="000000" w:themeColor="text1"/>
          <w:sz w:val="28"/>
          <w:szCs w:val="28"/>
          <w:lang w:val="kk-KZ" w:bidi="ar-SA"/>
        </w:rPr>
        <w:t xml:space="preserve">скандий теледидар дисплейлерінде қолданылатын қызыл жарқыраған материалды белсендіре алады. </w:t>
      </w:r>
      <w:r w:rsidRPr="005A0667">
        <w:rPr>
          <w:color w:val="000000" w:themeColor="text1"/>
          <w:sz w:val="28"/>
          <w:szCs w:val="28"/>
          <w:lang w:val="kk-KZ" w:bidi="ar-SA"/>
        </w:rPr>
        <w:t xml:space="preserve">Алайда, </w:t>
      </w:r>
      <w:r w:rsidR="00BD1471" w:rsidRPr="005A0667">
        <w:rPr>
          <w:color w:val="000000" w:themeColor="text1"/>
          <w:sz w:val="28"/>
          <w:szCs w:val="28"/>
          <w:lang w:val="kk-KZ" w:bidi="ar-SA"/>
        </w:rPr>
        <w:t>скандий</w:t>
      </w:r>
      <w:r w:rsidR="00BD1471">
        <w:rPr>
          <w:color w:val="000000" w:themeColor="text1"/>
          <w:sz w:val="28"/>
          <w:szCs w:val="28"/>
          <w:lang w:val="kk-KZ" w:bidi="ar-SA"/>
        </w:rPr>
        <w:t xml:space="preserve"> бағасы</w:t>
      </w:r>
      <w:r w:rsidRPr="005A0667">
        <w:rPr>
          <w:color w:val="000000" w:themeColor="text1"/>
          <w:sz w:val="28"/>
          <w:szCs w:val="28"/>
          <w:lang w:val="kk-KZ" w:bidi="ar-SA"/>
        </w:rPr>
        <w:t xml:space="preserve"> жоғары болғандықтан қазіргі </w:t>
      </w:r>
      <w:r w:rsidR="00BD1471">
        <w:rPr>
          <w:color w:val="000000" w:themeColor="text1"/>
          <w:sz w:val="28"/>
          <w:szCs w:val="28"/>
          <w:lang w:val="kk-KZ" w:bidi="ar-SA"/>
        </w:rPr>
        <w:t>таңда кеңінен қолданыс таба алмай отыр</w:t>
      </w:r>
      <w:r w:rsidRPr="005A0667">
        <w:rPr>
          <w:color w:val="000000" w:themeColor="text1"/>
          <w:sz w:val="28"/>
          <w:szCs w:val="28"/>
          <w:lang w:val="kk-KZ" w:bidi="ar-SA"/>
        </w:rPr>
        <w:t>.</w:t>
      </w:r>
    </w:p>
    <w:p w:rsidR="00BC7F38" w:rsidRPr="005A0667" w:rsidRDefault="004078AE" w:rsidP="00297C13">
      <w:pPr>
        <w:pStyle w:val="a5"/>
        <w:jc w:val="both"/>
        <w:rPr>
          <w:color w:val="000000" w:themeColor="text1"/>
          <w:sz w:val="28"/>
          <w:szCs w:val="28"/>
          <w:lang w:val="kk-KZ" w:bidi="ar-SA"/>
        </w:rPr>
      </w:pPr>
      <w:r>
        <w:rPr>
          <w:color w:val="000000" w:themeColor="text1"/>
          <w:sz w:val="28"/>
          <w:szCs w:val="28"/>
          <w:lang w:val="kk-KZ" w:bidi="ar-SA"/>
        </w:rPr>
        <w:tab/>
      </w:r>
      <w:r w:rsidR="00BC7F38" w:rsidRPr="005A0667">
        <w:rPr>
          <w:color w:val="000000" w:themeColor="text1"/>
          <w:sz w:val="28"/>
          <w:szCs w:val="28"/>
          <w:lang w:val="kk-KZ" w:bidi="ar-SA"/>
        </w:rPr>
        <w:t xml:space="preserve">Сонымен, скандий құрамы жағынан </w:t>
      </w:r>
      <w:r w:rsidR="00B845D8">
        <w:rPr>
          <w:color w:val="000000" w:themeColor="text1"/>
          <w:sz w:val="28"/>
          <w:szCs w:val="28"/>
          <w:lang w:val="kk-KZ" w:bidi="ar-SA"/>
        </w:rPr>
        <w:t>да, қолданылуы жағынан да иттрий</w:t>
      </w:r>
      <w:r w:rsidR="00BC7F38" w:rsidRPr="005A0667">
        <w:rPr>
          <w:color w:val="000000" w:themeColor="text1"/>
          <w:sz w:val="28"/>
          <w:szCs w:val="28"/>
          <w:lang w:val="kk-KZ" w:bidi="ar-SA"/>
        </w:rPr>
        <w:t>ға өте жақын екенін атап өткен жөн. Әлем иттрийдің жетіспеушілігіне тап болады деген болжамдарды ескере отырып, скандий энергияны үнемдейтін жарықтандыру жүйелерінде және химиялық тазарту технологияларында иттрийдің орнын басатын құ</w:t>
      </w:r>
      <w:r w:rsidR="001C5931">
        <w:rPr>
          <w:color w:val="000000" w:themeColor="text1"/>
          <w:sz w:val="28"/>
          <w:szCs w:val="28"/>
          <w:lang w:val="kk-KZ" w:bidi="ar-SA"/>
        </w:rPr>
        <w:t>рал ретінде қолданылуы мүмкін. Негізінде</w:t>
      </w:r>
      <w:r w:rsidR="00BC7F38" w:rsidRPr="005A0667">
        <w:rPr>
          <w:color w:val="000000" w:themeColor="text1"/>
          <w:sz w:val="28"/>
          <w:szCs w:val="28"/>
          <w:lang w:val="kk-KZ" w:bidi="ar-SA"/>
        </w:rPr>
        <w:t xml:space="preserve"> к</w:t>
      </w:r>
      <w:r w:rsidR="00B845D8">
        <w:rPr>
          <w:color w:val="000000" w:themeColor="text1"/>
          <w:sz w:val="28"/>
          <w:szCs w:val="28"/>
          <w:lang w:val="kk-KZ" w:bidi="ar-SA"/>
        </w:rPr>
        <w:t>ейбір жағдайларда скандий иттрий</w:t>
      </w:r>
      <w:r w:rsidR="00BC7F38" w:rsidRPr="005A0667">
        <w:rPr>
          <w:color w:val="000000" w:themeColor="text1"/>
          <w:sz w:val="28"/>
          <w:szCs w:val="28"/>
          <w:lang w:val="kk-KZ" w:bidi="ar-SA"/>
        </w:rPr>
        <w:t>ға қарағанда тиімді.</w:t>
      </w:r>
      <w:r w:rsidR="00E746B1">
        <w:rPr>
          <w:color w:val="000000" w:themeColor="text1"/>
          <w:sz w:val="28"/>
          <w:szCs w:val="28"/>
          <w:lang w:val="kk-KZ" w:bidi="ar-SA"/>
        </w:rPr>
        <w:t xml:space="preserve"> Скандий </w:t>
      </w:r>
      <w:r w:rsidR="00BC7F38" w:rsidRPr="005A0667">
        <w:rPr>
          <w:color w:val="000000" w:themeColor="text1"/>
          <w:sz w:val="28"/>
          <w:szCs w:val="28"/>
          <w:lang w:val="kk-KZ" w:bidi="ar-SA"/>
        </w:rPr>
        <w:t>электр</w:t>
      </w:r>
      <w:r w:rsidR="00E746B1">
        <w:rPr>
          <w:color w:val="000000" w:themeColor="text1"/>
          <w:sz w:val="28"/>
          <w:szCs w:val="28"/>
          <w:lang w:val="kk-KZ" w:bidi="ar-SA"/>
        </w:rPr>
        <w:t xml:space="preserve"> энергиясын </w:t>
      </w:r>
      <w:r w:rsidR="001C5931">
        <w:rPr>
          <w:color w:val="000000" w:themeColor="text1"/>
          <w:sz w:val="28"/>
          <w:szCs w:val="28"/>
          <w:lang w:val="kk-KZ" w:bidi="ar-SA"/>
        </w:rPr>
        <w:t xml:space="preserve"> жақсы өткізеді</w:t>
      </w:r>
      <w:r w:rsidR="00E746B1">
        <w:rPr>
          <w:color w:val="000000" w:themeColor="text1"/>
          <w:sz w:val="28"/>
          <w:szCs w:val="28"/>
          <w:lang w:val="kk-KZ" w:bidi="ar-SA"/>
        </w:rPr>
        <w:t xml:space="preserve"> және ол </w:t>
      </w:r>
      <w:r w:rsidR="00BC7F38" w:rsidRPr="005A0667">
        <w:rPr>
          <w:color w:val="000000" w:themeColor="text1"/>
          <w:sz w:val="28"/>
          <w:szCs w:val="28"/>
          <w:lang w:val="kk-KZ" w:bidi="ar-SA"/>
        </w:rPr>
        <w:t xml:space="preserve"> жарықта жақсы жұмыс істейтіні белгілі. Қазіргі </w:t>
      </w:r>
      <w:r w:rsidR="00B845D8">
        <w:rPr>
          <w:color w:val="000000" w:themeColor="text1"/>
          <w:sz w:val="28"/>
          <w:szCs w:val="28"/>
          <w:lang w:val="kk-KZ" w:bidi="ar-SA"/>
        </w:rPr>
        <w:t>уақытта скандийдің бағасы иттрий</w:t>
      </w:r>
      <w:r w:rsidR="00BC7F38" w:rsidRPr="005A0667">
        <w:rPr>
          <w:color w:val="000000" w:themeColor="text1"/>
          <w:sz w:val="28"/>
          <w:szCs w:val="28"/>
          <w:lang w:val="kk-KZ" w:bidi="ar-SA"/>
        </w:rPr>
        <w:t>дан шамамен 100 есе жоғары, бірақ скандийдің салыстырмалы</w:t>
      </w:r>
      <w:r w:rsidR="007F31B6" w:rsidRPr="005A0667">
        <w:rPr>
          <w:color w:val="000000" w:themeColor="text1"/>
          <w:sz w:val="28"/>
          <w:szCs w:val="28"/>
          <w:lang w:val="kk-KZ" w:bidi="ar-SA"/>
        </w:rPr>
        <w:t xml:space="preserve"> артықшылықтарын ескере отырып, </w:t>
      </w:r>
      <w:r w:rsidR="00BC7F38" w:rsidRPr="005A0667">
        <w:rPr>
          <w:color w:val="000000" w:themeColor="text1"/>
          <w:sz w:val="28"/>
          <w:szCs w:val="28"/>
          <w:lang w:val="kk-KZ" w:bidi="ar-SA"/>
        </w:rPr>
        <w:t>металл құнының жетіспеушілігін азайтуға болады.</w:t>
      </w:r>
    </w:p>
    <w:p w:rsidR="00836342" w:rsidRPr="00125E1E" w:rsidRDefault="00836342" w:rsidP="00D60144">
      <w:pPr>
        <w:pStyle w:val="a5"/>
        <w:ind w:firstLine="567"/>
        <w:jc w:val="both"/>
        <w:rPr>
          <w:b/>
          <w:sz w:val="28"/>
          <w:szCs w:val="28"/>
          <w:lang w:val="kk-KZ" w:bidi="ar-SA"/>
        </w:rPr>
      </w:pPr>
      <w:r w:rsidRPr="00125E1E">
        <w:rPr>
          <w:b/>
          <w:sz w:val="28"/>
          <w:szCs w:val="28"/>
          <w:lang w:val="kk-KZ" w:bidi="ar-SA"/>
        </w:rPr>
        <w:t>Скандийдің жаһандық нарығы</w:t>
      </w:r>
      <w:r w:rsidR="00B845D8">
        <w:rPr>
          <w:b/>
          <w:sz w:val="28"/>
          <w:szCs w:val="28"/>
          <w:lang w:val="kk-KZ" w:bidi="ar-SA"/>
        </w:rPr>
        <w:t>ндағы көш бастап тұрған мемлекеттер</w:t>
      </w:r>
      <w:r w:rsidRPr="00125E1E">
        <w:rPr>
          <w:b/>
          <w:sz w:val="28"/>
          <w:szCs w:val="28"/>
          <w:lang w:val="kk-KZ" w:bidi="ar-SA"/>
        </w:rPr>
        <w:t>: аймақтық сегментті талдау (кіріс,</w:t>
      </w:r>
      <w:r w:rsidR="00B845D8">
        <w:rPr>
          <w:b/>
          <w:sz w:val="28"/>
          <w:szCs w:val="28"/>
          <w:lang w:val="kk-KZ" w:bidi="ar-SA"/>
        </w:rPr>
        <w:t xml:space="preserve"> нарық үлесі және өсу қарқыны, </w:t>
      </w:r>
      <w:r w:rsidRPr="00125E1E">
        <w:rPr>
          <w:b/>
          <w:sz w:val="28"/>
          <w:szCs w:val="28"/>
          <w:lang w:val="kk-KZ" w:bidi="ar-SA"/>
        </w:rPr>
        <w:t>2016-2026 жылдарға дейінгі болжам)</w:t>
      </w:r>
      <w:r w:rsidR="002F7B08">
        <w:rPr>
          <w:b/>
          <w:sz w:val="28"/>
          <w:szCs w:val="28"/>
          <w:lang w:val="kk-KZ" w:bidi="ar-SA"/>
        </w:rPr>
        <w:t xml:space="preserve"> </w:t>
      </w:r>
      <w:r w:rsidR="00CF2DE9" w:rsidRPr="00125E1E">
        <w:rPr>
          <w:b/>
          <w:sz w:val="28"/>
          <w:szCs w:val="28"/>
          <w:lang w:val="kk-KZ" w:bidi="ar-SA"/>
        </w:rPr>
        <w:t>[</w:t>
      </w:r>
      <w:r w:rsidR="00E717BD" w:rsidRPr="00E717BD">
        <w:rPr>
          <w:b/>
          <w:sz w:val="28"/>
          <w:szCs w:val="28"/>
          <w:lang w:val="kk-KZ" w:bidi="ar-SA"/>
        </w:rPr>
        <w:t>5</w:t>
      </w:r>
      <w:r w:rsidR="00CF2DE9" w:rsidRPr="00125E1E">
        <w:rPr>
          <w:b/>
          <w:sz w:val="28"/>
          <w:szCs w:val="28"/>
          <w:lang w:val="kk-KZ" w:bidi="ar-SA"/>
        </w:rPr>
        <w:t>].</w:t>
      </w:r>
    </w:p>
    <w:p w:rsidR="00EE1B89" w:rsidRPr="00B6259E" w:rsidRDefault="00EE1B89" w:rsidP="008A0C90">
      <w:pPr>
        <w:pStyle w:val="a5"/>
        <w:numPr>
          <w:ilvl w:val="0"/>
          <w:numId w:val="39"/>
        </w:numPr>
        <w:ind w:left="284" w:hanging="284"/>
        <w:rPr>
          <w:sz w:val="28"/>
          <w:szCs w:val="28"/>
          <w:lang w:bidi="ar-SA"/>
        </w:rPr>
      </w:pPr>
      <w:r w:rsidRPr="00B6259E">
        <w:rPr>
          <w:sz w:val="28"/>
          <w:szCs w:val="28"/>
          <w:lang w:bidi="ar-SA"/>
        </w:rPr>
        <w:t>Солтүстік Америка (АҚШ және Канада)</w:t>
      </w:r>
    </w:p>
    <w:p w:rsidR="00EE1B89" w:rsidRPr="00B6259E" w:rsidRDefault="00EE1B89" w:rsidP="008A0C90">
      <w:pPr>
        <w:pStyle w:val="a5"/>
        <w:numPr>
          <w:ilvl w:val="0"/>
          <w:numId w:val="39"/>
        </w:numPr>
        <w:ind w:left="284" w:hanging="284"/>
        <w:rPr>
          <w:sz w:val="28"/>
          <w:szCs w:val="28"/>
          <w:lang w:bidi="ar-SA"/>
        </w:rPr>
      </w:pPr>
      <w:r w:rsidRPr="00B6259E">
        <w:rPr>
          <w:sz w:val="28"/>
          <w:szCs w:val="28"/>
          <w:lang w:bidi="ar-SA"/>
        </w:rPr>
        <w:t>Еуропа (Франция, Ұлыбритания)</w:t>
      </w:r>
    </w:p>
    <w:p w:rsidR="00EE1B89" w:rsidRPr="00B6259E" w:rsidRDefault="00EE1B89" w:rsidP="008A0C90">
      <w:pPr>
        <w:pStyle w:val="a5"/>
        <w:numPr>
          <w:ilvl w:val="0"/>
          <w:numId w:val="39"/>
        </w:numPr>
        <w:ind w:left="284" w:hanging="284"/>
        <w:rPr>
          <w:sz w:val="28"/>
          <w:szCs w:val="28"/>
          <w:lang w:bidi="ar-SA"/>
        </w:rPr>
      </w:pPr>
      <w:r w:rsidRPr="00B6259E">
        <w:rPr>
          <w:sz w:val="28"/>
          <w:szCs w:val="28"/>
          <w:lang w:bidi="ar-SA"/>
        </w:rPr>
        <w:t>Азия-Тынық мұхиты аймағы (Қытай, Жапония)</w:t>
      </w:r>
    </w:p>
    <w:p w:rsidR="00EE1B89" w:rsidRPr="00B6259E" w:rsidRDefault="00EE1B89" w:rsidP="008A0C90">
      <w:pPr>
        <w:pStyle w:val="a5"/>
        <w:numPr>
          <w:ilvl w:val="0"/>
          <w:numId w:val="39"/>
        </w:numPr>
        <w:ind w:left="284" w:hanging="284"/>
        <w:rPr>
          <w:sz w:val="28"/>
          <w:szCs w:val="28"/>
          <w:lang w:bidi="ar-SA"/>
        </w:rPr>
      </w:pPr>
      <w:r w:rsidRPr="00B6259E">
        <w:rPr>
          <w:sz w:val="28"/>
          <w:szCs w:val="28"/>
          <w:lang w:bidi="ar-SA"/>
        </w:rPr>
        <w:t>Оңтүстік Америка (Бразилия, Аргентина)</w:t>
      </w:r>
    </w:p>
    <w:p w:rsidR="00EE1B89" w:rsidRPr="00B6259E" w:rsidRDefault="00EE1B89" w:rsidP="008A0C90">
      <w:pPr>
        <w:pStyle w:val="a5"/>
        <w:numPr>
          <w:ilvl w:val="0"/>
          <w:numId w:val="39"/>
        </w:numPr>
        <w:ind w:left="284" w:hanging="284"/>
        <w:rPr>
          <w:sz w:val="28"/>
          <w:szCs w:val="28"/>
          <w:lang w:bidi="ar-SA"/>
        </w:rPr>
      </w:pPr>
      <w:r w:rsidRPr="00B6259E">
        <w:rPr>
          <w:sz w:val="28"/>
          <w:szCs w:val="28"/>
          <w:lang w:bidi="ar-SA"/>
        </w:rPr>
        <w:t>Таяу Шығыс және Африка</w:t>
      </w:r>
    </w:p>
    <w:p w:rsidR="00EE1B89" w:rsidRPr="00B6259E" w:rsidRDefault="00EE1B89" w:rsidP="00623B6A">
      <w:pPr>
        <w:pStyle w:val="a5"/>
        <w:ind w:firstLine="567"/>
        <w:jc w:val="both"/>
        <w:rPr>
          <w:b/>
          <w:sz w:val="28"/>
          <w:szCs w:val="28"/>
          <w:lang w:bidi="ar-SA"/>
        </w:rPr>
      </w:pPr>
      <w:r w:rsidRPr="00B6259E">
        <w:rPr>
          <w:b/>
          <w:sz w:val="28"/>
          <w:szCs w:val="28"/>
          <w:lang w:bidi="ar-SA"/>
        </w:rPr>
        <w:t>Әлемдік нарықтағы скандий</w:t>
      </w:r>
      <w:r w:rsidR="00BD1471">
        <w:rPr>
          <w:b/>
          <w:sz w:val="28"/>
          <w:szCs w:val="28"/>
          <w:lang w:val="kk-KZ" w:bidi="ar-SA"/>
        </w:rPr>
        <w:t xml:space="preserve"> өндірісіндегі</w:t>
      </w:r>
      <w:r w:rsidRPr="00B6259E">
        <w:rPr>
          <w:b/>
          <w:sz w:val="28"/>
          <w:szCs w:val="28"/>
          <w:lang w:bidi="ar-SA"/>
        </w:rPr>
        <w:t xml:space="preserve"> </w:t>
      </w:r>
      <w:r w:rsidR="006D6429" w:rsidRPr="00B6259E">
        <w:rPr>
          <w:b/>
          <w:sz w:val="28"/>
          <w:szCs w:val="28"/>
          <w:lang w:bidi="ar-SA"/>
        </w:rPr>
        <w:t>негізгі</w:t>
      </w:r>
      <w:r w:rsidR="0025490F" w:rsidRPr="00B6259E">
        <w:rPr>
          <w:b/>
          <w:sz w:val="28"/>
          <w:szCs w:val="28"/>
          <w:lang w:val="kk-KZ" w:bidi="ar-SA"/>
        </w:rPr>
        <w:t xml:space="preserve"> </w:t>
      </w:r>
      <w:r w:rsidR="00BD1471" w:rsidRPr="00B6259E">
        <w:rPr>
          <w:b/>
          <w:sz w:val="28"/>
          <w:szCs w:val="28"/>
          <w:lang w:bidi="ar-SA"/>
        </w:rPr>
        <w:t>жетекші</w:t>
      </w:r>
      <w:r w:rsidR="00BD1471" w:rsidRPr="00B6259E">
        <w:rPr>
          <w:b/>
          <w:sz w:val="28"/>
          <w:szCs w:val="28"/>
          <w:lang w:val="kk-KZ" w:bidi="ar-SA"/>
        </w:rPr>
        <w:t xml:space="preserve"> </w:t>
      </w:r>
      <w:r w:rsidR="0025490F" w:rsidRPr="00B6259E">
        <w:rPr>
          <w:b/>
          <w:sz w:val="28"/>
          <w:szCs w:val="28"/>
          <w:lang w:val="kk-KZ" w:bidi="ar-SA"/>
        </w:rPr>
        <w:t>компаниялар</w:t>
      </w:r>
      <w:r w:rsidRPr="00B6259E">
        <w:rPr>
          <w:b/>
          <w:sz w:val="28"/>
          <w:szCs w:val="28"/>
          <w:lang w:bidi="ar-SA"/>
        </w:rPr>
        <w:t>:</w:t>
      </w:r>
    </w:p>
    <w:p w:rsidR="009A1632" w:rsidRPr="0081792C" w:rsidRDefault="009A1632" w:rsidP="008A0C90">
      <w:pPr>
        <w:pStyle w:val="a5"/>
        <w:numPr>
          <w:ilvl w:val="0"/>
          <w:numId w:val="40"/>
        </w:numPr>
        <w:ind w:left="284" w:hanging="284"/>
        <w:rPr>
          <w:sz w:val="28"/>
          <w:szCs w:val="28"/>
        </w:rPr>
      </w:pPr>
      <w:r w:rsidRPr="0081792C">
        <w:rPr>
          <w:sz w:val="28"/>
          <w:szCs w:val="28"/>
        </w:rPr>
        <w:t>Australian</w:t>
      </w:r>
      <w:r w:rsidR="00EE1B89" w:rsidRPr="0081792C">
        <w:rPr>
          <w:sz w:val="28"/>
          <w:szCs w:val="28"/>
        </w:rPr>
        <w:t xml:space="preserve"> </w:t>
      </w:r>
      <w:r w:rsidRPr="0081792C">
        <w:rPr>
          <w:sz w:val="28"/>
          <w:szCs w:val="28"/>
        </w:rPr>
        <w:t>Mines</w:t>
      </w:r>
      <w:r w:rsidR="00EE1B89" w:rsidRPr="0081792C">
        <w:rPr>
          <w:sz w:val="28"/>
          <w:szCs w:val="28"/>
        </w:rPr>
        <w:t xml:space="preserve"> </w:t>
      </w:r>
      <w:r w:rsidRPr="0081792C">
        <w:rPr>
          <w:sz w:val="28"/>
          <w:szCs w:val="28"/>
        </w:rPr>
        <w:t>Ltd</w:t>
      </w:r>
    </w:p>
    <w:p w:rsidR="009A1632" w:rsidRPr="0081792C" w:rsidRDefault="009A1632" w:rsidP="008A0C90">
      <w:pPr>
        <w:pStyle w:val="a5"/>
        <w:numPr>
          <w:ilvl w:val="0"/>
          <w:numId w:val="40"/>
        </w:numPr>
        <w:ind w:left="284" w:hanging="284"/>
        <w:rPr>
          <w:sz w:val="28"/>
          <w:szCs w:val="28"/>
        </w:rPr>
      </w:pPr>
      <w:r w:rsidRPr="0081792C">
        <w:rPr>
          <w:sz w:val="28"/>
          <w:szCs w:val="28"/>
        </w:rPr>
        <w:t>Galileo</w:t>
      </w:r>
      <w:r w:rsidR="007F31B6" w:rsidRPr="0081792C">
        <w:rPr>
          <w:sz w:val="28"/>
          <w:szCs w:val="28"/>
        </w:rPr>
        <w:t xml:space="preserve"> </w:t>
      </w:r>
      <w:r w:rsidRPr="0081792C">
        <w:rPr>
          <w:sz w:val="28"/>
          <w:szCs w:val="28"/>
        </w:rPr>
        <w:t>Resources</w:t>
      </w:r>
    </w:p>
    <w:p w:rsidR="0081792C" w:rsidRPr="0081792C" w:rsidRDefault="007F31B6" w:rsidP="008A0C90">
      <w:pPr>
        <w:pStyle w:val="a5"/>
        <w:numPr>
          <w:ilvl w:val="0"/>
          <w:numId w:val="40"/>
        </w:numPr>
        <w:ind w:left="284" w:hanging="284"/>
        <w:rPr>
          <w:sz w:val="28"/>
          <w:szCs w:val="28"/>
        </w:rPr>
      </w:pPr>
      <w:r w:rsidRPr="0081792C">
        <w:rPr>
          <w:sz w:val="28"/>
          <w:szCs w:val="28"/>
        </w:rPr>
        <w:t>Sigma-Aldrich</w:t>
      </w:r>
    </w:p>
    <w:p w:rsidR="009A1632" w:rsidRPr="0081792C" w:rsidRDefault="0081792C" w:rsidP="008A0C90">
      <w:pPr>
        <w:pStyle w:val="a5"/>
        <w:numPr>
          <w:ilvl w:val="0"/>
          <w:numId w:val="40"/>
        </w:numPr>
        <w:ind w:left="284" w:hanging="284"/>
        <w:rPr>
          <w:sz w:val="28"/>
          <w:szCs w:val="28"/>
        </w:rPr>
      </w:pPr>
      <w:r w:rsidRPr="0081792C">
        <w:rPr>
          <w:sz w:val="28"/>
          <w:szCs w:val="28"/>
        </w:rPr>
        <w:t>Stanford Materials Corporation</w:t>
      </w:r>
    </w:p>
    <w:p w:rsidR="009A1632" w:rsidRPr="0081792C" w:rsidRDefault="009A1632" w:rsidP="008A0C90">
      <w:pPr>
        <w:pStyle w:val="a5"/>
        <w:numPr>
          <w:ilvl w:val="0"/>
          <w:numId w:val="40"/>
        </w:numPr>
        <w:ind w:left="284" w:hanging="284"/>
        <w:rPr>
          <w:sz w:val="28"/>
          <w:szCs w:val="28"/>
        </w:rPr>
      </w:pPr>
      <w:r w:rsidRPr="0081792C">
        <w:rPr>
          <w:sz w:val="28"/>
          <w:szCs w:val="28"/>
        </w:rPr>
        <w:t>Platina</w:t>
      </w:r>
      <w:r w:rsidR="0025490F" w:rsidRPr="0081792C">
        <w:rPr>
          <w:sz w:val="28"/>
          <w:szCs w:val="28"/>
        </w:rPr>
        <w:t xml:space="preserve"> </w:t>
      </w:r>
      <w:r w:rsidRPr="0081792C">
        <w:rPr>
          <w:sz w:val="28"/>
          <w:szCs w:val="28"/>
        </w:rPr>
        <w:t>Resources</w:t>
      </w:r>
      <w:r w:rsidR="0025490F" w:rsidRPr="0081792C">
        <w:rPr>
          <w:sz w:val="28"/>
          <w:szCs w:val="28"/>
        </w:rPr>
        <w:t xml:space="preserve"> </w:t>
      </w:r>
      <w:r w:rsidRPr="0081792C">
        <w:rPr>
          <w:sz w:val="28"/>
          <w:szCs w:val="28"/>
        </w:rPr>
        <w:t>Limited</w:t>
      </w:r>
    </w:p>
    <w:p w:rsidR="009A1632" w:rsidRPr="0081792C" w:rsidRDefault="009A1632" w:rsidP="008A0C90">
      <w:pPr>
        <w:pStyle w:val="a5"/>
        <w:numPr>
          <w:ilvl w:val="0"/>
          <w:numId w:val="40"/>
        </w:numPr>
        <w:ind w:left="284" w:hanging="284"/>
        <w:rPr>
          <w:sz w:val="28"/>
          <w:szCs w:val="28"/>
        </w:rPr>
      </w:pPr>
      <w:r w:rsidRPr="0081792C">
        <w:rPr>
          <w:sz w:val="28"/>
          <w:szCs w:val="28"/>
        </w:rPr>
        <w:t>Cathay</w:t>
      </w:r>
      <w:r w:rsidR="007F31B6" w:rsidRPr="0081792C">
        <w:rPr>
          <w:sz w:val="28"/>
          <w:szCs w:val="28"/>
        </w:rPr>
        <w:t xml:space="preserve"> </w:t>
      </w:r>
      <w:r w:rsidRPr="0081792C">
        <w:rPr>
          <w:sz w:val="28"/>
          <w:szCs w:val="28"/>
        </w:rPr>
        <w:t>Advanced</w:t>
      </w:r>
      <w:r w:rsidR="007F31B6" w:rsidRPr="0081792C">
        <w:rPr>
          <w:sz w:val="28"/>
          <w:szCs w:val="28"/>
        </w:rPr>
        <w:t xml:space="preserve"> </w:t>
      </w:r>
      <w:r w:rsidRPr="0081792C">
        <w:rPr>
          <w:sz w:val="28"/>
          <w:szCs w:val="28"/>
        </w:rPr>
        <w:t>Materials</w:t>
      </w:r>
      <w:r w:rsidR="007F31B6" w:rsidRPr="0081792C">
        <w:rPr>
          <w:sz w:val="28"/>
          <w:szCs w:val="28"/>
        </w:rPr>
        <w:t xml:space="preserve"> </w:t>
      </w:r>
      <w:r w:rsidRPr="0081792C">
        <w:rPr>
          <w:sz w:val="28"/>
          <w:szCs w:val="28"/>
        </w:rPr>
        <w:t>Limited</w:t>
      </w:r>
    </w:p>
    <w:p w:rsidR="009A1632" w:rsidRPr="0081792C" w:rsidRDefault="009A1632" w:rsidP="008A0C90">
      <w:pPr>
        <w:pStyle w:val="a5"/>
        <w:numPr>
          <w:ilvl w:val="0"/>
          <w:numId w:val="40"/>
        </w:numPr>
        <w:ind w:left="284" w:hanging="284"/>
        <w:rPr>
          <w:sz w:val="28"/>
          <w:szCs w:val="28"/>
        </w:rPr>
      </w:pPr>
      <w:r w:rsidRPr="0081792C">
        <w:rPr>
          <w:sz w:val="28"/>
          <w:szCs w:val="28"/>
        </w:rPr>
        <w:t>Scandium</w:t>
      </w:r>
      <w:r w:rsidR="007F31B6" w:rsidRPr="0081792C">
        <w:rPr>
          <w:sz w:val="28"/>
          <w:szCs w:val="28"/>
        </w:rPr>
        <w:t xml:space="preserve"> </w:t>
      </w:r>
      <w:r w:rsidRPr="0081792C">
        <w:rPr>
          <w:sz w:val="28"/>
          <w:szCs w:val="28"/>
        </w:rPr>
        <w:t>International</w:t>
      </w:r>
      <w:r w:rsidR="007F31B6" w:rsidRPr="0081792C">
        <w:rPr>
          <w:sz w:val="28"/>
          <w:szCs w:val="28"/>
        </w:rPr>
        <w:t xml:space="preserve"> </w:t>
      </w:r>
      <w:r w:rsidRPr="0081792C">
        <w:rPr>
          <w:sz w:val="28"/>
          <w:szCs w:val="28"/>
        </w:rPr>
        <w:t>Mining</w:t>
      </w:r>
      <w:r w:rsidR="007F31B6" w:rsidRPr="0081792C">
        <w:rPr>
          <w:sz w:val="28"/>
          <w:szCs w:val="28"/>
        </w:rPr>
        <w:t xml:space="preserve"> </w:t>
      </w:r>
      <w:r w:rsidRPr="0081792C">
        <w:rPr>
          <w:sz w:val="28"/>
          <w:szCs w:val="28"/>
        </w:rPr>
        <w:t>Corp.</w:t>
      </w:r>
    </w:p>
    <w:p w:rsidR="009A1632" w:rsidRPr="0081792C" w:rsidRDefault="009A1632" w:rsidP="008A0C90">
      <w:pPr>
        <w:pStyle w:val="a5"/>
        <w:numPr>
          <w:ilvl w:val="0"/>
          <w:numId w:val="40"/>
        </w:numPr>
        <w:ind w:left="284" w:hanging="284"/>
        <w:rPr>
          <w:sz w:val="28"/>
          <w:szCs w:val="28"/>
        </w:rPr>
      </w:pPr>
      <w:r w:rsidRPr="0081792C">
        <w:rPr>
          <w:sz w:val="28"/>
          <w:szCs w:val="28"/>
        </w:rPr>
        <w:t>Treibacher</w:t>
      </w:r>
      <w:r w:rsidR="0025490F" w:rsidRPr="0081792C">
        <w:rPr>
          <w:sz w:val="28"/>
          <w:szCs w:val="28"/>
        </w:rPr>
        <w:t xml:space="preserve"> </w:t>
      </w:r>
      <w:r w:rsidRPr="0081792C">
        <w:rPr>
          <w:sz w:val="28"/>
          <w:szCs w:val="28"/>
        </w:rPr>
        <w:t>Industrie AG</w:t>
      </w:r>
    </w:p>
    <w:p w:rsidR="009A1632" w:rsidRPr="00B422C4" w:rsidRDefault="009A1632" w:rsidP="008A0C90">
      <w:pPr>
        <w:pStyle w:val="a5"/>
        <w:numPr>
          <w:ilvl w:val="0"/>
          <w:numId w:val="40"/>
        </w:numPr>
        <w:ind w:left="284" w:hanging="284"/>
        <w:rPr>
          <w:sz w:val="28"/>
          <w:szCs w:val="28"/>
          <w:lang w:val="en-US"/>
        </w:rPr>
      </w:pPr>
      <w:r w:rsidRPr="00B422C4">
        <w:rPr>
          <w:sz w:val="28"/>
          <w:szCs w:val="28"/>
          <w:lang w:val="en-US"/>
        </w:rPr>
        <w:t>Atlantic Equipment Engineers (Micron Metal Inc.)</w:t>
      </w:r>
    </w:p>
    <w:p w:rsidR="009A1632" w:rsidRPr="0081792C" w:rsidRDefault="009A1632" w:rsidP="008A0C90">
      <w:pPr>
        <w:pStyle w:val="a5"/>
        <w:numPr>
          <w:ilvl w:val="0"/>
          <w:numId w:val="40"/>
        </w:numPr>
        <w:ind w:left="284" w:hanging="284"/>
        <w:rPr>
          <w:sz w:val="28"/>
          <w:szCs w:val="28"/>
        </w:rPr>
      </w:pPr>
      <w:r w:rsidRPr="0081792C">
        <w:rPr>
          <w:sz w:val="28"/>
          <w:szCs w:val="28"/>
        </w:rPr>
        <w:t>Orbite</w:t>
      </w:r>
      <w:r w:rsidR="0025490F" w:rsidRPr="0081792C">
        <w:rPr>
          <w:sz w:val="28"/>
          <w:szCs w:val="28"/>
        </w:rPr>
        <w:t xml:space="preserve"> </w:t>
      </w:r>
      <w:r w:rsidRPr="0081792C">
        <w:rPr>
          <w:sz w:val="28"/>
          <w:szCs w:val="28"/>
        </w:rPr>
        <w:t>Technologies</w:t>
      </w:r>
      <w:r w:rsidR="0025490F" w:rsidRPr="0081792C">
        <w:rPr>
          <w:sz w:val="28"/>
          <w:szCs w:val="28"/>
        </w:rPr>
        <w:t xml:space="preserve"> </w:t>
      </w:r>
      <w:r w:rsidRPr="0081792C">
        <w:rPr>
          <w:sz w:val="28"/>
          <w:szCs w:val="28"/>
        </w:rPr>
        <w:t>Inc.</w:t>
      </w:r>
    </w:p>
    <w:p w:rsidR="009A1632" w:rsidRPr="0081792C" w:rsidRDefault="009A1632" w:rsidP="008A0C90">
      <w:pPr>
        <w:pStyle w:val="a5"/>
        <w:numPr>
          <w:ilvl w:val="0"/>
          <w:numId w:val="40"/>
        </w:numPr>
        <w:ind w:left="284" w:hanging="284"/>
        <w:rPr>
          <w:sz w:val="28"/>
          <w:szCs w:val="28"/>
        </w:rPr>
      </w:pPr>
      <w:r w:rsidRPr="0081792C">
        <w:rPr>
          <w:sz w:val="28"/>
          <w:szCs w:val="28"/>
        </w:rPr>
        <w:t>GFS Chemicals</w:t>
      </w:r>
    </w:p>
    <w:p w:rsidR="009A1632" w:rsidRPr="0081792C" w:rsidRDefault="0081792C" w:rsidP="008A0C90">
      <w:pPr>
        <w:pStyle w:val="a5"/>
        <w:numPr>
          <w:ilvl w:val="0"/>
          <w:numId w:val="40"/>
        </w:numPr>
        <w:ind w:left="284" w:hanging="284"/>
        <w:rPr>
          <w:sz w:val="28"/>
          <w:szCs w:val="28"/>
        </w:rPr>
      </w:pPr>
      <w:r w:rsidRPr="0081792C">
        <w:rPr>
          <w:sz w:val="28"/>
          <w:szCs w:val="28"/>
        </w:rPr>
        <w:t xml:space="preserve">Hunan Oriental Scandium Co. Ltd </w:t>
      </w:r>
    </w:p>
    <w:p w:rsidR="0081792C" w:rsidRPr="0081792C" w:rsidRDefault="0081792C" w:rsidP="008A0C90">
      <w:pPr>
        <w:pStyle w:val="a5"/>
        <w:numPr>
          <w:ilvl w:val="0"/>
          <w:numId w:val="40"/>
        </w:numPr>
        <w:ind w:left="284" w:hanging="284"/>
        <w:rPr>
          <w:sz w:val="28"/>
          <w:szCs w:val="28"/>
          <w:lang w:bidi="ar-SA"/>
        </w:rPr>
      </w:pPr>
      <w:r w:rsidRPr="0081792C">
        <w:rPr>
          <w:sz w:val="28"/>
          <w:szCs w:val="28"/>
        </w:rPr>
        <w:t>Alfa Aesar</w:t>
      </w:r>
    </w:p>
    <w:p w:rsidR="00DE3DF9" w:rsidRPr="005A0667" w:rsidRDefault="00DE3DF9" w:rsidP="008A0C90">
      <w:pPr>
        <w:pStyle w:val="a5"/>
        <w:ind w:firstLine="567"/>
        <w:jc w:val="both"/>
        <w:rPr>
          <w:color w:val="000000"/>
          <w:sz w:val="28"/>
          <w:szCs w:val="28"/>
          <w:shd w:val="clear" w:color="auto" w:fill="FFFFFF"/>
          <w:lang w:val="kk-KZ"/>
        </w:rPr>
      </w:pPr>
      <w:r w:rsidRPr="00125E1E">
        <w:rPr>
          <w:color w:val="000000"/>
          <w:sz w:val="28"/>
          <w:szCs w:val="28"/>
          <w:shd w:val="clear" w:color="auto" w:fill="FFFFFF"/>
          <w:lang w:val="kk-KZ"/>
        </w:rPr>
        <w:t>Иттрий</w:t>
      </w:r>
      <w:r w:rsidR="00F77751">
        <w:rPr>
          <w:color w:val="000000"/>
          <w:sz w:val="28"/>
          <w:szCs w:val="28"/>
          <w:shd w:val="clear" w:color="auto" w:fill="FFFFFF"/>
          <w:lang w:val="kk-KZ"/>
        </w:rPr>
        <w:t xml:space="preserve"> </w:t>
      </w:r>
      <w:r w:rsidRPr="00125E1E">
        <w:rPr>
          <w:color w:val="000000"/>
          <w:sz w:val="28"/>
          <w:szCs w:val="28"/>
          <w:shd w:val="clear" w:color="auto" w:fill="FFFFFF"/>
          <w:lang w:val="kk-KZ"/>
        </w:rPr>
        <w:t>- бірқата</w:t>
      </w:r>
      <w:r w:rsidR="00D35D86">
        <w:rPr>
          <w:color w:val="000000"/>
          <w:sz w:val="28"/>
          <w:szCs w:val="28"/>
          <w:shd w:val="clear" w:color="auto" w:fill="FFFFFF"/>
          <w:lang w:val="kk-KZ"/>
        </w:rPr>
        <w:t xml:space="preserve">р ерекше қасиеттерге ие металл </w:t>
      </w:r>
      <w:r w:rsidRPr="00125E1E">
        <w:rPr>
          <w:color w:val="000000"/>
          <w:sz w:val="28"/>
          <w:szCs w:val="28"/>
          <w:shd w:val="clear" w:color="auto" w:fill="FFFFFF"/>
          <w:lang w:val="kk-KZ"/>
        </w:rPr>
        <w:t>және бұл қасиеттер бүгінде оның өнеркәсіпте кеңінен қолданылуын және болашақта ода</w:t>
      </w:r>
      <w:r w:rsidR="00BD1471">
        <w:rPr>
          <w:color w:val="000000"/>
          <w:sz w:val="28"/>
          <w:szCs w:val="28"/>
          <w:shd w:val="clear" w:color="auto" w:fill="FFFFFF"/>
          <w:lang w:val="kk-KZ"/>
        </w:rPr>
        <w:t>н да кең қолданылуын анықтайды. Т</w:t>
      </w:r>
      <w:r w:rsidRPr="005A0667">
        <w:rPr>
          <w:color w:val="000000"/>
          <w:sz w:val="28"/>
          <w:szCs w:val="28"/>
          <w:shd w:val="clear" w:color="auto" w:fill="FFFFFF"/>
          <w:lang w:val="kk-KZ"/>
        </w:rPr>
        <w:t>аза итт</w:t>
      </w:r>
      <w:r w:rsidR="00FB5E49" w:rsidRPr="005A0667">
        <w:rPr>
          <w:color w:val="000000"/>
          <w:sz w:val="28"/>
          <w:szCs w:val="28"/>
          <w:shd w:val="clear" w:color="auto" w:fill="FFFFFF"/>
          <w:lang w:val="kk-KZ"/>
        </w:rPr>
        <w:t xml:space="preserve">рийдің </w:t>
      </w:r>
      <w:r w:rsidR="00BD1471">
        <w:rPr>
          <w:color w:val="000000"/>
          <w:sz w:val="28"/>
          <w:szCs w:val="28"/>
          <w:shd w:val="clear" w:color="auto" w:fill="FFFFFF"/>
          <w:lang w:val="kk-KZ"/>
        </w:rPr>
        <w:t>қоспаларында</w:t>
      </w:r>
      <w:r w:rsidR="00BD1471" w:rsidRPr="005A0667">
        <w:rPr>
          <w:color w:val="000000"/>
          <w:sz w:val="28"/>
          <w:szCs w:val="28"/>
          <w:shd w:val="clear" w:color="auto" w:fill="FFFFFF"/>
          <w:lang w:val="kk-KZ"/>
        </w:rPr>
        <w:t xml:space="preserve"> </w:t>
      </w:r>
      <w:r w:rsidR="00FB5E49" w:rsidRPr="005A0667">
        <w:rPr>
          <w:color w:val="000000"/>
          <w:sz w:val="28"/>
          <w:szCs w:val="28"/>
          <w:shd w:val="clear" w:color="auto" w:fill="FFFFFF"/>
          <w:lang w:val="kk-KZ"/>
        </w:rPr>
        <w:t xml:space="preserve">созылу күші шамамен 300 </w:t>
      </w:r>
      <w:r w:rsidR="00FB5E49">
        <w:rPr>
          <w:color w:val="000000"/>
          <w:sz w:val="28"/>
          <w:szCs w:val="28"/>
          <w:shd w:val="clear" w:color="auto" w:fill="FFFFFF"/>
          <w:lang w:val="kk-KZ"/>
        </w:rPr>
        <w:t>м</w:t>
      </w:r>
      <w:r w:rsidRPr="005A0667">
        <w:rPr>
          <w:color w:val="000000"/>
          <w:sz w:val="28"/>
          <w:szCs w:val="28"/>
          <w:shd w:val="clear" w:color="auto" w:fill="FFFFFF"/>
          <w:lang w:val="kk-KZ"/>
        </w:rPr>
        <w:t>Па (30 кг/мм</w:t>
      </w:r>
      <w:r w:rsidRPr="005A0667">
        <w:rPr>
          <w:color w:val="000000"/>
          <w:sz w:val="28"/>
          <w:szCs w:val="28"/>
          <w:shd w:val="clear" w:color="auto" w:fill="FFFFFF"/>
          <w:vertAlign w:val="superscript"/>
          <w:lang w:val="kk-KZ"/>
        </w:rPr>
        <w:t>2</w:t>
      </w:r>
      <w:r w:rsidRPr="005A0667">
        <w:rPr>
          <w:color w:val="000000"/>
          <w:sz w:val="28"/>
          <w:szCs w:val="28"/>
          <w:shd w:val="clear" w:color="auto" w:fill="FFFFFF"/>
          <w:lang w:val="kk-KZ"/>
        </w:rPr>
        <w:t>) құрайды. Иттрий металының да, оның қорытпаларының да өте маңызды қасиеті-химиялық белсенді болғандықтан, иттрий ауада қызған ке</w:t>
      </w:r>
      <w:r w:rsidR="00405942" w:rsidRPr="005A0667">
        <w:rPr>
          <w:color w:val="000000"/>
          <w:sz w:val="28"/>
          <w:szCs w:val="28"/>
          <w:shd w:val="clear" w:color="auto" w:fill="FFFFFF"/>
          <w:lang w:val="kk-KZ"/>
        </w:rPr>
        <w:t>зде оны одан әрі тотығудан 1000</w:t>
      </w:r>
      <w:r w:rsidRPr="005A0667">
        <w:rPr>
          <w:color w:val="000000"/>
          <w:sz w:val="28"/>
          <w:szCs w:val="28"/>
          <w:shd w:val="clear" w:color="auto" w:fill="FFFFFF"/>
          <w:lang w:val="kk-KZ"/>
        </w:rPr>
        <w:t xml:space="preserve">°C-қа дейін қорғайтын оксид </w:t>
      </w:r>
      <w:r w:rsidR="001C5931">
        <w:rPr>
          <w:color w:val="000000"/>
          <w:sz w:val="28"/>
          <w:szCs w:val="28"/>
          <w:shd w:val="clear" w:color="auto" w:fill="FFFFFF"/>
          <w:lang w:val="kk-KZ"/>
        </w:rPr>
        <w:t>пен нитрид пленкасы</w:t>
      </w:r>
      <w:r w:rsidRPr="005A0667">
        <w:rPr>
          <w:color w:val="000000"/>
          <w:sz w:val="28"/>
          <w:szCs w:val="28"/>
          <w:shd w:val="clear" w:color="auto" w:fill="FFFFFF"/>
          <w:lang w:val="kk-KZ"/>
        </w:rPr>
        <w:t xml:space="preserve"> </w:t>
      </w:r>
      <w:r w:rsidR="00BD1471">
        <w:rPr>
          <w:color w:val="000000"/>
          <w:sz w:val="28"/>
          <w:szCs w:val="28"/>
          <w:shd w:val="clear" w:color="auto" w:fill="FFFFFF"/>
          <w:lang w:val="kk-KZ"/>
        </w:rPr>
        <w:t>түзіледі</w:t>
      </w:r>
      <w:r w:rsidRPr="005A0667">
        <w:rPr>
          <w:color w:val="000000"/>
          <w:sz w:val="28"/>
          <w:szCs w:val="28"/>
          <w:shd w:val="clear" w:color="auto" w:fill="FFFFFF"/>
          <w:lang w:val="kk-KZ"/>
        </w:rPr>
        <w:t xml:space="preserve">. Иттрий медицинада кеңінен қолданылады, соның ішінде </w:t>
      </w:r>
      <w:r w:rsidRPr="005A0667">
        <w:rPr>
          <w:color w:val="000000"/>
          <w:sz w:val="28"/>
          <w:szCs w:val="28"/>
          <w:shd w:val="clear" w:color="auto" w:fill="FFFFFF"/>
          <w:lang w:val="kk-KZ"/>
        </w:rPr>
        <w:lastRenderedPageBreak/>
        <w:t xml:space="preserve">радиофармацевтикалық препараттар, лазерлер және имплантант жабындарын жасауда. Құрамында иттрийі бар бірқатар материалдар, соның ішінде иттрий фторидінің </w:t>
      </w:r>
      <w:r w:rsidR="00BD1471">
        <w:rPr>
          <w:color w:val="000000"/>
          <w:sz w:val="28"/>
          <w:szCs w:val="28"/>
          <w:shd w:val="clear" w:color="auto" w:fill="FFFFFF"/>
          <w:lang w:val="kk-KZ"/>
        </w:rPr>
        <w:t>нано</w:t>
      </w:r>
      <w:r w:rsidRPr="005A0667">
        <w:rPr>
          <w:color w:val="000000"/>
          <w:sz w:val="28"/>
          <w:szCs w:val="28"/>
          <w:shd w:val="clear" w:color="auto" w:fill="FFFFFF"/>
          <w:lang w:val="kk-KZ"/>
        </w:rPr>
        <w:t>бөлшектері бактерияға қарсы қасиеттерге ие және имплантацияланған бетт</w:t>
      </w:r>
      <w:r w:rsidR="00BD1471">
        <w:rPr>
          <w:color w:val="000000"/>
          <w:sz w:val="28"/>
          <w:szCs w:val="28"/>
          <w:shd w:val="clear" w:color="auto" w:fill="FFFFFF"/>
          <w:lang w:val="kk-KZ"/>
        </w:rPr>
        <w:t xml:space="preserve">ердегі бактериялардың тіндерге қосылуын </w:t>
      </w:r>
      <w:r w:rsidRPr="005A0667">
        <w:rPr>
          <w:color w:val="000000"/>
          <w:sz w:val="28"/>
          <w:szCs w:val="28"/>
          <w:shd w:val="clear" w:color="auto" w:fill="FFFFFF"/>
          <w:lang w:val="kk-KZ"/>
        </w:rPr>
        <w:t xml:space="preserve"> азайту үшін қолданылуы мүмкін. Иттриймен тұрақтандырылған цирконий оксидін дентальды имплантаттарға арна</w:t>
      </w:r>
      <w:r w:rsidR="00E717BD">
        <w:rPr>
          <w:color w:val="000000"/>
          <w:sz w:val="28"/>
          <w:szCs w:val="28"/>
          <w:shd w:val="clear" w:color="auto" w:fill="FFFFFF"/>
          <w:lang w:val="kk-KZ"/>
        </w:rPr>
        <w:t>лған материал ретінде қолданады.</w:t>
      </w:r>
    </w:p>
    <w:p w:rsidR="00DE3DF9" w:rsidRPr="005A0667" w:rsidRDefault="00DE3DF9" w:rsidP="008A0C90">
      <w:pPr>
        <w:pStyle w:val="a5"/>
        <w:ind w:firstLine="567"/>
        <w:jc w:val="both"/>
        <w:rPr>
          <w:color w:val="000000"/>
          <w:sz w:val="28"/>
          <w:szCs w:val="28"/>
          <w:shd w:val="clear" w:color="auto" w:fill="FFFFFF"/>
          <w:lang w:val="kk-KZ"/>
        </w:rPr>
      </w:pPr>
      <w:r w:rsidRPr="005A0667">
        <w:rPr>
          <w:color w:val="000000"/>
          <w:sz w:val="28"/>
          <w:szCs w:val="28"/>
          <w:shd w:val="clear" w:color="auto" w:fill="FFFFFF"/>
          <w:lang w:val="kk-KZ"/>
        </w:rPr>
        <w:t>Иттрийдің қолданылуының негізгі түрлері керамика, металлургия және фосфор</w:t>
      </w:r>
      <w:r w:rsidR="00B845D8">
        <w:rPr>
          <w:color w:val="000000"/>
          <w:sz w:val="28"/>
          <w:szCs w:val="28"/>
          <w:shd w:val="clear" w:color="auto" w:fill="FFFFFF"/>
          <w:lang w:val="kk-KZ"/>
        </w:rPr>
        <w:t xml:space="preserve"> болды. Керамика саласында </w:t>
      </w:r>
      <w:r w:rsidR="00FB685F" w:rsidRPr="005A0667">
        <w:rPr>
          <w:color w:val="000000"/>
          <w:sz w:val="28"/>
          <w:szCs w:val="28"/>
          <w:shd w:val="clear" w:color="auto" w:fill="FFFFFF"/>
          <w:lang w:val="kk-KZ"/>
        </w:rPr>
        <w:t>иттрий қосылыстары</w:t>
      </w:r>
      <w:r w:rsidR="00B845D8">
        <w:rPr>
          <w:color w:val="000000"/>
          <w:sz w:val="28"/>
          <w:szCs w:val="28"/>
          <w:shd w:val="clear" w:color="auto" w:fill="FFFFFF"/>
          <w:lang w:val="kk-KZ"/>
        </w:rPr>
        <w:t xml:space="preserve"> негізінен</w:t>
      </w:r>
      <w:r w:rsidRPr="005A0667">
        <w:rPr>
          <w:color w:val="000000"/>
          <w:sz w:val="28"/>
          <w:szCs w:val="28"/>
          <w:shd w:val="clear" w:color="auto" w:fill="FFFFFF"/>
          <w:lang w:val="kk-KZ"/>
        </w:rPr>
        <w:t xml:space="preserve"> подшипниктерде және тығыздағыштарда, үздіксіз құю саптамаларына арналған</w:t>
      </w:r>
      <w:r w:rsidR="00FB685F" w:rsidRPr="005A0667">
        <w:rPr>
          <w:color w:val="000000"/>
          <w:sz w:val="28"/>
          <w:szCs w:val="28"/>
          <w:shd w:val="clear" w:color="auto" w:fill="FFFFFF"/>
          <w:lang w:val="kk-KZ"/>
        </w:rPr>
        <w:t>.</w:t>
      </w:r>
      <w:r w:rsidRPr="005A0667">
        <w:rPr>
          <w:color w:val="000000"/>
          <w:sz w:val="28"/>
          <w:szCs w:val="28"/>
          <w:shd w:val="clear" w:color="auto" w:fill="FFFFFF"/>
          <w:lang w:val="kk-KZ"/>
        </w:rPr>
        <w:t xml:space="preserve"> Жоғары температуралы отқа төзімділіктерде, реактивті қозғалтқыш жабындарында, автомобиль қозғалтқыштарындағы оттегі датчиктерінде және тозуға төзімді және коррозияға төзімді кесу құралдарында қолданылды.</w:t>
      </w:r>
    </w:p>
    <w:p w:rsidR="00DE3DF9" w:rsidRPr="005A0667" w:rsidRDefault="00DE3DF9" w:rsidP="008A0C90">
      <w:pPr>
        <w:pStyle w:val="a5"/>
        <w:ind w:firstLine="567"/>
        <w:jc w:val="both"/>
        <w:rPr>
          <w:color w:val="000000"/>
          <w:sz w:val="28"/>
          <w:szCs w:val="28"/>
          <w:shd w:val="clear" w:color="auto" w:fill="FFFFFF"/>
          <w:lang w:val="kk-KZ"/>
        </w:rPr>
      </w:pPr>
      <w:r w:rsidRPr="005A0667">
        <w:rPr>
          <w:color w:val="000000"/>
          <w:sz w:val="28"/>
          <w:szCs w:val="28"/>
          <w:shd w:val="clear" w:color="auto" w:fill="FFFFFF"/>
          <w:lang w:val="kk-KZ"/>
        </w:rPr>
        <w:t xml:space="preserve">Иттрий қыздыру элементтерінің қорытпаларында, </w:t>
      </w:r>
      <w:r w:rsidR="00FB685F" w:rsidRPr="005A0667">
        <w:rPr>
          <w:color w:val="000000"/>
          <w:sz w:val="28"/>
          <w:szCs w:val="28"/>
          <w:shd w:val="clear" w:color="auto" w:fill="FFFFFF"/>
          <w:lang w:val="kk-KZ"/>
        </w:rPr>
        <w:t>ж</w:t>
      </w:r>
      <w:r w:rsidRPr="005A0667">
        <w:rPr>
          <w:color w:val="000000"/>
          <w:sz w:val="28"/>
          <w:szCs w:val="28"/>
          <w:shd w:val="clear" w:color="auto" w:fill="FFFFFF"/>
          <w:lang w:val="kk-KZ"/>
        </w:rPr>
        <w:t xml:space="preserve">оғары температуралы суперөткізгіштерде және қорытпаларда </w:t>
      </w:r>
      <w:r w:rsidR="00FB685F" w:rsidRPr="005A0667">
        <w:rPr>
          <w:color w:val="000000"/>
          <w:sz w:val="28"/>
          <w:szCs w:val="28"/>
          <w:shd w:val="clear" w:color="auto" w:fill="FFFFFF"/>
          <w:lang w:val="kk-KZ"/>
        </w:rPr>
        <w:t>қолданыл</w:t>
      </w:r>
      <w:r w:rsidR="00FB685F" w:rsidRPr="00B6259E">
        <w:rPr>
          <w:color w:val="000000"/>
          <w:sz w:val="28"/>
          <w:szCs w:val="28"/>
          <w:shd w:val="clear" w:color="auto" w:fill="FFFFFF"/>
          <w:lang w:val="kk-KZ"/>
        </w:rPr>
        <w:t>а</w:t>
      </w:r>
      <w:r w:rsidR="00FB685F" w:rsidRPr="005A0667">
        <w:rPr>
          <w:color w:val="000000"/>
          <w:sz w:val="28"/>
          <w:szCs w:val="28"/>
          <w:shd w:val="clear" w:color="auto" w:fill="FFFFFF"/>
          <w:lang w:val="kk-KZ"/>
        </w:rPr>
        <w:t>ды.</w:t>
      </w:r>
      <w:r w:rsidR="00D60144">
        <w:rPr>
          <w:color w:val="000000"/>
          <w:sz w:val="28"/>
          <w:szCs w:val="28"/>
          <w:shd w:val="clear" w:color="auto" w:fill="FFFFFF"/>
          <w:lang w:val="kk-KZ"/>
        </w:rPr>
        <w:t xml:space="preserve"> </w:t>
      </w:r>
      <w:r w:rsidR="006F4A0A">
        <w:rPr>
          <w:color w:val="000000"/>
          <w:sz w:val="28"/>
          <w:szCs w:val="28"/>
          <w:shd w:val="clear" w:color="auto" w:fill="FFFFFF"/>
          <w:lang w:val="kk-KZ"/>
        </w:rPr>
        <w:t>С</w:t>
      </w:r>
      <w:r w:rsidRPr="005A0667">
        <w:rPr>
          <w:color w:val="000000"/>
          <w:sz w:val="28"/>
          <w:szCs w:val="28"/>
          <w:shd w:val="clear" w:color="auto" w:fill="FFFFFF"/>
          <w:lang w:val="kk-KZ"/>
        </w:rPr>
        <w:t>томатологиялық және медициналық хирургиялық процедураларда, сандық байланыста, қашықтық пен температураны өлшеу, өнеркәсіптік кесу және дәнекерлеу, сызықты емес оптика, фотохимия және фотолюминесценция кезінде қолданылатын алюминий</w:t>
      </w:r>
      <w:r w:rsidR="00B845D8">
        <w:rPr>
          <w:color w:val="000000"/>
          <w:sz w:val="28"/>
          <w:szCs w:val="28"/>
          <w:shd w:val="clear" w:color="auto" w:fill="FFFFFF"/>
          <w:lang w:val="kk-KZ"/>
        </w:rPr>
        <w:t>-гр</w:t>
      </w:r>
      <w:r w:rsidR="006F4A0A">
        <w:rPr>
          <w:color w:val="000000"/>
          <w:sz w:val="28"/>
          <w:szCs w:val="28"/>
          <w:shd w:val="clear" w:color="auto" w:fill="FFFFFF"/>
          <w:lang w:val="kk-KZ"/>
        </w:rPr>
        <w:t>анатты лазерлік кристалды қорытпа құрамындағы</w:t>
      </w:r>
      <w:r w:rsidR="00B845D8">
        <w:rPr>
          <w:color w:val="000000"/>
          <w:sz w:val="28"/>
          <w:szCs w:val="28"/>
          <w:shd w:val="clear" w:color="auto" w:fill="FFFFFF"/>
          <w:lang w:val="kk-KZ"/>
        </w:rPr>
        <w:t xml:space="preserve"> иттрий</w:t>
      </w:r>
      <w:r w:rsidR="006F4A0A">
        <w:rPr>
          <w:color w:val="000000"/>
          <w:sz w:val="28"/>
          <w:szCs w:val="28"/>
          <w:shd w:val="clear" w:color="auto" w:fill="FFFFFF"/>
          <w:lang w:val="kk-KZ"/>
        </w:rPr>
        <w:t xml:space="preserve"> металы</w:t>
      </w:r>
      <w:r w:rsidR="00B845D8">
        <w:rPr>
          <w:color w:val="000000"/>
          <w:sz w:val="28"/>
          <w:szCs w:val="28"/>
          <w:shd w:val="clear" w:color="auto" w:fill="FFFFFF"/>
          <w:lang w:val="kk-KZ"/>
        </w:rPr>
        <w:t xml:space="preserve"> </w:t>
      </w:r>
      <w:r w:rsidR="006F4A0A">
        <w:rPr>
          <w:color w:val="000000"/>
          <w:sz w:val="28"/>
          <w:szCs w:val="28"/>
          <w:shd w:val="clear" w:color="auto" w:fill="FFFFFF"/>
          <w:lang w:val="kk-KZ"/>
        </w:rPr>
        <w:t>маңызды компонент болып табылады</w:t>
      </w:r>
      <w:r w:rsidRPr="005A0667">
        <w:rPr>
          <w:color w:val="000000"/>
          <w:sz w:val="28"/>
          <w:szCs w:val="28"/>
          <w:shd w:val="clear" w:color="auto" w:fill="FFFFFF"/>
          <w:lang w:val="kk-KZ"/>
        </w:rPr>
        <w:t>. Иттрий фосфорлы қосылыстарда жалпақ дисплейлер мен жарықтандырудың әртүр</w:t>
      </w:r>
      <w:r w:rsidR="006F4A0A">
        <w:rPr>
          <w:color w:val="000000"/>
          <w:sz w:val="28"/>
          <w:szCs w:val="28"/>
          <w:shd w:val="clear" w:color="auto" w:fill="FFFFFF"/>
          <w:lang w:val="kk-KZ"/>
        </w:rPr>
        <w:t>лі қосымшалары үшін қолданылады</w:t>
      </w:r>
      <w:r w:rsidR="00ED1577" w:rsidRPr="005A0667">
        <w:rPr>
          <w:color w:val="000000"/>
          <w:sz w:val="28"/>
          <w:szCs w:val="28"/>
          <w:shd w:val="clear" w:color="auto" w:fill="FFFFFF"/>
          <w:lang w:val="kk-KZ"/>
        </w:rPr>
        <w:t xml:space="preserve"> [6]</w:t>
      </w:r>
      <w:r w:rsidR="00701DB8" w:rsidRPr="005A0667">
        <w:rPr>
          <w:color w:val="000000"/>
          <w:sz w:val="28"/>
          <w:szCs w:val="28"/>
          <w:shd w:val="clear" w:color="auto" w:fill="FFFFFF"/>
          <w:lang w:val="kk-KZ"/>
        </w:rPr>
        <w:t>.</w:t>
      </w:r>
    </w:p>
    <w:p w:rsidR="00A2247B" w:rsidRPr="005A0667" w:rsidRDefault="00A2247B" w:rsidP="00297C13">
      <w:pPr>
        <w:pStyle w:val="a5"/>
        <w:ind w:firstLine="360"/>
        <w:jc w:val="both"/>
        <w:rPr>
          <w:color w:val="000000"/>
          <w:sz w:val="28"/>
          <w:szCs w:val="28"/>
          <w:shd w:val="clear" w:color="auto" w:fill="FFFFFF"/>
          <w:lang w:val="kk-KZ"/>
        </w:rPr>
      </w:pPr>
    </w:p>
    <w:p w:rsidR="0069586B" w:rsidRPr="0069586B" w:rsidRDefault="00BF27BA" w:rsidP="00D60144">
      <w:pPr>
        <w:pStyle w:val="a5"/>
        <w:ind w:firstLine="567"/>
        <w:jc w:val="both"/>
        <w:rPr>
          <w:b/>
          <w:sz w:val="28"/>
          <w:szCs w:val="28"/>
          <w:lang w:val="kk-KZ" w:bidi="ar-SA"/>
        </w:rPr>
      </w:pPr>
      <w:r w:rsidRPr="0069586B">
        <w:rPr>
          <w:b/>
          <w:sz w:val="28"/>
          <w:szCs w:val="28"/>
          <w:lang w:val="kk-KZ" w:bidi="ar-SA"/>
        </w:rPr>
        <w:t xml:space="preserve">1.2 </w:t>
      </w:r>
      <w:r w:rsidRPr="005A0667">
        <w:rPr>
          <w:b/>
          <w:sz w:val="28"/>
          <w:szCs w:val="28"/>
          <w:lang w:val="kk-KZ" w:bidi="ar-SA"/>
        </w:rPr>
        <w:t xml:space="preserve">Скандий және </w:t>
      </w:r>
      <w:r w:rsidR="008A48C6" w:rsidRPr="005A0667">
        <w:rPr>
          <w:b/>
          <w:sz w:val="28"/>
          <w:szCs w:val="28"/>
          <w:lang w:val="kk-KZ" w:bidi="ar-SA"/>
        </w:rPr>
        <w:t>иттр</w:t>
      </w:r>
      <w:r w:rsidR="008A48C6" w:rsidRPr="0069586B">
        <w:rPr>
          <w:b/>
          <w:sz w:val="28"/>
          <w:szCs w:val="28"/>
          <w:lang w:val="kk-KZ" w:bidi="ar-SA"/>
        </w:rPr>
        <w:t>и</w:t>
      </w:r>
      <w:r w:rsidRPr="005A0667">
        <w:rPr>
          <w:b/>
          <w:sz w:val="28"/>
          <w:szCs w:val="28"/>
          <w:lang w:val="kk-KZ" w:bidi="ar-SA"/>
        </w:rPr>
        <w:t>й элементтірінің</w:t>
      </w:r>
      <w:r w:rsidR="008A48C6" w:rsidRPr="005A0667">
        <w:rPr>
          <w:b/>
          <w:sz w:val="28"/>
          <w:szCs w:val="28"/>
          <w:lang w:val="kk-KZ" w:bidi="ar-SA"/>
        </w:rPr>
        <w:t xml:space="preserve"> табиғатта таралуы</w:t>
      </w:r>
    </w:p>
    <w:p w:rsidR="00594DD9" w:rsidRDefault="00CF20D5" w:rsidP="00D60144">
      <w:pPr>
        <w:pStyle w:val="a5"/>
        <w:ind w:firstLine="567"/>
        <w:jc w:val="both"/>
        <w:rPr>
          <w:sz w:val="28"/>
          <w:szCs w:val="28"/>
          <w:lang w:val="kk-KZ" w:bidi="ar-SA"/>
        </w:rPr>
      </w:pPr>
      <w:r w:rsidRPr="00705B07">
        <w:rPr>
          <w:sz w:val="28"/>
          <w:lang w:val="kk-KZ" w:bidi="ar-SA"/>
        </w:rPr>
        <w:t>Скандий шашыраңқы</w:t>
      </w:r>
      <w:r w:rsidR="00ED67BC" w:rsidRPr="00705B07">
        <w:rPr>
          <w:sz w:val="28"/>
          <w:lang w:val="kk-KZ" w:bidi="ar-SA"/>
        </w:rPr>
        <w:t xml:space="preserve"> таралған және аз мөлшерде 800-ден астам минералды</w:t>
      </w:r>
      <w:r w:rsidR="006F4A0A">
        <w:rPr>
          <w:sz w:val="28"/>
          <w:lang w:val="kk-KZ" w:bidi="ar-SA"/>
        </w:rPr>
        <w:t>ң түрлерінде</w:t>
      </w:r>
      <w:r w:rsidR="00ED67BC" w:rsidRPr="00705B07">
        <w:rPr>
          <w:sz w:val="28"/>
          <w:lang w:val="kk-KZ" w:bidi="ar-SA"/>
        </w:rPr>
        <w:t xml:space="preserve"> кездеседі. Бұл Скандинавияда өте сирек кездесетін және жиналатын торвейтит минералының негізгі компоненті</w:t>
      </w:r>
      <w:r w:rsidR="00A2247B" w:rsidRPr="00705B07">
        <w:rPr>
          <w:sz w:val="28"/>
          <w:lang w:val="kk-KZ" w:bidi="ar-SA"/>
        </w:rPr>
        <w:t xml:space="preserve"> және уран зауыттарының қалдықтарынан (құм қалдықтары)</w:t>
      </w:r>
      <w:r w:rsidR="00E746B1">
        <w:rPr>
          <w:sz w:val="28"/>
          <w:lang w:val="kk-KZ" w:bidi="ar-SA"/>
        </w:rPr>
        <w:t xml:space="preserve"> ілеспе</w:t>
      </w:r>
      <w:r w:rsidR="00A2247B" w:rsidRPr="00705B07">
        <w:rPr>
          <w:sz w:val="28"/>
          <w:lang w:val="kk-KZ" w:bidi="ar-SA"/>
        </w:rPr>
        <w:t xml:space="preserve"> өнім ретінде алуға болады.</w:t>
      </w:r>
      <w:r w:rsidR="006E0982" w:rsidRPr="00705B07">
        <w:rPr>
          <w:sz w:val="28"/>
          <w:lang w:val="kk-KZ" w:bidi="ar-SA"/>
        </w:rPr>
        <w:t xml:space="preserve"> </w:t>
      </w:r>
      <w:r w:rsidR="006E0982" w:rsidRPr="00BB7720">
        <w:rPr>
          <w:sz w:val="28"/>
          <w:szCs w:val="28"/>
          <w:lang w:val="kk-KZ" w:bidi="ar-SA"/>
        </w:rPr>
        <w:t>ИМГРЭ</w:t>
      </w:r>
      <w:r w:rsidR="00BB7720">
        <w:rPr>
          <w:sz w:val="28"/>
          <w:szCs w:val="28"/>
          <w:lang w:val="kk-KZ" w:bidi="ar-SA"/>
        </w:rPr>
        <w:t xml:space="preserve"> </w:t>
      </w:r>
      <w:r w:rsidR="00BB7720" w:rsidRPr="00BB7720">
        <w:rPr>
          <w:color w:val="000000" w:themeColor="text1"/>
          <w:sz w:val="28"/>
          <w:szCs w:val="28"/>
          <w:lang w:val="kk-KZ" w:bidi="ar-SA"/>
        </w:rPr>
        <w:t>(</w:t>
      </w:r>
      <w:r w:rsidR="00BB7720" w:rsidRPr="00BB7720">
        <w:rPr>
          <w:color w:val="000000" w:themeColor="text1"/>
          <w:sz w:val="28"/>
          <w:szCs w:val="28"/>
          <w:shd w:val="clear" w:color="auto" w:fill="FFFFFF"/>
          <w:lang w:val="kk-KZ"/>
        </w:rPr>
        <w:t>Институт минералогии, геохимии и кристаллохимии редких элементов</w:t>
      </w:r>
      <w:r w:rsidR="00BB7720">
        <w:rPr>
          <w:color w:val="000000" w:themeColor="text1"/>
          <w:sz w:val="28"/>
          <w:szCs w:val="28"/>
          <w:lang w:val="kk-KZ" w:bidi="ar-SA"/>
        </w:rPr>
        <w:t xml:space="preserve"> (Сирек жер элементтерінің минерологиясы, геохимиясы және кристаллохимиясы институты)</w:t>
      </w:r>
      <w:r w:rsidR="00BB7720" w:rsidRPr="00BB7720">
        <w:rPr>
          <w:color w:val="000000" w:themeColor="text1"/>
          <w:sz w:val="28"/>
          <w:szCs w:val="28"/>
          <w:shd w:val="clear" w:color="auto" w:fill="FFFFFF"/>
          <w:lang w:val="kk-KZ"/>
        </w:rPr>
        <w:t>)</w:t>
      </w:r>
      <w:r w:rsidR="006E0982" w:rsidRPr="00BB7720">
        <w:rPr>
          <w:color w:val="000000" w:themeColor="text1"/>
          <w:sz w:val="28"/>
          <w:lang w:val="kk-KZ" w:bidi="ar-SA"/>
        </w:rPr>
        <w:t xml:space="preserve"> </w:t>
      </w:r>
      <w:r w:rsidR="006E0982" w:rsidRPr="00705B07">
        <w:rPr>
          <w:sz w:val="28"/>
          <w:lang w:val="kk-KZ" w:bidi="ar-SA"/>
        </w:rPr>
        <w:t>деректері бойынша тортвейтит құрамында грейзендер иттриймен (191г/т) және скандиймен</w:t>
      </w:r>
      <w:r w:rsidR="00FB5E49">
        <w:rPr>
          <w:sz w:val="28"/>
          <w:lang w:val="kk-KZ" w:bidi="ar-SA"/>
        </w:rPr>
        <w:t xml:space="preserve"> </w:t>
      </w:r>
      <w:r w:rsidR="006E0982" w:rsidRPr="00705B07">
        <w:rPr>
          <w:sz w:val="28"/>
          <w:lang w:val="kk-KZ" w:bidi="ar-SA"/>
        </w:rPr>
        <w:t xml:space="preserve">(50-150г/т) байытылған. Ресейдегі флюорит шикізатын байыту қалдықтарында (Алтай өлкесіндегі) табылған. Алайда, скандийдің негізгі және әлеуетті өнеркәсіптік көздері ретінде, </w:t>
      </w:r>
      <w:r w:rsidR="00E746B1">
        <w:rPr>
          <w:sz w:val="28"/>
          <w:lang w:val="kk-KZ" w:bidi="ar-SA"/>
        </w:rPr>
        <w:t>қосалқы</w:t>
      </w:r>
      <w:r w:rsidR="006E0982" w:rsidRPr="00705B07">
        <w:rPr>
          <w:sz w:val="28"/>
          <w:lang w:val="kk-KZ" w:bidi="ar-SA"/>
        </w:rPr>
        <w:t xml:space="preserve"> өндірудің типтік элементі ретінде уран кендерінің, титан шикізатының (ильменит, рутил, титан магнетиті), фосфаттардың, бокситтердің, вольфрамиттің кен орындары қарастырылады. Скандий өнімдерін жедел өндіруді ұйымдастыру үшін неғұрлым нақты </w:t>
      </w:r>
      <w:r w:rsidR="006F4A0A">
        <w:rPr>
          <w:sz w:val="28"/>
          <w:lang w:val="kk-KZ" w:bidi="ar-SA"/>
        </w:rPr>
        <w:t>нысандар</w:t>
      </w:r>
      <w:r w:rsidR="006E0982" w:rsidRPr="00705B07">
        <w:rPr>
          <w:sz w:val="28"/>
          <w:lang w:val="kk-KZ" w:bidi="ar-SA"/>
        </w:rPr>
        <w:t xml:space="preserve"> жұмыс істеп тұрған үш өндірістің қалдықтары немесе жаңартылатын техногендік ресурстары: бокситтердің</w:t>
      </w:r>
      <w:r w:rsidR="00D006ED">
        <w:rPr>
          <w:sz w:val="28"/>
          <w:lang w:val="kk-KZ" w:bidi="ar-SA"/>
        </w:rPr>
        <w:t xml:space="preserve"> қызыл шламдары болып табылады. </w:t>
      </w:r>
      <w:r w:rsidR="006E0982" w:rsidRPr="00705B07">
        <w:rPr>
          <w:sz w:val="28"/>
          <w:lang w:val="kk-KZ" w:bidi="ar-SA"/>
        </w:rPr>
        <w:t xml:space="preserve">Негізгі элемент ретінде скандий бар минералдардың салыстырмалы түрде аз екендігі белгілі </w:t>
      </w:r>
      <w:r w:rsidR="006F4A0A">
        <w:rPr>
          <w:sz w:val="28"/>
          <w:lang w:val="kk-KZ" w:bidi="ar-SA"/>
        </w:rPr>
        <w:t>бірақ</w:t>
      </w:r>
      <w:r w:rsidR="006E0982" w:rsidRPr="00705B07">
        <w:rPr>
          <w:sz w:val="28"/>
          <w:lang w:val="kk-KZ" w:bidi="ar-SA"/>
        </w:rPr>
        <w:t xml:space="preserve"> силикаттар, фосфаттар және</w:t>
      </w:r>
      <w:r w:rsidR="00BB7720">
        <w:rPr>
          <w:sz w:val="28"/>
          <w:lang w:val="kk-KZ" w:bidi="ar-SA"/>
        </w:rPr>
        <w:t xml:space="preserve"> оксидтерден тұратын он жеті </w:t>
      </w:r>
      <w:r w:rsidR="006E0982" w:rsidRPr="00705B07">
        <w:rPr>
          <w:sz w:val="28"/>
          <w:lang w:val="kk-KZ" w:bidi="ar-SA"/>
        </w:rPr>
        <w:t>минералдар</w:t>
      </w:r>
      <w:r w:rsidR="00BB7720">
        <w:rPr>
          <w:sz w:val="28"/>
          <w:lang w:val="kk-KZ" w:bidi="ar-SA"/>
        </w:rPr>
        <w:t>ы</w:t>
      </w:r>
      <w:r w:rsidR="006F4A0A">
        <w:rPr>
          <w:sz w:val="28"/>
          <w:lang w:val="kk-KZ" w:bidi="ar-SA"/>
        </w:rPr>
        <w:t xml:space="preserve"> анықталған</w:t>
      </w:r>
      <w:r w:rsidR="006E0982" w:rsidRPr="00705B07">
        <w:rPr>
          <w:sz w:val="28"/>
          <w:lang w:val="kk-KZ" w:bidi="ar-SA"/>
        </w:rPr>
        <w:t>. Силикаттар иносиликатқа (мысалы, каскандит Ca(Sc,Fe</w:t>
      </w:r>
      <w:r w:rsidR="00D006ED">
        <w:rPr>
          <w:sz w:val="28"/>
          <w:vertAlign w:val="superscript"/>
          <w:lang w:val="kk-KZ" w:bidi="ar-SA"/>
        </w:rPr>
        <w:t>2+</w:t>
      </w:r>
      <w:r w:rsidR="00D006ED">
        <w:rPr>
          <w:sz w:val="28"/>
          <w:lang w:val="kk-KZ" w:bidi="ar-SA"/>
        </w:rPr>
        <w:t>,</w:t>
      </w:r>
      <w:r w:rsidR="006E0982" w:rsidRPr="00705B07">
        <w:rPr>
          <w:sz w:val="28"/>
          <w:lang w:val="kk-KZ" w:bidi="ar-SA"/>
        </w:rPr>
        <w:t>Si</w:t>
      </w:r>
      <w:r w:rsidR="006E0982" w:rsidRPr="00705B07">
        <w:rPr>
          <w:sz w:val="28"/>
          <w:vertAlign w:val="subscript"/>
          <w:lang w:val="kk-KZ" w:bidi="ar-SA"/>
        </w:rPr>
        <w:t>3</w:t>
      </w:r>
      <w:r w:rsidR="006E0982" w:rsidRPr="00705B07">
        <w:rPr>
          <w:sz w:val="28"/>
          <w:lang w:val="kk-KZ" w:bidi="ar-SA"/>
        </w:rPr>
        <w:t>O</w:t>
      </w:r>
      <w:r w:rsidR="006E0982" w:rsidRPr="00705B07">
        <w:rPr>
          <w:sz w:val="28"/>
          <w:vertAlign w:val="subscript"/>
          <w:lang w:val="kk-KZ" w:bidi="ar-SA"/>
        </w:rPr>
        <w:t>8</w:t>
      </w:r>
      <w:r w:rsidR="00BB7720">
        <w:rPr>
          <w:sz w:val="28"/>
          <w:lang w:val="kk-KZ" w:bidi="ar-SA"/>
        </w:rPr>
        <w:t xml:space="preserve">(OH)]), циклосиликат </w:t>
      </w:r>
      <w:r w:rsidR="00E746B1">
        <w:rPr>
          <w:sz w:val="28"/>
          <w:lang w:val="kk-KZ" w:bidi="ar-SA"/>
        </w:rPr>
        <w:t>(мысалы, бацц</w:t>
      </w:r>
      <w:r w:rsidR="006E0982" w:rsidRPr="00705B07">
        <w:rPr>
          <w:sz w:val="28"/>
          <w:lang w:val="kk-KZ" w:bidi="ar-SA"/>
        </w:rPr>
        <w:t>ит [</w:t>
      </w:r>
      <w:r w:rsidR="00E746B1" w:rsidRPr="00E746B1">
        <w:rPr>
          <w:sz w:val="28"/>
          <w:szCs w:val="28"/>
          <w:lang w:val="kk-KZ"/>
        </w:rPr>
        <w:t>Be</w:t>
      </w:r>
      <w:r w:rsidR="00E746B1" w:rsidRPr="00E746B1">
        <w:rPr>
          <w:sz w:val="28"/>
          <w:szCs w:val="28"/>
          <w:vertAlign w:val="subscript"/>
          <w:lang w:val="kk-KZ"/>
        </w:rPr>
        <w:t>3</w:t>
      </w:r>
      <w:r w:rsidR="00E746B1" w:rsidRPr="00E746B1">
        <w:rPr>
          <w:sz w:val="28"/>
          <w:szCs w:val="28"/>
          <w:lang w:val="kk-KZ"/>
        </w:rPr>
        <w:t>(Sc,Fe</w:t>
      </w:r>
      <w:r w:rsidR="00E746B1" w:rsidRPr="00E746B1">
        <w:rPr>
          <w:sz w:val="28"/>
          <w:szCs w:val="28"/>
          <w:vertAlign w:val="superscript"/>
          <w:lang w:val="kk-KZ"/>
        </w:rPr>
        <w:t>3+</w:t>
      </w:r>
      <w:r w:rsidR="00E746B1" w:rsidRPr="00E746B1">
        <w:rPr>
          <w:sz w:val="28"/>
          <w:szCs w:val="28"/>
          <w:lang w:val="kk-KZ"/>
        </w:rPr>
        <w:t>,Mg)</w:t>
      </w:r>
      <w:r w:rsidR="00E746B1" w:rsidRPr="00E746B1">
        <w:rPr>
          <w:sz w:val="28"/>
          <w:szCs w:val="28"/>
          <w:vertAlign w:val="subscript"/>
          <w:lang w:val="kk-KZ"/>
        </w:rPr>
        <w:t>2</w:t>
      </w:r>
      <w:r w:rsidR="00E746B1" w:rsidRPr="00E746B1">
        <w:rPr>
          <w:sz w:val="28"/>
          <w:szCs w:val="28"/>
          <w:lang w:val="kk-KZ"/>
        </w:rPr>
        <w:t>Si</w:t>
      </w:r>
      <w:r w:rsidR="00E746B1" w:rsidRPr="00E746B1">
        <w:rPr>
          <w:sz w:val="28"/>
          <w:szCs w:val="28"/>
          <w:vertAlign w:val="subscript"/>
          <w:lang w:val="kk-KZ"/>
        </w:rPr>
        <w:t>6</w:t>
      </w:r>
      <w:r w:rsidR="00E746B1" w:rsidRPr="00E746B1">
        <w:rPr>
          <w:sz w:val="28"/>
          <w:szCs w:val="28"/>
          <w:lang w:val="kk-KZ"/>
        </w:rPr>
        <w:t>O</w:t>
      </w:r>
      <w:r w:rsidR="00E746B1" w:rsidRPr="00E746B1">
        <w:rPr>
          <w:sz w:val="28"/>
          <w:szCs w:val="28"/>
          <w:vertAlign w:val="subscript"/>
          <w:lang w:val="kk-KZ"/>
        </w:rPr>
        <w:t>18</w:t>
      </w:r>
      <w:r w:rsidR="004832F4" w:rsidRPr="00705B07">
        <w:rPr>
          <w:sz w:val="28"/>
          <w:lang w:val="kk-KZ" w:bidi="ar-SA"/>
        </w:rPr>
        <w:t>]</w:t>
      </w:r>
      <w:r w:rsidR="006E0982" w:rsidRPr="00705B07">
        <w:rPr>
          <w:sz w:val="28"/>
          <w:lang w:val="kk-KZ" w:bidi="ar-SA"/>
        </w:rPr>
        <w:t>, соросиликат (мысалы, тортвейтит [(Sc,Y)</w:t>
      </w:r>
      <w:r w:rsidR="006E0982" w:rsidRPr="00705B07">
        <w:rPr>
          <w:sz w:val="28"/>
          <w:vertAlign w:val="subscript"/>
          <w:lang w:val="kk-KZ" w:bidi="ar-SA"/>
        </w:rPr>
        <w:t>2</w:t>
      </w:r>
      <w:r w:rsidR="006E0982" w:rsidRPr="00705B07">
        <w:rPr>
          <w:sz w:val="28"/>
          <w:lang w:val="kk-KZ" w:bidi="ar-SA"/>
        </w:rPr>
        <w:t>Si</w:t>
      </w:r>
      <w:r w:rsidR="006E0982" w:rsidRPr="00705B07">
        <w:rPr>
          <w:sz w:val="28"/>
          <w:vertAlign w:val="subscript"/>
          <w:lang w:val="kk-KZ" w:bidi="ar-SA"/>
        </w:rPr>
        <w:t>2</w:t>
      </w:r>
      <w:r w:rsidR="006E0982" w:rsidRPr="00705B07">
        <w:rPr>
          <w:sz w:val="28"/>
          <w:lang w:val="kk-KZ" w:bidi="ar-SA"/>
        </w:rPr>
        <w:t>O</w:t>
      </w:r>
      <w:r w:rsidR="006E0982" w:rsidRPr="00705B07">
        <w:rPr>
          <w:sz w:val="28"/>
          <w:vertAlign w:val="subscript"/>
          <w:lang w:val="kk-KZ" w:bidi="ar-SA"/>
        </w:rPr>
        <w:t>7</w:t>
      </w:r>
      <w:r w:rsidR="006E0982" w:rsidRPr="00705B07">
        <w:rPr>
          <w:sz w:val="28"/>
          <w:lang w:val="kk-KZ" w:bidi="ar-SA"/>
        </w:rPr>
        <w:t>]) және ортосиликат (эрингаит [Ca</w:t>
      </w:r>
      <w:r w:rsidR="006E0982" w:rsidRPr="00705B07">
        <w:rPr>
          <w:sz w:val="28"/>
          <w:vertAlign w:val="subscript"/>
          <w:lang w:val="kk-KZ" w:bidi="ar-SA"/>
        </w:rPr>
        <w:t>3</w:t>
      </w:r>
      <w:r w:rsidR="006E0982" w:rsidRPr="00705B07">
        <w:rPr>
          <w:sz w:val="28"/>
          <w:lang w:val="kk-KZ" w:bidi="ar-SA"/>
        </w:rPr>
        <w:t>Sc</w:t>
      </w:r>
      <w:r w:rsidR="006E0982" w:rsidRPr="00705B07">
        <w:rPr>
          <w:sz w:val="28"/>
          <w:vertAlign w:val="subscript"/>
          <w:lang w:val="kk-KZ" w:bidi="ar-SA"/>
        </w:rPr>
        <w:t>2</w:t>
      </w:r>
      <w:r w:rsidR="006E0982" w:rsidRPr="00705B07">
        <w:rPr>
          <w:sz w:val="28"/>
          <w:lang w:val="kk-KZ" w:bidi="ar-SA"/>
        </w:rPr>
        <w:t>(SiO</w:t>
      </w:r>
      <w:r w:rsidR="006E0982" w:rsidRPr="00705B07">
        <w:rPr>
          <w:sz w:val="28"/>
          <w:vertAlign w:val="subscript"/>
          <w:lang w:val="kk-KZ" w:bidi="ar-SA"/>
        </w:rPr>
        <w:t>4</w:t>
      </w:r>
      <w:r w:rsidR="006E0982" w:rsidRPr="00705B07">
        <w:rPr>
          <w:sz w:val="28"/>
          <w:lang w:val="kk-KZ" w:bidi="ar-SA"/>
        </w:rPr>
        <w:t>)</w:t>
      </w:r>
      <w:r w:rsidR="006E0982" w:rsidRPr="00705B07">
        <w:rPr>
          <w:sz w:val="28"/>
          <w:vertAlign w:val="subscript"/>
          <w:lang w:val="kk-KZ" w:bidi="ar-SA"/>
        </w:rPr>
        <w:t>3</w:t>
      </w:r>
      <w:r w:rsidR="00E746B1">
        <w:rPr>
          <w:sz w:val="28"/>
          <w:lang w:val="kk-KZ" w:bidi="ar-SA"/>
        </w:rPr>
        <w:t xml:space="preserve">]) </w:t>
      </w:r>
      <w:r w:rsidR="00E746B1" w:rsidRPr="00705B07">
        <w:rPr>
          <w:sz w:val="28"/>
          <w:lang w:val="kk-KZ" w:bidi="ar-SA"/>
        </w:rPr>
        <w:t>жатады</w:t>
      </w:r>
      <w:r w:rsidR="00E746B1">
        <w:rPr>
          <w:sz w:val="28"/>
          <w:lang w:val="kk-KZ" w:bidi="ar-SA"/>
        </w:rPr>
        <w:t>.</w:t>
      </w:r>
      <w:r w:rsidR="00E746B1" w:rsidRPr="00705B07">
        <w:rPr>
          <w:sz w:val="28"/>
          <w:lang w:val="kk-KZ" w:bidi="ar-SA"/>
        </w:rPr>
        <w:t xml:space="preserve"> </w:t>
      </w:r>
      <w:r w:rsidR="006E0982" w:rsidRPr="00705B07">
        <w:rPr>
          <w:sz w:val="28"/>
          <w:lang w:val="kk-KZ" w:bidi="ar-SA"/>
        </w:rPr>
        <w:t>Фосфаттарға сусыз және сулы түрлер</w:t>
      </w:r>
      <w:r w:rsidR="00D006ED">
        <w:rPr>
          <w:sz w:val="28"/>
          <w:lang w:val="kk-KZ" w:bidi="ar-SA"/>
        </w:rPr>
        <w:t>і</w:t>
      </w:r>
      <w:r w:rsidR="006E0982" w:rsidRPr="00705B07">
        <w:rPr>
          <w:sz w:val="28"/>
          <w:lang w:val="kk-KZ" w:bidi="ar-SA"/>
        </w:rPr>
        <w:t xml:space="preserve"> кіреді, мысалы претулит [ScPO</w:t>
      </w:r>
      <w:r w:rsidR="006E0982" w:rsidRPr="00705B07">
        <w:rPr>
          <w:sz w:val="28"/>
          <w:vertAlign w:val="subscript"/>
          <w:lang w:val="kk-KZ" w:bidi="ar-SA"/>
        </w:rPr>
        <w:t>4</w:t>
      </w:r>
      <w:r w:rsidR="006E0982" w:rsidRPr="00705B07">
        <w:rPr>
          <w:sz w:val="28"/>
          <w:lang w:val="kk-KZ" w:bidi="ar-SA"/>
        </w:rPr>
        <w:t>] және колбекит [ScPO</w:t>
      </w:r>
      <w:r w:rsidR="006E0982" w:rsidRPr="00705B07">
        <w:rPr>
          <w:sz w:val="28"/>
          <w:vertAlign w:val="subscript"/>
          <w:lang w:val="kk-KZ" w:bidi="ar-SA"/>
        </w:rPr>
        <w:t>4</w:t>
      </w:r>
      <w:r w:rsidR="00D006ED" w:rsidRPr="00D006ED">
        <w:rPr>
          <w:sz w:val="28"/>
          <w:lang w:val="kk-KZ" w:bidi="ar-SA"/>
        </w:rPr>
        <w:t>*</w:t>
      </w:r>
      <w:r w:rsidR="006E0982" w:rsidRPr="00705B07">
        <w:rPr>
          <w:sz w:val="28"/>
          <w:lang w:val="kk-KZ" w:bidi="ar-SA"/>
        </w:rPr>
        <w:t>2H</w:t>
      </w:r>
      <w:r w:rsidR="006E0982" w:rsidRPr="00705B07">
        <w:rPr>
          <w:sz w:val="28"/>
          <w:vertAlign w:val="subscript"/>
          <w:lang w:val="kk-KZ" w:bidi="ar-SA"/>
        </w:rPr>
        <w:t>2</w:t>
      </w:r>
      <w:r w:rsidR="006E0982" w:rsidRPr="00705B07">
        <w:rPr>
          <w:sz w:val="28"/>
          <w:lang w:val="kk-KZ" w:bidi="ar-SA"/>
        </w:rPr>
        <w:t xml:space="preserve">O]. Құрамында скандий оксидтері </w:t>
      </w:r>
      <w:r w:rsidR="006E0982" w:rsidRPr="00705B07">
        <w:rPr>
          <w:sz w:val="28"/>
          <w:lang w:val="kk-KZ" w:bidi="ar-SA"/>
        </w:rPr>
        <w:lastRenderedPageBreak/>
        <w:t xml:space="preserve">бар бірқатар заттар табылды және оның рельефтік түрі көпшілігі аллендит </w:t>
      </w:r>
      <w:r w:rsidR="00D006ED">
        <w:rPr>
          <w:sz w:val="28"/>
          <w:lang w:val="kk-KZ" w:bidi="ar-SA"/>
        </w:rPr>
        <w:t xml:space="preserve">сияқты метеориттерде кездеседі. </w:t>
      </w:r>
      <w:r w:rsidR="006E0982" w:rsidRPr="00705B07">
        <w:rPr>
          <w:sz w:val="28"/>
          <w:lang w:val="kk-KZ" w:bidi="ar-SA"/>
        </w:rPr>
        <w:t>Бұл минералдар сирек кездеседі және жоғарыда сипатталғандай, жер бетіндегі скандийдің көп бөлігі басқа минералдардың құрамдас бөлігі ретінде кездеседі [7-8].</w:t>
      </w:r>
      <w:r w:rsidR="00ED67BC" w:rsidRPr="00705B07">
        <w:rPr>
          <w:sz w:val="28"/>
          <w:lang w:val="kk-KZ" w:bidi="ar-SA"/>
        </w:rPr>
        <w:t xml:space="preserve"> </w:t>
      </w:r>
      <w:r w:rsidR="00A2247B" w:rsidRPr="00705B07">
        <w:rPr>
          <w:sz w:val="28"/>
          <w:lang w:val="kk-KZ" w:bidi="ar-SA"/>
        </w:rPr>
        <w:t>Скандий</w:t>
      </w:r>
      <w:r w:rsidR="00D007A2" w:rsidRPr="00705B07">
        <w:rPr>
          <w:sz w:val="28"/>
          <w:lang w:val="kk-KZ" w:bidi="ar-SA"/>
        </w:rPr>
        <w:t xml:space="preserve"> таралуының шашыраңқы сипаты элементтің орташа құрамымен бекітіледі: жер қыртысында 6,0 ppm</w:t>
      </w:r>
      <w:r w:rsidR="00D006ED" w:rsidRPr="00D006ED">
        <w:rPr>
          <w:sz w:val="28"/>
          <w:lang w:val="kk-KZ" w:bidi="ar-SA"/>
        </w:rPr>
        <w:t xml:space="preserve"> </w:t>
      </w:r>
      <w:r w:rsidR="00D006ED" w:rsidRPr="00705B07">
        <w:rPr>
          <w:sz w:val="28"/>
          <w:lang w:val="kk-KZ" w:bidi="ar-SA"/>
        </w:rPr>
        <w:t>кларк</w:t>
      </w:r>
      <w:r w:rsidR="00D007A2" w:rsidRPr="00705B07">
        <w:rPr>
          <w:sz w:val="28"/>
          <w:lang w:val="kk-KZ" w:bidi="ar-SA"/>
        </w:rPr>
        <w:t>, магмалық жыныстарда - шамамен 5,5 ppm</w:t>
      </w:r>
      <w:r w:rsidR="00D006ED" w:rsidRPr="00D006ED">
        <w:rPr>
          <w:sz w:val="28"/>
          <w:lang w:val="kk-KZ" w:bidi="ar-SA"/>
        </w:rPr>
        <w:t xml:space="preserve"> </w:t>
      </w:r>
      <w:r w:rsidR="00D006ED" w:rsidRPr="00705B07">
        <w:rPr>
          <w:sz w:val="28"/>
          <w:lang w:val="kk-KZ" w:bidi="ar-SA"/>
        </w:rPr>
        <w:t>кларк</w:t>
      </w:r>
      <w:r w:rsidR="00D007A2" w:rsidRPr="00705B07">
        <w:rPr>
          <w:sz w:val="28"/>
          <w:lang w:val="kk-KZ" w:bidi="ar-SA"/>
        </w:rPr>
        <w:t>. Магмада</w:t>
      </w:r>
      <w:r w:rsidR="004832F4">
        <w:rPr>
          <w:sz w:val="28"/>
          <w:lang w:val="kk-KZ" w:bidi="ar-SA"/>
        </w:rPr>
        <w:t xml:space="preserve"> скандийдің</w:t>
      </w:r>
      <w:r w:rsidR="00D007A2" w:rsidRPr="00705B07">
        <w:rPr>
          <w:sz w:val="28"/>
          <w:lang w:val="kk-KZ" w:bidi="ar-SA"/>
        </w:rPr>
        <w:t xml:space="preserve"> Sc жинақталуы магмалық процестің кейінгі кезеңдерінде жүреді деп саналады, ал скандий негізінен магмалық жыныстардың қара түсті минералдарында шоғырланға</w:t>
      </w:r>
      <w:r w:rsidRPr="00705B07">
        <w:rPr>
          <w:sz w:val="28"/>
          <w:lang w:val="kk-KZ" w:bidi="ar-SA"/>
        </w:rPr>
        <w:t>н. Ең үлкен құрам пироксениттер</w:t>
      </w:r>
      <w:r w:rsidR="00D007A2" w:rsidRPr="00705B07">
        <w:rPr>
          <w:sz w:val="28"/>
          <w:lang w:val="kk-KZ" w:bidi="ar-SA"/>
        </w:rPr>
        <w:t>де (130-195 ppm дейін) және габброидтарға (49 ppm дейін) тән. Магматиттердің негізгі тау жыныстары минералдары</w:t>
      </w:r>
      <w:r w:rsidRPr="00705B07">
        <w:rPr>
          <w:sz w:val="28"/>
          <w:lang w:val="kk-KZ" w:bidi="ar-SA"/>
        </w:rPr>
        <w:t>нда</w:t>
      </w:r>
      <w:r w:rsidR="00D007A2" w:rsidRPr="00705B07">
        <w:rPr>
          <w:sz w:val="28"/>
          <w:lang w:val="kk-KZ" w:bidi="ar-SA"/>
        </w:rPr>
        <w:t xml:space="preserve"> (пироксендер, мүйіздендіргіш</w:t>
      </w:r>
      <w:r w:rsidRPr="00705B07">
        <w:rPr>
          <w:sz w:val="28"/>
          <w:lang w:val="kk-KZ" w:bidi="ar-SA"/>
        </w:rPr>
        <w:t xml:space="preserve"> (роговая обманка)</w:t>
      </w:r>
      <w:r w:rsidR="00D007A2" w:rsidRPr="00705B07">
        <w:rPr>
          <w:sz w:val="28"/>
          <w:lang w:val="kk-KZ" w:bidi="ar-SA"/>
        </w:rPr>
        <w:t xml:space="preserve">, биотит) 65-130 ppm дейін, магматогендік ильмениттер </w:t>
      </w:r>
      <w:r w:rsidR="00BB7720" w:rsidRPr="00BB7720">
        <w:rPr>
          <w:sz w:val="28"/>
          <w:lang w:val="kk-KZ" w:bidi="ar-SA"/>
        </w:rPr>
        <w:t xml:space="preserve">- </w:t>
      </w:r>
      <w:r w:rsidR="00D007A2" w:rsidRPr="00705B07">
        <w:rPr>
          <w:sz w:val="28"/>
          <w:lang w:val="kk-KZ" w:bidi="ar-SA"/>
        </w:rPr>
        <w:t>70 ppm дейін</w:t>
      </w:r>
      <w:r w:rsidR="00BB7720">
        <w:rPr>
          <w:sz w:val="28"/>
          <w:lang w:val="kk-KZ" w:bidi="ar-SA"/>
        </w:rPr>
        <w:t xml:space="preserve">, метасоматикалық ильменит - </w:t>
      </w:r>
      <w:r w:rsidR="00D007A2" w:rsidRPr="00705B07">
        <w:rPr>
          <w:sz w:val="28"/>
          <w:lang w:val="kk-KZ" w:bidi="ar-SA"/>
        </w:rPr>
        <w:t xml:space="preserve">20 ppm дейін </w:t>
      </w:r>
      <w:r w:rsidR="00D006ED">
        <w:rPr>
          <w:sz w:val="28"/>
          <w:lang w:val="kk-KZ" w:bidi="ar-SA"/>
        </w:rPr>
        <w:t>кездеседі.</w:t>
      </w:r>
      <w:r w:rsidR="00D007A2" w:rsidRPr="00705B07">
        <w:rPr>
          <w:sz w:val="28"/>
          <w:lang w:val="kk-KZ" w:bidi="ar-SA"/>
        </w:rPr>
        <w:t xml:space="preserve"> </w:t>
      </w:r>
      <w:r w:rsidR="0068242F" w:rsidRPr="00705B07">
        <w:rPr>
          <w:sz w:val="28"/>
          <w:lang w:val="kk-KZ"/>
        </w:rPr>
        <w:t>Скандий және иттрий элементтерінің кейбір кристаллофизикалық сипаттамалары</w:t>
      </w:r>
      <w:r w:rsidR="00F369EA" w:rsidRPr="00705B07">
        <w:rPr>
          <w:sz w:val="28"/>
          <w:lang w:val="kk-KZ" w:bidi="ar-SA"/>
        </w:rPr>
        <w:t xml:space="preserve"> </w:t>
      </w:r>
      <w:r w:rsidR="00D006ED" w:rsidRPr="00705B07">
        <w:rPr>
          <w:sz w:val="28"/>
          <w:lang w:val="kk-KZ" w:bidi="ar-SA"/>
        </w:rPr>
        <w:t>1-</w:t>
      </w:r>
      <w:r w:rsidR="00F369EA" w:rsidRPr="00705B07">
        <w:rPr>
          <w:sz w:val="28"/>
          <w:lang w:val="kk-KZ" w:bidi="ar-SA"/>
        </w:rPr>
        <w:t xml:space="preserve">кестеде </w:t>
      </w:r>
      <w:r w:rsidR="000F6BBA" w:rsidRPr="00705B07">
        <w:rPr>
          <w:sz w:val="28"/>
          <w:lang w:val="kk-KZ" w:bidi="ar-SA"/>
        </w:rPr>
        <w:t xml:space="preserve"> </w:t>
      </w:r>
      <w:r w:rsidR="000F6BBA" w:rsidRPr="00705B07">
        <w:rPr>
          <w:sz w:val="28"/>
          <w:szCs w:val="28"/>
          <w:lang w:val="kk-KZ" w:bidi="ar-SA"/>
        </w:rPr>
        <w:t xml:space="preserve">көрсетілген. </w:t>
      </w:r>
    </w:p>
    <w:p w:rsidR="007C6832" w:rsidRPr="00EE3EE7" w:rsidRDefault="007C6832" w:rsidP="00407EE1">
      <w:pPr>
        <w:pStyle w:val="a5"/>
        <w:ind w:firstLine="708"/>
        <w:jc w:val="both"/>
        <w:rPr>
          <w:sz w:val="28"/>
          <w:szCs w:val="28"/>
          <w:lang w:val="kk-KZ" w:bidi="ar-SA"/>
        </w:rPr>
      </w:pPr>
    </w:p>
    <w:p w:rsidR="00A2247B" w:rsidRDefault="0060375C" w:rsidP="008A0C90">
      <w:pPr>
        <w:pStyle w:val="a5"/>
        <w:jc w:val="both"/>
        <w:rPr>
          <w:sz w:val="28"/>
          <w:szCs w:val="28"/>
          <w:lang w:val="kk-KZ"/>
        </w:rPr>
      </w:pPr>
      <w:r w:rsidRPr="00853917">
        <w:rPr>
          <w:sz w:val="28"/>
          <w:szCs w:val="28"/>
          <w:lang w:val="kk-KZ"/>
        </w:rPr>
        <w:t>Кесте</w:t>
      </w:r>
      <w:r w:rsidR="009B3CF1">
        <w:rPr>
          <w:sz w:val="28"/>
          <w:szCs w:val="28"/>
          <w:lang w:val="kk-KZ"/>
        </w:rPr>
        <w:t xml:space="preserve"> </w:t>
      </w:r>
      <w:r w:rsidR="00A2247B" w:rsidRPr="00853917">
        <w:rPr>
          <w:sz w:val="28"/>
          <w:szCs w:val="28"/>
          <w:lang w:val="kk-KZ"/>
        </w:rPr>
        <w:t>1</w:t>
      </w:r>
      <w:r w:rsidR="00481A3C">
        <w:rPr>
          <w:sz w:val="28"/>
          <w:szCs w:val="28"/>
          <w:lang w:val="kk-KZ"/>
        </w:rPr>
        <w:t xml:space="preserve"> </w:t>
      </w:r>
      <w:r w:rsidR="00150A16" w:rsidRPr="00853917">
        <w:rPr>
          <w:sz w:val="28"/>
          <w:szCs w:val="28"/>
          <w:lang w:val="kk-KZ"/>
        </w:rPr>
        <w:t>-</w:t>
      </w:r>
      <w:r w:rsidR="00D006ED" w:rsidRPr="00853917">
        <w:rPr>
          <w:sz w:val="28"/>
          <w:szCs w:val="28"/>
          <w:lang w:val="kk-KZ"/>
        </w:rPr>
        <w:t xml:space="preserve"> </w:t>
      </w:r>
      <w:r w:rsidR="00A2247B" w:rsidRPr="00853917">
        <w:rPr>
          <w:sz w:val="28"/>
          <w:szCs w:val="28"/>
          <w:lang w:val="kk-KZ"/>
        </w:rPr>
        <w:t>Скандий және иттрий элементтерінің кейбір крис</w:t>
      </w:r>
      <w:r w:rsidR="00D006ED" w:rsidRPr="00853917">
        <w:rPr>
          <w:sz w:val="28"/>
          <w:szCs w:val="28"/>
          <w:lang w:val="kk-KZ"/>
        </w:rPr>
        <w:t>таллофизикалық сипаттамалары   (</w:t>
      </w:r>
      <w:r w:rsidR="00A2247B" w:rsidRPr="00853917">
        <w:rPr>
          <w:sz w:val="28"/>
          <w:szCs w:val="28"/>
          <w:lang w:val="kk-KZ"/>
        </w:rPr>
        <w:t>Комиссарова, 1966; Каплан, 1967; Зеликман, 1962; 1967; Андреева, 1962; Х</w:t>
      </w:r>
      <w:r w:rsidR="009B3CF1">
        <w:rPr>
          <w:sz w:val="28"/>
          <w:szCs w:val="28"/>
          <w:lang w:val="kk-KZ"/>
        </w:rPr>
        <w:t>имик анық</w:t>
      </w:r>
      <w:r w:rsidR="00322091" w:rsidRPr="00853917">
        <w:rPr>
          <w:sz w:val="28"/>
          <w:szCs w:val="28"/>
          <w:lang w:val="kk-KZ"/>
        </w:rPr>
        <w:t>тамалығы, 1971 бойынша</w:t>
      </w:r>
      <w:r w:rsidR="00D006ED" w:rsidRPr="00853917">
        <w:rPr>
          <w:sz w:val="28"/>
          <w:szCs w:val="28"/>
          <w:lang w:val="kk-KZ"/>
        </w:rPr>
        <w:t>)</w:t>
      </w:r>
    </w:p>
    <w:p w:rsidR="00853917" w:rsidRPr="00853917" w:rsidRDefault="00853917" w:rsidP="00D006ED">
      <w:pPr>
        <w:pStyle w:val="a5"/>
        <w:ind w:firstLine="708"/>
        <w:jc w:val="both"/>
        <w:rPr>
          <w:sz w:val="28"/>
          <w:szCs w:val="28"/>
          <w:lang w:val="kk-KZ" w:bidi="ar-SA"/>
        </w:rPr>
      </w:pPr>
    </w:p>
    <w:tbl>
      <w:tblPr>
        <w:tblStyle w:val="TableNormal"/>
        <w:tblW w:w="9668" w:type="dxa"/>
        <w:tblInd w:w="-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426"/>
        <w:gridCol w:w="992"/>
        <w:gridCol w:w="567"/>
        <w:gridCol w:w="614"/>
        <w:gridCol w:w="953"/>
        <w:gridCol w:w="711"/>
        <w:gridCol w:w="711"/>
        <w:gridCol w:w="1138"/>
        <w:gridCol w:w="1129"/>
        <w:gridCol w:w="1172"/>
        <w:gridCol w:w="687"/>
        <w:gridCol w:w="568"/>
      </w:tblGrid>
      <w:tr w:rsidR="00A2247B" w:rsidRPr="008A0C90" w:rsidTr="00BB7720">
        <w:trPr>
          <w:trHeight w:val="896"/>
        </w:trPr>
        <w:tc>
          <w:tcPr>
            <w:tcW w:w="426" w:type="dxa"/>
            <w:vMerge w:val="restart"/>
            <w:textDirection w:val="btLr"/>
          </w:tcPr>
          <w:p w:rsidR="00A2247B" w:rsidRPr="008A0C90" w:rsidRDefault="00A2247B" w:rsidP="004832F4">
            <w:pPr>
              <w:pStyle w:val="a5"/>
              <w:rPr>
                <w:sz w:val="18"/>
                <w:szCs w:val="18"/>
              </w:rPr>
            </w:pPr>
            <w:r w:rsidRPr="008A0C90">
              <w:rPr>
                <w:sz w:val="18"/>
                <w:szCs w:val="18"/>
              </w:rPr>
              <w:t>Элемент</w:t>
            </w:r>
          </w:p>
        </w:tc>
        <w:tc>
          <w:tcPr>
            <w:tcW w:w="992" w:type="dxa"/>
            <w:vMerge w:val="restart"/>
            <w:textDirection w:val="btLr"/>
          </w:tcPr>
          <w:p w:rsidR="00A2247B" w:rsidRPr="008A0C90" w:rsidRDefault="00A2247B" w:rsidP="004832F4">
            <w:pPr>
              <w:pStyle w:val="a5"/>
              <w:rPr>
                <w:sz w:val="18"/>
                <w:szCs w:val="18"/>
              </w:rPr>
            </w:pPr>
            <w:r w:rsidRPr="008A0C90">
              <w:rPr>
                <w:sz w:val="18"/>
                <w:szCs w:val="18"/>
              </w:rPr>
              <w:t>Қайнау</w:t>
            </w:r>
            <w:r w:rsidR="00853917" w:rsidRPr="008A0C90">
              <w:rPr>
                <w:sz w:val="18"/>
                <w:szCs w:val="18"/>
              </w:rPr>
              <w:t xml:space="preserve"> 0С</w:t>
            </w:r>
            <w:r w:rsidRPr="008A0C90">
              <w:rPr>
                <w:sz w:val="18"/>
                <w:szCs w:val="18"/>
              </w:rPr>
              <w:t xml:space="preserve"> температурасы, °С</w:t>
            </w:r>
          </w:p>
        </w:tc>
        <w:tc>
          <w:tcPr>
            <w:tcW w:w="567" w:type="dxa"/>
            <w:vMerge w:val="restart"/>
            <w:textDirection w:val="btLr"/>
          </w:tcPr>
          <w:p w:rsidR="00A2247B" w:rsidRPr="008A0C90" w:rsidRDefault="00A2247B" w:rsidP="004832F4">
            <w:pPr>
              <w:pStyle w:val="a5"/>
              <w:rPr>
                <w:sz w:val="18"/>
                <w:szCs w:val="18"/>
              </w:rPr>
            </w:pPr>
            <w:r w:rsidRPr="008A0C90">
              <w:rPr>
                <w:sz w:val="18"/>
                <w:szCs w:val="18"/>
              </w:rPr>
              <w:t>Тығыздығы, г/см3</w:t>
            </w:r>
          </w:p>
        </w:tc>
        <w:tc>
          <w:tcPr>
            <w:tcW w:w="614" w:type="dxa"/>
            <w:vMerge w:val="restart"/>
            <w:textDirection w:val="btLr"/>
          </w:tcPr>
          <w:p w:rsidR="00A2247B" w:rsidRPr="008A0C90" w:rsidRDefault="00A2247B" w:rsidP="004832F4">
            <w:pPr>
              <w:pStyle w:val="a5"/>
              <w:rPr>
                <w:sz w:val="18"/>
                <w:szCs w:val="18"/>
              </w:rPr>
            </w:pPr>
            <w:r w:rsidRPr="008A0C90">
              <w:rPr>
                <w:sz w:val="18"/>
                <w:szCs w:val="18"/>
              </w:rPr>
              <w:t>Ион заряды</w:t>
            </w:r>
          </w:p>
        </w:tc>
        <w:tc>
          <w:tcPr>
            <w:tcW w:w="953" w:type="dxa"/>
            <w:vMerge w:val="restart"/>
            <w:textDirection w:val="btLr"/>
          </w:tcPr>
          <w:p w:rsidR="00A2247B" w:rsidRPr="008A0C90" w:rsidRDefault="00A2247B" w:rsidP="004832F4">
            <w:pPr>
              <w:pStyle w:val="a5"/>
              <w:rPr>
                <w:sz w:val="18"/>
                <w:szCs w:val="18"/>
              </w:rPr>
            </w:pPr>
            <w:r w:rsidRPr="008A0C90">
              <w:rPr>
                <w:sz w:val="18"/>
                <w:szCs w:val="18"/>
              </w:rPr>
              <w:t>Ион радиусы, Å</w:t>
            </w:r>
          </w:p>
        </w:tc>
        <w:tc>
          <w:tcPr>
            <w:tcW w:w="711" w:type="dxa"/>
            <w:vMerge w:val="restart"/>
            <w:textDirection w:val="btLr"/>
          </w:tcPr>
          <w:p w:rsidR="00A2247B" w:rsidRPr="008A0C90" w:rsidRDefault="00A2247B" w:rsidP="004832F4">
            <w:pPr>
              <w:pStyle w:val="a5"/>
              <w:rPr>
                <w:sz w:val="18"/>
                <w:szCs w:val="18"/>
              </w:rPr>
            </w:pPr>
            <w:r w:rsidRPr="008A0C90">
              <w:rPr>
                <w:sz w:val="18"/>
                <w:szCs w:val="18"/>
              </w:rPr>
              <w:t>Атом радиусы, Å</w:t>
            </w:r>
          </w:p>
        </w:tc>
        <w:tc>
          <w:tcPr>
            <w:tcW w:w="711" w:type="dxa"/>
            <w:vMerge w:val="restart"/>
            <w:textDirection w:val="btLr"/>
          </w:tcPr>
          <w:p w:rsidR="00A2247B" w:rsidRPr="008A0C90" w:rsidRDefault="00A2247B" w:rsidP="004832F4">
            <w:pPr>
              <w:pStyle w:val="a5"/>
              <w:rPr>
                <w:sz w:val="18"/>
                <w:szCs w:val="18"/>
              </w:rPr>
            </w:pPr>
            <w:r w:rsidRPr="008A0C90">
              <w:rPr>
                <w:sz w:val="18"/>
                <w:szCs w:val="18"/>
              </w:rPr>
              <w:t>Электрөткізгіштік ккал/г-атом</w:t>
            </w:r>
          </w:p>
        </w:tc>
        <w:tc>
          <w:tcPr>
            <w:tcW w:w="2267" w:type="dxa"/>
            <w:gridSpan w:val="2"/>
          </w:tcPr>
          <w:p w:rsidR="00A2247B" w:rsidRPr="008A0C90" w:rsidRDefault="00951CCD" w:rsidP="004832F4">
            <w:pPr>
              <w:pStyle w:val="a5"/>
              <w:rPr>
                <w:sz w:val="18"/>
                <w:szCs w:val="18"/>
              </w:rPr>
            </w:pPr>
            <w:r w:rsidRPr="008A0C90">
              <w:rPr>
                <w:sz w:val="18"/>
                <w:szCs w:val="18"/>
              </w:rPr>
              <w:t xml:space="preserve">  </w:t>
            </w:r>
            <w:r w:rsidR="00A2247B" w:rsidRPr="008A0C90">
              <w:rPr>
                <w:sz w:val="18"/>
                <w:szCs w:val="18"/>
              </w:rPr>
              <w:t xml:space="preserve">Ионизациялау потенциалы, </w:t>
            </w:r>
            <w:r w:rsidR="00291376" w:rsidRPr="008A0C90">
              <w:rPr>
                <w:sz w:val="18"/>
                <w:szCs w:val="18"/>
              </w:rPr>
              <w:t>к</w:t>
            </w:r>
            <w:r w:rsidR="00A2247B" w:rsidRPr="008A0C90">
              <w:rPr>
                <w:sz w:val="18"/>
                <w:szCs w:val="18"/>
              </w:rPr>
              <w:t>в</w:t>
            </w:r>
            <w:r w:rsidR="00853917" w:rsidRPr="008A0C90">
              <w:rPr>
                <w:sz w:val="18"/>
                <w:szCs w:val="18"/>
              </w:rPr>
              <w:t>\М</w:t>
            </w:r>
          </w:p>
        </w:tc>
        <w:tc>
          <w:tcPr>
            <w:tcW w:w="1172" w:type="dxa"/>
            <w:vMerge w:val="restart"/>
            <w:textDirection w:val="btLr"/>
          </w:tcPr>
          <w:p w:rsidR="00A2247B" w:rsidRPr="008A0C90" w:rsidRDefault="00A2247B" w:rsidP="004832F4">
            <w:pPr>
              <w:pStyle w:val="a5"/>
              <w:rPr>
                <w:sz w:val="18"/>
                <w:szCs w:val="18"/>
              </w:rPr>
            </w:pPr>
            <w:r w:rsidRPr="008A0C90">
              <w:rPr>
                <w:sz w:val="18"/>
                <w:szCs w:val="18"/>
              </w:rPr>
              <w:t>Стандартты электродтық потенциал, В</w:t>
            </w:r>
          </w:p>
        </w:tc>
        <w:tc>
          <w:tcPr>
            <w:tcW w:w="687" w:type="dxa"/>
            <w:vMerge w:val="restart"/>
            <w:textDirection w:val="btLr"/>
          </w:tcPr>
          <w:p w:rsidR="00A2247B" w:rsidRPr="008A0C90" w:rsidRDefault="00A2247B" w:rsidP="004832F4">
            <w:pPr>
              <w:pStyle w:val="a5"/>
              <w:rPr>
                <w:sz w:val="18"/>
                <w:szCs w:val="18"/>
              </w:rPr>
            </w:pPr>
            <w:r w:rsidRPr="008A0C90">
              <w:rPr>
                <w:sz w:val="18"/>
                <w:szCs w:val="18"/>
              </w:rPr>
              <w:t>Координациялық сан (КС)</w:t>
            </w:r>
          </w:p>
        </w:tc>
        <w:tc>
          <w:tcPr>
            <w:tcW w:w="568" w:type="dxa"/>
            <w:vMerge w:val="restart"/>
            <w:textDirection w:val="btLr"/>
          </w:tcPr>
          <w:p w:rsidR="00A2247B" w:rsidRPr="008A0C90" w:rsidRDefault="00A2247B" w:rsidP="004832F4">
            <w:pPr>
              <w:pStyle w:val="a5"/>
              <w:rPr>
                <w:sz w:val="18"/>
                <w:szCs w:val="18"/>
              </w:rPr>
            </w:pPr>
            <w:r w:rsidRPr="008A0C90">
              <w:rPr>
                <w:sz w:val="18"/>
                <w:szCs w:val="18"/>
              </w:rPr>
              <w:t>Ашылған жылы</w:t>
            </w:r>
          </w:p>
        </w:tc>
      </w:tr>
      <w:tr w:rsidR="00A2247B" w:rsidRPr="008A0C90" w:rsidTr="00BB7720">
        <w:trPr>
          <w:trHeight w:val="397"/>
        </w:trPr>
        <w:tc>
          <w:tcPr>
            <w:tcW w:w="426" w:type="dxa"/>
            <w:vMerge/>
            <w:tcBorders>
              <w:top w:val="nil"/>
            </w:tcBorders>
            <w:textDirection w:val="btLr"/>
          </w:tcPr>
          <w:p w:rsidR="00A2247B" w:rsidRPr="008A0C90" w:rsidRDefault="00A2247B" w:rsidP="00297C13">
            <w:pPr>
              <w:rPr>
                <w:sz w:val="18"/>
                <w:szCs w:val="18"/>
              </w:rPr>
            </w:pPr>
          </w:p>
        </w:tc>
        <w:tc>
          <w:tcPr>
            <w:tcW w:w="992" w:type="dxa"/>
            <w:vMerge/>
            <w:tcBorders>
              <w:top w:val="nil"/>
            </w:tcBorders>
            <w:textDirection w:val="btLr"/>
          </w:tcPr>
          <w:p w:rsidR="00A2247B" w:rsidRPr="008A0C90" w:rsidRDefault="00A2247B" w:rsidP="00297C13">
            <w:pPr>
              <w:rPr>
                <w:sz w:val="18"/>
                <w:szCs w:val="18"/>
              </w:rPr>
            </w:pPr>
          </w:p>
        </w:tc>
        <w:tc>
          <w:tcPr>
            <w:tcW w:w="567" w:type="dxa"/>
            <w:vMerge/>
            <w:tcBorders>
              <w:top w:val="nil"/>
            </w:tcBorders>
            <w:textDirection w:val="btLr"/>
          </w:tcPr>
          <w:p w:rsidR="00A2247B" w:rsidRPr="008A0C90" w:rsidRDefault="00A2247B" w:rsidP="00297C13">
            <w:pPr>
              <w:rPr>
                <w:sz w:val="18"/>
                <w:szCs w:val="18"/>
              </w:rPr>
            </w:pPr>
          </w:p>
        </w:tc>
        <w:tc>
          <w:tcPr>
            <w:tcW w:w="614" w:type="dxa"/>
            <w:vMerge/>
            <w:tcBorders>
              <w:top w:val="nil"/>
            </w:tcBorders>
            <w:textDirection w:val="btLr"/>
          </w:tcPr>
          <w:p w:rsidR="00A2247B" w:rsidRPr="008A0C90" w:rsidRDefault="00A2247B" w:rsidP="00297C13">
            <w:pPr>
              <w:rPr>
                <w:sz w:val="18"/>
                <w:szCs w:val="18"/>
              </w:rPr>
            </w:pPr>
          </w:p>
        </w:tc>
        <w:tc>
          <w:tcPr>
            <w:tcW w:w="953" w:type="dxa"/>
            <w:vMerge/>
            <w:tcBorders>
              <w:top w:val="nil"/>
            </w:tcBorders>
            <w:textDirection w:val="btLr"/>
          </w:tcPr>
          <w:p w:rsidR="00A2247B" w:rsidRPr="008A0C90" w:rsidRDefault="00A2247B" w:rsidP="00297C13">
            <w:pPr>
              <w:jc w:val="both"/>
              <w:rPr>
                <w:sz w:val="18"/>
                <w:szCs w:val="18"/>
              </w:rPr>
            </w:pPr>
          </w:p>
        </w:tc>
        <w:tc>
          <w:tcPr>
            <w:tcW w:w="711" w:type="dxa"/>
            <w:vMerge/>
            <w:tcBorders>
              <w:top w:val="nil"/>
            </w:tcBorders>
            <w:textDirection w:val="btLr"/>
          </w:tcPr>
          <w:p w:rsidR="00A2247B" w:rsidRPr="008A0C90" w:rsidRDefault="00A2247B" w:rsidP="00297C13">
            <w:pPr>
              <w:rPr>
                <w:sz w:val="18"/>
                <w:szCs w:val="18"/>
              </w:rPr>
            </w:pPr>
          </w:p>
        </w:tc>
        <w:tc>
          <w:tcPr>
            <w:tcW w:w="711" w:type="dxa"/>
            <w:vMerge/>
            <w:tcBorders>
              <w:top w:val="nil"/>
            </w:tcBorders>
            <w:textDirection w:val="btLr"/>
          </w:tcPr>
          <w:p w:rsidR="00A2247B" w:rsidRPr="008A0C90" w:rsidRDefault="00A2247B" w:rsidP="00297C13">
            <w:pPr>
              <w:rPr>
                <w:sz w:val="18"/>
                <w:szCs w:val="18"/>
              </w:rPr>
            </w:pPr>
          </w:p>
        </w:tc>
        <w:tc>
          <w:tcPr>
            <w:tcW w:w="1138" w:type="dxa"/>
          </w:tcPr>
          <w:p w:rsidR="00A2247B" w:rsidRPr="008A0C90" w:rsidRDefault="00A2247B" w:rsidP="00D006ED">
            <w:pPr>
              <w:pStyle w:val="a5"/>
              <w:rPr>
                <w:sz w:val="18"/>
                <w:szCs w:val="18"/>
                <w:lang w:val="kk-KZ"/>
              </w:rPr>
            </w:pPr>
            <w:r w:rsidRPr="008A0C90">
              <w:rPr>
                <w:w w:val="110"/>
                <w:sz w:val="18"/>
                <w:szCs w:val="18"/>
              </w:rPr>
              <w:t>I</w:t>
            </w:r>
            <w:r w:rsidRPr="008A0C90">
              <w:rPr>
                <w:spacing w:val="1"/>
                <w:w w:val="110"/>
                <w:sz w:val="18"/>
                <w:szCs w:val="18"/>
              </w:rPr>
              <w:t xml:space="preserve"> </w:t>
            </w:r>
            <w:r w:rsidRPr="008A0C90">
              <w:rPr>
                <w:w w:val="105"/>
                <w:sz w:val="18"/>
                <w:szCs w:val="18"/>
                <w:lang w:val="kk-KZ"/>
              </w:rPr>
              <w:t>қадам бойынша</w:t>
            </w:r>
          </w:p>
        </w:tc>
        <w:tc>
          <w:tcPr>
            <w:tcW w:w="1129" w:type="dxa"/>
          </w:tcPr>
          <w:p w:rsidR="00A2247B" w:rsidRPr="008A0C90" w:rsidRDefault="00A2247B" w:rsidP="00D006ED">
            <w:pPr>
              <w:pStyle w:val="a5"/>
              <w:rPr>
                <w:sz w:val="18"/>
                <w:szCs w:val="18"/>
              </w:rPr>
            </w:pPr>
            <w:r w:rsidRPr="008A0C90">
              <w:rPr>
                <w:w w:val="115"/>
                <w:sz w:val="18"/>
                <w:szCs w:val="18"/>
              </w:rPr>
              <w:t>III</w:t>
            </w:r>
          </w:p>
          <w:p w:rsidR="00A2247B" w:rsidRPr="008A0C90" w:rsidRDefault="00D006ED" w:rsidP="00D006ED">
            <w:pPr>
              <w:pStyle w:val="a5"/>
              <w:rPr>
                <w:sz w:val="18"/>
                <w:szCs w:val="18"/>
                <w:lang w:val="kk-KZ"/>
              </w:rPr>
            </w:pPr>
            <w:r w:rsidRPr="008A0C90">
              <w:rPr>
                <w:w w:val="105"/>
                <w:sz w:val="18"/>
                <w:szCs w:val="18"/>
                <w:lang w:val="kk-KZ"/>
              </w:rPr>
              <w:t>қ</w:t>
            </w:r>
            <w:r w:rsidR="00A2247B" w:rsidRPr="008A0C90">
              <w:rPr>
                <w:w w:val="105"/>
                <w:sz w:val="18"/>
                <w:szCs w:val="18"/>
                <w:lang w:val="kk-KZ"/>
              </w:rPr>
              <w:t>адам бойынша</w:t>
            </w:r>
          </w:p>
        </w:tc>
        <w:tc>
          <w:tcPr>
            <w:tcW w:w="1172" w:type="dxa"/>
            <w:vMerge/>
            <w:tcBorders>
              <w:top w:val="nil"/>
            </w:tcBorders>
            <w:textDirection w:val="btLr"/>
          </w:tcPr>
          <w:p w:rsidR="00A2247B" w:rsidRPr="008A0C90" w:rsidRDefault="00A2247B" w:rsidP="00297C13">
            <w:pPr>
              <w:rPr>
                <w:sz w:val="18"/>
                <w:szCs w:val="18"/>
              </w:rPr>
            </w:pPr>
          </w:p>
        </w:tc>
        <w:tc>
          <w:tcPr>
            <w:tcW w:w="687" w:type="dxa"/>
            <w:vMerge/>
            <w:tcBorders>
              <w:top w:val="nil"/>
            </w:tcBorders>
            <w:textDirection w:val="btLr"/>
          </w:tcPr>
          <w:p w:rsidR="00A2247B" w:rsidRPr="008A0C90" w:rsidRDefault="00A2247B" w:rsidP="00297C13">
            <w:pPr>
              <w:rPr>
                <w:sz w:val="18"/>
                <w:szCs w:val="18"/>
              </w:rPr>
            </w:pPr>
          </w:p>
        </w:tc>
        <w:tc>
          <w:tcPr>
            <w:tcW w:w="568" w:type="dxa"/>
            <w:vMerge/>
            <w:tcBorders>
              <w:top w:val="nil"/>
            </w:tcBorders>
            <w:textDirection w:val="btLr"/>
          </w:tcPr>
          <w:p w:rsidR="00A2247B" w:rsidRPr="008A0C90" w:rsidRDefault="00A2247B" w:rsidP="00297C13">
            <w:pPr>
              <w:rPr>
                <w:sz w:val="18"/>
                <w:szCs w:val="18"/>
              </w:rPr>
            </w:pPr>
          </w:p>
        </w:tc>
      </w:tr>
      <w:tr w:rsidR="00A2247B" w:rsidRPr="008A0C90" w:rsidTr="00BB7720">
        <w:trPr>
          <w:cantSplit/>
          <w:trHeight w:val="629"/>
        </w:trPr>
        <w:tc>
          <w:tcPr>
            <w:tcW w:w="426" w:type="dxa"/>
          </w:tcPr>
          <w:p w:rsidR="00A2247B" w:rsidRPr="008A0C90" w:rsidRDefault="00A2247B" w:rsidP="00297C13">
            <w:pPr>
              <w:pStyle w:val="TableParagraph"/>
              <w:spacing w:before="6"/>
              <w:rPr>
                <w:sz w:val="18"/>
                <w:szCs w:val="18"/>
              </w:rPr>
            </w:pPr>
          </w:p>
          <w:p w:rsidR="00A2247B" w:rsidRPr="008A0C90" w:rsidRDefault="00A2247B" w:rsidP="00297C13">
            <w:pPr>
              <w:pStyle w:val="TableParagraph"/>
              <w:ind w:right="72"/>
              <w:rPr>
                <w:sz w:val="18"/>
                <w:szCs w:val="18"/>
              </w:rPr>
            </w:pPr>
            <w:r w:rsidRPr="008A0C90">
              <w:rPr>
                <w:color w:val="231F20"/>
                <w:w w:val="105"/>
                <w:sz w:val="18"/>
                <w:szCs w:val="18"/>
              </w:rPr>
              <w:t>Sc</w:t>
            </w:r>
          </w:p>
        </w:tc>
        <w:tc>
          <w:tcPr>
            <w:tcW w:w="992" w:type="dxa"/>
          </w:tcPr>
          <w:p w:rsidR="00A2247B" w:rsidRPr="008A0C90" w:rsidRDefault="00A2247B" w:rsidP="00297C13">
            <w:pPr>
              <w:pStyle w:val="TableParagraph"/>
              <w:spacing w:before="6"/>
              <w:rPr>
                <w:sz w:val="18"/>
                <w:szCs w:val="18"/>
              </w:rPr>
            </w:pPr>
          </w:p>
          <w:p w:rsidR="00A2247B" w:rsidRPr="008A0C90" w:rsidRDefault="00A2247B" w:rsidP="00297C13">
            <w:pPr>
              <w:pStyle w:val="TableParagraph"/>
              <w:ind w:right="90"/>
              <w:jc w:val="right"/>
              <w:rPr>
                <w:sz w:val="18"/>
                <w:szCs w:val="18"/>
              </w:rPr>
            </w:pPr>
            <w:r w:rsidRPr="008A0C90">
              <w:rPr>
                <w:color w:val="231F20"/>
                <w:sz w:val="18"/>
                <w:szCs w:val="18"/>
              </w:rPr>
              <w:t>1538</w:t>
            </w:r>
          </w:p>
        </w:tc>
        <w:tc>
          <w:tcPr>
            <w:tcW w:w="567" w:type="dxa"/>
          </w:tcPr>
          <w:p w:rsidR="00A2247B" w:rsidRPr="008A0C90" w:rsidRDefault="00A2247B" w:rsidP="00297C13">
            <w:pPr>
              <w:pStyle w:val="TableParagraph"/>
              <w:spacing w:before="6"/>
              <w:rPr>
                <w:sz w:val="18"/>
                <w:szCs w:val="18"/>
              </w:rPr>
            </w:pPr>
          </w:p>
          <w:p w:rsidR="00A2247B" w:rsidRPr="008A0C90" w:rsidRDefault="00A2247B" w:rsidP="00297C13">
            <w:pPr>
              <w:pStyle w:val="TableParagraph"/>
              <w:ind w:right="60"/>
              <w:rPr>
                <w:sz w:val="18"/>
                <w:szCs w:val="18"/>
              </w:rPr>
            </w:pPr>
            <w:r w:rsidRPr="008A0C90">
              <w:rPr>
                <w:color w:val="231F20"/>
                <w:w w:val="105"/>
                <w:sz w:val="18"/>
                <w:szCs w:val="18"/>
              </w:rPr>
              <w:t>2,985</w:t>
            </w:r>
          </w:p>
        </w:tc>
        <w:tc>
          <w:tcPr>
            <w:tcW w:w="614" w:type="dxa"/>
          </w:tcPr>
          <w:p w:rsidR="00A2247B" w:rsidRPr="008A0C90" w:rsidRDefault="00A2247B" w:rsidP="00297C13">
            <w:pPr>
              <w:pStyle w:val="TableParagraph"/>
              <w:spacing w:before="6"/>
              <w:rPr>
                <w:sz w:val="18"/>
                <w:szCs w:val="18"/>
              </w:rPr>
            </w:pPr>
          </w:p>
          <w:p w:rsidR="00A2247B" w:rsidRPr="008A0C90" w:rsidRDefault="00A2247B" w:rsidP="00297C13">
            <w:pPr>
              <w:pStyle w:val="TableParagraph"/>
              <w:rPr>
                <w:sz w:val="18"/>
                <w:szCs w:val="18"/>
              </w:rPr>
            </w:pPr>
            <w:r w:rsidRPr="008A0C90">
              <w:rPr>
                <w:color w:val="231F20"/>
                <w:w w:val="110"/>
                <w:sz w:val="18"/>
                <w:szCs w:val="18"/>
              </w:rPr>
              <w:t>2</w:t>
            </w:r>
            <w:r w:rsidRPr="008A0C90">
              <w:rPr>
                <w:color w:val="231F20"/>
                <w:w w:val="110"/>
                <w:sz w:val="18"/>
                <w:szCs w:val="18"/>
                <w:vertAlign w:val="superscript"/>
              </w:rPr>
              <w:t>+</w:t>
            </w:r>
            <w:r w:rsidRPr="008A0C90">
              <w:rPr>
                <w:color w:val="231F20"/>
                <w:w w:val="110"/>
                <w:sz w:val="18"/>
                <w:szCs w:val="18"/>
              </w:rPr>
              <w:t>,</w:t>
            </w:r>
            <w:r w:rsidRPr="008A0C90">
              <w:rPr>
                <w:color w:val="231F20"/>
                <w:spacing w:val="-11"/>
                <w:w w:val="110"/>
                <w:sz w:val="18"/>
                <w:szCs w:val="18"/>
              </w:rPr>
              <w:t xml:space="preserve"> </w:t>
            </w:r>
            <w:r w:rsidRPr="008A0C90">
              <w:rPr>
                <w:color w:val="231F20"/>
                <w:w w:val="110"/>
                <w:sz w:val="18"/>
                <w:szCs w:val="18"/>
              </w:rPr>
              <w:t>3</w:t>
            </w:r>
            <w:r w:rsidRPr="008A0C90">
              <w:rPr>
                <w:color w:val="231F20"/>
                <w:w w:val="110"/>
                <w:sz w:val="18"/>
                <w:szCs w:val="18"/>
                <w:vertAlign w:val="superscript"/>
              </w:rPr>
              <w:t>+</w:t>
            </w:r>
          </w:p>
        </w:tc>
        <w:tc>
          <w:tcPr>
            <w:tcW w:w="953" w:type="dxa"/>
          </w:tcPr>
          <w:p w:rsidR="00A2247B" w:rsidRPr="008A0C90" w:rsidRDefault="00A2247B" w:rsidP="00297C13">
            <w:pPr>
              <w:pStyle w:val="TableParagraph"/>
              <w:spacing w:before="6"/>
              <w:jc w:val="both"/>
              <w:rPr>
                <w:sz w:val="18"/>
                <w:szCs w:val="18"/>
              </w:rPr>
            </w:pPr>
          </w:p>
          <w:p w:rsidR="00A2247B" w:rsidRPr="008A0C90" w:rsidRDefault="00A2247B" w:rsidP="00297C13">
            <w:pPr>
              <w:pStyle w:val="TableParagraph"/>
              <w:jc w:val="both"/>
              <w:rPr>
                <w:sz w:val="18"/>
                <w:szCs w:val="18"/>
              </w:rPr>
            </w:pPr>
            <w:r w:rsidRPr="008A0C90">
              <w:rPr>
                <w:color w:val="231F20"/>
                <w:w w:val="105"/>
                <w:sz w:val="18"/>
                <w:szCs w:val="18"/>
              </w:rPr>
              <w:t>0,83(3</w:t>
            </w:r>
            <w:r w:rsidRPr="008A0C90">
              <w:rPr>
                <w:color w:val="231F20"/>
                <w:w w:val="105"/>
                <w:sz w:val="18"/>
                <w:szCs w:val="18"/>
                <w:vertAlign w:val="superscript"/>
              </w:rPr>
              <w:t>+</w:t>
            </w:r>
            <w:r w:rsidRPr="008A0C90">
              <w:rPr>
                <w:color w:val="231F20"/>
                <w:w w:val="105"/>
                <w:sz w:val="18"/>
                <w:szCs w:val="18"/>
              </w:rPr>
              <w:t>)</w:t>
            </w:r>
          </w:p>
        </w:tc>
        <w:tc>
          <w:tcPr>
            <w:tcW w:w="711" w:type="dxa"/>
          </w:tcPr>
          <w:p w:rsidR="00A2247B" w:rsidRPr="008A0C90" w:rsidRDefault="00A2247B" w:rsidP="00297C13">
            <w:pPr>
              <w:pStyle w:val="TableParagraph"/>
              <w:spacing w:before="6"/>
              <w:rPr>
                <w:sz w:val="18"/>
                <w:szCs w:val="18"/>
              </w:rPr>
            </w:pPr>
          </w:p>
          <w:p w:rsidR="00A2247B" w:rsidRPr="008A0C90" w:rsidRDefault="00A2247B" w:rsidP="00297C13">
            <w:pPr>
              <w:pStyle w:val="TableParagraph"/>
              <w:ind w:right="118"/>
              <w:rPr>
                <w:sz w:val="18"/>
                <w:szCs w:val="18"/>
              </w:rPr>
            </w:pPr>
            <w:r w:rsidRPr="008A0C90">
              <w:rPr>
                <w:color w:val="231F20"/>
                <w:w w:val="105"/>
                <w:sz w:val="18"/>
                <w:szCs w:val="18"/>
              </w:rPr>
              <w:t>1,61</w:t>
            </w:r>
          </w:p>
        </w:tc>
        <w:tc>
          <w:tcPr>
            <w:tcW w:w="711" w:type="dxa"/>
          </w:tcPr>
          <w:p w:rsidR="00A2247B" w:rsidRPr="008A0C90" w:rsidRDefault="00A2247B" w:rsidP="00297C13">
            <w:pPr>
              <w:pStyle w:val="TableParagraph"/>
              <w:spacing w:before="6"/>
              <w:rPr>
                <w:sz w:val="18"/>
                <w:szCs w:val="18"/>
              </w:rPr>
            </w:pPr>
          </w:p>
          <w:p w:rsidR="00A2247B" w:rsidRPr="008A0C90" w:rsidRDefault="00A2247B" w:rsidP="00297C13">
            <w:pPr>
              <w:pStyle w:val="TableParagraph"/>
              <w:ind w:right="119"/>
              <w:rPr>
                <w:sz w:val="18"/>
                <w:szCs w:val="18"/>
              </w:rPr>
            </w:pPr>
            <w:r w:rsidRPr="008A0C90">
              <w:rPr>
                <w:color w:val="231F20"/>
                <w:sz w:val="18"/>
                <w:szCs w:val="18"/>
              </w:rPr>
              <w:t>200</w:t>
            </w:r>
          </w:p>
        </w:tc>
        <w:tc>
          <w:tcPr>
            <w:tcW w:w="1138" w:type="dxa"/>
          </w:tcPr>
          <w:p w:rsidR="00A2247B" w:rsidRPr="008A0C90" w:rsidRDefault="00A2247B" w:rsidP="00297C13">
            <w:pPr>
              <w:pStyle w:val="TableParagraph"/>
              <w:spacing w:before="6"/>
              <w:rPr>
                <w:sz w:val="18"/>
                <w:szCs w:val="18"/>
              </w:rPr>
            </w:pPr>
          </w:p>
          <w:p w:rsidR="00A2247B" w:rsidRPr="008A0C90" w:rsidRDefault="00853917" w:rsidP="00297C13">
            <w:pPr>
              <w:pStyle w:val="TableParagraph"/>
              <w:rPr>
                <w:sz w:val="18"/>
                <w:szCs w:val="18"/>
              </w:rPr>
            </w:pPr>
            <w:r w:rsidRPr="008A0C90">
              <w:rPr>
                <w:color w:val="231F20"/>
                <w:w w:val="105"/>
                <w:sz w:val="18"/>
                <w:szCs w:val="18"/>
              </w:rPr>
              <w:t>6,54 (I</w:t>
            </w:r>
            <w:r w:rsidR="00A2247B" w:rsidRPr="008A0C90">
              <w:rPr>
                <w:color w:val="231F20"/>
                <w:w w:val="105"/>
                <w:sz w:val="18"/>
                <w:szCs w:val="18"/>
              </w:rPr>
              <w:t>)</w:t>
            </w:r>
          </w:p>
        </w:tc>
        <w:tc>
          <w:tcPr>
            <w:tcW w:w="1129" w:type="dxa"/>
          </w:tcPr>
          <w:p w:rsidR="00A2247B" w:rsidRPr="008A0C90" w:rsidRDefault="00A2247B" w:rsidP="00297C13">
            <w:pPr>
              <w:pStyle w:val="TableParagraph"/>
              <w:spacing w:before="6"/>
              <w:rPr>
                <w:sz w:val="18"/>
                <w:szCs w:val="18"/>
              </w:rPr>
            </w:pPr>
          </w:p>
          <w:p w:rsidR="00A2247B" w:rsidRPr="008A0C90" w:rsidRDefault="00853917" w:rsidP="00297C13">
            <w:pPr>
              <w:pStyle w:val="TableParagraph"/>
              <w:ind w:right="145"/>
              <w:rPr>
                <w:sz w:val="18"/>
                <w:szCs w:val="18"/>
              </w:rPr>
            </w:pPr>
            <w:r w:rsidRPr="008A0C90">
              <w:rPr>
                <w:color w:val="231F20"/>
                <w:w w:val="105"/>
                <w:sz w:val="18"/>
                <w:szCs w:val="18"/>
                <w:lang w:val="kk-KZ"/>
              </w:rPr>
              <w:t xml:space="preserve">    </w:t>
            </w:r>
            <w:r w:rsidR="00A2247B" w:rsidRPr="008A0C90">
              <w:rPr>
                <w:color w:val="231F20"/>
                <w:w w:val="105"/>
                <w:sz w:val="18"/>
                <w:szCs w:val="18"/>
              </w:rPr>
              <w:t>2,464</w:t>
            </w:r>
          </w:p>
        </w:tc>
        <w:tc>
          <w:tcPr>
            <w:tcW w:w="1172" w:type="dxa"/>
          </w:tcPr>
          <w:p w:rsidR="00A2247B" w:rsidRPr="008A0C90" w:rsidRDefault="00A2247B" w:rsidP="00297C13">
            <w:pPr>
              <w:pStyle w:val="TableParagraph"/>
              <w:spacing w:before="38"/>
              <w:rPr>
                <w:sz w:val="18"/>
                <w:szCs w:val="18"/>
              </w:rPr>
            </w:pPr>
            <w:r w:rsidRPr="008A0C90">
              <w:rPr>
                <w:color w:val="231F20"/>
                <w:w w:val="110"/>
                <w:sz w:val="18"/>
                <w:szCs w:val="18"/>
              </w:rPr>
              <w:t>Sc</w:t>
            </w:r>
            <w:r w:rsidRPr="008A0C90">
              <w:rPr>
                <w:color w:val="231F20"/>
                <w:w w:val="110"/>
                <w:sz w:val="18"/>
                <w:szCs w:val="18"/>
                <w:vertAlign w:val="superscript"/>
              </w:rPr>
              <w:t>3+</w:t>
            </w:r>
            <w:r w:rsidRPr="008A0C90">
              <w:rPr>
                <w:color w:val="231F20"/>
                <w:w w:val="110"/>
                <w:sz w:val="18"/>
                <w:szCs w:val="18"/>
              </w:rPr>
              <w:t>/Sc</w:t>
            </w:r>
            <w:r w:rsidRPr="008A0C90">
              <w:rPr>
                <w:color w:val="231F20"/>
                <w:spacing w:val="-4"/>
                <w:w w:val="110"/>
                <w:sz w:val="18"/>
                <w:szCs w:val="18"/>
              </w:rPr>
              <w:t xml:space="preserve"> </w:t>
            </w:r>
            <w:r w:rsidRPr="008A0C90">
              <w:rPr>
                <w:color w:val="231F20"/>
                <w:w w:val="110"/>
                <w:sz w:val="18"/>
                <w:szCs w:val="18"/>
              </w:rPr>
              <w:t>–2,077;</w:t>
            </w:r>
          </w:p>
          <w:p w:rsidR="00A2247B" w:rsidRPr="008A0C90" w:rsidRDefault="00A2247B" w:rsidP="00297C13">
            <w:pPr>
              <w:pStyle w:val="TableParagraph"/>
              <w:rPr>
                <w:sz w:val="18"/>
                <w:szCs w:val="18"/>
              </w:rPr>
            </w:pPr>
            <w:r w:rsidRPr="008A0C90">
              <w:rPr>
                <w:color w:val="231F20"/>
                <w:w w:val="110"/>
                <w:sz w:val="18"/>
                <w:szCs w:val="18"/>
              </w:rPr>
              <w:t>Sc</w:t>
            </w:r>
            <w:r w:rsidRPr="008A0C90">
              <w:rPr>
                <w:color w:val="231F20"/>
                <w:w w:val="110"/>
                <w:sz w:val="18"/>
                <w:szCs w:val="18"/>
                <w:vertAlign w:val="superscript"/>
              </w:rPr>
              <w:t>3+</w:t>
            </w:r>
            <w:r w:rsidRPr="008A0C90">
              <w:rPr>
                <w:color w:val="231F20"/>
                <w:w w:val="110"/>
                <w:sz w:val="18"/>
                <w:szCs w:val="18"/>
              </w:rPr>
              <w:t>/Sc</w:t>
            </w:r>
            <w:r w:rsidRPr="008A0C90">
              <w:rPr>
                <w:color w:val="231F20"/>
                <w:w w:val="110"/>
                <w:sz w:val="18"/>
                <w:szCs w:val="18"/>
                <w:vertAlign w:val="superscript"/>
              </w:rPr>
              <w:t>2+</w:t>
            </w:r>
            <w:r w:rsidRPr="008A0C90">
              <w:rPr>
                <w:color w:val="231F20"/>
                <w:spacing w:val="-5"/>
                <w:w w:val="110"/>
                <w:sz w:val="18"/>
                <w:szCs w:val="18"/>
              </w:rPr>
              <w:t xml:space="preserve"> </w:t>
            </w:r>
            <w:r w:rsidRPr="008A0C90">
              <w:rPr>
                <w:color w:val="231F20"/>
                <w:w w:val="110"/>
                <w:sz w:val="18"/>
                <w:szCs w:val="18"/>
              </w:rPr>
              <w:t>–1,49;</w:t>
            </w:r>
          </w:p>
          <w:p w:rsidR="00A2247B" w:rsidRPr="008A0C90" w:rsidRDefault="00A2247B" w:rsidP="00297C13">
            <w:pPr>
              <w:pStyle w:val="TableParagraph"/>
              <w:rPr>
                <w:sz w:val="18"/>
                <w:szCs w:val="18"/>
              </w:rPr>
            </w:pPr>
            <w:r w:rsidRPr="008A0C90">
              <w:rPr>
                <w:color w:val="231F20"/>
                <w:w w:val="110"/>
                <w:sz w:val="18"/>
                <w:szCs w:val="18"/>
              </w:rPr>
              <w:t>Sc</w:t>
            </w:r>
            <w:r w:rsidRPr="008A0C90">
              <w:rPr>
                <w:color w:val="231F20"/>
                <w:w w:val="110"/>
                <w:sz w:val="18"/>
                <w:szCs w:val="18"/>
                <w:vertAlign w:val="superscript"/>
              </w:rPr>
              <w:t>2+</w:t>
            </w:r>
            <w:r w:rsidRPr="008A0C90">
              <w:rPr>
                <w:color w:val="231F20"/>
                <w:w w:val="110"/>
                <w:sz w:val="18"/>
                <w:szCs w:val="18"/>
              </w:rPr>
              <w:t>/Sc</w:t>
            </w:r>
            <w:r w:rsidRPr="008A0C90">
              <w:rPr>
                <w:color w:val="231F20"/>
                <w:spacing w:val="-1"/>
                <w:w w:val="110"/>
                <w:sz w:val="18"/>
                <w:szCs w:val="18"/>
              </w:rPr>
              <w:t xml:space="preserve"> </w:t>
            </w:r>
            <w:r w:rsidRPr="008A0C90">
              <w:rPr>
                <w:color w:val="231F20"/>
                <w:w w:val="110"/>
                <w:sz w:val="18"/>
                <w:szCs w:val="18"/>
              </w:rPr>
              <w:t>–1,72</w:t>
            </w:r>
          </w:p>
        </w:tc>
        <w:tc>
          <w:tcPr>
            <w:tcW w:w="687" w:type="dxa"/>
          </w:tcPr>
          <w:p w:rsidR="00A2247B" w:rsidRPr="008A0C90" w:rsidRDefault="00A2247B" w:rsidP="00297C13">
            <w:pPr>
              <w:pStyle w:val="TableParagraph"/>
              <w:spacing w:before="6"/>
              <w:rPr>
                <w:sz w:val="18"/>
                <w:szCs w:val="18"/>
              </w:rPr>
            </w:pPr>
          </w:p>
          <w:p w:rsidR="00A2247B" w:rsidRPr="008A0C90" w:rsidRDefault="00853917" w:rsidP="00297C13">
            <w:pPr>
              <w:pStyle w:val="TableParagraph"/>
              <w:rPr>
                <w:sz w:val="18"/>
                <w:szCs w:val="18"/>
              </w:rPr>
            </w:pPr>
            <w:r w:rsidRPr="008A0C90">
              <w:rPr>
                <w:color w:val="231F20"/>
                <w:sz w:val="18"/>
                <w:szCs w:val="18"/>
                <w:lang w:val="kk-KZ"/>
              </w:rPr>
              <w:t xml:space="preserve">   </w:t>
            </w:r>
            <w:r w:rsidR="00A2247B" w:rsidRPr="008A0C90">
              <w:rPr>
                <w:color w:val="231F20"/>
                <w:sz w:val="18"/>
                <w:szCs w:val="18"/>
              </w:rPr>
              <w:t>6</w:t>
            </w:r>
          </w:p>
        </w:tc>
        <w:tc>
          <w:tcPr>
            <w:tcW w:w="568" w:type="dxa"/>
          </w:tcPr>
          <w:p w:rsidR="00A2247B" w:rsidRPr="008A0C90" w:rsidRDefault="00A2247B" w:rsidP="00297C13">
            <w:pPr>
              <w:pStyle w:val="TableParagraph"/>
              <w:spacing w:before="6"/>
              <w:rPr>
                <w:sz w:val="18"/>
                <w:szCs w:val="18"/>
              </w:rPr>
            </w:pPr>
          </w:p>
          <w:p w:rsidR="00A2247B" w:rsidRPr="008A0C90" w:rsidRDefault="00A2247B" w:rsidP="00297C13">
            <w:pPr>
              <w:pStyle w:val="TableParagraph"/>
              <w:ind w:right="89"/>
              <w:rPr>
                <w:sz w:val="18"/>
                <w:szCs w:val="18"/>
              </w:rPr>
            </w:pPr>
            <w:r w:rsidRPr="008A0C90">
              <w:rPr>
                <w:color w:val="231F20"/>
                <w:sz w:val="18"/>
                <w:szCs w:val="18"/>
              </w:rPr>
              <w:t>1879</w:t>
            </w:r>
          </w:p>
        </w:tc>
      </w:tr>
      <w:tr w:rsidR="00A2247B" w:rsidRPr="008A0C90" w:rsidTr="00BB7720">
        <w:trPr>
          <w:cantSplit/>
          <w:trHeight w:val="629"/>
        </w:trPr>
        <w:tc>
          <w:tcPr>
            <w:tcW w:w="426" w:type="dxa"/>
          </w:tcPr>
          <w:p w:rsidR="00A2247B" w:rsidRPr="008A0C90" w:rsidRDefault="00A2247B" w:rsidP="00297C13">
            <w:pPr>
              <w:pStyle w:val="TableParagraph"/>
              <w:rPr>
                <w:sz w:val="18"/>
                <w:szCs w:val="18"/>
              </w:rPr>
            </w:pPr>
            <w:r w:rsidRPr="008A0C90">
              <w:rPr>
                <w:color w:val="231F20"/>
                <w:w w:val="89"/>
                <w:sz w:val="18"/>
                <w:szCs w:val="18"/>
                <w:lang w:val="kk-KZ"/>
              </w:rPr>
              <w:t xml:space="preserve"> </w:t>
            </w:r>
            <w:r w:rsidRPr="008A0C90">
              <w:rPr>
                <w:color w:val="231F20"/>
                <w:w w:val="89"/>
                <w:sz w:val="18"/>
                <w:szCs w:val="18"/>
              </w:rPr>
              <w:t>Y</w:t>
            </w:r>
          </w:p>
        </w:tc>
        <w:tc>
          <w:tcPr>
            <w:tcW w:w="992" w:type="dxa"/>
          </w:tcPr>
          <w:p w:rsidR="00A2247B" w:rsidRPr="008A0C90" w:rsidRDefault="00A2247B" w:rsidP="00297C13">
            <w:pPr>
              <w:pStyle w:val="TableParagraph"/>
              <w:ind w:right="90"/>
              <w:jc w:val="right"/>
              <w:rPr>
                <w:sz w:val="18"/>
                <w:szCs w:val="18"/>
              </w:rPr>
            </w:pPr>
            <w:r w:rsidRPr="008A0C90">
              <w:rPr>
                <w:color w:val="231F20"/>
                <w:sz w:val="18"/>
                <w:szCs w:val="18"/>
              </w:rPr>
              <w:t>1525</w:t>
            </w:r>
          </w:p>
        </w:tc>
        <w:tc>
          <w:tcPr>
            <w:tcW w:w="567" w:type="dxa"/>
          </w:tcPr>
          <w:p w:rsidR="00A2247B" w:rsidRPr="008A0C90" w:rsidRDefault="00A2247B" w:rsidP="00297C13">
            <w:pPr>
              <w:pStyle w:val="TableParagraph"/>
              <w:ind w:right="60"/>
              <w:rPr>
                <w:sz w:val="18"/>
                <w:szCs w:val="18"/>
              </w:rPr>
            </w:pPr>
            <w:r w:rsidRPr="008A0C90">
              <w:rPr>
                <w:color w:val="231F20"/>
                <w:w w:val="105"/>
                <w:sz w:val="18"/>
                <w:szCs w:val="18"/>
              </w:rPr>
              <w:t>4,34</w:t>
            </w:r>
          </w:p>
        </w:tc>
        <w:tc>
          <w:tcPr>
            <w:tcW w:w="614" w:type="dxa"/>
          </w:tcPr>
          <w:p w:rsidR="00A2247B" w:rsidRPr="008A0C90" w:rsidRDefault="00A2247B" w:rsidP="00297C13">
            <w:pPr>
              <w:pStyle w:val="TableParagraph"/>
              <w:spacing w:before="26"/>
              <w:rPr>
                <w:sz w:val="18"/>
                <w:szCs w:val="18"/>
              </w:rPr>
            </w:pPr>
            <w:r w:rsidRPr="008A0C90">
              <w:rPr>
                <w:color w:val="231F20"/>
                <w:w w:val="115"/>
                <w:position w:val="-5"/>
                <w:sz w:val="18"/>
                <w:szCs w:val="18"/>
              </w:rPr>
              <w:t>3</w:t>
            </w:r>
            <w:r w:rsidRPr="008A0C90">
              <w:rPr>
                <w:color w:val="231F20"/>
                <w:w w:val="115"/>
                <w:sz w:val="18"/>
                <w:szCs w:val="18"/>
              </w:rPr>
              <w:t>+</w:t>
            </w:r>
          </w:p>
        </w:tc>
        <w:tc>
          <w:tcPr>
            <w:tcW w:w="953" w:type="dxa"/>
          </w:tcPr>
          <w:p w:rsidR="00A2247B" w:rsidRPr="008A0C90" w:rsidRDefault="00A2247B" w:rsidP="00297C13">
            <w:pPr>
              <w:pStyle w:val="TableParagraph"/>
              <w:rPr>
                <w:sz w:val="18"/>
                <w:szCs w:val="18"/>
              </w:rPr>
            </w:pPr>
            <w:r w:rsidRPr="008A0C90">
              <w:rPr>
                <w:color w:val="231F20"/>
                <w:w w:val="105"/>
                <w:sz w:val="18"/>
                <w:szCs w:val="18"/>
              </w:rPr>
              <w:t>0,83(3</w:t>
            </w:r>
            <w:r w:rsidRPr="008A0C90">
              <w:rPr>
                <w:color w:val="231F20"/>
                <w:w w:val="105"/>
                <w:sz w:val="18"/>
                <w:szCs w:val="18"/>
                <w:vertAlign w:val="superscript"/>
              </w:rPr>
              <w:t>+</w:t>
            </w:r>
            <w:r w:rsidRPr="008A0C90">
              <w:rPr>
                <w:color w:val="231F20"/>
                <w:w w:val="105"/>
                <w:sz w:val="18"/>
                <w:szCs w:val="18"/>
              </w:rPr>
              <w:t>)</w:t>
            </w:r>
          </w:p>
        </w:tc>
        <w:tc>
          <w:tcPr>
            <w:tcW w:w="711" w:type="dxa"/>
          </w:tcPr>
          <w:p w:rsidR="00A2247B" w:rsidRPr="008A0C90" w:rsidRDefault="00A2247B" w:rsidP="00297C13">
            <w:pPr>
              <w:pStyle w:val="TableParagraph"/>
              <w:ind w:right="118"/>
              <w:rPr>
                <w:sz w:val="18"/>
                <w:szCs w:val="18"/>
              </w:rPr>
            </w:pPr>
            <w:r w:rsidRPr="008A0C90">
              <w:rPr>
                <w:color w:val="231F20"/>
                <w:w w:val="105"/>
                <w:sz w:val="18"/>
                <w:szCs w:val="18"/>
              </w:rPr>
              <w:t>1,80</w:t>
            </w:r>
          </w:p>
        </w:tc>
        <w:tc>
          <w:tcPr>
            <w:tcW w:w="711" w:type="dxa"/>
          </w:tcPr>
          <w:p w:rsidR="00A2247B" w:rsidRPr="008A0C90" w:rsidRDefault="00A2247B" w:rsidP="00297C13">
            <w:pPr>
              <w:pStyle w:val="TableParagraph"/>
              <w:ind w:right="119"/>
              <w:rPr>
                <w:sz w:val="18"/>
                <w:szCs w:val="18"/>
              </w:rPr>
            </w:pPr>
            <w:r w:rsidRPr="008A0C90">
              <w:rPr>
                <w:color w:val="231F20"/>
                <w:sz w:val="18"/>
                <w:szCs w:val="18"/>
              </w:rPr>
              <w:t>160</w:t>
            </w:r>
          </w:p>
        </w:tc>
        <w:tc>
          <w:tcPr>
            <w:tcW w:w="1138" w:type="dxa"/>
          </w:tcPr>
          <w:p w:rsidR="00A2247B" w:rsidRPr="008A0C90" w:rsidRDefault="00853917" w:rsidP="00297C13">
            <w:pPr>
              <w:pStyle w:val="TableParagraph"/>
              <w:rPr>
                <w:sz w:val="18"/>
                <w:szCs w:val="18"/>
              </w:rPr>
            </w:pPr>
            <w:r w:rsidRPr="008A0C90">
              <w:rPr>
                <w:color w:val="231F20"/>
                <w:w w:val="105"/>
                <w:sz w:val="18"/>
                <w:szCs w:val="18"/>
              </w:rPr>
              <w:t>3,38 (I</w:t>
            </w:r>
            <w:r w:rsidR="00A2247B" w:rsidRPr="008A0C90">
              <w:rPr>
                <w:color w:val="231F20"/>
                <w:w w:val="105"/>
                <w:sz w:val="18"/>
                <w:szCs w:val="18"/>
              </w:rPr>
              <w:t>)</w:t>
            </w:r>
          </w:p>
        </w:tc>
        <w:tc>
          <w:tcPr>
            <w:tcW w:w="1129" w:type="dxa"/>
          </w:tcPr>
          <w:p w:rsidR="00A2247B" w:rsidRPr="008A0C90" w:rsidRDefault="00853917" w:rsidP="00297C13">
            <w:pPr>
              <w:pStyle w:val="TableParagraph"/>
              <w:ind w:right="145"/>
              <w:rPr>
                <w:sz w:val="18"/>
                <w:szCs w:val="18"/>
              </w:rPr>
            </w:pPr>
            <w:r w:rsidRPr="008A0C90">
              <w:rPr>
                <w:color w:val="231F20"/>
                <w:w w:val="105"/>
                <w:sz w:val="18"/>
                <w:szCs w:val="18"/>
                <w:lang w:val="kk-KZ"/>
              </w:rPr>
              <w:t xml:space="preserve">    </w:t>
            </w:r>
            <w:r w:rsidR="00A2247B" w:rsidRPr="008A0C90">
              <w:rPr>
                <w:color w:val="231F20"/>
                <w:w w:val="105"/>
                <w:sz w:val="18"/>
                <w:szCs w:val="18"/>
              </w:rPr>
              <w:t>20,60</w:t>
            </w:r>
          </w:p>
        </w:tc>
        <w:tc>
          <w:tcPr>
            <w:tcW w:w="1172" w:type="dxa"/>
          </w:tcPr>
          <w:p w:rsidR="00A2247B" w:rsidRPr="008A0C90" w:rsidRDefault="00A2247B" w:rsidP="00297C13">
            <w:pPr>
              <w:pStyle w:val="TableParagraph"/>
              <w:rPr>
                <w:sz w:val="18"/>
                <w:szCs w:val="18"/>
              </w:rPr>
            </w:pPr>
            <w:r w:rsidRPr="008A0C90">
              <w:rPr>
                <w:color w:val="231F20"/>
                <w:w w:val="105"/>
                <w:sz w:val="18"/>
                <w:szCs w:val="18"/>
              </w:rPr>
              <w:t>Y</w:t>
            </w:r>
            <w:r w:rsidRPr="008A0C90">
              <w:rPr>
                <w:color w:val="231F20"/>
                <w:w w:val="105"/>
                <w:sz w:val="18"/>
                <w:szCs w:val="18"/>
                <w:vertAlign w:val="superscript"/>
              </w:rPr>
              <w:t>3+</w:t>
            </w:r>
            <w:r w:rsidRPr="008A0C90">
              <w:rPr>
                <w:color w:val="231F20"/>
                <w:w w:val="105"/>
                <w:sz w:val="18"/>
                <w:szCs w:val="18"/>
              </w:rPr>
              <w:t>/Y</w:t>
            </w:r>
            <w:r w:rsidRPr="008A0C90">
              <w:rPr>
                <w:color w:val="231F20"/>
                <w:spacing w:val="5"/>
                <w:w w:val="105"/>
                <w:sz w:val="18"/>
                <w:szCs w:val="18"/>
              </w:rPr>
              <w:t xml:space="preserve"> </w:t>
            </w:r>
            <w:r w:rsidRPr="008A0C90">
              <w:rPr>
                <w:color w:val="231F20"/>
                <w:w w:val="105"/>
                <w:sz w:val="18"/>
                <w:szCs w:val="18"/>
              </w:rPr>
              <w:t>–1,205</w:t>
            </w:r>
          </w:p>
        </w:tc>
        <w:tc>
          <w:tcPr>
            <w:tcW w:w="687" w:type="dxa"/>
          </w:tcPr>
          <w:p w:rsidR="00A2247B" w:rsidRPr="008A0C90" w:rsidRDefault="00853917" w:rsidP="00297C13">
            <w:pPr>
              <w:pStyle w:val="TableParagraph"/>
              <w:rPr>
                <w:sz w:val="18"/>
                <w:szCs w:val="18"/>
              </w:rPr>
            </w:pPr>
            <w:r w:rsidRPr="008A0C90">
              <w:rPr>
                <w:color w:val="231F20"/>
                <w:sz w:val="18"/>
                <w:szCs w:val="18"/>
                <w:lang w:val="kk-KZ"/>
              </w:rPr>
              <w:t xml:space="preserve">   </w:t>
            </w:r>
            <w:r w:rsidR="00A2247B" w:rsidRPr="008A0C90">
              <w:rPr>
                <w:color w:val="231F20"/>
                <w:sz w:val="18"/>
                <w:szCs w:val="18"/>
              </w:rPr>
              <w:t>6</w:t>
            </w:r>
          </w:p>
        </w:tc>
        <w:tc>
          <w:tcPr>
            <w:tcW w:w="568" w:type="dxa"/>
          </w:tcPr>
          <w:p w:rsidR="00A2247B" w:rsidRPr="008A0C90" w:rsidRDefault="00A2247B" w:rsidP="00297C13">
            <w:pPr>
              <w:pStyle w:val="TableParagraph"/>
              <w:ind w:right="89"/>
              <w:rPr>
                <w:sz w:val="18"/>
                <w:szCs w:val="18"/>
              </w:rPr>
            </w:pPr>
            <w:r w:rsidRPr="008A0C90">
              <w:rPr>
                <w:color w:val="231F20"/>
                <w:sz w:val="18"/>
                <w:szCs w:val="18"/>
              </w:rPr>
              <w:t>1794</w:t>
            </w:r>
          </w:p>
        </w:tc>
      </w:tr>
    </w:tbl>
    <w:p w:rsidR="00407EE1" w:rsidRDefault="00407EE1" w:rsidP="004832F4">
      <w:pPr>
        <w:pStyle w:val="a5"/>
        <w:ind w:firstLine="708"/>
        <w:jc w:val="both"/>
        <w:rPr>
          <w:sz w:val="28"/>
          <w:szCs w:val="28"/>
          <w:lang w:val="kk-KZ" w:bidi="ar-SA"/>
        </w:rPr>
      </w:pPr>
    </w:p>
    <w:p w:rsidR="008A0C90" w:rsidRDefault="00A2247B" w:rsidP="008A0C90">
      <w:pPr>
        <w:pStyle w:val="a5"/>
        <w:ind w:firstLine="708"/>
        <w:jc w:val="both"/>
        <w:rPr>
          <w:sz w:val="28"/>
          <w:szCs w:val="28"/>
          <w:lang w:val="kk-KZ" w:bidi="ar-SA"/>
        </w:rPr>
      </w:pPr>
      <w:r w:rsidRPr="0060375C">
        <w:rPr>
          <w:sz w:val="28"/>
          <w:szCs w:val="28"/>
          <w:lang w:val="kk-KZ" w:bidi="ar-SA"/>
        </w:rPr>
        <w:t>Магмалық жыныстардың негізгі генеративті минералдарындағы скандий және иттрий элементтерінің мөлшері туралы мәл</w:t>
      </w:r>
      <w:r w:rsidR="0060375C" w:rsidRPr="0060375C">
        <w:rPr>
          <w:sz w:val="28"/>
          <w:szCs w:val="28"/>
          <w:lang w:val="kk-KZ" w:bidi="ar-SA"/>
        </w:rPr>
        <w:t>імет 2-кест</w:t>
      </w:r>
      <w:r w:rsidR="000941C5">
        <w:rPr>
          <w:sz w:val="28"/>
          <w:szCs w:val="28"/>
          <w:lang w:val="kk-KZ" w:bidi="ar-SA"/>
        </w:rPr>
        <w:t>еде көрсетілген [9].</w:t>
      </w:r>
    </w:p>
    <w:p w:rsidR="008A0C90" w:rsidRDefault="008A0C90" w:rsidP="008A0C90">
      <w:pPr>
        <w:pStyle w:val="a5"/>
        <w:jc w:val="both"/>
        <w:rPr>
          <w:sz w:val="28"/>
          <w:szCs w:val="28"/>
          <w:lang w:val="kk-KZ" w:bidi="ar-SA"/>
        </w:rPr>
      </w:pPr>
    </w:p>
    <w:p w:rsidR="00D60144" w:rsidRDefault="00481A3C" w:rsidP="008A0C90">
      <w:pPr>
        <w:pStyle w:val="a5"/>
        <w:jc w:val="both"/>
        <w:rPr>
          <w:rFonts w:eastAsiaTheme="majorEastAsia"/>
          <w:color w:val="231F20"/>
          <w:w w:val="105"/>
          <w:sz w:val="28"/>
          <w:szCs w:val="28"/>
          <w:lang w:val="kk-KZ"/>
        </w:rPr>
      </w:pPr>
      <w:r>
        <w:rPr>
          <w:rFonts w:eastAsiaTheme="majorEastAsia"/>
          <w:color w:val="231F20"/>
          <w:w w:val="105"/>
          <w:sz w:val="28"/>
          <w:szCs w:val="28"/>
          <w:lang w:val="kk-KZ"/>
        </w:rPr>
        <w:t>К</w:t>
      </w:r>
      <w:r w:rsidR="00150A16" w:rsidRPr="0060375C">
        <w:rPr>
          <w:rFonts w:eastAsiaTheme="majorEastAsia"/>
          <w:color w:val="231F20"/>
          <w:w w:val="105"/>
          <w:sz w:val="28"/>
          <w:szCs w:val="28"/>
          <w:lang w:val="kk-KZ"/>
        </w:rPr>
        <w:t xml:space="preserve">есте </w:t>
      </w:r>
      <w:r w:rsidR="00A2247B" w:rsidRPr="0060375C">
        <w:rPr>
          <w:rFonts w:eastAsiaTheme="majorEastAsia"/>
          <w:color w:val="231F20"/>
          <w:w w:val="105"/>
          <w:sz w:val="28"/>
          <w:szCs w:val="28"/>
          <w:lang w:val="kk-KZ"/>
        </w:rPr>
        <w:t>2</w:t>
      </w:r>
      <w:r w:rsidR="009B3CF1">
        <w:rPr>
          <w:rFonts w:eastAsiaTheme="majorEastAsia"/>
          <w:color w:val="231F20"/>
          <w:w w:val="105"/>
          <w:sz w:val="28"/>
          <w:szCs w:val="28"/>
          <w:lang w:val="kk-KZ"/>
        </w:rPr>
        <w:t xml:space="preserve"> </w:t>
      </w:r>
      <w:r w:rsidR="00150A16" w:rsidRPr="0060375C">
        <w:rPr>
          <w:rFonts w:eastAsiaTheme="majorEastAsia"/>
          <w:color w:val="231F20"/>
          <w:w w:val="105"/>
          <w:sz w:val="28"/>
          <w:szCs w:val="28"/>
          <w:lang w:val="kk-KZ"/>
        </w:rPr>
        <w:t>-</w:t>
      </w:r>
      <w:r w:rsidR="009B3CF1">
        <w:rPr>
          <w:rFonts w:eastAsiaTheme="majorEastAsia"/>
          <w:color w:val="231F20"/>
          <w:w w:val="105"/>
          <w:sz w:val="28"/>
          <w:szCs w:val="28"/>
          <w:lang w:val="kk-KZ"/>
        </w:rPr>
        <w:t xml:space="preserve"> </w:t>
      </w:r>
      <w:r w:rsidR="00A2247B" w:rsidRPr="0060375C">
        <w:rPr>
          <w:rFonts w:eastAsiaTheme="majorEastAsia"/>
          <w:color w:val="231F20"/>
          <w:w w:val="105"/>
          <w:sz w:val="28"/>
          <w:szCs w:val="28"/>
          <w:lang w:val="kk-KZ"/>
        </w:rPr>
        <w:t xml:space="preserve">Жер қыртысындағы </w:t>
      </w:r>
      <w:r w:rsidR="00F369EA" w:rsidRPr="0060375C">
        <w:rPr>
          <w:rFonts w:eastAsiaTheme="majorEastAsia"/>
          <w:color w:val="231F20"/>
          <w:w w:val="105"/>
          <w:sz w:val="28"/>
          <w:szCs w:val="28"/>
          <w:lang w:val="kk-KZ"/>
        </w:rPr>
        <w:t>скандий (</w:t>
      </w:r>
      <w:r w:rsidR="00A2247B" w:rsidRPr="0060375C">
        <w:rPr>
          <w:rFonts w:eastAsiaTheme="majorEastAsia"/>
          <w:color w:val="231F20"/>
          <w:w w:val="105"/>
          <w:sz w:val="28"/>
          <w:szCs w:val="28"/>
          <w:lang w:val="kk-KZ"/>
        </w:rPr>
        <w:t>Sc</w:t>
      </w:r>
      <w:r w:rsidR="00F369EA" w:rsidRPr="0060375C">
        <w:rPr>
          <w:rFonts w:eastAsiaTheme="majorEastAsia"/>
          <w:color w:val="231F20"/>
          <w:w w:val="105"/>
          <w:sz w:val="28"/>
          <w:szCs w:val="28"/>
          <w:lang w:val="kk-KZ"/>
        </w:rPr>
        <w:t>)</w:t>
      </w:r>
      <w:r w:rsidR="00A2247B" w:rsidRPr="0060375C">
        <w:rPr>
          <w:rFonts w:eastAsiaTheme="majorEastAsia"/>
          <w:color w:val="231F20"/>
          <w:w w:val="105"/>
          <w:sz w:val="28"/>
          <w:szCs w:val="28"/>
          <w:lang w:val="kk-KZ"/>
        </w:rPr>
        <w:t xml:space="preserve"> және </w:t>
      </w:r>
      <w:r w:rsidR="00F369EA" w:rsidRPr="0060375C">
        <w:rPr>
          <w:rFonts w:eastAsiaTheme="majorEastAsia"/>
          <w:color w:val="231F20"/>
          <w:w w:val="105"/>
          <w:sz w:val="28"/>
          <w:szCs w:val="28"/>
          <w:lang w:val="kk-KZ"/>
        </w:rPr>
        <w:t xml:space="preserve">иттрий (Y) </w:t>
      </w:r>
      <w:r w:rsidR="00A2247B" w:rsidRPr="0060375C">
        <w:rPr>
          <w:rFonts w:eastAsiaTheme="majorEastAsia"/>
          <w:color w:val="231F20"/>
          <w:w w:val="105"/>
          <w:sz w:val="28"/>
          <w:szCs w:val="28"/>
          <w:lang w:val="kk-KZ"/>
        </w:rPr>
        <w:t>элементтерінің және магмалық жыныстардың кейбір түрлерінің кларктары, ppm</w:t>
      </w:r>
    </w:p>
    <w:p w:rsidR="003E6DDB" w:rsidRPr="00D60144" w:rsidRDefault="003E6DDB" w:rsidP="008A0C90">
      <w:pPr>
        <w:pStyle w:val="a5"/>
        <w:jc w:val="both"/>
        <w:rPr>
          <w:rFonts w:eastAsiaTheme="majorEastAsia"/>
          <w:color w:val="231F20"/>
          <w:w w:val="105"/>
          <w:sz w:val="28"/>
          <w:szCs w:val="28"/>
          <w:lang w:val="kk-KZ"/>
        </w:rPr>
      </w:pPr>
    </w:p>
    <w:tbl>
      <w:tblPr>
        <w:tblStyle w:val="af"/>
        <w:tblW w:w="0" w:type="auto"/>
        <w:tblLook w:val="04A0" w:firstRow="1" w:lastRow="0" w:firstColumn="1" w:lastColumn="0" w:noHBand="0" w:noVBand="1"/>
      </w:tblPr>
      <w:tblGrid>
        <w:gridCol w:w="880"/>
        <w:gridCol w:w="840"/>
        <w:gridCol w:w="808"/>
        <w:gridCol w:w="903"/>
        <w:gridCol w:w="1249"/>
        <w:gridCol w:w="839"/>
        <w:gridCol w:w="839"/>
        <w:gridCol w:w="824"/>
        <w:gridCol w:w="810"/>
        <w:gridCol w:w="647"/>
        <w:gridCol w:w="989"/>
      </w:tblGrid>
      <w:tr w:rsidR="00DC2388" w:rsidRPr="008A0C90" w:rsidTr="00C214C5">
        <w:trPr>
          <w:trHeight w:val="588"/>
        </w:trPr>
        <w:tc>
          <w:tcPr>
            <w:tcW w:w="881" w:type="dxa"/>
            <w:vMerge w:val="restart"/>
            <w:textDirection w:val="btLr"/>
          </w:tcPr>
          <w:p w:rsidR="00DC2388" w:rsidRPr="008A0C90" w:rsidRDefault="00DC2388" w:rsidP="00DC2388">
            <w:pPr>
              <w:pStyle w:val="a5"/>
              <w:rPr>
                <w:color w:val="000000" w:themeColor="text1"/>
                <w:sz w:val="18"/>
                <w:szCs w:val="18"/>
                <w:lang w:val="kk-KZ"/>
              </w:rPr>
            </w:pPr>
          </w:p>
          <w:p w:rsidR="00DC2388" w:rsidRPr="008A0C90" w:rsidRDefault="00DC2388" w:rsidP="00DC2388">
            <w:pPr>
              <w:pStyle w:val="a5"/>
              <w:rPr>
                <w:color w:val="000000" w:themeColor="text1"/>
                <w:sz w:val="18"/>
                <w:szCs w:val="18"/>
              </w:rPr>
            </w:pPr>
            <w:r w:rsidRPr="008A0C90">
              <w:rPr>
                <w:color w:val="000000" w:themeColor="text1"/>
                <w:sz w:val="18"/>
                <w:szCs w:val="18"/>
              </w:rPr>
              <w:t>Элемент</w:t>
            </w:r>
          </w:p>
        </w:tc>
        <w:tc>
          <w:tcPr>
            <w:tcW w:w="841" w:type="dxa"/>
            <w:vMerge w:val="restart"/>
            <w:textDirection w:val="btLr"/>
          </w:tcPr>
          <w:p w:rsidR="00DC2388" w:rsidRPr="008A0C90" w:rsidRDefault="00DC2388" w:rsidP="00DC2388">
            <w:pPr>
              <w:pStyle w:val="a5"/>
              <w:rPr>
                <w:color w:val="000000" w:themeColor="text1"/>
                <w:sz w:val="18"/>
                <w:szCs w:val="18"/>
              </w:rPr>
            </w:pPr>
          </w:p>
          <w:p w:rsidR="00DC2388" w:rsidRPr="008A0C90" w:rsidRDefault="00DC2388" w:rsidP="00DC2388">
            <w:pPr>
              <w:pStyle w:val="a5"/>
              <w:rPr>
                <w:color w:val="000000" w:themeColor="text1"/>
                <w:sz w:val="18"/>
                <w:szCs w:val="18"/>
              </w:rPr>
            </w:pPr>
            <w:r w:rsidRPr="008A0C90">
              <w:rPr>
                <w:color w:val="000000" w:themeColor="text1"/>
                <w:sz w:val="18"/>
                <w:szCs w:val="18"/>
              </w:rPr>
              <w:t>Жер қыртысы</w:t>
            </w:r>
          </w:p>
        </w:tc>
        <w:tc>
          <w:tcPr>
            <w:tcW w:w="809" w:type="dxa"/>
            <w:vMerge w:val="restart"/>
            <w:textDirection w:val="btLr"/>
          </w:tcPr>
          <w:p w:rsidR="00DC2388" w:rsidRPr="008A0C90" w:rsidRDefault="00DC2388" w:rsidP="00DC2388">
            <w:pPr>
              <w:pStyle w:val="a5"/>
              <w:rPr>
                <w:color w:val="000000" w:themeColor="text1"/>
                <w:sz w:val="18"/>
                <w:szCs w:val="18"/>
              </w:rPr>
            </w:pPr>
            <w:r w:rsidRPr="008A0C90">
              <w:rPr>
                <w:color w:val="000000" w:themeColor="text1"/>
                <w:sz w:val="18"/>
                <w:szCs w:val="18"/>
              </w:rPr>
              <w:t>Ультранегізді жыныстар</w:t>
            </w:r>
          </w:p>
        </w:tc>
        <w:tc>
          <w:tcPr>
            <w:tcW w:w="2152" w:type="dxa"/>
            <w:gridSpan w:val="2"/>
          </w:tcPr>
          <w:p w:rsidR="00DC2388" w:rsidRPr="008A0C90" w:rsidRDefault="00DC2388" w:rsidP="00DC2388">
            <w:pPr>
              <w:pStyle w:val="a5"/>
              <w:rPr>
                <w:rFonts w:eastAsiaTheme="majorEastAsia"/>
                <w:color w:val="000000" w:themeColor="text1"/>
                <w:sz w:val="18"/>
                <w:szCs w:val="18"/>
              </w:rPr>
            </w:pPr>
            <w:r w:rsidRPr="008A0C90">
              <w:rPr>
                <w:rFonts w:eastAsiaTheme="majorEastAsia"/>
                <w:color w:val="000000" w:themeColor="text1"/>
                <w:sz w:val="18"/>
                <w:szCs w:val="18"/>
              </w:rPr>
              <w:t>Негізгі</w:t>
            </w:r>
          </w:p>
        </w:tc>
        <w:tc>
          <w:tcPr>
            <w:tcW w:w="839" w:type="dxa"/>
            <w:vMerge w:val="restart"/>
            <w:textDirection w:val="btLr"/>
          </w:tcPr>
          <w:p w:rsidR="00DC2388" w:rsidRPr="008A0C90" w:rsidRDefault="00DC2388" w:rsidP="00DC2388">
            <w:pPr>
              <w:pStyle w:val="a5"/>
              <w:rPr>
                <w:color w:val="000000" w:themeColor="text1"/>
                <w:sz w:val="18"/>
                <w:szCs w:val="18"/>
              </w:rPr>
            </w:pPr>
            <w:r w:rsidRPr="008A0C90">
              <w:rPr>
                <w:color w:val="000000" w:themeColor="text1"/>
                <w:sz w:val="18"/>
                <w:szCs w:val="18"/>
              </w:rPr>
              <w:t>Габбродолерит</w:t>
            </w:r>
          </w:p>
        </w:tc>
        <w:tc>
          <w:tcPr>
            <w:tcW w:w="839" w:type="dxa"/>
            <w:vMerge w:val="restart"/>
            <w:textDirection w:val="btLr"/>
          </w:tcPr>
          <w:p w:rsidR="00DC2388" w:rsidRPr="008A0C90" w:rsidRDefault="00DC2388" w:rsidP="00DC2388">
            <w:pPr>
              <w:pStyle w:val="a5"/>
              <w:rPr>
                <w:color w:val="000000" w:themeColor="text1"/>
                <w:sz w:val="18"/>
                <w:szCs w:val="18"/>
              </w:rPr>
            </w:pPr>
          </w:p>
          <w:p w:rsidR="00DC2388" w:rsidRPr="008A0C90" w:rsidRDefault="00DC2388" w:rsidP="00DC2388">
            <w:pPr>
              <w:pStyle w:val="a5"/>
              <w:rPr>
                <w:color w:val="000000" w:themeColor="text1"/>
                <w:sz w:val="18"/>
                <w:szCs w:val="18"/>
              </w:rPr>
            </w:pPr>
            <w:r w:rsidRPr="008A0C90">
              <w:rPr>
                <w:color w:val="000000" w:themeColor="text1"/>
                <w:sz w:val="18"/>
                <w:szCs w:val="18"/>
              </w:rPr>
              <w:t>Долерит</w:t>
            </w:r>
          </w:p>
        </w:tc>
        <w:tc>
          <w:tcPr>
            <w:tcW w:w="824" w:type="dxa"/>
            <w:vMerge w:val="restart"/>
            <w:textDirection w:val="btLr"/>
          </w:tcPr>
          <w:p w:rsidR="00DC2388" w:rsidRPr="008A0C90" w:rsidRDefault="00DC2388" w:rsidP="00DC2388">
            <w:pPr>
              <w:pStyle w:val="a5"/>
              <w:rPr>
                <w:color w:val="000000" w:themeColor="text1"/>
                <w:sz w:val="18"/>
                <w:szCs w:val="18"/>
              </w:rPr>
            </w:pPr>
            <w:r w:rsidRPr="008A0C90">
              <w:rPr>
                <w:color w:val="000000" w:themeColor="text1"/>
                <w:sz w:val="18"/>
                <w:szCs w:val="18"/>
              </w:rPr>
              <w:t>Гранодиорит</w:t>
            </w:r>
          </w:p>
        </w:tc>
        <w:tc>
          <w:tcPr>
            <w:tcW w:w="810" w:type="dxa"/>
            <w:vMerge w:val="restart"/>
            <w:textDirection w:val="btLr"/>
          </w:tcPr>
          <w:p w:rsidR="00DC2388" w:rsidRPr="008A0C90" w:rsidRDefault="00DC2388" w:rsidP="00DC2388">
            <w:pPr>
              <w:pStyle w:val="a5"/>
              <w:rPr>
                <w:color w:val="000000" w:themeColor="text1"/>
                <w:sz w:val="18"/>
                <w:szCs w:val="18"/>
              </w:rPr>
            </w:pPr>
            <w:r w:rsidRPr="008A0C90">
              <w:rPr>
                <w:color w:val="000000" w:themeColor="text1"/>
                <w:sz w:val="18"/>
                <w:szCs w:val="18"/>
              </w:rPr>
              <w:t>Гранит</w:t>
            </w:r>
          </w:p>
        </w:tc>
        <w:tc>
          <w:tcPr>
            <w:tcW w:w="647" w:type="dxa"/>
            <w:vMerge w:val="restart"/>
            <w:textDirection w:val="btLr"/>
          </w:tcPr>
          <w:p w:rsidR="00DC2388" w:rsidRPr="008A0C90" w:rsidRDefault="00DC2388" w:rsidP="00DC2388">
            <w:pPr>
              <w:pStyle w:val="a5"/>
              <w:rPr>
                <w:color w:val="000000" w:themeColor="text1"/>
                <w:sz w:val="18"/>
                <w:szCs w:val="18"/>
              </w:rPr>
            </w:pPr>
            <w:r w:rsidRPr="008A0C90">
              <w:rPr>
                <w:color w:val="000000" w:themeColor="text1"/>
                <w:sz w:val="18"/>
                <w:szCs w:val="18"/>
              </w:rPr>
              <w:t>Нефелин сиениттері</w:t>
            </w:r>
          </w:p>
        </w:tc>
        <w:tc>
          <w:tcPr>
            <w:tcW w:w="990" w:type="dxa"/>
            <w:vMerge w:val="restart"/>
            <w:textDirection w:val="btLr"/>
          </w:tcPr>
          <w:p w:rsidR="00DC2388" w:rsidRPr="008A0C90" w:rsidRDefault="00DC2388" w:rsidP="00DC2388">
            <w:pPr>
              <w:pStyle w:val="a5"/>
              <w:rPr>
                <w:color w:val="000000" w:themeColor="text1"/>
                <w:sz w:val="18"/>
                <w:szCs w:val="18"/>
              </w:rPr>
            </w:pPr>
            <w:r w:rsidRPr="008A0C90">
              <w:rPr>
                <w:color w:val="000000" w:themeColor="text1"/>
                <w:sz w:val="18"/>
                <w:szCs w:val="18"/>
              </w:rPr>
              <w:t>Риолит</w:t>
            </w:r>
          </w:p>
        </w:tc>
      </w:tr>
      <w:tr w:rsidR="00DC2388" w:rsidRPr="008A0C90" w:rsidTr="00C214C5">
        <w:trPr>
          <w:trHeight w:val="1027"/>
        </w:trPr>
        <w:tc>
          <w:tcPr>
            <w:tcW w:w="881" w:type="dxa"/>
            <w:vMerge/>
            <w:textDirection w:val="btLr"/>
          </w:tcPr>
          <w:p w:rsidR="00DC2388" w:rsidRPr="008A0C90" w:rsidRDefault="00DC2388" w:rsidP="00DC2388">
            <w:pPr>
              <w:pStyle w:val="a5"/>
              <w:rPr>
                <w:sz w:val="18"/>
                <w:szCs w:val="18"/>
              </w:rPr>
            </w:pPr>
          </w:p>
        </w:tc>
        <w:tc>
          <w:tcPr>
            <w:tcW w:w="841" w:type="dxa"/>
            <w:vMerge/>
            <w:textDirection w:val="btLr"/>
          </w:tcPr>
          <w:p w:rsidR="00DC2388" w:rsidRPr="008A0C90" w:rsidRDefault="00DC2388" w:rsidP="00DC2388">
            <w:pPr>
              <w:pStyle w:val="a5"/>
              <w:rPr>
                <w:sz w:val="18"/>
                <w:szCs w:val="18"/>
              </w:rPr>
            </w:pPr>
          </w:p>
        </w:tc>
        <w:tc>
          <w:tcPr>
            <w:tcW w:w="809" w:type="dxa"/>
            <w:vMerge/>
            <w:textDirection w:val="btLr"/>
          </w:tcPr>
          <w:p w:rsidR="00DC2388" w:rsidRPr="008A0C90" w:rsidRDefault="00DC2388" w:rsidP="00DC2388">
            <w:pPr>
              <w:pStyle w:val="a5"/>
              <w:rPr>
                <w:sz w:val="18"/>
                <w:szCs w:val="18"/>
              </w:rPr>
            </w:pPr>
          </w:p>
        </w:tc>
        <w:tc>
          <w:tcPr>
            <w:tcW w:w="903" w:type="dxa"/>
          </w:tcPr>
          <w:p w:rsidR="00DC2388" w:rsidRPr="008A0C90" w:rsidRDefault="00DC2388" w:rsidP="00DC2388">
            <w:pPr>
              <w:pStyle w:val="a5"/>
              <w:rPr>
                <w:rFonts w:eastAsiaTheme="majorEastAsia"/>
                <w:sz w:val="18"/>
                <w:szCs w:val="18"/>
              </w:rPr>
            </w:pPr>
            <w:r w:rsidRPr="008A0C90">
              <w:rPr>
                <w:rFonts w:eastAsiaTheme="majorEastAsia"/>
                <w:sz w:val="18"/>
                <w:szCs w:val="18"/>
              </w:rPr>
              <w:t>Базит</w:t>
            </w:r>
          </w:p>
        </w:tc>
        <w:tc>
          <w:tcPr>
            <w:tcW w:w="1249" w:type="dxa"/>
          </w:tcPr>
          <w:p w:rsidR="00DC2388" w:rsidRPr="008A0C90" w:rsidRDefault="00DC2388" w:rsidP="00DC2388">
            <w:pPr>
              <w:pStyle w:val="a5"/>
              <w:rPr>
                <w:rFonts w:eastAsiaTheme="majorEastAsia"/>
                <w:sz w:val="18"/>
                <w:szCs w:val="18"/>
              </w:rPr>
            </w:pPr>
            <w:r w:rsidRPr="008A0C90">
              <w:rPr>
                <w:rFonts w:eastAsiaTheme="majorEastAsia"/>
                <w:sz w:val="18"/>
                <w:szCs w:val="18"/>
              </w:rPr>
              <w:t>Андезит</w:t>
            </w:r>
          </w:p>
        </w:tc>
        <w:tc>
          <w:tcPr>
            <w:tcW w:w="839" w:type="dxa"/>
            <w:vMerge/>
          </w:tcPr>
          <w:p w:rsidR="00DC2388" w:rsidRPr="008A0C90" w:rsidRDefault="00DC2388" w:rsidP="00DC2388">
            <w:pPr>
              <w:pStyle w:val="a5"/>
              <w:rPr>
                <w:rFonts w:eastAsiaTheme="majorEastAsia"/>
                <w:sz w:val="18"/>
                <w:szCs w:val="18"/>
              </w:rPr>
            </w:pPr>
          </w:p>
        </w:tc>
        <w:tc>
          <w:tcPr>
            <w:tcW w:w="839" w:type="dxa"/>
            <w:vMerge/>
          </w:tcPr>
          <w:p w:rsidR="00DC2388" w:rsidRPr="008A0C90" w:rsidRDefault="00DC2388" w:rsidP="00DC2388">
            <w:pPr>
              <w:pStyle w:val="a5"/>
              <w:rPr>
                <w:rFonts w:eastAsiaTheme="majorEastAsia"/>
                <w:sz w:val="18"/>
                <w:szCs w:val="18"/>
              </w:rPr>
            </w:pPr>
          </w:p>
        </w:tc>
        <w:tc>
          <w:tcPr>
            <w:tcW w:w="824" w:type="dxa"/>
            <w:vMerge/>
          </w:tcPr>
          <w:p w:rsidR="00DC2388" w:rsidRPr="008A0C90" w:rsidRDefault="00DC2388" w:rsidP="00DC2388">
            <w:pPr>
              <w:pStyle w:val="a5"/>
              <w:rPr>
                <w:rFonts w:eastAsiaTheme="majorEastAsia"/>
                <w:sz w:val="18"/>
                <w:szCs w:val="18"/>
              </w:rPr>
            </w:pPr>
          </w:p>
        </w:tc>
        <w:tc>
          <w:tcPr>
            <w:tcW w:w="810" w:type="dxa"/>
            <w:vMerge/>
          </w:tcPr>
          <w:p w:rsidR="00DC2388" w:rsidRPr="008A0C90" w:rsidRDefault="00DC2388" w:rsidP="00DC2388">
            <w:pPr>
              <w:pStyle w:val="a5"/>
              <w:rPr>
                <w:rFonts w:eastAsiaTheme="majorEastAsia"/>
                <w:sz w:val="18"/>
                <w:szCs w:val="18"/>
              </w:rPr>
            </w:pPr>
          </w:p>
        </w:tc>
        <w:tc>
          <w:tcPr>
            <w:tcW w:w="647" w:type="dxa"/>
            <w:vMerge/>
          </w:tcPr>
          <w:p w:rsidR="00DC2388" w:rsidRPr="008A0C90" w:rsidRDefault="00DC2388" w:rsidP="00DC2388">
            <w:pPr>
              <w:pStyle w:val="a5"/>
              <w:rPr>
                <w:rFonts w:eastAsiaTheme="majorEastAsia"/>
                <w:sz w:val="18"/>
                <w:szCs w:val="18"/>
              </w:rPr>
            </w:pPr>
          </w:p>
        </w:tc>
        <w:tc>
          <w:tcPr>
            <w:tcW w:w="990" w:type="dxa"/>
            <w:vMerge/>
          </w:tcPr>
          <w:p w:rsidR="00DC2388" w:rsidRPr="008A0C90" w:rsidRDefault="00DC2388" w:rsidP="00DC2388">
            <w:pPr>
              <w:pStyle w:val="a5"/>
              <w:rPr>
                <w:rFonts w:eastAsiaTheme="majorEastAsia"/>
                <w:sz w:val="18"/>
                <w:szCs w:val="18"/>
              </w:rPr>
            </w:pPr>
          </w:p>
        </w:tc>
      </w:tr>
      <w:tr w:rsidR="00DC2388" w:rsidRPr="008A0C90" w:rsidTr="00C214C5">
        <w:tc>
          <w:tcPr>
            <w:tcW w:w="881" w:type="dxa"/>
          </w:tcPr>
          <w:p w:rsidR="00DC2388" w:rsidRPr="008A0C90" w:rsidRDefault="00DC2388" w:rsidP="00DC2388">
            <w:pPr>
              <w:pStyle w:val="a5"/>
              <w:rPr>
                <w:sz w:val="18"/>
                <w:szCs w:val="18"/>
              </w:rPr>
            </w:pPr>
            <w:r w:rsidRPr="008A0C90">
              <w:rPr>
                <w:color w:val="231F20"/>
                <w:w w:val="105"/>
                <w:sz w:val="18"/>
                <w:szCs w:val="18"/>
              </w:rPr>
              <w:t>Sc</w:t>
            </w:r>
          </w:p>
        </w:tc>
        <w:tc>
          <w:tcPr>
            <w:tcW w:w="841" w:type="dxa"/>
          </w:tcPr>
          <w:p w:rsidR="00DC2388" w:rsidRPr="008A0C90" w:rsidRDefault="00DC2388" w:rsidP="00DC2388">
            <w:pPr>
              <w:pStyle w:val="a5"/>
              <w:rPr>
                <w:sz w:val="18"/>
                <w:szCs w:val="18"/>
              </w:rPr>
            </w:pPr>
            <w:r w:rsidRPr="008A0C90">
              <w:rPr>
                <w:color w:val="231F20"/>
                <w:sz w:val="18"/>
                <w:szCs w:val="18"/>
              </w:rPr>
              <w:t>17</w:t>
            </w:r>
          </w:p>
        </w:tc>
        <w:tc>
          <w:tcPr>
            <w:tcW w:w="809" w:type="dxa"/>
          </w:tcPr>
          <w:p w:rsidR="00DC2388" w:rsidRPr="008A0C90" w:rsidRDefault="00DC2388" w:rsidP="00DC2388">
            <w:pPr>
              <w:pStyle w:val="a5"/>
              <w:rPr>
                <w:sz w:val="18"/>
                <w:szCs w:val="18"/>
              </w:rPr>
            </w:pPr>
            <w:r w:rsidRPr="008A0C90">
              <w:rPr>
                <w:color w:val="231F20"/>
                <w:sz w:val="18"/>
                <w:szCs w:val="18"/>
              </w:rPr>
              <w:t>12</w:t>
            </w:r>
          </w:p>
        </w:tc>
        <w:tc>
          <w:tcPr>
            <w:tcW w:w="903" w:type="dxa"/>
          </w:tcPr>
          <w:p w:rsidR="00DC2388" w:rsidRPr="008A0C90" w:rsidRDefault="00DC2388" w:rsidP="00DC2388">
            <w:pPr>
              <w:pStyle w:val="a5"/>
              <w:rPr>
                <w:sz w:val="18"/>
                <w:szCs w:val="18"/>
              </w:rPr>
            </w:pPr>
            <w:r w:rsidRPr="008A0C90">
              <w:rPr>
                <w:color w:val="231F20"/>
                <w:sz w:val="18"/>
                <w:szCs w:val="18"/>
              </w:rPr>
              <w:t>30</w:t>
            </w:r>
          </w:p>
        </w:tc>
        <w:tc>
          <w:tcPr>
            <w:tcW w:w="1249" w:type="dxa"/>
          </w:tcPr>
          <w:p w:rsidR="00DC2388" w:rsidRPr="008A0C90" w:rsidRDefault="00DC2388" w:rsidP="00DC2388">
            <w:pPr>
              <w:pStyle w:val="a5"/>
              <w:rPr>
                <w:sz w:val="18"/>
                <w:szCs w:val="18"/>
              </w:rPr>
            </w:pPr>
            <w:r w:rsidRPr="008A0C90">
              <w:rPr>
                <w:color w:val="231F20"/>
                <w:sz w:val="18"/>
                <w:szCs w:val="18"/>
              </w:rPr>
              <w:t>18</w:t>
            </w:r>
          </w:p>
        </w:tc>
        <w:tc>
          <w:tcPr>
            <w:tcW w:w="839" w:type="dxa"/>
          </w:tcPr>
          <w:p w:rsidR="00DC2388" w:rsidRPr="008A0C90" w:rsidRDefault="00DC2388" w:rsidP="00DC2388">
            <w:pPr>
              <w:pStyle w:val="a5"/>
              <w:rPr>
                <w:sz w:val="18"/>
                <w:szCs w:val="18"/>
              </w:rPr>
            </w:pPr>
            <w:r w:rsidRPr="008A0C90">
              <w:rPr>
                <w:color w:val="231F20"/>
                <w:w w:val="105"/>
                <w:sz w:val="18"/>
                <w:szCs w:val="18"/>
              </w:rPr>
              <w:t>28,43</w:t>
            </w:r>
          </w:p>
        </w:tc>
        <w:tc>
          <w:tcPr>
            <w:tcW w:w="839" w:type="dxa"/>
          </w:tcPr>
          <w:p w:rsidR="00DC2388" w:rsidRPr="008A0C90" w:rsidRDefault="00DC2388" w:rsidP="00DC2388">
            <w:pPr>
              <w:pStyle w:val="a5"/>
              <w:rPr>
                <w:sz w:val="18"/>
                <w:szCs w:val="18"/>
              </w:rPr>
            </w:pPr>
            <w:r w:rsidRPr="008A0C90">
              <w:rPr>
                <w:color w:val="231F20"/>
                <w:w w:val="105"/>
                <w:sz w:val="18"/>
                <w:szCs w:val="18"/>
              </w:rPr>
              <w:t>29,34</w:t>
            </w:r>
          </w:p>
        </w:tc>
        <w:tc>
          <w:tcPr>
            <w:tcW w:w="824" w:type="dxa"/>
          </w:tcPr>
          <w:p w:rsidR="00DC2388" w:rsidRPr="008A0C90" w:rsidRDefault="00DC2388" w:rsidP="00DC2388">
            <w:pPr>
              <w:pStyle w:val="a5"/>
              <w:rPr>
                <w:sz w:val="18"/>
                <w:szCs w:val="18"/>
              </w:rPr>
            </w:pPr>
            <w:r w:rsidRPr="008A0C90">
              <w:rPr>
                <w:color w:val="231F20"/>
                <w:w w:val="105"/>
                <w:sz w:val="18"/>
                <w:szCs w:val="18"/>
              </w:rPr>
              <w:t>0,13</w:t>
            </w:r>
          </w:p>
        </w:tc>
        <w:tc>
          <w:tcPr>
            <w:tcW w:w="810" w:type="dxa"/>
          </w:tcPr>
          <w:p w:rsidR="00DC2388" w:rsidRPr="008A0C90" w:rsidRDefault="00DC2388" w:rsidP="00DC2388">
            <w:pPr>
              <w:pStyle w:val="a5"/>
              <w:rPr>
                <w:sz w:val="18"/>
                <w:szCs w:val="18"/>
              </w:rPr>
            </w:pPr>
            <w:r w:rsidRPr="008A0C90">
              <w:rPr>
                <w:color w:val="231F20"/>
                <w:w w:val="105"/>
                <w:sz w:val="18"/>
                <w:szCs w:val="18"/>
              </w:rPr>
              <w:t>6,5</w:t>
            </w:r>
          </w:p>
        </w:tc>
        <w:tc>
          <w:tcPr>
            <w:tcW w:w="647" w:type="dxa"/>
          </w:tcPr>
          <w:p w:rsidR="00DC2388" w:rsidRPr="008A0C90" w:rsidRDefault="00DC2388" w:rsidP="00DC2388">
            <w:pPr>
              <w:pStyle w:val="a5"/>
              <w:rPr>
                <w:sz w:val="18"/>
                <w:szCs w:val="18"/>
              </w:rPr>
            </w:pPr>
            <w:r w:rsidRPr="008A0C90">
              <w:rPr>
                <w:color w:val="231F20"/>
                <w:w w:val="105"/>
                <w:sz w:val="18"/>
                <w:szCs w:val="18"/>
              </w:rPr>
              <w:t>3,0</w:t>
            </w:r>
          </w:p>
        </w:tc>
        <w:tc>
          <w:tcPr>
            <w:tcW w:w="990" w:type="dxa"/>
          </w:tcPr>
          <w:p w:rsidR="00DC2388" w:rsidRPr="008A0C90" w:rsidRDefault="00DC2388" w:rsidP="00DC2388">
            <w:pPr>
              <w:pStyle w:val="a5"/>
              <w:rPr>
                <w:sz w:val="18"/>
                <w:szCs w:val="18"/>
              </w:rPr>
            </w:pPr>
            <w:r w:rsidRPr="008A0C90">
              <w:rPr>
                <w:color w:val="231F20"/>
                <w:w w:val="110"/>
                <w:sz w:val="18"/>
                <w:szCs w:val="18"/>
              </w:rPr>
              <w:t>7,5–13</w:t>
            </w:r>
          </w:p>
        </w:tc>
      </w:tr>
      <w:tr w:rsidR="00DC2388" w:rsidRPr="008A0C90" w:rsidTr="00C214C5">
        <w:tc>
          <w:tcPr>
            <w:tcW w:w="881" w:type="dxa"/>
          </w:tcPr>
          <w:p w:rsidR="00DC2388" w:rsidRPr="008A0C90" w:rsidRDefault="00DC2388" w:rsidP="00DC2388">
            <w:pPr>
              <w:pStyle w:val="a5"/>
              <w:rPr>
                <w:sz w:val="18"/>
                <w:szCs w:val="18"/>
              </w:rPr>
            </w:pPr>
            <w:r w:rsidRPr="008A0C90">
              <w:rPr>
                <w:color w:val="231F20"/>
                <w:w w:val="89"/>
                <w:sz w:val="18"/>
                <w:szCs w:val="18"/>
              </w:rPr>
              <w:t>Y</w:t>
            </w:r>
          </w:p>
        </w:tc>
        <w:tc>
          <w:tcPr>
            <w:tcW w:w="841" w:type="dxa"/>
          </w:tcPr>
          <w:p w:rsidR="00DC2388" w:rsidRPr="008A0C90" w:rsidRDefault="00DC2388" w:rsidP="00DC2388">
            <w:pPr>
              <w:pStyle w:val="a5"/>
              <w:rPr>
                <w:sz w:val="18"/>
                <w:szCs w:val="18"/>
              </w:rPr>
            </w:pPr>
            <w:r w:rsidRPr="008A0C90">
              <w:rPr>
                <w:color w:val="231F20"/>
                <w:sz w:val="18"/>
                <w:szCs w:val="18"/>
              </w:rPr>
              <w:t>32</w:t>
            </w:r>
          </w:p>
        </w:tc>
        <w:tc>
          <w:tcPr>
            <w:tcW w:w="809" w:type="dxa"/>
          </w:tcPr>
          <w:p w:rsidR="00DC2388" w:rsidRPr="008A0C90" w:rsidRDefault="00DC2388" w:rsidP="00DC2388">
            <w:pPr>
              <w:pStyle w:val="a5"/>
              <w:rPr>
                <w:sz w:val="18"/>
                <w:szCs w:val="18"/>
                <w:lang w:val="kk-KZ"/>
              </w:rPr>
            </w:pPr>
            <w:r w:rsidRPr="008A0C90">
              <w:rPr>
                <w:color w:val="231F20"/>
                <w:sz w:val="18"/>
                <w:szCs w:val="18"/>
              </w:rPr>
              <w:t>2</w:t>
            </w:r>
          </w:p>
        </w:tc>
        <w:tc>
          <w:tcPr>
            <w:tcW w:w="903" w:type="dxa"/>
          </w:tcPr>
          <w:p w:rsidR="00DC2388" w:rsidRPr="008A0C90" w:rsidRDefault="00DC2388" w:rsidP="00DC2388">
            <w:pPr>
              <w:pStyle w:val="a5"/>
              <w:rPr>
                <w:sz w:val="18"/>
                <w:szCs w:val="18"/>
              </w:rPr>
            </w:pPr>
            <w:r w:rsidRPr="008A0C90">
              <w:rPr>
                <w:color w:val="231F20"/>
                <w:sz w:val="18"/>
                <w:szCs w:val="18"/>
              </w:rPr>
              <w:t>23</w:t>
            </w:r>
          </w:p>
        </w:tc>
        <w:tc>
          <w:tcPr>
            <w:tcW w:w="1249" w:type="dxa"/>
          </w:tcPr>
          <w:p w:rsidR="00DC2388" w:rsidRPr="008A0C90" w:rsidRDefault="00DC2388" w:rsidP="00DC2388">
            <w:pPr>
              <w:pStyle w:val="a5"/>
              <w:rPr>
                <w:sz w:val="18"/>
                <w:szCs w:val="18"/>
              </w:rPr>
            </w:pPr>
            <w:r w:rsidRPr="008A0C90">
              <w:rPr>
                <w:color w:val="231F20"/>
                <w:sz w:val="18"/>
                <w:szCs w:val="18"/>
              </w:rPr>
              <w:t>25</w:t>
            </w:r>
          </w:p>
        </w:tc>
        <w:tc>
          <w:tcPr>
            <w:tcW w:w="839" w:type="dxa"/>
          </w:tcPr>
          <w:p w:rsidR="00DC2388" w:rsidRPr="008A0C90" w:rsidRDefault="00DC2388" w:rsidP="00DC2388">
            <w:pPr>
              <w:pStyle w:val="a5"/>
              <w:rPr>
                <w:sz w:val="18"/>
                <w:szCs w:val="18"/>
              </w:rPr>
            </w:pPr>
            <w:r w:rsidRPr="008A0C90">
              <w:rPr>
                <w:color w:val="231F20"/>
                <w:w w:val="105"/>
                <w:sz w:val="18"/>
                <w:szCs w:val="18"/>
              </w:rPr>
              <w:t>17,8</w:t>
            </w:r>
          </w:p>
        </w:tc>
        <w:tc>
          <w:tcPr>
            <w:tcW w:w="839" w:type="dxa"/>
          </w:tcPr>
          <w:p w:rsidR="00DC2388" w:rsidRPr="008A0C90" w:rsidRDefault="00DC2388" w:rsidP="00DC2388">
            <w:pPr>
              <w:pStyle w:val="a5"/>
              <w:rPr>
                <w:sz w:val="18"/>
                <w:szCs w:val="18"/>
              </w:rPr>
            </w:pPr>
            <w:r w:rsidRPr="008A0C90">
              <w:rPr>
                <w:color w:val="231F20"/>
                <w:w w:val="105"/>
                <w:sz w:val="18"/>
                <w:szCs w:val="18"/>
              </w:rPr>
              <w:t>15,50</w:t>
            </w:r>
          </w:p>
        </w:tc>
        <w:tc>
          <w:tcPr>
            <w:tcW w:w="824" w:type="dxa"/>
          </w:tcPr>
          <w:p w:rsidR="00DC2388" w:rsidRPr="008A0C90" w:rsidRDefault="00DC2388" w:rsidP="00DC2388">
            <w:pPr>
              <w:pStyle w:val="a5"/>
              <w:rPr>
                <w:sz w:val="18"/>
                <w:szCs w:val="18"/>
              </w:rPr>
            </w:pPr>
            <w:r w:rsidRPr="008A0C90">
              <w:rPr>
                <w:color w:val="231F20"/>
                <w:sz w:val="18"/>
                <w:szCs w:val="18"/>
              </w:rPr>
              <w:t>36</w:t>
            </w:r>
          </w:p>
        </w:tc>
        <w:tc>
          <w:tcPr>
            <w:tcW w:w="810" w:type="dxa"/>
          </w:tcPr>
          <w:p w:rsidR="00DC2388" w:rsidRPr="008A0C90" w:rsidRDefault="00DC2388" w:rsidP="00DC2388">
            <w:pPr>
              <w:pStyle w:val="a5"/>
              <w:rPr>
                <w:sz w:val="18"/>
                <w:szCs w:val="18"/>
              </w:rPr>
            </w:pPr>
            <w:r w:rsidRPr="008A0C90">
              <w:rPr>
                <w:color w:val="231F20"/>
                <w:sz w:val="18"/>
                <w:szCs w:val="18"/>
              </w:rPr>
              <w:t>50</w:t>
            </w:r>
          </w:p>
        </w:tc>
        <w:tc>
          <w:tcPr>
            <w:tcW w:w="647" w:type="dxa"/>
          </w:tcPr>
          <w:p w:rsidR="00DC2388" w:rsidRPr="008A0C90" w:rsidRDefault="00DC2388" w:rsidP="00DC2388">
            <w:pPr>
              <w:pStyle w:val="a5"/>
              <w:rPr>
                <w:sz w:val="18"/>
                <w:szCs w:val="18"/>
              </w:rPr>
            </w:pPr>
            <w:r w:rsidRPr="008A0C90">
              <w:rPr>
                <w:color w:val="231F20"/>
                <w:sz w:val="18"/>
                <w:szCs w:val="18"/>
              </w:rPr>
              <w:t>17</w:t>
            </w:r>
          </w:p>
        </w:tc>
        <w:tc>
          <w:tcPr>
            <w:tcW w:w="990" w:type="dxa"/>
          </w:tcPr>
          <w:p w:rsidR="00DC2388" w:rsidRPr="008A0C90" w:rsidRDefault="00DC2388" w:rsidP="00DC2388">
            <w:pPr>
              <w:pStyle w:val="a5"/>
              <w:rPr>
                <w:sz w:val="18"/>
                <w:szCs w:val="18"/>
              </w:rPr>
            </w:pPr>
            <w:r w:rsidRPr="008A0C90">
              <w:rPr>
                <w:color w:val="231F20"/>
                <w:w w:val="105"/>
                <w:sz w:val="18"/>
                <w:szCs w:val="18"/>
              </w:rPr>
              <w:t>35,8</w:t>
            </w:r>
          </w:p>
        </w:tc>
      </w:tr>
    </w:tbl>
    <w:p w:rsidR="00D60144" w:rsidRDefault="00D60144" w:rsidP="008A0C90">
      <w:pPr>
        <w:pStyle w:val="a5"/>
        <w:ind w:firstLine="567"/>
        <w:jc w:val="both"/>
        <w:rPr>
          <w:sz w:val="28"/>
          <w:szCs w:val="28"/>
          <w:lang w:val="kk-KZ"/>
        </w:rPr>
      </w:pPr>
    </w:p>
    <w:p w:rsidR="00A2247B" w:rsidRPr="0060375C" w:rsidRDefault="00A2247B" w:rsidP="008A0C90">
      <w:pPr>
        <w:pStyle w:val="a5"/>
        <w:ind w:firstLine="567"/>
        <w:jc w:val="both"/>
        <w:rPr>
          <w:sz w:val="28"/>
          <w:szCs w:val="28"/>
          <w:lang w:val="kk-KZ"/>
        </w:rPr>
      </w:pPr>
      <w:r w:rsidRPr="0060375C">
        <w:rPr>
          <w:sz w:val="28"/>
          <w:szCs w:val="28"/>
          <w:lang w:val="kk-KZ"/>
        </w:rPr>
        <w:t>Ска</w:t>
      </w:r>
      <w:r w:rsidR="004832F4">
        <w:rPr>
          <w:sz w:val="28"/>
          <w:szCs w:val="28"/>
          <w:lang w:val="kk-KZ"/>
        </w:rPr>
        <w:t xml:space="preserve">ндийдің әр </w:t>
      </w:r>
      <w:r w:rsidR="0089039E">
        <w:rPr>
          <w:sz w:val="28"/>
          <w:szCs w:val="28"/>
          <w:lang w:val="kk-KZ"/>
        </w:rPr>
        <w:t xml:space="preserve">түрлі миниралды жыныстарда шашыраңқы күйде </w:t>
      </w:r>
      <w:r w:rsidR="0089039E">
        <w:rPr>
          <w:sz w:val="28"/>
          <w:szCs w:val="28"/>
          <w:lang w:val="kk-KZ"/>
        </w:rPr>
        <w:lastRenderedPageBreak/>
        <w:t xml:space="preserve">кездесетіндіктен, оны </w:t>
      </w:r>
      <w:r w:rsidR="0089039E" w:rsidRPr="0060375C">
        <w:rPr>
          <w:sz w:val="28"/>
          <w:szCs w:val="28"/>
          <w:lang w:val="kk-KZ"/>
        </w:rPr>
        <w:t>тау-кен кәсіпорындарының қалдықтарына</w:t>
      </w:r>
      <w:r w:rsidR="0089039E">
        <w:rPr>
          <w:sz w:val="28"/>
          <w:szCs w:val="28"/>
          <w:lang w:val="kk-KZ"/>
        </w:rPr>
        <w:t>н өндіруге тура келеді.</w:t>
      </w:r>
      <w:r w:rsidRPr="0060375C">
        <w:rPr>
          <w:sz w:val="28"/>
          <w:szCs w:val="28"/>
          <w:lang w:val="kk-KZ"/>
        </w:rPr>
        <w:t xml:space="preserve"> Скандий көмір м</w:t>
      </w:r>
      <w:r w:rsidR="0089039E">
        <w:rPr>
          <w:sz w:val="28"/>
          <w:szCs w:val="28"/>
          <w:lang w:val="kk-KZ"/>
        </w:rPr>
        <w:t>ен мұнайдың күлінде кездеседі</w:t>
      </w:r>
      <w:r w:rsidRPr="0060375C">
        <w:rPr>
          <w:sz w:val="28"/>
          <w:szCs w:val="28"/>
          <w:lang w:val="kk-KZ"/>
        </w:rPr>
        <w:t>. Зерттеудің за</w:t>
      </w:r>
      <w:r w:rsidR="0089039E">
        <w:rPr>
          <w:sz w:val="28"/>
          <w:szCs w:val="28"/>
          <w:lang w:val="kk-KZ"/>
        </w:rPr>
        <w:t xml:space="preserve">манауи әдістері сирек жер металдарының </w:t>
      </w:r>
      <w:r w:rsidRPr="0060375C">
        <w:rPr>
          <w:sz w:val="28"/>
          <w:szCs w:val="28"/>
          <w:lang w:val="kk-KZ"/>
        </w:rPr>
        <w:t>шикі мұнайдағы шоғырлануын анықтауға мүмкіндік береді. Ханты-Мансийск ұлттық округінің шикі мұнай құрамындағы микроэлементтер туралы мәліметтерде сканди</w:t>
      </w:r>
      <w:r w:rsidR="00F6138D" w:rsidRPr="0060375C">
        <w:rPr>
          <w:sz w:val="28"/>
          <w:szCs w:val="28"/>
          <w:lang w:val="kk-KZ"/>
        </w:rPr>
        <w:t>й, иттрий және т.б. СЖМ мөлшері</w:t>
      </w:r>
      <w:r w:rsidRPr="0060375C">
        <w:rPr>
          <w:sz w:val="28"/>
          <w:szCs w:val="28"/>
          <w:lang w:val="kk-KZ"/>
        </w:rPr>
        <w:t xml:space="preserve"> кел</w:t>
      </w:r>
      <w:r w:rsidR="00951CCD">
        <w:rPr>
          <w:sz w:val="28"/>
          <w:szCs w:val="28"/>
          <w:lang w:val="kk-KZ"/>
        </w:rPr>
        <w:t xml:space="preserve">тірілген: Sc </w:t>
      </w:r>
      <w:r w:rsidR="0060375C">
        <w:rPr>
          <w:sz w:val="28"/>
          <w:szCs w:val="28"/>
          <w:lang w:val="kk-KZ"/>
        </w:rPr>
        <w:t>(0,52-2,49</w:t>
      </w:r>
      <w:r w:rsidR="00951CCD" w:rsidRPr="00951CCD">
        <w:rPr>
          <w:sz w:val="28"/>
          <w:szCs w:val="28"/>
          <w:lang w:val="kk-KZ"/>
        </w:rPr>
        <w:t xml:space="preserve"> </w:t>
      </w:r>
      <w:r w:rsidR="00951CCD">
        <w:rPr>
          <w:sz w:val="28"/>
          <w:szCs w:val="28"/>
          <w:lang w:val="kk-KZ"/>
        </w:rPr>
        <w:t>ppm), Y (0,05</w:t>
      </w:r>
      <w:r w:rsidR="00951CCD" w:rsidRPr="00951CCD">
        <w:rPr>
          <w:sz w:val="28"/>
          <w:szCs w:val="28"/>
          <w:lang w:val="kk-KZ"/>
        </w:rPr>
        <w:t>-</w:t>
      </w:r>
      <w:r w:rsidRPr="0060375C">
        <w:rPr>
          <w:sz w:val="28"/>
          <w:szCs w:val="28"/>
          <w:lang w:val="kk-KZ"/>
        </w:rPr>
        <w:t>0,08</w:t>
      </w:r>
      <w:r w:rsidR="00951CCD" w:rsidRPr="00951CCD">
        <w:rPr>
          <w:sz w:val="28"/>
          <w:szCs w:val="28"/>
          <w:lang w:val="kk-KZ"/>
        </w:rPr>
        <w:t xml:space="preserve"> </w:t>
      </w:r>
      <w:r w:rsidR="00951CCD">
        <w:rPr>
          <w:sz w:val="28"/>
          <w:szCs w:val="28"/>
          <w:lang w:val="kk-KZ"/>
        </w:rPr>
        <w:t>ppm</w:t>
      </w:r>
      <w:r w:rsidRPr="0060375C">
        <w:rPr>
          <w:sz w:val="28"/>
          <w:szCs w:val="28"/>
          <w:lang w:val="kk-KZ"/>
        </w:rPr>
        <w:t>)</w:t>
      </w:r>
      <w:r w:rsidR="00951CCD">
        <w:rPr>
          <w:sz w:val="28"/>
          <w:szCs w:val="28"/>
          <w:lang w:val="kk-KZ"/>
        </w:rPr>
        <w:t>, La (0,20–1,08</w:t>
      </w:r>
      <w:r w:rsidR="00951CCD" w:rsidRPr="00951CCD">
        <w:rPr>
          <w:sz w:val="28"/>
          <w:szCs w:val="28"/>
          <w:lang w:val="kk-KZ"/>
        </w:rPr>
        <w:t xml:space="preserve"> </w:t>
      </w:r>
      <w:r w:rsidR="00951CCD">
        <w:rPr>
          <w:sz w:val="28"/>
          <w:szCs w:val="28"/>
          <w:lang w:val="kk-KZ"/>
        </w:rPr>
        <w:t>ppm),</w:t>
      </w:r>
      <w:r w:rsidR="0060375C">
        <w:rPr>
          <w:sz w:val="28"/>
          <w:szCs w:val="28"/>
          <w:lang w:val="kk-KZ"/>
        </w:rPr>
        <w:t xml:space="preserve"> Th</w:t>
      </w:r>
      <w:r w:rsidR="00951CCD" w:rsidRPr="00951CCD">
        <w:rPr>
          <w:sz w:val="28"/>
          <w:szCs w:val="28"/>
          <w:lang w:val="kk-KZ"/>
        </w:rPr>
        <w:t xml:space="preserve"> </w:t>
      </w:r>
      <w:r w:rsidR="0060375C">
        <w:rPr>
          <w:sz w:val="28"/>
          <w:szCs w:val="28"/>
          <w:lang w:val="kk-KZ"/>
        </w:rPr>
        <w:t>(0,010–0,015</w:t>
      </w:r>
      <w:r w:rsidR="00951CCD" w:rsidRPr="00951CCD">
        <w:rPr>
          <w:sz w:val="28"/>
          <w:szCs w:val="28"/>
          <w:lang w:val="kk-KZ"/>
        </w:rPr>
        <w:t xml:space="preserve"> </w:t>
      </w:r>
      <w:r w:rsidR="00951CCD">
        <w:rPr>
          <w:sz w:val="28"/>
          <w:szCs w:val="28"/>
          <w:lang w:val="kk-KZ"/>
        </w:rPr>
        <w:t>ppm</w:t>
      </w:r>
      <w:r w:rsidR="0060375C">
        <w:rPr>
          <w:sz w:val="28"/>
          <w:szCs w:val="28"/>
          <w:lang w:val="kk-KZ"/>
        </w:rPr>
        <w:t>)</w:t>
      </w:r>
      <w:r w:rsidR="00951CCD">
        <w:rPr>
          <w:sz w:val="28"/>
          <w:szCs w:val="28"/>
          <w:lang w:val="kk-KZ"/>
        </w:rPr>
        <w:t xml:space="preserve">, U </w:t>
      </w:r>
      <w:r w:rsidRPr="0060375C">
        <w:rPr>
          <w:sz w:val="28"/>
          <w:szCs w:val="28"/>
          <w:lang w:val="kk-KZ"/>
        </w:rPr>
        <w:t>(1,24–6,54</w:t>
      </w:r>
      <w:r w:rsidR="00951CCD" w:rsidRPr="00951CCD">
        <w:rPr>
          <w:sz w:val="28"/>
          <w:szCs w:val="28"/>
          <w:lang w:val="kk-KZ"/>
        </w:rPr>
        <w:t xml:space="preserve"> </w:t>
      </w:r>
      <w:r w:rsidR="00951CCD">
        <w:rPr>
          <w:sz w:val="28"/>
          <w:szCs w:val="28"/>
          <w:lang w:val="kk-KZ"/>
        </w:rPr>
        <w:t>ppm)</w:t>
      </w:r>
      <w:r w:rsidRPr="0060375C">
        <w:rPr>
          <w:sz w:val="28"/>
          <w:szCs w:val="28"/>
          <w:lang w:val="kk-KZ"/>
        </w:rPr>
        <w:t xml:space="preserve"> [10].</w:t>
      </w:r>
    </w:p>
    <w:p w:rsidR="00AD20C0" w:rsidRDefault="0089039E" w:rsidP="008A0C90">
      <w:pPr>
        <w:pStyle w:val="a5"/>
        <w:ind w:firstLine="567"/>
        <w:jc w:val="both"/>
        <w:rPr>
          <w:sz w:val="28"/>
          <w:szCs w:val="28"/>
          <w:lang w:val="kk-KZ"/>
        </w:rPr>
      </w:pPr>
      <w:r>
        <w:rPr>
          <w:sz w:val="28"/>
          <w:szCs w:val="28"/>
          <w:lang w:val="kk-KZ"/>
        </w:rPr>
        <w:t xml:space="preserve">Сирек </w:t>
      </w:r>
      <w:r w:rsidR="00A2247B" w:rsidRPr="0060375C">
        <w:rPr>
          <w:sz w:val="28"/>
          <w:szCs w:val="28"/>
          <w:lang w:val="kk-KZ"/>
        </w:rPr>
        <w:t xml:space="preserve"> жер </w:t>
      </w:r>
      <w:r w:rsidR="009509EC">
        <w:rPr>
          <w:sz w:val="28"/>
          <w:szCs w:val="28"/>
          <w:lang w:val="kk-KZ"/>
        </w:rPr>
        <w:t>металдары минералды топ</w:t>
      </w:r>
      <w:r w:rsidR="00A2247B" w:rsidRPr="0060375C">
        <w:rPr>
          <w:sz w:val="28"/>
          <w:szCs w:val="28"/>
          <w:lang w:val="kk-KZ"/>
        </w:rPr>
        <w:t xml:space="preserve">  (церий немесе иттрий тобы) элементтері</w:t>
      </w:r>
      <w:r w:rsidR="009509EC">
        <w:rPr>
          <w:sz w:val="28"/>
          <w:szCs w:val="28"/>
          <w:lang w:val="kk-KZ"/>
        </w:rPr>
        <w:t>нің құрамында жоғары мөлшерде, сонымен қатар аз мөлшерде де</w:t>
      </w:r>
      <w:r w:rsidR="00A2247B" w:rsidRPr="0060375C">
        <w:rPr>
          <w:sz w:val="28"/>
          <w:szCs w:val="28"/>
          <w:lang w:val="kk-KZ"/>
        </w:rPr>
        <w:t xml:space="preserve"> </w:t>
      </w:r>
      <w:r w:rsidR="00951CCD">
        <w:rPr>
          <w:sz w:val="28"/>
          <w:szCs w:val="28"/>
          <w:lang w:val="kk-KZ"/>
        </w:rPr>
        <w:t xml:space="preserve">кездеседі. </w:t>
      </w:r>
      <w:r w:rsidR="00A2247B" w:rsidRPr="0060375C">
        <w:rPr>
          <w:sz w:val="28"/>
          <w:szCs w:val="28"/>
          <w:lang w:val="kk-KZ"/>
        </w:rPr>
        <w:t>Иттрий минералдарына мыналар жатады: эвксенит (Y, Er, Ce, U, Pb, Ca)</w:t>
      </w:r>
      <w:r w:rsidR="009B3CF1">
        <w:rPr>
          <w:sz w:val="28"/>
          <w:szCs w:val="28"/>
          <w:lang w:val="kk-KZ"/>
        </w:rPr>
        <w:t xml:space="preserve"> </w:t>
      </w:r>
      <w:r w:rsidR="00A2247B" w:rsidRPr="0060375C">
        <w:rPr>
          <w:sz w:val="28"/>
          <w:szCs w:val="28"/>
          <w:lang w:val="kk-KZ"/>
        </w:rPr>
        <w:t>(Ti, Ta, Nb)</w:t>
      </w:r>
      <w:r w:rsidR="00A2247B" w:rsidRPr="0060375C">
        <w:rPr>
          <w:sz w:val="28"/>
          <w:szCs w:val="28"/>
          <w:vertAlign w:val="subscript"/>
          <w:lang w:val="kk-KZ"/>
        </w:rPr>
        <w:t>2</w:t>
      </w:r>
      <w:r w:rsidR="00A2247B" w:rsidRPr="0060375C">
        <w:rPr>
          <w:sz w:val="28"/>
          <w:szCs w:val="28"/>
          <w:lang w:val="kk-KZ"/>
        </w:rPr>
        <w:t>(O, OH)</w:t>
      </w:r>
      <w:r w:rsidR="00A2247B" w:rsidRPr="0060375C">
        <w:rPr>
          <w:sz w:val="28"/>
          <w:szCs w:val="28"/>
          <w:vertAlign w:val="subscript"/>
          <w:lang w:val="kk-KZ"/>
        </w:rPr>
        <w:t>6</w:t>
      </w:r>
      <w:r w:rsidR="00951CCD">
        <w:rPr>
          <w:sz w:val="28"/>
          <w:szCs w:val="28"/>
          <w:lang w:val="kk-KZ"/>
        </w:rPr>
        <w:t xml:space="preserve"> – титан-танталониобат,</w:t>
      </w:r>
      <w:r w:rsidR="00A2247B" w:rsidRPr="0060375C">
        <w:rPr>
          <w:sz w:val="28"/>
          <w:szCs w:val="28"/>
          <w:lang w:val="kk-KZ"/>
        </w:rPr>
        <w:t xml:space="preserve"> ксенотим YPO</w:t>
      </w:r>
      <w:r w:rsidR="00A2247B" w:rsidRPr="0060375C">
        <w:rPr>
          <w:sz w:val="28"/>
          <w:szCs w:val="28"/>
          <w:vertAlign w:val="subscript"/>
          <w:lang w:val="kk-KZ"/>
        </w:rPr>
        <w:t>4</w:t>
      </w:r>
      <w:r w:rsidR="00A2247B" w:rsidRPr="0060375C">
        <w:rPr>
          <w:sz w:val="28"/>
          <w:szCs w:val="28"/>
          <w:lang w:val="kk-KZ"/>
        </w:rPr>
        <w:t xml:space="preserve"> – фосфат</w:t>
      </w:r>
      <w:r w:rsidR="00951CCD">
        <w:rPr>
          <w:sz w:val="28"/>
          <w:szCs w:val="28"/>
          <w:lang w:val="kk-KZ"/>
        </w:rPr>
        <w:t>,</w:t>
      </w:r>
      <w:r w:rsidR="00A2247B" w:rsidRPr="0060375C">
        <w:rPr>
          <w:sz w:val="28"/>
          <w:szCs w:val="28"/>
          <w:lang w:val="kk-KZ"/>
        </w:rPr>
        <w:t xml:space="preserve"> иттросинхизит (Y, Ce)</w:t>
      </w:r>
      <w:r w:rsidR="009B3CF1">
        <w:rPr>
          <w:sz w:val="28"/>
          <w:szCs w:val="28"/>
          <w:lang w:val="kk-KZ"/>
        </w:rPr>
        <w:t xml:space="preserve"> </w:t>
      </w:r>
      <w:r w:rsidR="00A2247B" w:rsidRPr="0060375C">
        <w:rPr>
          <w:sz w:val="28"/>
          <w:szCs w:val="28"/>
          <w:lang w:val="kk-KZ"/>
        </w:rPr>
        <w:t>FCO</w:t>
      </w:r>
      <w:r w:rsidR="00A2247B" w:rsidRPr="0060375C">
        <w:rPr>
          <w:sz w:val="28"/>
          <w:szCs w:val="28"/>
          <w:vertAlign w:val="subscript"/>
          <w:lang w:val="kk-KZ"/>
        </w:rPr>
        <w:t>3</w:t>
      </w:r>
      <w:r w:rsidR="00A2247B" w:rsidRPr="0060375C">
        <w:rPr>
          <w:sz w:val="28"/>
          <w:szCs w:val="28"/>
          <w:lang w:val="kk-KZ"/>
        </w:rPr>
        <w:t>·CaCO</w:t>
      </w:r>
      <w:r w:rsidR="00A2247B" w:rsidRPr="0060375C">
        <w:rPr>
          <w:sz w:val="28"/>
          <w:szCs w:val="28"/>
          <w:vertAlign w:val="subscript"/>
          <w:lang w:val="kk-KZ"/>
        </w:rPr>
        <w:t xml:space="preserve">3 </w:t>
      </w:r>
      <w:r w:rsidR="00A2247B" w:rsidRPr="0060375C">
        <w:rPr>
          <w:sz w:val="28"/>
          <w:szCs w:val="28"/>
          <w:lang w:val="kk-KZ"/>
        </w:rPr>
        <w:t>– фторокарбонат. Қазіргі уақытта мона</w:t>
      </w:r>
      <w:r w:rsidR="00B3714C">
        <w:rPr>
          <w:sz w:val="28"/>
          <w:szCs w:val="28"/>
          <w:lang w:val="kk-KZ"/>
        </w:rPr>
        <w:t>ц</w:t>
      </w:r>
      <w:r w:rsidR="00A2247B" w:rsidRPr="0060375C">
        <w:rPr>
          <w:sz w:val="28"/>
          <w:szCs w:val="28"/>
          <w:lang w:val="kk-KZ"/>
        </w:rPr>
        <w:t>ит, бастнезит, эвксенит, лопарит сирек кездесетін өнеркәсіптік шикізат болып саналады. Минералдардағы негізгі құнды компоненттердің массалық үлесі 3-кестеде көрсетілген</w:t>
      </w:r>
      <w:r w:rsidR="00760621" w:rsidRPr="0060375C">
        <w:rPr>
          <w:sz w:val="28"/>
          <w:szCs w:val="28"/>
          <w:lang w:val="kk-KZ"/>
        </w:rPr>
        <w:t xml:space="preserve"> [11-13]</w:t>
      </w:r>
      <w:r w:rsidR="00A2247B" w:rsidRPr="0060375C">
        <w:rPr>
          <w:sz w:val="28"/>
          <w:szCs w:val="28"/>
          <w:lang w:val="kk-KZ"/>
        </w:rPr>
        <w:t>.</w:t>
      </w:r>
    </w:p>
    <w:p w:rsidR="00D47DD5" w:rsidRPr="0060375C" w:rsidRDefault="00A2247B" w:rsidP="008C5BFA">
      <w:pPr>
        <w:pStyle w:val="a5"/>
        <w:ind w:firstLine="708"/>
        <w:jc w:val="both"/>
        <w:rPr>
          <w:sz w:val="28"/>
          <w:szCs w:val="28"/>
          <w:lang w:val="kk-KZ"/>
        </w:rPr>
      </w:pPr>
      <w:r w:rsidRPr="0060375C">
        <w:rPr>
          <w:sz w:val="28"/>
          <w:szCs w:val="28"/>
          <w:lang w:val="kk-KZ"/>
        </w:rPr>
        <w:t xml:space="preserve"> </w:t>
      </w:r>
    </w:p>
    <w:p w:rsidR="00AD20C0" w:rsidRDefault="00F369EA" w:rsidP="00F35751">
      <w:pPr>
        <w:pStyle w:val="a5"/>
        <w:jc w:val="center"/>
        <w:rPr>
          <w:sz w:val="28"/>
          <w:szCs w:val="28"/>
          <w:lang w:val="kk-KZ"/>
        </w:rPr>
      </w:pPr>
      <w:r w:rsidRPr="0060375C">
        <w:rPr>
          <w:sz w:val="28"/>
          <w:szCs w:val="28"/>
          <w:lang w:val="kk-KZ"/>
        </w:rPr>
        <w:t>Кесте 3</w:t>
      </w:r>
      <w:r w:rsidR="009B3CF1">
        <w:rPr>
          <w:sz w:val="28"/>
          <w:szCs w:val="28"/>
          <w:lang w:val="kk-KZ"/>
        </w:rPr>
        <w:t xml:space="preserve"> </w:t>
      </w:r>
      <w:r w:rsidRPr="0060375C">
        <w:rPr>
          <w:sz w:val="28"/>
          <w:szCs w:val="28"/>
          <w:lang w:val="kk-KZ"/>
        </w:rPr>
        <w:t>-</w:t>
      </w:r>
      <w:r w:rsidR="00E238F8" w:rsidRPr="0060375C">
        <w:rPr>
          <w:sz w:val="28"/>
          <w:szCs w:val="28"/>
          <w:lang w:val="kk-KZ"/>
        </w:rPr>
        <w:t xml:space="preserve"> Құрамында иттрий бар негізгі кен минералдарының химиялық құрамы</w:t>
      </w:r>
    </w:p>
    <w:p w:rsidR="00B3714C" w:rsidRPr="0060375C" w:rsidRDefault="00B3714C" w:rsidP="0060375C">
      <w:pPr>
        <w:pStyle w:val="a5"/>
        <w:jc w:val="both"/>
        <w:rPr>
          <w:sz w:val="28"/>
          <w:szCs w:val="28"/>
          <w:lang w:val="kk-KZ"/>
        </w:rPr>
      </w:pPr>
    </w:p>
    <w:tbl>
      <w:tblPr>
        <w:tblStyle w:val="TableNormal"/>
        <w:tblW w:w="9639" w:type="dxa"/>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24"/>
        <w:gridCol w:w="1997"/>
        <w:gridCol w:w="2687"/>
        <w:gridCol w:w="2531"/>
      </w:tblGrid>
      <w:tr w:rsidR="00E238F8" w:rsidRPr="00666CEC" w:rsidTr="00F065EC">
        <w:trPr>
          <w:trHeight w:val="143"/>
        </w:trPr>
        <w:tc>
          <w:tcPr>
            <w:tcW w:w="2424" w:type="dxa"/>
          </w:tcPr>
          <w:p w:rsidR="00E238F8" w:rsidRPr="00666CEC" w:rsidRDefault="00E238F8" w:rsidP="00C214C5">
            <w:pPr>
              <w:pStyle w:val="a5"/>
              <w:jc w:val="center"/>
              <w:rPr>
                <w:sz w:val="24"/>
                <w:szCs w:val="24"/>
                <w:lang w:val="kk-KZ"/>
              </w:rPr>
            </w:pPr>
            <w:r w:rsidRPr="00666CEC">
              <w:rPr>
                <w:sz w:val="24"/>
                <w:szCs w:val="24"/>
                <w:lang w:val="kk-KZ"/>
              </w:rPr>
              <w:t>Компоненттер</w:t>
            </w:r>
          </w:p>
        </w:tc>
        <w:tc>
          <w:tcPr>
            <w:tcW w:w="1997" w:type="dxa"/>
          </w:tcPr>
          <w:p w:rsidR="00E238F8" w:rsidRPr="00666CEC" w:rsidRDefault="00E238F8" w:rsidP="00C214C5">
            <w:pPr>
              <w:pStyle w:val="a5"/>
              <w:jc w:val="center"/>
              <w:rPr>
                <w:sz w:val="24"/>
                <w:szCs w:val="24"/>
                <w:lang w:val="kk-KZ"/>
              </w:rPr>
            </w:pPr>
            <w:r w:rsidRPr="00666CEC">
              <w:rPr>
                <w:sz w:val="24"/>
                <w:szCs w:val="24"/>
                <w:lang w:val="kk-KZ"/>
              </w:rPr>
              <w:t>Құрамы,</w:t>
            </w:r>
            <w:r w:rsidRPr="00666CEC">
              <w:rPr>
                <w:spacing w:val="-5"/>
                <w:sz w:val="24"/>
                <w:szCs w:val="24"/>
                <w:lang w:val="kk-KZ"/>
              </w:rPr>
              <w:t xml:space="preserve"> </w:t>
            </w:r>
            <w:r w:rsidRPr="00666CEC">
              <w:rPr>
                <w:sz w:val="24"/>
                <w:szCs w:val="24"/>
                <w:lang w:val="kk-KZ"/>
              </w:rPr>
              <w:t>масс.%</w:t>
            </w:r>
          </w:p>
        </w:tc>
        <w:tc>
          <w:tcPr>
            <w:tcW w:w="2687" w:type="dxa"/>
          </w:tcPr>
          <w:p w:rsidR="00E238F8" w:rsidRPr="00666CEC" w:rsidRDefault="00E238F8" w:rsidP="00C214C5">
            <w:pPr>
              <w:pStyle w:val="a5"/>
              <w:jc w:val="center"/>
              <w:rPr>
                <w:sz w:val="24"/>
                <w:szCs w:val="24"/>
                <w:lang w:val="kk-KZ"/>
              </w:rPr>
            </w:pPr>
            <w:r w:rsidRPr="00666CEC">
              <w:rPr>
                <w:sz w:val="24"/>
                <w:szCs w:val="24"/>
                <w:lang w:val="kk-KZ"/>
              </w:rPr>
              <w:t>Компоненттер</w:t>
            </w:r>
          </w:p>
        </w:tc>
        <w:tc>
          <w:tcPr>
            <w:tcW w:w="2531" w:type="dxa"/>
          </w:tcPr>
          <w:p w:rsidR="00E238F8" w:rsidRDefault="00E238F8" w:rsidP="00C214C5">
            <w:pPr>
              <w:pStyle w:val="a5"/>
              <w:jc w:val="center"/>
              <w:rPr>
                <w:sz w:val="24"/>
                <w:szCs w:val="24"/>
                <w:lang w:val="kk-KZ"/>
              </w:rPr>
            </w:pPr>
            <w:r w:rsidRPr="00666CEC">
              <w:rPr>
                <w:sz w:val="24"/>
                <w:szCs w:val="24"/>
                <w:lang w:val="kk-KZ"/>
              </w:rPr>
              <w:t>Құрамы,</w:t>
            </w:r>
            <w:r w:rsidRPr="00666CEC">
              <w:rPr>
                <w:spacing w:val="-8"/>
                <w:sz w:val="24"/>
                <w:szCs w:val="24"/>
                <w:lang w:val="kk-KZ"/>
              </w:rPr>
              <w:t xml:space="preserve"> </w:t>
            </w:r>
            <w:r w:rsidRPr="00666CEC">
              <w:rPr>
                <w:sz w:val="24"/>
                <w:szCs w:val="24"/>
                <w:lang w:val="kk-KZ"/>
              </w:rPr>
              <w:t>масс.%</w:t>
            </w:r>
          </w:p>
          <w:p w:rsidR="00BB1CC9" w:rsidRPr="00666CEC" w:rsidRDefault="00BB1CC9" w:rsidP="00C214C5">
            <w:pPr>
              <w:pStyle w:val="a5"/>
              <w:jc w:val="center"/>
              <w:rPr>
                <w:sz w:val="24"/>
                <w:szCs w:val="24"/>
                <w:lang w:val="kk-KZ"/>
              </w:rPr>
            </w:pPr>
          </w:p>
        </w:tc>
      </w:tr>
      <w:tr w:rsidR="00E238F8" w:rsidRPr="00666CEC" w:rsidTr="00F065EC">
        <w:trPr>
          <w:trHeight w:val="145"/>
        </w:trPr>
        <w:tc>
          <w:tcPr>
            <w:tcW w:w="9639" w:type="dxa"/>
            <w:gridSpan w:val="4"/>
          </w:tcPr>
          <w:p w:rsidR="00E238F8" w:rsidRPr="00666CEC" w:rsidRDefault="00E238F8" w:rsidP="006F4BA1">
            <w:pPr>
              <w:pStyle w:val="a5"/>
              <w:jc w:val="center"/>
              <w:rPr>
                <w:sz w:val="24"/>
                <w:szCs w:val="24"/>
                <w:lang w:val="kk-KZ"/>
              </w:rPr>
            </w:pPr>
            <w:r w:rsidRPr="00666CEC">
              <w:rPr>
                <w:sz w:val="24"/>
                <w:szCs w:val="24"/>
                <w:lang w:val="kk-KZ"/>
              </w:rPr>
              <w:t>Монацит</w:t>
            </w:r>
          </w:p>
        </w:tc>
      </w:tr>
      <w:tr w:rsidR="00E238F8" w:rsidRPr="00666CEC" w:rsidTr="00F065EC">
        <w:trPr>
          <w:trHeight w:val="143"/>
        </w:trPr>
        <w:tc>
          <w:tcPr>
            <w:tcW w:w="2424" w:type="dxa"/>
          </w:tcPr>
          <w:p w:rsidR="00E238F8" w:rsidRPr="00666CEC" w:rsidRDefault="00E238F8" w:rsidP="0060375C">
            <w:pPr>
              <w:pStyle w:val="a5"/>
              <w:jc w:val="both"/>
              <w:rPr>
                <w:sz w:val="24"/>
                <w:szCs w:val="24"/>
                <w:lang w:val="kk-KZ"/>
              </w:rPr>
            </w:pPr>
            <w:r w:rsidRPr="00666CEC">
              <w:rPr>
                <w:sz w:val="24"/>
                <w:szCs w:val="24"/>
                <w:lang w:val="kk-KZ"/>
              </w:rPr>
              <w:t>Ln</w:t>
            </w:r>
            <w:r w:rsidRPr="00666CEC">
              <w:rPr>
                <w:sz w:val="24"/>
                <w:szCs w:val="24"/>
                <w:vertAlign w:val="subscript"/>
                <w:lang w:val="kk-KZ"/>
              </w:rPr>
              <w:t>2</w:t>
            </w:r>
            <w:r w:rsidRPr="00666CEC">
              <w:rPr>
                <w:sz w:val="24"/>
                <w:szCs w:val="24"/>
                <w:lang w:val="kk-KZ"/>
              </w:rPr>
              <w:t>O</w:t>
            </w:r>
            <w:r w:rsidRPr="00666CEC">
              <w:rPr>
                <w:sz w:val="24"/>
                <w:szCs w:val="24"/>
                <w:vertAlign w:val="subscript"/>
                <w:lang w:val="kk-KZ"/>
              </w:rPr>
              <w:t>3</w:t>
            </w:r>
          </w:p>
        </w:tc>
        <w:tc>
          <w:tcPr>
            <w:tcW w:w="1997" w:type="dxa"/>
          </w:tcPr>
          <w:p w:rsidR="00E238F8" w:rsidRPr="00666CEC" w:rsidRDefault="00E238F8" w:rsidP="0060375C">
            <w:pPr>
              <w:pStyle w:val="a5"/>
              <w:jc w:val="both"/>
              <w:rPr>
                <w:sz w:val="24"/>
                <w:szCs w:val="24"/>
                <w:lang w:val="kk-KZ"/>
              </w:rPr>
            </w:pPr>
            <w:r w:rsidRPr="00666CEC">
              <w:rPr>
                <w:sz w:val="24"/>
                <w:szCs w:val="24"/>
                <w:lang w:val="kk-KZ"/>
              </w:rPr>
              <w:t>50–68</w:t>
            </w:r>
          </w:p>
        </w:tc>
        <w:tc>
          <w:tcPr>
            <w:tcW w:w="2687" w:type="dxa"/>
          </w:tcPr>
          <w:p w:rsidR="00E238F8" w:rsidRPr="00666CEC" w:rsidRDefault="00E238F8" w:rsidP="0060375C">
            <w:pPr>
              <w:pStyle w:val="a5"/>
              <w:jc w:val="both"/>
              <w:rPr>
                <w:sz w:val="24"/>
                <w:szCs w:val="24"/>
                <w:lang w:val="kk-KZ"/>
              </w:rPr>
            </w:pPr>
            <w:r w:rsidRPr="00666CEC">
              <w:rPr>
                <w:sz w:val="24"/>
                <w:szCs w:val="24"/>
                <w:lang w:val="kk-KZ"/>
              </w:rPr>
              <w:t>ZrO</w:t>
            </w:r>
            <w:r w:rsidRPr="00666CEC">
              <w:rPr>
                <w:sz w:val="24"/>
                <w:szCs w:val="24"/>
                <w:vertAlign w:val="subscript"/>
                <w:lang w:val="kk-KZ"/>
              </w:rPr>
              <w:t>2</w:t>
            </w:r>
          </w:p>
        </w:tc>
        <w:tc>
          <w:tcPr>
            <w:tcW w:w="2531" w:type="dxa"/>
          </w:tcPr>
          <w:p w:rsidR="00E238F8" w:rsidRPr="00666CEC" w:rsidRDefault="00E238F8" w:rsidP="0060375C">
            <w:pPr>
              <w:pStyle w:val="a5"/>
              <w:jc w:val="both"/>
              <w:rPr>
                <w:sz w:val="24"/>
                <w:szCs w:val="24"/>
                <w:lang w:val="kk-KZ"/>
              </w:rPr>
            </w:pPr>
            <w:r w:rsidRPr="00666CEC">
              <w:rPr>
                <w:sz w:val="24"/>
                <w:szCs w:val="24"/>
                <w:lang w:val="kk-KZ"/>
              </w:rPr>
              <w:t>7</w:t>
            </w:r>
          </w:p>
        </w:tc>
      </w:tr>
      <w:tr w:rsidR="00E238F8" w:rsidRPr="00666CEC" w:rsidTr="00F065EC">
        <w:trPr>
          <w:trHeight w:val="145"/>
        </w:trPr>
        <w:tc>
          <w:tcPr>
            <w:tcW w:w="2424" w:type="dxa"/>
          </w:tcPr>
          <w:p w:rsidR="00E238F8" w:rsidRPr="00666CEC" w:rsidRDefault="00E238F8" w:rsidP="0060375C">
            <w:pPr>
              <w:pStyle w:val="a5"/>
              <w:jc w:val="both"/>
              <w:rPr>
                <w:sz w:val="24"/>
                <w:szCs w:val="24"/>
                <w:lang w:val="kk-KZ"/>
              </w:rPr>
            </w:pPr>
            <w:r w:rsidRPr="00666CEC">
              <w:rPr>
                <w:sz w:val="24"/>
                <w:szCs w:val="24"/>
                <w:lang w:val="kk-KZ"/>
              </w:rPr>
              <w:t>P</w:t>
            </w:r>
            <w:r w:rsidRPr="00666CEC">
              <w:rPr>
                <w:sz w:val="24"/>
                <w:szCs w:val="24"/>
                <w:vertAlign w:val="subscript"/>
                <w:lang w:val="kk-KZ"/>
              </w:rPr>
              <w:t>2</w:t>
            </w:r>
            <w:r w:rsidRPr="00666CEC">
              <w:rPr>
                <w:sz w:val="24"/>
                <w:szCs w:val="24"/>
                <w:lang w:val="kk-KZ"/>
              </w:rPr>
              <w:t>O</w:t>
            </w:r>
            <w:r w:rsidRPr="00666CEC">
              <w:rPr>
                <w:sz w:val="24"/>
                <w:szCs w:val="24"/>
                <w:vertAlign w:val="subscript"/>
                <w:lang w:val="kk-KZ"/>
              </w:rPr>
              <w:t>5</w:t>
            </w:r>
          </w:p>
        </w:tc>
        <w:tc>
          <w:tcPr>
            <w:tcW w:w="1997" w:type="dxa"/>
          </w:tcPr>
          <w:p w:rsidR="00E238F8" w:rsidRPr="00666CEC" w:rsidRDefault="00E238F8" w:rsidP="0060375C">
            <w:pPr>
              <w:pStyle w:val="a5"/>
              <w:jc w:val="both"/>
              <w:rPr>
                <w:sz w:val="24"/>
                <w:szCs w:val="24"/>
                <w:lang w:val="kk-KZ"/>
              </w:rPr>
            </w:pPr>
            <w:r w:rsidRPr="00666CEC">
              <w:rPr>
                <w:sz w:val="24"/>
                <w:szCs w:val="24"/>
                <w:lang w:val="kk-KZ"/>
              </w:rPr>
              <w:t>22–31</w:t>
            </w:r>
          </w:p>
        </w:tc>
        <w:tc>
          <w:tcPr>
            <w:tcW w:w="2687" w:type="dxa"/>
          </w:tcPr>
          <w:p w:rsidR="00E238F8" w:rsidRPr="00666CEC" w:rsidRDefault="00E238F8" w:rsidP="0060375C">
            <w:pPr>
              <w:pStyle w:val="a5"/>
              <w:jc w:val="both"/>
              <w:rPr>
                <w:sz w:val="24"/>
                <w:szCs w:val="24"/>
                <w:lang w:val="kk-KZ"/>
              </w:rPr>
            </w:pPr>
            <w:r w:rsidRPr="00666CEC">
              <w:rPr>
                <w:sz w:val="24"/>
                <w:szCs w:val="24"/>
                <w:lang w:val="kk-KZ"/>
              </w:rPr>
              <w:t>SiO</w:t>
            </w:r>
            <w:r w:rsidRPr="00666CEC">
              <w:rPr>
                <w:sz w:val="24"/>
                <w:szCs w:val="24"/>
                <w:vertAlign w:val="subscript"/>
                <w:lang w:val="kk-KZ"/>
              </w:rPr>
              <w:t>2</w:t>
            </w:r>
          </w:p>
        </w:tc>
        <w:tc>
          <w:tcPr>
            <w:tcW w:w="2531" w:type="dxa"/>
          </w:tcPr>
          <w:p w:rsidR="00E238F8" w:rsidRPr="00666CEC" w:rsidRDefault="00E238F8" w:rsidP="0060375C">
            <w:pPr>
              <w:pStyle w:val="a5"/>
              <w:jc w:val="both"/>
              <w:rPr>
                <w:sz w:val="24"/>
                <w:szCs w:val="24"/>
                <w:lang w:val="kk-KZ"/>
              </w:rPr>
            </w:pPr>
            <w:r w:rsidRPr="00666CEC">
              <w:rPr>
                <w:sz w:val="24"/>
                <w:szCs w:val="24"/>
                <w:lang w:val="kk-KZ"/>
              </w:rPr>
              <w:t>6</w:t>
            </w:r>
          </w:p>
        </w:tc>
      </w:tr>
      <w:tr w:rsidR="00E238F8" w:rsidRPr="00666CEC" w:rsidTr="00F065EC">
        <w:trPr>
          <w:trHeight w:val="143"/>
        </w:trPr>
        <w:tc>
          <w:tcPr>
            <w:tcW w:w="2424" w:type="dxa"/>
          </w:tcPr>
          <w:p w:rsidR="00E238F8" w:rsidRPr="00666CEC" w:rsidRDefault="00E238F8" w:rsidP="0060375C">
            <w:pPr>
              <w:pStyle w:val="a5"/>
              <w:jc w:val="both"/>
              <w:rPr>
                <w:sz w:val="24"/>
                <w:szCs w:val="24"/>
                <w:lang w:val="kk-KZ"/>
              </w:rPr>
            </w:pPr>
            <w:r w:rsidRPr="00666CEC">
              <w:rPr>
                <w:sz w:val="24"/>
                <w:szCs w:val="24"/>
                <w:lang w:val="kk-KZ"/>
              </w:rPr>
              <w:t>Y</w:t>
            </w:r>
            <w:r w:rsidRPr="00666CEC">
              <w:rPr>
                <w:sz w:val="24"/>
                <w:szCs w:val="24"/>
                <w:vertAlign w:val="subscript"/>
                <w:lang w:val="kk-KZ"/>
              </w:rPr>
              <w:t>2</w:t>
            </w:r>
            <w:r w:rsidRPr="00666CEC">
              <w:rPr>
                <w:sz w:val="24"/>
                <w:szCs w:val="24"/>
                <w:lang w:val="kk-KZ"/>
              </w:rPr>
              <w:t>O</w:t>
            </w:r>
            <w:r w:rsidRPr="00666CEC">
              <w:rPr>
                <w:sz w:val="24"/>
                <w:szCs w:val="24"/>
                <w:vertAlign w:val="subscript"/>
                <w:lang w:val="kk-KZ"/>
              </w:rPr>
              <w:t>3</w:t>
            </w:r>
          </w:p>
        </w:tc>
        <w:tc>
          <w:tcPr>
            <w:tcW w:w="1997" w:type="dxa"/>
          </w:tcPr>
          <w:p w:rsidR="00E238F8" w:rsidRPr="00666CEC" w:rsidRDefault="00E238F8" w:rsidP="0060375C">
            <w:pPr>
              <w:pStyle w:val="a5"/>
              <w:jc w:val="both"/>
              <w:rPr>
                <w:sz w:val="24"/>
                <w:szCs w:val="24"/>
                <w:lang w:val="kk-KZ"/>
              </w:rPr>
            </w:pPr>
            <w:r w:rsidRPr="00666CEC">
              <w:rPr>
                <w:sz w:val="24"/>
                <w:szCs w:val="24"/>
                <w:lang w:val="kk-KZ"/>
              </w:rPr>
              <w:t>5</w:t>
            </w:r>
          </w:p>
        </w:tc>
        <w:tc>
          <w:tcPr>
            <w:tcW w:w="2687" w:type="dxa"/>
          </w:tcPr>
          <w:p w:rsidR="00E238F8" w:rsidRPr="00666CEC" w:rsidRDefault="00E238F8" w:rsidP="0060375C">
            <w:pPr>
              <w:pStyle w:val="a5"/>
              <w:jc w:val="both"/>
              <w:rPr>
                <w:sz w:val="24"/>
                <w:szCs w:val="24"/>
                <w:lang w:val="kk-KZ"/>
              </w:rPr>
            </w:pPr>
            <w:r w:rsidRPr="00666CEC">
              <w:rPr>
                <w:sz w:val="24"/>
                <w:szCs w:val="24"/>
                <w:lang w:val="kk-KZ"/>
              </w:rPr>
              <w:t>ThO</w:t>
            </w:r>
            <w:r w:rsidRPr="00666CEC">
              <w:rPr>
                <w:sz w:val="24"/>
                <w:szCs w:val="24"/>
                <w:vertAlign w:val="subscript"/>
                <w:lang w:val="kk-KZ"/>
              </w:rPr>
              <w:t>2</w:t>
            </w:r>
          </w:p>
        </w:tc>
        <w:tc>
          <w:tcPr>
            <w:tcW w:w="2531" w:type="dxa"/>
          </w:tcPr>
          <w:p w:rsidR="00E238F8" w:rsidRPr="00666CEC" w:rsidRDefault="00E238F8" w:rsidP="0060375C">
            <w:pPr>
              <w:pStyle w:val="a5"/>
              <w:jc w:val="both"/>
              <w:rPr>
                <w:sz w:val="24"/>
                <w:szCs w:val="24"/>
                <w:lang w:val="kk-KZ"/>
              </w:rPr>
            </w:pPr>
            <w:r w:rsidRPr="00666CEC">
              <w:rPr>
                <w:sz w:val="24"/>
                <w:szCs w:val="24"/>
                <w:lang w:val="kk-KZ"/>
              </w:rPr>
              <w:t>35</w:t>
            </w:r>
          </w:p>
        </w:tc>
      </w:tr>
      <w:tr w:rsidR="00E238F8" w:rsidRPr="00666CEC" w:rsidTr="00F065EC">
        <w:trPr>
          <w:trHeight w:val="143"/>
        </w:trPr>
        <w:tc>
          <w:tcPr>
            <w:tcW w:w="9639" w:type="dxa"/>
            <w:gridSpan w:val="4"/>
          </w:tcPr>
          <w:p w:rsidR="00E238F8" w:rsidRPr="00666CEC" w:rsidRDefault="00E238F8" w:rsidP="006F4BA1">
            <w:pPr>
              <w:pStyle w:val="a5"/>
              <w:jc w:val="center"/>
              <w:rPr>
                <w:sz w:val="24"/>
                <w:szCs w:val="24"/>
              </w:rPr>
            </w:pPr>
            <w:r w:rsidRPr="00666CEC">
              <w:rPr>
                <w:sz w:val="24"/>
                <w:szCs w:val="24"/>
                <w:lang w:val="kk-KZ"/>
              </w:rPr>
              <w:t>Эвксен</w:t>
            </w:r>
            <w:r w:rsidRPr="00666CEC">
              <w:rPr>
                <w:sz w:val="24"/>
                <w:szCs w:val="24"/>
              </w:rPr>
              <w:t>ит</w:t>
            </w:r>
          </w:p>
        </w:tc>
      </w:tr>
      <w:tr w:rsidR="00E238F8" w:rsidRPr="00666CEC" w:rsidTr="00F065EC">
        <w:trPr>
          <w:trHeight w:val="145"/>
        </w:trPr>
        <w:tc>
          <w:tcPr>
            <w:tcW w:w="2424" w:type="dxa"/>
          </w:tcPr>
          <w:p w:rsidR="00E238F8" w:rsidRPr="00666CEC" w:rsidRDefault="00E238F8" w:rsidP="0060375C">
            <w:pPr>
              <w:pStyle w:val="a5"/>
              <w:jc w:val="both"/>
              <w:rPr>
                <w:sz w:val="24"/>
                <w:szCs w:val="24"/>
              </w:rPr>
            </w:pPr>
            <w:r w:rsidRPr="00666CEC">
              <w:rPr>
                <w:sz w:val="24"/>
                <w:szCs w:val="24"/>
              </w:rPr>
              <w:t>Nb</w:t>
            </w:r>
            <w:r w:rsidRPr="00666CEC">
              <w:rPr>
                <w:sz w:val="24"/>
                <w:szCs w:val="24"/>
                <w:vertAlign w:val="subscript"/>
              </w:rPr>
              <w:t>2</w:t>
            </w:r>
            <w:r w:rsidRPr="00666CEC">
              <w:rPr>
                <w:sz w:val="24"/>
                <w:szCs w:val="24"/>
              </w:rPr>
              <w:t>O</w:t>
            </w:r>
            <w:r w:rsidRPr="00666CEC">
              <w:rPr>
                <w:sz w:val="24"/>
                <w:szCs w:val="24"/>
                <w:vertAlign w:val="subscript"/>
              </w:rPr>
              <w:t>5</w:t>
            </w:r>
          </w:p>
        </w:tc>
        <w:tc>
          <w:tcPr>
            <w:tcW w:w="1997" w:type="dxa"/>
          </w:tcPr>
          <w:p w:rsidR="00E238F8" w:rsidRPr="00666CEC" w:rsidRDefault="00E238F8" w:rsidP="0060375C">
            <w:pPr>
              <w:pStyle w:val="a5"/>
              <w:jc w:val="both"/>
              <w:rPr>
                <w:sz w:val="24"/>
                <w:szCs w:val="24"/>
              </w:rPr>
            </w:pPr>
            <w:r w:rsidRPr="00666CEC">
              <w:rPr>
                <w:sz w:val="24"/>
                <w:szCs w:val="24"/>
              </w:rPr>
              <w:t>18,3–33</w:t>
            </w:r>
          </w:p>
        </w:tc>
        <w:tc>
          <w:tcPr>
            <w:tcW w:w="2687" w:type="dxa"/>
          </w:tcPr>
          <w:p w:rsidR="00E238F8" w:rsidRPr="00666CEC" w:rsidRDefault="00E238F8" w:rsidP="0060375C">
            <w:pPr>
              <w:pStyle w:val="a5"/>
              <w:jc w:val="both"/>
              <w:rPr>
                <w:sz w:val="24"/>
                <w:szCs w:val="24"/>
              </w:rPr>
            </w:pPr>
            <w:r w:rsidRPr="00666CEC">
              <w:rPr>
                <w:sz w:val="24"/>
                <w:szCs w:val="24"/>
              </w:rPr>
              <w:t>(Y,</w:t>
            </w:r>
            <w:r w:rsidRPr="00666CEC">
              <w:rPr>
                <w:spacing w:val="-2"/>
                <w:sz w:val="24"/>
                <w:szCs w:val="24"/>
              </w:rPr>
              <w:t xml:space="preserve"> </w:t>
            </w:r>
            <w:r w:rsidRPr="00666CEC">
              <w:rPr>
                <w:sz w:val="24"/>
                <w:szCs w:val="24"/>
              </w:rPr>
              <w:t>Pr)</w:t>
            </w:r>
            <w:r w:rsidRPr="00666CEC">
              <w:rPr>
                <w:sz w:val="24"/>
                <w:szCs w:val="24"/>
                <w:vertAlign w:val="subscript"/>
              </w:rPr>
              <w:t>2</w:t>
            </w:r>
            <w:r w:rsidRPr="00666CEC">
              <w:rPr>
                <w:sz w:val="24"/>
                <w:szCs w:val="24"/>
              </w:rPr>
              <w:t>O</w:t>
            </w:r>
            <w:r w:rsidRPr="00666CEC">
              <w:rPr>
                <w:sz w:val="24"/>
                <w:szCs w:val="24"/>
                <w:vertAlign w:val="subscript"/>
              </w:rPr>
              <w:t>3</w:t>
            </w:r>
          </w:p>
        </w:tc>
        <w:tc>
          <w:tcPr>
            <w:tcW w:w="2531" w:type="dxa"/>
          </w:tcPr>
          <w:p w:rsidR="00E238F8" w:rsidRPr="00666CEC" w:rsidRDefault="00E238F8" w:rsidP="0060375C">
            <w:pPr>
              <w:pStyle w:val="a5"/>
              <w:jc w:val="both"/>
              <w:rPr>
                <w:sz w:val="24"/>
                <w:szCs w:val="24"/>
              </w:rPr>
            </w:pPr>
            <w:r w:rsidRPr="00666CEC">
              <w:rPr>
                <w:sz w:val="24"/>
                <w:szCs w:val="24"/>
              </w:rPr>
              <w:t>16,3–28,8</w:t>
            </w:r>
          </w:p>
        </w:tc>
      </w:tr>
      <w:tr w:rsidR="00E238F8" w:rsidRPr="00666CEC" w:rsidTr="00F065EC">
        <w:trPr>
          <w:trHeight w:val="143"/>
        </w:trPr>
        <w:tc>
          <w:tcPr>
            <w:tcW w:w="2424" w:type="dxa"/>
          </w:tcPr>
          <w:p w:rsidR="00E238F8" w:rsidRPr="00666CEC" w:rsidRDefault="00E238F8" w:rsidP="0060375C">
            <w:pPr>
              <w:pStyle w:val="a5"/>
              <w:jc w:val="both"/>
              <w:rPr>
                <w:sz w:val="24"/>
                <w:szCs w:val="24"/>
              </w:rPr>
            </w:pPr>
            <w:r w:rsidRPr="00666CEC">
              <w:rPr>
                <w:sz w:val="24"/>
                <w:szCs w:val="24"/>
              </w:rPr>
              <w:t>Ta</w:t>
            </w:r>
            <w:r w:rsidRPr="00666CEC">
              <w:rPr>
                <w:sz w:val="24"/>
                <w:szCs w:val="24"/>
                <w:vertAlign w:val="subscript"/>
              </w:rPr>
              <w:t>2</w:t>
            </w:r>
            <w:r w:rsidRPr="00666CEC">
              <w:rPr>
                <w:sz w:val="24"/>
                <w:szCs w:val="24"/>
              </w:rPr>
              <w:t>O</w:t>
            </w:r>
            <w:r w:rsidRPr="00666CEC">
              <w:rPr>
                <w:sz w:val="24"/>
                <w:szCs w:val="24"/>
                <w:vertAlign w:val="subscript"/>
              </w:rPr>
              <w:t>5</w:t>
            </w:r>
          </w:p>
        </w:tc>
        <w:tc>
          <w:tcPr>
            <w:tcW w:w="1997" w:type="dxa"/>
          </w:tcPr>
          <w:p w:rsidR="00E238F8" w:rsidRPr="00666CEC" w:rsidRDefault="00E238F8" w:rsidP="0060375C">
            <w:pPr>
              <w:pStyle w:val="a5"/>
              <w:jc w:val="both"/>
              <w:rPr>
                <w:sz w:val="24"/>
                <w:szCs w:val="24"/>
              </w:rPr>
            </w:pPr>
            <w:r w:rsidRPr="00666CEC">
              <w:rPr>
                <w:sz w:val="24"/>
                <w:szCs w:val="24"/>
              </w:rPr>
              <w:t>1,0–25,0</w:t>
            </w:r>
          </w:p>
        </w:tc>
        <w:tc>
          <w:tcPr>
            <w:tcW w:w="2687" w:type="dxa"/>
          </w:tcPr>
          <w:p w:rsidR="00E238F8" w:rsidRPr="00666CEC" w:rsidRDefault="00E238F8" w:rsidP="0060375C">
            <w:pPr>
              <w:pStyle w:val="a5"/>
              <w:jc w:val="both"/>
              <w:rPr>
                <w:sz w:val="24"/>
                <w:szCs w:val="24"/>
              </w:rPr>
            </w:pPr>
            <w:r w:rsidRPr="00666CEC">
              <w:rPr>
                <w:sz w:val="24"/>
                <w:szCs w:val="24"/>
              </w:rPr>
              <w:t>Ce</w:t>
            </w:r>
            <w:r w:rsidRPr="00666CEC">
              <w:rPr>
                <w:sz w:val="24"/>
                <w:szCs w:val="24"/>
                <w:vertAlign w:val="subscript"/>
              </w:rPr>
              <w:t>2</w:t>
            </w:r>
            <w:r w:rsidRPr="00666CEC">
              <w:rPr>
                <w:sz w:val="24"/>
                <w:szCs w:val="24"/>
              </w:rPr>
              <w:t>O</w:t>
            </w:r>
            <w:r w:rsidRPr="00666CEC">
              <w:rPr>
                <w:sz w:val="24"/>
                <w:szCs w:val="24"/>
                <w:vertAlign w:val="subscript"/>
              </w:rPr>
              <w:t>3</w:t>
            </w:r>
          </w:p>
        </w:tc>
        <w:tc>
          <w:tcPr>
            <w:tcW w:w="2531" w:type="dxa"/>
          </w:tcPr>
          <w:p w:rsidR="00E238F8" w:rsidRPr="00666CEC" w:rsidRDefault="00E238F8" w:rsidP="0060375C">
            <w:pPr>
              <w:pStyle w:val="a5"/>
              <w:jc w:val="both"/>
              <w:rPr>
                <w:sz w:val="24"/>
                <w:szCs w:val="24"/>
              </w:rPr>
            </w:pPr>
            <w:r w:rsidRPr="00666CEC">
              <w:rPr>
                <w:sz w:val="24"/>
                <w:szCs w:val="24"/>
              </w:rPr>
              <w:t>0,4–9,5</w:t>
            </w:r>
          </w:p>
        </w:tc>
      </w:tr>
      <w:tr w:rsidR="00E238F8" w:rsidRPr="00666CEC" w:rsidTr="00F065EC">
        <w:trPr>
          <w:trHeight w:val="145"/>
        </w:trPr>
        <w:tc>
          <w:tcPr>
            <w:tcW w:w="2424" w:type="dxa"/>
          </w:tcPr>
          <w:p w:rsidR="00E238F8" w:rsidRPr="00666CEC" w:rsidRDefault="00E238F8" w:rsidP="0060375C">
            <w:pPr>
              <w:pStyle w:val="a5"/>
              <w:jc w:val="both"/>
              <w:rPr>
                <w:sz w:val="24"/>
                <w:szCs w:val="24"/>
              </w:rPr>
            </w:pPr>
            <w:r w:rsidRPr="00666CEC">
              <w:rPr>
                <w:sz w:val="24"/>
                <w:szCs w:val="24"/>
              </w:rPr>
              <w:t>TiO</w:t>
            </w:r>
            <w:r w:rsidRPr="00666CEC">
              <w:rPr>
                <w:sz w:val="24"/>
                <w:szCs w:val="24"/>
                <w:vertAlign w:val="subscript"/>
              </w:rPr>
              <w:t>2</w:t>
            </w:r>
          </w:p>
        </w:tc>
        <w:tc>
          <w:tcPr>
            <w:tcW w:w="1997" w:type="dxa"/>
          </w:tcPr>
          <w:p w:rsidR="00E238F8" w:rsidRPr="00666CEC" w:rsidRDefault="00E238F8" w:rsidP="0060375C">
            <w:pPr>
              <w:pStyle w:val="a5"/>
              <w:jc w:val="both"/>
              <w:rPr>
                <w:sz w:val="24"/>
                <w:szCs w:val="24"/>
              </w:rPr>
            </w:pPr>
            <w:r w:rsidRPr="00666CEC">
              <w:rPr>
                <w:sz w:val="24"/>
                <w:szCs w:val="24"/>
              </w:rPr>
              <w:t>17–26</w:t>
            </w:r>
          </w:p>
        </w:tc>
        <w:tc>
          <w:tcPr>
            <w:tcW w:w="2687" w:type="dxa"/>
          </w:tcPr>
          <w:p w:rsidR="00E238F8" w:rsidRPr="00666CEC" w:rsidRDefault="00E238F8" w:rsidP="0060375C">
            <w:pPr>
              <w:pStyle w:val="a5"/>
              <w:jc w:val="both"/>
              <w:rPr>
                <w:sz w:val="24"/>
                <w:szCs w:val="24"/>
              </w:rPr>
            </w:pPr>
            <w:r w:rsidRPr="00666CEC">
              <w:rPr>
                <w:sz w:val="24"/>
                <w:szCs w:val="24"/>
              </w:rPr>
              <w:t>CaO</w:t>
            </w:r>
          </w:p>
        </w:tc>
        <w:tc>
          <w:tcPr>
            <w:tcW w:w="2531" w:type="dxa"/>
          </w:tcPr>
          <w:p w:rsidR="00E238F8" w:rsidRPr="00666CEC" w:rsidRDefault="00E238F8" w:rsidP="0060375C">
            <w:pPr>
              <w:pStyle w:val="a5"/>
              <w:jc w:val="both"/>
              <w:rPr>
                <w:sz w:val="24"/>
                <w:szCs w:val="24"/>
              </w:rPr>
            </w:pPr>
            <w:r w:rsidRPr="00666CEC">
              <w:rPr>
                <w:sz w:val="24"/>
                <w:szCs w:val="24"/>
              </w:rPr>
              <w:t>0,1–2,3</w:t>
            </w:r>
          </w:p>
        </w:tc>
      </w:tr>
      <w:tr w:rsidR="00E238F8" w:rsidRPr="00666CEC" w:rsidTr="00F065EC">
        <w:trPr>
          <w:trHeight w:val="143"/>
        </w:trPr>
        <w:tc>
          <w:tcPr>
            <w:tcW w:w="2424" w:type="dxa"/>
          </w:tcPr>
          <w:p w:rsidR="00E238F8" w:rsidRPr="00666CEC" w:rsidRDefault="00E238F8" w:rsidP="0060375C">
            <w:pPr>
              <w:pStyle w:val="a5"/>
              <w:jc w:val="both"/>
              <w:rPr>
                <w:sz w:val="24"/>
                <w:szCs w:val="24"/>
              </w:rPr>
            </w:pPr>
            <w:r w:rsidRPr="00666CEC">
              <w:rPr>
                <w:sz w:val="24"/>
                <w:szCs w:val="24"/>
              </w:rPr>
              <w:t>UO</w:t>
            </w:r>
            <w:r w:rsidRPr="00666CEC">
              <w:rPr>
                <w:sz w:val="24"/>
                <w:szCs w:val="24"/>
                <w:vertAlign w:val="subscript"/>
              </w:rPr>
              <w:t>2</w:t>
            </w:r>
          </w:p>
        </w:tc>
        <w:tc>
          <w:tcPr>
            <w:tcW w:w="1997" w:type="dxa"/>
          </w:tcPr>
          <w:p w:rsidR="00E238F8" w:rsidRPr="00666CEC" w:rsidRDefault="00E238F8" w:rsidP="0060375C">
            <w:pPr>
              <w:pStyle w:val="a5"/>
              <w:jc w:val="both"/>
              <w:rPr>
                <w:sz w:val="24"/>
                <w:szCs w:val="24"/>
              </w:rPr>
            </w:pPr>
            <w:r w:rsidRPr="00666CEC">
              <w:rPr>
                <w:sz w:val="24"/>
                <w:szCs w:val="24"/>
              </w:rPr>
              <w:t>2,6–16</w:t>
            </w:r>
          </w:p>
        </w:tc>
        <w:tc>
          <w:tcPr>
            <w:tcW w:w="2687" w:type="dxa"/>
          </w:tcPr>
          <w:p w:rsidR="00E238F8" w:rsidRPr="00666CEC" w:rsidRDefault="00E238F8" w:rsidP="0060375C">
            <w:pPr>
              <w:pStyle w:val="a5"/>
              <w:jc w:val="both"/>
              <w:rPr>
                <w:sz w:val="24"/>
                <w:szCs w:val="24"/>
              </w:rPr>
            </w:pPr>
            <w:r w:rsidRPr="00666CEC">
              <w:rPr>
                <w:sz w:val="24"/>
                <w:szCs w:val="24"/>
              </w:rPr>
              <w:t>UO</w:t>
            </w:r>
            <w:r w:rsidRPr="00666CEC">
              <w:rPr>
                <w:sz w:val="24"/>
                <w:szCs w:val="24"/>
                <w:vertAlign w:val="subscript"/>
              </w:rPr>
              <w:t>3</w:t>
            </w:r>
          </w:p>
        </w:tc>
        <w:tc>
          <w:tcPr>
            <w:tcW w:w="2531" w:type="dxa"/>
          </w:tcPr>
          <w:p w:rsidR="00E238F8" w:rsidRPr="00666CEC" w:rsidRDefault="00E238F8" w:rsidP="0060375C">
            <w:pPr>
              <w:pStyle w:val="a5"/>
              <w:jc w:val="both"/>
              <w:rPr>
                <w:sz w:val="24"/>
                <w:szCs w:val="24"/>
              </w:rPr>
            </w:pPr>
            <w:r w:rsidRPr="00666CEC">
              <w:rPr>
                <w:sz w:val="24"/>
                <w:szCs w:val="24"/>
              </w:rPr>
              <w:t>до</w:t>
            </w:r>
            <w:r w:rsidRPr="00666CEC">
              <w:rPr>
                <w:spacing w:val="-1"/>
                <w:sz w:val="24"/>
                <w:szCs w:val="24"/>
              </w:rPr>
              <w:t xml:space="preserve"> </w:t>
            </w:r>
            <w:r w:rsidRPr="00666CEC">
              <w:rPr>
                <w:sz w:val="24"/>
                <w:szCs w:val="24"/>
              </w:rPr>
              <w:t>12</w:t>
            </w:r>
          </w:p>
        </w:tc>
      </w:tr>
      <w:tr w:rsidR="00E238F8" w:rsidRPr="00666CEC" w:rsidTr="00F065EC">
        <w:trPr>
          <w:trHeight w:val="145"/>
        </w:trPr>
        <w:tc>
          <w:tcPr>
            <w:tcW w:w="2424" w:type="dxa"/>
          </w:tcPr>
          <w:p w:rsidR="00E238F8" w:rsidRPr="00666CEC" w:rsidRDefault="00E238F8" w:rsidP="0060375C">
            <w:pPr>
              <w:pStyle w:val="a5"/>
              <w:jc w:val="both"/>
              <w:rPr>
                <w:sz w:val="24"/>
                <w:szCs w:val="24"/>
              </w:rPr>
            </w:pPr>
            <w:r w:rsidRPr="00666CEC">
              <w:rPr>
                <w:sz w:val="24"/>
                <w:szCs w:val="24"/>
              </w:rPr>
              <w:t>ThO</w:t>
            </w:r>
            <w:r w:rsidRPr="00666CEC">
              <w:rPr>
                <w:sz w:val="24"/>
                <w:szCs w:val="24"/>
                <w:vertAlign w:val="subscript"/>
              </w:rPr>
              <w:t>2</w:t>
            </w:r>
          </w:p>
        </w:tc>
        <w:tc>
          <w:tcPr>
            <w:tcW w:w="1997" w:type="dxa"/>
          </w:tcPr>
          <w:p w:rsidR="00E238F8" w:rsidRPr="00666CEC" w:rsidRDefault="00E238F8" w:rsidP="0060375C">
            <w:pPr>
              <w:pStyle w:val="a5"/>
              <w:jc w:val="both"/>
              <w:rPr>
                <w:sz w:val="24"/>
                <w:szCs w:val="24"/>
              </w:rPr>
            </w:pPr>
            <w:r w:rsidRPr="00666CEC">
              <w:rPr>
                <w:sz w:val="24"/>
                <w:szCs w:val="24"/>
              </w:rPr>
              <w:t>1,5–4,7</w:t>
            </w:r>
          </w:p>
        </w:tc>
        <w:tc>
          <w:tcPr>
            <w:tcW w:w="2687" w:type="dxa"/>
          </w:tcPr>
          <w:p w:rsidR="00E238F8" w:rsidRPr="00666CEC" w:rsidRDefault="00E238F8" w:rsidP="0060375C">
            <w:pPr>
              <w:pStyle w:val="a5"/>
              <w:jc w:val="both"/>
              <w:rPr>
                <w:sz w:val="24"/>
                <w:szCs w:val="24"/>
              </w:rPr>
            </w:pPr>
            <w:r w:rsidRPr="00666CEC">
              <w:rPr>
                <w:sz w:val="24"/>
                <w:szCs w:val="24"/>
              </w:rPr>
              <w:t>H</w:t>
            </w:r>
            <w:r w:rsidRPr="00666CEC">
              <w:rPr>
                <w:sz w:val="24"/>
                <w:szCs w:val="24"/>
                <w:vertAlign w:val="subscript"/>
              </w:rPr>
              <w:t>2</w:t>
            </w:r>
            <w:r w:rsidRPr="00666CEC">
              <w:rPr>
                <w:sz w:val="24"/>
                <w:szCs w:val="24"/>
              </w:rPr>
              <w:t>O</w:t>
            </w:r>
          </w:p>
        </w:tc>
        <w:tc>
          <w:tcPr>
            <w:tcW w:w="2531" w:type="dxa"/>
          </w:tcPr>
          <w:p w:rsidR="00E238F8" w:rsidRPr="00666CEC" w:rsidRDefault="00E238F8" w:rsidP="0060375C">
            <w:pPr>
              <w:pStyle w:val="a5"/>
              <w:jc w:val="both"/>
              <w:rPr>
                <w:sz w:val="24"/>
                <w:szCs w:val="24"/>
              </w:rPr>
            </w:pPr>
            <w:r w:rsidRPr="00666CEC">
              <w:rPr>
                <w:sz w:val="24"/>
                <w:szCs w:val="24"/>
              </w:rPr>
              <w:t>1,4–4,0</w:t>
            </w:r>
          </w:p>
        </w:tc>
      </w:tr>
      <w:tr w:rsidR="00E238F8" w:rsidRPr="00666CEC" w:rsidTr="00F065EC">
        <w:trPr>
          <w:trHeight w:val="143"/>
        </w:trPr>
        <w:tc>
          <w:tcPr>
            <w:tcW w:w="9639" w:type="dxa"/>
            <w:gridSpan w:val="4"/>
          </w:tcPr>
          <w:p w:rsidR="00E238F8" w:rsidRPr="00666CEC" w:rsidRDefault="00E238F8" w:rsidP="006F4BA1">
            <w:pPr>
              <w:pStyle w:val="a5"/>
              <w:jc w:val="center"/>
              <w:rPr>
                <w:sz w:val="24"/>
                <w:szCs w:val="24"/>
              </w:rPr>
            </w:pPr>
            <w:r w:rsidRPr="00666CEC">
              <w:rPr>
                <w:sz w:val="24"/>
                <w:szCs w:val="24"/>
              </w:rPr>
              <w:t>Ксенотим</w:t>
            </w:r>
          </w:p>
        </w:tc>
      </w:tr>
      <w:tr w:rsidR="00E238F8" w:rsidRPr="00666CEC" w:rsidTr="00F065EC">
        <w:trPr>
          <w:trHeight w:val="145"/>
        </w:trPr>
        <w:tc>
          <w:tcPr>
            <w:tcW w:w="2424" w:type="dxa"/>
          </w:tcPr>
          <w:p w:rsidR="00E238F8" w:rsidRPr="00666CEC" w:rsidRDefault="00E238F8" w:rsidP="0060375C">
            <w:pPr>
              <w:pStyle w:val="a5"/>
              <w:jc w:val="both"/>
              <w:rPr>
                <w:sz w:val="24"/>
                <w:szCs w:val="24"/>
              </w:rPr>
            </w:pPr>
            <w:r w:rsidRPr="00666CEC">
              <w:rPr>
                <w:sz w:val="24"/>
                <w:szCs w:val="24"/>
              </w:rPr>
              <w:t>Y</w:t>
            </w:r>
            <w:r w:rsidRPr="00666CEC">
              <w:rPr>
                <w:sz w:val="24"/>
                <w:szCs w:val="24"/>
                <w:vertAlign w:val="subscript"/>
              </w:rPr>
              <w:t>2</w:t>
            </w:r>
            <w:r w:rsidRPr="00666CEC">
              <w:rPr>
                <w:sz w:val="24"/>
                <w:szCs w:val="24"/>
              </w:rPr>
              <w:t>O</w:t>
            </w:r>
            <w:r w:rsidRPr="00666CEC">
              <w:rPr>
                <w:sz w:val="24"/>
                <w:szCs w:val="24"/>
                <w:vertAlign w:val="subscript"/>
              </w:rPr>
              <w:t>3</w:t>
            </w:r>
          </w:p>
        </w:tc>
        <w:tc>
          <w:tcPr>
            <w:tcW w:w="1997" w:type="dxa"/>
          </w:tcPr>
          <w:p w:rsidR="00E238F8" w:rsidRPr="00666CEC" w:rsidRDefault="00E238F8" w:rsidP="0060375C">
            <w:pPr>
              <w:pStyle w:val="a5"/>
              <w:jc w:val="both"/>
              <w:rPr>
                <w:sz w:val="24"/>
                <w:szCs w:val="24"/>
              </w:rPr>
            </w:pPr>
            <w:r w:rsidRPr="00666CEC">
              <w:rPr>
                <w:sz w:val="24"/>
                <w:szCs w:val="24"/>
              </w:rPr>
              <w:t>25–34</w:t>
            </w:r>
          </w:p>
        </w:tc>
        <w:tc>
          <w:tcPr>
            <w:tcW w:w="2687" w:type="dxa"/>
          </w:tcPr>
          <w:p w:rsidR="00E238F8" w:rsidRPr="00666CEC" w:rsidRDefault="00E238F8" w:rsidP="0060375C">
            <w:pPr>
              <w:pStyle w:val="a5"/>
              <w:jc w:val="both"/>
              <w:rPr>
                <w:sz w:val="24"/>
                <w:szCs w:val="24"/>
              </w:rPr>
            </w:pPr>
            <w:r w:rsidRPr="00666CEC">
              <w:rPr>
                <w:sz w:val="24"/>
                <w:szCs w:val="24"/>
              </w:rPr>
              <w:t>P</w:t>
            </w:r>
            <w:r w:rsidRPr="00666CEC">
              <w:rPr>
                <w:sz w:val="24"/>
                <w:szCs w:val="24"/>
                <w:vertAlign w:val="subscript"/>
              </w:rPr>
              <w:t>2</w:t>
            </w:r>
            <w:r w:rsidRPr="00666CEC">
              <w:rPr>
                <w:sz w:val="24"/>
                <w:szCs w:val="24"/>
              </w:rPr>
              <w:t>O</w:t>
            </w:r>
            <w:r w:rsidRPr="00666CEC">
              <w:rPr>
                <w:sz w:val="24"/>
                <w:szCs w:val="24"/>
                <w:vertAlign w:val="subscript"/>
              </w:rPr>
              <w:t>5</w:t>
            </w:r>
          </w:p>
        </w:tc>
        <w:tc>
          <w:tcPr>
            <w:tcW w:w="2531" w:type="dxa"/>
          </w:tcPr>
          <w:p w:rsidR="00E238F8" w:rsidRPr="00666CEC" w:rsidRDefault="00E238F8" w:rsidP="0060375C">
            <w:pPr>
              <w:pStyle w:val="a5"/>
              <w:jc w:val="both"/>
              <w:rPr>
                <w:sz w:val="24"/>
                <w:szCs w:val="24"/>
              </w:rPr>
            </w:pPr>
            <w:r w:rsidRPr="00666CEC">
              <w:rPr>
                <w:sz w:val="24"/>
                <w:szCs w:val="24"/>
              </w:rPr>
              <w:t>25–27</w:t>
            </w:r>
          </w:p>
        </w:tc>
      </w:tr>
      <w:tr w:rsidR="00E238F8" w:rsidRPr="00666CEC" w:rsidTr="00F065EC">
        <w:trPr>
          <w:trHeight w:val="143"/>
        </w:trPr>
        <w:tc>
          <w:tcPr>
            <w:tcW w:w="2424" w:type="dxa"/>
          </w:tcPr>
          <w:p w:rsidR="00E238F8" w:rsidRPr="00666CEC" w:rsidRDefault="00E238F8" w:rsidP="0060375C">
            <w:pPr>
              <w:pStyle w:val="a5"/>
              <w:jc w:val="both"/>
              <w:rPr>
                <w:sz w:val="24"/>
                <w:szCs w:val="24"/>
              </w:rPr>
            </w:pPr>
            <w:r w:rsidRPr="00666CEC">
              <w:rPr>
                <w:sz w:val="24"/>
                <w:szCs w:val="24"/>
              </w:rPr>
              <w:t>As</w:t>
            </w:r>
            <w:r w:rsidRPr="00666CEC">
              <w:rPr>
                <w:sz w:val="24"/>
                <w:szCs w:val="24"/>
                <w:vertAlign w:val="subscript"/>
              </w:rPr>
              <w:t>2</w:t>
            </w:r>
            <w:r w:rsidRPr="00666CEC">
              <w:rPr>
                <w:sz w:val="24"/>
                <w:szCs w:val="24"/>
              </w:rPr>
              <w:t>O</w:t>
            </w:r>
            <w:r w:rsidRPr="00666CEC">
              <w:rPr>
                <w:sz w:val="24"/>
                <w:szCs w:val="24"/>
                <w:vertAlign w:val="subscript"/>
              </w:rPr>
              <w:t>5</w:t>
            </w:r>
          </w:p>
        </w:tc>
        <w:tc>
          <w:tcPr>
            <w:tcW w:w="1997" w:type="dxa"/>
          </w:tcPr>
          <w:p w:rsidR="00E238F8" w:rsidRPr="00666CEC" w:rsidRDefault="00E238F8" w:rsidP="0060375C">
            <w:pPr>
              <w:pStyle w:val="a5"/>
              <w:jc w:val="both"/>
              <w:rPr>
                <w:sz w:val="24"/>
                <w:szCs w:val="24"/>
              </w:rPr>
            </w:pPr>
            <w:r w:rsidRPr="00666CEC">
              <w:rPr>
                <w:sz w:val="24"/>
                <w:szCs w:val="24"/>
              </w:rPr>
              <w:t>1–2,5</w:t>
            </w:r>
          </w:p>
        </w:tc>
        <w:tc>
          <w:tcPr>
            <w:tcW w:w="2687" w:type="dxa"/>
          </w:tcPr>
          <w:p w:rsidR="00E238F8" w:rsidRPr="00666CEC" w:rsidRDefault="00E238F8" w:rsidP="0060375C">
            <w:pPr>
              <w:pStyle w:val="a5"/>
              <w:jc w:val="both"/>
              <w:rPr>
                <w:sz w:val="24"/>
                <w:szCs w:val="24"/>
              </w:rPr>
            </w:pPr>
            <w:r w:rsidRPr="00666CEC">
              <w:rPr>
                <w:sz w:val="24"/>
                <w:szCs w:val="24"/>
              </w:rPr>
              <w:t>Gd</w:t>
            </w:r>
            <w:r w:rsidRPr="00666CEC">
              <w:rPr>
                <w:sz w:val="24"/>
                <w:szCs w:val="24"/>
                <w:vertAlign w:val="subscript"/>
              </w:rPr>
              <w:t>2</w:t>
            </w:r>
            <w:r w:rsidRPr="00666CEC">
              <w:rPr>
                <w:sz w:val="24"/>
                <w:szCs w:val="24"/>
              </w:rPr>
              <w:t>O</w:t>
            </w:r>
            <w:r w:rsidRPr="00666CEC">
              <w:rPr>
                <w:sz w:val="24"/>
                <w:szCs w:val="24"/>
                <w:vertAlign w:val="subscript"/>
              </w:rPr>
              <w:t>3</w:t>
            </w:r>
          </w:p>
        </w:tc>
        <w:tc>
          <w:tcPr>
            <w:tcW w:w="2531" w:type="dxa"/>
          </w:tcPr>
          <w:p w:rsidR="00E238F8" w:rsidRPr="00666CEC" w:rsidRDefault="00E238F8" w:rsidP="0060375C">
            <w:pPr>
              <w:pStyle w:val="a5"/>
              <w:jc w:val="both"/>
              <w:rPr>
                <w:sz w:val="24"/>
                <w:szCs w:val="24"/>
              </w:rPr>
            </w:pPr>
            <w:r w:rsidRPr="00666CEC">
              <w:rPr>
                <w:sz w:val="24"/>
                <w:szCs w:val="24"/>
              </w:rPr>
              <w:t>до</w:t>
            </w:r>
            <w:r w:rsidRPr="00666CEC">
              <w:rPr>
                <w:spacing w:val="-1"/>
                <w:sz w:val="24"/>
                <w:szCs w:val="24"/>
              </w:rPr>
              <w:t xml:space="preserve"> </w:t>
            </w:r>
            <w:r w:rsidRPr="00666CEC">
              <w:rPr>
                <w:sz w:val="24"/>
                <w:szCs w:val="24"/>
              </w:rPr>
              <w:t>14</w:t>
            </w:r>
          </w:p>
        </w:tc>
      </w:tr>
      <w:tr w:rsidR="00E238F8" w:rsidRPr="00666CEC" w:rsidTr="00F065EC">
        <w:trPr>
          <w:trHeight w:val="145"/>
        </w:trPr>
        <w:tc>
          <w:tcPr>
            <w:tcW w:w="9639" w:type="dxa"/>
            <w:gridSpan w:val="4"/>
          </w:tcPr>
          <w:p w:rsidR="00E238F8" w:rsidRPr="00666CEC" w:rsidRDefault="00E238F8" w:rsidP="00297C13">
            <w:pPr>
              <w:pStyle w:val="TableParagraph"/>
              <w:ind w:left="2675" w:right="2661"/>
              <w:jc w:val="center"/>
              <w:rPr>
                <w:sz w:val="24"/>
                <w:szCs w:val="24"/>
              </w:rPr>
            </w:pPr>
            <w:r w:rsidRPr="00666CEC">
              <w:rPr>
                <w:sz w:val="24"/>
                <w:szCs w:val="24"/>
              </w:rPr>
              <w:t>Иттросинхизит</w:t>
            </w:r>
          </w:p>
        </w:tc>
      </w:tr>
      <w:tr w:rsidR="00E238F8" w:rsidRPr="00666CEC" w:rsidTr="00F065EC">
        <w:trPr>
          <w:trHeight w:val="143"/>
        </w:trPr>
        <w:tc>
          <w:tcPr>
            <w:tcW w:w="2424" w:type="dxa"/>
          </w:tcPr>
          <w:p w:rsidR="00E238F8" w:rsidRPr="00666CEC" w:rsidRDefault="00E238F8" w:rsidP="00297C13">
            <w:pPr>
              <w:pStyle w:val="TableParagraph"/>
              <w:ind w:left="264" w:right="250"/>
              <w:rPr>
                <w:sz w:val="24"/>
                <w:szCs w:val="24"/>
              </w:rPr>
            </w:pPr>
            <w:r w:rsidRPr="00666CEC">
              <w:rPr>
                <w:sz w:val="24"/>
                <w:szCs w:val="24"/>
              </w:rPr>
              <w:t>Ln</w:t>
            </w:r>
            <w:r w:rsidRPr="00666CEC">
              <w:rPr>
                <w:sz w:val="24"/>
                <w:szCs w:val="24"/>
                <w:vertAlign w:val="subscript"/>
              </w:rPr>
              <w:t>2</w:t>
            </w:r>
            <w:r w:rsidRPr="00666CEC">
              <w:rPr>
                <w:sz w:val="24"/>
                <w:szCs w:val="24"/>
              </w:rPr>
              <w:t>O</w:t>
            </w:r>
            <w:r w:rsidRPr="00666CEC">
              <w:rPr>
                <w:sz w:val="24"/>
                <w:szCs w:val="24"/>
                <w:vertAlign w:val="subscript"/>
              </w:rPr>
              <w:t>3</w:t>
            </w:r>
          </w:p>
        </w:tc>
        <w:tc>
          <w:tcPr>
            <w:tcW w:w="1997" w:type="dxa"/>
          </w:tcPr>
          <w:p w:rsidR="00E238F8" w:rsidRPr="00666CEC" w:rsidRDefault="00E238F8" w:rsidP="00297C13">
            <w:pPr>
              <w:pStyle w:val="TableParagraph"/>
              <w:ind w:left="40" w:right="23"/>
              <w:rPr>
                <w:sz w:val="24"/>
                <w:szCs w:val="24"/>
              </w:rPr>
            </w:pPr>
            <w:r w:rsidRPr="00666CEC">
              <w:rPr>
                <w:sz w:val="24"/>
                <w:szCs w:val="24"/>
              </w:rPr>
              <w:t>45–50</w:t>
            </w:r>
          </w:p>
        </w:tc>
        <w:tc>
          <w:tcPr>
            <w:tcW w:w="2687" w:type="dxa"/>
          </w:tcPr>
          <w:p w:rsidR="00E238F8" w:rsidRPr="00666CEC" w:rsidRDefault="00E238F8" w:rsidP="00297C13">
            <w:pPr>
              <w:pStyle w:val="TableParagraph"/>
              <w:ind w:left="326" w:right="310"/>
              <w:rPr>
                <w:sz w:val="24"/>
                <w:szCs w:val="24"/>
              </w:rPr>
            </w:pPr>
            <w:r w:rsidRPr="00666CEC">
              <w:rPr>
                <w:sz w:val="24"/>
                <w:szCs w:val="24"/>
              </w:rPr>
              <w:t>СО</w:t>
            </w:r>
            <w:r w:rsidRPr="00666CEC">
              <w:rPr>
                <w:sz w:val="24"/>
                <w:szCs w:val="24"/>
                <w:vertAlign w:val="subscript"/>
              </w:rPr>
              <w:t>2</w:t>
            </w:r>
          </w:p>
        </w:tc>
        <w:tc>
          <w:tcPr>
            <w:tcW w:w="2531" w:type="dxa"/>
          </w:tcPr>
          <w:p w:rsidR="00E238F8" w:rsidRPr="00666CEC" w:rsidRDefault="00E238F8" w:rsidP="00297C13">
            <w:pPr>
              <w:pStyle w:val="TableParagraph"/>
              <w:ind w:left="15"/>
              <w:rPr>
                <w:sz w:val="24"/>
                <w:szCs w:val="24"/>
              </w:rPr>
            </w:pPr>
            <w:r w:rsidRPr="00666CEC">
              <w:rPr>
                <w:sz w:val="24"/>
                <w:szCs w:val="24"/>
              </w:rPr>
              <w:t>23–25</w:t>
            </w:r>
          </w:p>
        </w:tc>
      </w:tr>
      <w:tr w:rsidR="00E238F8" w:rsidRPr="00666CEC" w:rsidTr="00F065EC">
        <w:trPr>
          <w:trHeight w:val="145"/>
        </w:trPr>
        <w:tc>
          <w:tcPr>
            <w:tcW w:w="2424" w:type="dxa"/>
          </w:tcPr>
          <w:p w:rsidR="00E238F8" w:rsidRPr="00666CEC" w:rsidRDefault="00E238F8" w:rsidP="00297C13">
            <w:pPr>
              <w:pStyle w:val="TableParagraph"/>
              <w:ind w:left="264" w:right="249"/>
              <w:rPr>
                <w:sz w:val="24"/>
                <w:szCs w:val="24"/>
              </w:rPr>
            </w:pPr>
            <w:r w:rsidRPr="00666CEC">
              <w:rPr>
                <w:sz w:val="24"/>
                <w:szCs w:val="24"/>
              </w:rPr>
              <w:t>Ca</w:t>
            </w:r>
          </w:p>
        </w:tc>
        <w:tc>
          <w:tcPr>
            <w:tcW w:w="1997" w:type="dxa"/>
          </w:tcPr>
          <w:p w:rsidR="00E238F8" w:rsidRPr="00666CEC" w:rsidRDefault="00E238F8" w:rsidP="00297C13">
            <w:pPr>
              <w:pStyle w:val="TableParagraph"/>
              <w:ind w:left="40" w:right="23"/>
              <w:rPr>
                <w:sz w:val="24"/>
                <w:szCs w:val="24"/>
              </w:rPr>
            </w:pPr>
            <w:r w:rsidRPr="00666CEC">
              <w:rPr>
                <w:sz w:val="24"/>
                <w:szCs w:val="24"/>
              </w:rPr>
              <w:t>10–11</w:t>
            </w:r>
          </w:p>
        </w:tc>
        <w:tc>
          <w:tcPr>
            <w:tcW w:w="2687" w:type="dxa"/>
          </w:tcPr>
          <w:p w:rsidR="00E238F8" w:rsidRPr="00666CEC" w:rsidRDefault="00E238F8" w:rsidP="00297C13">
            <w:pPr>
              <w:pStyle w:val="TableParagraph"/>
              <w:ind w:left="13"/>
              <w:rPr>
                <w:sz w:val="24"/>
                <w:szCs w:val="24"/>
              </w:rPr>
            </w:pPr>
            <w:r w:rsidRPr="00666CEC">
              <w:rPr>
                <w:w w:val="99"/>
                <w:sz w:val="24"/>
                <w:szCs w:val="24"/>
              </w:rPr>
              <w:t>F</w:t>
            </w:r>
          </w:p>
        </w:tc>
        <w:tc>
          <w:tcPr>
            <w:tcW w:w="2531" w:type="dxa"/>
          </w:tcPr>
          <w:p w:rsidR="00E238F8" w:rsidRPr="00666CEC" w:rsidRDefault="00E238F8" w:rsidP="00297C13">
            <w:pPr>
              <w:pStyle w:val="TableParagraph"/>
              <w:ind w:left="16"/>
              <w:rPr>
                <w:sz w:val="24"/>
                <w:szCs w:val="24"/>
              </w:rPr>
            </w:pPr>
            <w:r w:rsidRPr="00666CEC">
              <w:rPr>
                <w:sz w:val="24"/>
                <w:szCs w:val="24"/>
              </w:rPr>
              <w:t>6–7</w:t>
            </w:r>
          </w:p>
        </w:tc>
      </w:tr>
      <w:tr w:rsidR="00E238F8" w:rsidRPr="00666CEC" w:rsidTr="00F065EC">
        <w:trPr>
          <w:trHeight w:val="145"/>
        </w:trPr>
        <w:tc>
          <w:tcPr>
            <w:tcW w:w="2424" w:type="dxa"/>
          </w:tcPr>
          <w:p w:rsidR="00E238F8" w:rsidRPr="00666CEC" w:rsidRDefault="00E238F8" w:rsidP="00297C13">
            <w:pPr>
              <w:pStyle w:val="TableParagraph"/>
              <w:ind w:left="262" w:right="250"/>
              <w:rPr>
                <w:sz w:val="24"/>
                <w:szCs w:val="24"/>
              </w:rPr>
            </w:pPr>
            <w:r w:rsidRPr="00666CEC">
              <w:rPr>
                <w:sz w:val="24"/>
                <w:szCs w:val="24"/>
              </w:rPr>
              <w:t>Y</w:t>
            </w:r>
            <w:r w:rsidRPr="00666CEC">
              <w:rPr>
                <w:sz w:val="24"/>
                <w:szCs w:val="24"/>
                <w:vertAlign w:val="subscript"/>
              </w:rPr>
              <w:t>2</w:t>
            </w:r>
            <w:r w:rsidRPr="00666CEC">
              <w:rPr>
                <w:sz w:val="24"/>
                <w:szCs w:val="24"/>
              </w:rPr>
              <w:t>O</w:t>
            </w:r>
            <w:r w:rsidRPr="00666CEC">
              <w:rPr>
                <w:sz w:val="24"/>
                <w:szCs w:val="24"/>
                <w:vertAlign w:val="subscript"/>
              </w:rPr>
              <w:t>3</w:t>
            </w:r>
          </w:p>
        </w:tc>
        <w:tc>
          <w:tcPr>
            <w:tcW w:w="1997" w:type="dxa"/>
          </w:tcPr>
          <w:p w:rsidR="00E238F8" w:rsidRPr="00666CEC" w:rsidRDefault="00E238F8" w:rsidP="00297C13">
            <w:pPr>
              <w:pStyle w:val="TableParagraph"/>
              <w:ind w:left="40" w:right="23"/>
              <w:rPr>
                <w:sz w:val="24"/>
                <w:szCs w:val="24"/>
              </w:rPr>
            </w:pPr>
            <w:r w:rsidRPr="00666CEC">
              <w:rPr>
                <w:sz w:val="24"/>
                <w:szCs w:val="24"/>
              </w:rPr>
              <w:t>30–35</w:t>
            </w:r>
          </w:p>
        </w:tc>
        <w:tc>
          <w:tcPr>
            <w:tcW w:w="2687" w:type="dxa"/>
          </w:tcPr>
          <w:p w:rsidR="00E238F8" w:rsidRPr="00666CEC" w:rsidRDefault="00E238F8" w:rsidP="00297C13">
            <w:pPr>
              <w:pStyle w:val="TableParagraph"/>
              <w:ind w:left="12"/>
              <w:rPr>
                <w:sz w:val="24"/>
                <w:szCs w:val="24"/>
              </w:rPr>
            </w:pPr>
            <w:r w:rsidRPr="00666CEC">
              <w:rPr>
                <w:sz w:val="24"/>
                <w:szCs w:val="24"/>
              </w:rPr>
              <w:t>–</w:t>
            </w:r>
          </w:p>
        </w:tc>
        <w:tc>
          <w:tcPr>
            <w:tcW w:w="2531" w:type="dxa"/>
          </w:tcPr>
          <w:p w:rsidR="00E238F8" w:rsidRPr="00666CEC" w:rsidRDefault="00E238F8" w:rsidP="00297C13">
            <w:pPr>
              <w:pStyle w:val="TableParagraph"/>
              <w:ind w:left="11"/>
              <w:rPr>
                <w:sz w:val="24"/>
                <w:szCs w:val="24"/>
              </w:rPr>
            </w:pPr>
            <w:r w:rsidRPr="00666CEC">
              <w:rPr>
                <w:sz w:val="24"/>
                <w:szCs w:val="24"/>
              </w:rPr>
              <w:t>–</w:t>
            </w:r>
          </w:p>
        </w:tc>
      </w:tr>
    </w:tbl>
    <w:p w:rsidR="00C339C2" w:rsidRDefault="00C339C2" w:rsidP="00623B6A">
      <w:pPr>
        <w:jc w:val="both"/>
        <w:rPr>
          <w:sz w:val="28"/>
          <w:szCs w:val="28"/>
        </w:rPr>
      </w:pPr>
    </w:p>
    <w:p w:rsidR="000941C5" w:rsidRDefault="00E238F8" w:rsidP="00C339C2">
      <w:pPr>
        <w:spacing w:before="91"/>
        <w:ind w:firstLine="567"/>
        <w:jc w:val="both"/>
        <w:rPr>
          <w:sz w:val="28"/>
          <w:szCs w:val="28"/>
        </w:rPr>
      </w:pPr>
      <w:r w:rsidRPr="00B6259E">
        <w:rPr>
          <w:sz w:val="28"/>
          <w:szCs w:val="28"/>
        </w:rPr>
        <w:t xml:space="preserve">Сирек кездесетін металдардың әлемдік экономикалық ресурстарының көп бөлігі ҚХР мен АҚШ-тың бастнезит кен орындарында шоғырланған. </w:t>
      </w:r>
    </w:p>
    <w:p w:rsidR="00594DD9" w:rsidRDefault="00617957" w:rsidP="00623B6A">
      <w:pPr>
        <w:spacing w:before="91"/>
        <w:jc w:val="center"/>
        <w:rPr>
          <w:sz w:val="28"/>
          <w:szCs w:val="28"/>
          <w:lang w:val="kk-KZ"/>
        </w:rPr>
      </w:pPr>
      <w:r>
        <w:rPr>
          <w:noProof/>
          <w:lang w:bidi="ar-SA"/>
        </w:rPr>
        <w:lastRenderedPageBreak/>
        <w:drawing>
          <wp:inline distT="0" distB="0" distL="0" distR="0" wp14:anchorId="60B0EADD" wp14:editId="7E2F1146">
            <wp:extent cx="2631688" cy="1440653"/>
            <wp:effectExtent l="0" t="0" r="0" b="762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1452" t="53218" r="48450" b="17491"/>
                    <a:stretch/>
                  </pic:blipFill>
                  <pic:spPr bwMode="auto">
                    <a:xfrm>
                      <a:off x="0" y="0"/>
                      <a:ext cx="2655272" cy="1453563"/>
                    </a:xfrm>
                    <a:prstGeom prst="rect">
                      <a:avLst/>
                    </a:prstGeom>
                    <a:ln>
                      <a:noFill/>
                    </a:ln>
                    <a:extLst>
                      <a:ext uri="{53640926-AAD7-44D8-BBD7-CCE9431645EC}">
                        <a14:shadowObscured xmlns:a14="http://schemas.microsoft.com/office/drawing/2010/main"/>
                      </a:ext>
                    </a:extLst>
                  </pic:spPr>
                </pic:pic>
              </a:graphicData>
            </a:graphic>
          </wp:inline>
        </w:drawing>
      </w:r>
    </w:p>
    <w:p w:rsidR="008809BE" w:rsidRPr="0042573D" w:rsidRDefault="00594DD9" w:rsidP="009A49B4">
      <w:pPr>
        <w:spacing w:before="91"/>
        <w:ind w:firstLine="567"/>
        <w:jc w:val="center"/>
        <w:rPr>
          <w:bCs/>
          <w:color w:val="333333"/>
          <w:sz w:val="28"/>
          <w:szCs w:val="28"/>
          <w:lang w:bidi="ar-SA"/>
        </w:rPr>
      </w:pPr>
      <w:r w:rsidRPr="008809BE">
        <w:rPr>
          <w:sz w:val="28"/>
          <w:szCs w:val="28"/>
          <w:lang w:val="kk-KZ"/>
        </w:rPr>
        <w:t>Сурет 2</w:t>
      </w:r>
      <w:r w:rsidR="00623B6A">
        <w:rPr>
          <w:sz w:val="28"/>
          <w:szCs w:val="28"/>
          <w:lang w:val="kk-KZ"/>
        </w:rPr>
        <w:t xml:space="preserve"> </w:t>
      </w:r>
      <w:r w:rsidRPr="008809BE">
        <w:rPr>
          <w:sz w:val="28"/>
          <w:szCs w:val="28"/>
          <w:lang w:val="kk-KZ"/>
        </w:rPr>
        <w:t xml:space="preserve">- </w:t>
      </w:r>
      <w:r w:rsidRPr="008809BE">
        <w:rPr>
          <w:bCs/>
          <w:color w:val="333333"/>
          <w:sz w:val="28"/>
          <w:szCs w:val="28"/>
          <w:lang w:val="kk-KZ" w:bidi="ar-SA"/>
        </w:rPr>
        <w:t xml:space="preserve">Сирек жер металдарының қоры млн. </w:t>
      </w:r>
      <w:r w:rsidR="00C214C5">
        <w:rPr>
          <w:bCs/>
          <w:color w:val="333333"/>
          <w:sz w:val="28"/>
          <w:szCs w:val="28"/>
          <w:lang w:val="kk-KZ" w:bidi="ar-SA"/>
        </w:rPr>
        <w:t>т.</w:t>
      </w:r>
      <w:r w:rsidR="0042573D" w:rsidRPr="0042573D">
        <w:rPr>
          <w:bCs/>
          <w:color w:val="333333"/>
          <w:sz w:val="28"/>
          <w:szCs w:val="28"/>
          <w:lang w:bidi="ar-SA"/>
        </w:rPr>
        <w:t xml:space="preserve"> [14]</w:t>
      </w:r>
    </w:p>
    <w:p w:rsidR="00407EE1" w:rsidRPr="00623B6A" w:rsidRDefault="00407EE1" w:rsidP="00623B6A">
      <w:pPr>
        <w:jc w:val="both"/>
        <w:rPr>
          <w:b/>
          <w:i/>
          <w:noProof/>
          <w:sz w:val="28"/>
          <w:szCs w:val="28"/>
          <w:lang w:bidi="ar-SA"/>
        </w:rPr>
      </w:pPr>
    </w:p>
    <w:p w:rsidR="008C5BFA" w:rsidRPr="00853917" w:rsidRDefault="00125E1E" w:rsidP="00291376">
      <w:pPr>
        <w:pStyle w:val="a5"/>
        <w:ind w:firstLine="708"/>
        <w:jc w:val="both"/>
        <w:rPr>
          <w:sz w:val="28"/>
          <w:lang w:val="kk-KZ"/>
        </w:rPr>
      </w:pPr>
      <w:r>
        <w:rPr>
          <w:sz w:val="28"/>
          <w:lang w:val="kk-KZ"/>
        </w:rPr>
        <w:t xml:space="preserve">СЖМ-ның ірі ресурстары </w:t>
      </w:r>
      <w:r w:rsidR="00D35D86">
        <w:rPr>
          <w:sz w:val="28"/>
          <w:lang w:val="kk-KZ"/>
        </w:rPr>
        <w:t>(</w:t>
      </w:r>
      <w:r w:rsidR="00BF7309">
        <w:rPr>
          <w:sz w:val="28"/>
          <w:lang w:val="kk-KZ"/>
        </w:rPr>
        <w:t>2-</w:t>
      </w:r>
      <w:r w:rsidR="00D35D86">
        <w:rPr>
          <w:sz w:val="28"/>
          <w:lang w:val="kk-KZ"/>
        </w:rPr>
        <w:t xml:space="preserve">суретте) </w:t>
      </w:r>
      <w:r>
        <w:rPr>
          <w:sz w:val="28"/>
          <w:lang w:val="kk-KZ"/>
        </w:rPr>
        <w:t>Ау</w:t>
      </w:r>
      <w:r w:rsidR="00E238F8" w:rsidRPr="00853917">
        <w:rPr>
          <w:sz w:val="28"/>
          <w:lang w:val="kk-KZ"/>
        </w:rPr>
        <w:t>стралия, Бразилия, ҚХР, Үндістан, Малайзия, ОАР, Шри-Ланк</w:t>
      </w:r>
      <w:r>
        <w:rPr>
          <w:sz w:val="28"/>
          <w:lang w:val="kk-KZ"/>
        </w:rPr>
        <w:t>а, Тай</w:t>
      </w:r>
      <w:r w:rsidR="00E238F8" w:rsidRPr="00853917">
        <w:rPr>
          <w:sz w:val="28"/>
          <w:lang w:val="kk-KZ"/>
        </w:rPr>
        <w:t>ланд және АҚШ-тағы монацит</w:t>
      </w:r>
      <w:r w:rsidR="009509EC">
        <w:rPr>
          <w:sz w:val="28"/>
          <w:lang w:val="kk-KZ"/>
        </w:rPr>
        <w:t xml:space="preserve"> кен орындарында кездеседі</w:t>
      </w:r>
      <w:r w:rsidR="00853917">
        <w:rPr>
          <w:sz w:val="28"/>
          <w:lang w:val="kk-KZ"/>
        </w:rPr>
        <w:t xml:space="preserve"> </w:t>
      </w:r>
      <w:r w:rsidR="00853917" w:rsidRPr="00853917">
        <w:rPr>
          <w:sz w:val="28"/>
          <w:lang w:val="kk-KZ"/>
        </w:rPr>
        <w:t>[14]</w:t>
      </w:r>
      <w:r w:rsidR="00853917">
        <w:rPr>
          <w:sz w:val="28"/>
          <w:lang w:val="kk-KZ"/>
        </w:rPr>
        <w:t>.</w:t>
      </w:r>
      <w:r w:rsidR="00853917" w:rsidRPr="00853917">
        <w:rPr>
          <w:sz w:val="28"/>
          <w:lang w:val="kk-KZ"/>
        </w:rPr>
        <w:t xml:space="preserve"> </w:t>
      </w:r>
    </w:p>
    <w:p w:rsidR="00705B07" w:rsidRDefault="008C5BFA" w:rsidP="00853917">
      <w:pPr>
        <w:pStyle w:val="a5"/>
        <w:ind w:firstLine="708"/>
        <w:jc w:val="both"/>
        <w:rPr>
          <w:sz w:val="28"/>
          <w:szCs w:val="28"/>
          <w:lang w:val="kk-KZ"/>
        </w:rPr>
      </w:pPr>
      <w:r w:rsidRPr="00853917">
        <w:rPr>
          <w:sz w:val="28"/>
          <w:lang w:val="kk-KZ"/>
        </w:rPr>
        <w:t xml:space="preserve">СЖМ-ның </w:t>
      </w:r>
      <w:r w:rsidR="00E238F8" w:rsidRPr="00853917">
        <w:rPr>
          <w:sz w:val="28"/>
          <w:szCs w:val="28"/>
          <w:lang w:val="kk-KZ"/>
        </w:rPr>
        <w:t>көздері ксенотим, ионды-абсорбциялық кендер, лопарит, фосфориттер, апатиттер, қайталама монацит, эдиалит, чералит кен орындарына жә</w:t>
      </w:r>
      <w:r w:rsidR="009509EC">
        <w:rPr>
          <w:sz w:val="28"/>
          <w:szCs w:val="28"/>
          <w:lang w:val="kk-KZ"/>
        </w:rPr>
        <w:t xml:space="preserve">не уран өндірісінің қалдықтарында шоғырланған. Атап айтқанда, </w:t>
      </w:r>
      <w:r w:rsidR="00E238F8" w:rsidRPr="00853917">
        <w:rPr>
          <w:sz w:val="28"/>
          <w:szCs w:val="28"/>
          <w:lang w:val="kk-KZ"/>
        </w:rPr>
        <w:t>С</w:t>
      </w:r>
      <w:r w:rsidR="009509EC">
        <w:rPr>
          <w:sz w:val="28"/>
          <w:szCs w:val="28"/>
          <w:lang w:val="kk-KZ"/>
        </w:rPr>
        <w:t>ЖМ - ны</w:t>
      </w:r>
      <w:r w:rsidR="00E238F8" w:rsidRPr="00853917">
        <w:rPr>
          <w:sz w:val="28"/>
          <w:szCs w:val="28"/>
          <w:lang w:val="kk-KZ"/>
        </w:rPr>
        <w:t xml:space="preserve">ң ірі қорлары ТМД аумағында орналасқан. Қытай әлемдегі ең үлкен ресурстарға ие. Бұл елде әлемдегі сирек кездесетін металдардың барлық қорының 40% - ы шоғырланған. ЖМҚ нарығында Қытай ерекше орынға ие, ол табиғи шикізат қорларының ауқымдылығына да, оның алуан түрлеріне де негізделген: мұнда бастнезит, монацит және ионды-абсорбциялық кендер жатыр. ҚХР-ның солтүстігіндегі </w:t>
      </w:r>
      <w:r w:rsidR="009509EC">
        <w:rPr>
          <w:sz w:val="28"/>
          <w:szCs w:val="28"/>
          <w:lang w:val="kk-KZ"/>
        </w:rPr>
        <w:t>Ішкі Моңғолияда</w:t>
      </w:r>
      <w:r w:rsidR="00E238F8" w:rsidRPr="00853917">
        <w:rPr>
          <w:sz w:val="28"/>
          <w:szCs w:val="28"/>
          <w:lang w:val="kk-KZ"/>
        </w:rPr>
        <w:t xml:space="preserve"> темір-ни</w:t>
      </w:r>
      <w:r w:rsidR="009509EC">
        <w:rPr>
          <w:sz w:val="28"/>
          <w:szCs w:val="28"/>
          <w:lang w:val="kk-KZ"/>
        </w:rPr>
        <w:t xml:space="preserve">обий </w:t>
      </w:r>
      <w:r w:rsidR="009509EC" w:rsidRPr="00853917">
        <w:rPr>
          <w:sz w:val="28"/>
          <w:szCs w:val="28"/>
          <w:lang w:val="kk-KZ"/>
        </w:rPr>
        <w:t xml:space="preserve">кен орындарында </w:t>
      </w:r>
      <w:r w:rsidR="00E238F8" w:rsidRPr="00853917">
        <w:rPr>
          <w:sz w:val="28"/>
          <w:szCs w:val="28"/>
          <w:lang w:val="kk-KZ"/>
        </w:rPr>
        <w:t>сирек кездесетін</w:t>
      </w:r>
      <w:r w:rsidR="00DD3445">
        <w:rPr>
          <w:sz w:val="28"/>
          <w:szCs w:val="28"/>
          <w:lang w:val="kk-KZ"/>
        </w:rPr>
        <w:t xml:space="preserve"> металдардың</w:t>
      </w:r>
      <w:r w:rsidR="00E238F8" w:rsidRPr="00853917">
        <w:rPr>
          <w:sz w:val="28"/>
          <w:szCs w:val="28"/>
          <w:lang w:val="kk-KZ"/>
        </w:rPr>
        <w:t xml:space="preserve"> </w:t>
      </w:r>
      <w:r w:rsidR="009509EC" w:rsidRPr="00853917">
        <w:rPr>
          <w:sz w:val="28"/>
          <w:szCs w:val="28"/>
          <w:lang w:val="kk-KZ"/>
        </w:rPr>
        <w:t xml:space="preserve">негізгі ресурстар </w:t>
      </w:r>
      <w:r w:rsidR="00E238F8" w:rsidRPr="00853917">
        <w:rPr>
          <w:sz w:val="28"/>
          <w:szCs w:val="28"/>
          <w:lang w:val="kk-KZ"/>
        </w:rPr>
        <w:t xml:space="preserve">шоғырланған. </w:t>
      </w:r>
      <w:r w:rsidR="009509EC">
        <w:rPr>
          <w:sz w:val="28"/>
          <w:szCs w:val="28"/>
          <w:lang w:val="kk-KZ"/>
        </w:rPr>
        <w:t>ҚХР</w:t>
      </w:r>
      <w:r w:rsidR="00E238F8" w:rsidRPr="00853917">
        <w:rPr>
          <w:sz w:val="28"/>
          <w:szCs w:val="28"/>
          <w:lang w:val="kk-KZ"/>
        </w:rPr>
        <w:t xml:space="preserve"> оңтүстігінде олар Сычуань провинциясындағы бастнезит кендерінің қорымен және Цзянси мен Гуандун </w:t>
      </w:r>
      <w:r w:rsidR="00746430" w:rsidRPr="00853917">
        <w:rPr>
          <w:sz w:val="28"/>
          <w:szCs w:val="28"/>
          <w:lang w:val="kk-KZ"/>
        </w:rPr>
        <w:t xml:space="preserve"> </w:t>
      </w:r>
      <w:r w:rsidR="00E238F8" w:rsidRPr="00853917">
        <w:rPr>
          <w:sz w:val="28"/>
          <w:szCs w:val="28"/>
          <w:lang w:val="kk-KZ"/>
        </w:rPr>
        <w:t>провинцияларындағы ион сіңіру кендерімен байланысты. Сирек жер элементтері шикізатының әлемдегі ең ірі көзі-Қытайдың табиғи қорларының көп бөлігі орналасқан "Bayan Obo" кен орны. Бұл кен орнындағы темір кенін өндірудің жанама өнімі негізінен жеңіл сирек кездесетін металдардан тұратын бастнезитті концентраттар болып табылады. Қытайдың оңтүстігінде өндірілетін  ионды-абсорбционды кендер иттрийге және ауыр лантаноидта</w:t>
      </w:r>
      <w:r w:rsidR="00BE26DC" w:rsidRPr="00853917">
        <w:rPr>
          <w:sz w:val="28"/>
          <w:szCs w:val="28"/>
          <w:lang w:val="kk-KZ"/>
        </w:rPr>
        <w:t>рге бай</w:t>
      </w:r>
      <w:r w:rsidR="00EA362D" w:rsidRPr="00853917">
        <w:rPr>
          <w:sz w:val="28"/>
          <w:szCs w:val="28"/>
          <w:lang w:val="kk-KZ"/>
        </w:rPr>
        <w:t xml:space="preserve">. </w:t>
      </w:r>
      <w:r w:rsidR="00760621" w:rsidRPr="00853917">
        <w:rPr>
          <w:sz w:val="28"/>
          <w:szCs w:val="28"/>
          <w:lang w:val="kk-KZ"/>
        </w:rPr>
        <w:t>Қазіргі уақытта сирек кездесетін шикізат қоры бойынша әле</w:t>
      </w:r>
      <w:r w:rsidR="009509EC">
        <w:rPr>
          <w:sz w:val="28"/>
          <w:szCs w:val="28"/>
          <w:lang w:val="kk-KZ"/>
        </w:rPr>
        <w:t>мде екінші орында Ресей. Ресейдің Кола түбегі,</w:t>
      </w:r>
      <w:r w:rsidR="00EA167A" w:rsidRPr="00853917">
        <w:rPr>
          <w:sz w:val="28"/>
          <w:szCs w:val="28"/>
          <w:lang w:val="kk-KZ"/>
        </w:rPr>
        <w:t xml:space="preserve"> </w:t>
      </w:r>
      <w:r w:rsidR="009509EC" w:rsidRPr="00853917">
        <w:rPr>
          <w:sz w:val="28"/>
          <w:szCs w:val="28"/>
          <w:lang w:val="kk-KZ"/>
        </w:rPr>
        <w:t xml:space="preserve">сонымен қатар Катугинск, Томторск, Чуктуконск және т.б. </w:t>
      </w:r>
      <w:r w:rsidR="00760621" w:rsidRPr="00853917">
        <w:rPr>
          <w:sz w:val="28"/>
          <w:szCs w:val="28"/>
          <w:lang w:val="kk-KZ"/>
        </w:rPr>
        <w:t xml:space="preserve"> </w:t>
      </w:r>
      <w:r w:rsidR="009509EC">
        <w:rPr>
          <w:sz w:val="28"/>
          <w:szCs w:val="28"/>
          <w:lang w:val="kk-KZ"/>
        </w:rPr>
        <w:t>жерлерінде</w:t>
      </w:r>
      <w:r w:rsidR="00760621" w:rsidRPr="00853917">
        <w:rPr>
          <w:sz w:val="28"/>
          <w:szCs w:val="28"/>
          <w:lang w:val="kk-KZ"/>
        </w:rPr>
        <w:t xml:space="preserve"> СЖ</w:t>
      </w:r>
      <w:r w:rsidR="00EA167A" w:rsidRPr="00853917">
        <w:rPr>
          <w:sz w:val="28"/>
          <w:szCs w:val="28"/>
          <w:lang w:val="kk-KZ"/>
        </w:rPr>
        <w:t>М</w:t>
      </w:r>
      <w:r w:rsidR="009509EC">
        <w:rPr>
          <w:sz w:val="28"/>
          <w:szCs w:val="28"/>
          <w:lang w:val="kk-KZ"/>
        </w:rPr>
        <w:t>-ға бай кен орындары орналасқан</w:t>
      </w:r>
      <w:r w:rsidR="00760621" w:rsidRPr="00853917">
        <w:rPr>
          <w:sz w:val="28"/>
          <w:szCs w:val="28"/>
          <w:lang w:val="kk-KZ"/>
        </w:rPr>
        <w:t>. Ал АҚШ С</w:t>
      </w:r>
      <w:r w:rsidR="00EA167A" w:rsidRPr="00853917">
        <w:rPr>
          <w:sz w:val="28"/>
          <w:szCs w:val="28"/>
          <w:lang w:val="kk-KZ"/>
        </w:rPr>
        <w:t>Ж</w:t>
      </w:r>
      <w:r w:rsidR="00760621" w:rsidRPr="00853917">
        <w:rPr>
          <w:sz w:val="28"/>
          <w:szCs w:val="28"/>
          <w:lang w:val="kk-KZ"/>
        </w:rPr>
        <w:t xml:space="preserve">М табиғи қорлары бойынша әлемде үшінші орын алады. Бастнезиттің ірі кен орны – </w:t>
      </w:r>
      <w:r w:rsidR="00125E1E">
        <w:rPr>
          <w:sz w:val="28"/>
          <w:szCs w:val="28"/>
          <w:lang w:val="kk-KZ"/>
        </w:rPr>
        <w:t>«</w:t>
      </w:r>
      <w:r w:rsidR="00760621" w:rsidRPr="00853917">
        <w:rPr>
          <w:sz w:val="28"/>
          <w:szCs w:val="28"/>
          <w:lang w:val="kk-KZ"/>
        </w:rPr>
        <w:t>Mountain Pass</w:t>
      </w:r>
      <w:r w:rsidR="00125E1E">
        <w:rPr>
          <w:sz w:val="28"/>
          <w:szCs w:val="28"/>
          <w:lang w:val="kk-KZ"/>
        </w:rPr>
        <w:t xml:space="preserve">» </w:t>
      </w:r>
      <w:r w:rsidR="00760621" w:rsidRPr="00853917">
        <w:rPr>
          <w:sz w:val="28"/>
          <w:szCs w:val="28"/>
          <w:lang w:val="kk-KZ"/>
        </w:rPr>
        <w:t>Калифорния шт</w:t>
      </w:r>
      <w:r w:rsidR="00EA167A" w:rsidRPr="00853917">
        <w:rPr>
          <w:sz w:val="28"/>
          <w:szCs w:val="28"/>
          <w:lang w:val="kk-KZ"/>
        </w:rPr>
        <w:t>атында. Елде Вайоминг штатында лантаноидтар мен иттрий</w:t>
      </w:r>
      <w:r w:rsidR="00760621" w:rsidRPr="00853917">
        <w:rPr>
          <w:sz w:val="28"/>
          <w:szCs w:val="28"/>
          <w:lang w:val="kk-KZ"/>
        </w:rPr>
        <w:t xml:space="preserve"> тобындағы барлық металдардан тұратын </w:t>
      </w:r>
      <w:r w:rsidR="00125E1E">
        <w:rPr>
          <w:sz w:val="28"/>
          <w:szCs w:val="28"/>
          <w:lang w:val="kk-KZ"/>
        </w:rPr>
        <w:t>«</w:t>
      </w:r>
      <w:r w:rsidR="00760621" w:rsidRPr="00853917">
        <w:rPr>
          <w:sz w:val="28"/>
          <w:szCs w:val="28"/>
          <w:lang w:val="kk-KZ"/>
        </w:rPr>
        <w:t>Bear Lodge</w:t>
      </w:r>
      <w:r w:rsidR="00125E1E">
        <w:rPr>
          <w:sz w:val="28"/>
          <w:szCs w:val="28"/>
          <w:lang w:val="kk-KZ"/>
        </w:rPr>
        <w:t>»</w:t>
      </w:r>
      <w:r w:rsidR="00760621" w:rsidRPr="00853917">
        <w:rPr>
          <w:sz w:val="28"/>
          <w:szCs w:val="28"/>
          <w:lang w:val="kk-KZ"/>
        </w:rPr>
        <w:t xml:space="preserve"> ірі кен орнында геологиялық барлау жұмыстары жүргізілуде [15]. Сирек жер металдарының ірі кен орындары 4-кестеде көрсетілген.</w:t>
      </w:r>
    </w:p>
    <w:p w:rsidR="00C339C2" w:rsidRDefault="00C339C2" w:rsidP="00C339C2">
      <w:pPr>
        <w:pStyle w:val="a5"/>
        <w:jc w:val="both"/>
        <w:rPr>
          <w:lang w:val="kk-KZ"/>
        </w:rPr>
      </w:pPr>
    </w:p>
    <w:p w:rsidR="008809BE" w:rsidRDefault="00AB0505" w:rsidP="00C339C2">
      <w:pPr>
        <w:pStyle w:val="a5"/>
        <w:jc w:val="both"/>
        <w:rPr>
          <w:sz w:val="28"/>
          <w:szCs w:val="28"/>
          <w:lang w:val="kk-KZ"/>
        </w:rPr>
      </w:pPr>
      <w:r w:rsidRPr="00B6259E">
        <w:rPr>
          <w:sz w:val="28"/>
          <w:szCs w:val="28"/>
          <w:lang w:val="kk-KZ"/>
        </w:rPr>
        <w:t>Кесте 4- Сирек же</w:t>
      </w:r>
      <w:r w:rsidR="00291376">
        <w:rPr>
          <w:sz w:val="28"/>
          <w:szCs w:val="28"/>
          <w:lang w:val="kk-KZ"/>
        </w:rPr>
        <w:t>р металдарының ірі кен орындары</w:t>
      </w:r>
    </w:p>
    <w:p w:rsidR="008C249B" w:rsidRPr="00291376" w:rsidRDefault="008C249B" w:rsidP="00291376">
      <w:pPr>
        <w:pStyle w:val="a5"/>
        <w:rPr>
          <w:sz w:val="28"/>
          <w:szCs w:val="28"/>
          <w:lang w:val="kk-KZ"/>
        </w:rPr>
      </w:pPr>
    </w:p>
    <w:tbl>
      <w:tblPr>
        <w:tblStyle w:val="TableNormal"/>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80"/>
        <w:gridCol w:w="2862"/>
        <w:gridCol w:w="2056"/>
        <w:gridCol w:w="4341"/>
      </w:tblGrid>
      <w:tr w:rsidR="00AB0505" w:rsidRPr="00B6259E" w:rsidTr="00F065EC">
        <w:trPr>
          <w:trHeight w:val="185"/>
        </w:trPr>
        <w:tc>
          <w:tcPr>
            <w:tcW w:w="380" w:type="dxa"/>
          </w:tcPr>
          <w:p w:rsidR="00AB0505" w:rsidRPr="00B6259E" w:rsidRDefault="00AB0505" w:rsidP="00787CFD">
            <w:pPr>
              <w:pStyle w:val="a5"/>
              <w:rPr>
                <w:sz w:val="24"/>
                <w:szCs w:val="24"/>
                <w:lang w:val="kk-KZ"/>
              </w:rPr>
            </w:pPr>
            <w:r w:rsidRPr="00B6259E">
              <w:rPr>
                <w:sz w:val="24"/>
                <w:szCs w:val="24"/>
                <w:lang w:val="kk-KZ"/>
              </w:rPr>
              <w:t>№</w:t>
            </w:r>
          </w:p>
        </w:tc>
        <w:tc>
          <w:tcPr>
            <w:tcW w:w="2862" w:type="dxa"/>
          </w:tcPr>
          <w:p w:rsidR="00AB0505" w:rsidRPr="00B6259E" w:rsidRDefault="00AB0505" w:rsidP="00787CFD">
            <w:pPr>
              <w:pStyle w:val="a5"/>
              <w:rPr>
                <w:sz w:val="24"/>
                <w:szCs w:val="24"/>
                <w:lang w:val="kk-KZ"/>
              </w:rPr>
            </w:pPr>
            <w:r w:rsidRPr="00B6259E">
              <w:rPr>
                <w:sz w:val="24"/>
                <w:szCs w:val="24"/>
                <w:lang w:val="kk-KZ"/>
              </w:rPr>
              <w:t>Кен орындары</w:t>
            </w:r>
          </w:p>
        </w:tc>
        <w:tc>
          <w:tcPr>
            <w:tcW w:w="2056" w:type="dxa"/>
          </w:tcPr>
          <w:p w:rsidR="00AB0505" w:rsidRPr="00B6259E" w:rsidRDefault="00AB0505" w:rsidP="00787CFD">
            <w:pPr>
              <w:pStyle w:val="a5"/>
              <w:rPr>
                <w:sz w:val="24"/>
                <w:szCs w:val="24"/>
                <w:lang w:val="kk-KZ"/>
              </w:rPr>
            </w:pPr>
            <w:r w:rsidRPr="00B6259E">
              <w:rPr>
                <w:sz w:val="24"/>
                <w:szCs w:val="24"/>
                <w:lang w:val="kk-KZ"/>
              </w:rPr>
              <w:t>Мемлекет</w:t>
            </w:r>
          </w:p>
        </w:tc>
        <w:tc>
          <w:tcPr>
            <w:tcW w:w="4341" w:type="dxa"/>
          </w:tcPr>
          <w:p w:rsidR="00AB0505" w:rsidRPr="00B6259E" w:rsidRDefault="00AB0505" w:rsidP="00787CFD">
            <w:pPr>
              <w:pStyle w:val="a5"/>
              <w:rPr>
                <w:sz w:val="24"/>
                <w:szCs w:val="24"/>
                <w:lang w:val="kk-KZ"/>
              </w:rPr>
            </w:pPr>
            <w:r w:rsidRPr="00B6259E">
              <w:rPr>
                <w:sz w:val="24"/>
                <w:szCs w:val="24"/>
                <w:lang w:val="kk-KZ"/>
              </w:rPr>
              <w:t>Кен орындарының типі</w:t>
            </w:r>
          </w:p>
        </w:tc>
      </w:tr>
      <w:tr w:rsidR="00BB1CC9" w:rsidRPr="00B6259E" w:rsidTr="00F065EC">
        <w:trPr>
          <w:trHeight w:val="185"/>
        </w:trPr>
        <w:tc>
          <w:tcPr>
            <w:tcW w:w="380" w:type="dxa"/>
          </w:tcPr>
          <w:p w:rsidR="00BB1CC9" w:rsidRPr="00B6259E" w:rsidRDefault="00BB1CC9" w:rsidP="00BB1CC9">
            <w:pPr>
              <w:pStyle w:val="a5"/>
              <w:jc w:val="center"/>
              <w:rPr>
                <w:sz w:val="24"/>
                <w:szCs w:val="24"/>
                <w:lang w:val="kk-KZ"/>
              </w:rPr>
            </w:pPr>
            <w:r>
              <w:rPr>
                <w:sz w:val="24"/>
                <w:szCs w:val="24"/>
                <w:lang w:val="kk-KZ"/>
              </w:rPr>
              <w:t>1</w:t>
            </w:r>
          </w:p>
        </w:tc>
        <w:tc>
          <w:tcPr>
            <w:tcW w:w="2862" w:type="dxa"/>
          </w:tcPr>
          <w:p w:rsidR="00BB1CC9" w:rsidRPr="00B6259E" w:rsidRDefault="00BB1CC9" w:rsidP="00BB1CC9">
            <w:pPr>
              <w:pStyle w:val="a5"/>
              <w:jc w:val="center"/>
              <w:rPr>
                <w:sz w:val="24"/>
                <w:szCs w:val="24"/>
                <w:lang w:val="kk-KZ"/>
              </w:rPr>
            </w:pPr>
            <w:r>
              <w:rPr>
                <w:sz w:val="24"/>
                <w:szCs w:val="24"/>
                <w:lang w:val="kk-KZ"/>
              </w:rPr>
              <w:t>2</w:t>
            </w:r>
          </w:p>
        </w:tc>
        <w:tc>
          <w:tcPr>
            <w:tcW w:w="2056" w:type="dxa"/>
          </w:tcPr>
          <w:p w:rsidR="00BB1CC9" w:rsidRPr="00B6259E" w:rsidRDefault="00BB1CC9" w:rsidP="00BB1CC9">
            <w:pPr>
              <w:pStyle w:val="a5"/>
              <w:jc w:val="center"/>
              <w:rPr>
                <w:sz w:val="24"/>
                <w:szCs w:val="24"/>
                <w:lang w:val="kk-KZ"/>
              </w:rPr>
            </w:pPr>
            <w:r>
              <w:rPr>
                <w:sz w:val="24"/>
                <w:szCs w:val="24"/>
                <w:lang w:val="kk-KZ"/>
              </w:rPr>
              <w:t>3</w:t>
            </w:r>
          </w:p>
        </w:tc>
        <w:tc>
          <w:tcPr>
            <w:tcW w:w="4341" w:type="dxa"/>
          </w:tcPr>
          <w:p w:rsidR="00BB1CC9" w:rsidRPr="00B6259E" w:rsidRDefault="00BB1CC9" w:rsidP="00BB1CC9">
            <w:pPr>
              <w:pStyle w:val="a5"/>
              <w:jc w:val="center"/>
              <w:rPr>
                <w:sz w:val="24"/>
                <w:szCs w:val="24"/>
                <w:lang w:val="kk-KZ"/>
              </w:rPr>
            </w:pPr>
            <w:r>
              <w:rPr>
                <w:sz w:val="24"/>
                <w:szCs w:val="24"/>
                <w:lang w:val="kk-KZ"/>
              </w:rPr>
              <w:t>4</w:t>
            </w:r>
          </w:p>
        </w:tc>
      </w:tr>
      <w:tr w:rsidR="00AB0505" w:rsidRPr="00B6259E" w:rsidTr="00F065EC">
        <w:trPr>
          <w:trHeight w:val="186"/>
        </w:trPr>
        <w:tc>
          <w:tcPr>
            <w:tcW w:w="380" w:type="dxa"/>
          </w:tcPr>
          <w:p w:rsidR="00AB0505" w:rsidRPr="00B6259E" w:rsidRDefault="00AB0505" w:rsidP="00787CFD">
            <w:pPr>
              <w:pStyle w:val="a5"/>
              <w:rPr>
                <w:sz w:val="24"/>
                <w:szCs w:val="24"/>
                <w:lang w:val="kk-KZ"/>
              </w:rPr>
            </w:pPr>
            <w:r w:rsidRPr="00B6259E">
              <w:rPr>
                <w:sz w:val="24"/>
                <w:szCs w:val="24"/>
                <w:lang w:val="kk-KZ"/>
              </w:rPr>
              <w:t>1</w:t>
            </w:r>
          </w:p>
        </w:tc>
        <w:tc>
          <w:tcPr>
            <w:tcW w:w="2862" w:type="dxa"/>
          </w:tcPr>
          <w:p w:rsidR="00AB0505" w:rsidRPr="00B6259E" w:rsidRDefault="00AB0505" w:rsidP="00787CFD">
            <w:pPr>
              <w:pStyle w:val="a5"/>
              <w:rPr>
                <w:sz w:val="24"/>
                <w:szCs w:val="24"/>
                <w:lang w:val="kk-KZ"/>
              </w:rPr>
            </w:pPr>
            <w:r w:rsidRPr="00B6259E">
              <w:rPr>
                <w:sz w:val="24"/>
                <w:szCs w:val="24"/>
                <w:lang w:val="kk-KZ"/>
              </w:rPr>
              <w:t>Bayan</w:t>
            </w:r>
            <w:r w:rsidRPr="00B6259E">
              <w:rPr>
                <w:spacing w:val="-1"/>
                <w:sz w:val="24"/>
                <w:szCs w:val="24"/>
                <w:lang w:val="kk-KZ"/>
              </w:rPr>
              <w:t xml:space="preserve"> </w:t>
            </w:r>
            <w:r w:rsidRPr="00B6259E">
              <w:rPr>
                <w:sz w:val="24"/>
                <w:szCs w:val="24"/>
                <w:lang w:val="kk-KZ"/>
              </w:rPr>
              <w:t>Obo</w:t>
            </w:r>
          </w:p>
        </w:tc>
        <w:tc>
          <w:tcPr>
            <w:tcW w:w="2056" w:type="dxa"/>
          </w:tcPr>
          <w:p w:rsidR="00AB0505" w:rsidRPr="00B6259E" w:rsidRDefault="00AB0505" w:rsidP="00787CFD">
            <w:pPr>
              <w:pStyle w:val="a5"/>
              <w:rPr>
                <w:sz w:val="24"/>
                <w:szCs w:val="24"/>
                <w:lang w:val="kk-KZ"/>
              </w:rPr>
            </w:pPr>
            <w:r w:rsidRPr="00B6259E">
              <w:rPr>
                <w:sz w:val="24"/>
                <w:szCs w:val="24"/>
                <w:lang w:val="kk-KZ"/>
              </w:rPr>
              <w:t>Қытай</w:t>
            </w:r>
          </w:p>
        </w:tc>
        <w:tc>
          <w:tcPr>
            <w:tcW w:w="4341" w:type="dxa"/>
          </w:tcPr>
          <w:p w:rsidR="00AB0505" w:rsidRPr="00B6259E" w:rsidRDefault="00AB0505" w:rsidP="00787CFD">
            <w:pPr>
              <w:pStyle w:val="a5"/>
              <w:rPr>
                <w:sz w:val="24"/>
                <w:szCs w:val="24"/>
              </w:rPr>
            </w:pPr>
            <w:r w:rsidRPr="00B6259E">
              <w:rPr>
                <w:sz w:val="24"/>
                <w:szCs w:val="24"/>
                <w:lang w:val="kk-KZ"/>
              </w:rPr>
              <w:t>Карбонатитте</w:t>
            </w:r>
            <w:r w:rsidRPr="00B6259E">
              <w:rPr>
                <w:sz w:val="24"/>
                <w:szCs w:val="24"/>
              </w:rPr>
              <w:t>р</w:t>
            </w:r>
          </w:p>
        </w:tc>
      </w:tr>
      <w:tr w:rsidR="00AB0505" w:rsidRPr="00B6259E" w:rsidTr="00C339C2">
        <w:trPr>
          <w:trHeight w:val="185"/>
        </w:trPr>
        <w:tc>
          <w:tcPr>
            <w:tcW w:w="380" w:type="dxa"/>
            <w:tcBorders>
              <w:bottom w:val="single" w:sz="4" w:space="0" w:color="000000"/>
            </w:tcBorders>
          </w:tcPr>
          <w:p w:rsidR="00AB0505" w:rsidRPr="00B6259E" w:rsidRDefault="00AB0505" w:rsidP="00787CFD">
            <w:pPr>
              <w:pStyle w:val="a5"/>
              <w:rPr>
                <w:sz w:val="24"/>
                <w:szCs w:val="24"/>
              </w:rPr>
            </w:pPr>
            <w:r w:rsidRPr="00B6259E">
              <w:rPr>
                <w:sz w:val="24"/>
                <w:szCs w:val="24"/>
              </w:rPr>
              <w:t>2</w:t>
            </w:r>
          </w:p>
        </w:tc>
        <w:tc>
          <w:tcPr>
            <w:tcW w:w="2862" w:type="dxa"/>
            <w:tcBorders>
              <w:bottom w:val="single" w:sz="4" w:space="0" w:color="000000"/>
            </w:tcBorders>
          </w:tcPr>
          <w:p w:rsidR="00AB0505" w:rsidRPr="00B6259E" w:rsidRDefault="00AB0505" w:rsidP="00787CFD">
            <w:pPr>
              <w:pStyle w:val="a5"/>
              <w:rPr>
                <w:sz w:val="24"/>
                <w:szCs w:val="24"/>
              </w:rPr>
            </w:pPr>
            <w:r w:rsidRPr="00B6259E">
              <w:rPr>
                <w:sz w:val="24"/>
                <w:szCs w:val="24"/>
              </w:rPr>
              <w:t>Weishan</w:t>
            </w:r>
          </w:p>
        </w:tc>
        <w:tc>
          <w:tcPr>
            <w:tcW w:w="2056" w:type="dxa"/>
            <w:tcBorders>
              <w:bottom w:val="single" w:sz="4" w:space="0" w:color="000000"/>
            </w:tcBorders>
          </w:tcPr>
          <w:p w:rsidR="00AB0505" w:rsidRPr="00B6259E" w:rsidRDefault="00AB0505" w:rsidP="00787CFD">
            <w:pPr>
              <w:pStyle w:val="a5"/>
              <w:rPr>
                <w:sz w:val="24"/>
                <w:szCs w:val="24"/>
              </w:rPr>
            </w:pPr>
            <w:r w:rsidRPr="00B6259E">
              <w:rPr>
                <w:sz w:val="24"/>
                <w:szCs w:val="24"/>
                <w:lang w:val="kk-KZ"/>
              </w:rPr>
              <w:t>Қытай</w:t>
            </w:r>
          </w:p>
        </w:tc>
        <w:tc>
          <w:tcPr>
            <w:tcW w:w="4341" w:type="dxa"/>
            <w:tcBorders>
              <w:bottom w:val="single" w:sz="4" w:space="0" w:color="000000"/>
            </w:tcBorders>
          </w:tcPr>
          <w:p w:rsidR="00AB0505" w:rsidRPr="00B6259E" w:rsidRDefault="00AB0505" w:rsidP="00787CFD">
            <w:pPr>
              <w:pStyle w:val="a5"/>
              <w:rPr>
                <w:sz w:val="24"/>
                <w:szCs w:val="24"/>
              </w:rPr>
            </w:pPr>
            <w:r w:rsidRPr="00B6259E">
              <w:rPr>
                <w:sz w:val="24"/>
                <w:szCs w:val="24"/>
              </w:rPr>
              <w:t>Бастнезит- бариттік өзектер</w:t>
            </w:r>
          </w:p>
        </w:tc>
      </w:tr>
      <w:tr w:rsidR="00AB0505" w:rsidRPr="00B6259E" w:rsidTr="00C339C2">
        <w:trPr>
          <w:trHeight w:val="185"/>
        </w:trPr>
        <w:tc>
          <w:tcPr>
            <w:tcW w:w="380" w:type="dxa"/>
            <w:tcBorders>
              <w:bottom w:val="nil"/>
            </w:tcBorders>
          </w:tcPr>
          <w:p w:rsidR="00AB0505" w:rsidRPr="00B6259E" w:rsidRDefault="00AB0505" w:rsidP="00787CFD">
            <w:pPr>
              <w:pStyle w:val="a5"/>
              <w:rPr>
                <w:sz w:val="24"/>
                <w:szCs w:val="24"/>
              </w:rPr>
            </w:pPr>
            <w:r w:rsidRPr="00B6259E">
              <w:rPr>
                <w:sz w:val="24"/>
                <w:szCs w:val="24"/>
              </w:rPr>
              <w:t>3</w:t>
            </w:r>
          </w:p>
        </w:tc>
        <w:tc>
          <w:tcPr>
            <w:tcW w:w="2862" w:type="dxa"/>
            <w:tcBorders>
              <w:bottom w:val="nil"/>
            </w:tcBorders>
          </w:tcPr>
          <w:p w:rsidR="00AB0505" w:rsidRPr="00B6259E" w:rsidRDefault="00AB0505" w:rsidP="00787CFD">
            <w:pPr>
              <w:pStyle w:val="a5"/>
              <w:rPr>
                <w:sz w:val="24"/>
                <w:szCs w:val="24"/>
              </w:rPr>
            </w:pPr>
            <w:r w:rsidRPr="00B6259E">
              <w:rPr>
                <w:sz w:val="24"/>
                <w:szCs w:val="24"/>
              </w:rPr>
              <w:t>Maoniuping</w:t>
            </w:r>
          </w:p>
        </w:tc>
        <w:tc>
          <w:tcPr>
            <w:tcW w:w="2056" w:type="dxa"/>
            <w:tcBorders>
              <w:bottom w:val="nil"/>
            </w:tcBorders>
          </w:tcPr>
          <w:p w:rsidR="00AB0505" w:rsidRPr="00B6259E" w:rsidRDefault="00AB0505" w:rsidP="00787CFD">
            <w:pPr>
              <w:pStyle w:val="a5"/>
              <w:rPr>
                <w:sz w:val="24"/>
                <w:szCs w:val="24"/>
              </w:rPr>
            </w:pPr>
            <w:r w:rsidRPr="00B6259E">
              <w:rPr>
                <w:sz w:val="24"/>
                <w:szCs w:val="24"/>
                <w:lang w:val="kk-KZ"/>
              </w:rPr>
              <w:t>Қытай</w:t>
            </w:r>
          </w:p>
        </w:tc>
        <w:tc>
          <w:tcPr>
            <w:tcW w:w="4341" w:type="dxa"/>
            <w:tcBorders>
              <w:bottom w:val="nil"/>
            </w:tcBorders>
          </w:tcPr>
          <w:p w:rsidR="00AB0505" w:rsidRPr="00B6259E" w:rsidRDefault="00AB0505" w:rsidP="00787CFD">
            <w:pPr>
              <w:pStyle w:val="a5"/>
              <w:rPr>
                <w:sz w:val="24"/>
                <w:szCs w:val="24"/>
              </w:rPr>
            </w:pPr>
            <w:r w:rsidRPr="00B6259E">
              <w:rPr>
                <w:sz w:val="24"/>
                <w:szCs w:val="24"/>
              </w:rPr>
              <w:t>Бастнезит- бариттік өзектер</w:t>
            </w:r>
          </w:p>
        </w:tc>
      </w:tr>
    </w:tbl>
    <w:p w:rsidR="008C249B" w:rsidRDefault="008C249B">
      <w:pPr>
        <w:rPr>
          <w:sz w:val="28"/>
          <w:szCs w:val="28"/>
          <w:lang w:val="kk-KZ"/>
        </w:rPr>
      </w:pPr>
      <w:r>
        <w:br w:type="page"/>
      </w:r>
      <w:r w:rsidRPr="008C249B">
        <w:rPr>
          <w:sz w:val="28"/>
          <w:szCs w:val="28"/>
          <w:lang w:val="kk-KZ"/>
        </w:rPr>
        <w:lastRenderedPageBreak/>
        <w:t>4-кестенің жалғасы</w:t>
      </w:r>
    </w:p>
    <w:p w:rsidR="00C339C2" w:rsidRPr="008C249B" w:rsidRDefault="00C339C2">
      <w:pPr>
        <w:rPr>
          <w:sz w:val="28"/>
          <w:szCs w:val="28"/>
          <w:lang w:val="kk-KZ"/>
        </w:rPr>
      </w:pPr>
    </w:p>
    <w:tbl>
      <w:tblPr>
        <w:tblStyle w:val="TableNormal"/>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80"/>
        <w:gridCol w:w="2862"/>
        <w:gridCol w:w="2056"/>
        <w:gridCol w:w="4341"/>
      </w:tblGrid>
      <w:tr w:rsidR="008C249B" w:rsidRPr="00B6259E" w:rsidTr="00F065EC">
        <w:trPr>
          <w:trHeight w:val="185"/>
        </w:trPr>
        <w:tc>
          <w:tcPr>
            <w:tcW w:w="380" w:type="dxa"/>
          </w:tcPr>
          <w:p w:rsidR="008C249B" w:rsidRPr="00B6259E" w:rsidRDefault="008C249B" w:rsidP="008C249B">
            <w:pPr>
              <w:pStyle w:val="a5"/>
              <w:jc w:val="center"/>
              <w:rPr>
                <w:sz w:val="24"/>
                <w:szCs w:val="24"/>
                <w:lang w:val="kk-KZ"/>
              </w:rPr>
            </w:pPr>
            <w:r>
              <w:rPr>
                <w:sz w:val="24"/>
                <w:szCs w:val="24"/>
                <w:lang w:val="kk-KZ"/>
              </w:rPr>
              <w:t>1</w:t>
            </w:r>
          </w:p>
        </w:tc>
        <w:tc>
          <w:tcPr>
            <w:tcW w:w="2862" w:type="dxa"/>
          </w:tcPr>
          <w:p w:rsidR="008C249B" w:rsidRPr="00B6259E" w:rsidRDefault="008C249B" w:rsidP="008C249B">
            <w:pPr>
              <w:pStyle w:val="a5"/>
              <w:jc w:val="center"/>
              <w:rPr>
                <w:sz w:val="24"/>
                <w:szCs w:val="24"/>
                <w:lang w:val="kk-KZ"/>
              </w:rPr>
            </w:pPr>
            <w:r>
              <w:rPr>
                <w:sz w:val="24"/>
                <w:szCs w:val="24"/>
                <w:lang w:val="kk-KZ"/>
              </w:rPr>
              <w:t>2</w:t>
            </w:r>
          </w:p>
        </w:tc>
        <w:tc>
          <w:tcPr>
            <w:tcW w:w="2056" w:type="dxa"/>
          </w:tcPr>
          <w:p w:rsidR="008C249B" w:rsidRPr="00B6259E" w:rsidRDefault="008C249B" w:rsidP="008C249B">
            <w:pPr>
              <w:pStyle w:val="a5"/>
              <w:jc w:val="center"/>
              <w:rPr>
                <w:sz w:val="24"/>
                <w:szCs w:val="24"/>
                <w:lang w:val="kk-KZ"/>
              </w:rPr>
            </w:pPr>
            <w:r>
              <w:rPr>
                <w:sz w:val="24"/>
                <w:szCs w:val="24"/>
                <w:lang w:val="kk-KZ"/>
              </w:rPr>
              <w:t>3</w:t>
            </w:r>
          </w:p>
        </w:tc>
        <w:tc>
          <w:tcPr>
            <w:tcW w:w="4341" w:type="dxa"/>
          </w:tcPr>
          <w:p w:rsidR="008C249B" w:rsidRPr="00B6259E" w:rsidRDefault="008C249B" w:rsidP="008C249B">
            <w:pPr>
              <w:pStyle w:val="a5"/>
              <w:jc w:val="center"/>
              <w:rPr>
                <w:sz w:val="24"/>
                <w:szCs w:val="24"/>
                <w:lang w:val="kk-KZ"/>
              </w:rPr>
            </w:pPr>
            <w:r>
              <w:rPr>
                <w:sz w:val="24"/>
                <w:szCs w:val="24"/>
                <w:lang w:val="kk-KZ"/>
              </w:rPr>
              <w:t>4</w:t>
            </w:r>
          </w:p>
        </w:tc>
      </w:tr>
      <w:tr w:rsidR="00AB0505" w:rsidRPr="00B6259E" w:rsidTr="00F065EC">
        <w:trPr>
          <w:trHeight w:val="186"/>
        </w:trPr>
        <w:tc>
          <w:tcPr>
            <w:tcW w:w="380" w:type="dxa"/>
          </w:tcPr>
          <w:p w:rsidR="00AB0505" w:rsidRPr="00B6259E" w:rsidRDefault="00AB0505" w:rsidP="00787CFD">
            <w:pPr>
              <w:pStyle w:val="a5"/>
              <w:rPr>
                <w:sz w:val="24"/>
                <w:szCs w:val="24"/>
              </w:rPr>
            </w:pPr>
            <w:r w:rsidRPr="00B6259E">
              <w:rPr>
                <w:sz w:val="24"/>
                <w:szCs w:val="24"/>
              </w:rPr>
              <w:t>4</w:t>
            </w:r>
          </w:p>
        </w:tc>
        <w:tc>
          <w:tcPr>
            <w:tcW w:w="2862" w:type="dxa"/>
          </w:tcPr>
          <w:p w:rsidR="00AB0505" w:rsidRPr="00B6259E" w:rsidRDefault="00AB0505" w:rsidP="00787CFD">
            <w:pPr>
              <w:pStyle w:val="a5"/>
              <w:rPr>
                <w:sz w:val="24"/>
                <w:szCs w:val="24"/>
              </w:rPr>
            </w:pPr>
            <w:r w:rsidRPr="00B6259E">
              <w:rPr>
                <w:sz w:val="24"/>
                <w:szCs w:val="24"/>
              </w:rPr>
              <w:t>Xunwu</w:t>
            </w:r>
            <w:r w:rsidRPr="00B6259E">
              <w:rPr>
                <w:spacing w:val="-1"/>
                <w:sz w:val="24"/>
                <w:szCs w:val="24"/>
              </w:rPr>
              <w:t xml:space="preserve"> </w:t>
            </w:r>
            <w:r w:rsidRPr="00B6259E">
              <w:rPr>
                <w:sz w:val="24"/>
                <w:szCs w:val="24"/>
              </w:rPr>
              <w:t>Longnan</w:t>
            </w:r>
          </w:p>
        </w:tc>
        <w:tc>
          <w:tcPr>
            <w:tcW w:w="2056" w:type="dxa"/>
          </w:tcPr>
          <w:p w:rsidR="00AB0505" w:rsidRPr="00B6259E" w:rsidRDefault="00AB0505" w:rsidP="00787CFD">
            <w:pPr>
              <w:pStyle w:val="a5"/>
              <w:rPr>
                <w:sz w:val="24"/>
                <w:szCs w:val="24"/>
              </w:rPr>
            </w:pPr>
            <w:r w:rsidRPr="00B6259E">
              <w:rPr>
                <w:sz w:val="24"/>
                <w:szCs w:val="24"/>
                <w:lang w:val="kk-KZ"/>
              </w:rPr>
              <w:t>Қытай</w:t>
            </w:r>
          </w:p>
        </w:tc>
        <w:tc>
          <w:tcPr>
            <w:tcW w:w="4341" w:type="dxa"/>
          </w:tcPr>
          <w:p w:rsidR="00AB0505" w:rsidRPr="00B6259E" w:rsidRDefault="00AB0505" w:rsidP="00787CFD">
            <w:pPr>
              <w:pStyle w:val="a5"/>
              <w:rPr>
                <w:sz w:val="24"/>
                <w:szCs w:val="24"/>
              </w:rPr>
            </w:pPr>
            <w:r w:rsidRPr="00B6259E">
              <w:rPr>
                <w:sz w:val="24"/>
                <w:szCs w:val="24"/>
              </w:rPr>
              <w:t>Латеритті саздар</w:t>
            </w:r>
          </w:p>
        </w:tc>
      </w:tr>
      <w:tr w:rsidR="00AB0505" w:rsidRPr="00B6259E" w:rsidTr="00F065EC">
        <w:trPr>
          <w:trHeight w:val="185"/>
        </w:trPr>
        <w:tc>
          <w:tcPr>
            <w:tcW w:w="380" w:type="dxa"/>
          </w:tcPr>
          <w:p w:rsidR="00AB0505" w:rsidRPr="00B6259E" w:rsidRDefault="00AB0505" w:rsidP="00787CFD">
            <w:pPr>
              <w:pStyle w:val="a5"/>
              <w:rPr>
                <w:sz w:val="24"/>
                <w:szCs w:val="24"/>
              </w:rPr>
            </w:pPr>
            <w:r w:rsidRPr="00B6259E">
              <w:rPr>
                <w:sz w:val="24"/>
                <w:szCs w:val="24"/>
              </w:rPr>
              <w:t>5</w:t>
            </w:r>
          </w:p>
        </w:tc>
        <w:tc>
          <w:tcPr>
            <w:tcW w:w="2862" w:type="dxa"/>
          </w:tcPr>
          <w:p w:rsidR="00AB0505" w:rsidRPr="00B6259E" w:rsidRDefault="00AB0505" w:rsidP="00787CFD">
            <w:pPr>
              <w:pStyle w:val="a5"/>
              <w:rPr>
                <w:sz w:val="24"/>
                <w:szCs w:val="24"/>
              </w:rPr>
            </w:pPr>
            <w:r w:rsidRPr="00B6259E">
              <w:rPr>
                <w:sz w:val="24"/>
                <w:szCs w:val="24"/>
              </w:rPr>
              <w:t>Chavara</w:t>
            </w:r>
          </w:p>
        </w:tc>
        <w:tc>
          <w:tcPr>
            <w:tcW w:w="2056" w:type="dxa"/>
          </w:tcPr>
          <w:p w:rsidR="00AB0505" w:rsidRPr="00B6259E" w:rsidRDefault="00AB0505" w:rsidP="00787CFD">
            <w:pPr>
              <w:pStyle w:val="a5"/>
              <w:rPr>
                <w:sz w:val="24"/>
                <w:szCs w:val="24"/>
                <w:lang w:val="kk-KZ"/>
              </w:rPr>
            </w:pPr>
            <w:r w:rsidRPr="00B6259E">
              <w:rPr>
                <w:sz w:val="24"/>
                <w:szCs w:val="24"/>
                <w:lang w:val="kk-KZ"/>
              </w:rPr>
              <w:t>Үндістан</w:t>
            </w:r>
          </w:p>
        </w:tc>
        <w:tc>
          <w:tcPr>
            <w:tcW w:w="4341" w:type="dxa"/>
          </w:tcPr>
          <w:p w:rsidR="00AB0505" w:rsidRPr="00B6259E" w:rsidRDefault="00AB0505" w:rsidP="00787CFD">
            <w:pPr>
              <w:pStyle w:val="a5"/>
              <w:rPr>
                <w:sz w:val="24"/>
                <w:szCs w:val="24"/>
              </w:rPr>
            </w:pPr>
            <w:r w:rsidRPr="00B6259E">
              <w:rPr>
                <w:sz w:val="24"/>
                <w:szCs w:val="24"/>
              </w:rPr>
              <w:t>Монацит,</w:t>
            </w:r>
            <w:r w:rsidRPr="00B6259E">
              <w:rPr>
                <w:spacing w:val="-3"/>
                <w:sz w:val="24"/>
                <w:szCs w:val="24"/>
              </w:rPr>
              <w:t xml:space="preserve"> </w:t>
            </w:r>
            <w:r w:rsidRPr="00B6259E">
              <w:rPr>
                <w:sz w:val="24"/>
                <w:szCs w:val="24"/>
              </w:rPr>
              <w:t>жағалаудағы шөгінділер</w:t>
            </w:r>
          </w:p>
        </w:tc>
      </w:tr>
      <w:tr w:rsidR="00AB0505" w:rsidRPr="00B6259E" w:rsidTr="00F065EC">
        <w:trPr>
          <w:trHeight w:val="186"/>
        </w:trPr>
        <w:tc>
          <w:tcPr>
            <w:tcW w:w="380" w:type="dxa"/>
          </w:tcPr>
          <w:p w:rsidR="00AB0505" w:rsidRPr="00B6259E" w:rsidRDefault="00AB0505" w:rsidP="00787CFD">
            <w:pPr>
              <w:pStyle w:val="a5"/>
              <w:rPr>
                <w:sz w:val="24"/>
                <w:szCs w:val="24"/>
              </w:rPr>
            </w:pPr>
            <w:r w:rsidRPr="00B6259E">
              <w:rPr>
                <w:sz w:val="24"/>
                <w:szCs w:val="24"/>
              </w:rPr>
              <w:t>6</w:t>
            </w:r>
          </w:p>
        </w:tc>
        <w:tc>
          <w:tcPr>
            <w:tcW w:w="2862" w:type="dxa"/>
          </w:tcPr>
          <w:p w:rsidR="00AB0505" w:rsidRPr="00B6259E" w:rsidRDefault="00AB0505" w:rsidP="00787CFD">
            <w:pPr>
              <w:pStyle w:val="a5"/>
              <w:rPr>
                <w:sz w:val="24"/>
                <w:szCs w:val="24"/>
              </w:rPr>
            </w:pPr>
            <w:r w:rsidRPr="00B6259E">
              <w:rPr>
                <w:sz w:val="24"/>
                <w:szCs w:val="24"/>
              </w:rPr>
              <w:t>Perak</w:t>
            </w:r>
          </w:p>
        </w:tc>
        <w:tc>
          <w:tcPr>
            <w:tcW w:w="2056" w:type="dxa"/>
          </w:tcPr>
          <w:p w:rsidR="00AB0505" w:rsidRPr="00B6259E" w:rsidRDefault="00AB0505" w:rsidP="00787CFD">
            <w:pPr>
              <w:pStyle w:val="a5"/>
              <w:rPr>
                <w:sz w:val="24"/>
                <w:szCs w:val="24"/>
              </w:rPr>
            </w:pPr>
            <w:r w:rsidRPr="00B6259E">
              <w:rPr>
                <w:sz w:val="24"/>
                <w:szCs w:val="24"/>
              </w:rPr>
              <w:t>Малайзия</w:t>
            </w:r>
          </w:p>
        </w:tc>
        <w:tc>
          <w:tcPr>
            <w:tcW w:w="4341" w:type="dxa"/>
          </w:tcPr>
          <w:p w:rsidR="00AB0505" w:rsidRPr="00B6259E" w:rsidRDefault="00AB0505" w:rsidP="00787CFD">
            <w:pPr>
              <w:pStyle w:val="a5"/>
              <w:rPr>
                <w:sz w:val="24"/>
                <w:szCs w:val="24"/>
              </w:rPr>
            </w:pPr>
            <w:r w:rsidRPr="00B6259E">
              <w:rPr>
                <w:sz w:val="24"/>
                <w:szCs w:val="24"/>
              </w:rPr>
              <w:t>Ксенотим,</w:t>
            </w:r>
            <w:r w:rsidRPr="00B6259E">
              <w:rPr>
                <w:spacing w:val="-3"/>
                <w:sz w:val="24"/>
                <w:szCs w:val="24"/>
              </w:rPr>
              <w:t xml:space="preserve"> </w:t>
            </w:r>
            <w:r w:rsidRPr="00B6259E">
              <w:rPr>
                <w:sz w:val="24"/>
                <w:szCs w:val="24"/>
              </w:rPr>
              <w:t>оловянные</w:t>
            </w:r>
            <w:r w:rsidRPr="00B6259E">
              <w:rPr>
                <w:spacing w:val="-4"/>
                <w:sz w:val="24"/>
                <w:szCs w:val="24"/>
              </w:rPr>
              <w:t xml:space="preserve"> </w:t>
            </w:r>
            <w:r w:rsidRPr="00B6259E">
              <w:rPr>
                <w:sz w:val="24"/>
                <w:szCs w:val="24"/>
              </w:rPr>
              <w:t>россыпи</w:t>
            </w:r>
          </w:p>
        </w:tc>
      </w:tr>
      <w:tr w:rsidR="00AB0505" w:rsidRPr="00B6259E" w:rsidTr="00F065EC">
        <w:trPr>
          <w:trHeight w:val="185"/>
        </w:trPr>
        <w:tc>
          <w:tcPr>
            <w:tcW w:w="380" w:type="dxa"/>
          </w:tcPr>
          <w:p w:rsidR="00AB0505" w:rsidRPr="00B6259E" w:rsidRDefault="00AB0505" w:rsidP="00787CFD">
            <w:pPr>
              <w:pStyle w:val="a5"/>
              <w:rPr>
                <w:sz w:val="24"/>
                <w:szCs w:val="24"/>
              </w:rPr>
            </w:pPr>
            <w:r w:rsidRPr="00B6259E">
              <w:rPr>
                <w:sz w:val="24"/>
                <w:szCs w:val="24"/>
              </w:rPr>
              <w:t>7</w:t>
            </w:r>
          </w:p>
        </w:tc>
        <w:tc>
          <w:tcPr>
            <w:tcW w:w="2862" w:type="dxa"/>
          </w:tcPr>
          <w:p w:rsidR="00AB0505" w:rsidRPr="00B6259E" w:rsidRDefault="00AB0505" w:rsidP="00787CFD">
            <w:pPr>
              <w:pStyle w:val="a5"/>
              <w:rPr>
                <w:sz w:val="24"/>
                <w:szCs w:val="24"/>
              </w:rPr>
            </w:pPr>
            <w:r w:rsidRPr="00B6259E">
              <w:rPr>
                <w:sz w:val="24"/>
                <w:szCs w:val="24"/>
              </w:rPr>
              <w:t>Mountain</w:t>
            </w:r>
            <w:r w:rsidRPr="00B6259E">
              <w:rPr>
                <w:spacing w:val="-4"/>
                <w:sz w:val="24"/>
                <w:szCs w:val="24"/>
              </w:rPr>
              <w:t xml:space="preserve"> </w:t>
            </w:r>
            <w:r w:rsidRPr="00B6259E">
              <w:rPr>
                <w:sz w:val="24"/>
                <w:szCs w:val="24"/>
              </w:rPr>
              <w:t>Pass</w:t>
            </w:r>
          </w:p>
        </w:tc>
        <w:tc>
          <w:tcPr>
            <w:tcW w:w="2056" w:type="dxa"/>
          </w:tcPr>
          <w:p w:rsidR="00AB0505" w:rsidRPr="00B6259E" w:rsidRDefault="00AB0505" w:rsidP="00787CFD">
            <w:pPr>
              <w:pStyle w:val="a5"/>
              <w:rPr>
                <w:sz w:val="24"/>
                <w:szCs w:val="24"/>
                <w:lang w:val="kk-KZ"/>
              </w:rPr>
            </w:pPr>
            <w:r w:rsidRPr="00B6259E">
              <w:rPr>
                <w:sz w:val="24"/>
                <w:szCs w:val="24"/>
                <w:lang w:val="kk-KZ"/>
              </w:rPr>
              <w:t>АҚШ</w:t>
            </w:r>
          </w:p>
        </w:tc>
        <w:tc>
          <w:tcPr>
            <w:tcW w:w="4341" w:type="dxa"/>
          </w:tcPr>
          <w:p w:rsidR="00AB0505" w:rsidRPr="00B6259E" w:rsidRDefault="00AB0505" w:rsidP="00787CFD">
            <w:pPr>
              <w:pStyle w:val="a5"/>
              <w:rPr>
                <w:sz w:val="24"/>
                <w:szCs w:val="24"/>
              </w:rPr>
            </w:pPr>
            <w:r w:rsidRPr="00B6259E">
              <w:rPr>
                <w:sz w:val="24"/>
                <w:szCs w:val="24"/>
              </w:rPr>
              <w:t>Бастнезит-бариттік</w:t>
            </w:r>
            <w:r w:rsidRPr="00B6259E">
              <w:rPr>
                <w:spacing w:val="-7"/>
                <w:sz w:val="24"/>
                <w:szCs w:val="24"/>
              </w:rPr>
              <w:t xml:space="preserve"> </w:t>
            </w:r>
            <w:r w:rsidRPr="00B6259E">
              <w:rPr>
                <w:sz w:val="24"/>
                <w:szCs w:val="24"/>
              </w:rPr>
              <w:t>карбонатиттер</w:t>
            </w:r>
          </w:p>
        </w:tc>
      </w:tr>
      <w:tr w:rsidR="00AB0505" w:rsidRPr="00B6259E" w:rsidTr="00F065EC">
        <w:trPr>
          <w:trHeight w:val="185"/>
        </w:trPr>
        <w:tc>
          <w:tcPr>
            <w:tcW w:w="380" w:type="dxa"/>
          </w:tcPr>
          <w:p w:rsidR="00AB0505" w:rsidRPr="00B6259E" w:rsidRDefault="00AB0505" w:rsidP="00787CFD">
            <w:pPr>
              <w:pStyle w:val="a5"/>
              <w:rPr>
                <w:sz w:val="24"/>
                <w:szCs w:val="24"/>
              </w:rPr>
            </w:pPr>
            <w:r w:rsidRPr="00B6259E">
              <w:rPr>
                <w:sz w:val="24"/>
                <w:szCs w:val="24"/>
              </w:rPr>
              <w:t>8</w:t>
            </w:r>
          </w:p>
        </w:tc>
        <w:tc>
          <w:tcPr>
            <w:tcW w:w="2862" w:type="dxa"/>
          </w:tcPr>
          <w:p w:rsidR="00AB0505" w:rsidRPr="00B6259E" w:rsidRDefault="00AB0505" w:rsidP="00787CFD">
            <w:pPr>
              <w:pStyle w:val="a5"/>
              <w:rPr>
                <w:sz w:val="24"/>
                <w:szCs w:val="24"/>
              </w:rPr>
            </w:pPr>
            <w:r w:rsidRPr="00B6259E">
              <w:rPr>
                <w:sz w:val="24"/>
                <w:szCs w:val="24"/>
              </w:rPr>
              <w:t>Ловозеро</w:t>
            </w:r>
          </w:p>
        </w:tc>
        <w:tc>
          <w:tcPr>
            <w:tcW w:w="2056" w:type="dxa"/>
          </w:tcPr>
          <w:p w:rsidR="00AB0505" w:rsidRPr="00B6259E" w:rsidRDefault="00AB0505" w:rsidP="00787CFD">
            <w:pPr>
              <w:pStyle w:val="a5"/>
              <w:rPr>
                <w:sz w:val="24"/>
                <w:szCs w:val="24"/>
              </w:rPr>
            </w:pPr>
            <w:r w:rsidRPr="00B6259E">
              <w:rPr>
                <w:sz w:val="24"/>
                <w:szCs w:val="24"/>
              </w:rPr>
              <w:t>РФ</w:t>
            </w:r>
          </w:p>
        </w:tc>
        <w:tc>
          <w:tcPr>
            <w:tcW w:w="4341" w:type="dxa"/>
          </w:tcPr>
          <w:p w:rsidR="00AB0505" w:rsidRPr="00B6259E" w:rsidRDefault="00AB0505" w:rsidP="00787CFD">
            <w:pPr>
              <w:pStyle w:val="a5"/>
              <w:rPr>
                <w:sz w:val="24"/>
                <w:szCs w:val="24"/>
              </w:rPr>
            </w:pPr>
            <w:r w:rsidRPr="00B6259E">
              <w:rPr>
                <w:sz w:val="24"/>
                <w:szCs w:val="24"/>
              </w:rPr>
              <w:t>Сілтілі кешендердегі лопарит</w:t>
            </w:r>
          </w:p>
        </w:tc>
      </w:tr>
      <w:tr w:rsidR="00AB0505" w:rsidRPr="00B6259E" w:rsidTr="00F065EC">
        <w:trPr>
          <w:trHeight w:val="186"/>
        </w:trPr>
        <w:tc>
          <w:tcPr>
            <w:tcW w:w="380" w:type="dxa"/>
          </w:tcPr>
          <w:p w:rsidR="00AB0505" w:rsidRPr="00B6259E" w:rsidRDefault="00AB0505" w:rsidP="00787CFD">
            <w:pPr>
              <w:pStyle w:val="a5"/>
              <w:rPr>
                <w:sz w:val="24"/>
                <w:szCs w:val="24"/>
              </w:rPr>
            </w:pPr>
            <w:r w:rsidRPr="00B6259E">
              <w:rPr>
                <w:sz w:val="24"/>
                <w:szCs w:val="24"/>
              </w:rPr>
              <w:t>9</w:t>
            </w:r>
          </w:p>
        </w:tc>
        <w:tc>
          <w:tcPr>
            <w:tcW w:w="2862" w:type="dxa"/>
          </w:tcPr>
          <w:p w:rsidR="00AB0505" w:rsidRPr="00B6259E" w:rsidRDefault="00AB0505" w:rsidP="00787CFD">
            <w:pPr>
              <w:pStyle w:val="a5"/>
              <w:rPr>
                <w:sz w:val="24"/>
                <w:szCs w:val="24"/>
              </w:rPr>
            </w:pPr>
            <w:r w:rsidRPr="00B6259E">
              <w:rPr>
                <w:sz w:val="24"/>
                <w:szCs w:val="24"/>
              </w:rPr>
              <w:t>Актыз</w:t>
            </w:r>
          </w:p>
        </w:tc>
        <w:tc>
          <w:tcPr>
            <w:tcW w:w="2056" w:type="dxa"/>
          </w:tcPr>
          <w:p w:rsidR="00AB0505" w:rsidRPr="00B6259E" w:rsidRDefault="00AB0505" w:rsidP="00787CFD">
            <w:pPr>
              <w:pStyle w:val="a5"/>
              <w:rPr>
                <w:sz w:val="24"/>
                <w:szCs w:val="24"/>
                <w:lang w:val="kk-KZ"/>
              </w:rPr>
            </w:pPr>
            <w:r w:rsidRPr="00B6259E">
              <w:rPr>
                <w:sz w:val="24"/>
                <w:szCs w:val="24"/>
              </w:rPr>
              <w:t>Қ</w:t>
            </w:r>
            <w:r w:rsidRPr="00B6259E">
              <w:rPr>
                <w:sz w:val="24"/>
                <w:szCs w:val="24"/>
                <w:lang w:val="kk-KZ"/>
              </w:rPr>
              <w:t>ырғызстан</w:t>
            </w:r>
          </w:p>
        </w:tc>
        <w:tc>
          <w:tcPr>
            <w:tcW w:w="4341" w:type="dxa"/>
          </w:tcPr>
          <w:p w:rsidR="00AB0505" w:rsidRPr="00B6259E" w:rsidRDefault="00AB0505" w:rsidP="00787CFD">
            <w:pPr>
              <w:pStyle w:val="a5"/>
              <w:rPr>
                <w:sz w:val="24"/>
                <w:szCs w:val="24"/>
              </w:rPr>
            </w:pPr>
            <w:r w:rsidRPr="00B6259E">
              <w:rPr>
                <w:sz w:val="24"/>
                <w:szCs w:val="24"/>
              </w:rPr>
              <w:t>Полиметалл кен орны</w:t>
            </w:r>
          </w:p>
        </w:tc>
      </w:tr>
      <w:tr w:rsidR="00AB0505" w:rsidRPr="00B6259E" w:rsidTr="00F065EC">
        <w:trPr>
          <w:trHeight w:val="185"/>
        </w:trPr>
        <w:tc>
          <w:tcPr>
            <w:tcW w:w="380" w:type="dxa"/>
          </w:tcPr>
          <w:p w:rsidR="00AB0505" w:rsidRPr="00B6259E" w:rsidRDefault="00AB0505" w:rsidP="00787CFD">
            <w:pPr>
              <w:pStyle w:val="a5"/>
              <w:rPr>
                <w:sz w:val="24"/>
                <w:szCs w:val="24"/>
              </w:rPr>
            </w:pPr>
            <w:r w:rsidRPr="00B6259E">
              <w:rPr>
                <w:sz w:val="24"/>
                <w:szCs w:val="24"/>
              </w:rPr>
              <w:t>10</w:t>
            </w:r>
          </w:p>
        </w:tc>
        <w:tc>
          <w:tcPr>
            <w:tcW w:w="2862" w:type="dxa"/>
          </w:tcPr>
          <w:p w:rsidR="00AB0505" w:rsidRPr="00B6259E" w:rsidRDefault="00AB0505" w:rsidP="00787CFD">
            <w:pPr>
              <w:pStyle w:val="a5"/>
              <w:rPr>
                <w:sz w:val="24"/>
                <w:szCs w:val="24"/>
              </w:rPr>
            </w:pPr>
            <w:r w:rsidRPr="00B6259E">
              <w:rPr>
                <w:sz w:val="24"/>
                <w:szCs w:val="24"/>
              </w:rPr>
              <w:t>Northern</w:t>
            </w:r>
          </w:p>
        </w:tc>
        <w:tc>
          <w:tcPr>
            <w:tcW w:w="2056" w:type="dxa"/>
          </w:tcPr>
          <w:p w:rsidR="00AB0505" w:rsidRPr="00B6259E" w:rsidRDefault="00AB0505" w:rsidP="00787CFD">
            <w:pPr>
              <w:pStyle w:val="a5"/>
              <w:rPr>
                <w:sz w:val="24"/>
                <w:szCs w:val="24"/>
              </w:rPr>
            </w:pPr>
            <w:r w:rsidRPr="00B6259E">
              <w:rPr>
                <w:sz w:val="24"/>
                <w:szCs w:val="24"/>
              </w:rPr>
              <w:t>Шри</w:t>
            </w:r>
            <w:r w:rsidRPr="00B6259E">
              <w:rPr>
                <w:spacing w:val="-3"/>
                <w:sz w:val="24"/>
                <w:szCs w:val="24"/>
              </w:rPr>
              <w:t xml:space="preserve"> </w:t>
            </w:r>
            <w:r w:rsidRPr="00B6259E">
              <w:rPr>
                <w:sz w:val="24"/>
                <w:szCs w:val="24"/>
              </w:rPr>
              <w:t>Ланка</w:t>
            </w:r>
          </w:p>
        </w:tc>
        <w:tc>
          <w:tcPr>
            <w:tcW w:w="4341" w:type="dxa"/>
          </w:tcPr>
          <w:p w:rsidR="00AB0505" w:rsidRPr="00B6259E" w:rsidRDefault="00AB0505" w:rsidP="00787CFD">
            <w:pPr>
              <w:pStyle w:val="a5"/>
              <w:rPr>
                <w:sz w:val="24"/>
                <w:szCs w:val="24"/>
              </w:rPr>
            </w:pPr>
            <w:r w:rsidRPr="00B6259E">
              <w:rPr>
                <w:sz w:val="24"/>
                <w:szCs w:val="24"/>
              </w:rPr>
              <w:t>Монацит,</w:t>
            </w:r>
            <w:r w:rsidRPr="00B6259E">
              <w:rPr>
                <w:spacing w:val="-3"/>
                <w:sz w:val="24"/>
                <w:szCs w:val="24"/>
              </w:rPr>
              <w:t xml:space="preserve"> </w:t>
            </w:r>
            <w:r w:rsidRPr="00B6259E">
              <w:rPr>
                <w:sz w:val="24"/>
                <w:szCs w:val="24"/>
              </w:rPr>
              <w:t>жағалаудағы шөгінділер</w:t>
            </w:r>
          </w:p>
        </w:tc>
      </w:tr>
      <w:tr w:rsidR="00AB0505" w:rsidRPr="00B6259E" w:rsidTr="00F065EC">
        <w:trPr>
          <w:trHeight w:val="186"/>
        </w:trPr>
        <w:tc>
          <w:tcPr>
            <w:tcW w:w="380" w:type="dxa"/>
          </w:tcPr>
          <w:p w:rsidR="00AB0505" w:rsidRPr="00B6259E" w:rsidRDefault="00AB0505" w:rsidP="00787CFD">
            <w:pPr>
              <w:pStyle w:val="a5"/>
              <w:rPr>
                <w:sz w:val="24"/>
                <w:szCs w:val="24"/>
              </w:rPr>
            </w:pPr>
            <w:r w:rsidRPr="00B6259E">
              <w:rPr>
                <w:sz w:val="24"/>
                <w:szCs w:val="24"/>
              </w:rPr>
              <w:t>11</w:t>
            </w:r>
          </w:p>
        </w:tc>
        <w:tc>
          <w:tcPr>
            <w:tcW w:w="2862" w:type="dxa"/>
          </w:tcPr>
          <w:p w:rsidR="00AB0505" w:rsidRPr="00B6259E" w:rsidRDefault="00AB0505" w:rsidP="00787CFD">
            <w:pPr>
              <w:pStyle w:val="a5"/>
              <w:rPr>
                <w:sz w:val="24"/>
                <w:szCs w:val="24"/>
              </w:rPr>
            </w:pPr>
            <w:r w:rsidRPr="00B6259E">
              <w:rPr>
                <w:sz w:val="24"/>
                <w:szCs w:val="24"/>
              </w:rPr>
              <w:t>Orissa</w:t>
            </w:r>
          </w:p>
        </w:tc>
        <w:tc>
          <w:tcPr>
            <w:tcW w:w="2056" w:type="dxa"/>
          </w:tcPr>
          <w:p w:rsidR="00AB0505" w:rsidRPr="00B6259E" w:rsidRDefault="00AB0505" w:rsidP="00787CFD">
            <w:pPr>
              <w:pStyle w:val="a5"/>
              <w:rPr>
                <w:sz w:val="24"/>
                <w:szCs w:val="24"/>
              </w:rPr>
            </w:pPr>
            <w:r w:rsidRPr="00B6259E">
              <w:rPr>
                <w:sz w:val="24"/>
                <w:szCs w:val="24"/>
                <w:lang w:val="kk-KZ"/>
              </w:rPr>
              <w:t>Үндістан</w:t>
            </w:r>
          </w:p>
        </w:tc>
        <w:tc>
          <w:tcPr>
            <w:tcW w:w="4341" w:type="dxa"/>
          </w:tcPr>
          <w:p w:rsidR="00AB0505" w:rsidRPr="00B6259E" w:rsidRDefault="00AB0505" w:rsidP="00787CFD">
            <w:pPr>
              <w:pStyle w:val="a5"/>
              <w:rPr>
                <w:sz w:val="24"/>
                <w:szCs w:val="24"/>
              </w:rPr>
            </w:pPr>
            <w:r w:rsidRPr="00B6259E">
              <w:rPr>
                <w:sz w:val="24"/>
                <w:szCs w:val="24"/>
              </w:rPr>
              <w:t>Монацит,</w:t>
            </w:r>
            <w:r w:rsidRPr="00B6259E">
              <w:rPr>
                <w:spacing w:val="-3"/>
                <w:sz w:val="24"/>
                <w:szCs w:val="24"/>
              </w:rPr>
              <w:t xml:space="preserve"> </w:t>
            </w:r>
            <w:r w:rsidRPr="00B6259E">
              <w:rPr>
                <w:sz w:val="24"/>
                <w:szCs w:val="24"/>
              </w:rPr>
              <w:t>жағалаудағы шөгінділер</w:t>
            </w:r>
          </w:p>
        </w:tc>
      </w:tr>
      <w:tr w:rsidR="00AB0505" w:rsidRPr="00B6259E" w:rsidTr="00F065EC">
        <w:trPr>
          <w:trHeight w:val="185"/>
        </w:trPr>
        <w:tc>
          <w:tcPr>
            <w:tcW w:w="380" w:type="dxa"/>
          </w:tcPr>
          <w:p w:rsidR="00AB0505" w:rsidRPr="00B6259E" w:rsidRDefault="00AB0505" w:rsidP="00787CFD">
            <w:pPr>
              <w:pStyle w:val="a5"/>
              <w:rPr>
                <w:sz w:val="24"/>
                <w:szCs w:val="24"/>
              </w:rPr>
            </w:pPr>
            <w:r w:rsidRPr="00B6259E">
              <w:rPr>
                <w:sz w:val="24"/>
                <w:szCs w:val="24"/>
              </w:rPr>
              <w:t>12</w:t>
            </w:r>
          </w:p>
        </w:tc>
        <w:tc>
          <w:tcPr>
            <w:tcW w:w="2862" w:type="dxa"/>
          </w:tcPr>
          <w:p w:rsidR="00AB0505" w:rsidRPr="00B6259E" w:rsidRDefault="00AB0505" w:rsidP="00787CFD">
            <w:pPr>
              <w:pStyle w:val="a5"/>
              <w:rPr>
                <w:sz w:val="24"/>
                <w:szCs w:val="24"/>
              </w:rPr>
            </w:pPr>
            <w:r w:rsidRPr="00B6259E">
              <w:rPr>
                <w:sz w:val="24"/>
                <w:szCs w:val="24"/>
              </w:rPr>
              <w:t>Eneabba</w:t>
            </w:r>
          </w:p>
        </w:tc>
        <w:tc>
          <w:tcPr>
            <w:tcW w:w="2056" w:type="dxa"/>
          </w:tcPr>
          <w:p w:rsidR="00AB0505" w:rsidRPr="00B6259E" w:rsidRDefault="00AB0505" w:rsidP="00787CFD">
            <w:pPr>
              <w:pStyle w:val="a5"/>
              <w:rPr>
                <w:sz w:val="24"/>
                <w:szCs w:val="24"/>
              </w:rPr>
            </w:pPr>
            <w:r w:rsidRPr="00B6259E">
              <w:rPr>
                <w:sz w:val="24"/>
                <w:szCs w:val="24"/>
              </w:rPr>
              <w:t>Австралия</w:t>
            </w:r>
          </w:p>
        </w:tc>
        <w:tc>
          <w:tcPr>
            <w:tcW w:w="4341" w:type="dxa"/>
          </w:tcPr>
          <w:p w:rsidR="00AB0505" w:rsidRPr="00B6259E" w:rsidRDefault="00AB0505" w:rsidP="00787CFD">
            <w:pPr>
              <w:pStyle w:val="a5"/>
              <w:rPr>
                <w:sz w:val="24"/>
                <w:szCs w:val="24"/>
              </w:rPr>
            </w:pPr>
            <w:r w:rsidRPr="00B6259E">
              <w:rPr>
                <w:sz w:val="24"/>
                <w:szCs w:val="24"/>
              </w:rPr>
              <w:t>Монацит,</w:t>
            </w:r>
            <w:r w:rsidRPr="00B6259E">
              <w:rPr>
                <w:spacing w:val="-3"/>
                <w:sz w:val="24"/>
                <w:szCs w:val="24"/>
              </w:rPr>
              <w:t xml:space="preserve"> </w:t>
            </w:r>
            <w:r w:rsidRPr="00B6259E">
              <w:rPr>
                <w:sz w:val="24"/>
                <w:szCs w:val="24"/>
              </w:rPr>
              <w:t>жағалаудағы шөгінділер</w:t>
            </w:r>
          </w:p>
        </w:tc>
      </w:tr>
      <w:tr w:rsidR="00AB0505" w:rsidRPr="00B6259E" w:rsidTr="00F065EC">
        <w:trPr>
          <w:trHeight w:val="186"/>
        </w:trPr>
        <w:tc>
          <w:tcPr>
            <w:tcW w:w="380" w:type="dxa"/>
          </w:tcPr>
          <w:p w:rsidR="00AB0505" w:rsidRPr="00B6259E" w:rsidRDefault="00AB0505" w:rsidP="00787CFD">
            <w:pPr>
              <w:pStyle w:val="a5"/>
              <w:rPr>
                <w:sz w:val="24"/>
                <w:szCs w:val="24"/>
              </w:rPr>
            </w:pPr>
            <w:r w:rsidRPr="00B6259E">
              <w:rPr>
                <w:sz w:val="24"/>
                <w:szCs w:val="24"/>
              </w:rPr>
              <w:t>13</w:t>
            </w:r>
          </w:p>
        </w:tc>
        <w:tc>
          <w:tcPr>
            <w:tcW w:w="2862" w:type="dxa"/>
          </w:tcPr>
          <w:p w:rsidR="00AB0505" w:rsidRPr="00B6259E" w:rsidRDefault="00AB0505" w:rsidP="00787CFD">
            <w:pPr>
              <w:pStyle w:val="a5"/>
              <w:rPr>
                <w:sz w:val="24"/>
                <w:szCs w:val="24"/>
              </w:rPr>
            </w:pPr>
            <w:r w:rsidRPr="00B6259E">
              <w:rPr>
                <w:sz w:val="24"/>
                <w:szCs w:val="24"/>
              </w:rPr>
              <w:t>Capel Yoganup</w:t>
            </w:r>
          </w:p>
        </w:tc>
        <w:tc>
          <w:tcPr>
            <w:tcW w:w="2056" w:type="dxa"/>
          </w:tcPr>
          <w:p w:rsidR="00AB0505" w:rsidRPr="00B6259E" w:rsidRDefault="00AB0505" w:rsidP="00787CFD">
            <w:pPr>
              <w:pStyle w:val="a5"/>
              <w:rPr>
                <w:sz w:val="24"/>
                <w:szCs w:val="24"/>
              </w:rPr>
            </w:pPr>
            <w:r w:rsidRPr="00B6259E">
              <w:rPr>
                <w:sz w:val="24"/>
                <w:szCs w:val="24"/>
              </w:rPr>
              <w:t>Австралия</w:t>
            </w:r>
          </w:p>
        </w:tc>
        <w:tc>
          <w:tcPr>
            <w:tcW w:w="4341" w:type="dxa"/>
          </w:tcPr>
          <w:p w:rsidR="00AB0505" w:rsidRPr="00B6259E" w:rsidRDefault="00AB0505" w:rsidP="00787CFD">
            <w:pPr>
              <w:pStyle w:val="a5"/>
              <w:rPr>
                <w:sz w:val="24"/>
                <w:szCs w:val="24"/>
              </w:rPr>
            </w:pPr>
            <w:r w:rsidRPr="00B6259E">
              <w:rPr>
                <w:sz w:val="24"/>
                <w:szCs w:val="24"/>
              </w:rPr>
              <w:t>Монацит,</w:t>
            </w:r>
            <w:r w:rsidRPr="00B6259E">
              <w:rPr>
                <w:spacing w:val="-3"/>
                <w:sz w:val="24"/>
                <w:szCs w:val="24"/>
              </w:rPr>
              <w:t xml:space="preserve"> </w:t>
            </w:r>
            <w:r w:rsidRPr="00B6259E">
              <w:rPr>
                <w:sz w:val="24"/>
                <w:szCs w:val="24"/>
              </w:rPr>
              <w:t>жағалаудағы шөгінділер</w:t>
            </w:r>
          </w:p>
        </w:tc>
      </w:tr>
      <w:tr w:rsidR="00AB0505" w:rsidRPr="00B6259E" w:rsidTr="00F065EC">
        <w:trPr>
          <w:trHeight w:val="185"/>
        </w:trPr>
        <w:tc>
          <w:tcPr>
            <w:tcW w:w="380" w:type="dxa"/>
          </w:tcPr>
          <w:p w:rsidR="00AB0505" w:rsidRPr="00B6259E" w:rsidRDefault="00AB0505" w:rsidP="00787CFD">
            <w:pPr>
              <w:pStyle w:val="a5"/>
              <w:rPr>
                <w:sz w:val="24"/>
                <w:szCs w:val="24"/>
              </w:rPr>
            </w:pPr>
            <w:r w:rsidRPr="00B6259E">
              <w:rPr>
                <w:sz w:val="24"/>
                <w:szCs w:val="24"/>
              </w:rPr>
              <w:t>14</w:t>
            </w:r>
          </w:p>
        </w:tc>
        <w:tc>
          <w:tcPr>
            <w:tcW w:w="2862" w:type="dxa"/>
          </w:tcPr>
          <w:p w:rsidR="00AB0505" w:rsidRPr="00B6259E" w:rsidRDefault="00AB0505" w:rsidP="00787CFD">
            <w:pPr>
              <w:pStyle w:val="a5"/>
              <w:rPr>
                <w:sz w:val="24"/>
                <w:szCs w:val="24"/>
              </w:rPr>
            </w:pPr>
            <w:r w:rsidRPr="00B6259E">
              <w:rPr>
                <w:sz w:val="24"/>
                <w:szCs w:val="24"/>
              </w:rPr>
              <w:t>Mount</w:t>
            </w:r>
            <w:r w:rsidRPr="00B6259E">
              <w:rPr>
                <w:spacing w:val="-2"/>
                <w:sz w:val="24"/>
                <w:szCs w:val="24"/>
              </w:rPr>
              <w:t xml:space="preserve"> </w:t>
            </w:r>
            <w:r w:rsidRPr="00B6259E">
              <w:rPr>
                <w:sz w:val="24"/>
                <w:szCs w:val="24"/>
              </w:rPr>
              <w:t>Weld</w:t>
            </w:r>
          </w:p>
        </w:tc>
        <w:tc>
          <w:tcPr>
            <w:tcW w:w="2056" w:type="dxa"/>
          </w:tcPr>
          <w:p w:rsidR="00AB0505" w:rsidRPr="00B6259E" w:rsidRDefault="00AB0505" w:rsidP="00787CFD">
            <w:pPr>
              <w:pStyle w:val="a5"/>
              <w:rPr>
                <w:sz w:val="24"/>
                <w:szCs w:val="24"/>
              </w:rPr>
            </w:pPr>
            <w:r w:rsidRPr="00B6259E">
              <w:rPr>
                <w:sz w:val="24"/>
                <w:szCs w:val="24"/>
              </w:rPr>
              <w:t>Австралия</w:t>
            </w:r>
          </w:p>
        </w:tc>
        <w:tc>
          <w:tcPr>
            <w:tcW w:w="4341" w:type="dxa"/>
          </w:tcPr>
          <w:p w:rsidR="00AB0505" w:rsidRPr="00B6259E" w:rsidRDefault="00AB0505" w:rsidP="00787CFD">
            <w:pPr>
              <w:pStyle w:val="a5"/>
              <w:rPr>
                <w:sz w:val="24"/>
                <w:szCs w:val="24"/>
              </w:rPr>
            </w:pPr>
            <w:r w:rsidRPr="00B6259E">
              <w:rPr>
                <w:sz w:val="24"/>
                <w:szCs w:val="24"/>
              </w:rPr>
              <w:t>Латеринизированный</w:t>
            </w:r>
            <w:r w:rsidRPr="00B6259E">
              <w:rPr>
                <w:spacing w:val="-6"/>
                <w:sz w:val="24"/>
                <w:szCs w:val="24"/>
              </w:rPr>
              <w:t xml:space="preserve"> </w:t>
            </w:r>
            <w:r w:rsidRPr="00B6259E">
              <w:rPr>
                <w:sz w:val="24"/>
                <w:szCs w:val="24"/>
              </w:rPr>
              <w:t>карбонатит</w:t>
            </w:r>
          </w:p>
        </w:tc>
      </w:tr>
      <w:tr w:rsidR="00AB0505" w:rsidRPr="00B6259E" w:rsidTr="00F065EC">
        <w:trPr>
          <w:trHeight w:val="185"/>
        </w:trPr>
        <w:tc>
          <w:tcPr>
            <w:tcW w:w="380" w:type="dxa"/>
          </w:tcPr>
          <w:p w:rsidR="00AB0505" w:rsidRPr="00B6259E" w:rsidRDefault="007D0C74" w:rsidP="00787CFD">
            <w:pPr>
              <w:pStyle w:val="a5"/>
              <w:rPr>
                <w:sz w:val="24"/>
                <w:szCs w:val="24"/>
              </w:rPr>
            </w:pPr>
            <w:r>
              <w:rPr>
                <w:lang w:val="ru-RU"/>
              </w:rPr>
              <w:br w:type="page"/>
            </w:r>
            <w:r w:rsidR="00AB0505" w:rsidRPr="00B6259E">
              <w:rPr>
                <w:sz w:val="24"/>
                <w:szCs w:val="24"/>
              </w:rPr>
              <w:t>15</w:t>
            </w:r>
          </w:p>
        </w:tc>
        <w:tc>
          <w:tcPr>
            <w:tcW w:w="2862" w:type="dxa"/>
          </w:tcPr>
          <w:p w:rsidR="00AB0505" w:rsidRPr="00B6259E" w:rsidRDefault="00AB0505" w:rsidP="00787CFD">
            <w:pPr>
              <w:pStyle w:val="a5"/>
              <w:rPr>
                <w:sz w:val="24"/>
                <w:szCs w:val="24"/>
              </w:rPr>
            </w:pPr>
            <w:r w:rsidRPr="00B6259E">
              <w:rPr>
                <w:sz w:val="24"/>
                <w:szCs w:val="24"/>
              </w:rPr>
              <w:t>Dubbo</w:t>
            </w:r>
          </w:p>
        </w:tc>
        <w:tc>
          <w:tcPr>
            <w:tcW w:w="2056" w:type="dxa"/>
          </w:tcPr>
          <w:p w:rsidR="00AB0505" w:rsidRPr="00B6259E" w:rsidRDefault="00AB0505" w:rsidP="00787CFD">
            <w:pPr>
              <w:pStyle w:val="a5"/>
              <w:rPr>
                <w:sz w:val="24"/>
                <w:szCs w:val="24"/>
              </w:rPr>
            </w:pPr>
            <w:r w:rsidRPr="00B6259E">
              <w:rPr>
                <w:sz w:val="24"/>
                <w:szCs w:val="24"/>
              </w:rPr>
              <w:t>Австралия</w:t>
            </w:r>
          </w:p>
        </w:tc>
        <w:tc>
          <w:tcPr>
            <w:tcW w:w="4341" w:type="dxa"/>
          </w:tcPr>
          <w:p w:rsidR="00AB0505" w:rsidRPr="00B6259E" w:rsidRDefault="00AB0505" w:rsidP="00787CFD">
            <w:pPr>
              <w:pStyle w:val="a5"/>
              <w:rPr>
                <w:sz w:val="24"/>
                <w:szCs w:val="24"/>
              </w:rPr>
            </w:pPr>
            <w:r w:rsidRPr="00B6259E">
              <w:rPr>
                <w:sz w:val="24"/>
                <w:szCs w:val="24"/>
              </w:rPr>
              <w:t>Өзгертілген сілтілі кешендер</w:t>
            </w:r>
          </w:p>
        </w:tc>
      </w:tr>
      <w:tr w:rsidR="00AB0505" w:rsidRPr="00B6259E" w:rsidTr="00F065EC">
        <w:trPr>
          <w:trHeight w:val="186"/>
        </w:trPr>
        <w:tc>
          <w:tcPr>
            <w:tcW w:w="380" w:type="dxa"/>
          </w:tcPr>
          <w:p w:rsidR="00AB0505" w:rsidRPr="00B6259E" w:rsidRDefault="00AB0505" w:rsidP="00787CFD">
            <w:pPr>
              <w:pStyle w:val="a5"/>
              <w:rPr>
                <w:sz w:val="24"/>
                <w:szCs w:val="24"/>
              </w:rPr>
            </w:pPr>
            <w:r w:rsidRPr="00B6259E">
              <w:rPr>
                <w:sz w:val="24"/>
                <w:szCs w:val="24"/>
              </w:rPr>
              <w:t>16</w:t>
            </w:r>
          </w:p>
        </w:tc>
        <w:tc>
          <w:tcPr>
            <w:tcW w:w="2862" w:type="dxa"/>
          </w:tcPr>
          <w:p w:rsidR="00AB0505" w:rsidRPr="00B6259E" w:rsidRDefault="00AB0505" w:rsidP="00787CFD">
            <w:pPr>
              <w:pStyle w:val="a5"/>
              <w:rPr>
                <w:sz w:val="24"/>
                <w:szCs w:val="24"/>
              </w:rPr>
            </w:pPr>
            <w:r w:rsidRPr="00B6259E">
              <w:rPr>
                <w:sz w:val="24"/>
                <w:szCs w:val="24"/>
              </w:rPr>
              <w:t>North</w:t>
            </w:r>
            <w:r w:rsidRPr="00B6259E">
              <w:rPr>
                <w:spacing w:val="-2"/>
                <w:sz w:val="24"/>
                <w:szCs w:val="24"/>
              </w:rPr>
              <w:t xml:space="preserve"> </w:t>
            </w:r>
            <w:r w:rsidRPr="00B6259E">
              <w:rPr>
                <w:sz w:val="24"/>
                <w:szCs w:val="24"/>
              </w:rPr>
              <w:t>Stradboke</w:t>
            </w:r>
            <w:r w:rsidRPr="00B6259E">
              <w:rPr>
                <w:spacing w:val="-2"/>
                <w:sz w:val="24"/>
                <w:szCs w:val="24"/>
              </w:rPr>
              <w:t xml:space="preserve"> </w:t>
            </w:r>
            <w:r w:rsidRPr="00B6259E">
              <w:rPr>
                <w:sz w:val="24"/>
                <w:szCs w:val="24"/>
              </w:rPr>
              <w:t>Island</w:t>
            </w:r>
          </w:p>
        </w:tc>
        <w:tc>
          <w:tcPr>
            <w:tcW w:w="2056" w:type="dxa"/>
          </w:tcPr>
          <w:p w:rsidR="00AB0505" w:rsidRPr="00B6259E" w:rsidRDefault="00AB0505" w:rsidP="00787CFD">
            <w:pPr>
              <w:pStyle w:val="a5"/>
              <w:rPr>
                <w:sz w:val="24"/>
                <w:szCs w:val="24"/>
              </w:rPr>
            </w:pPr>
            <w:r w:rsidRPr="00B6259E">
              <w:rPr>
                <w:sz w:val="24"/>
                <w:szCs w:val="24"/>
              </w:rPr>
              <w:t>Австралия</w:t>
            </w:r>
          </w:p>
        </w:tc>
        <w:tc>
          <w:tcPr>
            <w:tcW w:w="4341" w:type="dxa"/>
          </w:tcPr>
          <w:p w:rsidR="00AB0505" w:rsidRPr="00B6259E" w:rsidRDefault="00AB0505" w:rsidP="00787CFD">
            <w:pPr>
              <w:pStyle w:val="a5"/>
              <w:rPr>
                <w:sz w:val="24"/>
                <w:szCs w:val="24"/>
              </w:rPr>
            </w:pPr>
            <w:r w:rsidRPr="00B6259E">
              <w:rPr>
                <w:sz w:val="24"/>
                <w:szCs w:val="24"/>
              </w:rPr>
              <w:t>Монацит,</w:t>
            </w:r>
            <w:r w:rsidRPr="00B6259E">
              <w:rPr>
                <w:spacing w:val="-3"/>
                <w:sz w:val="24"/>
                <w:szCs w:val="24"/>
              </w:rPr>
              <w:t xml:space="preserve"> </w:t>
            </w:r>
            <w:r w:rsidRPr="00B6259E">
              <w:rPr>
                <w:sz w:val="24"/>
                <w:szCs w:val="24"/>
              </w:rPr>
              <w:t>жағалаудағы шөгінділер</w:t>
            </w:r>
          </w:p>
        </w:tc>
      </w:tr>
      <w:tr w:rsidR="00AB0505" w:rsidRPr="00B6259E" w:rsidTr="00F065EC">
        <w:trPr>
          <w:trHeight w:val="185"/>
        </w:trPr>
        <w:tc>
          <w:tcPr>
            <w:tcW w:w="380" w:type="dxa"/>
          </w:tcPr>
          <w:p w:rsidR="00AB0505" w:rsidRPr="00B6259E" w:rsidRDefault="00AB0505" w:rsidP="00787CFD">
            <w:pPr>
              <w:pStyle w:val="a5"/>
              <w:rPr>
                <w:sz w:val="24"/>
                <w:szCs w:val="24"/>
              </w:rPr>
            </w:pPr>
            <w:r w:rsidRPr="00B6259E">
              <w:rPr>
                <w:sz w:val="24"/>
                <w:szCs w:val="24"/>
              </w:rPr>
              <w:t>17</w:t>
            </w:r>
          </w:p>
        </w:tc>
        <w:tc>
          <w:tcPr>
            <w:tcW w:w="2862" w:type="dxa"/>
          </w:tcPr>
          <w:p w:rsidR="00AB0505" w:rsidRPr="00B6259E" w:rsidRDefault="00AB0505" w:rsidP="00787CFD">
            <w:pPr>
              <w:pStyle w:val="a5"/>
              <w:rPr>
                <w:sz w:val="24"/>
                <w:szCs w:val="24"/>
              </w:rPr>
            </w:pPr>
            <w:r w:rsidRPr="00B6259E">
              <w:rPr>
                <w:sz w:val="24"/>
                <w:szCs w:val="24"/>
              </w:rPr>
              <w:t>Elliot</w:t>
            </w:r>
            <w:r w:rsidRPr="00B6259E">
              <w:rPr>
                <w:spacing w:val="-4"/>
                <w:sz w:val="24"/>
                <w:szCs w:val="24"/>
              </w:rPr>
              <w:t xml:space="preserve"> </w:t>
            </w:r>
            <w:r w:rsidRPr="00B6259E">
              <w:rPr>
                <w:sz w:val="24"/>
                <w:szCs w:val="24"/>
              </w:rPr>
              <w:t>Lake</w:t>
            </w:r>
          </w:p>
        </w:tc>
        <w:tc>
          <w:tcPr>
            <w:tcW w:w="2056" w:type="dxa"/>
          </w:tcPr>
          <w:p w:rsidR="00AB0505" w:rsidRPr="00B6259E" w:rsidRDefault="00AB0505" w:rsidP="00787CFD">
            <w:pPr>
              <w:pStyle w:val="a5"/>
              <w:rPr>
                <w:sz w:val="24"/>
                <w:szCs w:val="24"/>
              </w:rPr>
            </w:pPr>
            <w:r w:rsidRPr="00B6259E">
              <w:rPr>
                <w:sz w:val="24"/>
                <w:szCs w:val="24"/>
              </w:rPr>
              <w:t>Канада</w:t>
            </w:r>
          </w:p>
        </w:tc>
        <w:tc>
          <w:tcPr>
            <w:tcW w:w="4341" w:type="dxa"/>
          </w:tcPr>
          <w:p w:rsidR="00AB0505" w:rsidRPr="00B6259E" w:rsidRDefault="00AB0505" w:rsidP="00787CFD">
            <w:pPr>
              <w:pStyle w:val="a5"/>
              <w:rPr>
                <w:sz w:val="24"/>
                <w:szCs w:val="24"/>
              </w:rPr>
            </w:pPr>
            <w:r w:rsidRPr="00B6259E">
              <w:rPr>
                <w:sz w:val="24"/>
                <w:szCs w:val="24"/>
              </w:rPr>
              <w:t>Құрамында уран</w:t>
            </w:r>
            <w:r w:rsidRPr="00B6259E">
              <w:rPr>
                <w:sz w:val="24"/>
                <w:szCs w:val="24"/>
                <w:lang w:val="kk-KZ"/>
              </w:rPr>
              <w:t>ы</w:t>
            </w:r>
            <w:r w:rsidRPr="00B6259E">
              <w:rPr>
                <w:sz w:val="24"/>
                <w:szCs w:val="24"/>
              </w:rPr>
              <w:t xml:space="preserve"> бар конгломераттар</w:t>
            </w:r>
          </w:p>
        </w:tc>
      </w:tr>
    </w:tbl>
    <w:p w:rsidR="00AB0505" w:rsidRDefault="00AB0505" w:rsidP="00AB0505">
      <w:pPr>
        <w:pStyle w:val="a5"/>
        <w:rPr>
          <w:rFonts w:eastAsia="MinionPro-Regular"/>
          <w:b/>
          <w:color w:val="000000"/>
          <w:sz w:val="28"/>
          <w:szCs w:val="28"/>
          <w:lang w:val="kk-KZ"/>
        </w:rPr>
      </w:pPr>
    </w:p>
    <w:p w:rsidR="00AB0505" w:rsidRPr="00B6259E" w:rsidRDefault="00AB0505" w:rsidP="00C339C2">
      <w:pPr>
        <w:pStyle w:val="a5"/>
        <w:ind w:firstLine="567"/>
        <w:jc w:val="both"/>
        <w:rPr>
          <w:rFonts w:eastAsia="MinionPro-Regular"/>
          <w:b/>
          <w:color w:val="000000"/>
          <w:sz w:val="28"/>
          <w:szCs w:val="28"/>
          <w:lang w:val="kk-KZ"/>
        </w:rPr>
      </w:pPr>
      <w:r w:rsidRPr="00B6259E">
        <w:rPr>
          <w:rFonts w:eastAsia="MinionPro-Regular"/>
          <w:b/>
          <w:color w:val="000000"/>
          <w:sz w:val="28"/>
          <w:szCs w:val="28"/>
          <w:lang w:val="kk-KZ"/>
        </w:rPr>
        <w:t>1.3 Скандий иттрий элементтерінің физик</w:t>
      </w:r>
      <w:r w:rsidR="00EA167A">
        <w:rPr>
          <w:rFonts w:eastAsia="MinionPro-Regular"/>
          <w:b/>
          <w:color w:val="000000"/>
          <w:sz w:val="28"/>
          <w:szCs w:val="28"/>
          <w:lang w:val="kk-KZ"/>
        </w:rPr>
        <w:t>а</w:t>
      </w:r>
      <w:r w:rsidRPr="00B6259E">
        <w:rPr>
          <w:rFonts w:eastAsia="MinionPro-Regular"/>
          <w:b/>
          <w:color w:val="000000"/>
          <w:sz w:val="28"/>
          <w:szCs w:val="28"/>
          <w:lang w:val="kk-KZ"/>
        </w:rPr>
        <w:t>-химиялық қасиеттері</w:t>
      </w:r>
    </w:p>
    <w:p w:rsidR="00AB0505" w:rsidRPr="00B6259E" w:rsidRDefault="00AB0505" w:rsidP="00C339C2">
      <w:pPr>
        <w:pStyle w:val="a5"/>
        <w:ind w:firstLine="567"/>
        <w:jc w:val="both"/>
        <w:rPr>
          <w:sz w:val="28"/>
          <w:szCs w:val="28"/>
          <w:lang w:val="kk-KZ"/>
        </w:rPr>
      </w:pPr>
      <w:r w:rsidRPr="00B6259E">
        <w:rPr>
          <w:sz w:val="28"/>
          <w:szCs w:val="28"/>
          <w:lang w:val="kk-KZ"/>
        </w:rPr>
        <w:t>Скандий</w:t>
      </w:r>
      <w:r w:rsidR="00EA167A">
        <w:rPr>
          <w:sz w:val="28"/>
          <w:szCs w:val="28"/>
          <w:lang w:val="kk-KZ"/>
        </w:rPr>
        <w:t xml:space="preserve"> </w:t>
      </w:r>
      <w:r w:rsidRPr="00B6259E">
        <w:rPr>
          <w:sz w:val="28"/>
          <w:szCs w:val="28"/>
          <w:lang w:val="kk-KZ"/>
        </w:rPr>
        <w:t xml:space="preserve">- сары реңі бар күміс түсті жеңіл металл. Скандий </w:t>
      </w:r>
      <w:r w:rsidR="009509EC">
        <w:rPr>
          <w:sz w:val="28"/>
          <w:szCs w:val="28"/>
          <w:lang w:val="kk-KZ"/>
        </w:rPr>
        <w:t xml:space="preserve">Д.И.Менделеевтің </w:t>
      </w:r>
      <w:r w:rsidRPr="00B6259E">
        <w:rPr>
          <w:sz w:val="28"/>
          <w:szCs w:val="28"/>
          <w:lang w:val="kk-KZ"/>
        </w:rPr>
        <w:t>периодтық жүйесінің 3 тобының негізгі</w:t>
      </w:r>
      <w:r w:rsidR="009509EC">
        <w:rPr>
          <w:sz w:val="28"/>
          <w:szCs w:val="28"/>
          <w:lang w:val="kk-KZ"/>
        </w:rPr>
        <w:t>,</w:t>
      </w:r>
      <w:r w:rsidRPr="00B6259E">
        <w:rPr>
          <w:sz w:val="28"/>
          <w:szCs w:val="28"/>
          <w:lang w:val="kk-KZ"/>
        </w:rPr>
        <w:t xml:space="preserve"> кіші тобын</w:t>
      </w:r>
      <w:r w:rsidR="009509EC">
        <w:rPr>
          <w:sz w:val="28"/>
          <w:szCs w:val="28"/>
          <w:lang w:val="kk-KZ"/>
        </w:rPr>
        <w:t xml:space="preserve">да орналасқан. Скандий атомы </w:t>
      </w:r>
      <w:r w:rsidRPr="00B6259E">
        <w:rPr>
          <w:sz w:val="28"/>
          <w:szCs w:val="28"/>
          <w:lang w:val="kk-KZ"/>
        </w:rPr>
        <w:t>1s</w:t>
      </w:r>
      <w:r w:rsidRPr="00B6259E">
        <w:rPr>
          <w:sz w:val="28"/>
          <w:szCs w:val="28"/>
          <w:vertAlign w:val="superscript"/>
          <w:lang w:val="kk-KZ"/>
        </w:rPr>
        <w:t>2</w:t>
      </w:r>
      <w:r w:rsidRPr="00B6259E">
        <w:rPr>
          <w:sz w:val="28"/>
          <w:szCs w:val="28"/>
          <w:lang w:val="kk-KZ"/>
        </w:rPr>
        <w:t>2s</w:t>
      </w:r>
      <w:r w:rsidRPr="00B6259E">
        <w:rPr>
          <w:sz w:val="28"/>
          <w:szCs w:val="28"/>
          <w:vertAlign w:val="superscript"/>
          <w:lang w:val="kk-KZ"/>
        </w:rPr>
        <w:t>2</w:t>
      </w:r>
      <w:r w:rsidRPr="00B6259E">
        <w:rPr>
          <w:sz w:val="28"/>
          <w:szCs w:val="28"/>
          <w:lang w:val="kk-KZ"/>
        </w:rPr>
        <w:t>2p</w:t>
      </w:r>
      <w:r w:rsidRPr="00B6259E">
        <w:rPr>
          <w:sz w:val="28"/>
          <w:szCs w:val="28"/>
          <w:vertAlign w:val="superscript"/>
          <w:lang w:val="kk-KZ"/>
        </w:rPr>
        <w:t>6</w:t>
      </w:r>
      <w:r w:rsidRPr="00B6259E">
        <w:rPr>
          <w:sz w:val="28"/>
          <w:szCs w:val="28"/>
          <w:lang w:val="kk-KZ"/>
        </w:rPr>
        <w:t>3s</w:t>
      </w:r>
      <w:r w:rsidRPr="00B6259E">
        <w:rPr>
          <w:sz w:val="28"/>
          <w:szCs w:val="28"/>
          <w:vertAlign w:val="superscript"/>
          <w:lang w:val="kk-KZ"/>
        </w:rPr>
        <w:t>2</w:t>
      </w:r>
      <w:r w:rsidRPr="00B6259E">
        <w:rPr>
          <w:sz w:val="28"/>
          <w:szCs w:val="28"/>
          <w:lang w:val="kk-KZ"/>
        </w:rPr>
        <w:t>3p</w:t>
      </w:r>
      <w:r w:rsidRPr="00B6259E">
        <w:rPr>
          <w:sz w:val="28"/>
          <w:szCs w:val="28"/>
          <w:vertAlign w:val="superscript"/>
          <w:lang w:val="kk-KZ"/>
        </w:rPr>
        <w:t>6</w:t>
      </w:r>
      <w:r w:rsidRPr="00B6259E">
        <w:rPr>
          <w:sz w:val="28"/>
          <w:szCs w:val="28"/>
          <w:lang w:val="kk-KZ"/>
        </w:rPr>
        <w:t>3d</w:t>
      </w:r>
      <w:r w:rsidRPr="00B6259E">
        <w:rPr>
          <w:sz w:val="28"/>
          <w:szCs w:val="28"/>
          <w:vertAlign w:val="superscript"/>
          <w:lang w:val="kk-KZ"/>
        </w:rPr>
        <w:t>1</w:t>
      </w:r>
      <w:r w:rsidRPr="00B6259E">
        <w:rPr>
          <w:sz w:val="28"/>
          <w:szCs w:val="28"/>
          <w:lang w:val="kk-KZ"/>
        </w:rPr>
        <w:t>4s</w:t>
      </w:r>
      <w:r w:rsidRPr="00B6259E">
        <w:rPr>
          <w:sz w:val="28"/>
          <w:szCs w:val="28"/>
          <w:vertAlign w:val="superscript"/>
          <w:lang w:val="kk-KZ"/>
        </w:rPr>
        <w:t>2</w:t>
      </w:r>
      <w:r w:rsidR="00EA167A">
        <w:rPr>
          <w:sz w:val="28"/>
          <w:szCs w:val="28"/>
          <w:lang w:val="kk-KZ"/>
        </w:rPr>
        <w:t xml:space="preserve">  </w:t>
      </w:r>
      <w:r w:rsidR="009509EC">
        <w:rPr>
          <w:sz w:val="28"/>
          <w:szCs w:val="28"/>
          <w:lang w:val="kk-KZ"/>
        </w:rPr>
        <w:t xml:space="preserve">электрондық құрылымдық </w:t>
      </w:r>
      <w:r w:rsidR="00EA167A">
        <w:rPr>
          <w:sz w:val="28"/>
          <w:szCs w:val="28"/>
          <w:lang w:val="kk-KZ"/>
        </w:rPr>
        <w:t>формуласымен өрнектеледі</w:t>
      </w:r>
      <w:r w:rsidRPr="00B6259E">
        <w:rPr>
          <w:sz w:val="28"/>
          <w:szCs w:val="28"/>
          <w:lang w:val="kk-KZ"/>
        </w:rPr>
        <w:t xml:space="preserve">. Скандий өзінің қосылыстарында үш валенттілік көрсетеді. Тақ реттік нөмірі бар элемент ретінде оның тек бір табиғи изотопы болады. Жасанды радиоактивті изотоптардың ішінде скандий жартылай шығарылу кезеңі 85 күн болатын </w:t>
      </w:r>
      <w:r w:rsidR="00EA167A" w:rsidRPr="00EA167A">
        <w:rPr>
          <w:sz w:val="28"/>
          <w:szCs w:val="28"/>
          <w:vertAlign w:val="superscript"/>
          <w:lang w:val="kk-KZ"/>
        </w:rPr>
        <w:t>46</w:t>
      </w:r>
      <w:r w:rsidRPr="00B6259E">
        <w:rPr>
          <w:sz w:val="28"/>
          <w:szCs w:val="28"/>
          <w:lang w:val="kk-KZ"/>
        </w:rPr>
        <w:t>Sc</w:t>
      </w:r>
      <w:r w:rsidR="009509EC">
        <w:rPr>
          <w:sz w:val="28"/>
          <w:szCs w:val="28"/>
          <w:lang w:val="kk-KZ"/>
        </w:rPr>
        <w:t xml:space="preserve"> изотобы</w:t>
      </w:r>
      <w:r w:rsidR="00A72E08">
        <w:rPr>
          <w:sz w:val="28"/>
          <w:szCs w:val="28"/>
          <w:lang w:val="kk-KZ"/>
        </w:rPr>
        <w:t xml:space="preserve">  үлкен қызығушылық тудыруда</w:t>
      </w:r>
      <w:r w:rsidRPr="00B6259E">
        <w:rPr>
          <w:sz w:val="28"/>
          <w:szCs w:val="28"/>
          <w:lang w:val="kk-KZ"/>
        </w:rPr>
        <w:t xml:space="preserve">. Скандийді алғаш рет металл түрінде </w:t>
      </w:r>
      <w:r w:rsidR="00A61034">
        <w:rPr>
          <w:sz w:val="28"/>
          <w:szCs w:val="28"/>
          <w:lang w:val="kk-KZ"/>
        </w:rPr>
        <w:t>Э.</w:t>
      </w:r>
      <w:r w:rsidRPr="00B6259E">
        <w:rPr>
          <w:sz w:val="28"/>
          <w:szCs w:val="28"/>
          <w:lang w:val="kk-KZ"/>
        </w:rPr>
        <w:t>Фишер 1937 жылы қызметкерлер</w:t>
      </w:r>
      <w:r w:rsidR="00A72E08">
        <w:rPr>
          <w:sz w:val="28"/>
          <w:szCs w:val="28"/>
          <w:lang w:val="kk-KZ"/>
        </w:rPr>
        <w:t>і</w:t>
      </w:r>
      <w:r w:rsidRPr="00B6259E">
        <w:rPr>
          <w:sz w:val="28"/>
          <w:szCs w:val="28"/>
          <w:lang w:val="kk-KZ"/>
        </w:rPr>
        <w:t>мен бірге</w:t>
      </w:r>
      <w:r w:rsidR="00A72E08">
        <w:rPr>
          <w:sz w:val="28"/>
          <w:szCs w:val="28"/>
          <w:lang w:val="kk-KZ"/>
        </w:rPr>
        <w:t xml:space="preserve"> бөліп</w:t>
      </w:r>
      <w:r w:rsidRPr="00B6259E">
        <w:rPr>
          <w:sz w:val="28"/>
          <w:szCs w:val="28"/>
          <w:lang w:val="kk-KZ"/>
        </w:rPr>
        <w:t xml:space="preserve"> алды. Ұзақ уақыт бойы скандий тапшы металл болды, бұл оның</w:t>
      </w:r>
      <w:r w:rsidR="00A72E08">
        <w:rPr>
          <w:sz w:val="28"/>
          <w:szCs w:val="28"/>
          <w:lang w:val="kk-KZ"/>
        </w:rPr>
        <w:t xml:space="preserve"> қасиеттерін зерттеу мүмкіндігіне кедергі туғызды</w:t>
      </w:r>
      <w:r w:rsidRPr="00B6259E">
        <w:rPr>
          <w:sz w:val="28"/>
          <w:szCs w:val="28"/>
          <w:lang w:val="kk-KZ"/>
        </w:rPr>
        <w:t xml:space="preserve">. Алайда, соңғы жылдары металл скандий мен оның қосылыстарының химиялық және физикалық қасиеттерін зерттеуге арналған көптеген жұмыстар </w:t>
      </w:r>
      <w:r w:rsidR="00A72E08">
        <w:rPr>
          <w:sz w:val="28"/>
          <w:szCs w:val="28"/>
          <w:lang w:val="kk-KZ"/>
        </w:rPr>
        <w:t>жүргізілуде</w:t>
      </w:r>
      <w:r w:rsidRPr="00B6259E">
        <w:rPr>
          <w:sz w:val="28"/>
          <w:szCs w:val="28"/>
          <w:lang w:val="kk-KZ"/>
        </w:rPr>
        <w:t>. Скандий металы</w:t>
      </w:r>
      <w:r w:rsidR="00543012">
        <w:rPr>
          <w:sz w:val="28"/>
          <w:szCs w:val="28"/>
          <w:lang w:val="kk-KZ"/>
        </w:rPr>
        <w:t xml:space="preserve"> </w:t>
      </w:r>
      <w:r w:rsidRPr="00B6259E">
        <w:rPr>
          <w:sz w:val="28"/>
          <w:szCs w:val="28"/>
          <w:lang w:val="kk-KZ"/>
        </w:rPr>
        <w:t>-</w:t>
      </w:r>
      <w:r w:rsidR="00543012">
        <w:rPr>
          <w:sz w:val="28"/>
          <w:szCs w:val="28"/>
          <w:lang w:val="kk-KZ"/>
        </w:rPr>
        <w:t xml:space="preserve"> </w:t>
      </w:r>
      <w:r w:rsidRPr="00B6259E">
        <w:rPr>
          <w:sz w:val="28"/>
          <w:szCs w:val="28"/>
          <w:lang w:val="kk-KZ"/>
        </w:rPr>
        <w:t xml:space="preserve">бұл жаңа кесілген күміс жылтырлығы бар металл, ол ауада тез </w:t>
      </w:r>
      <w:r w:rsidR="00A72E08">
        <w:rPr>
          <w:sz w:val="28"/>
          <w:szCs w:val="28"/>
          <w:lang w:val="kk-KZ"/>
        </w:rPr>
        <w:t>тотығады</w:t>
      </w:r>
      <w:r w:rsidRPr="00B6259E">
        <w:rPr>
          <w:sz w:val="28"/>
          <w:szCs w:val="28"/>
          <w:lang w:val="kk-KZ"/>
        </w:rPr>
        <w:t>. Оның негізгі қасиеттері -жұмсақ металл, тазалығы 99,5% және одан жоғары (оттегі болмаған кезде) механикалық соғуға, ил</w:t>
      </w:r>
      <w:r>
        <w:rPr>
          <w:sz w:val="28"/>
          <w:szCs w:val="28"/>
          <w:lang w:val="kk-KZ"/>
        </w:rPr>
        <w:t xml:space="preserve">ектеуге, </w:t>
      </w:r>
      <w:r w:rsidR="00A72E08">
        <w:rPr>
          <w:sz w:val="28"/>
          <w:szCs w:val="28"/>
          <w:lang w:val="kk-KZ"/>
        </w:rPr>
        <w:t>майыстыруға</w:t>
      </w:r>
      <w:r>
        <w:rPr>
          <w:sz w:val="28"/>
          <w:szCs w:val="28"/>
          <w:lang w:val="kk-KZ"/>
        </w:rPr>
        <w:t xml:space="preserve"> оңай [15]. </w:t>
      </w:r>
      <w:r w:rsidRPr="00B6259E">
        <w:rPr>
          <w:sz w:val="28"/>
          <w:szCs w:val="28"/>
          <w:lang w:val="kk-KZ"/>
        </w:rPr>
        <w:t xml:space="preserve">Скандийдің химиялық қасиеттері алюминийдің қасиеттеріне ұқсас. Көптеген қосылыстарда скандий </w:t>
      </w:r>
      <w:r w:rsidR="00125E1E">
        <w:rPr>
          <w:sz w:val="28"/>
          <w:szCs w:val="28"/>
          <w:lang w:val="kk-KZ"/>
        </w:rPr>
        <w:t>(</w:t>
      </w:r>
      <w:r w:rsidR="00543012" w:rsidRPr="00B6259E">
        <w:rPr>
          <w:sz w:val="28"/>
          <w:szCs w:val="28"/>
          <w:lang w:val="kk-KZ"/>
        </w:rPr>
        <w:t>Sc</w:t>
      </w:r>
      <w:r w:rsidR="00125E1E">
        <w:rPr>
          <w:sz w:val="28"/>
          <w:szCs w:val="28"/>
          <w:lang w:val="kk-KZ"/>
        </w:rPr>
        <w:t>)</w:t>
      </w:r>
      <w:r w:rsidR="00543012" w:rsidRPr="00B6259E">
        <w:rPr>
          <w:sz w:val="28"/>
          <w:szCs w:val="28"/>
          <w:lang w:val="kk-KZ"/>
        </w:rPr>
        <w:t xml:space="preserve"> </w:t>
      </w:r>
      <w:r w:rsidRPr="00B6259E">
        <w:rPr>
          <w:sz w:val="28"/>
          <w:szCs w:val="28"/>
          <w:lang w:val="kk-KZ"/>
        </w:rPr>
        <w:t>+3 тотығу дәрежесін көрсетеді. Ауадағы ықшам металл бет</w:t>
      </w:r>
      <w:r w:rsidR="00DD3445">
        <w:rPr>
          <w:sz w:val="28"/>
          <w:szCs w:val="28"/>
          <w:lang w:val="kk-KZ"/>
        </w:rPr>
        <w:t>іне оксид пленкасымен жабылған. Қ</w:t>
      </w:r>
      <w:r w:rsidRPr="00B6259E">
        <w:rPr>
          <w:sz w:val="28"/>
          <w:szCs w:val="28"/>
          <w:lang w:val="kk-KZ"/>
        </w:rPr>
        <w:t>ызған кезде фтор, оттегі, азот, көміртек, фосформен әрекеттеседі. Бөлме температурасында хлормен, бр</w:t>
      </w:r>
      <w:r w:rsidR="0060375C">
        <w:rPr>
          <w:sz w:val="28"/>
          <w:szCs w:val="28"/>
          <w:lang w:val="kk-KZ"/>
        </w:rPr>
        <w:t>оммен және йодпен әрекеттеседі</w:t>
      </w:r>
      <w:r w:rsidR="00543012">
        <w:rPr>
          <w:sz w:val="28"/>
          <w:szCs w:val="28"/>
          <w:lang w:val="kk-KZ"/>
        </w:rPr>
        <w:t xml:space="preserve">. Скандий ионы </w:t>
      </w:r>
      <w:r w:rsidRPr="00B6259E">
        <w:rPr>
          <w:sz w:val="28"/>
          <w:szCs w:val="28"/>
          <w:lang w:val="kk-KZ"/>
        </w:rPr>
        <w:t>Sc</w:t>
      </w:r>
      <w:r w:rsidRPr="00B6259E">
        <w:rPr>
          <w:sz w:val="28"/>
          <w:szCs w:val="28"/>
          <w:vertAlign w:val="superscript"/>
          <w:lang w:val="kk-KZ"/>
        </w:rPr>
        <w:t>3+</w:t>
      </w:r>
      <w:r w:rsidRPr="00B6259E">
        <w:rPr>
          <w:sz w:val="28"/>
          <w:szCs w:val="28"/>
          <w:lang w:val="kk-KZ"/>
        </w:rPr>
        <w:t xml:space="preserve"> ионы түссіз диамагниттік, сулы ерітінділердегі координациялық саны 6-ға тең. Скандий гидроксиді </w:t>
      </w:r>
      <w:r w:rsidR="00A72E08">
        <w:rPr>
          <w:sz w:val="28"/>
          <w:szCs w:val="28"/>
          <w:lang w:val="kk-KZ"/>
        </w:rPr>
        <w:t>екідайлы (</w:t>
      </w:r>
      <w:r w:rsidRPr="00B6259E">
        <w:rPr>
          <w:sz w:val="28"/>
          <w:szCs w:val="28"/>
          <w:lang w:val="kk-KZ"/>
        </w:rPr>
        <w:t>амфотерлі</w:t>
      </w:r>
      <w:r w:rsidR="00A72E08">
        <w:rPr>
          <w:sz w:val="28"/>
          <w:szCs w:val="28"/>
          <w:lang w:val="kk-KZ"/>
        </w:rPr>
        <w:t>)</w:t>
      </w:r>
      <w:r w:rsidRPr="00B6259E">
        <w:rPr>
          <w:sz w:val="28"/>
          <w:szCs w:val="28"/>
          <w:lang w:val="kk-KZ"/>
        </w:rPr>
        <w:t xml:space="preserve"> болып табылады және</w:t>
      </w:r>
      <w:r w:rsidR="00A72E08">
        <w:rPr>
          <w:sz w:val="28"/>
          <w:szCs w:val="28"/>
          <w:lang w:val="kk-KZ"/>
        </w:rPr>
        <w:t xml:space="preserve"> көп мөлшерде</w:t>
      </w:r>
      <w:r w:rsidRPr="00B6259E">
        <w:rPr>
          <w:sz w:val="28"/>
          <w:szCs w:val="28"/>
          <w:lang w:val="kk-KZ"/>
        </w:rPr>
        <w:t xml:space="preserve"> қышқылдард</w:t>
      </w:r>
      <w:r w:rsidR="00A72E08">
        <w:rPr>
          <w:sz w:val="28"/>
          <w:szCs w:val="28"/>
          <w:lang w:val="kk-KZ"/>
        </w:rPr>
        <w:t>а</w:t>
      </w:r>
      <w:r w:rsidR="00DD3445">
        <w:rPr>
          <w:sz w:val="28"/>
          <w:szCs w:val="28"/>
          <w:lang w:val="kk-KZ"/>
        </w:rPr>
        <w:t>, сілтілерде  ериді,</w:t>
      </w:r>
      <w:r w:rsidRPr="00B6259E">
        <w:rPr>
          <w:sz w:val="28"/>
          <w:szCs w:val="28"/>
          <w:lang w:val="kk-KZ"/>
        </w:rPr>
        <w:t xml:space="preserve"> сұйылтылған аммиак ерітіндісімен реакцияға түспейді. </w:t>
      </w:r>
      <w:r w:rsidR="00A72E08">
        <w:rPr>
          <w:sz w:val="28"/>
          <w:szCs w:val="28"/>
          <w:lang w:val="kk-KZ"/>
        </w:rPr>
        <w:t>С</w:t>
      </w:r>
      <w:r w:rsidR="00A72E08" w:rsidRPr="00B6259E">
        <w:rPr>
          <w:sz w:val="28"/>
          <w:szCs w:val="28"/>
          <w:lang w:val="kk-KZ"/>
        </w:rPr>
        <w:t>кандий</w:t>
      </w:r>
      <w:r w:rsidR="00A72E08">
        <w:rPr>
          <w:sz w:val="28"/>
          <w:szCs w:val="28"/>
          <w:lang w:val="kk-KZ"/>
        </w:rPr>
        <w:t>дің қосылыстары</w:t>
      </w:r>
      <w:r w:rsidR="00A72E08" w:rsidRPr="00B6259E">
        <w:rPr>
          <w:sz w:val="28"/>
          <w:szCs w:val="28"/>
          <w:lang w:val="kk-KZ"/>
        </w:rPr>
        <w:t xml:space="preserve"> </w:t>
      </w:r>
      <w:r w:rsidR="00A72E08">
        <w:rPr>
          <w:sz w:val="28"/>
          <w:szCs w:val="28"/>
          <w:lang w:val="kk-KZ"/>
        </w:rPr>
        <w:t xml:space="preserve"> х</w:t>
      </w:r>
      <w:r w:rsidRPr="00B6259E">
        <w:rPr>
          <w:sz w:val="28"/>
          <w:szCs w:val="28"/>
          <w:lang w:val="kk-KZ"/>
        </w:rPr>
        <w:t>лорид</w:t>
      </w:r>
      <w:r w:rsidR="00A72E08">
        <w:rPr>
          <w:sz w:val="28"/>
          <w:szCs w:val="28"/>
          <w:lang w:val="kk-KZ"/>
        </w:rPr>
        <w:t>і</w:t>
      </w:r>
      <w:r w:rsidRPr="00B6259E">
        <w:rPr>
          <w:sz w:val="28"/>
          <w:szCs w:val="28"/>
          <w:lang w:val="kk-KZ"/>
        </w:rPr>
        <w:t>, бромид</w:t>
      </w:r>
      <w:r w:rsidR="00E51BD3">
        <w:rPr>
          <w:sz w:val="28"/>
          <w:szCs w:val="28"/>
          <w:lang w:val="kk-KZ"/>
        </w:rPr>
        <w:t>і</w:t>
      </w:r>
      <w:r w:rsidRPr="00B6259E">
        <w:rPr>
          <w:sz w:val="28"/>
          <w:szCs w:val="28"/>
          <w:lang w:val="kk-KZ"/>
        </w:rPr>
        <w:t>, иодид</w:t>
      </w:r>
      <w:r w:rsidR="00E51BD3">
        <w:rPr>
          <w:sz w:val="28"/>
          <w:szCs w:val="28"/>
          <w:lang w:val="kk-KZ"/>
        </w:rPr>
        <w:t>і</w:t>
      </w:r>
      <w:r w:rsidRPr="00B6259E">
        <w:rPr>
          <w:sz w:val="28"/>
          <w:szCs w:val="28"/>
          <w:lang w:val="kk-KZ"/>
        </w:rPr>
        <w:t xml:space="preserve"> және сульфаты суда жақсы ериді, ерітінді ішінара гидролизге </w:t>
      </w:r>
      <w:r w:rsidR="00E51BD3">
        <w:rPr>
          <w:sz w:val="28"/>
          <w:szCs w:val="28"/>
          <w:lang w:val="kk-KZ"/>
        </w:rPr>
        <w:t>ұшырайды</w:t>
      </w:r>
      <w:r w:rsidRPr="00B6259E">
        <w:rPr>
          <w:sz w:val="28"/>
          <w:szCs w:val="28"/>
          <w:lang w:val="kk-KZ"/>
        </w:rPr>
        <w:t>, ал сусыз тұздардың ылғалда</w:t>
      </w:r>
      <w:r w:rsidR="00E51BD3">
        <w:rPr>
          <w:sz w:val="28"/>
          <w:szCs w:val="28"/>
          <w:lang w:val="kk-KZ"/>
        </w:rPr>
        <w:t>нуы жылу бөліне</w:t>
      </w:r>
      <w:r w:rsidRPr="00B6259E">
        <w:rPr>
          <w:sz w:val="28"/>
          <w:szCs w:val="28"/>
          <w:lang w:val="kk-KZ"/>
        </w:rPr>
        <w:t xml:space="preserve"> жүреді.</w:t>
      </w:r>
      <w:r w:rsidR="00E51BD3">
        <w:rPr>
          <w:sz w:val="28"/>
          <w:szCs w:val="28"/>
          <w:lang w:val="kk-KZ"/>
        </w:rPr>
        <w:t xml:space="preserve"> Скандий ф</w:t>
      </w:r>
      <w:r w:rsidRPr="00B6259E">
        <w:rPr>
          <w:sz w:val="28"/>
          <w:szCs w:val="28"/>
          <w:lang w:val="kk-KZ"/>
        </w:rPr>
        <w:t>торид</w:t>
      </w:r>
      <w:r w:rsidR="00E51BD3">
        <w:rPr>
          <w:sz w:val="28"/>
          <w:szCs w:val="28"/>
          <w:lang w:val="kk-KZ"/>
        </w:rPr>
        <w:t xml:space="preserve">і және </w:t>
      </w:r>
      <w:r w:rsidR="00DD3445">
        <w:rPr>
          <w:sz w:val="28"/>
          <w:szCs w:val="28"/>
          <w:lang w:val="kk-KZ"/>
        </w:rPr>
        <w:t xml:space="preserve">скандий фосфаты суда ерімейді. </w:t>
      </w:r>
      <w:r w:rsidR="00E960BB">
        <w:rPr>
          <w:sz w:val="28"/>
          <w:szCs w:val="28"/>
          <w:lang w:val="kk-KZ"/>
        </w:rPr>
        <w:t>Скандийдің к</w:t>
      </w:r>
      <w:r w:rsidRPr="00B6259E">
        <w:rPr>
          <w:sz w:val="28"/>
          <w:szCs w:val="28"/>
          <w:lang w:val="kk-KZ"/>
        </w:rPr>
        <w:t>арбид</w:t>
      </w:r>
      <w:r w:rsidR="00E960BB">
        <w:rPr>
          <w:sz w:val="28"/>
          <w:szCs w:val="28"/>
          <w:lang w:val="kk-KZ"/>
        </w:rPr>
        <w:t>і</w:t>
      </w:r>
      <w:r w:rsidRPr="00B6259E">
        <w:rPr>
          <w:sz w:val="28"/>
          <w:szCs w:val="28"/>
          <w:lang w:val="kk-KZ"/>
        </w:rPr>
        <w:t>, нитрид</w:t>
      </w:r>
      <w:r w:rsidR="00E960BB">
        <w:rPr>
          <w:sz w:val="28"/>
          <w:szCs w:val="28"/>
          <w:lang w:val="kk-KZ"/>
        </w:rPr>
        <w:t>і</w:t>
      </w:r>
      <w:r w:rsidRPr="00B6259E">
        <w:rPr>
          <w:sz w:val="28"/>
          <w:szCs w:val="28"/>
          <w:lang w:val="kk-KZ"/>
        </w:rPr>
        <w:t>, фосфид</w:t>
      </w:r>
      <w:r w:rsidR="00E960BB">
        <w:rPr>
          <w:sz w:val="28"/>
          <w:szCs w:val="28"/>
          <w:lang w:val="kk-KZ"/>
        </w:rPr>
        <w:t>і</w:t>
      </w:r>
      <w:r w:rsidRPr="00B6259E">
        <w:rPr>
          <w:sz w:val="28"/>
          <w:szCs w:val="28"/>
          <w:lang w:val="kk-KZ"/>
        </w:rPr>
        <w:t>, сульфид</w:t>
      </w:r>
      <w:r w:rsidR="00E960BB">
        <w:rPr>
          <w:sz w:val="28"/>
          <w:szCs w:val="28"/>
          <w:lang w:val="kk-KZ"/>
        </w:rPr>
        <w:t xml:space="preserve">і және карбонаты суда гидролизге ұшырайды. </w:t>
      </w:r>
      <w:r w:rsidRPr="00B6259E">
        <w:rPr>
          <w:sz w:val="28"/>
          <w:szCs w:val="28"/>
          <w:lang w:val="kk-KZ"/>
        </w:rPr>
        <w:lastRenderedPageBreak/>
        <w:t>Скандийдің органикалық қосылыстары термиялық салыстырмалы түрде тұрақты, бірақ су</w:t>
      </w:r>
      <w:r w:rsidR="00E960BB">
        <w:rPr>
          <w:sz w:val="28"/>
          <w:szCs w:val="28"/>
          <w:lang w:val="kk-KZ"/>
        </w:rPr>
        <w:t>да мен ауада өзгеріске ұшырайды</w:t>
      </w:r>
      <w:r w:rsidRPr="00B6259E">
        <w:rPr>
          <w:sz w:val="28"/>
          <w:szCs w:val="28"/>
          <w:lang w:val="kk-KZ"/>
        </w:rPr>
        <w:t>. Олар негізінен Sс-C</w:t>
      </w:r>
      <w:r w:rsidR="00A61034">
        <w:rPr>
          <w:sz w:val="28"/>
          <w:szCs w:val="28"/>
          <w:lang w:val="kk-KZ"/>
        </w:rPr>
        <w:t xml:space="preserve"> сигма</w:t>
      </w:r>
      <w:r w:rsidR="00A61034" w:rsidRPr="00A61034">
        <w:rPr>
          <w:sz w:val="28"/>
          <w:szCs w:val="28"/>
          <w:lang w:val="kk-KZ"/>
        </w:rPr>
        <w:t>-</w:t>
      </w:r>
      <w:r w:rsidRPr="00B6259E">
        <w:rPr>
          <w:sz w:val="28"/>
          <w:szCs w:val="28"/>
        </w:rPr>
        <w:t>σ</w:t>
      </w:r>
      <w:r w:rsidR="00A61034">
        <w:rPr>
          <w:sz w:val="28"/>
          <w:szCs w:val="28"/>
          <w:lang w:val="kk-KZ"/>
        </w:rPr>
        <w:t xml:space="preserve"> байланыстары арқылы байланысқан</w:t>
      </w:r>
      <w:r w:rsidRPr="00B6259E">
        <w:rPr>
          <w:sz w:val="28"/>
          <w:szCs w:val="28"/>
          <w:lang w:val="kk-KZ"/>
        </w:rPr>
        <w:t xml:space="preserve"> және алкил туындылары мен полимерлі циклопентади</w:t>
      </w:r>
      <w:r w:rsidR="00E960BB">
        <w:rPr>
          <w:sz w:val="28"/>
          <w:szCs w:val="28"/>
          <w:lang w:val="kk-KZ"/>
        </w:rPr>
        <w:t>ендермен әрекеттеседі</w:t>
      </w:r>
      <w:r w:rsidRPr="00B6259E">
        <w:rPr>
          <w:sz w:val="28"/>
          <w:szCs w:val="28"/>
          <w:lang w:val="kk-KZ"/>
        </w:rPr>
        <w:t>. Скандийдің төменгі тотығу күйі бар қосылыстар</w:t>
      </w:r>
      <w:r w:rsidR="00543012">
        <w:rPr>
          <w:sz w:val="28"/>
          <w:szCs w:val="28"/>
          <w:lang w:val="kk-KZ"/>
        </w:rPr>
        <w:t>ы</w:t>
      </w:r>
      <w:r w:rsidRPr="00B6259E">
        <w:rPr>
          <w:sz w:val="28"/>
          <w:szCs w:val="28"/>
          <w:lang w:val="kk-KZ"/>
        </w:rPr>
        <w:t xml:space="preserve"> да белгілі</w:t>
      </w:r>
      <w:r w:rsidR="00543012">
        <w:rPr>
          <w:sz w:val="28"/>
          <w:szCs w:val="28"/>
          <w:lang w:val="kk-KZ"/>
        </w:rPr>
        <w:t xml:space="preserve"> </w:t>
      </w:r>
      <w:r w:rsidRPr="00B6259E">
        <w:rPr>
          <w:sz w:val="28"/>
          <w:szCs w:val="28"/>
          <w:lang w:val="kk-KZ"/>
        </w:rPr>
        <w:t>(+2, +1, 0). Ең қарапай</w:t>
      </w:r>
      <w:r w:rsidR="00A61034">
        <w:rPr>
          <w:sz w:val="28"/>
          <w:szCs w:val="28"/>
          <w:lang w:val="kk-KZ"/>
        </w:rPr>
        <w:t>ымдарының бірі-қара көк қатты</w:t>
      </w:r>
      <w:r w:rsidR="00B4654A">
        <w:rPr>
          <w:sz w:val="28"/>
          <w:szCs w:val="28"/>
          <w:lang w:val="kk-KZ"/>
        </w:rPr>
        <w:t xml:space="preserve"> </w:t>
      </w:r>
      <w:r w:rsidR="00B4654A" w:rsidRPr="00E91018">
        <w:rPr>
          <w:sz w:val="28"/>
          <w:szCs w:val="28"/>
          <w:lang w:val="kk-KZ"/>
        </w:rPr>
        <w:t>Cs</w:t>
      </w:r>
      <w:r w:rsidRPr="00B6259E">
        <w:rPr>
          <w:sz w:val="28"/>
          <w:szCs w:val="28"/>
          <w:lang w:val="kk-KZ"/>
        </w:rPr>
        <w:t>ScCl</w:t>
      </w:r>
      <w:r w:rsidRPr="00543012">
        <w:rPr>
          <w:sz w:val="28"/>
          <w:szCs w:val="28"/>
          <w:vertAlign w:val="subscript"/>
          <w:lang w:val="kk-KZ"/>
        </w:rPr>
        <w:t>3</w:t>
      </w:r>
      <w:r w:rsidRPr="00B6259E">
        <w:rPr>
          <w:sz w:val="28"/>
          <w:szCs w:val="28"/>
          <w:lang w:val="kk-KZ"/>
        </w:rPr>
        <w:t>. Бұл затта скандий атомдары арасындағы б</w:t>
      </w:r>
      <w:r w:rsidR="00543012">
        <w:rPr>
          <w:sz w:val="28"/>
          <w:szCs w:val="28"/>
          <w:lang w:val="kk-KZ"/>
        </w:rPr>
        <w:t xml:space="preserve">айланыс көрсетілген. Скандий </w:t>
      </w:r>
      <w:r w:rsidRPr="00B6259E">
        <w:rPr>
          <w:sz w:val="28"/>
          <w:szCs w:val="28"/>
          <w:lang w:val="kk-KZ"/>
        </w:rPr>
        <w:t xml:space="preserve">моногидриді </w:t>
      </w:r>
      <w:r w:rsidR="00543012">
        <w:rPr>
          <w:sz w:val="28"/>
          <w:szCs w:val="28"/>
          <w:lang w:val="kk-KZ"/>
        </w:rPr>
        <w:t>ScН</w:t>
      </w:r>
      <w:r w:rsidR="00543012" w:rsidRPr="00B6259E">
        <w:rPr>
          <w:sz w:val="28"/>
          <w:szCs w:val="28"/>
          <w:lang w:val="kk-KZ"/>
        </w:rPr>
        <w:t xml:space="preserve"> </w:t>
      </w:r>
      <w:r w:rsidRPr="00B6259E">
        <w:rPr>
          <w:sz w:val="28"/>
          <w:szCs w:val="28"/>
          <w:lang w:val="kk-KZ"/>
        </w:rPr>
        <w:t>газ фазасында белгілі. Сондай-ақ, скандийдің төменгі тотығу күйлері органометалл қосылыстарында кездеседі. Скандий негізінен оксидтер түрінде вольфрам, қалайы, титан, уран кендері</w:t>
      </w:r>
      <w:r w:rsidR="00E960BB">
        <w:rPr>
          <w:sz w:val="28"/>
          <w:szCs w:val="28"/>
          <w:lang w:val="kk-KZ"/>
        </w:rPr>
        <w:t xml:space="preserve">нде, ал скандийдің </w:t>
      </w:r>
      <w:r w:rsidRPr="00B6259E">
        <w:rPr>
          <w:sz w:val="28"/>
          <w:szCs w:val="28"/>
          <w:lang w:val="kk-KZ"/>
        </w:rPr>
        <w:t>бокситтерді гидро - және пирометаллургиялық</w:t>
      </w:r>
      <w:r w:rsidR="00E960BB">
        <w:rPr>
          <w:sz w:val="28"/>
          <w:szCs w:val="28"/>
          <w:lang w:val="kk-KZ"/>
        </w:rPr>
        <w:t xml:space="preserve"> жолмен</w:t>
      </w:r>
      <w:r w:rsidRPr="00B6259E">
        <w:rPr>
          <w:sz w:val="28"/>
          <w:szCs w:val="28"/>
          <w:lang w:val="kk-KZ"/>
        </w:rPr>
        <w:t xml:space="preserve"> өңдеу арқылы алынады. </w:t>
      </w:r>
      <w:r w:rsidR="00E960BB">
        <w:rPr>
          <w:sz w:val="28"/>
          <w:szCs w:val="28"/>
          <w:lang w:val="kk-KZ"/>
        </w:rPr>
        <w:t>Скандий о</w:t>
      </w:r>
      <w:r w:rsidRPr="00B6259E">
        <w:rPr>
          <w:sz w:val="28"/>
          <w:szCs w:val="28"/>
          <w:lang w:val="kk-KZ"/>
        </w:rPr>
        <w:t>ксидтер</w:t>
      </w:r>
      <w:r w:rsidR="00E960BB">
        <w:rPr>
          <w:sz w:val="28"/>
          <w:szCs w:val="28"/>
          <w:lang w:val="kk-KZ"/>
        </w:rPr>
        <w:t>і</w:t>
      </w:r>
      <w:r w:rsidRPr="00B6259E">
        <w:rPr>
          <w:sz w:val="28"/>
          <w:szCs w:val="28"/>
          <w:lang w:val="kk-KZ"/>
        </w:rPr>
        <w:t xml:space="preserve"> жоғары температурада хлорланады немесе фторла</w:t>
      </w:r>
      <w:r w:rsidR="00E960BB">
        <w:rPr>
          <w:sz w:val="28"/>
          <w:szCs w:val="28"/>
          <w:lang w:val="kk-KZ"/>
        </w:rPr>
        <w:t xml:space="preserve">нады, содан кейін </w:t>
      </w:r>
      <w:r w:rsidR="00543012">
        <w:rPr>
          <w:sz w:val="28"/>
          <w:szCs w:val="28"/>
          <w:lang w:val="kk-KZ"/>
        </w:rPr>
        <w:t xml:space="preserve"> металл с</w:t>
      </w:r>
      <w:r w:rsidR="00E960BB">
        <w:rPr>
          <w:sz w:val="28"/>
          <w:szCs w:val="28"/>
          <w:lang w:val="kk-KZ"/>
        </w:rPr>
        <w:t>кандийді (шығымы</w:t>
      </w:r>
      <w:r w:rsidRPr="00B6259E">
        <w:rPr>
          <w:sz w:val="28"/>
          <w:szCs w:val="28"/>
          <w:lang w:val="kk-KZ"/>
        </w:rPr>
        <w:t xml:space="preserve"> ~ 99,5 %) оның хлоридін немесе фторидін метал</w:t>
      </w:r>
      <w:r w:rsidR="00E960BB">
        <w:rPr>
          <w:sz w:val="28"/>
          <w:szCs w:val="28"/>
          <w:lang w:val="kk-KZ"/>
        </w:rPr>
        <w:t xml:space="preserve">л кальциймен термиялық өңдеу арқылы алады. </w:t>
      </w:r>
      <w:r w:rsidRPr="00B6259E">
        <w:rPr>
          <w:sz w:val="28"/>
          <w:szCs w:val="28"/>
          <w:lang w:val="kk-KZ"/>
        </w:rPr>
        <w:t xml:space="preserve"> Скандийді </w:t>
      </w:r>
      <w:r w:rsidR="00E960BB">
        <w:rPr>
          <w:sz w:val="28"/>
          <w:szCs w:val="28"/>
          <w:lang w:val="kk-KZ"/>
        </w:rPr>
        <w:t>(</w:t>
      </w:r>
      <w:r w:rsidRPr="00B6259E">
        <w:rPr>
          <w:sz w:val="28"/>
          <w:szCs w:val="28"/>
          <w:lang w:val="kk-KZ"/>
        </w:rPr>
        <w:t>133,3·10-6 Н/м</w:t>
      </w:r>
      <w:r w:rsidRPr="00B6259E">
        <w:rPr>
          <w:sz w:val="28"/>
          <w:szCs w:val="28"/>
          <w:vertAlign w:val="superscript"/>
          <w:lang w:val="kk-KZ"/>
        </w:rPr>
        <w:t>2</w:t>
      </w:r>
      <w:r w:rsidR="00E960BB">
        <w:rPr>
          <w:sz w:val="28"/>
          <w:szCs w:val="28"/>
          <w:lang w:val="kk-KZ"/>
        </w:rPr>
        <w:t>)</w:t>
      </w:r>
      <w:r w:rsidR="00B4654A">
        <w:rPr>
          <w:sz w:val="28"/>
          <w:szCs w:val="28"/>
          <w:lang w:val="kk-KZ"/>
        </w:rPr>
        <w:t xml:space="preserve"> </w:t>
      </w:r>
      <w:r w:rsidR="00B4654A" w:rsidRPr="00B6259E">
        <w:rPr>
          <w:sz w:val="28"/>
          <w:szCs w:val="28"/>
          <w:lang w:val="kk-KZ"/>
        </w:rPr>
        <w:t>жоғары</w:t>
      </w:r>
      <w:r w:rsidR="00B4654A">
        <w:rPr>
          <w:sz w:val="28"/>
          <w:szCs w:val="28"/>
          <w:lang w:val="kk-KZ"/>
        </w:rPr>
        <w:t xml:space="preserve"> температурада</w:t>
      </w:r>
      <w:r w:rsidR="00B4654A" w:rsidRPr="00B6259E">
        <w:rPr>
          <w:sz w:val="28"/>
          <w:szCs w:val="28"/>
          <w:lang w:val="kk-KZ"/>
        </w:rPr>
        <w:t xml:space="preserve"> </w:t>
      </w:r>
      <w:r w:rsidR="00543012">
        <w:rPr>
          <w:sz w:val="28"/>
          <w:szCs w:val="28"/>
          <w:lang w:val="kk-KZ"/>
        </w:rPr>
        <w:t>1600-</w:t>
      </w:r>
      <w:r w:rsidR="00125E1E">
        <w:rPr>
          <w:sz w:val="28"/>
          <w:szCs w:val="28"/>
          <w:lang w:val="kk-KZ"/>
        </w:rPr>
        <w:t>1700</w:t>
      </w:r>
      <w:r w:rsidR="00543012" w:rsidRPr="00B6259E">
        <w:rPr>
          <w:sz w:val="28"/>
          <w:szCs w:val="28"/>
          <w:lang w:val="kk-KZ"/>
        </w:rPr>
        <w:t xml:space="preserve">°С вакуумда </w:t>
      </w:r>
      <w:r w:rsidR="00386DA7">
        <w:rPr>
          <w:sz w:val="28"/>
          <w:szCs w:val="28"/>
          <w:lang w:val="kk-KZ"/>
        </w:rPr>
        <w:t>дистилляциялайды [</w:t>
      </w:r>
      <w:r w:rsidRPr="00B6259E">
        <w:rPr>
          <w:sz w:val="28"/>
          <w:szCs w:val="28"/>
          <w:lang w:val="kk-KZ"/>
        </w:rPr>
        <w:t xml:space="preserve">16]. Скандий оксиді жылдам жұмыс істейтін компьютерлердің жад элементтеріне </w:t>
      </w:r>
      <w:r w:rsidR="00E960BB">
        <w:rPr>
          <w:sz w:val="28"/>
          <w:szCs w:val="28"/>
          <w:lang w:val="kk-KZ"/>
        </w:rPr>
        <w:t xml:space="preserve">арналған </w:t>
      </w:r>
      <w:r w:rsidRPr="00B6259E">
        <w:rPr>
          <w:sz w:val="28"/>
          <w:szCs w:val="28"/>
          <w:lang w:val="kk-KZ"/>
        </w:rPr>
        <w:t xml:space="preserve">феррит өндіруге </w:t>
      </w:r>
      <w:r w:rsidR="00E960BB">
        <w:rPr>
          <w:sz w:val="28"/>
          <w:szCs w:val="28"/>
          <w:lang w:val="kk-KZ"/>
        </w:rPr>
        <w:t>қолданылады</w:t>
      </w:r>
      <w:r w:rsidRPr="00B6259E">
        <w:rPr>
          <w:sz w:val="28"/>
          <w:szCs w:val="28"/>
          <w:lang w:val="kk-KZ"/>
        </w:rPr>
        <w:t xml:space="preserve">. Радиоактивті  </w:t>
      </w:r>
      <w:r w:rsidR="00125E1E">
        <w:rPr>
          <w:sz w:val="28"/>
          <w:szCs w:val="28"/>
          <w:lang w:val="kk-KZ"/>
        </w:rPr>
        <w:t xml:space="preserve">скандий </w:t>
      </w:r>
      <w:r w:rsidR="00D15478">
        <w:rPr>
          <w:sz w:val="28"/>
          <w:szCs w:val="28"/>
          <w:lang w:val="kk-KZ"/>
        </w:rPr>
        <w:t>изотобы (</w:t>
      </w:r>
      <w:r w:rsidR="00E960BB" w:rsidRPr="00E960BB">
        <w:rPr>
          <w:sz w:val="28"/>
          <w:szCs w:val="28"/>
          <w:vertAlign w:val="superscript"/>
          <w:lang w:val="kk-KZ"/>
        </w:rPr>
        <w:t>46</w:t>
      </w:r>
      <w:r w:rsidRPr="00B6259E">
        <w:rPr>
          <w:sz w:val="28"/>
          <w:szCs w:val="28"/>
          <w:lang w:val="kk-KZ"/>
        </w:rPr>
        <w:t>Sc</w:t>
      </w:r>
      <w:r w:rsidR="00125E1E">
        <w:rPr>
          <w:sz w:val="28"/>
          <w:szCs w:val="28"/>
          <w:lang w:val="kk-KZ"/>
        </w:rPr>
        <w:t>)</w:t>
      </w:r>
      <w:r w:rsidRPr="00B6259E">
        <w:rPr>
          <w:sz w:val="28"/>
          <w:szCs w:val="28"/>
          <w:lang w:val="kk-KZ"/>
        </w:rPr>
        <w:t xml:space="preserve"> нейтронды активтендіру анализінде және медицинада қолданылады. Төмен тығыздығы мен жоғары балқу температурасы бар скандий қорытпалары зымыран мен ұшақ құрылысында құрылымдық м</w:t>
      </w:r>
      <w:r w:rsidR="00D15478">
        <w:rPr>
          <w:sz w:val="28"/>
          <w:szCs w:val="28"/>
          <w:lang w:val="kk-KZ"/>
        </w:rPr>
        <w:t>атериалдар ретінде маңызды</w:t>
      </w:r>
      <w:r w:rsidRPr="00B6259E">
        <w:rPr>
          <w:sz w:val="28"/>
          <w:szCs w:val="28"/>
          <w:lang w:val="kk-KZ"/>
        </w:rPr>
        <w:t>, ал скандий қосылыстарының бірқатары фосфор, оксидті катодтар өндірісінде, шыны және керамика өндірісінде, химия өнеркәсібінде (катализатор ретінде)</w:t>
      </w:r>
      <w:r w:rsidR="00B4654A">
        <w:rPr>
          <w:sz w:val="28"/>
          <w:szCs w:val="28"/>
          <w:lang w:val="kk-KZ"/>
        </w:rPr>
        <w:t xml:space="preserve"> және басқа салал</w:t>
      </w:r>
      <w:r w:rsidR="00D15478">
        <w:rPr>
          <w:sz w:val="28"/>
          <w:szCs w:val="28"/>
          <w:lang w:val="kk-KZ"/>
        </w:rPr>
        <w:t>арда қолданылуда</w:t>
      </w:r>
      <w:r w:rsidRPr="00B6259E">
        <w:rPr>
          <w:sz w:val="28"/>
          <w:szCs w:val="28"/>
          <w:lang w:val="kk-KZ"/>
        </w:rPr>
        <w:t xml:space="preserve">. </w:t>
      </w:r>
    </w:p>
    <w:p w:rsidR="00AB0505" w:rsidRPr="00B6259E" w:rsidRDefault="00AB0505" w:rsidP="00543012">
      <w:pPr>
        <w:pStyle w:val="a5"/>
        <w:ind w:firstLine="708"/>
        <w:jc w:val="both"/>
        <w:rPr>
          <w:sz w:val="28"/>
          <w:szCs w:val="28"/>
          <w:lang w:val="kk-KZ"/>
        </w:rPr>
      </w:pPr>
      <w:r w:rsidRPr="00B6259E">
        <w:rPr>
          <w:sz w:val="28"/>
          <w:szCs w:val="28"/>
          <w:lang w:val="kk-KZ"/>
        </w:rPr>
        <w:t>Иттрий-химиялық элементтердің периодтық жүйесінің үшін</w:t>
      </w:r>
      <w:r w:rsidR="00D15478">
        <w:rPr>
          <w:sz w:val="28"/>
          <w:szCs w:val="28"/>
          <w:lang w:val="kk-KZ"/>
        </w:rPr>
        <w:t xml:space="preserve">ші тобының қосалқы кіші топша </w:t>
      </w:r>
      <w:r w:rsidRPr="00B6259E">
        <w:rPr>
          <w:sz w:val="28"/>
          <w:szCs w:val="28"/>
          <w:lang w:val="kk-KZ"/>
        </w:rPr>
        <w:t xml:space="preserve">элементі, атомдық нөмірі 39. </w:t>
      </w:r>
      <w:r w:rsidR="00D15478">
        <w:rPr>
          <w:sz w:val="28"/>
          <w:szCs w:val="28"/>
          <w:lang w:val="kk-KZ"/>
        </w:rPr>
        <w:t xml:space="preserve">Иттрий </w:t>
      </w:r>
      <w:r w:rsidRPr="00B6259E">
        <w:rPr>
          <w:sz w:val="28"/>
          <w:szCs w:val="28"/>
          <w:lang w:val="kk-KZ"/>
        </w:rPr>
        <w:t>Y (Yttrium) белгісімен б</w:t>
      </w:r>
      <w:r w:rsidR="00543012">
        <w:rPr>
          <w:sz w:val="28"/>
          <w:szCs w:val="28"/>
          <w:lang w:val="kk-KZ"/>
        </w:rPr>
        <w:t>елгіленеді. Иттрий қарапайым</w:t>
      </w:r>
      <w:r w:rsidRPr="00B6259E">
        <w:rPr>
          <w:sz w:val="28"/>
          <w:szCs w:val="28"/>
          <w:lang w:val="kk-KZ"/>
        </w:rPr>
        <w:t>-ашық сұр түсті ме</w:t>
      </w:r>
      <w:r w:rsidR="00D15478">
        <w:rPr>
          <w:sz w:val="28"/>
          <w:szCs w:val="28"/>
          <w:lang w:val="kk-KZ"/>
        </w:rPr>
        <w:t>талл. Екі кристалды модификация түрінде кездеседі</w:t>
      </w:r>
      <w:r w:rsidRPr="00B6259E">
        <w:rPr>
          <w:sz w:val="28"/>
          <w:szCs w:val="28"/>
          <w:lang w:val="kk-KZ"/>
        </w:rPr>
        <w:t xml:space="preserve">: магний түріндегі алтыбұрышты торы бар </w:t>
      </w:r>
      <w:r w:rsidRPr="00B6259E">
        <w:rPr>
          <w:sz w:val="28"/>
          <w:szCs w:val="28"/>
        </w:rPr>
        <w:t>α</w:t>
      </w:r>
      <w:r w:rsidRPr="00B6259E">
        <w:rPr>
          <w:sz w:val="28"/>
          <w:szCs w:val="28"/>
          <w:lang w:val="kk-KZ"/>
        </w:rPr>
        <w:t xml:space="preserve">-Y, </w:t>
      </w:r>
      <w:r w:rsidR="00D15478">
        <w:rPr>
          <w:sz w:val="28"/>
          <w:szCs w:val="28"/>
          <w:lang w:val="kk-KZ"/>
        </w:rPr>
        <w:t xml:space="preserve">және </w:t>
      </w:r>
      <w:r w:rsidRPr="00B6259E">
        <w:rPr>
          <w:sz w:val="28"/>
          <w:szCs w:val="28"/>
        </w:rPr>
        <w:t>α</w:t>
      </w:r>
      <w:r w:rsidRPr="00B6259E">
        <w:rPr>
          <w:sz w:val="28"/>
          <w:szCs w:val="28"/>
          <w:lang w:val="kk-KZ"/>
        </w:rPr>
        <w:t xml:space="preserve">-Fe типті кубтық көлемдік центрленген торы бар </w:t>
      </w:r>
      <w:r w:rsidRPr="00B6259E">
        <w:rPr>
          <w:sz w:val="28"/>
          <w:szCs w:val="28"/>
        </w:rPr>
        <w:t>β</w:t>
      </w:r>
      <w:r w:rsidRPr="00B6259E">
        <w:rPr>
          <w:sz w:val="28"/>
          <w:szCs w:val="28"/>
          <w:lang w:val="kk-KZ"/>
        </w:rPr>
        <w:t xml:space="preserve">-Y, </w:t>
      </w:r>
      <w:r w:rsidRPr="00B6259E">
        <w:rPr>
          <w:sz w:val="28"/>
          <w:szCs w:val="28"/>
        </w:rPr>
        <w:t>α</w:t>
      </w:r>
      <w:r w:rsidR="00543012">
        <w:rPr>
          <w:sz w:val="28"/>
          <w:szCs w:val="28"/>
          <w:lang w:val="kk-KZ"/>
        </w:rPr>
        <w:t>,</w:t>
      </w:r>
      <w:r w:rsidRPr="00B6259E">
        <w:rPr>
          <w:sz w:val="28"/>
          <w:szCs w:val="28"/>
          <w:lang w:val="kk-KZ"/>
        </w:rPr>
        <w:t xml:space="preserve"> </w:t>
      </w:r>
      <w:r w:rsidRPr="00B6259E">
        <w:rPr>
          <w:sz w:val="28"/>
          <w:szCs w:val="28"/>
        </w:rPr>
        <w:t>β</w:t>
      </w:r>
      <w:r w:rsidR="00543012">
        <w:rPr>
          <w:sz w:val="28"/>
          <w:szCs w:val="28"/>
          <w:lang w:val="kk-KZ"/>
        </w:rPr>
        <w:t>,</w:t>
      </w:r>
      <w:r w:rsidRPr="00B6259E">
        <w:rPr>
          <w:sz w:val="28"/>
          <w:szCs w:val="28"/>
          <w:lang w:val="kk-KZ"/>
        </w:rPr>
        <w:t xml:space="preserve"> </w:t>
      </w:r>
      <w:r w:rsidRPr="00B6259E">
        <w:rPr>
          <w:sz w:val="28"/>
          <w:szCs w:val="28"/>
        </w:rPr>
        <w:t>β</w:t>
      </w:r>
      <w:r w:rsidRPr="00B6259E">
        <w:rPr>
          <w:sz w:val="28"/>
          <w:szCs w:val="28"/>
          <w:lang w:val="kk-KZ"/>
        </w:rPr>
        <w:t xml:space="preserve"> ауысу температурасы 1482 °C.</w:t>
      </w:r>
    </w:p>
    <w:p w:rsidR="00AB0505" w:rsidRPr="00B6259E" w:rsidRDefault="00AB0505" w:rsidP="00AB0505">
      <w:pPr>
        <w:pStyle w:val="a5"/>
        <w:ind w:firstLine="708"/>
        <w:jc w:val="both"/>
        <w:rPr>
          <w:sz w:val="28"/>
          <w:szCs w:val="28"/>
          <w:lang w:val="kk-KZ"/>
        </w:rPr>
      </w:pPr>
      <w:r w:rsidRPr="00B6259E">
        <w:rPr>
          <w:sz w:val="28"/>
          <w:szCs w:val="28"/>
        </w:rPr>
        <w:t>1794 жылы фин химигі Юхан Гадолин алды. Ғалым иттрий оксидін иттрий деп атаған</w:t>
      </w:r>
      <w:r w:rsidRPr="00B6259E">
        <w:rPr>
          <w:sz w:val="28"/>
          <w:szCs w:val="28"/>
          <w:lang w:val="kk-KZ"/>
        </w:rPr>
        <w:t>,</w:t>
      </w:r>
      <w:r w:rsidR="00125E1E">
        <w:rPr>
          <w:sz w:val="28"/>
          <w:szCs w:val="28"/>
        </w:rPr>
        <w:t xml:space="preserve"> Иттербит минералы</w:t>
      </w:r>
      <w:r w:rsidR="00125E1E">
        <w:rPr>
          <w:sz w:val="28"/>
          <w:szCs w:val="28"/>
          <w:lang w:val="kk-KZ"/>
        </w:rPr>
        <w:t xml:space="preserve"> </w:t>
      </w:r>
      <w:r w:rsidR="00543012">
        <w:rPr>
          <w:sz w:val="28"/>
          <w:szCs w:val="28"/>
        </w:rPr>
        <w:t>ш</w:t>
      </w:r>
      <w:r w:rsidRPr="00B6259E">
        <w:rPr>
          <w:sz w:val="28"/>
          <w:szCs w:val="28"/>
        </w:rPr>
        <w:t>вед атауы бойынша Иттер</w:t>
      </w:r>
      <w:r w:rsidR="00D15478">
        <w:rPr>
          <w:sz w:val="28"/>
          <w:szCs w:val="28"/>
        </w:rPr>
        <w:t xml:space="preserve">бю елді мекені құрметіне берілген. </w:t>
      </w:r>
      <w:r w:rsidR="00D15478">
        <w:rPr>
          <w:sz w:val="28"/>
          <w:szCs w:val="28"/>
          <w:lang w:val="kk-KZ"/>
        </w:rPr>
        <w:t xml:space="preserve">Иттрий </w:t>
      </w:r>
      <w:r w:rsidRPr="00B6259E">
        <w:rPr>
          <w:sz w:val="28"/>
          <w:szCs w:val="28"/>
        </w:rPr>
        <w:t>оксид</w:t>
      </w:r>
      <w:r w:rsidR="00D15478">
        <w:rPr>
          <w:sz w:val="28"/>
          <w:szCs w:val="28"/>
          <w:lang w:val="kk-KZ"/>
        </w:rPr>
        <w:t>інде</w:t>
      </w:r>
      <w:r w:rsidRPr="00B6259E">
        <w:rPr>
          <w:sz w:val="28"/>
          <w:szCs w:val="28"/>
        </w:rPr>
        <w:t xml:space="preserve"> иттрий</w:t>
      </w:r>
      <w:r w:rsidR="00D15478">
        <w:rPr>
          <w:sz w:val="28"/>
          <w:szCs w:val="28"/>
          <w:lang w:val="kk-KZ"/>
        </w:rPr>
        <w:t>ден басқа</w:t>
      </w:r>
      <w:r w:rsidRPr="00B6259E">
        <w:rPr>
          <w:sz w:val="28"/>
          <w:szCs w:val="28"/>
        </w:rPr>
        <w:t xml:space="preserve"> тербий және эрбий оксидте</w:t>
      </w:r>
      <w:r w:rsidR="00D15478">
        <w:rPr>
          <w:sz w:val="28"/>
          <w:szCs w:val="28"/>
        </w:rPr>
        <w:t>рінің қоспасы бар екенін</w:t>
      </w:r>
      <w:r w:rsidRPr="00B6259E">
        <w:rPr>
          <w:sz w:val="28"/>
          <w:szCs w:val="28"/>
        </w:rPr>
        <w:t xml:space="preserve"> Карл Мосандер 1843 жылы дәлелдеді. Ол Y</w:t>
      </w:r>
      <w:r w:rsidRPr="00B6259E">
        <w:rPr>
          <w:sz w:val="28"/>
          <w:szCs w:val="28"/>
          <w:vertAlign w:val="subscript"/>
        </w:rPr>
        <w:t>2</w:t>
      </w:r>
      <w:r w:rsidRPr="00B6259E">
        <w:rPr>
          <w:sz w:val="28"/>
          <w:szCs w:val="28"/>
        </w:rPr>
        <w:t>O</w:t>
      </w:r>
      <w:r w:rsidRPr="00B6259E">
        <w:rPr>
          <w:sz w:val="28"/>
          <w:szCs w:val="28"/>
          <w:vertAlign w:val="subscript"/>
        </w:rPr>
        <w:t>3</w:t>
      </w:r>
      <w:r w:rsidR="00D15478">
        <w:rPr>
          <w:sz w:val="28"/>
          <w:szCs w:val="28"/>
        </w:rPr>
        <w:t xml:space="preserve"> </w:t>
      </w:r>
      <w:r w:rsidR="00D15478" w:rsidRPr="00B6259E">
        <w:rPr>
          <w:sz w:val="28"/>
          <w:szCs w:val="28"/>
        </w:rPr>
        <w:t xml:space="preserve"> </w:t>
      </w:r>
      <w:r w:rsidR="00D15478">
        <w:rPr>
          <w:sz w:val="28"/>
          <w:szCs w:val="28"/>
          <w:lang w:val="kk-KZ"/>
        </w:rPr>
        <w:t xml:space="preserve">осы </w:t>
      </w:r>
      <w:r w:rsidR="00D15478">
        <w:rPr>
          <w:sz w:val="28"/>
          <w:szCs w:val="28"/>
        </w:rPr>
        <w:t>қоспалардан тұратынын атап</w:t>
      </w:r>
      <w:r w:rsidRPr="00B6259E">
        <w:rPr>
          <w:sz w:val="28"/>
          <w:szCs w:val="28"/>
        </w:rPr>
        <w:t xml:space="preserve"> өтті. Иттрий металы</w:t>
      </w:r>
      <w:r w:rsidR="00D15478">
        <w:rPr>
          <w:sz w:val="28"/>
          <w:szCs w:val="28"/>
          <w:lang w:val="kk-KZ"/>
        </w:rPr>
        <w:t>н</w:t>
      </w:r>
      <w:r w:rsidRPr="00B6259E">
        <w:rPr>
          <w:sz w:val="28"/>
          <w:szCs w:val="28"/>
        </w:rPr>
        <w:t xml:space="preserve"> алғаш рет 1828</w:t>
      </w:r>
      <w:r w:rsidR="00D15478">
        <w:rPr>
          <w:sz w:val="28"/>
          <w:szCs w:val="28"/>
        </w:rPr>
        <w:t xml:space="preserve"> жылы ғалым Фридрих Велер алды</w:t>
      </w:r>
      <w:r w:rsidRPr="00B6259E">
        <w:rPr>
          <w:sz w:val="28"/>
          <w:szCs w:val="28"/>
        </w:rPr>
        <w:t xml:space="preserve"> және құрамында эрбий</w:t>
      </w:r>
      <w:r w:rsidRPr="00B6259E">
        <w:rPr>
          <w:sz w:val="28"/>
          <w:szCs w:val="28"/>
          <w:lang w:val="kk-KZ"/>
        </w:rPr>
        <w:t>,</w:t>
      </w:r>
      <w:r w:rsidR="00AD4262">
        <w:rPr>
          <w:sz w:val="28"/>
          <w:szCs w:val="28"/>
        </w:rPr>
        <w:t xml:space="preserve"> </w:t>
      </w:r>
      <w:r w:rsidRPr="00B6259E">
        <w:rPr>
          <w:sz w:val="28"/>
          <w:szCs w:val="28"/>
        </w:rPr>
        <w:t>тербий</w:t>
      </w:r>
      <w:r w:rsidRPr="00B6259E">
        <w:rPr>
          <w:sz w:val="28"/>
          <w:szCs w:val="28"/>
          <w:lang w:val="kk-KZ"/>
        </w:rPr>
        <w:t xml:space="preserve"> </w:t>
      </w:r>
      <w:r w:rsidRPr="00B6259E">
        <w:rPr>
          <w:sz w:val="28"/>
          <w:szCs w:val="28"/>
        </w:rPr>
        <w:t>және басқа да лантаниоидтар қатарына жата</w:t>
      </w:r>
      <w:r w:rsidR="00D15478">
        <w:rPr>
          <w:sz w:val="28"/>
          <w:szCs w:val="28"/>
          <w:lang w:val="kk-KZ"/>
        </w:rPr>
        <w:t>тын басқа да</w:t>
      </w:r>
      <w:r w:rsidR="00C214C5">
        <w:rPr>
          <w:sz w:val="28"/>
          <w:szCs w:val="28"/>
          <w:lang w:val="kk-KZ"/>
        </w:rPr>
        <w:t xml:space="preserve"> қоспалардан тұратынын анықтады</w:t>
      </w:r>
      <w:r w:rsidRPr="00B6259E">
        <w:rPr>
          <w:sz w:val="28"/>
          <w:szCs w:val="28"/>
        </w:rPr>
        <w:t>.</w:t>
      </w:r>
      <w:r w:rsidRPr="00B6259E">
        <w:rPr>
          <w:sz w:val="28"/>
          <w:szCs w:val="28"/>
          <w:lang w:val="kk-KZ"/>
        </w:rPr>
        <w:t xml:space="preserve"> Табиғи иттрий </w:t>
      </w:r>
      <w:r w:rsidRPr="00B6259E">
        <w:rPr>
          <w:sz w:val="28"/>
          <w:szCs w:val="28"/>
          <w:vertAlign w:val="superscript"/>
          <w:lang w:val="kk-KZ"/>
        </w:rPr>
        <w:t>89</w:t>
      </w:r>
      <w:r w:rsidR="00D15478">
        <w:rPr>
          <w:sz w:val="28"/>
          <w:szCs w:val="28"/>
          <w:lang w:val="kk-KZ"/>
        </w:rPr>
        <w:t>Y тұрақты бір ғана изотобынан</w:t>
      </w:r>
      <w:r w:rsidRPr="00B6259E">
        <w:rPr>
          <w:sz w:val="28"/>
          <w:szCs w:val="28"/>
          <w:lang w:val="kk-KZ"/>
        </w:rPr>
        <w:t xml:space="preserve"> тұрады. Қосылыстарда </w:t>
      </w:r>
      <w:r w:rsidR="00143122" w:rsidRPr="00B6259E">
        <w:rPr>
          <w:sz w:val="28"/>
          <w:szCs w:val="28"/>
          <w:lang w:val="kk-KZ"/>
        </w:rPr>
        <w:t>+3</w:t>
      </w:r>
      <w:r w:rsidR="00143122">
        <w:rPr>
          <w:sz w:val="28"/>
          <w:szCs w:val="28"/>
          <w:lang w:val="kk-KZ"/>
        </w:rPr>
        <w:t xml:space="preserve"> </w:t>
      </w:r>
      <w:r w:rsidRPr="00B6259E">
        <w:rPr>
          <w:sz w:val="28"/>
          <w:szCs w:val="28"/>
          <w:lang w:val="kk-KZ"/>
        </w:rPr>
        <w:t>тотығу дәрежесін көрсетеді. Жер қырты</w:t>
      </w:r>
      <w:r w:rsidR="00AD4262">
        <w:rPr>
          <w:sz w:val="28"/>
          <w:szCs w:val="28"/>
          <w:lang w:val="kk-KZ"/>
        </w:rPr>
        <w:t>сындағы иттрий мөлшері 2,8∙10-3</w:t>
      </w:r>
      <w:r w:rsidRPr="00B6259E">
        <w:rPr>
          <w:sz w:val="28"/>
          <w:szCs w:val="28"/>
          <w:lang w:val="kk-KZ"/>
        </w:rPr>
        <w:t xml:space="preserve">% (ең көп таралған 30 элементтің қатарына кіреді). Иттрий сирек жер элементтерінің </w:t>
      </w:r>
      <w:r w:rsidR="00AD4262">
        <w:rPr>
          <w:sz w:val="28"/>
          <w:szCs w:val="28"/>
          <w:lang w:val="kk-KZ"/>
        </w:rPr>
        <w:t>көптеген минералдарының құрамына</w:t>
      </w:r>
      <w:r w:rsidRPr="00B6259E">
        <w:rPr>
          <w:sz w:val="28"/>
          <w:szCs w:val="28"/>
          <w:lang w:val="kk-KZ"/>
        </w:rPr>
        <w:t xml:space="preserve"> кіреді. Иттрийдің балқу температурасы шамамен 1500°C, тығыздығы 4,47 г/см</w:t>
      </w:r>
      <w:r w:rsidRPr="00B6259E">
        <w:rPr>
          <w:sz w:val="28"/>
          <w:szCs w:val="28"/>
          <w:vertAlign w:val="superscript"/>
          <w:lang w:val="kk-KZ"/>
        </w:rPr>
        <w:t>3</w:t>
      </w:r>
      <w:r w:rsidRPr="00B6259E">
        <w:rPr>
          <w:sz w:val="28"/>
          <w:szCs w:val="28"/>
          <w:lang w:val="kk-KZ"/>
        </w:rPr>
        <w:t>,</w:t>
      </w:r>
      <w:r w:rsidR="00AD4262">
        <w:rPr>
          <w:sz w:val="28"/>
          <w:szCs w:val="28"/>
          <w:lang w:val="kk-KZ"/>
        </w:rPr>
        <w:t xml:space="preserve"> қаттылығы Бринелл</w:t>
      </w:r>
      <w:r w:rsidR="00B4654A">
        <w:rPr>
          <w:sz w:val="28"/>
          <w:szCs w:val="28"/>
          <w:lang w:val="kk-KZ"/>
        </w:rPr>
        <w:t xml:space="preserve"> шкаласы</w:t>
      </w:r>
      <w:r w:rsidR="00AD4262">
        <w:rPr>
          <w:sz w:val="28"/>
          <w:szCs w:val="28"/>
          <w:lang w:val="kk-KZ"/>
        </w:rPr>
        <w:t xml:space="preserve"> бойынша 628 м</w:t>
      </w:r>
      <w:r w:rsidRPr="00B6259E">
        <w:rPr>
          <w:sz w:val="28"/>
          <w:szCs w:val="28"/>
          <w:lang w:val="kk-KZ"/>
        </w:rPr>
        <w:t>Па, серпімділік м</w:t>
      </w:r>
      <w:r w:rsidR="00D71A2B">
        <w:rPr>
          <w:sz w:val="28"/>
          <w:szCs w:val="28"/>
          <w:lang w:val="kk-KZ"/>
        </w:rPr>
        <w:t>одулі 66 г</w:t>
      </w:r>
      <w:r w:rsidR="00AD4262">
        <w:rPr>
          <w:sz w:val="28"/>
          <w:szCs w:val="28"/>
          <w:lang w:val="kk-KZ"/>
        </w:rPr>
        <w:t>Па, ығысу модулі 264 гПа, Пуассон коэффициенті 0,265</w:t>
      </w:r>
      <w:r w:rsidR="00D15478">
        <w:rPr>
          <w:sz w:val="28"/>
          <w:szCs w:val="28"/>
          <w:lang w:val="kk-KZ"/>
        </w:rPr>
        <w:t>,</w:t>
      </w:r>
      <w:r w:rsidR="00AD4262">
        <w:rPr>
          <w:sz w:val="28"/>
          <w:szCs w:val="28"/>
          <w:lang w:val="kk-KZ"/>
        </w:rPr>
        <w:t xml:space="preserve"> </w:t>
      </w:r>
      <w:r w:rsidRPr="00B6259E">
        <w:rPr>
          <w:sz w:val="28"/>
          <w:szCs w:val="28"/>
          <w:lang w:val="kk-KZ"/>
        </w:rPr>
        <w:t>сығылу коэффициенті 26,8∙10-7 см</w:t>
      </w:r>
      <w:r w:rsidRPr="00B6259E">
        <w:rPr>
          <w:sz w:val="28"/>
          <w:szCs w:val="28"/>
          <w:vertAlign w:val="superscript"/>
          <w:lang w:val="kk-KZ"/>
        </w:rPr>
        <w:t>2</w:t>
      </w:r>
      <w:r w:rsidRPr="00B6259E">
        <w:rPr>
          <w:sz w:val="28"/>
          <w:szCs w:val="28"/>
          <w:lang w:val="kk-KZ"/>
        </w:rPr>
        <w:t xml:space="preserve">/кг. </w:t>
      </w:r>
      <w:r w:rsidR="00D15478">
        <w:rPr>
          <w:sz w:val="28"/>
          <w:szCs w:val="28"/>
          <w:lang w:val="kk-KZ"/>
        </w:rPr>
        <w:t>Иттрий металы</w:t>
      </w:r>
      <w:r w:rsidRPr="00B6259E">
        <w:rPr>
          <w:sz w:val="28"/>
          <w:szCs w:val="28"/>
          <w:lang w:val="kk-KZ"/>
        </w:rPr>
        <w:t xml:space="preserve"> өңдеуге оңай</w:t>
      </w:r>
      <w:r w:rsidR="00D15478">
        <w:rPr>
          <w:sz w:val="28"/>
          <w:szCs w:val="28"/>
          <w:lang w:val="kk-KZ"/>
        </w:rPr>
        <w:t xml:space="preserve"> болып </w:t>
      </w:r>
      <w:r w:rsidR="00580CEC">
        <w:rPr>
          <w:sz w:val="28"/>
          <w:szCs w:val="28"/>
          <w:lang w:val="kk-KZ"/>
        </w:rPr>
        <w:t>келеді</w:t>
      </w:r>
      <w:r w:rsidRPr="00B6259E">
        <w:rPr>
          <w:sz w:val="28"/>
          <w:szCs w:val="28"/>
          <w:lang w:val="kk-KZ"/>
        </w:rPr>
        <w:t xml:space="preserve">. Иттрий минералды қышқылдарда оңай ериді. </w:t>
      </w:r>
      <w:r w:rsidR="00B4654A">
        <w:rPr>
          <w:sz w:val="28"/>
          <w:szCs w:val="28"/>
          <w:lang w:val="kk-KZ"/>
        </w:rPr>
        <w:t>Иттрий м</w:t>
      </w:r>
      <w:r w:rsidR="00580CEC">
        <w:rPr>
          <w:sz w:val="28"/>
          <w:szCs w:val="28"/>
          <w:lang w:val="kk-KZ"/>
        </w:rPr>
        <w:t>ета</w:t>
      </w:r>
      <w:r w:rsidRPr="00B6259E">
        <w:rPr>
          <w:sz w:val="28"/>
          <w:szCs w:val="28"/>
          <w:lang w:val="kk-KZ"/>
        </w:rPr>
        <w:t>л</w:t>
      </w:r>
      <w:r w:rsidR="00B4654A">
        <w:rPr>
          <w:sz w:val="28"/>
          <w:szCs w:val="28"/>
          <w:lang w:val="kk-KZ"/>
        </w:rPr>
        <w:t>ы</w:t>
      </w:r>
      <w:r w:rsidRPr="00B6259E">
        <w:rPr>
          <w:sz w:val="28"/>
          <w:szCs w:val="28"/>
          <w:lang w:val="kk-KZ"/>
        </w:rPr>
        <w:t xml:space="preserve"> </w:t>
      </w:r>
      <w:r w:rsidR="00AD4262">
        <w:rPr>
          <w:sz w:val="28"/>
          <w:szCs w:val="28"/>
          <w:lang w:val="kk-KZ"/>
        </w:rPr>
        <w:t>қайнаған суда</w:t>
      </w:r>
      <w:r w:rsidR="00CB7B8A">
        <w:rPr>
          <w:sz w:val="28"/>
          <w:szCs w:val="28"/>
          <w:lang w:val="kk-KZ"/>
        </w:rPr>
        <w:t xml:space="preserve">, </w:t>
      </w:r>
      <w:r w:rsidR="00CB7B8A" w:rsidRPr="00B6259E">
        <w:rPr>
          <w:sz w:val="28"/>
          <w:szCs w:val="28"/>
          <w:lang w:val="kk-KZ"/>
        </w:rPr>
        <w:t xml:space="preserve">ауада тез </w:t>
      </w:r>
      <w:r w:rsidR="00AD4262">
        <w:rPr>
          <w:sz w:val="28"/>
          <w:szCs w:val="28"/>
          <w:lang w:val="kk-KZ"/>
        </w:rPr>
        <w:t xml:space="preserve">тотығады, </w:t>
      </w:r>
      <w:r w:rsidR="00CB7B8A" w:rsidRPr="00B6259E">
        <w:rPr>
          <w:sz w:val="28"/>
          <w:szCs w:val="28"/>
          <w:lang w:val="kk-KZ"/>
        </w:rPr>
        <w:t xml:space="preserve">ал </w:t>
      </w:r>
      <w:r w:rsidR="00AD4262">
        <w:rPr>
          <w:sz w:val="28"/>
          <w:szCs w:val="28"/>
          <w:lang w:val="kk-KZ"/>
        </w:rPr>
        <w:t>400</w:t>
      </w:r>
      <w:r w:rsidR="00CB7B8A">
        <w:rPr>
          <w:sz w:val="28"/>
          <w:szCs w:val="28"/>
          <w:lang w:val="kk-KZ"/>
        </w:rPr>
        <w:t>ºС-тан жоғары температурада</w:t>
      </w:r>
      <w:r w:rsidRPr="00B6259E">
        <w:rPr>
          <w:sz w:val="28"/>
          <w:szCs w:val="28"/>
          <w:lang w:val="kk-KZ"/>
        </w:rPr>
        <w:t xml:space="preserve"> </w:t>
      </w:r>
      <w:r w:rsidR="0087783B">
        <w:rPr>
          <w:sz w:val="28"/>
          <w:szCs w:val="28"/>
          <w:lang w:val="kk-KZ"/>
        </w:rPr>
        <w:t>металда</w:t>
      </w:r>
      <w:r w:rsidRPr="00B6259E">
        <w:rPr>
          <w:sz w:val="28"/>
          <w:szCs w:val="28"/>
          <w:lang w:val="kk-KZ"/>
        </w:rPr>
        <w:t xml:space="preserve"> </w:t>
      </w:r>
      <w:r w:rsidR="00CB7B8A" w:rsidRPr="00B6259E">
        <w:rPr>
          <w:sz w:val="28"/>
          <w:szCs w:val="28"/>
          <w:lang w:val="kk-KZ"/>
        </w:rPr>
        <w:t xml:space="preserve">қара жылтыр </w:t>
      </w:r>
      <w:r w:rsidR="0087783B" w:rsidRPr="00B6259E">
        <w:rPr>
          <w:sz w:val="28"/>
          <w:szCs w:val="28"/>
          <w:lang w:val="kk-KZ"/>
        </w:rPr>
        <w:t xml:space="preserve">тығыз орналасқан </w:t>
      </w:r>
      <w:r w:rsidR="00CB7B8A" w:rsidRPr="00B6259E">
        <w:rPr>
          <w:sz w:val="28"/>
          <w:szCs w:val="28"/>
          <w:lang w:val="kk-KZ"/>
        </w:rPr>
        <w:t xml:space="preserve">оксид пленкасын </w:t>
      </w:r>
      <w:r w:rsidR="0087783B" w:rsidRPr="00B6259E">
        <w:rPr>
          <w:sz w:val="28"/>
          <w:szCs w:val="28"/>
          <w:lang w:val="kk-KZ"/>
        </w:rPr>
        <w:t>орап</w:t>
      </w:r>
      <w:r w:rsidRPr="00B6259E">
        <w:rPr>
          <w:sz w:val="28"/>
          <w:szCs w:val="28"/>
          <w:lang w:val="kk-KZ"/>
        </w:rPr>
        <w:t>, масс</w:t>
      </w:r>
      <w:r w:rsidR="00CB7B8A">
        <w:rPr>
          <w:sz w:val="28"/>
          <w:szCs w:val="28"/>
          <w:lang w:val="kk-KZ"/>
        </w:rPr>
        <w:t xml:space="preserve">ада тотығуға </w:t>
      </w:r>
      <w:r w:rsidR="00CB7B8A">
        <w:rPr>
          <w:sz w:val="28"/>
          <w:szCs w:val="28"/>
          <w:lang w:val="kk-KZ"/>
        </w:rPr>
        <w:lastRenderedPageBreak/>
        <w:t>жол бермейді. Иттр</w:t>
      </w:r>
      <w:r w:rsidRPr="00B6259E">
        <w:rPr>
          <w:sz w:val="28"/>
          <w:szCs w:val="28"/>
          <w:lang w:val="kk-KZ"/>
        </w:rPr>
        <w:t>ий (III) оксиді</w:t>
      </w:r>
      <w:r w:rsidR="00CB7B8A">
        <w:rPr>
          <w:sz w:val="28"/>
          <w:szCs w:val="28"/>
          <w:lang w:val="kk-KZ"/>
        </w:rPr>
        <w:t xml:space="preserve"> иттрийлі ферриттерді дайындауда, </w:t>
      </w:r>
      <w:r w:rsidRPr="00B6259E">
        <w:rPr>
          <w:sz w:val="28"/>
          <w:szCs w:val="28"/>
          <w:lang w:val="kk-KZ"/>
        </w:rPr>
        <w:t>радиоэлектрикада, есту құралдарында, жад ұяшықтар</w:t>
      </w:r>
      <w:r w:rsidR="0087783B">
        <w:rPr>
          <w:sz w:val="28"/>
          <w:szCs w:val="28"/>
          <w:lang w:val="kk-KZ"/>
        </w:rPr>
        <w:t xml:space="preserve">ында қолданылады. Иттрий оксиді - </w:t>
      </w:r>
      <w:r w:rsidRPr="00B6259E">
        <w:rPr>
          <w:sz w:val="28"/>
          <w:szCs w:val="28"/>
          <w:lang w:val="kk-KZ"/>
        </w:rPr>
        <w:t>керамика, катализаторлар өндірісінде, зергерлік бұйымдар</w:t>
      </w:r>
      <w:r w:rsidR="0087783B">
        <w:rPr>
          <w:sz w:val="28"/>
          <w:szCs w:val="28"/>
          <w:lang w:val="kk-KZ"/>
        </w:rPr>
        <w:t xml:space="preserve"> жасауда</w:t>
      </w:r>
      <w:r w:rsidRPr="00B6259E">
        <w:rPr>
          <w:sz w:val="28"/>
          <w:szCs w:val="28"/>
          <w:lang w:val="kk-KZ"/>
        </w:rPr>
        <w:t>, оптикалық лазерлер</w:t>
      </w:r>
      <w:r w:rsidR="00B4654A">
        <w:rPr>
          <w:sz w:val="28"/>
          <w:szCs w:val="28"/>
          <w:lang w:val="kk-KZ"/>
        </w:rPr>
        <w:t>де</w:t>
      </w:r>
      <w:r w:rsidR="0087783B">
        <w:rPr>
          <w:sz w:val="28"/>
          <w:szCs w:val="28"/>
          <w:lang w:val="kk-KZ"/>
        </w:rPr>
        <w:t xml:space="preserve"> </w:t>
      </w:r>
      <w:r w:rsidR="0087783B" w:rsidRPr="00B6259E">
        <w:rPr>
          <w:sz w:val="28"/>
          <w:szCs w:val="28"/>
          <w:lang w:val="kk-KZ"/>
        </w:rPr>
        <w:t>қолданылады</w:t>
      </w:r>
      <w:r w:rsidRPr="00B6259E">
        <w:rPr>
          <w:sz w:val="28"/>
          <w:szCs w:val="28"/>
          <w:lang w:val="kk-KZ"/>
        </w:rPr>
        <w:t xml:space="preserve"> [17].</w:t>
      </w:r>
    </w:p>
    <w:p w:rsidR="00AB0505" w:rsidRPr="00B6259E" w:rsidRDefault="00AB0505" w:rsidP="00C339C2">
      <w:pPr>
        <w:pStyle w:val="a5"/>
        <w:ind w:firstLine="567"/>
        <w:jc w:val="both"/>
        <w:rPr>
          <w:sz w:val="28"/>
          <w:szCs w:val="28"/>
          <w:lang w:val="kk-KZ"/>
        </w:rPr>
      </w:pPr>
      <w:r w:rsidRPr="00B6259E">
        <w:rPr>
          <w:sz w:val="28"/>
          <w:szCs w:val="28"/>
          <w:lang w:val="kk-KZ"/>
        </w:rPr>
        <w:t>Қазіргі уақытта иттрий гидроксиді</w:t>
      </w:r>
      <w:r w:rsidR="006248BF">
        <w:rPr>
          <w:sz w:val="28"/>
          <w:szCs w:val="28"/>
          <w:lang w:val="kk-KZ"/>
        </w:rPr>
        <w:t xml:space="preserve"> (</w:t>
      </w:r>
      <w:r w:rsidR="006248BF" w:rsidRPr="006248BF">
        <w:rPr>
          <w:sz w:val="28"/>
          <w:szCs w:val="28"/>
          <w:lang w:val="kk-KZ"/>
        </w:rPr>
        <w:t>Y(OH)</w:t>
      </w:r>
      <w:r w:rsidR="006248BF" w:rsidRPr="006248BF">
        <w:rPr>
          <w:sz w:val="28"/>
          <w:szCs w:val="28"/>
          <w:vertAlign w:val="subscript"/>
          <w:lang w:val="kk-KZ"/>
        </w:rPr>
        <w:t>3</w:t>
      </w:r>
      <w:r w:rsidR="006248BF" w:rsidRPr="006248BF">
        <w:rPr>
          <w:sz w:val="28"/>
          <w:szCs w:val="28"/>
          <w:lang w:val="kk-KZ"/>
        </w:rPr>
        <w:t>)</w:t>
      </w:r>
      <w:r w:rsidRPr="00B6259E">
        <w:rPr>
          <w:sz w:val="28"/>
          <w:szCs w:val="28"/>
          <w:lang w:val="kk-KZ"/>
        </w:rPr>
        <w:t>, иттрий оксиді (Y</w:t>
      </w:r>
      <w:r w:rsidRPr="00B6259E">
        <w:rPr>
          <w:sz w:val="28"/>
          <w:szCs w:val="28"/>
          <w:vertAlign w:val="subscript"/>
          <w:lang w:val="kk-KZ"/>
        </w:rPr>
        <w:t>2</w:t>
      </w:r>
      <w:r w:rsidRPr="00B6259E">
        <w:rPr>
          <w:sz w:val="28"/>
          <w:szCs w:val="28"/>
          <w:lang w:val="kk-KZ"/>
        </w:rPr>
        <w:t>O</w:t>
      </w:r>
      <w:r w:rsidRPr="00B6259E">
        <w:rPr>
          <w:sz w:val="28"/>
          <w:szCs w:val="28"/>
          <w:vertAlign w:val="subscript"/>
          <w:lang w:val="kk-KZ"/>
        </w:rPr>
        <w:t>3</w:t>
      </w:r>
      <w:r w:rsidRPr="00B6259E">
        <w:rPr>
          <w:sz w:val="28"/>
          <w:szCs w:val="28"/>
          <w:lang w:val="kk-KZ"/>
        </w:rPr>
        <w:t>) өте жоғары балқу т</w:t>
      </w:r>
      <w:r w:rsidR="006248BF">
        <w:rPr>
          <w:sz w:val="28"/>
          <w:szCs w:val="28"/>
          <w:lang w:val="kk-KZ"/>
        </w:rPr>
        <w:t>емпературасына байланысты (2410°C), сілтілік қасиет көрсетеді,</w:t>
      </w:r>
      <w:r w:rsidRPr="00B6259E">
        <w:rPr>
          <w:sz w:val="28"/>
          <w:szCs w:val="28"/>
          <w:lang w:val="kk-KZ"/>
        </w:rPr>
        <w:t xml:space="preserve"> хи</w:t>
      </w:r>
      <w:r w:rsidR="006248BF">
        <w:rPr>
          <w:sz w:val="28"/>
          <w:szCs w:val="28"/>
          <w:lang w:val="kk-KZ"/>
        </w:rPr>
        <w:t>миялық тұрақты</w:t>
      </w:r>
      <w:r w:rsidRPr="00B6259E">
        <w:rPr>
          <w:sz w:val="28"/>
          <w:szCs w:val="28"/>
          <w:lang w:val="kk-KZ"/>
        </w:rPr>
        <w:t xml:space="preserve">, сыну көрсеткіші </w:t>
      </w:r>
      <w:r w:rsidR="0087783B" w:rsidRPr="00B6259E">
        <w:rPr>
          <w:sz w:val="28"/>
          <w:szCs w:val="28"/>
          <w:lang w:val="kk-KZ"/>
        </w:rPr>
        <w:t xml:space="preserve">жоғары </w:t>
      </w:r>
      <w:r w:rsidRPr="00B6259E">
        <w:rPr>
          <w:sz w:val="28"/>
          <w:szCs w:val="28"/>
          <w:lang w:val="kk-KZ"/>
        </w:rPr>
        <w:t xml:space="preserve">(&gt;1.9), </w:t>
      </w:r>
      <w:r w:rsidR="006248BF" w:rsidRPr="00B6259E">
        <w:rPr>
          <w:sz w:val="28"/>
          <w:szCs w:val="28"/>
          <w:lang w:val="kk-KZ"/>
        </w:rPr>
        <w:t xml:space="preserve">диэлектрик </w:t>
      </w:r>
      <w:r w:rsidRPr="00B6259E">
        <w:rPr>
          <w:sz w:val="28"/>
          <w:szCs w:val="28"/>
          <w:lang w:val="kk-KZ"/>
        </w:rPr>
        <w:t xml:space="preserve">беріктігі </w:t>
      </w:r>
      <w:r w:rsidR="0087783B" w:rsidRPr="00B6259E">
        <w:rPr>
          <w:sz w:val="28"/>
          <w:szCs w:val="28"/>
          <w:lang w:val="kk-KZ"/>
        </w:rPr>
        <w:t xml:space="preserve">жоғары </w:t>
      </w:r>
      <w:r w:rsidRPr="00B6259E">
        <w:rPr>
          <w:sz w:val="28"/>
          <w:szCs w:val="28"/>
          <w:lang w:val="kk-KZ"/>
        </w:rPr>
        <w:t>(&gt;3mv/см), қолдану аймағы кең болғандықтан оны сирек кездесетін жер иондарымен оңай қосуға болады. Иттрий гидроксиді жоғары температура үшін толқындық буферлік қабат ретінде қолданылады [18].</w:t>
      </w:r>
    </w:p>
    <w:p w:rsidR="00AB0505" w:rsidRPr="00B6259E" w:rsidRDefault="00AB0505" w:rsidP="00AB0505">
      <w:pPr>
        <w:tabs>
          <w:tab w:val="left" w:pos="9420"/>
        </w:tabs>
        <w:rPr>
          <w:b/>
          <w:sz w:val="28"/>
          <w:szCs w:val="28"/>
          <w:lang w:val="kk-KZ"/>
        </w:rPr>
      </w:pPr>
    </w:p>
    <w:p w:rsidR="00AB0505" w:rsidRPr="0069586B" w:rsidRDefault="00CB61E4" w:rsidP="00C339C2">
      <w:pPr>
        <w:tabs>
          <w:tab w:val="left" w:pos="9420"/>
        </w:tabs>
        <w:ind w:firstLine="567"/>
        <w:jc w:val="both"/>
        <w:rPr>
          <w:b/>
          <w:sz w:val="28"/>
          <w:szCs w:val="28"/>
          <w:lang w:val="kk-KZ"/>
        </w:rPr>
      </w:pPr>
      <w:r>
        <w:rPr>
          <w:b/>
          <w:sz w:val="28"/>
          <w:szCs w:val="28"/>
          <w:lang w:val="kk-KZ"/>
        </w:rPr>
        <w:t xml:space="preserve">  </w:t>
      </w:r>
      <w:r w:rsidR="00AB0505" w:rsidRPr="00B6259E">
        <w:rPr>
          <w:b/>
          <w:sz w:val="28"/>
          <w:szCs w:val="28"/>
          <w:lang w:val="kk-KZ"/>
        </w:rPr>
        <w:t>1.4 Скандий және иттрий элементтерін</w:t>
      </w:r>
      <w:r w:rsidR="00C339C2">
        <w:rPr>
          <w:b/>
          <w:sz w:val="28"/>
          <w:szCs w:val="28"/>
          <w:lang w:val="kk-KZ"/>
        </w:rPr>
        <w:t xml:space="preserve"> алу әдістері мен технологиясы</w:t>
      </w:r>
    </w:p>
    <w:p w:rsidR="00AB0505" w:rsidRPr="00B6259E" w:rsidRDefault="00AB0505" w:rsidP="00AB0505">
      <w:pPr>
        <w:adjustRightInd w:val="0"/>
        <w:ind w:firstLine="720"/>
        <w:jc w:val="both"/>
        <w:rPr>
          <w:rFonts w:eastAsia="MinionPro-Regular"/>
          <w:sz w:val="28"/>
          <w:szCs w:val="28"/>
          <w:lang w:val="kk-KZ"/>
        </w:rPr>
      </w:pPr>
      <w:r w:rsidRPr="00B6259E">
        <w:rPr>
          <w:color w:val="000000"/>
          <w:sz w:val="28"/>
          <w:szCs w:val="28"/>
          <w:lang w:val="kk-KZ"/>
        </w:rPr>
        <w:t>Қазіргі таңда с</w:t>
      </w:r>
      <w:r w:rsidRPr="00B6259E">
        <w:rPr>
          <w:sz w:val="28"/>
          <w:szCs w:val="28"/>
          <w:lang w:val="kk-KZ"/>
        </w:rPr>
        <w:t xml:space="preserve">ирек жер металдарын кеннен шығару үшін пиро және гидрометаллургиялық технологиялар қолданылады.  Пирометаллургиялық технологиялармен салыстырғанда гидрометаллургиялық әдістердің өзіндік артықшылықтары бар, себебі бұл әдістердің </w:t>
      </w:r>
      <w:r w:rsidR="00A63B3A">
        <w:rPr>
          <w:sz w:val="28"/>
          <w:szCs w:val="28"/>
          <w:lang w:val="kk-KZ"/>
        </w:rPr>
        <w:t>металды шығару дәрежесі жоғары</w:t>
      </w:r>
      <w:r w:rsidRPr="00B6259E">
        <w:rPr>
          <w:sz w:val="28"/>
          <w:szCs w:val="28"/>
          <w:lang w:val="kk-KZ"/>
        </w:rPr>
        <w:t>, оңай басқарылады және тазалығы жоғары өнімдер береді [19]</w:t>
      </w:r>
      <w:r w:rsidRPr="00B6259E">
        <w:rPr>
          <w:color w:val="202124"/>
          <w:sz w:val="28"/>
          <w:szCs w:val="28"/>
          <w:lang w:val="kk-KZ"/>
        </w:rPr>
        <w:t>.</w:t>
      </w:r>
    </w:p>
    <w:p w:rsidR="00AB0505" w:rsidRPr="00B6259E" w:rsidRDefault="00AB0505" w:rsidP="00AB0505">
      <w:pPr>
        <w:adjustRightInd w:val="0"/>
        <w:ind w:firstLine="720"/>
        <w:jc w:val="both"/>
        <w:rPr>
          <w:rFonts w:eastAsia="MinionPro-Regular"/>
          <w:sz w:val="28"/>
          <w:szCs w:val="28"/>
          <w:lang w:val="kk-KZ"/>
        </w:rPr>
      </w:pPr>
      <w:r w:rsidRPr="00B6259E">
        <w:rPr>
          <w:sz w:val="28"/>
          <w:szCs w:val="28"/>
          <w:lang w:val="kk-KZ"/>
        </w:rPr>
        <w:t>Гидрометаллургиялық әдістерге тұндыру, экстракция, адсорбция және ион алмасу технологиялары жатады. Тұндыру - бұл сирек жер металдарын шығарудың ең қарапайым әдісі, бірақ бұл әдістің бірқатар кемшіліктері бар. Мысалы, қажетті металды алу үшін химиялық реагенттердің көп мөлшерін талап етеді, тұнба түзіледі және де концентрациясы төмен металдар үшін тиімсіз [20]</w:t>
      </w:r>
      <w:r w:rsidRPr="00B6259E">
        <w:rPr>
          <w:color w:val="202124"/>
          <w:sz w:val="28"/>
          <w:szCs w:val="28"/>
          <w:lang w:val="kk-KZ"/>
        </w:rPr>
        <w:t xml:space="preserve">. </w:t>
      </w:r>
      <w:r w:rsidRPr="00B6259E">
        <w:rPr>
          <w:sz w:val="28"/>
          <w:szCs w:val="28"/>
          <w:lang w:val="kk-KZ"/>
        </w:rPr>
        <w:t>Еріткішпен экстракциялау әдісі әр түрлі ағын сулардан  металдарды алу үшін қолданылады. Сирек жер металдарын алу үшін экстрагенттің көптеген түрлері зерттелген, соның ішінде ди (2-эт</w:t>
      </w:r>
      <w:r w:rsidR="00D71A2B">
        <w:rPr>
          <w:sz w:val="28"/>
          <w:szCs w:val="28"/>
          <w:lang w:val="kk-KZ"/>
        </w:rPr>
        <w:t>илгексил) фосфор қышқылы</w:t>
      </w:r>
      <w:r w:rsidRPr="00B6259E">
        <w:rPr>
          <w:sz w:val="28"/>
          <w:szCs w:val="28"/>
          <w:lang w:val="kk-KZ"/>
        </w:rPr>
        <w:t xml:space="preserve"> [21], Cyanex 301, Cyanex 302 [22] және Cyanex 923, Cyanex 925 [23]</w:t>
      </w:r>
      <w:r w:rsidRPr="00B6259E">
        <w:rPr>
          <w:color w:val="202124"/>
          <w:sz w:val="28"/>
          <w:szCs w:val="28"/>
          <w:lang w:val="kk-KZ"/>
        </w:rPr>
        <w:t xml:space="preserve">. </w:t>
      </w:r>
      <w:r w:rsidRPr="00B6259E">
        <w:rPr>
          <w:sz w:val="28"/>
          <w:szCs w:val="28"/>
          <w:lang w:val="kk-KZ"/>
        </w:rPr>
        <w:t>Алайда қолданыстағы экстрагенттер экстракция барысында басқа да металдарды қоса шығаратындықтан сирек жер металдарының қажетті таза мөлшерін алуды қиындатады [24]</w:t>
      </w:r>
      <w:r w:rsidRPr="00B6259E">
        <w:rPr>
          <w:color w:val="202124"/>
          <w:sz w:val="28"/>
          <w:szCs w:val="28"/>
          <w:lang w:val="kk-KZ"/>
        </w:rPr>
        <w:t>.</w:t>
      </w:r>
    </w:p>
    <w:p w:rsidR="00666CEC" w:rsidRPr="00125E1E" w:rsidRDefault="00AB0505" w:rsidP="00125E1E">
      <w:pPr>
        <w:adjustRightInd w:val="0"/>
        <w:ind w:firstLine="720"/>
        <w:jc w:val="both"/>
        <w:rPr>
          <w:sz w:val="28"/>
          <w:szCs w:val="28"/>
          <w:lang w:val="kk-KZ"/>
        </w:rPr>
      </w:pPr>
      <w:r w:rsidRPr="00B6259E">
        <w:rPr>
          <w:color w:val="000000" w:themeColor="text1"/>
          <w:sz w:val="28"/>
          <w:szCs w:val="28"/>
          <w:lang w:val="kk-KZ"/>
        </w:rPr>
        <w:t>Адсорбция – бұл адсорбент бетіне сирек жер элементтерінің иондары жиналып молекулалық жұқа қабат түзетін әдіс.</w:t>
      </w:r>
      <w:r w:rsidRPr="00B6259E">
        <w:rPr>
          <w:sz w:val="28"/>
          <w:szCs w:val="28"/>
          <w:lang w:val="kk-KZ"/>
        </w:rPr>
        <w:t xml:space="preserve"> Адсорбциялық әдістермен  металдарды жоғары  сұрыпты бөлуге және жоғары концентрациялық мәнге қол жеткізуге болады [25]</w:t>
      </w:r>
      <w:r w:rsidRPr="00B6259E">
        <w:rPr>
          <w:color w:val="202124"/>
          <w:sz w:val="28"/>
          <w:szCs w:val="28"/>
          <w:lang w:val="kk-KZ"/>
        </w:rPr>
        <w:t xml:space="preserve">. </w:t>
      </w:r>
      <w:r w:rsidRPr="00B6259E">
        <w:rPr>
          <w:sz w:val="28"/>
          <w:szCs w:val="28"/>
          <w:lang w:val="kk-KZ"/>
        </w:rPr>
        <w:t>Сирек жер элементтерін бөліп алу үшін адсорбент бетінде метал иондарына сұрыпты функционалды топтар қолданылады. Сол себепті әртүрлі адсорбциялық колонкалар қажет болуы мүмкін [26]</w:t>
      </w:r>
      <w:r w:rsidRPr="00B6259E">
        <w:rPr>
          <w:color w:val="202124"/>
          <w:sz w:val="28"/>
          <w:szCs w:val="28"/>
          <w:lang w:val="kk-KZ"/>
        </w:rPr>
        <w:t>.</w:t>
      </w:r>
      <w:r w:rsidR="006916FC">
        <w:rPr>
          <w:color w:val="202124"/>
          <w:sz w:val="28"/>
          <w:szCs w:val="28"/>
          <w:lang w:val="kk-KZ"/>
        </w:rPr>
        <w:t xml:space="preserve"> </w:t>
      </w:r>
      <w:r w:rsidRPr="00B6259E">
        <w:rPr>
          <w:sz w:val="28"/>
          <w:szCs w:val="28"/>
          <w:lang w:val="kk-KZ"/>
        </w:rPr>
        <w:t>Адсорбция концентрациясы төмен ерітінділерденде металдарды шығара алуы мүмкін, сондықтан бұл әдісті өндірістік ағынды суларды тазарту үшін қолдануға болады. Бұл өз кезегінде сирек жер элементтерін өндірістік ерітінділерден оңтайлы экстракциялап, қоршаған ортаның ластануын азайтуға мүмкіндік береді [27]</w:t>
      </w:r>
      <w:r w:rsidRPr="00B6259E">
        <w:rPr>
          <w:color w:val="202124"/>
          <w:sz w:val="28"/>
          <w:szCs w:val="28"/>
          <w:lang w:val="kk-KZ"/>
        </w:rPr>
        <w:t>.</w:t>
      </w:r>
      <w:r w:rsidRPr="00B6259E">
        <w:rPr>
          <w:sz w:val="28"/>
          <w:szCs w:val="28"/>
          <w:lang w:val="kk-KZ"/>
        </w:rPr>
        <w:t xml:space="preserve"> Сулы ерітінділерден сирек жер элементтерін шығару үшін көптеген органикалық және бейорганикалық адсорбенттер қолданылды, мысалы цеолит </w:t>
      </w:r>
      <w:r w:rsidRPr="00B6259E">
        <w:rPr>
          <w:rFonts w:eastAsia="MinionPro-Regular"/>
          <w:sz w:val="28"/>
          <w:szCs w:val="28"/>
          <w:lang w:val="kk-KZ"/>
        </w:rPr>
        <w:t>[28]</w:t>
      </w:r>
      <w:r w:rsidRPr="00B6259E">
        <w:rPr>
          <w:sz w:val="28"/>
          <w:szCs w:val="28"/>
          <w:lang w:val="kk-KZ"/>
        </w:rPr>
        <w:t xml:space="preserve">, кремний диоксиді </w:t>
      </w:r>
      <w:r w:rsidRPr="00B6259E">
        <w:rPr>
          <w:rFonts w:eastAsia="MinionPro-Regular"/>
          <w:sz w:val="28"/>
          <w:szCs w:val="28"/>
          <w:lang w:val="kk-KZ"/>
        </w:rPr>
        <w:t>[29]</w:t>
      </w:r>
      <w:r w:rsidRPr="00B6259E">
        <w:rPr>
          <w:sz w:val="28"/>
          <w:szCs w:val="28"/>
          <w:lang w:val="kk-KZ"/>
        </w:rPr>
        <w:t>, наноматериалдар</w:t>
      </w:r>
      <w:r w:rsidRPr="00B6259E">
        <w:rPr>
          <w:rFonts w:eastAsia="MinionPro-Regular"/>
          <w:sz w:val="28"/>
          <w:szCs w:val="28"/>
          <w:lang w:val="kk-KZ"/>
        </w:rPr>
        <w:t xml:space="preserve"> [30]</w:t>
      </w:r>
      <w:r w:rsidRPr="00B6259E">
        <w:rPr>
          <w:sz w:val="28"/>
          <w:szCs w:val="28"/>
          <w:lang w:val="kk-KZ"/>
        </w:rPr>
        <w:t>, белсенді көмір [31] және арзан материалдар</w:t>
      </w:r>
      <w:r w:rsidR="008809BE">
        <w:rPr>
          <w:sz w:val="28"/>
          <w:szCs w:val="28"/>
          <w:lang w:val="kk-KZ"/>
        </w:rPr>
        <w:t xml:space="preserve"> </w:t>
      </w:r>
      <w:r w:rsidRPr="00B6259E">
        <w:rPr>
          <w:rFonts w:eastAsia="MinionPro-Regular"/>
          <w:sz w:val="28"/>
          <w:szCs w:val="28"/>
          <w:lang w:val="kk-KZ"/>
        </w:rPr>
        <w:t>[32].</w:t>
      </w:r>
      <w:r w:rsidR="00666CEC">
        <w:rPr>
          <w:rFonts w:eastAsia="MinionPro-Regular"/>
          <w:color w:val="000000"/>
          <w:sz w:val="28"/>
          <w:szCs w:val="28"/>
          <w:lang w:val="kk-KZ"/>
        </w:rPr>
        <w:tab/>
      </w:r>
    </w:p>
    <w:p w:rsidR="00AB0505" w:rsidRPr="00666CEC" w:rsidRDefault="00AB0505" w:rsidP="00666CEC">
      <w:pPr>
        <w:adjustRightInd w:val="0"/>
        <w:ind w:firstLine="720"/>
        <w:jc w:val="both"/>
        <w:rPr>
          <w:rFonts w:eastAsia="MinionPro-Regular"/>
          <w:color w:val="000000"/>
          <w:sz w:val="28"/>
          <w:szCs w:val="28"/>
          <w:lang w:val="kk-KZ"/>
        </w:rPr>
      </w:pPr>
      <w:r w:rsidRPr="00B6259E">
        <w:rPr>
          <w:bCs/>
          <w:iCs/>
          <w:color w:val="000000" w:themeColor="text1"/>
          <w:sz w:val="28"/>
          <w:szCs w:val="28"/>
          <w:lang w:val="kk-KZ"/>
        </w:rPr>
        <w:t xml:space="preserve">Активтелген көмір органикалық және бейорганикалық ластағыштарды шығаруда кеңінен қолданылып жүрген адсорбент [33]. Бұл адсорбенттің беттік </w:t>
      </w:r>
      <w:r w:rsidRPr="00B6259E">
        <w:rPr>
          <w:bCs/>
          <w:iCs/>
          <w:color w:val="000000" w:themeColor="text1"/>
          <w:sz w:val="28"/>
          <w:szCs w:val="28"/>
          <w:lang w:val="kk-KZ"/>
        </w:rPr>
        <w:lastRenderedPageBreak/>
        <w:t>қабаты үлкен (әдетте 800-1500 м</w:t>
      </w:r>
      <w:r w:rsidRPr="00B6259E">
        <w:rPr>
          <w:bCs/>
          <w:iCs/>
          <w:color w:val="000000" w:themeColor="text1"/>
          <w:sz w:val="28"/>
          <w:szCs w:val="28"/>
          <w:vertAlign w:val="superscript"/>
          <w:lang w:val="kk-KZ"/>
        </w:rPr>
        <w:t>2</w:t>
      </w:r>
      <w:r w:rsidRPr="00B6259E">
        <w:rPr>
          <w:bCs/>
          <w:iCs/>
          <w:color w:val="000000" w:themeColor="text1"/>
          <w:sz w:val="28"/>
          <w:szCs w:val="28"/>
          <w:lang w:val="kk-KZ"/>
        </w:rPr>
        <w:t>/г) және беттік қабаты әр түрлі функционалды топтардан (мысалы, карбоксилдер, фенолдар, хинондар, лактондар) тұрады [34].</w:t>
      </w:r>
      <w:r w:rsidR="006916FC">
        <w:rPr>
          <w:bCs/>
          <w:iCs/>
          <w:color w:val="000000" w:themeColor="text1"/>
          <w:sz w:val="28"/>
          <w:szCs w:val="28"/>
          <w:lang w:val="kk-KZ"/>
        </w:rPr>
        <w:t xml:space="preserve"> </w:t>
      </w:r>
      <w:r w:rsidRPr="00B6259E">
        <w:rPr>
          <w:bCs/>
          <w:iCs/>
          <w:color w:val="000000" w:themeColor="text1"/>
          <w:sz w:val="28"/>
          <w:szCs w:val="28"/>
          <w:lang w:val="kk-KZ"/>
        </w:rPr>
        <w:t>Бірақ белсенді көмірдің өзінің сирек жер элементтеріне сұрыптылығы төмен. Сондықтан белсенді көмірдің адсорбциялық қабілетін жоғарылату үшін сұрыптылығы төмен от</w:t>
      </w:r>
      <w:r w:rsidR="000D372F">
        <w:rPr>
          <w:bCs/>
          <w:iCs/>
          <w:color w:val="000000" w:themeColor="text1"/>
          <w:sz w:val="28"/>
          <w:szCs w:val="28"/>
          <w:lang w:val="kk-KZ"/>
        </w:rPr>
        <w:t>текті топтарды функциялау</w:t>
      </w:r>
      <w:r w:rsidRPr="00B6259E">
        <w:rPr>
          <w:bCs/>
          <w:iCs/>
          <w:color w:val="000000" w:themeColor="text1"/>
          <w:sz w:val="28"/>
          <w:szCs w:val="28"/>
          <w:lang w:val="kk-KZ"/>
        </w:rPr>
        <w:t xml:space="preserve">, көміртекті нанотүтікшелердің көмегімен көміртекті адсорбенттің беттік қабатын модификациялау қажет. </w:t>
      </w:r>
      <w:r w:rsidR="006916FC">
        <w:rPr>
          <w:bCs/>
          <w:iCs/>
          <w:color w:val="000000" w:themeColor="text1"/>
          <w:sz w:val="28"/>
          <w:szCs w:val="28"/>
          <w:lang w:val="kk-KZ"/>
        </w:rPr>
        <w:t>Б</w:t>
      </w:r>
      <w:r w:rsidRPr="00B6259E">
        <w:rPr>
          <w:rFonts w:eastAsia="MinionPro-Regular"/>
          <w:color w:val="000000"/>
          <w:sz w:val="28"/>
          <w:szCs w:val="28"/>
          <w:lang w:val="kk-KZ"/>
        </w:rPr>
        <w:t>елсенді көмірді KMnO</w:t>
      </w:r>
      <w:r w:rsidRPr="00B6259E">
        <w:rPr>
          <w:rFonts w:eastAsia="MinionPro-Regular"/>
          <w:color w:val="000000"/>
          <w:sz w:val="28"/>
          <w:szCs w:val="28"/>
          <w:vertAlign w:val="subscript"/>
          <w:lang w:val="kk-KZ"/>
        </w:rPr>
        <w:t>4</w:t>
      </w:r>
      <w:r w:rsidRPr="00B6259E">
        <w:rPr>
          <w:rFonts w:eastAsia="MinionPro-Regular"/>
          <w:color w:val="000000"/>
          <w:sz w:val="28"/>
          <w:szCs w:val="28"/>
          <w:lang w:val="kk-KZ"/>
        </w:rPr>
        <w:t>-мен модификациялап, сулы жүйелерден сирек жер</w:t>
      </w:r>
      <w:r w:rsidR="006916FC">
        <w:rPr>
          <w:rFonts w:eastAsia="MinionPro-Regular"/>
          <w:color w:val="000000"/>
          <w:sz w:val="28"/>
          <w:szCs w:val="28"/>
          <w:lang w:val="kk-KZ"/>
        </w:rPr>
        <w:t xml:space="preserve"> элементтерін шығаруға қолдануға болады</w:t>
      </w:r>
      <w:r w:rsidRPr="00B6259E">
        <w:rPr>
          <w:rFonts w:eastAsia="MinionPro-Regular"/>
          <w:color w:val="000000"/>
          <w:sz w:val="28"/>
          <w:szCs w:val="28"/>
          <w:lang w:val="kk-KZ"/>
        </w:rPr>
        <w:t xml:space="preserve"> </w:t>
      </w:r>
      <w:r w:rsidRPr="00B6259E">
        <w:rPr>
          <w:bCs/>
          <w:iCs/>
          <w:color w:val="000000" w:themeColor="text1"/>
          <w:sz w:val="28"/>
          <w:szCs w:val="28"/>
          <w:lang w:val="kk-KZ"/>
        </w:rPr>
        <w:t xml:space="preserve">[35]. </w:t>
      </w:r>
      <w:r w:rsidRPr="00B6259E">
        <w:rPr>
          <w:sz w:val="28"/>
          <w:szCs w:val="28"/>
          <w:lang w:val="kk-KZ"/>
        </w:rPr>
        <w:t xml:space="preserve">Көміртекті адсорбенттің адсорбциялық қасиетін көтеруге Янничелли Зубиани басқада авторлармен бірлесіп пентаэтилен аминді пайдалануды ұсынған. Бұл өңделген адсорбентпен сулы жүйеден La ионын экстракциялауда адсорбциялық қасиетінің екі есе жақсарғанын көрсеткен </w:t>
      </w:r>
      <w:r w:rsidRPr="00B6259E">
        <w:rPr>
          <w:bCs/>
          <w:iCs/>
          <w:color w:val="000000" w:themeColor="text1"/>
          <w:sz w:val="28"/>
          <w:szCs w:val="28"/>
          <w:lang w:val="kk-KZ"/>
        </w:rPr>
        <w:t xml:space="preserve">[36]. </w:t>
      </w:r>
      <w:r w:rsidRPr="00B6259E">
        <w:rPr>
          <w:sz w:val="28"/>
          <w:szCs w:val="28"/>
          <w:lang w:val="kk-KZ"/>
        </w:rPr>
        <w:t xml:space="preserve">Алайда, көміртекті адсорбенттердің нарықтағы бағасы жоғары болғандықтан өнеркәсіпте қодану тиімсіз </w:t>
      </w:r>
      <w:r w:rsidRPr="00B6259E">
        <w:rPr>
          <w:bCs/>
          <w:iCs/>
          <w:sz w:val="28"/>
          <w:szCs w:val="28"/>
          <w:lang w:val="kk-KZ"/>
        </w:rPr>
        <w:t>[37]. Олар коммерциялық ион алмастырғыштардан арзан болғанымен, биологиялық қалдықтардан алынған сорбенттерден анағұрлым қымбат [38]</w:t>
      </w:r>
      <w:r w:rsidRPr="00B6259E">
        <w:rPr>
          <w:sz w:val="28"/>
          <w:szCs w:val="28"/>
          <w:lang w:val="kk-KZ"/>
        </w:rPr>
        <w:t xml:space="preserve">. </w:t>
      </w:r>
      <w:r w:rsidRPr="00B6259E">
        <w:rPr>
          <w:bCs/>
          <w:iCs/>
          <w:sz w:val="28"/>
          <w:szCs w:val="28"/>
          <w:lang w:val="kk-KZ"/>
        </w:rPr>
        <w:t xml:space="preserve">Сондықтан сорбциялық қасиеті көміртекті адсорбенттерге сәйкес, бірақ шығыны аз сорбенттер зерттелді. </w:t>
      </w:r>
    </w:p>
    <w:p w:rsidR="00AB0505" w:rsidRPr="00386DA7" w:rsidRDefault="00AB0505" w:rsidP="00C76580">
      <w:pPr>
        <w:adjustRightInd w:val="0"/>
        <w:ind w:firstLine="360"/>
        <w:jc w:val="both"/>
        <w:rPr>
          <w:bCs/>
          <w:iCs/>
          <w:color w:val="000000" w:themeColor="text1"/>
          <w:sz w:val="28"/>
          <w:szCs w:val="28"/>
          <w:lang w:val="kk-KZ"/>
        </w:rPr>
      </w:pPr>
      <w:bookmarkStart w:id="16" w:name="_Toc58405069"/>
      <w:r w:rsidRPr="00386DA7">
        <w:rPr>
          <w:sz w:val="28"/>
          <w:szCs w:val="28"/>
          <w:lang w:val="kk-KZ"/>
        </w:rPr>
        <w:t>Биосорбенттер</w:t>
      </w:r>
      <w:bookmarkEnd w:id="16"/>
    </w:p>
    <w:p w:rsidR="00AB0505" w:rsidRPr="00B6259E" w:rsidRDefault="00AB0505" w:rsidP="00AB0505">
      <w:pPr>
        <w:adjustRightInd w:val="0"/>
        <w:ind w:firstLine="360"/>
        <w:jc w:val="both"/>
        <w:rPr>
          <w:sz w:val="28"/>
          <w:szCs w:val="28"/>
          <w:lang w:val="kk-KZ"/>
        </w:rPr>
      </w:pPr>
      <w:r w:rsidRPr="00B6259E">
        <w:rPr>
          <w:sz w:val="28"/>
          <w:szCs w:val="28"/>
          <w:lang w:val="kk-KZ"/>
        </w:rPr>
        <w:t>Биосорбенттерге</w:t>
      </w:r>
      <w:r w:rsidR="006916FC">
        <w:rPr>
          <w:sz w:val="28"/>
          <w:szCs w:val="28"/>
          <w:lang w:val="kk-KZ"/>
        </w:rPr>
        <w:t xml:space="preserve"> </w:t>
      </w:r>
      <w:r w:rsidRPr="00B6259E">
        <w:rPr>
          <w:sz w:val="28"/>
          <w:szCs w:val="28"/>
          <w:lang w:val="kk-KZ"/>
        </w:rPr>
        <w:t>т</w:t>
      </w:r>
      <w:r w:rsidRPr="00B6259E">
        <w:rPr>
          <w:rFonts w:eastAsia="MinionPro-Regular"/>
          <w:sz w:val="28"/>
          <w:szCs w:val="28"/>
          <w:lang w:val="kk-KZ"/>
        </w:rPr>
        <w:t>абиғи материалдар, өндірістік қалдықтар, ауыл шаруашылығы қалдықтары, өсімдік материалдары және биоматериалдар жатады. Хитозандар - хитиннің деацетилденуінен алынған белгілі табиғи полисахарид. Ол кездейсоқ байланысқан D-глюкозамин және N-ацетил-D-глюкозамин бірліктерінен тұрады [39]. Хитозанның құрамындағы амин, ацетамидо және гидроксил топтары металды тиімді байланыстыруға мүмкіндік береді. Хитозан ауыр металдар мен органикалық бояғыштарды шығаруда кеңінен зерттелген [40]. Соңғы жылдары хитозан таза және түрлендірілген түрін</w:t>
      </w:r>
      <w:r w:rsidR="000D372F">
        <w:rPr>
          <w:rFonts w:eastAsia="MinionPro-Regular"/>
          <w:sz w:val="28"/>
          <w:szCs w:val="28"/>
          <w:lang w:val="kk-KZ"/>
        </w:rPr>
        <w:t>де сирек жер элементтерімен [41-</w:t>
      </w:r>
      <w:r w:rsidRPr="00B6259E">
        <w:rPr>
          <w:rFonts w:eastAsia="MinionPro-Regular"/>
          <w:sz w:val="28"/>
          <w:szCs w:val="28"/>
          <w:lang w:val="kk-KZ"/>
        </w:rPr>
        <w:t>42] актинидтерді өндірістік және ядролық қалдықтардан қалпына келтіру үшін қолданылуда.</w:t>
      </w:r>
      <w:r w:rsidR="006916FC">
        <w:rPr>
          <w:rFonts w:eastAsia="MinionPro-Regular"/>
          <w:sz w:val="28"/>
          <w:szCs w:val="28"/>
          <w:lang w:val="kk-KZ"/>
        </w:rPr>
        <w:t xml:space="preserve"> </w:t>
      </w:r>
      <w:r w:rsidRPr="00B6259E">
        <w:rPr>
          <w:rFonts w:eastAsia="MinionPro-Regular"/>
          <w:sz w:val="28"/>
          <w:szCs w:val="28"/>
          <w:lang w:val="kk-KZ"/>
        </w:rPr>
        <w:t xml:space="preserve">Мысалы, фосфор ұнтағы қалдықтарын экологиялық қалпына келтіруге және сирек жер элементтерін қайта өңдеуге дигликолам қышқылымен түрлендірілген хитозан губкалары қолданылған. </w:t>
      </w:r>
      <w:r w:rsidRPr="00B6259E">
        <w:rPr>
          <w:bCs/>
          <w:iCs/>
          <w:sz w:val="28"/>
          <w:szCs w:val="28"/>
          <w:lang w:val="kk-KZ"/>
        </w:rPr>
        <w:t>Y</w:t>
      </w:r>
      <w:r w:rsidRPr="00B6259E">
        <w:rPr>
          <w:bCs/>
          <w:iCs/>
          <w:sz w:val="28"/>
          <w:szCs w:val="28"/>
          <w:vertAlign w:val="superscript"/>
          <w:lang w:val="kk-KZ"/>
        </w:rPr>
        <w:t>3+</w:t>
      </w:r>
      <w:r w:rsidRPr="00B6259E">
        <w:rPr>
          <w:bCs/>
          <w:iCs/>
          <w:sz w:val="28"/>
          <w:szCs w:val="28"/>
          <w:lang w:val="kk-KZ"/>
        </w:rPr>
        <w:t xml:space="preserve"> және Eu</w:t>
      </w:r>
      <w:r w:rsidRPr="00B6259E">
        <w:rPr>
          <w:bCs/>
          <w:iCs/>
          <w:sz w:val="28"/>
          <w:szCs w:val="28"/>
          <w:vertAlign w:val="superscript"/>
          <w:lang w:val="kk-KZ"/>
        </w:rPr>
        <w:t xml:space="preserve">3+ </w:t>
      </w:r>
      <w:r w:rsidRPr="00B6259E">
        <w:rPr>
          <w:bCs/>
          <w:iCs/>
          <w:sz w:val="28"/>
          <w:szCs w:val="28"/>
          <w:lang w:val="kk-KZ"/>
        </w:rPr>
        <w:t>иондары үшін максималды сорбциялық сиымдылығы сәйкесінше 40,7 және 79,0 мг/г болған. Бұл осы әдістің сирек жер элементтерін шығаруға тиімді екенін көрсетеді</w:t>
      </w:r>
      <w:r w:rsidR="006916FC">
        <w:rPr>
          <w:bCs/>
          <w:iCs/>
          <w:sz w:val="28"/>
          <w:szCs w:val="28"/>
          <w:lang w:val="kk-KZ"/>
        </w:rPr>
        <w:t xml:space="preserve"> </w:t>
      </w:r>
      <w:r w:rsidR="001279A1">
        <w:rPr>
          <w:bCs/>
          <w:iCs/>
          <w:sz w:val="28"/>
          <w:szCs w:val="28"/>
          <w:lang w:val="kk-KZ"/>
        </w:rPr>
        <w:t xml:space="preserve">[43]. Хитозанды </w:t>
      </w:r>
      <w:r w:rsidRPr="00B6259E">
        <w:rPr>
          <w:bCs/>
          <w:iCs/>
          <w:sz w:val="28"/>
          <w:szCs w:val="28"/>
          <w:lang w:val="kk-KZ"/>
        </w:rPr>
        <w:t xml:space="preserve">лигандамен түрлендіру арқылы алынған гибридті адсорбентті La (III), Y (III) және Sc (III) иондарын шығаруда пайдалану [44] сулы жүйелердегі сирек жер элементтеріне хитозан қосылыстарының тиімді адсорбент екенін көрсетті. </w:t>
      </w:r>
    </w:p>
    <w:p w:rsidR="00AB0505" w:rsidRPr="00B6259E" w:rsidRDefault="00AB0505" w:rsidP="00AB0505">
      <w:pPr>
        <w:adjustRightInd w:val="0"/>
        <w:ind w:firstLine="720"/>
        <w:jc w:val="both"/>
        <w:rPr>
          <w:sz w:val="28"/>
          <w:szCs w:val="28"/>
          <w:lang w:val="kk-KZ"/>
        </w:rPr>
      </w:pPr>
      <w:r w:rsidRPr="00B6259E">
        <w:rPr>
          <w:sz w:val="28"/>
          <w:szCs w:val="28"/>
          <w:lang w:val="kk-KZ"/>
        </w:rPr>
        <w:t>Алайда биосорбенттерді органикалық</w:t>
      </w:r>
      <w:r w:rsidR="000D372F">
        <w:rPr>
          <w:sz w:val="28"/>
          <w:szCs w:val="28"/>
          <w:lang w:val="kk-KZ"/>
        </w:rPr>
        <w:t xml:space="preserve"> реагенттермен функциялау</w:t>
      </w:r>
      <w:r w:rsidRPr="00B6259E">
        <w:rPr>
          <w:sz w:val="28"/>
          <w:szCs w:val="28"/>
          <w:lang w:val="kk-KZ"/>
        </w:rPr>
        <w:t xml:space="preserve"> процесі көп еңбекті қажет етеді және тазалығы жоғары органикалық реагенттерді талап етеді, мұндай реагенттер салыстырмалы түрде қымбат. Сондықтан алынған гибридті биосорбенттер арзан материалдар қатарына жатқызуға келмейді, бұл биосорбциялық әдістердің артықшылығын төмендетеді </w:t>
      </w:r>
      <w:r w:rsidRPr="00B6259E">
        <w:rPr>
          <w:bCs/>
          <w:iCs/>
          <w:sz w:val="28"/>
          <w:szCs w:val="28"/>
          <w:lang w:val="kk-KZ"/>
        </w:rPr>
        <w:t>[45]</w:t>
      </w:r>
      <w:r w:rsidRPr="00B6259E">
        <w:rPr>
          <w:sz w:val="28"/>
          <w:szCs w:val="28"/>
          <w:lang w:val="kk-KZ"/>
        </w:rPr>
        <w:t>.</w:t>
      </w:r>
    </w:p>
    <w:p w:rsidR="00AB0505" w:rsidRPr="00386DA7" w:rsidRDefault="00AB0505" w:rsidP="007F3473">
      <w:pPr>
        <w:adjustRightInd w:val="0"/>
        <w:ind w:firstLine="567"/>
        <w:jc w:val="both"/>
        <w:rPr>
          <w:sz w:val="28"/>
          <w:szCs w:val="28"/>
          <w:lang w:val="kk-KZ"/>
        </w:rPr>
      </w:pPr>
      <w:r w:rsidRPr="00386DA7">
        <w:rPr>
          <w:sz w:val="28"/>
          <w:szCs w:val="28"/>
          <w:lang w:val="kk-KZ"/>
        </w:rPr>
        <w:t xml:space="preserve"> </w:t>
      </w:r>
      <w:bookmarkStart w:id="17" w:name="_Toc58405070"/>
      <w:r w:rsidRPr="00386DA7">
        <w:rPr>
          <w:rFonts w:eastAsia="MinionPro-Regular"/>
          <w:sz w:val="28"/>
          <w:szCs w:val="28"/>
          <w:lang w:val="kk-KZ"/>
        </w:rPr>
        <w:t>Гидрогелдер</w:t>
      </w:r>
      <w:bookmarkEnd w:id="17"/>
    </w:p>
    <w:p w:rsidR="00AB0505" w:rsidRPr="00B6259E" w:rsidRDefault="00AB0505" w:rsidP="007F3473">
      <w:pPr>
        <w:adjustRightInd w:val="0"/>
        <w:ind w:firstLine="567"/>
        <w:jc w:val="both"/>
        <w:rPr>
          <w:rFonts w:eastAsia="MinionPro-Regular"/>
          <w:sz w:val="28"/>
          <w:szCs w:val="28"/>
          <w:lang w:val="kk-KZ"/>
        </w:rPr>
      </w:pPr>
      <w:r w:rsidRPr="00B6259E">
        <w:rPr>
          <w:rFonts w:eastAsia="MinionPro-Regular"/>
          <w:sz w:val="28"/>
          <w:szCs w:val="28"/>
          <w:lang w:val="kk-KZ"/>
        </w:rPr>
        <w:t xml:space="preserve">Соңғы жылдары құрылымы үшөлшемді кеуекті полимерлі гидрогелдер сирек жер металдарының иондарын судан немесе сулы жүйелерден  шығаруға арналған адсорбенттер ретінде сипатталып жүр [46]. Бұл үшөлшемді </w:t>
      </w:r>
      <w:r w:rsidRPr="00B6259E">
        <w:rPr>
          <w:rFonts w:eastAsia="MinionPro-Regular"/>
          <w:sz w:val="28"/>
          <w:szCs w:val="28"/>
          <w:lang w:val="kk-KZ"/>
        </w:rPr>
        <w:lastRenderedPageBreak/>
        <w:t>гидрофильді полимерлер судың көп бөлігін сіңіре алатындықтан, суда жақсы ісінеді және физикалық құрылымы өзгермейді. Гидрогелдер құрылымындағы карбон қышқылы, амин, гидроксил және сульфон қышқылының тобы сияқты гидрофильді функционалды топтардың есебінен сирек жер элементтерін сорбциялап комплекс түзетіндіктен</w:t>
      </w:r>
      <w:r w:rsidR="006916FC">
        <w:rPr>
          <w:rFonts w:eastAsia="MinionPro-Regular"/>
          <w:sz w:val="28"/>
          <w:szCs w:val="28"/>
          <w:lang w:val="kk-KZ"/>
        </w:rPr>
        <w:t>,</w:t>
      </w:r>
      <w:r w:rsidRPr="00B6259E">
        <w:rPr>
          <w:rFonts w:eastAsia="MinionPro-Regular"/>
          <w:sz w:val="28"/>
          <w:szCs w:val="28"/>
          <w:lang w:val="kk-KZ"/>
        </w:rPr>
        <w:t xml:space="preserve"> оларды сулы жүйелерден метал иондарын шығаруға қолдануға болады [47]. Өнеркәсіп және ауылшаруашылығы салаларында қанықпаған акрил қышқылы мен метакрил қышқылының мономерлері (құрылымы 3-суретте көрсетілген) негізінде алынған суперабсорбентті гидрогелдер [48]  кеңінен қолданылады.</w:t>
      </w:r>
    </w:p>
    <w:p w:rsidR="00AB0505" w:rsidRPr="00B6259E" w:rsidRDefault="00AB0505" w:rsidP="00AB0505">
      <w:pPr>
        <w:adjustRightInd w:val="0"/>
        <w:jc w:val="both"/>
        <w:rPr>
          <w:rFonts w:eastAsia="MinionPro-Regular"/>
          <w:sz w:val="28"/>
          <w:szCs w:val="28"/>
          <w:lang w:val="kk-KZ"/>
        </w:rPr>
      </w:pPr>
    </w:p>
    <w:p w:rsidR="00AB0505" w:rsidRDefault="00C339C2" w:rsidP="00C339C2">
      <w:pPr>
        <w:adjustRightInd w:val="0"/>
        <w:jc w:val="center"/>
      </w:pPr>
      <w:r w:rsidRPr="00991152">
        <w:rPr>
          <w:sz w:val="24"/>
          <w:szCs w:val="24"/>
        </w:rPr>
        <w:object w:dxaOrig="1238" w:dyaOrig="7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2.05pt;height:60.9pt" o:ole="">
            <v:imagedata r:id="rId12" o:title=""/>
          </v:shape>
          <o:OLEObject Type="Embed" ProgID="ACD.ChemSketch.20" ShapeID="_x0000_i1025" DrawAspect="Content" ObjectID="_1747842731" r:id="rId13"/>
        </w:object>
      </w:r>
      <w:r w:rsidR="00767BB9">
        <w:t xml:space="preserve">            </w:t>
      </w:r>
      <w:r>
        <w:object w:dxaOrig="1296" w:dyaOrig="1138">
          <v:shape id="_x0000_i1026" type="#_x0000_t75" style="width:1in;height:66.45pt" o:ole="">
            <v:imagedata r:id="rId14" o:title=""/>
          </v:shape>
          <o:OLEObject Type="Embed" ProgID="ACD.ChemSketch.20" ShapeID="_x0000_i1026" DrawAspect="Content" ObjectID="_1747842732" r:id="rId15"/>
        </w:object>
      </w:r>
    </w:p>
    <w:p w:rsidR="00767BB9" w:rsidRPr="00B6259E" w:rsidRDefault="00767BB9" w:rsidP="00767BB9">
      <w:pPr>
        <w:adjustRightInd w:val="0"/>
        <w:rPr>
          <w:rFonts w:eastAsia="MinionPro-Regular"/>
          <w:sz w:val="28"/>
          <w:szCs w:val="28"/>
          <w:lang w:val="kk-KZ"/>
        </w:rPr>
      </w:pPr>
      <w:r>
        <w:t xml:space="preserve">                                                                     </w:t>
      </w:r>
      <w:r w:rsidR="00C339C2">
        <w:t xml:space="preserve">  </w:t>
      </w:r>
      <w:r w:rsidR="001D17D4">
        <w:t xml:space="preserve"> </w:t>
      </w:r>
      <w:r w:rsidR="00C339C2">
        <w:t xml:space="preserve">                      </w:t>
      </w:r>
    </w:p>
    <w:p w:rsidR="00AB0505" w:rsidRPr="00292DB6" w:rsidRDefault="00C339C2" w:rsidP="00047D6D">
      <w:pPr>
        <w:adjustRightInd w:val="0"/>
        <w:rPr>
          <w:rFonts w:eastAsia="MinionPro-Regular"/>
          <w:sz w:val="28"/>
          <w:szCs w:val="28"/>
          <w:lang w:val="kk-KZ"/>
        </w:rPr>
      </w:pPr>
      <w:r>
        <w:rPr>
          <w:rFonts w:eastAsia="MinionPro-Regular"/>
          <w:sz w:val="28"/>
          <w:szCs w:val="28"/>
          <w:lang w:val="kk-KZ"/>
        </w:rPr>
        <w:t xml:space="preserve">                  </w:t>
      </w:r>
      <w:r w:rsidR="00AB0505" w:rsidRPr="00292DB6">
        <w:rPr>
          <w:rFonts w:eastAsia="MinionPro-Regular"/>
          <w:sz w:val="28"/>
          <w:szCs w:val="28"/>
          <w:lang w:val="kk-KZ"/>
        </w:rPr>
        <w:t>а) акрил қышқылы</w:t>
      </w:r>
      <w:r w:rsidRPr="00292DB6">
        <w:rPr>
          <w:rFonts w:eastAsia="MinionPro-Regular"/>
          <w:sz w:val="28"/>
          <w:szCs w:val="28"/>
          <w:lang w:val="kk-KZ"/>
        </w:rPr>
        <w:t xml:space="preserve">        б) метакрил қышқылы</w:t>
      </w:r>
    </w:p>
    <w:p w:rsidR="00C339C2" w:rsidRPr="00292DB6" w:rsidRDefault="00C339C2" w:rsidP="00047D6D">
      <w:pPr>
        <w:adjustRightInd w:val="0"/>
        <w:rPr>
          <w:rFonts w:eastAsia="MinionPro-Regular"/>
          <w:sz w:val="28"/>
          <w:szCs w:val="28"/>
          <w:lang w:val="kk-KZ"/>
        </w:rPr>
      </w:pPr>
    </w:p>
    <w:p w:rsidR="00AB0505" w:rsidRDefault="00C339C2" w:rsidP="009A49B4">
      <w:pPr>
        <w:adjustRightInd w:val="0"/>
        <w:ind w:firstLine="567"/>
        <w:jc w:val="center"/>
        <w:rPr>
          <w:rFonts w:eastAsia="MinionPro-Regular"/>
          <w:sz w:val="28"/>
          <w:szCs w:val="28"/>
          <w:lang w:val="kk-KZ"/>
        </w:rPr>
      </w:pPr>
      <w:r w:rsidRPr="00B6259E">
        <w:rPr>
          <w:rFonts w:eastAsia="MinionPro-Regular"/>
          <w:sz w:val="28"/>
          <w:szCs w:val="28"/>
          <w:lang w:val="kk-KZ"/>
        </w:rPr>
        <w:t xml:space="preserve">Сурет 3 </w:t>
      </w:r>
      <w:r>
        <w:rPr>
          <w:rFonts w:eastAsia="MinionPro-Regular"/>
          <w:sz w:val="28"/>
          <w:szCs w:val="28"/>
          <w:lang w:val="kk-KZ"/>
        </w:rPr>
        <w:t>– А</w:t>
      </w:r>
      <w:r w:rsidRPr="00B6259E">
        <w:rPr>
          <w:rFonts w:eastAsia="MinionPro-Regular"/>
          <w:sz w:val="28"/>
          <w:szCs w:val="28"/>
          <w:lang w:val="kk-KZ"/>
        </w:rPr>
        <w:t>крил қышқылы мен м</w:t>
      </w:r>
      <w:r>
        <w:rPr>
          <w:rFonts w:eastAsia="MinionPro-Regular"/>
          <w:sz w:val="28"/>
          <w:szCs w:val="28"/>
          <w:lang w:val="kk-KZ"/>
        </w:rPr>
        <w:t xml:space="preserve">етакрил қышқылының мономерлерінің </w:t>
      </w:r>
      <w:r w:rsidRPr="00B6259E">
        <w:rPr>
          <w:rFonts w:eastAsia="MinionPro-Regular"/>
          <w:sz w:val="28"/>
          <w:szCs w:val="28"/>
          <w:lang w:val="kk-KZ"/>
        </w:rPr>
        <w:t>құрылымы</w:t>
      </w:r>
    </w:p>
    <w:p w:rsidR="00C339C2" w:rsidRPr="00B6259E" w:rsidRDefault="00C339C2" w:rsidP="00C339C2">
      <w:pPr>
        <w:adjustRightInd w:val="0"/>
        <w:ind w:firstLine="720"/>
        <w:jc w:val="both"/>
        <w:rPr>
          <w:rFonts w:eastAsia="MinionPro-Regular"/>
          <w:sz w:val="28"/>
          <w:szCs w:val="28"/>
          <w:lang w:val="kk-KZ"/>
        </w:rPr>
      </w:pPr>
    </w:p>
    <w:p w:rsidR="00AB0505" w:rsidRPr="00B6259E" w:rsidRDefault="00AB0505" w:rsidP="00AB0505">
      <w:pPr>
        <w:adjustRightInd w:val="0"/>
        <w:ind w:firstLine="720"/>
        <w:jc w:val="both"/>
        <w:rPr>
          <w:rFonts w:eastAsia="MinionPro-Regular"/>
          <w:color w:val="000000"/>
          <w:sz w:val="28"/>
          <w:szCs w:val="28"/>
          <w:lang w:val="kk-KZ"/>
        </w:rPr>
      </w:pPr>
      <w:r w:rsidRPr="00B6259E">
        <w:rPr>
          <w:rFonts w:eastAsia="MinionPro-Regular"/>
          <w:sz w:val="28"/>
          <w:szCs w:val="28"/>
          <w:lang w:val="kk-KZ"/>
        </w:rPr>
        <w:t>Ванг және оның әріптестері карбоксиметилцеллюлоза негізінде алынған жасушалы гидрогелдердің</w:t>
      </w:r>
      <w:r w:rsidRPr="00B6259E">
        <w:rPr>
          <w:sz w:val="28"/>
          <w:szCs w:val="28"/>
          <w:lang w:val="kk-KZ"/>
        </w:rPr>
        <w:t xml:space="preserve"> сирек жер элементтерінің иондарына</w:t>
      </w:r>
      <w:r w:rsidRPr="00B6259E">
        <w:rPr>
          <w:rFonts w:eastAsia="MinionPro-Regular"/>
          <w:sz w:val="28"/>
          <w:szCs w:val="28"/>
          <w:lang w:val="kk-KZ"/>
        </w:rPr>
        <w:t xml:space="preserve"> сорбциясын зерттеген. 4-суретте көрсетілген жасушалы гидрогелдер 30 минут ішінде   </w:t>
      </w:r>
      <w:r w:rsidRPr="00B6259E">
        <w:rPr>
          <w:rFonts w:eastAsia="MinionPro-Regular"/>
          <w:color w:val="000000"/>
          <w:sz w:val="28"/>
          <w:szCs w:val="28"/>
          <w:lang w:val="kk-KZ"/>
        </w:rPr>
        <w:t xml:space="preserve">La (III) және </w:t>
      </w:r>
      <w:r w:rsidRPr="00B6259E">
        <w:rPr>
          <w:sz w:val="28"/>
          <w:szCs w:val="28"/>
          <w:lang w:val="kk-KZ"/>
        </w:rPr>
        <w:t>Ce</w:t>
      </w:r>
      <w:r w:rsidRPr="00B6259E">
        <w:rPr>
          <w:rFonts w:eastAsia="MinionPro-Regular"/>
          <w:color w:val="000000"/>
          <w:sz w:val="28"/>
          <w:szCs w:val="28"/>
          <w:lang w:val="kk-KZ"/>
        </w:rPr>
        <w:t xml:space="preserve"> (III) иондары үшін </w:t>
      </w:r>
      <w:r w:rsidRPr="00B6259E">
        <w:rPr>
          <w:rFonts w:eastAsia="MinionPro-Regular"/>
          <w:sz w:val="28"/>
          <w:szCs w:val="28"/>
          <w:lang w:val="kk-KZ"/>
        </w:rPr>
        <w:t xml:space="preserve">максималды сорбциялық мәнге </w:t>
      </w:r>
      <w:r w:rsidRPr="00B6259E">
        <w:rPr>
          <w:rFonts w:eastAsia="MinionPro-Regular"/>
          <w:color w:val="000000"/>
          <w:sz w:val="28"/>
          <w:szCs w:val="28"/>
          <w:lang w:val="kk-KZ"/>
        </w:rPr>
        <w:t>3</w:t>
      </w:r>
      <w:r w:rsidR="0042573D">
        <w:rPr>
          <w:rFonts w:eastAsia="MinionPro-Regular"/>
          <w:color w:val="000000"/>
          <w:sz w:val="28"/>
          <w:szCs w:val="28"/>
          <w:lang w:val="kk-KZ"/>
        </w:rPr>
        <w:t>84 мг /г және 333 мг /г  жеткен.</w:t>
      </w:r>
    </w:p>
    <w:p w:rsidR="00AC44DF" w:rsidRPr="00B6259E" w:rsidRDefault="00AC44DF" w:rsidP="00297C13">
      <w:pPr>
        <w:adjustRightInd w:val="0"/>
        <w:jc w:val="both"/>
        <w:rPr>
          <w:rFonts w:eastAsia="MinionPro-Regular"/>
          <w:sz w:val="28"/>
          <w:szCs w:val="28"/>
          <w:lang w:val="kk-KZ"/>
        </w:rPr>
      </w:pPr>
    </w:p>
    <w:p w:rsidR="00AC44DF" w:rsidRDefault="00AC44DF" w:rsidP="00297C13">
      <w:pPr>
        <w:adjustRightInd w:val="0"/>
        <w:jc w:val="center"/>
        <w:rPr>
          <w:rFonts w:eastAsia="MinionPro-Regular"/>
          <w:color w:val="000000"/>
          <w:sz w:val="28"/>
          <w:szCs w:val="28"/>
        </w:rPr>
      </w:pPr>
      <w:r w:rsidRPr="00B6259E">
        <w:rPr>
          <w:rFonts w:eastAsia="MinionPro-Regular"/>
          <w:noProof/>
          <w:color w:val="000000"/>
          <w:sz w:val="28"/>
          <w:szCs w:val="28"/>
          <w:lang w:bidi="ar-SA"/>
        </w:rPr>
        <w:drawing>
          <wp:inline distT="0" distB="0" distL="0" distR="0" wp14:anchorId="6EB6A755" wp14:editId="703E6049">
            <wp:extent cx="5210175" cy="2319978"/>
            <wp:effectExtent l="19050" t="0" r="9525" b="0"/>
            <wp:docPr id="3"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a:stretch>
                      <a:fillRect/>
                    </a:stretch>
                  </pic:blipFill>
                  <pic:spPr bwMode="auto">
                    <a:xfrm>
                      <a:off x="0" y="0"/>
                      <a:ext cx="5210175" cy="2319978"/>
                    </a:xfrm>
                    <a:prstGeom prst="rect">
                      <a:avLst/>
                    </a:prstGeom>
                    <a:noFill/>
                    <a:ln w="9525">
                      <a:noFill/>
                      <a:miter lim="800000"/>
                      <a:headEnd/>
                      <a:tailEnd/>
                    </a:ln>
                  </pic:spPr>
                </pic:pic>
              </a:graphicData>
            </a:graphic>
          </wp:inline>
        </w:drawing>
      </w:r>
    </w:p>
    <w:p w:rsidR="008809BE" w:rsidRPr="00B6259E" w:rsidRDefault="008809BE" w:rsidP="00297C13">
      <w:pPr>
        <w:adjustRightInd w:val="0"/>
        <w:jc w:val="center"/>
        <w:rPr>
          <w:rFonts w:eastAsia="MinionPro-Regular"/>
          <w:color w:val="000000"/>
          <w:sz w:val="28"/>
          <w:szCs w:val="28"/>
        </w:rPr>
      </w:pPr>
    </w:p>
    <w:p w:rsidR="007F3473" w:rsidRPr="007F3473" w:rsidRDefault="00AC44DF" w:rsidP="00CB61E4">
      <w:pPr>
        <w:adjustRightInd w:val="0"/>
        <w:ind w:firstLine="567"/>
        <w:rPr>
          <w:rFonts w:eastAsia="MinionPro-Regular"/>
          <w:sz w:val="28"/>
          <w:szCs w:val="28"/>
          <w:lang w:val="kk-KZ"/>
        </w:rPr>
      </w:pPr>
      <w:r w:rsidRPr="00B6259E">
        <w:rPr>
          <w:rFonts w:eastAsia="MinionPro-Regular"/>
          <w:color w:val="000000"/>
          <w:sz w:val="28"/>
          <w:szCs w:val="28"/>
          <w:lang w:val="kk-KZ"/>
        </w:rPr>
        <w:t>(а және d) сандық фотосуреттері, (b және c) конфокальды кескіндері және (e) Ван мен әріптестерінің сканерлі электронды микроск</w:t>
      </w:r>
      <w:r w:rsidR="00A65898">
        <w:rPr>
          <w:rFonts w:eastAsia="MinionPro-Regular"/>
          <w:color w:val="000000"/>
          <w:sz w:val="28"/>
          <w:szCs w:val="28"/>
          <w:lang w:val="kk-KZ"/>
        </w:rPr>
        <w:t>оппен алған  зерттеу нәтижелері</w:t>
      </w:r>
    </w:p>
    <w:p w:rsidR="00CB61E4" w:rsidRDefault="00CB61E4" w:rsidP="009A49B4">
      <w:pPr>
        <w:adjustRightInd w:val="0"/>
        <w:ind w:firstLine="567"/>
        <w:jc w:val="center"/>
        <w:rPr>
          <w:rFonts w:eastAsia="MinionPro-Regular"/>
          <w:color w:val="000000"/>
          <w:sz w:val="28"/>
          <w:szCs w:val="28"/>
          <w:lang w:val="kk-KZ"/>
        </w:rPr>
      </w:pPr>
    </w:p>
    <w:p w:rsidR="00C339C2" w:rsidRDefault="007F3473" w:rsidP="00CB61E4">
      <w:pPr>
        <w:adjustRightInd w:val="0"/>
        <w:ind w:firstLine="567"/>
        <w:jc w:val="center"/>
        <w:rPr>
          <w:rFonts w:eastAsia="MinionPro-Regular"/>
          <w:color w:val="000000"/>
          <w:sz w:val="28"/>
          <w:szCs w:val="28"/>
          <w:lang w:val="kk-KZ"/>
        </w:rPr>
      </w:pPr>
      <w:r w:rsidRPr="00B6259E">
        <w:rPr>
          <w:rFonts w:eastAsia="MinionPro-Regular"/>
          <w:color w:val="000000"/>
          <w:sz w:val="28"/>
          <w:szCs w:val="28"/>
          <w:lang w:val="kk-KZ"/>
        </w:rPr>
        <w:t>Сурет 4</w:t>
      </w:r>
      <w:r w:rsidR="000D372F" w:rsidRPr="00146342">
        <w:rPr>
          <w:rFonts w:eastAsia="MinionPro-Regular"/>
          <w:color w:val="000000"/>
          <w:sz w:val="28"/>
          <w:szCs w:val="28"/>
          <w:lang w:val="kk-KZ"/>
        </w:rPr>
        <w:t xml:space="preserve"> </w:t>
      </w:r>
      <w:r w:rsidRPr="00B6259E">
        <w:rPr>
          <w:rFonts w:eastAsia="MinionPro-Regular"/>
          <w:color w:val="000000"/>
          <w:sz w:val="28"/>
          <w:szCs w:val="28"/>
          <w:lang w:val="kk-KZ"/>
        </w:rPr>
        <w:t>- Жасушалы гидрогелдер</w:t>
      </w:r>
      <w:r w:rsidR="0015229D">
        <w:rPr>
          <w:rFonts w:eastAsia="MinionPro-Regular"/>
          <w:color w:val="000000"/>
          <w:sz w:val="28"/>
          <w:szCs w:val="28"/>
          <w:lang w:val="kk-KZ"/>
        </w:rPr>
        <w:t xml:space="preserve"> </w:t>
      </w:r>
      <w:r>
        <w:rPr>
          <w:rFonts w:eastAsia="MinionPro-Regular"/>
          <w:sz w:val="28"/>
          <w:szCs w:val="28"/>
          <w:lang w:val="kk-KZ"/>
        </w:rPr>
        <w:t>[49]</w:t>
      </w:r>
    </w:p>
    <w:p w:rsidR="00CB61E4" w:rsidRDefault="00CB61E4" w:rsidP="00C339C2">
      <w:pPr>
        <w:adjustRightInd w:val="0"/>
        <w:ind w:firstLine="567"/>
        <w:jc w:val="both"/>
        <w:rPr>
          <w:rFonts w:eastAsia="MinionPro-Regular"/>
          <w:color w:val="000000"/>
          <w:sz w:val="28"/>
          <w:szCs w:val="28"/>
          <w:lang w:val="kk-KZ"/>
        </w:rPr>
      </w:pPr>
    </w:p>
    <w:p w:rsidR="00AC44DF" w:rsidRPr="00B6259E" w:rsidRDefault="00AC44DF" w:rsidP="00C339C2">
      <w:pPr>
        <w:adjustRightInd w:val="0"/>
        <w:ind w:firstLine="567"/>
        <w:jc w:val="both"/>
        <w:rPr>
          <w:rFonts w:eastAsia="MinionPro-Regular"/>
          <w:color w:val="000000"/>
          <w:sz w:val="28"/>
          <w:szCs w:val="28"/>
          <w:lang w:val="kk-KZ"/>
        </w:rPr>
      </w:pPr>
      <w:r w:rsidRPr="00B6259E">
        <w:rPr>
          <w:rFonts w:eastAsia="MinionPro-Regular"/>
          <w:color w:val="000000"/>
          <w:sz w:val="28"/>
          <w:szCs w:val="28"/>
          <w:lang w:val="kk-KZ"/>
        </w:rPr>
        <w:lastRenderedPageBreak/>
        <w:t xml:space="preserve">Сахинер және оның әріптестері </w:t>
      </w:r>
      <w:r w:rsidRPr="00B6259E">
        <w:rPr>
          <w:rFonts w:eastAsia="MinionPro-Regular"/>
          <w:sz w:val="28"/>
          <w:szCs w:val="28"/>
          <w:lang w:val="kk-KZ"/>
        </w:rPr>
        <w:t xml:space="preserve">су жүйелерінен </w:t>
      </w:r>
      <w:r w:rsidRPr="00B6259E">
        <w:rPr>
          <w:rFonts w:eastAsia="MinionPro-Regular"/>
          <w:color w:val="000000"/>
          <w:sz w:val="28"/>
          <w:szCs w:val="28"/>
          <w:lang w:val="kk-KZ"/>
        </w:rPr>
        <w:t>UO</w:t>
      </w:r>
      <w:r w:rsidRPr="00B6259E">
        <w:rPr>
          <w:rFonts w:eastAsia="MinionPro-Regular"/>
          <w:color w:val="000000"/>
          <w:sz w:val="28"/>
          <w:szCs w:val="28"/>
          <w:vertAlign w:val="superscript"/>
          <w:lang w:val="kk-KZ"/>
        </w:rPr>
        <w:t xml:space="preserve">2+ </w:t>
      </w:r>
      <w:r w:rsidRPr="00B6259E">
        <w:rPr>
          <w:rFonts w:eastAsia="MinionPro-Regular"/>
          <w:color w:val="000000"/>
          <w:sz w:val="28"/>
          <w:szCs w:val="28"/>
          <w:lang w:val="kk-KZ"/>
        </w:rPr>
        <w:t>және Th</w:t>
      </w:r>
      <w:r w:rsidRPr="00B6259E">
        <w:rPr>
          <w:rFonts w:eastAsia="MinionPro-Regular"/>
          <w:color w:val="000000"/>
          <w:sz w:val="28"/>
          <w:szCs w:val="28"/>
          <w:vertAlign w:val="superscript"/>
          <w:lang w:val="kk-KZ"/>
        </w:rPr>
        <w:t xml:space="preserve">4+ </w:t>
      </w:r>
      <w:r w:rsidRPr="00B6259E">
        <w:rPr>
          <w:rFonts w:eastAsia="MinionPro-Regular"/>
          <w:color w:val="000000"/>
          <w:sz w:val="28"/>
          <w:szCs w:val="28"/>
          <w:lang w:val="kk-KZ"/>
        </w:rPr>
        <w:t xml:space="preserve">иондарын шығару үшін 4-винилпиридинмен (4-ВП) 2-гидроксиэтилметакрилат (ГЭМА) және магнитті композиттер негізінде алынған гидрогелдерге зерттеу жүргізген </w:t>
      </w:r>
      <w:r w:rsidR="006B7B38" w:rsidRPr="00B6259E">
        <w:rPr>
          <w:rFonts w:eastAsia="MinionPro-Regular"/>
          <w:sz w:val="28"/>
          <w:szCs w:val="28"/>
          <w:lang w:val="kk-KZ"/>
        </w:rPr>
        <w:t>[5</w:t>
      </w:r>
      <w:r w:rsidRPr="00B6259E">
        <w:rPr>
          <w:rFonts w:eastAsia="MinionPro-Regular"/>
          <w:sz w:val="28"/>
          <w:szCs w:val="28"/>
          <w:lang w:val="kk-KZ"/>
        </w:rPr>
        <w:t>0]</w:t>
      </w:r>
      <w:r w:rsidRPr="00B6259E">
        <w:rPr>
          <w:rFonts w:eastAsia="MinionPro-Regular"/>
          <w:color w:val="000000"/>
          <w:sz w:val="28"/>
          <w:szCs w:val="28"/>
          <w:lang w:val="kk-KZ"/>
        </w:rPr>
        <w:t>. Синтезделген гидрогелдерді сулы ерітінділерден UO</w:t>
      </w:r>
      <w:r w:rsidRPr="00B6259E">
        <w:rPr>
          <w:rFonts w:eastAsia="MinionPro-Regular"/>
          <w:color w:val="000000"/>
          <w:sz w:val="28"/>
          <w:szCs w:val="28"/>
          <w:vertAlign w:val="superscript"/>
          <w:lang w:val="kk-KZ"/>
        </w:rPr>
        <w:t xml:space="preserve">2+ </w:t>
      </w:r>
      <w:r w:rsidRPr="00B6259E">
        <w:rPr>
          <w:rFonts w:eastAsia="MinionPro-Regular"/>
          <w:color w:val="000000"/>
          <w:sz w:val="28"/>
          <w:szCs w:val="28"/>
          <w:lang w:val="kk-KZ"/>
        </w:rPr>
        <w:t>және Th</w:t>
      </w:r>
      <w:r w:rsidRPr="00B6259E">
        <w:rPr>
          <w:rFonts w:eastAsia="MinionPro-Regular"/>
          <w:color w:val="000000"/>
          <w:sz w:val="28"/>
          <w:szCs w:val="28"/>
          <w:vertAlign w:val="superscript"/>
          <w:lang w:val="kk-KZ"/>
        </w:rPr>
        <w:t xml:space="preserve">4+ </w:t>
      </w:r>
      <w:r w:rsidRPr="00B6259E">
        <w:rPr>
          <w:rFonts w:eastAsia="MinionPro-Regular"/>
          <w:color w:val="000000"/>
          <w:sz w:val="28"/>
          <w:szCs w:val="28"/>
          <w:lang w:val="kk-KZ"/>
        </w:rPr>
        <w:t>иондарын</w:t>
      </w:r>
      <w:r w:rsidR="006916FC">
        <w:rPr>
          <w:rFonts w:eastAsia="MinionPro-Regular"/>
          <w:color w:val="000000"/>
          <w:sz w:val="28"/>
          <w:szCs w:val="28"/>
          <w:lang w:val="kk-KZ"/>
        </w:rPr>
        <w:t xml:space="preserve"> </w:t>
      </w:r>
      <w:r w:rsidRPr="00B6259E">
        <w:rPr>
          <w:rFonts w:eastAsia="MinionPro-Regular"/>
          <w:color w:val="000000"/>
          <w:sz w:val="28"/>
          <w:szCs w:val="28"/>
          <w:lang w:val="kk-KZ"/>
        </w:rPr>
        <w:t>бөлуге пайдалану</w:t>
      </w:r>
      <w:r w:rsidR="0087783B">
        <w:rPr>
          <w:rFonts w:eastAsia="MinionPro-Regular"/>
          <w:color w:val="000000"/>
          <w:sz w:val="28"/>
          <w:szCs w:val="28"/>
          <w:lang w:val="kk-KZ"/>
        </w:rPr>
        <w:t>да</w:t>
      </w:r>
      <w:r w:rsidRPr="00B6259E">
        <w:rPr>
          <w:rFonts w:eastAsia="MinionPro-Regular"/>
          <w:color w:val="000000"/>
          <w:sz w:val="28"/>
          <w:szCs w:val="28"/>
          <w:lang w:val="kk-KZ"/>
        </w:rPr>
        <w:t xml:space="preserve"> себебі,  4-ВП-нің азот атомы метал иондарымен комплекс түзе алады, қосымша зарядталған гидрофобты топтар құра  алады және оңай полимеризацияға ұшырайды. Бұл гидрогелдердің метал</w:t>
      </w:r>
      <w:r w:rsidR="0087783B">
        <w:rPr>
          <w:rFonts w:eastAsia="MinionPro-Regular"/>
          <w:color w:val="000000"/>
          <w:sz w:val="28"/>
          <w:szCs w:val="28"/>
          <w:lang w:val="kk-KZ"/>
        </w:rPr>
        <w:t>л</w:t>
      </w:r>
      <w:r w:rsidRPr="00B6259E">
        <w:rPr>
          <w:rFonts w:eastAsia="MinionPro-Regular"/>
          <w:color w:val="000000"/>
          <w:sz w:val="28"/>
          <w:szCs w:val="28"/>
          <w:lang w:val="kk-KZ"/>
        </w:rPr>
        <w:t xml:space="preserve"> иондарымен әрекеттесуін күшейтеді. Гидрогелдердің уранды сіңіру механизмі </w:t>
      </w:r>
      <w:r w:rsidR="00760621" w:rsidRPr="00B6259E">
        <w:rPr>
          <w:rFonts w:eastAsia="MinionPro-Regular"/>
          <w:color w:val="000000"/>
          <w:sz w:val="28"/>
          <w:szCs w:val="28"/>
          <w:lang w:val="kk-KZ"/>
        </w:rPr>
        <w:t>5</w:t>
      </w:r>
      <w:r w:rsidRPr="00B6259E">
        <w:rPr>
          <w:rFonts w:eastAsia="MinionPro-Regular"/>
          <w:color w:val="000000"/>
          <w:sz w:val="28"/>
          <w:szCs w:val="28"/>
          <w:lang w:val="kk-KZ"/>
        </w:rPr>
        <w:t xml:space="preserve">-суретте көрсетілген. </w:t>
      </w:r>
    </w:p>
    <w:p w:rsidR="00AC44DF" w:rsidRPr="00B6259E" w:rsidRDefault="00AC44DF" w:rsidP="00297C13">
      <w:pPr>
        <w:adjustRightInd w:val="0"/>
        <w:ind w:firstLine="720"/>
        <w:jc w:val="both"/>
        <w:rPr>
          <w:sz w:val="28"/>
          <w:szCs w:val="28"/>
          <w:lang w:val="kk-KZ"/>
        </w:rPr>
      </w:pPr>
    </w:p>
    <w:p w:rsidR="00AC44DF" w:rsidRPr="00B6259E" w:rsidRDefault="00AC44DF" w:rsidP="000D372F">
      <w:pPr>
        <w:adjustRightInd w:val="0"/>
        <w:jc w:val="center"/>
        <w:rPr>
          <w:rFonts w:eastAsia="MinionPro-Regular"/>
          <w:color w:val="000000"/>
          <w:sz w:val="28"/>
          <w:szCs w:val="28"/>
          <w:lang w:val="kk-KZ"/>
        </w:rPr>
      </w:pPr>
      <w:r w:rsidRPr="00B6259E">
        <w:rPr>
          <w:rFonts w:eastAsia="MinionPro-Regular"/>
          <w:noProof/>
          <w:color w:val="000000"/>
          <w:sz w:val="28"/>
          <w:szCs w:val="28"/>
          <w:lang w:bidi="ar-SA"/>
        </w:rPr>
        <w:drawing>
          <wp:inline distT="0" distB="0" distL="0" distR="0" wp14:anchorId="2400CCD4" wp14:editId="4DBEA1AE">
            <wp:extent cx="4295775" cy="1392761"/>
            <wp:effectExtent l="0" t="0" r="0" b="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a:stretch>
                      <a:fillRect/>
                    </a:stretch>
                  </pic:blipFill>
                  <pic:spPr bwMode="auto">
                    <a:xfrm>
                      <a:off x="0" y="0"/>
                      <a:ext cx="4355920" cy="1412261"/>
                    </a:xfrm>
                    <a:prstGeom prst="rect">
                      <a:avLst/>
                    </a:prstGeom>
                    <a:noFill/>
                    <a:ln w="9525">
                      <a:noFill/>
                      <a:miter lim="800000"/>
                      <a:headEnd/>
                      <a:tailEnd/>
                    </a:ln>
                  </pic:spPr>
                </pic:pic>
              </a:graphicData>
            </a:graphic>
          </wp:inline>
        </w:drawing>
      </w:r>
    </w:p>
    <w:p w:rsidR="008809BE" w:rsidRDefault="008809BE" w:rsidP="008809BE">
      <w:pPr>
        <w:adjustRightInd w:val="0"/>
        <w:jc w:val="center"/>
        <w:rPr>
          <w:rFonts w:eastAsia="MinionPro-Regular"/>
          <w:color w:val="000000"/>
          <w:sz w:val="28"/>
          <w:szCs w:val="28"/>
          <w:lang w:val="kk-KZ"/>
        </w:rPr>
      </w:pPr>
    </w:p>
    <w:p w:rsidR="008809BE" w:rsidRPr="00B6259E" w:rsidRDefault="00760621" w:rsidP="009A49B4">
      <w:pPr>
        <w:adjustRightInd w:val="0"/>
        <w:ind w:firstLine="567"/>
        <w:jc w:val="center"/>
        <w:rPr>
          <w:rFonts w:eastAsia="MinionPro-Regular"/>
          <w:color w:val="000000"/>
          <w:sz w:val="28"/>
          <w:szCs w:val="28"/>
          <w:lang w:val="kk-KZ"/>
        </w:rPr>
      </w:pPr>
      <w:r w:rsidRPr="00B6259E">
        <w:rPr>
          <w:rFonts w:eastAsia="MinionPro-Regular"/>
          <w:color w:val="000000"/>
          <w:sz w:val="28"/>
          <w:szCs w:val="28"/>
          <w:lang w:val="kk-KZ"/>
        </w:rPr>
        <w:t>Сурет 5</w:t>
      </w:r>
      <w:r w:rsidR="00AC44DF" w:rsidRPr="00B6259E">
        <w:rPr>
          <w:rFonts w:eastAsia="MinionPro-Regular"/>
          <w:color w:val="000000"/>
          <w:sz w:val="28"/>
          <w:szCs w:val="28"/>
          <w:lang w:val="kk-KZ"/>
        </w:rPr>
        <w:t xml:space="preserve"> - Уранның байланысу механизмі </w:t>
      </w:r>
      <w:r w:rsidR="006B7B38" w:rsidRPr="00B6259E">
        <w:rPr>
          <w:rFonts w:eastAsia="MinionPro-Regular"/>
          <w:sz w:val="28"/>
          <w:szCs w:val="28"/>
          <w:lang w:val="kk-KZ"/>
        </w:rPr>
        <w:t>[5</w:t>
      </w:r>
      <w:r w:rsidR="00AC44DF" w:rsidRPr="00B6259E">
        <w:rPr>
          <w:rFonts w:eastAsia="MinionPro-Regular"/>
          <w:sz w:val="28"/>
          <w:szCs w:val="28"/>
          <w:lang w:val="kk-KZ"/>
        </w:rPr>
        <w:t>0]</w:t>
      </w:r>
    </w:p>
    <w:p w:rsidR="00AC44DF" w:rsidRPr="00B6259E" w:rsidRDefault="00AC44DF" w:rsidP="00297C13">
      <w:pPr>
        <w:adjustRightInd w:val="0"/>
        <w:ind w:firstLine="720"/>
        <w:jc w:val="both"/>
        <w:rPr>
          <w:rFonts w:eastAsia="MinionPro-Regular"/>
          <w:color w:val="000000"/>
          <w:sz w:val="28"/>
          <w:szCs w:val="28"/>
          <w:lang w:val="kk-KZ"/>
        </w:rPr>
      </w:pPr>
    </w:p>
    <w:p w:rsidR="00693128" w:rsidRDefault="00693128" w:rsidP="00297C13">
      <w:pPr>
        <w:adjustRightInd w:val="0"/>
        <w:ind w:firstLine="720"/>
        <w:jc w:val="both"/>
        <w:rPr>
          <w:rFonts w:eastAsia="MinionPro-Regular"/>
          <w:sz w:val="28"/>
          <w:szCs w:val="28"/>
          <w:lang w:val="kk-KZ"/>
        </w:rPr>
      </w:pPr>
      <w:r w:rsidRPr="00B6259E">
        <w:rPr>
          <w:rFonts w:eastAsia="MinionPro-Regular"/>
          <w:color w:val="000000"/>
          <w:sz w:val="28"/>
          <w:szCs w:val="28"/>
          <w:lang w:val="kk-KZ"/>
        </w:rPr>
        <w:t>Сулы жүйелерден метал</w:t>
      </w:r>
      <w:r w:rsidR="006916FC">
        <w:rPr>
          <w:rFonts w:eastAsia="MinionPro-Regular"/>
          <w:color w:val="000000"/>
          <w:sz w:val="28"/>
          <w:szCs w:val="28"/>
          <w:lang w:val="kk-KZ"/>
        </w:rPr>
        <w:t>л</w:t>
      </w:r>
      <w:r w:rsidRPr="00B6259E">
        <w:rPr>
          <w:rFonts w:eastAsia="MinionPro-Regular"/>
          <w:color w:val="000000"/>
          <w:sz w:val="28"/>
          <w:szCs w:val="28"/>
          <w:lang w:val="kk-KZ"/>
        </w:rPr>
        <w:t xml:space="preserve"> иондарын шығару үшін интергелді жүйелерді қолданудың келешегі зор. Себебі қолданыстағы аналогтармен салыстырғанда интергелді жүйелердің бірқатар артықшылықтары бар. Маңызды артықшылықтары: гидрогелдердің сұрыптылығын белгілі бір ионға өзгерту мүмкіндігі, гидрогелдердің иондарды сорбциялау жылдамдығын бақылау мүмкіндігі, гидрогелдердің регенерациясы мен иондарды бөлудің салыстырмалы жылдамдығы, иондарды бөлудің жоғары сұрыптылығы </w:t>
      </w:r>
      <w:r w:rsidR="006B7B38" w:rsidRPr="00B6259E">
        <w:rPr>
          <w:rFonts w:eastAsia="MinionPro-Regular"/>
          <w:sz w:val="28"/>
          <w:szCs w:val="28"/>
          <w:lang w:val="kk-KZ"/>
        </w:rPr>
        <w:t>[</w:t>
      </w:r>
      <w:r w:rsidR="00560586" w:rsidRPr="00B6259E">
        <w:rPr>
          <w:rFonts w:eastAsia="MinionPro-Regular"/>
          <w:sz w:val="28"/>
          <w:szCs w:val="28"/>
          <w:lang w:val="kk-KZ"/>
        </w:rPr>
        <w:t>51-</w:t>
      </w:r>
      <w:r w:rsidR="006B7B38" w:rsidRPr="00B6259E">
        <w:rPr>
          <w:rFonts w:eastAsia="MinionPro-Regular"/>
          <w:sz w:val="28"/>
          <w:szCs w:val="28"/>
          <w:lang w:val="kk-KZ"/>
        </w:rPr>
        <w:t>5</w:t>
      </w:r>
      <w:r w:rsidR="00C214C5">
        <w:rPr>
          <w:rFonts w:eastAsia="MinionPro-Regular"/>
          <w:sz w:val="28"/>
          <w:szCs w:val="28"/>
          <w:lang w:val="kk-KZ"/>
        </w:rPr>
        <w:t>6</w:t>
      </w:r>
      <w:r w:rsidRPr="00B6259E">
        <w:rPr>
          <w:rFonts w:eastAsia="MinionPro-Regular"/>
          <w:sz w:val="28"/>
          <w:szCs w:val="28"/>
          <w:lang w:val="kk-KZ"/>
        </w:rPr>
        <w:t>]. Гидрогелдермен адсорбциялау әдісі сулы ерітінділерді ластағыштардан тазалаудың арзан әрі қолайлы әдісі. Гидрогелдерді бірнеше рет қайталап сорбцияда пайдалануға болатындықтан</w:t>
      </w:r>
      <w:r w:rsidR="006916FC">
        <w:rPr>
          <w:rFonts w:eastAsia="MinionPro-Regular"/>
          <w:sz w:val="28"/>
          <w:szCs w:val="28"/>
          <w:lang w:val="kk-KZ"/>
        </w:rPr>
        <w:t>,</w:t>
      </w:r>
      <w:r w:rsidRPr="00B6259E">
        <w:rPr>
          <w:rFonts w:eastAsia="MinionPro-Regular"/>
          <w:sz w:val="28"/>
          <w:szCs w:val="28"/>
          <w:lang w:val="kk-KZ"/>
        </w:rPr>
        <w:t xml:space="preserve"> қоршаған о</w:t>
      </w:r>
      <w:r w:rsidR="006916FC">
        <w:rPr>
          <w:rFonts w:eastAsia="MinionPro-Regular"/>
          <w:sz w:val="28"/>
          <w:szCs w:val="28"/>
          <w:lang w:val="kk-KZ"/>
        </w:rPr>
        <w:t>ртаға бөлінетін улы қалдықтардын</w:t>
      </w:r>
      <w:r w:rsidRPr="00B6259E">
        <w:rPr>
          <w:rFonts w:eastAsia="MinionPro-Regular"/>
          <w:sz w:val="28"/>
          <w:szCs w:val="28"/>
          <w:lang w:val="kk-KZ"/>
        </w:rPr>
        <w:t xml:space="preserve">да мөлшері өте аз болады. Сол себепті бұл осы әдісті </w:t>
      </w:r>
      <w:r w:rsidRPr="00B6259E">
        <w:rPr>
          <w:rFonts w:eastAsia="MinionPro-Regular"/>
          <w:color w:val="000000"/>
          <w:sz w:val="28"/>
          <w:szCs w:val="28"/>
          <w:lang w:val="kk-KZ"/>
        </w:rPr>
        <w:t>техникалық-</w:t>
      </w:r>
      <w:r w:rsidRPr="00B6259E">
        <w:rPr>
          <w:rFonts w:eastAsia="MinionPro-Regular"/>
          <w:sz w:val="28"/>
          <w:szCs w:val="28"/>
          <w:lang w:val="kk-KZ"/>
        </w:rPr>
        <w:t xml:space="preserve">экономикалық тұрғыдан маңызды және </w:t>
      </w:r>
      <w:r w:rsidRPr="00B6259E">
        <w:rPr>
          <w:rFonts w:eastAsia="MinionPro-Regular"/>
          <w:color w:val="000000"/>
          <w:sz w:val="28"/>
          <w:szCs w:val="28"/>
          <w:lang w:val="kk-KZ"/>
        </w:rPr>
        <w:t xml:space="preserve">коммерциялық тұрғыдан тиімді етеді </w:t>
      </w:r>
      <w:r w:rsidR="006B7B38" w:rsidRPr="00B6259E">
        <w:rPr>
          <w:rFonts w:eastAsia="MinionPro-Regular"/>
          <w:sz w:val="28"/>
          <w:szCs w:val="28"/>
          <w:lang w:val="kk-KZ"/>
        </w:rPr>
        <w:t>[5</w:t>
      </w:r>
      <w:r w:rsidRPr="00B6259E">
        <w:rPr>
          <w:rFonts w:eastAsia="MinionPro-Regular"/>
          <w:sz w:val="28"/>
          <w:szCs w:val="28"/>
          <w:lang w:val="kk-KZ"/>
        </w:rPr>
        <w:t xml:space="preserve">7]. </w:t>
      </w:r>
    </w:p>
    <w:p w:rsidR="00C339C2" w:rsidRPr="00B6259E" w:rsidRDefault="00C339C2" w:rsidP="00297C13">
      <w:pPr>
        <w:adjustRightInd w:val="0"/>
        <w:ind w:firstLine="720"/>
        <w:jc w:val="both"/>
        <w:rPr>
          <w:rFonts w:eastAsia="MinionPro-Regular"/>
          <w:color w:val="000000"/>
          <w:sz w:val="28"/>
          <w:szCs w:val="28"/>
          <w:lang w:val="kk-KZ"/>
        </w:rPr>
      </w:pPr>
    </w:p>
    <w:p w:rsidR="00981444" w:rsidRDefault="00981444" w:rsidP="00297C13">
      <w:pPr>
        <w:adjustRightInd w:val="0"/>
        <w:ind w:firstLine="720"/>
        <w:jc w:val="center"/>
        <w:rPr>
          <w:rFonts w:eastAsia="MinionPro-Regular"/>
          <w:color w:val="000000"/>
          <w:sz w:val="28"/>
          <w:szCs w:val="28"/>
          <w:lang w:val="kk-KZ"/>
        </w:rPr>
      </w:pPr>
    </w:p>
    <w:p w:rsidR="00AC44DF" w:rsidRPr="00B6259E" w:rsidRDefault="00AC44DF" w:rsidP="00297C13">
      <w:pPr>
        <w:adjustRightInd w:val="0"/>
        <w:ind w:firstLine="720"/>
        <w:jc w:val="center"/>
        <w:rPr>
          <w:rFonts w:eastAsia="MinionPro-Regular"/>
          <w:color w:val="000000"/>
          <w:sz w:val="28"/>
          <w:szCs w:val="28"/>
          <w:lang w:val="kk-KZ"/>
        </w:rPr>
      </w:pPr>
      <w:r w:rsidRPr="00B6259E">
        <w:rPr>
          <w:rFonts w:eastAsia="MinionPro-Regular"/>
          <w:noProof/>
          <w:color w:val="000000"/>
          <w:sz w:val="28"/>
          <w:szCs w:val="28"/>
          <w:lang w:bidi="ar-SA"/>
        </w:rPr>
        <w:drawing>
          <wp:inline distT="0" distB="0" distL="0" distR="0" wp14:anchorId="254D60B0" wp14:editId="2482F690">
            <wp:extent cx="1610995" cy="1414533"/>
            <wp:effectExtent l="0" t="0" r="8255" b="0"/>
            <wp:docPr id="7"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srcRect/>
                    <a:stretch>
                      <a:fillRect/>
                    </a:stretch>
                  </pic:blipFill>
                  <pic:spPr bwMode="auto">
                    <a:xfrm>
                      <a:off x="0" y="0"/>
                      <a:ext cx="1629984" cy="1431207"/>
                    </a:xfrm>
                    <a:prstGeom prst="rect">
                      <a:avLst/>
                    </a:prstGeom>
                    <a:noFill/>
                    <a:ln w="9525">
                      <a:noFill/>
                      <a:miter lim="800000"/>
                      <a:headEnd/>
                      <a:tailEnd/>
                    </a:ln>
                  </pic:spPr>
                </pic:pic>
              </a:graphicData>
            </a:graphic>
          </wp:inline>
        </w:drawing>
      </w:r>
    </w:p>
    <w:p w:rsidR="00C339C2" w:rsidRPr="00CB61E4" w:rsidRDefault="00AC44DF" w:rsidP="00272600">
      <w:pPr>
        <w:adjustRightInd w:val="0"/>
        <w:ind w:firstLine="567"/>
        <w:rPr>
          <w:rFonts w:eastAsia="MinionPro-Regular"/>
          <w:color w:val="000000"/>
          <w:sz w:val="28"/>
          <w:szCs w:val="28"/>
          <w:lang w:val="kk-KZ"/>
        </w:rPr>
      </w:pPr>
      <w:r w:rsidRPr="00CB61E4">
        <w:rPr>
          <w:rFonts w:eastAsia="MinionPro-Regular"/>
          <w:color w:val="000000"/>
          <w:sz w:val="28"/>
          <w:szCs w:val="28"/>
          <w:lang w:val="kk-KZ"/>
        </w:rPr>
        <w:t xml:space="preserve">1 – тұз ерітіндісі, 2 – полипропиленді мембрана, 3 – қышқылдық гидрогель, 4 – </w:t>
      </w:r>
      <w:r w:rsidR="00FD2513" w:rsidRPr="00CB61E4">
        <w:rPr>
          <w:rFonts w:eastAsia="MinionPro-Regular"/>
          <w:color w:val="000000"/>
          <w:sz w:val="28"/>
          <w:szCs w:val="28"/>
          <w:lang w:val="kk-KZ"/>
        </w:rPr>
        <w:t>негіздік гидрогель</w:t>
      </w:r>
    </w:p>
    <w:p w:rsidR="00F376BF" w:rsidRDefault="00CB61E4" w:rsidP="00CB61E4">
      <w:pPr>
        <w:adjustRightInd w:val="0"/>
        <w:rPr>
          <w:rFonts w:eastAsia="MinionPro-Regular"/>
          <w:color w:val="000000"/>
          <w:sz w:val="28"/>
          <w:szCs w:val="28"/>
          <w:lang w:val="kk-KZ"/>
        </w:rPr>
      </w:pPr>
      <w:r>
        <w:rPr>
          <w:rFonts w:eastAsia="MinionPro-Regular"/>
          <w:color w:val="000000"/>
          <w:sz w:val="28"/>
          <w:szCs w:val="28"/>
          <w:lang w:val="kk-KZ"/>
        </w:rPr>
        <w:t xml:space="preserve">                              </w:t>
      </w:r>
    </w:p>
    <w:p w:rsidR="00AC44DF" w:rsidRDefault="00C339C2" w:rsidP="00F376BF">
      <w:pPr>
        <w:adjustRightInd w:val="0"/>
        <w:jc w:val="center"/>
        <w:rPr>
          <w:rFonts w:eastAsia="MinionPro-Regular"/>
          <w:color w:val="000000"/>
          <w:sz w:val="28"/>
          <w:szCs w:val="28"/>
          <w:lang w:val="kk-KZ"/>
        </w:rPr>
      </w:pPr>
      <w:r w:rsidRPr="00B6259E">
        <w:rPr>
          <w:rFonts w:eastAsia="MinionPro-Regular"/>
          <w:color w:val="000000"/>
          <w:sz w:val="28"/>
          <w:szCs w:val="28"/>
          <w:lang w:val="kk-KZ"/>
        </w:rPr>
        <w:t>Сурет 6 - Интергелді жүйе</w:t>
      </w:r>
      <w:r>
        <w:rPr>
          <w:rFonts w:eastAsia="MinionPro-Regular"/>
          <w:color w:val="000000"/>
          <w:sz w:val="28"/>
          <w:szCs w:val="28"/>
          <w:lang w:val="kk-KZ"/>
        </w:rPr>
        <w:t xml:space="preserve"> құру сызбанұсқасы</w:t>
      </w:r>
    </w:p>
    <w:p w:rsidR="00AC44DF" w:rsidRPr="00407EE1" w:rsidRDefault="009A1178" w:rsidP="00C76580">
      <w:pPr>
        <w:widowControl/>
        <w:adjustRightInd w:val="0"/>
        <w:ind w:firstLine="708"/>
        <w:rPr>
          <w:sz w:val="28"/>
          <w:szCs w:val="28"/>
          <w:lang w:val="kk-KZ"/>
        </w:rPr>
      </w:pPr>
      <w:bookmarkStart w:id="18" w:name="_Toc58405071"/>
      <w:r>
        <w:rPr>
          <w:sz w:val="28"/>
          <w:szCs w:val="28"/>
          <w:lang w:val="kk-KZ"/>
        </w:rPr>
        <w:lastRenderedPageBreak/>
        <w:t>М</w:t>
      </w:r>
      <w:r w:rsidR="00AC44DF" w:rsidRPr="00407EE1">
        <w:rPr>
          <w:sz w:val="28"/>
          <w:szCs w:val="28"/>
          <w:lang w:val="kk-KZ"/>
        </w:rPr>
        <w:t>олекулалық таңбалы полимерлер</w:t>
      </w:r>
      <w:bookmarkEnd w:id="18"/>
    </w:p>
    <w:p w:rsidR="00AC44DF" w:rsidRDefault="00AC44DF" w:rsidP="00297C13">
      <w:pPr>
        <w:adjustRightInd w:val="0"/>
        <w:ind w:firstLine="720"/>
        <w:jc w:val="both"/>
        <w:rPr>
          <w:rFonts w:eastAsia="MinionPro-Regular"/>
          <w:color w:val="000000"/>
          <w:sz w:val="28"/>
          <w:szCs w:val="28"/>
          <w:lang w:val="kk-KZ"/>
        </w:rPr>
      </w:pPr>
      <w:r w:rsidRPr="00B6259E">
        <w:rPr>
          <w:rFonts w:eastAsia="MinionPro-Regular"/>
          <w:color w:val="000000"/>
          <w:sz w:val="28"/>
          <w:szCs w:val="28"/>
          <w:lang w:val="kk-KZ"/>
        </w:rPr>
        <w:t>Молекулалық таңбалы полимерлер (МТП немесе молекулалық импринтинг) - бұл жоғары молекулалық тануға қабілетті полимерлі материалдарды дайындау үшін кеңінен қолданылып жүрген әдіс. Молекулалық импринтингке негізделген полимерлер мақсатты молекуланың пішіні мен химиялық жадысын көрсетеді</w:t>
      </w:r>
      <w:r w:rsidRPr="00B6259E">
        <w:rPr>
          <w:rFonts w:eastAsia="MinionPro-Regular"/>
          <w:sz w:val="28"/>
          <w:szCs w:val="28"/>
          <w:lang w:val="kk-KZ"/>
        </w:rPr>
        <w:t>.</w:t>
      </w:r>
      <w:r w:rsidR="00C21E8A" w:rsidRPr="00B6259E">
        <w:rPr>
          <w:rFonts w:eastAsia="MinionPro-Regular"/>
          <w:color w:val="000000"/>
          <w:sz w:val="28"/>
          <w:szCs w:val="28"/>
          <w:lang w:val="kk-KZ"/>
        </w:rPr>
        <w:t xml:space="preserve"> Мұндай полимерлер алу үшін (7</w:t>
      </w:r>
      <w:r w:rsidRPr="00B6259E">
        <w:rPr>
          <w:rFonts w:eastAsia="MinionPro-Regular"/>
          <w:color w:val="000000"/>
          <w:sz w:val="28"/>
          <w:szCs w:val="28"/>
          <w:lang w:val="kk-KZ"/>
        </w:rPr>
        <w:t xml:space="preserve">-сурет) алдымен функционалды топпен ковалентті немесе ковалентсіз байланысқан мақсатты молекуланың шаблоны немесе матрицасы бар полимер синтезделеді, одан кейін синтезделген полимерден молекула шаблоны алынып тасталады да орнында қайта байланысуға мүмкіндік беретін </w:t>
      </w:r>
      <w:r w:rsidRPr="00B6259E">
        <w:rPr>
          <w:color w:val="222222"/>
          <w:sz w:val="28"/>
          <w:szCs w:val="28"/>
          <w:lang w:val="kk-KZ"/>
        </w:rPr>
        <w:t xml:space="preserve">комплементарлы қуыстар қалады. Бұл </w:t>
      </w:r>
      <w:r w:rsidRPr="00B6259E">
        <w:rPr>
          <w:rFonts w:eastAsia="MinionPro-Regular"/>
          <w:color w:val="000000"/>
          <w:sz w:val="28"/>
          <w:szCs w:val="28"/>
          <w:lang w:val="kk-KZ"/>
        </w:rPr>
        <w:t xml:space="preserve">молекулалық импринтингке мақсатты молекула бар үлгімен әсер еткенде,  полимер матрицасындағы </w:t>
      </w:r>
      <w:r w:rsidRPr="00B6259E">
        <w:rPr>
          <w:color w:val="222222"/>
          <w:sz w:val="28"/>
          <w:szCs w:val="28"/>
          <w:lang w:val="kk-KZ"/>
        </w:rPr>
        <w:t>комплементарлы қуыс</w:t>
      </w:r>
      <w:r w:rsidR="00C214C5">
        <w:rPr>
          <w:color w:val="222222"/>
          <w:sz w:val="28"/>
          <w:szCs w:val="28"/>
          <w:lang w:val="kk-KZ"/>
        </w:rPr>
        <w:t>тар қажетті ионды сіңіріп алады</w:t>
      </w:r>
      <w:r w:rsidRPr="00B6259E">
        <w:rPr>
          <w:color w:val="222222"/>
          <w:sz w:val="28"/>
          <w:szCs w:val="28"/>
          <w:lang w:val="kk-KZ"/>
        </w:rPr>
        <w:t xml:space="preserve">. </w:t>
      </w:r>
      <w:r w:rsidRPr="00B6259E">
        <w:rPr>
          <w:rFonts w:eastAsia="MinionPro-Regular"/>
          <w:sz w:val="28"/>
          <w:szCs w:val="28"/>
          <w:lang w:val="kk-KZ"/>
        </w:rPr>
        <w:t>Молекулалық и</w:t>
      </w:r>
      <w:r w:rsidRPr="00B6259E">
        <w:rPr>
          <w:rFonts w:eastAsia="MinionPro-Regular"/>
          <w:color w:val="000000"/>
          <w:sz w:val="28"/>
          <w:szCs w:val="28"/>
          <w:lang w:val="kk-KZ"/>
        </w:rPr>
        <w:t xml:space="preserve">мпринтинг процесінде полимерлік адсорбенттің сұрыптылығы функционалды мономерлердің ерекшелігіне, координациялық геометриясына, мақсатты иондардың координациялық санына және олардың зарядтары мен өлшемдеріне негізделген </w:t>
      </w:r>
      <w:r w:rsidR="00386DA7">
        <w:rPr>
          <w:rFonts w:eastAsia="MinionPro-Regular"/>
          <w:sz w:val="28"/>
          <w:szCs w:val="28"/>
          <w:lang w:val="kk-KZ"/>
        </w:rPr>
        <w:t xml:space="preserve">[58, </w:t>
      </w:r>
      <w:r w:rsidR="006B7B38" w:rsidRPr="00B6259E">
        <w:rPr>
          <w:rFonts w:eastAsia="MinionPro-Regular"/>
          <w:sz w:val="28"/>
          <w:szCs w:val="28"/>
          <w:lang w:val="kk-KZ"/>
        </w:rPr>
        <w:t>5</w:t>
      </w:r>
      <w:r w:rsidRPr="00B6259E">
        <w:rPr>
          <w:rFonts w:eastAsia="MinionPro-Regular"/>
          <w:sz w:val="28"/>
          <w:szCs w:val="28"/>
          <w:lang w:val="kk-KZ"/>
        </w:rPr>
        <w:t>9]</w:t>
      </w:r>
      <w:r w:rsidRPr="00B6259E">
        <w:rPr>
          <w:rFonts w:eastAsia="MinionPro-Regular"/>
          <w:color w:val="000000"/>
          <w:sz w:val="28"/>
          <w:szCs w:val="28"/>
          <w:lang w:val="kk-KZ"/>
        </w:rPr>
        <w:t xml:space="preserve">. </w:t>
      </w:r>
    </w:p>
    <w:p w:rsidR="00C339C2" w:rsidRPr="00B6259E" w:rsidRDefault="00C339C2" w:rsidP="00297C13">
      <w:pPr>
        <w:adjustRightInd w:val="0"/>
        <w:ind w:firstLine="720"/>
        <w:jc w:val="both"/>
        <w:rPr>
          <w:rFonts w:eastAsia="MinionPro-Regular"/>
          <w:color w:val="000000"/>
          <w:sz w:val="28"/>
          <w:szCs w:val="28"/>
          <w:lang w:val="kk-KZ"/>
        </w:rPr>
      </w:pPr>
    </w:p>
    <w:p w:rsidR="00AC44DF" w:rsidRDefault="00EE3EE7" w:rsidP="00F16608">
      <w:pPr>
        <w:adjustRightInd w:val="0"/>
        <w:jc w:val="center"/>
        <w:rPr>
          <w:rFonts w:eastAsia="MinionPro-Regular"/>
          <w:color w:val="000000"/>
          <w:sz w:val="28"/>
          <w:szCs w:val="28"/>
          <w:lang w:val="kk-KZ"/>
        </w:rPr>
      </w:pPr>
      <w:r w:rsidRPr="00EE3EE7">
        <w:rPr>
          <w:rFonts w:eastAsia="MinionPro-Regular"/>
          <w:noProof/>
          <w:color w:val="000000"/>
          <w:sz w:val="28"/>
          <w:szCs w:val="28"/>
          <w:lang w:bidi="ar-SA"/>
        </w:rPr>
        <w:drawing>
          <wp:inline distT="0" distB="0" distL="0" distR="0" wp14:anchorId="4F39B5BF" wp14:editId="73FE4C81">
            <wp:extent cx="5715000" cy="1255292"/>
            <wp:effectExtent l="0" t="0" r="0" b="2540"/>
            <wp:docPr id="1" name="Рисунок 1" descr="C:\Users\User\Desktop\рисунок ә.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рисунок ә.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57697" cy="1286635"/>
                    </a:xfrm>
                    <a:prstGeom prst="rect">
                      <a:avLst/>
                    </a:prstGeom>
                    <a:noFill/>
                    <a:ln>
                      <a:noFill/>
                    </a:ln>
                  </pic:spPr>
                </pic:pic>
              </a:graphicData>
            </a:graphic>
          </wp:inline>
        </w:drawing>
      </w:r>
    </w:p>
    <w:p w:rsidR="00C339C2" w:rsidRPr="00B6259E" w:rsidRDefault="00C339C2" w:rsidP="00EE3EE7">
      <w:pPr>
        <w:adjustRightInd w:val="0"/>
        <w:jc w:val="both"/>
        <w:rPr>
          <w:rFonts w:eastAsia="MinionPro-Regular"/>
          <w:color w:val="000000"/>
          <w:sz w:val="28"/>
          <w:szCs w:val="28"/>
          <w:lang w:val="kk-KZ"/>
        </w:rPr>
      </w:pPr>
    </w:p>
    <w:p w:rsidR="00AC44DF" w:rsidRPr="00C339C2" w:rsidRDefault="00760621" w:rsidP="009A49B4">
      <w:pPr>
        <w:adjustRightInd w:val="0"/>
        <w:ind w:firstLine="567"/>
        <w:jc w:val="center"/>
        <w:rPr>
          <w:rFonts w:eastAsia="MinionPro-Regular"/>
          <w:color w:val="000000"/>
          <w:sz w:val="28"/>
          <w:szCs w:val="28"/>
          <w:lang w:val="kk-KZ"/>
        </w:rPr>
      </w:pPr>
      <w:r w:rsidRPr="00B6259E">
        <w:rPr>
          <w:rFonts w:eastAsia="MinionPro-Regular"/>
          <w:color w:val="000000"/>
          <w:sz w:val="28"/>
          <w:szCs w:val="28"/>
          <w:lang w:val="kk-KZ"/>
        </w:rPr>
        <w:t>Сурет 7</w:t>
      </w:r>
      <w:r w:rsidR="00AC44DF" w:rsidRPr="00B6259E">
        <w:rPr>
          <w:rFonts w:eastAsia="MinionPro-Regular"/>
          <w:color w:val="000000"/>
          <w:sz w:val="28"/>
          <w:szCs w:val="28"/>
          <w:lang w:val="kk-KZ"/>
        </w:rPr>
        <w:t xml:space="preserve"> - Мол</w:t>
      </w:r>
      <w:r w:rsidR="00386DA7">
        <w:rPr>
          <w:rFonts w:eastAsia="MinionPro-Regular"/>
          <w:color w:val="000000"/>
          <w:sz w:val="28"/>
          <w:szCs w:val="28"/>
          <w:lang w:val="kk-KZ"/>
        </w:rPr>
        <w:t>екулалық импринтинг алу процесі</w:t>
      </w:r>
      <w:r w:rsidR="0042573D">
        <w:rPr>
          <w:color w:val="222222"/>
          <w:sz w:val="28"/>
          <w:szCs w:val="28"/>
          <w:lang w:val="kk-KZ"/>
        </w:rPr>
        <w:t xml:space="preserve"> </w:t>
      </w:r>
      <w:r w:rsidR="00C339C2">
        <w:rPr>
          <w:color w:val="222222"/>
          <w:sz w:val="28"/>
          <w:szCs w:val="28"/>
        </w:rPr>
        <w:t>[60]</w:t>
      </w:r>
    </w:p>
    <w:p w:rsidR="00AC44DF" w:rsidRPr="00B6259E" w:rsidRDefault="00AC44DF" w:rsidP="00297C13">
      <w:pPr>
        <w:tabs>
          <w:tab w:val="left" w:pos="7830"/>
        </w:tabs>
        <w:adjustRightInd w:val="0"/>
        <w:ind w:firstLine="720"/>
        <w:jc w:val="both"/>
        <w:rPr>
          <w:rFonts w:eastAsia="MinionPro-Regular"/>
          <w:color w:val="000000"/>
          <w:sz w:val="28"/>
          <w:szCs w:val="28"/>
          <w:lang w:val="kk-KZ"/>
        </w:rPr>
      </w:pPr>
      <w:r w:rsidRPr="00B6259E">
        <w:rPr>
          <w:rFonts w:eastAsia="MinionPro-Regular"/>
          <w:color w:val="000000"/>
          <w:sz w:val="28"/>
          <w:szCs w:val="28"/>
          <w:lang w:val="kk-KZ"/>
        </w:rPr>
        <w:tab/>
      </w:r>
    </w:p>
    <w:p w:rsidR="00AC44DF" w:rsidRPr="00B6259E" w:rsidRDefault="00AC44DF" w:rsidP="00297C13">
      <w:pPr>
        <w:adjustRightInd w:val="0"/>
        <w:ind w:firstLine="720"/>
        <w:jc w:val="both"/>
        <w:rPr>
          <w:rFonts w:eastAsia="MinionPro-Regular"/>
          <w:color w:val="000000"/>
          <w:sz w:val="28"/>
          <w:szCs w:val="28"/>
          <w:lang w:val="kk-KZ"/>
        </w:rPr>
      </w:pPr>
      <w:r w:rsidRPr="00B6259E">
        <w:rPr>
          <w:rFonts w:eastAsia="MinionPro-Regular"/>
          <w:color w:val="000000"/>
          <w:sz w:val="28"/>
          <w:szCs w:val="28"/>
          <w:lang w:val="kk-KZ"/>
        </w:rPr>
        <w:t>Соңғы жылдары метал</w:t>
      </w:r>
      <w:r w:rsidR="00C76580">
        <w:rPr>
          <w:rFonts w:eastAsia="MinionPro-Regular"/>
          <w:color w:val="000000"/>
          <w:sz w:val="28"/>
          <w:szCs w:val="28"/>
          <w:lang w:val="kk-KZ"/>
        </w:rPr>
        <w:t>л</w:t>
      </w:r>
      <w:r w:rsidRPr="00B6259E">
        <w:rPr>
          <w:rFonts w:eastAsia="MinionPro-Regular"/>
          <w:color w:val="000000"/>
          <w:sz w:val="28"/>
          <w:szCs w:val="28"/>
          <w:lang w:val="kk-KZ"/>
        </w:rPr>
        <w:t xml:space="preserve"> иондарын молекулалық таңбалы полимерлермен шығару әдістеріне бірқатар зерттеулер жүргізілген </w:t>
      </w:r>
      <w:r w:rsidR="006B7B38" w:rsidRPr="00B6259E">
        <w:rPr>
          <w:rFonts w:eastAsia="MinionPro-Regular"/>
          <w:sz w:val="28"/>
          <w:szCs w:val="28"/>
          <w:lang w:val="kk-KZ"/>
        </w:rPr>
        <w:t>[6</w:t>
      </w:r>
      <w:r w:rsidR="0042573D" w:rsidRPr="0042573D">
        <w:rPr>
          <w:rFonts w:eastAsia="MinionPro-Regular"/>
          <w:sz w:val="28"/>
          <w:szCs w:val="28"/>
          <w:lang w:val="kk-KZ"/>
        </w:rPr>
        <w:t>1</w:t>
      </w:r>
      <w:r w:rsidR="006B7B38" w:rsidRPr="00B6259E">
        <w:rPr>
          <w:rFonts w:eastAsia="MinionPro-Regular"/>
          <w:sz w:val="28"/>
          <w:szCs w:val="28"/>
          <w:lang w:val="kk-KZ"/>
        </w:rPr>
        <w:t>-6</w:t>
      </w:r>
      <w:r w:rsidRPr="00B6259E">
        <w:rPr>
          <w:rFonts w:eastAsia="MinionPro-Regular"/>
          <w:sz w:val="28"/>
          <w:szCs w:val="28"/>
          <w:lang w:val="kk-KZ"/>
        </w:rPr>
        <w:t>6]</w:t>
      </w:r>
      <w:r w:rsidRPr="00B6259E">
        <w:rPr>
          <w:rFonts w:eastAsia="MinionPro-Regular"/>
          <w:color w:val="000000"/>
          <w:sz w:val="28"/>
          <w:szCs w:val="28"/>
          <w:lang w:val="kk-KZ"/>
        </w:rPr>
        <w:t>. Юсоф және оның әріптестері Pr (III), Nd (III), Sm (III), Eu (III) және Gd (III) экстракциясында адсорбент ретінде La-ион импринтингті полимелерді қолданған. Зерттеу нәтижелері бұл әдістің радиусы мен зарядтары бірдей басқа иондарға қарағанда сирек жер элементтерінің иондары үшін сұрыптылығы</w:t>
      </w:r>
      <w:r w:rsidR="006B7B38" w:rsidRPr="00B6259E">
        <w:rPr>
          <w:rFonts w:eastAsia="MinionPro-Regular"/>
          <w:color w:val="000000"/>
          <w:sz w:val="28"/>
          <w:szCs w:val="28"/>
          <w:lang w:val="kk-KZ"/>
        </w:rPr>
        <w:t xml:space="preserve"> өте жақсы екенін көрсеткен [6</w:t>
      </w:r>
      <w:r w:rsidRPr="00B6259E">
        <w:rPr>
          <w:rFonts w:eastAsia="MinionPro-Regular"/>
          <w:color w:val="000000"/>
          <w:sz w:val="28"/>
          <w:szCs w:val="28"/>
          <w:lang w:val="kk-KZ"/>
        </w:rPr>
        <w:t xml:space="preserve">7]. Долак әріптестерімен N-метакрилоиламидо фолий қышқылы негізінде синтезделген молекулалық таңбалы полимерлермен әртүрлі лантаноидтардың қатысында сулы ерітіндіден Nd(III) ионын сорбциялау процесіне зерттеу жүргізген. Полимермен Nd (III) иондары арасында 30 минутта байланысу тепе-теңдігі орнап, максималды сорбциялық мәнге (14,6 мг </w:t>
      </w:r>
      <w:r w:rsidR="006B7B38" w:rsidRPr="00B6259E">
        <w:rPr>
          <w:rFonts w:eastAsia="MinionPro-Regular"/>
          <w:color w:val="000000"/>
          <w:sz w:val="28"/>
          <w:szCs w:val="28"/>
          <w:lang w:val="kk-KZ"/>
        </w:rPr>
        <w:t xml:space="preserve"> Nd (III)-1 полимерге) жеткен [6</w:t>
      </w:r>
      <w:r w:rsidRPr="00B6259E">
        <w:rPr>
          <w:rFonts w:eastAsia="MinionPro-Regular"/>
          <w:color w:val="000000"/>
          <w:sz w:val="28"/>
          <w:szCs w:val="28"/>
          <w:lang w:val="kk-KZ"/>
        </w:rPr>
        <w:t xml:space="preserve">8]. </w:t>
      </w:r>
    </w:p>
    <w:p w:rsidR="00AC44DF" w:rsidRPr="00B6259E" w:rsidRDefault="00AC44DF" w:rsidP="00297C13">
      <w:pPr>
        <w:adjustRightInd w:val="0"/>
        <w:ind w:firstLine="720"/>
        <w:jc w:val="both"/>
        <w:rPr>
          <w:color w:val="222222"/>
          <w:sz w:val="28"/>
          <w:szCs w:val="28"/>
          <w:lang w:val="kk-KZ"/>
        </w:rPr>
      </w:pPr>
      <w:r w:rsidRPr="00B6259E">
        <w:rPr>
          <w:rFonts w:eastAsia="MinionPro-Regular"/>
          <w:color w:val="000000"/>
          <w:sz w:val="28"/>
          <w:szCs w:val="28"/>
          <w:lang w:val="kk-KZ"/>
        </w:rPr>
        <w:t>Молекулалық таңбалы полимерлердің жан-жақты қолданылуы, атап айтқанда өндірістік ерітінділерден, ағынды сулардан, топырақтан және тамақ үлгілерінен метал</w:t>
      </w:r>
      <w:r w:rsidR="006916FC">
        <w:rPr>
          <w:rFonts w:eastAsia="MinionPro-Regular"/>
          <w:color w:val="000000"/>
          <w:sz w:val="28"/>
          <w:szCs w:val="28"/>
          <w:lang w:val="kk-KZ"/>
        </w:rPr>
        <w:t>л</w:t>
      </w:r>
      <w:r w:rsidRPr="00B6259E">
        <w:rPr>
          <w:rFonts w:eastAsia="MinionPro-Regular"/>
          <w:color w:val="000000"/>
          <w:sz w:val="28"/>
          <w:szCs w:val="28"/>
          <w:lang w:val="kk-KZ"/>
        </w:rPr>
        <w:t xml:space="preserve"> иондарын сұрыптап шығару, бөліп алу және сүзу зерттеудің жаңа бағыттарын ашуға мүмкіндік берді. МТП-дің көптеген артықшылықтары бар, мысалы, мақсатты молекулалар немесе иондар үшін жоғары сұрыпты, әр түрлі ортада тұрақты және оңай синтезделеді. Дегенмен, әлі де толық </w:t>
      </w:r>
      <w:r w:rsidRPr="00B6259E">
        <w:rPr>
          <w:rFonts w:eastAsia="MinionPro-Regular"/>
          <w:color w:val="000000"/>
          <w:sz w:val="28"/>
          <w:szCs w:val="28"/>
          <w:lang w:val="kk-KZ"/>
        </w:rPr>
        <w:lastRenderedPageBreak/>
        <w:t xml:space="preserve">шешілмеген мәселелер бар, мысалы, синтезден кейін нашар өңделетіндігі, молекулалық орталықтардың әртүрлілігі, сорбциялық және десорбциялық процестердің күрделілігі </w:t>
      </w:r>
      <w:r w:rsidRPr="00B6259E">
        <w:rPr>
          <w:rFonts w:eastAsia="MinionPro-Regular"/>
          <w:sz w:val="28"/>
          <w:szCs w:val="28"/>
          <w:lang w:val="kk-KZ"/>
        </w:rPr>
        <w:t>[</w:t>
      </w:r>
      <w:r w:rsidR="00560586" w:rsidRPr="00B6259E">
        <w:rPr>
          <w:rFonts w:eastAsia="MinionPro-Regular"/>
          <w:sz w:val="28"/>
          <w:szCs w:val="28"/>
          <w:lang w:val="kk-KZ"/>
        </w:rPr>
        <w:t>69-</w:t>
      </w:r>
      <w:r w:rsidR="006B7B38" w:rsidRPr="00B6259E">
        <w:rPr>
          <w:rFonts w:eastAsia="MinionPro-Regular"/>
          <w:sz w:val="28"/>
          <w:szCs w:val="28"/>
          <w:lang w:val="kk-KZ"/>
        </w:rPr>
        <w:t>7</w:t>
      </w:r>
      <w:r w:rsidRPr="00B6259E">
        <w:rPr>
          <w:rFonts w:eastAsia="MinionPro-Regular"/>
          <w:sz w:val="28"/>
          <w:szCs w:val="28"/>
          <w:lang w:val="kk-KZ"/>
        </w:rPr>
        <w:t>0]</w:t>
      </w:r>
      <w:r w:rsidRPr="00B6259E">
        <w:rPr>
          <w:color w:val="222222"/>
          <w:sz w:val="28"/>
          <w:szCs w:val="28"/>
          <w:lang w:val="kk-KZ"/>
        </w:rPr>
        <w:t>.</w:t>
      </w:r>
    </w:p>
    <w:p w:rsidR="00AC44DF" w:rsidRPr="00B6259E" w:rsidRDefault="00AC44DF" w:rsidP="000D372F">
      <w:pPr>
        <w:widowControl/>
        <w:adjustRightInd w:val="0"/>
        <w:ind w:firstLine="567"/>
        <w:jc w:val="both"/>
        <w:rPr>
          <w:rFonts w:eastAsia="MinionPro-Regular"/>
          <w:color w:val="000000"/>
          <w:sz w:val="28"/>
          <w:szCs w:val="28"/>
          <w:lang w:val="kk-KZ"/>
        </w:rPr>
      </w:pPr>
      <w:r w:rsidRPr="008C249B">
        <w:rPr>
          <w:rFonts w:eastAsia="MinionPro-Regular"/>
          <w:color w:val="000000"/>
          <w:sz w:val="28"/>
          <w:szCs w:val="28"/>
          <w:lang w:val="kk-KZ"/>
        </w:rPr>
        <w:t>Скан</w:t>
      </w:r>
      <w:r w:rsidR="000D372F">
        <w:rPr>
          <w:rFonts w:eastAsia="MinionPro-Regular"/>
          <w:color w:val="000000"/>
          <w:sz w:val="28"/>
          <w:szCs w:val="28"/>
          <w:lang w:val="kk-KZ"/>
        </w:rPr>
        <w:t xml:space="preserve">дийді адсорбция әдісімен шығару. </w:t>
      </w:r>
      <w:r w:rsidRPr="00B6259E">
        <w:rPr>
          <w:rFonts w:eastAsia="MinionPro-Regular"/>
          <w:color w:val="000000"/>
          <w:sz w:val="28"/>
          <w:szCs w:val="28"/>
          <w:lang w:val="kk-KZ"/>
        </w:rPr>
        <w:t>Құрамында скандий, церий, лантан және алюминий бар үлгілік ерітіндіден скандийді бөліп алу үшін Нгием әріптестерімен гликоль амин қышқылы негізінде синтезделген шайырды қолданған</w:t>
      </w:r>
      <w:r w:rsidR="00FD212A">
        <w:rPr>
          <w:rFonts w:eastAsia="MinionPro-Regular"/>
          <w:color w:val="000000"/>
          <w:sz w:val="28"/>
          <w:szCs w:val="28"/>
          <w:lang w:val="kk-KZ"/>
        </w:rPr>
        <w:t>. Сорбциядан кейін скандийді 80°C температурада 2,0</w:t>
      </w:r>
      <w:r w:rsidR="00B36B9D">
        <w:rPr>
          <w:rFonts w:eastAsia="MinionPro-Regular"/>
          <w:color w:val="000000"/>
          <w:sz w:val="28"/>
          <w:szCs w:val="28"/>
          <w:lang w:val="kk-KZ"/>
        </w:rPr>
        <w:t xml:space="preserve"> </w:t>
      </w:r>
      <w:r w:rsidRPr="00B6259E">
        <w:rPr>
          <w:rFonts w:eastAsia="MinionPro-Regular"/>
          <w:color w:val="000000"/>
          <w:sz w:val="28"/>
          <w:szCs w:val="28"/>
          <w:lang w:val="kk-KZ"/>
        </w:rPr>
        <w:t>M HCl ерітіндісімен шығарған. Нәтижесінде скандийдің максималды концентрациясы 540 мг/л-ге жетіп, ерітіндідегі сканди</w:t>
      </w:r>
      <w:r w:rsidR="006248BF">
        <w:rPr>
          <w:rFonts w:eastAsia="MinionPro-Regular"/>
          <w:color w:val="000000"/>
          <w:sz w:val="28"/>
          <w:szCs w:val="28"/>
          <w:lang w:val="kk-KZ"/>
        </w:rPr>
        <w:t>й</w:t>
      </w:r>
      <w:r w:rsidRPr="00B6259E">
        <w:rPr>
          <w:rFonts w:eastAsia="MinionPro-Regular"/>
          <w:color w:val="000000"/>
          <w:sz w:val="28"/>
          <w:szCs w:val="28"/>
          <w:lang w:val="kk-KZ"/>
        </w:rPr>
        <w:t>дің концентрациясынан 27 есеге артқан. Бұл моназитті өңдеу кезінде түзілетін сулы ерітінділерден скандийді қалпына келтіруге болатынын көрсетеді [</w:t>
      </w:r>
      <w:r w:rsidR="00560586" w:rsidRPr="00B6259E">
        <w:rPr>
          <w:rFonts w:eastAsia="MinionPro-Regular"/>
          <w:color w:val="000000"/>
          <w:sz w:val="28"/>
          <w:szCs w:val="28"/>
          <w:lang w:val="kk-KZ"/>
        </w:rPr>
        <w:t>7</w:t>
      </w:r>
      <w:r w:rsidR="00386DA7">
        <w:rPr>
          <w:rFonts w:eastAsia="MinionPro-Regular"/>
          <w:color w:val="000000"/>
          <w:sz w:val="28"/>
          <w:szCs w:val="28"/>
          <w:lang w:val="kk-KZ"/>
        </w:rPr>
        <w:t>1-73</w:t>
      </w:r>
      <w:r w:rsidRPr="00B6259E">
        <w:rPr>
          <w:rFonts w:eastAsia="MinionPro-Regular"/>
          <w:color w:val="000000"/>
          <w:sz w:val="28"/>
          <w:szCs w:val="28"/>
          <w:lang w:val="kk-KZ"/>
        </w:rPr>
        <w:t xml:space="preserve">]. </w:t>
      </w:r>
    </w:p>
    <w:p w:rsidR="00AC44DF" w:rsidRPr="00B6259E" w:rsidRDefault="00AC44DF" w:rsidP="00C339C2">
      <w:pPr>
        <w:adjustRightInd w:val="0"/>
        <w:ind w:firstLine="567"/>
        <w:jc w:val="both"/>
        <w:rPr>
          <w:rFonts w:eastAsia="MinionPro-Regular"/>
          <w:color w:val="000000"/>
          <w:sz w:val="28"/>
          <w:szCs w:val="28"/>
          <w:lang w:val="kk-KZ"/>
        </w:rPr>
      </w:pPr>
      <w:r w:rsidRPr="00B6259E">
        <w:rPr>
          <w:rFonts w:eastAsia="MinionPro-Regular"/>
          <w:color w:val="000000"/>
          <w:sz w:val="28"/>
          <w:szCs w:val="28"/>
          <w:lang w:val="kk-KZ"/>
        </w:rPr>
        <w:t>Цзясянь Ма әріптестерімен лизинмен түрлендірілген (Fmoc-SBA-15) мезопоралы материал дайындап, Sc</w:t>
      </w:r>
      <w:r w:rsidRPr="00B6259E">
        <w:rPr>
          <w:rFonts w:eastAsia="MinionPro-Regular"/>
          <w:color w:val="000000"/>
          <w:sz w:val="28"/>
          <w:szCs w:val="28"/>
          <w:vertAlign w:val="superscript"/>
          <w:lang w:val="kk-KZ"/>
        </w:rPr>
        <w:t xml:space="preserve">3+ </w:t>
      </w:r>
      <w:r w:rsidRPr="00B6259E">
        <w:rPr>
          <w:rFonts w:eastAsia="MinionPro-Regular"/>
          <w:color w:val="000000"/>
          <w:sz w:val="28"/>
          <w:szCs w:val="28"/>
          <w:lang w:val="kk-KZ"/>
        </w:rPr>
        <w:t>сорбциясын тексерген. БET</w:t>
      </w:r>
      <w:r w:rsidRPr="00B6259E">
        <w:rPr>
          <w:sz w:val="28"/>
          <w:szCs w:val="28"/>
          <w:lang w:val="kk-KZ"/>
        </w:rPr>
        <w:t xml:space="preserve"> (</w:t>
      </w:r>
      <w:r w:rsidRPr="00B6259E">
        <w:rPr>
          <w:rFonts w:eastAsia="MinionPro-Regular"/>
          <w:color w:val="000000"/>
          <w:sz w:val="28"/>
          <w:szCs w:val="28"/>
          <w:lang w:val="kk-KZ"/>
        </w:rPr>
        <w:t>Брунауэра-Эммета-Теллера</w:t>
      </w:r>
      <w:r w:rsidR="0087783B" w:rsidRPr="00B6259E">
        <w:rPr>
          <w:rFonts w:eastAsia="MinionPro-Regular"/>
          <w:color w:val="000000"/>
          <w:sz w:val="28"/>
          <w:szCs w:val="28"/>
          <w:lang w:val="kk-KZ"/>
        </w:rPr>
        <w:t>)</w:t>
      </w:r>
      <w:r w:rsidRPr="00B6259E">
        <w:rPr>
          <w:rFonts w:eastAsia="MinionPro-Regular"/>
          <w:color w:val="000000"/>
          <w:sz w:val="28"/>
          <w:szCs w:val="28"/>
          <w:lang w:val="kk-KZ"/>
        </w:rPr>
        <w:t xml:space="preserve"> әдісі бойынша беткі ауданы, кеуектің диаметрі және жалпы кеуектің көлемі сәйкесінше 223м</w:t>
      </w:r>
      <w:r w:rsidRPr="00B6259E">
        <w:rPr>
          <w:rFonts w:eastAsia="MinionPro-Regular"/>
          <w:color w:val="000000"/>
          <w:sz w:val="28"/>
          <w:szCs w:val="28"/>
          <w:vertAlign w:val="superscript"/>
          <w:lang w:val="kk-KZ"/>
        </w:rPr>
        <w:t>2</w:t>
      </w:r>
      <w:r w:rsidR="00FD212A">
        <w:rPr>
          <w:rFonts w:eastAsia="MinionPro-Regular"/>
          <w:color w:val="000000"/>
          <w:sz w:val="28"/>
          <w:szCs w:val="28"/>
          <w:lang w:val="kk-KZ"/>
        </w:rPr>
        <w:t xml:space="preserve">/г, 58,2 </w:t>
      </w:r>
      <w:r w:rsidRPr="00B6259E">
        <w:rPr>
          <w:rFonts w:eastAsia="MinionPro-Regular"/>
          <w:color w:val="000000"/>
          <w:sz w:val="28"/>
          <w:szCs w:val="28"/>
          <w:lang w:val="kk-KZ"/>
        </w:rPr>
        <w:t xml:space="preserve"> және 0,35 см</w:t>
      </w:r>
      <w:r w:rsidRPr="00B6259E">
        <w:rPr>
          <w:rFonts w:eastAsia="MinionPro-Regular"/>
          <w:color w:val="000000"/>
          <w:sz w:val="28"/>
          <w:szCs w:val="28"/>
          <w:vertAlign w:val="superscript"/>
          <w:lang w:val="kk-KZ"/>
        </w:rPr>
        <w:t xml:space="preserve">3 </w:t>
      </w:r>
      <w:r w:rsidRPr="00B6259E">
        <w:rPr>
          <w:rFonts w:eastAsia="MinionPro-Regular"/>
          <w:color w:val="000000"/>
          <w:sz w:val="28"/>
          <w:szCs w:val="28"/>
          <w:lang w:val="kk-KZ"/>
        </w:rPr>
        <w:t>/г екені анықталды. Sc</w:t>
      </w:r>
      <w:r w:rsidRPr="00B6259E">
        <w:rPr>
          <w:rFonts w:eastAsia="MinionPro-Regular"/>
          <w:color w:val="000000"/>
          <w:sz w:val="28"/>
          <w:szCs w:val="28"/>
          <w:vertAlign w:val="superscript"/>
          <w:lang w:val="kk-KZ"/>
        </w:rPr>
        <w:t>+3</w:t>
      </w:r>
      <w:r w:rsidRPr="00B6259E">
        <w:rPr>
          <w:rFonts w:eastAsia="MinionPro-Regular"/>
          <w:color w:val="000000"/>
          <w:sz w:val="28"/>
          <w:szCs w:val="28"/>
          <w:lang w:val="kk-KZ"/>
        </w:rPr>
        <w:t xml:space="preserve"> адсорбциясы алғашқы 10 минут ішінде көтеріліп</w:t>
      </w:r>
      <w:r w:rsidR="00BF27BA" w:rsidRPr="00B6259E">
        <w:rPr>
          <w:rFonts w:eastAsia="MinionPro-Regular"/>
          <w:color w:val="000000"/>
          <w:sz w:val="28"/>
          <w:szCs w:val="28"/>
          <w:lang w:val="kk-KZ"/>
        </w:rPr>
        <w:t>, жүйеде тепе-теңдік орнаған [74</w:t>
      </w:r>
      <w:r w:rsidRPr="00B6259E">
        <w:rPr>
          <w:rFonts w:eastAsia="MinionPro-Regular"/>
          <w:color w:val="000000"/>
          <w:sz w:val="28"/>
          <w:szCs w:val="28"/>
          <w:lang w:val="kk-KZ"/>
        </w:rPr>
        <w:t xml:space="preserve">]. </w:t>
      </w:r>
    </w:p>
    <w:p w:rsidR="00AC44DF" w:rsidRPr="00B6259E" w:rsidRDefault="00AC44DF" w:rsidP="00297C13">
      <w:pPr>
        <w:pStyle w:val="a5"/>
        <w:ind w:firstLine="708"/>
        <w:jc w:val="both"/>
        <w:rPr>
          <w:rFonts w:eastAsia="MinionPro-Regular"/>
          <w:color w:val="000000"/>
          <w:sz w:val="28"/>
          <w:szCs w:val="28"/>
          <w:lang w:val="kk-KZ"/>
        </w:rPr>
      </w:pPr>
      <w:r w:rsidRPr="00B6259E">
        <w:rPr>
          <w:rFonts w:eastAsia="MinionPro-Regular"/>
          <w:color w:val="000000"/>
          <w:sz w:val="28"/>
          <w:szCs w:val="28"/>
          <w:lang w:val="kk-KZ"/>
        </w:rPr>
        <w:t>Қазақстан Республикасында өндірістік ерітінділерден сирек жер элементтерінің  иондарын сұрыптап шығару үші</w:t>
      </w:r>
      <w:r w:rsidR="0087783B">
        <w:rPr>
          <w:rFonts w:eastAsia="MinionPro-Regular"/>
          <w:color w:val="000000"/>
          <w:sz w:val="28"/>
          <w:szCs w:val="28"/>
          <w:lang w:val="kk-KZ"/>
        </w:rPr>
        <w:t xml:space="preserve">н ионалмастырғыш шайырлар </w:t>
      </w:r>
      <w:r w:rsidRPr="00B6259E">
        <w:rPr>
          <w:rFonts w:eastAsia="MinionPro-Regular"/>
          <w:color w:val="000000"/>
          <w:sz w:val="28"/>
          <w:szCs w:val="28"/>
          <w:lang w:val="kk-KZ"/>
        </w:rPr>
        <w:t>кеңінен қолданылады. Қолданыстағы ионалмастырғыш шайырлар көбінесе сырттан (АҚШ, Франция) алынады. Бірақ бұл ионалмастырғыштардың метал</w:t>
      </w:r>
      <w:r w:rsidR="0087783B">
        <w:rPr>
          <w:rFonts w:eastAsia="MinionPro-Regular"/>
          <w:color w:val="000000"/>
          <w:sz w:val="28"/>
          <w:szCs w:val="28"/>
          <w:lang w:val="kk-KZ"/>
        </w:rPr>
        <w:t>л</w:t>
      </w:r>
      <w:r w:rsidRPr="00B6259E">
        <w:rPr>
          <w:rFonts w:eastAsia="MinionPro-Regular"/>
          <w:color w:val="000000"/>
          <w:sz w:val="28"/>
          <w:szCs w:val="28"/>
          <w:lang w:val="kk-KZ"/>
        </w:rPr>
        <w:t xml:space="preserve"> иондарын шығару дәрежесі айтарлықтай жоғары емес және регенерациясы күрделі әрі көп уақытты талап етеді</w:t>
      </w:r>
      <w:r w:rsidR="00BF27BA" w:rsidRPr="00B6259E">
        <w:rPr>
          <w:rFonts w:eastAsia="MinionPro-Regular"/>
          <w:color w:val="000000"/>
          <w:sz w:val="28"/>
          <w:szCs w:val="28"/>
          <w:lang w:val="kk-KZ"/>
        </w:rPr>
        <w:t>.</w:t>
      </w:r>
    </w:p>
    <w:p w:rsidR="00B70AF8" w:rsidRPr="00B6259E" w:rsidRDefault="00B70AF8" w:rsidP="00297C13">
      <w:pPr>
        <w:pStyle w:val="a5"/>
        <w:ind w:firstLine="708"/>
        <w:jc w:val="both"/>
        <w:rPr>
          <w:sz w:val="28"/>
          <w:szCs w:val="28"/>
          <w:lang w:val="kk-KZ" w:bidi="ar-SA"/>
        </w:rPr>
      </w:pPr>
      <w:r w:rsidRPr="00B6259E">
        <w:rPr>
          <w:sz w:val="28"/>
          <w:szCs w:val="28"/>
          <w:lang w:val="kk-KZ" w:bidi="ar-SA"/>
        </w:rPr>
        <w:t xml:space="preserve">Иттрий  қазіргі  таңда  «Дәрумендердің  дәрумені»  ретінде  қолданылады.  </w:t>
      </w:r>
      <w:r w:rsidRPr="00B6259E">
        <w:rPr>
          <w:sz w:val="28"/>
          <w:szCs w:val="28"/>
          <w:lang w:bidi="ar-SA"/>
        </w:rPr>
        <w:t>«Болат дәрумендері» деп хром, ванадий, молибден және басқа да легирлеуші металдарды айтады. Иттрийдің аз мөлшерінің қосылуы осы «дәрумендердің» қасиетін одан ары жақсартады. Иттрий никель, хром, темір, молибден негізіндегі қорытпалардың отқа төзімділігін арттырады, баяу балқитын металдар –</w:t>
      </w:r>
      <w:r w:rsidR="00C76580">
        <w:rPr>
          <w:sz w:val="28"/>
          <w:szCs w:val="28"/>
          <w:lang w:val="kk-KZ" w:bidi="ar-SA"/>
        </w:rPr>
        <w:t xml:space="preserve"> </w:t>
      </w:r>
      <w:r w:rsidRPr="00B6259E">
        <w:rPr>
          <w:sz w:val="28"/>
          <w:szCs w:val="28"/>
          <w:lang w:bidi="ar-SA"/>
        </w:rPr>
        <w:t xml:space="preserve">ванадий, тантал, вольфрам және олардың негізіндегі </w:t>
      </w:r>
      <w:r w:rsidRPr="00B6259E">
        <w:rPr>
          <w:sz w:val="28"/>
          <w:szCs w:val="28"/>
          <w:lang w:val="kk-KZ" w:bidi="ar-SA"/>
        </w:rPr>
        <w:t>қ</w:t>
      </w:r>
      <w:r w:rsidRPr="00B6259E">
        <w:rPr>
          <w:sz w:val="28"/>
          <w:szCs w:val="28"/>
          <w:lang w:bidi="ar-SA"/>
        </w:rPr>
        <w:t>орытпалардың</w:t>
      </w:r>
      <w:r w:rsidRPr="00B6259E">
        <w:rPr>
          <w:sz w:val="28"/>
          <w:szCs w:val="28"/>
          <w:lang w:val="kk-KZ" w:bidi="ar-SA"/>
        </w:rPr>
        <w:t xml:space="preserve"> </w:t>
      </w:r>
      <w:r w:rsidRPr="00B6259E">
        <w:rPr>
          <w:sz w:val="28"/>
          <w:szCs w:val="28"/>
          <w:lang w:bidi="ar-SA"/>
        </w:rPr>
        <w:t>иілгіштік қабілетін өсіреді, титанды, мысты, магнийлі және алюминийлі қорытпаларды едәуір беріктендіреді.  Жоғары коррозиялы беріктілікке ие жеңіл магний-иттрийлі қорытпадан (9% иттрий) ұшу аппараттарының әртүрлі бөлшект</w:t>
      </w:r>
      <w:r w:rsidR="002C054F" w:rsidRPr="00B6259E">
        <w:rPr>
          <w:sz w:val="28"/>
          <w:szCs w:val="28"/>
          <w:lang w:bidi="ar-SA"/>
        </w:rPr>
        <w:t>ері мен түйіндерін дайындайды [75-76</w:t>
      </w:r>
      <w:r w:rsidRPr="00B6259E">
        <w:rPr>
          <w:sz w:val="28"/>
          <w:szCs w:val="28"/>
          <w:lang w:bidi="ar-SA"/>
        </w:rPr>
        <w:t>]. Елімізде иттрийдің шикізат қоры бар болуы және оны бөліп алу технологияларының жетілдіру жұмыстарының жүргізілуі Қазақстанның СЖМ-ды экспортқа шығарушы елдерді ішінде көшбасшы болуына мүмкіндік береді.  Қазақстан үшін сирек металдардың кен орындарын игеру және олардың негізіндегі өндіріс –</w:t>
      </w:r>
      <w:r w:rsidR="00C76580">
        <w:rPr>
          <w:sz w:val="28"/>
          <w:szCs w:val="28"/>
          <w:lang w:val="kk-KZ" w:bidi="ar-SA"/>
        </w:rPr>
        <w:t xml:space="preserve"> </w:t>
      </w:r>
      <w:r w:rsidRPr="00B6259E">
        <w:rPr>
          <w:sz w:val="28"/>
          <w:szCs w:val="28"/>
          <w:lang w:bidi="ar-SA"/>
        </w:rPr>
        <w:t xml:space="preserve">еліміздің индустриялық-инновациялық дамуының жаңа бағыты болып </w:t>
      </w:r>
      <w:r w:rsidR="009163E7" w:rsidRPr="00B6259E">
        <w:rPr>
          <w:sz w:val="28"/>
          <w:szCs w:val="28"/>
          <w:lang w:bidi="ar-SA"/>
        </w:rPr>
        <w:t xml:space="preserve">табылады, </w:t>
      </w:r>
      <w:r w:rsidR="00F05C88">
        <w:rPr>
          <w:sz w:val="28"/>
          <w:szCs w:val="28"/>
          <w:lang w:bidi="ar-SA"/>
        </w:rPr>
        <w:t>бұл</w:t>
      </w:r>
      <w:r w:rsidR="00981444">
        <w:rPr>
          <w:sz w:val="28"/>
          <w:szCs w:val="28"/>
          <w:lang w:bidi="ar-SA"/>
        </w:rPr>
        <w:t xml:space="preserve"> республикада </w:t>
      </w:r>
      <w:r w:rsidRPr="00B6259E">
        <w:rPr>
          <w:sz w:val="28"/>
          <w:szCs w:val="28"/>
          <w:lang w:bidi="ar-SA"/>
        </w:rPr>
        <w:t>жоғары  технологиялық өндірістерді  құруға  әкеледі  және  ол  еліміздің</w:t>
      </w:r>
      <w:r w:rsidR="00E85EF4" w:rsidRPr="00B6259E">
        <w:rPr>
          <w:sz w:val="28"/>
          <w:szCs w:val="28"/>
          <w:lang w:val="kk-KZ" w:bidi="ar-SA"/>
        </w:rPr>
        <w:t xml:space="preserve"> </w:t>
      </w:r>
      <w:r w:rsidRPr="00B6259E">
        <w:rPr>
          <w:sz w:val="28"/>
          <w:szCs w:val="28"/>
          <w:lang w:bidi="ar-SA"/>
        </w:rPr>
        <w:t>әлемдегі  СЖМ  нарығында  өз  орнын  табуға мүмкіндік береді. Иттрий сирек жер металдарының қатарына жататындықтан, жер қыртысында жекелей емес, кен түрінде басқа да сирек жер металдарымен араласқан күйде кездеседі. Сондықтан, оны бөліп алудың барынша эффективті әдісін қолдану маңызды.</w:t>
      </w:r>
      <w:r w:rsidRPr="00B6259E">
        <w:rPr>
          <w:sz w:val="28"/>
          <w:szCs w:val="28"/>
          <w:lang w:val="kk-KZ" w:bidi="ar-SA"/>
        </w:rPr>
        <w:t xml:space="preserve"> Сирек металдар -өндірісіндегі  қазіргі  жағдайдың  ерекшелігі:  нарықтық  экономика жағдайларында  тұтынушылардың  сұраныстары  уақыт  бойынша  да,  өнім  </w:t>
      </w:r>
      <w:r w:rsidRPr="00B6259E">
        <w:rPr>
          <w:sz w:val="28"/>
          <w:szCs w:val="28"/>
          <w:lang w:val="kk-KZ" w:bidi="ar-SA"/>
        </w:rPr>
        <w:lastRenderedPageBreak/>
        <w:t>номенклатурасы бойынша да үнемі өзгеріп отыруда. Сонымен қатар, 3-4 сирек жер элементтерін алу үшін басқа да қалған элементтерді бір уақытта оқшаулау  арқылы барлық концентраттың толық бөлінуін жүргізуге тура келеді.</w:t>
      </w:r>
      <w:r w:rsidR="009A1178">
        <w:rPr>
          <w:sz w:val="28"/>
          <w:szCs w:val="28"/>
          <w:lang w:val="kk-KZ" w:bidi="ar-SA"/>
        </w:rPr>
        <w:t xml:space="preserve"> </w:t>
      </w:r>
      <w:r w:rsidRPr="00B6259E">
        <w:rPr>
          <w:sz w:val="28"/>
          <w:szCs w:val="28"/>
          <w:lang w:val="kk-KZ" w:bidi="ar-SA"/>
        </w:rPr>
        <w:t xml:space="preserve">Бұл СЖЭ-нің мәні болып табылады: табиғатта олар жеке емес, </w:t>
      </w:r>
      <w:r w:rsidR="00386DA7">
        <w:rPr>
          <w:sz w:val="28"/>
          <w:szCs w:val="28"/>
          <w:lang w:val="kk-KZ" w:bidi="ar-SA"/>
        </w:rPr>
        <w:t>17 элемент түрінде кездеседі</w:t>
      </w:r>
      <w:r w:rsidRPr="00B6259E">
        <w:rPr>
          <w:sz w:val="28"/>
          <w:szCs w:val="28"/>
          <w:lang w:val="kk-KZ" w:bidi="ar-SA"/>
        </w:rPr>
        <w:t xml:space="preserve">. Иттрийдің </w:t>
      </w:r>
      <w:r w:rsidR="0087783B">
        <w:rPr>
          <w:sz w:val="28"/>
          <w:szCs w:val="28"/>
          <w:lang w:val="kk-KZ" w:bidi="ar-SA"/>
        </w:rPr>
        <w:t>маңызды</w:t>
      </w:r>
      <w:r w:rsidRPr="00B6259E">
        <w:rPr>
          <w:sz w:val="28"/>
          <w:szCs w:val="28"/>
          <w:lang w:val="kk-KZ" w:bidi="ar-SA"/>
        </w:rPr>
        <w:t xml:space="preserve">  шикізат  көзі  болып  алюминий  өндірісінің  қызыл  шламы</w:t>
      </w:r>
      <w:r w:rsidR="002C054F" w:rsidRPr="00B6259E">
        <w:rPr>
          <w:sz w:val="28"/>
          <w:szCs w:val="28"/>
          <w:lang w:val="kk-KZ" w:bidi="ar-SA"/>
        </w:rPr>
        <w:t>, красноуфим монациті,</w:t>
      </w:r>
      <w:r w:rsidR="00F05C88">
        <w:rPr>
          <w:sz w:val="28"/>
          <w:szCs w:val="28"/>
          <w:lang w:val="kk-KZ" w:bidi="ar-SA"/>
        </w:rPr>
        <w:t xml:space="preserve"> </w:t>
      </w:r>
      <w:r w:rsidR="00386DA7">
        <w:rPr>
          <w:sz w:val="28"/>
          <w:szCs w:val="28"/>
          <w:lang w:val="kk-KZ" w:bidi="ar-SA"/>
        </w:rPr>
        <w:t xml:space="preserve"> апатит [77-</w:t>
      </w:r>
      <w:r w:rsidR="002C054F" w:rsidRPr="00B6259E">
        <w:rPr>
          <w:sz w:val="28"/>
          <w:szCs w:val="28"/>
          <w:lang w:val="kk-KZ" w:bidi="ar-SA"/>
        </w:rPr>
        <w:t>79</w:t>
      </w:r>
      <w:r w:rsidRPr="00B6259E">
        <w:rPr>
          <w:sz w:val="28"/>
          <w:szCs w:val="28"/>
          <w:lang w:val="kk-KZ" w:bidi="ar-SA"/>
        </w:rPr>
        <w:t>], пайдаланылған люминесцентті лампалар сияқты [</w:t>
      </w:r>
      <w:r w:rsidR="002C054F" w:rsidRPr="00B6259E">
        <w:rPr>
          <w:sz w:val="28"/>
          <w:szCs w:val="28"/>
          <w:lang w:val="kk-KZ" w:bidi="ar-SA"/>
        </w:rPr>
        <w:t>80</w:t>
      </w:r>
      <w:r w:rsidRPr="00B6259E">
        <w:rPr>
          <w:sz w:val="28"/>
          <w:szCs w:val="28"/>
          <w:lang w:val="kk-KZ" w:bidi="ar-SA"/>
        </w:rPr>
        <w:t>] т.б. өнеркәсіптік қалдықтар саналады.</w:t>
      </w:r>
      <w:r w:rsidR="00B54E81" w:rsidRPr="00B6259E">
        <w:rPr>
          <w:sz w:val="28"/>
          <w:szCs w:val="28"/>
          <w:lang w:val="kk-KZ" w:bidi="ar-SA"/>
        </w:rPr>
        <w:t xml:space="preserve"> </w:t>
      </w:r>
      <w:r w:rsidRPr="00B6259E">
        <w:rPr>
          <w:sz w:val="28"/>
          <w:szCs w:val="28"/>
          <w:lang w:val="kk-KZ" w:bidi="ar-SA"/>
        </w:rPr>
        <w:t>СЖМ мен</w:t>
      </w:r>
      <w:r w:rsidR="00F05C88">
        <w:rPr>
          <w:sz w:val="28"/>
          <w:szCs w:val="28"/>
          <w:lang w:val="kk-KZ" w:bidi="ar-SA"/>
        </w:rPr>
        <w:t xml:space="preserve"> </w:t>
      </w:r>
      <w:r w:rsidRPr="00B6259E">
        <w:rPr>
          <w:sz w:val="28"/>
          <w:szCs w:val="28"/>
          <w:lang w:val="kk-KZ" w:bidi="ar-SA"/>
        </w:rPr>
        <w:t>иттрий концентратының ұтымды технологиясын жасау үшін оны құрамында сапасы  мен  саны  бойынша  тұрақты  емес  бірнеше  өнімі  бар  кешенді  ши</w:t>
      </w:r>
      <w:r w:rsidR="00C214C5">
        <w:rPr>
          <w:sz w:val="28"/>
          <w:szCs w:val="28"/>
          <w:lang w:val="kk-KZ" w:bidi="ar-SA"/>
        </w:rPr>
        <w:t>кізат  ретінде қарастыру керек</w:t>
      </w:r>
      <w:r w:rsidRPr="00B6259E">
        <w:rPr>
          <w:sz w:val="28"/>
          <w:szCs w:val="28"/>
          <w:lang w:val="kk-KZ" w:bidi="ar-SA"/>
        </w:rPr>
        <w:t>. Иттрийді ерітіндіден  бөлу  және  концентрлеудің  қазіргі  таңда  тұндыру,  сорбциялық, экстракциялық, электр</w:t>
      </w:r>
      <w:r w:rsidR="00F05C88">
        <w:rPr>
          <w:sz w:val="28"/>
          <w:szCs w:val="28"/>
          <w:lang w:val="kk-KZ" w:bidi="ar-SA"/>
        </w:rPr>
        <w:t>о</w:t>
      </w:r>
      <w:r w:rsidRPr="00B6259E">
        <w:rPr>
          <w:sz w:val="28"/>
          <w:szCs w:val="28"/>
          <w:lang w:val="kk-KZ" w:bidi="ar-SA"/>
        </w:rPr>
        <w:t>химиялық және хроматографиялық әдіс-тәсілдері бар.</w:t>
      </w:r>
      <w:r w:rsidR="00B54E81" w:rsidRPr="00B6259E">
        <w:rPr>
          <w:sz w:val="28"/>
          <w:szCs w:val="28"/>
          <w:lang w:val="kk-KZ" w:bidi="ar-SA"/>
        </w:rPr>
        <w:t xml:space="preserve"> </w:t>
      </w:r>
      <w:r w:rsidRPr="00B6259E">
        <w:rPr>
          <w:sz w:val="28"/>
          <w:szCs w:val="28"/>
          <w:lang w:val="kk-KZ" w:bidi="ar-SA"/>
        </w:rPr>
        <w:t>Иттрий  және  басқа  да  СЖМ-ды  бөлудің  заманауи  сызбалары  барынша  эффективті әдістерді: сұйық экстракция, ион алмасу және ионды флотация</w:t>
      </w:r>
      <w:r w:rsidR="002C054F" w:rsidRPr="00B6259E">
        <w:rPr>
          <w:sz w:val="28"/>
          <w:szCs w:val="28"/>
          <w:lang w:val="kk-KZ" w:bidi="ar-SA"/>
        </w:rPr>
        <w:t>ны қолдануға негізделген</w:t>
      </w:r>
      <w:r w:rsidRPr="00B6259E">
        <w:rPr>
          <w:sz w:val="28"/>
          <w:szCs w:val="28"/>
          <w:lang w:val="kk-KZ" w:bidi="ar-SA"/>
        </w:rPr>
        <w:t>. СЖM-ның концентраттары  немесе  кальцирленген  қалдықтар  әдетте  бейорганикалық қышқылдармен  өңделеді,  содан  кейін  сілтісіздендірілген  ерітіндіден  жеке  сирек  жер элементтері  немесе  осы  металдардың  қоспалары  сұйық  экстракция  әдісімен    бөлінеді. Экстракциялау үшін әртүрлі класты коммерциялы</w:t>
      </w:r>
      <w:r w:rsidR="002C054F" w:rsidRPr="00B6259E">
        <w:rPr>
          <w:sz w:val="28"/>
          <w:szCs w:val="28"/>
          <w:lang w:val="kk-KZ" w:bidi="ar-SA"/>
        </w:rPr>
        <w:t>қ</w:t>
      </w:r>
      <w:r w:rsidR="006536C7">
        <w:rPr>
          <w:sz w:val="28"/>
          <w:szCs w:val="28"/>
          <w:lang w:val="kk-KZ" w:bidi="ar-SA"/>
        </w:rPr>
        <w:t xml:space="preserve"> экстрагенттер пайдаланылады. </w:t>
      </w:r>
      <w:r w:rsidRPr="00B6259E">
        <w:rPr>
          <w:sz w:val="28"/>
          <w:szCs w:val="28"/>
          <w:lang w:val="kk-KZ" w:bidi="ar-SA"/>
        </w:rPr>
        <w:t>Сұйық  экстракция  кезінде  ерітінді  компонентті  органикалық  фазаға  ион  алмасу реакциялары  (ион  алмастырғыш  экстрагенттер)  немесе  сольватация  арқылы  (нейтралды экстрагенттер, мысалы, ТБФ) бөлінеді. Гидрат түзілудің төменгі  рН  аймағында,  металл  катионы  органикалық  фазаға  катионалма</w:t>
      </w:r>
      <w:r w:rsidR="002C054F" w:rsidRPr="00B6259E">
        <w:rPr>
          <w:sz w:val="28"/>
          <w:szCs w:val="28"/>
          <w:lang w:val="kk-KZ" w:bidi="ar-SA"/>
        </w:rPr>
        <w:t>с</w:t>
      </w:r>
      <w:r w:rsidR="006536C7">
        <w:rPr>
          <w:sz w:val="28"/>
          <w:szCs w:val="28"/>
          <w:lang w:val="kk-KZ" w:bidi="ar-SA"/>
        </w:rPr>
        <w:t>тырғыш реагенттермен ауысады [81-85].</w:t>
      </w:r>
      <w:r w:rsidRPr="00B6259E">
        <w:rPr>
          <w:sz w:val="28"/>
          <w:szCs w:val="28"/>
          <w:lang w:val="kk-KZ" w:bidi="ar-SA"/>
        </w:rPr>
        <w:t xml:space="preserve"> СЖМ технологиясында әртүрлі  экстракциялық  жүйелер  және  барлық  негізгі класстардағы   (бейтарап   экстрагенттер,   органикалық   қышқылдар   және   негіз</w:t>
      </w:r>
      <w:r w:rsidR="006536C7">
        <w:rPr>
          <w:sz w:val="28"/>
          <w:szCs w:val="28"/>
          <w:lang w:val="kk-KZ" w:bidi="ar-SA"/>
        </w:rPr>
        <w:t>дер) экстрагенттер  қолданылады</w:t>
      </w:r>
      <w:r w:rsidRPr="00B6259E">
        <w:rPr>
          <w:sz w:val="28"/>
          <w:szCs w:val="28"/>
          <w:lang w:val="kk-KZ" w:bidi="ar-SA"/>
        </w:rPr>
        <w:t>.  Иттрийді экстракциялық бөлуде  катионалмастырғыш экстрагенттерді қолдану тиімд</w:t>
      </w:r>
      <w:r w:rsidR="00B54E81" w:rsidRPr="00B6259E">
        <w:rPr>
          <w:sz w:val="28"/>
          <w:szCs w:val="28"/>
          <w:lang w:val="kk-KZ" w:bidi="ar-SA"/>
        </w:rPr>
        <w:t xml:space="preserve">і </w:t>
      </w:r>
      <w:r w:rsidR="002C054F" w:rsidRPr="00B6259E">
        <w:rPr>
          <w:sz w:val="28"/>
          <w:szCs w:val="28"/>
          <w:lang w:val="kk-KZ" w:bidi="ar-SA"/>
        </w:rPr>
        <w:t>[8</w:t>
      </w:r>
      <w:r w:rsidR="00AC3395">
        <w:rPr>
          <w:sz w:val="28"/>
          <w:szCs w:val="28"/>
          <w:lang w:val="kk-KZ" w:bidi="ar-SA"/>
        </w:rPr>
        <w:t>6</w:t>
      </w:r>
      <w:r w:rsidR="002C054F" w:rsidRPr="00B6259E">
        <w:rPr>
          <w:sz w:val="28"/>
          <w:szCs w:val="28"/>
          <w:lang w:val="kk-KZ" w:bidi="ar-SA"/>
        </w:rPr>
        <w:t>-</w:t>
      </w:r>
      <w:r w:rsidR="00AC3395">
        <w:rPr>
          <w:sz w:val="28"/>
          <w:szCs w:val="28"/>
          <w:lang w:val="kk-KZ" w:bidi="ar-SA"/>
        </w:rPr>
        <w:t>89</w:t>
      </w:r>
      <w:r w:rsidR="00B54E81" w:rsidRPr="00B6259E">
        <w:rPr>
          <w:sz w:val="28"/>
          <w:szCs w:val="28"/>
          <w:lang w:val="kk-KZ" w:bidi="ar-SA"/>
        </w:rPr>
        <w:t>].</w:t>
      </w:r>
    </w:p>
    <w:p w:rsidR="00F065EC" w:rsidRDefault="00F065EC" w:rsidP="00297C13">
      <w:pPr>
        <w:adjustRightInd w:val="0"/>
        <w:snapToGrid w:val="0"/>
        <w:ind w:firstLine="709"/>
        <w:rPr>
          <w:rFonts w:eastAsia="SimSun"/>
          <w:b/>
          <w:bCs/>
          <w:sz w:val="28"/>
          <w:szCs w:val="28"/>
          <w:lang w:val="kk-KZ"/>
        </w:rPr>
      </w:pPr>
    </w:p>
    <w:p w:rsidR="00000BC7" w:rsidRPr="00B6259E" w:rsidRDefault="00F529CC" w:rsidP="00297C13">
      <w:pPr>
        <w:adjustRightInd w:val="0"/>
        <w:snapToGrid w:val="0"/>
        <w:ind w:firstLine="709"/>
        <w:rPr>
          <w:b/>
          <w:sz w:val="28"/>
          <w:szCs w:val="28"/>
          <w:lang w:val="kk-KZ"/>
        </w:rPr>
      </w:pPr>
      <w:r w:rsidRPr="00B6259E">
        <w:rPr>
          <w:rFonts w:eastAsia="SimSun"/>
          <w:b/>
          <w:bCs/>
          <w:sz w:val="28"/>
          <w:szCs w:val="28"/>
          <w:lang w:val="kk-KZ"/>
        </w:rPr>
        <w:t xml:space="preserve">1.5 </w:t>
      </w:r>
      <w:r w:rsidR="00000BC7" w:rsidRPr="00B6259E">
        <w:rPr>
          <w:b/>
          <w:sz w:val="28"/>
          <w:szCs w:val="28"/>
          <w:lang w:val="kk-KZ"/>
        </w:rPr>
        <w:t>Сызықты полимерлер мен гидрогелдердің комплекстері</w:t>
      </w:r>
    </w:p>
    <w:p w:rsidR="00CB61E4" w:rsidRPr="00B6259E" w:rsidRDefault="00000BC7" w:rsidP="009A1178">
      <w:pPr>
        <w:pStyle w:val="a5"/>
        <w:ind w:firstLine="708"/>
        <w:jc w:val="both"/>
        <w:rPr>
          <w:sz w:val="28"/>
          <w:szCs w:val="28"/>
          <w:lang w:val="kk-KZ" w:bidi="ar-SA"/>
        </w:rPr>
      </w:pPr>
      <w:r w:rsidRPr="00B6259E">
        <w:rPr>
          <w:sz w:val="28"/>
          <w:szCs w:val="28"/>
          <w:lang w:val="kk-KZ"/>
        </w:rPr>
        <w:t>Полимерлік торлар үш өлшемді құрылымға ие. Гидрогелдер арнайы қосындының көмегімен полимерлі тізбектерді бір-бірімен байланыстыратын көпір ретінде қызмет ететін торлаушы агенттер (кросс-агенттер немесе торлайтын агенттер) көмегі арқылы синтезделеді (</w:t>
      </w:r>
      <w:r w:rsidR="00C21E8A" w:rsidRPr="00B6259E">
        <w:rPr>
          <w:sz w:val="28"/>
          <w:szCs w:val="28"/>
          <w:lang w:val="kk-KZ"/>
        </w:rPr>
        <w:t>8</w:t>
      </w:r>
      <w:r w:rsidRPr="00B6259E">
        <w:rPr>
          <w:sz w:val="28"/>
          <w:szCs w:val="28"/>
          <w:lang w:val="kk-KZ"/>
        </w:rPr>
        <w:t>-сурет)</w:t>
      </w:r>
      <w:r w:rsidR="00AC3395">
        <w:rPr>
          <w:sz w:val="28"/>
          <w:szCs w:val="28"/>
          <w:lang w:val="kk-KZ"/>
        </w:rPr>
        <w:t xml:space="preserve"> </w:t>
      </w:r>
      <w:r w:rsidR="00AC3395">
        <w:rPr>
          <w:sz w:val="28"/>
          <w:szCs w:val="28"/>
          <w:lang w:val="kk-KZ" w:bidi="ar-SA"/>
        </w:rPr>
        <w:t>[90</w:t>
      </w:r>
      <w:r w:rsidR="00AC3395" w:rsidRPr="00B6259E">
        <w:rPr>
          <w:sz w:val="28"/>
          <w:szCs w:val="28"/>
          <w:lang w:val="kk-KZ" w:bidi="ar-SA"/>
        </w:rPr>
        <w:t>]</w:t>
      </w:r>
      <w:r w:rsidR="00AC3395">
        <w:rPr>
          <w:sz w:val="28"/>
          <w:szCs w:val="28"/>
          <w:lang w:val="kk-KZ" w:bidi="ar-SA"/>
        </w:rPr>
        <w:t>.</w:t>
      </w:r>
    </w:p>
    <w:p w:rsidR="0015452D" w:rsidRPr="00CB14FF" w:rsidRDefault="0015452D" w:rsidP="0015452D">
      <w:pPr>
        <w:pStyle w:val="a5"/>
        <w:tabs>
          <w:tab w:val="left" w:pos="5008"/>
        </w:tabs>
        <w:jc w:val="both"/>
        <w:rPr>
          <w:noProof/>
          <w:lang w:val="kk-KZ" w:bidi="ar-SA"/>
        </w:rPr>
      </w:pPr>
      <w:r w:rsidRPr="00CB14FF">
        <w:rPr>
          <w:noProof/>
          <w:lang w:val="kk-KZ" w:bidi="ar-SA"/>
        </w:rPr>
        <w:tab/>
      </w:r>
    </w:p>
    <w:p w:rsidR="0015452D" w:rsidRDefault="0015452D" w:rsidP="00036D63">
      <w:pPr>
        <w:pStyle w:val="a5"/>
        <w:tabs>
          <w:tab w:val="left" w:pos="5008"/>
        </w:tabs>
        <w:ind w:firstLine="709"/>
        <w:jc w:val="center"/>
        <w:rPr>
          <w:noProof/>
          <w:lang w:bidi="ar-SA"/>
        </w:rPr>
      </w:pPr>
      <w:r>
        <w:rPr>
          <w:noProof/>
          <w:lang w:bidi="ar-SA"/>
        </w:rPr>
        <w:drawing>
          <wp:inline distT="0" distB="0" distL="0" distR="0" wp14:anchorId="7DC9F52F" wp14:editId="47D003E2">
            <wp:extent cx="1137553" cy="723900"/>
            <wp:effectExtent l="0" t="0" r="571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345" t="13633" r="80892" b="66274"/>
                    <a:stretch/>
                  </pic:blipFill>
                  <pic:spPr bwMode="auto">
                    <a:xfrm>
                      <a:off x="0" y="0"/>
                      <a:ext cx="1168571" cy="743639"/>
                    </a:xfrm>
                    <a:prstGeom prst="rect">
                      <a:avLst/>
                    </a:prstGeom>
                    <a:ln>
                      <a:noFill/>
                    </a:ln>
                    <a:extLst>
                      <a:ext uri="{53640926-AAD7-44D8-BBD7-CCE9431645EC}">
                        <a14:shadowObscured xmlns:a14="http://schemas.microsoft.com/office/drawing/2010/main"/>
                      </a:ext>
                    </a:extLst>
                  </pic:spPr>
                </pic:pic>
              </a:graphicData>
            </a:graphic>
          </wp:inline>
        </w:drawing>
      </w:r>
      <w:r w:rsidR="00A944ED">
        <w:rPr>
          <w:noProof/>
          <w:lang w:bidi="ar-SA"/>
        </w:rPr>
        <w:drawing>
          <wp:inline distT="0" distB="0" distL="0" distR="0" wp14:anchorId="1231E007" wp14:editId="1E6C27BD">
            <wp:extent cx="1524000" cy="695928"/>
            <wp:effectExtent l="0" t="0" r="0"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211" t="13872" r="75509" b="67231"/>
                    <a:stretch/>
                  </pic:blipFill>
                  <pic:spPr bwMode="auto">
                    <a:xfrm>
                      <a:off x="0" y="0"/>
                      <a:ext cx="1619936" cy="739737"/>
                    </a:xfrm>
                    <a:prstGeom prst="rect">
                      <a:avLst/>
                    </a:prstGeom>
                    <a:ln>
                      <a:noFill/>
                    </a:ln>
                    <a:extLst>
                      <a:ext uri="{53640926-AAD7-44D8-BBD7-CCE9431645EC}">
                        <a14:shadowObscured xmlns:a14="http://schemas.microsoft.com/office/drawing/2010/main"/>
                      </a:ext>
                    </a:extLst>
                  </pic:spPr>
                </pic:pic>
              </a:graphicData>
            </a:graphic>
          </wp:inline>
        </w:drawing>
      </w:r>
      <w:r w:rsidR="00991152">
        <w:rPr>
          <w:noProof/>
          <w:lang w:bidi="ar-SA"/>
        </w:rPr>
        <w:t xml:space="preserve"> </w:t>
      </w:r>
      <w:r w:rsidRPr="00B6259E">
        <w:rPr>
          <w:noProof/>
          <w:sz w:val="28"/>
          <w:szCs w:val="28"/>
          <w:lang w:bidi="ar-SA"/>
        </w:rPr>
        <w:drawing>
          <wp:inline distT="0" distB="0" distL="0" distR="0" wp14:anchorId="363D442B" wp14:editId="676CFC89">
            <wp:extent cx="1762384" cy="800100"/>
            <wp:effectExtent l="0" t="0" r="9525" b="0"/>
            <wp:docPr id="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 cstate="print"/>
                    <a:srcRect/>
                    <a:stretch>
                      <a:fillRect/>
                    </a:stretch>
                  </pic:blipFill>
                  <pic:spPr bwMode="auto">
                    <a:xfrm>
                      <a:off x="0" y="0"/>
                      <a:ext cx="1828538" cy="830133"/>
                    </a:xfrm>
                    <a:prstGeom prst="rect">
                      <a:avLst/>
                    </a:prstGeom>
                    <a:noFill/>
                    <a:ln w="9525">
                      <a:noFill/>
                      <a:miter lim="800000"/>
                      <a:headEnd/>
                      <a:tailEnd/>
                    </a:ln>
                  </pic:spPr>
                </pic:pic>
              </a:graphicData>
            </a:graphic>
          </wp:inline>
        </w:drawing>
      </w:r>
    </w:p>
    <w:p w:rsidR="008809BE" w:rsidRDefault="008809BE" w:rsidP="00FD2513">
      <w:pPr>
        <w:pStyle w:val="a5"/>
        <w:rPr>
          <w:sz w:val="28"/>
          <w:szCs w:val="28"/>
          <w:lang w:val="kk-KZ"/>
        </w:rPr>
      </w:pPr>
    </w:p>
    <w:p w:rsidR="00FD2513" w:rsidRDefault="00FD2513" w:rsidP="00F376BF">
      <w:pPr>
        <w:pStyle w:val="a5"/>
        <w:rPr>
          <w:sz w:val="28"/>
          <w:szCs w:val="28"/>
          <w:lang w:val="kk-KZ"/>
        </w:rPr>
      </w:pPr>
      <w:r w:rsidRPr="00A944ED">
        <w:rPr>
          <w:sz w:val="28"/>
        </w:rPr>
        <w:t>R</w:t>
      </w:r>
      <w:r w:rsidRPr="00A944ED">
        <w:rPr>
          <w:sz w:val="28"/>
          <w:vertAlign w:val="subscript"/>
        </w:rPr>
        <w:t>1 </w:t>
      </w:r>
      <w:r w:rsidRPr="00A944ED">
        <w:rPr>
          <w:sz w:val="28"/>
        </w:rPr>
        <w:t>радикал</w:t>
      </w:r>
      <w:r>
        <w:rPr>
          <w:sz w:val="28"/>
          <w:lang w:val="kk-KZ"/>
        </w:rPr>
        <w:t>ы</w:t>
      </w:r>
      <w:r>
        <w:rPr>
          <w:sz w:val="28"/>
        </w:rPr>
        <w:t xml:space="preserve"> - алкил, арилалкил,</w:t>
      </w:r>
      <w:r w:rsidRPr="00A944ED">
        <w:rPr>
          <w:sz w:val="28"/>
        </w:rPr>
        <w:br/>
        <w:t>R</w:t>
      </w:r>
      <w:r w:rsidRPr="00A944ED">
        <w:rPr>
          <w:sz w:val="28"/>
          <w:vertAlign w:val="subscript"/>
        </w:rPr>
        <w:t>2</w:t>
      </w:r>
      <w:r w:rsidRPr="00A944ED">
        <w:rPr>
          <w:sz w:val="28"/>
        </w:rPr>
        <w:t>, R</w:t>
      </w:r>
      <w:r w:rsidRPr="00A944ED">
        <w:rPr>
          <w:sz w:val="28"/>
          <w:vertAlign w:val="subscript"/>
        </w:rPr>
        <w:t>3</w:t>
      </w:r>
      <w:r w:rsidRPr="00A944ED">
        <w:rPr>
          <w:sz w:val="28"/>
        </w:rPr>
        <w:t> </w:t>
      </w:r>
      <w:r>
        <w:rPr>
          <w:sz w:val="28"/>
        </w:rPr>
        <w:t>радикал</w:t>
      </w:r>
      <w:r>
        <w:rPr>
          <w:sz w:val="28"/>
          <w:lang w:val="kk-KZ"/>
        </w:rPr>
        <w:t>дары</w:t>
      </w:r>
      <w:r w:rsidRPr="00A944ED">
        <w:rPr>
          <w:sz w:val="28"/>
        </w:rPr>
        <w:t xml:space="preserve"> - алкил </w:t>
      </w:r>
      <w:r>
        <w:rPr>
          <w:sz w:val="28"/>
          <w:lang w:val="kk-KZ"/>
        </w:rPr>
        <w:t xml:space="preserve">немесе </w:t>
      </w:r>
      <w:r w:rsidRPr="00A944ED">
        <w:rPr>
          <w:sz w:val="28"/>
        </w:rPr>
        <w:t>бирадикал</w:t>
      </w:r>
    </w:p>
    <w:p w:rsidR="00FD2513" w:rsidRDefault="00FD2513" w:rsidP="006536C7">
      <w:pPr>
        <w:pStyle w:val="a5"/>
        <w:jc w:val="center"/>
        <w:rPr>
          <w:sz w:val="28"/>
          <w:szCs w:val="28"/>
          <w:lang w:val="kk-KZ"/>
        </w:rPr>
      </w:pPr>
    </w:p>
    <w:p w:rsidR="00000BC7" w:rsidRPr="00111F89" w:rsidRDefault="00C21E8A" w:rsidP="009A49B4">
      <w:pPr>
        <w:pStyle w:val="a5"/>
        <w:ind w:firstLine="567"/>
        <w:jc w:val="center"/>
        <w:rPr>
          <w:sz w:val="28"/>
          <w:lang w:val="kk-KZ"/>
        </w:rPr>
      </w:pPr>
      <w:r w:rsidRPr="00B6259E">
        <w:rPr>
          <w:sz w:val="28"/>
          <w:szCs w:val="28"/>
          <w:lang w:val="kk-KZ"/>
        </w:rPr>
        <w:t>Сурет 8</w:t>
      </w:r>
      <w:r w:rsidR="00FD2513">
        <w:rPr>
          <w:sz w:val="28"/>
          <w:szCs w:val="28"/>
          <w:lang w:val="kk-KZ"/>
        </w:rPr>
        <w:t xml:space="preserve"> </w:t>
      </w:r>
      <w:r w:rsidRPr="00B6259E">
        <w:rPr>
          <w:sz w:val="28"/>
          <w:szCs w:val="28"/>
          <w:lang w:val="kk-KZ"/>
        </w:rPr>
        <w:t>-</w:t>
      </w:r>
      <w:r w:rsidR="00FD2513">
        <w:rPr>
          <w:sz w:val="28"/>
          <w:szCs w:val="28"/>
          <w:lang w:val="kk-KZ"/>
        </w:rPr>
        <w:t xml:space="preserve"> </w:t>
      </w:r>
      <w:r w:rsidRPr="00B6259E">
        <w:rPr>
          <w:sz w:val="28"/>
          <w:szCs w:val="28"/>
          <w:lang w:val="kk-KZ"/>
        </w:rPr>
        <w:t>Торлайтын агенттер</w:t>
      </w:r>
      <w:r w:rsidR="00A944ED">
        <w:rPr>
          <w:sz w:val="28"/>
          <w:szCs w:val="28"/>
          <w:lang w:val="kk-KZ"/>
        </w:rPr>
        <w:t xml:space="preserve"> </w:t>
      </w:r>
    </w:p>
    <w:p w:rsidR="00FD2513" w:rsidRPr="00111F89" w:rsidRDefault="00FD2513" w:rsidP="006536C7">
      <w:pPr>
        <w:pStyle w:val="a5"/>
        <w:jc w:val="center"/>
        <w:rPr>
          <w:sz w:val="28"/>
          <w:lang w:val="kk-KZ"/>
        </w:rPr>
      </w:pPr>
    </w:p>
    <w:p w:rsidR="00000BC7" w:rsidRPr="00B6259E" w:rsidRDefault="00000BC7" w:rsidP="00FD2513">
      <w:pPr>
        <w:pStyle w:val="a5"/>
        <w:ind w:firstLine="567"/>
        <w:jc w:val="both"/>
        <w:rPr>
          <w:sz w:val="28"/>
          <w:szCs w:val="28"/>
          <w:lang w:val="kk-KZ"/>
        </w:rPr>
      </w:pPr>
      <w:r w:rsidRPr="00B6259E">
        <w:rPr>
          <w:sz w:val="28"/>
          <w:szCs w:val="28"/>
          <w:lang w:val="kk-KZ"/>
        </w:rPr>
        <w:lastRenderedPageBreak/>
        <w:t>Дис</w:t>
      </w:r>
      <w:r w:rsidR="0087783B">
        <w:rPr>
          <w:sz w:val="28"/>
          <w:szCs w:val="28"/>
          <w:lang w:val="kk-KZ"/>
        </w:rPr>
        <w:t>с</w:t>
      </w:r>
      <w:r w:rsidRPr="00B6259E">
        <w:rPr>
          <w:sz w:val="28"/>
          <w:szCs w:val="28"/>
          <w:lang w:val="kk-KZ"/>
        </w:rPr>
        <w:t>оциацияға қабілетті гидрофильді макромолекулалардан құралған полимерлік тор өзін-өзі қалай ұстау керек екенін қарастырайық. Полиакрил қышқылы негізінде синтезделген</w:t>
      </w:r>
      <w:r w:rsidR="00036D63">
        <w:rPr>
          <w:sz w:val="28"/>
          <w:szCs w:val="28"/>
          <w:lang w:val="kk-KZ"/>
        </w:rPr>
        <w:t xml:space="preserve"> торлы құрылымы туралы айтайық </w:t>
      </w:r>
      <w:r w:rsidR="00DD5E11" w:rsidRPr="00B6259E">
        <w:rPr>
          <w:sz w:val="28"/>
          <w:szCs w:val="28"/>
          <w:lang w:val="kk-KZ"/>
        </w:rPr>
        <w:t>[9</w:t>
      </w:r>
      <w:r w:rsidR="004B3AF3" w:rsidRPr="00B6259E">
        <w:rPr>
          <w:sz w:val="28"/>
          <w:szCs w:val="28"/>
          <w:lang w:val="kk-KZ"/>
        </w:rPr>
        <w:t>1</w:t>
      </w:r>
      <w:r w:rsidRPr="00B6259E">
        <w:rPr>
          <w:sz w:val="28"/>
          <w:szCs w:val="28"/>
          <w:lang w:val="kk-KZ"/>
        </w:rPr>
        <w:t>]. Бұл реакция нәтижесінде функционалды топтары толықтай диссоциацияланатын натрий полиакрилатынан тұратын тор алынады.</w:t>
      </w:r>
    </w:p>
    <w:p w:rsidR="00000BC7" w:rsidRPr="00B6259E" w:rsidRDefault="009411C7" w:rsidP="00FD2513">
      <w:pPr>
        <w:pStyle w:val="a5"/>
        <w:ind w:firstLine="567"/>
        <w:jc w:val="both"/>
        <w:rPr>
          <w:sz w:val="28"/>
          <w:szCs w:val="28"/>
          <w:lang w:val="kk-KZ"/>
        </w:rPr>
      </w:pPr>
      <w:r>
        <w:rPr>
          <w:sz w:val="28"/>
          <w:szCs w:val="28"/>
          <w:lang w:val="kk-KZ"/>
        </w:rPr>
        <w:t>Карбоксил</w:t>
      </w:r>
      <w:r w:rsidR="00000BC7" w:rsidRPr="00B6259E">
        <w:rPr>
          <w:sz w:val="28"/>
          <w:szCs w:val="28"/>
          <w:lang w:val="kk-KZ"/>
        </w:rPr>
        <w:t xml:space="preserve"> топтары бар полимерлік торлардың сумен қатынасында электролиттік диссоциация жүреді. Бұл реакция тек тордың ішіне жеткілікті мөлшерде су енген жағдайда, тор ісінуге тиісті болғанда орын алады. Бұл үрдіс – сулы ортада тордың ісінуі тігілген полимерлік жүйенің бірден бі</w:t>
      </w:r>
      <w:r w:rsidR="002F1125" w:rsidRPr="00B6259E">
        <w:rPr>
          <w:sz w:val="28"/>
          <w:szCs w:val="28"/>
          <w:lang w:val="kk-KZ"/>
        </w:rPr>
        <w:t>р басты ерекшелігін көрсетеді [</w:t>
      </w:r>
      <w:r w:rsidR="004B3AF3" w:rsidRPr="00B6259E">
        <w:rPr>
          <w:sz w:val="28"/>
          <w:szCs w:val="28"/>
          <w:lang w:val="kk-KZ"/>
        </w:rPr>
        <w:t>92</w:t>
      </w:r>
      <w:r w:rsidR="00000BC7" w:rsidRPr="00B6259E">
        <w:rPr>
          <w:sz w:val="28"/>
          <w:szCs w:val="28"/>
          <w:lang w:val="kk-KZ"/>
        </w:rPr>
        <w:t>]. Полимерлік гидрогелдердің ең үздік үлгілерінің ісіну дәрежесі 10000 г/г-ға жетеді, яғни 1 грамм құрғақ зат 10 000 грамм суды бойына сіңіре алады. Өндірістік масшабта шығарылатын медико-гигиеналық мақсатта қолданылатын  гидрогелдердің ісіну дәреже</w:t>
      </w:r>
      <w:r w:rsidR="006248BF">
        <w:rPr>
          <w:sz w:val="28"/>
          <w:szCs w:val="28"/>
          <w:lang w:val="kk-KZ"/>
        </w:rPr>
        <w:t xml:space="preserve">сі шамамен 500 г/г деңгейінде. </w:t>
      </w:r>
      <w:r w:rsidR="00000BC7" w:rsidRPr="00B6259E">
        <w:rPr>
          <w:sz w:val="28"/>
          <w:szCs w:val="28"/>
          <w:lang w:val="kk-KZ"/>
        </w:rPr>
        <w:t>Тігілген және сызықты полиакрил қышқыл а</w:t>
      </w:r>
      <w:r w:rsidR="006248BF">
        <w:rPr>
          <w:sz w:val="28"/>
          <w:szCs w:val="28"/>
          <w:lang w:val="kk-KZ"/>
        </w:rPr>
        <w:t>расында интерполимерлік реакция зерттелінген,</w:t>
      </w:r>
      <w:r w:rsidR="006248BF">
        <w:rPr>
          <w:lang w:val="kk-KZ"/>
        </w:rPr>
        <w:t xml:space="preserve"> </w:t>
      </w:r>
      <w:r w:rsidR="00000BC7" w:rsidRPr="00B6259E">
        <w:rPr>
          <w:sz w:val="28"/>
          <w:szCs w:val="28"/>
          <w:lang w:val="kk-KZ"/>
        </w:rPr>
        <w:t>осығ</w:t>
      </w:r>
      <w:r w:rsidR="006248BF">
        <w:rPr>
          <w:sz w:val="28"/>
          <w:szCs w:val="28"/>
          <w:lang w:val="kk-KZ"/>
        </w:rPr>
        <w:t>ан</w:t>
      </w:r>
      <w:r w:rsidR="006248BF">
        <w:rPr>
          <w:lang w:val="kk-KZ"/>
        </w:rPr>
        <w:t xml:space="preserve"> </w:t>
      </w:r>
      <w:r w:rsidR="006248BF">
        <w:rPr>
          <w:sz w:val="28"/>
          <w:szCs w:val="28"/>
          <w:lang w:val="kk-KZ"/>
        </w:rPr>
        <w:t xml:space="preserve">сәйкес сызықты және тігілген </w:t>
      </w:r>
      <w:r w:rsidR="00000BC7" w:rsidRPr="00B6259E">
        <w:rPr>
          <w:sz w:val="28"/>
          <w:szCs w:val="28"/>
          <w:lang w:val="kk-KZ"/>
        </w:rPr>
        <w:t>полидиметиламиноэтилметакрилат және полиэтиленимин жұмыстарда қарастырылған. Торланған және сызықты полиэлектролиттердің әрекеттесуі рН ерітіндісінің зерттеу аралығында гель көлемінің өзгеруі қоса жүретінін көрсетілген. Мысалы, сілтілік ортада сызықты  ПАҚ гелінде контракция жүреді</w:t>
      </w:r>
      <w:r w:rsidR="00036D63">
        <w:rPr>
          <w:sz w:val="28"/>
          <w:szCs w:val="28"/>
          <w:lang w:val="kk-KZ"/>
        </w:rPr>
        <w:t>,</w:t>
      </w:r>
      <w:r w:rsidR="00000BC7" w:rsidRPr="00B6259E">
        <w:rPr>
          <w:sz w:val="28"/>
          <w:szCs w:val="28"/>
          <w:lang w:val="kk-KZ"/>
        </w:rPr>
        <w:t xml:space="preserve"> рН&lt;10 болған жағдайда сызықты ПАҚ-ның  жиырылуы байқалады. Сызықты ПЭИ мен тігілген ПАҚ әрекеттесуі рН=5-10, болған жағдайда орын алады. Сол кезде рН≥11,5 болған жағдайда ПАҚ гелінің ПЭИ сіңіруі мүлде байқалмайды. Сызықты полиэлектролиттердің арасындағы реакция жүретін рН аймақтарында торланған және сызықты полиэлектролиттердің терең әрекеттесуін айтып өткен жөн. N-</w:t>
      </w:r>
      <w:r w:rsidR="0087783B">
        <w:rPr>
          <w:sz w:val="28"/>
          <w:szCs w:val="28"/>
          <w:lang w:val="kk-KZ"/>
        </w:rPr>
        <w:t>и</w:t>
      </w:r>
      <w:r w:rsidR="00000BC7" w:rsidRPr="00B6259E">
        <w:rPr>
          <w:sz w:val="28"/>
          <w:szCs w:val="28"/>
          <w:lang w:val="kk-KZ"/>
        </w:rPr>
        <w:t>зопропилакриламид-акрил қышқылы мен полиаллиламин сополимері негізінде гидрогелдердің комплекс түзілу мүмкіндігі</w:t>
      </w:r>
      <w:r w:rsidR="004B3AF3" w:rsidRPr="00B6259E">
        <w:rPr>
          <w:sz w:val="28"/>
          <w:szCs w:val="28"/>
          <w:lang w:val="kk-KZ"/>
        </w:rPr>
        <w:t xml:space="preserve"> </w:t>
      </w:r>
      <w:r w:rsidR="00000BC7" w:rsidRPr="00B6259E">
        <w:rPr>
          <w:sz w:val="28"/>
          <w:szCs w:val="28"/>
          <w:lang w:val="kk-KZ"/>
        </w:rPr>
        <w:t>[</w:t>
      </w:r>
      <w:r w:rsidR="004B3AF3" w:rsidRPr="00B6259E">
        <w:rPr>
          <w:sz w:val="28"/>
          <w:szCs w:val="28"/>
          <w:lang w:val="kk-KZ"/>
        </w:rPr>
        <w:t>93</w:t>
      </w:r>
      <w:r w:rsidR="00000BC7" w:rsidRPr="00B6259E">
        <w:rPr>
          <w:sz w:val="28"/>
          <w:szCs w:val="28"/>
          <w:lang w:val="kk-KZ"/>
        </w:rPr>
        <w:t xml:space="preserve">] рН 5,6-8,9 аралығында зерттелінді. Бұл рН-тың төмен және жоғары мәндерінде сызықты полимердің гелмен әрекеттесуі байқалмайды. </w:t>
      </w:r>
    </w:p>
    <w:p w:rsidR="00000BC7" w:rsidRPr="00B6259E" w:rsidRDefault="00E21D43" w:rsidP="00297C13">
      <w:pPr>
        <w:pStyle w:val="a5"/>
        <w:jc w:val="both"/>
        <w:rPr>
          <w:sz w:val="28"/>
          <w:szCs w:val="28"/>
          <w:lang w:val="kk-KZ"/>
        </w:rPr>
      </w:pPr>
      <w:r>
        <w:rPr>
          <w:sz w:val="28"/>
          <w:szCs w:val="28"/>
          <w:lang w:val="kk-KZ"/>
        </w:rPr>
        <w:t xml:space="preserve">  </w:t>
      </w:r>
      <w:r>
        <w:rPr>
          <w:sz w:val="28"/>
          <w:szCs w:val="28"/>
          <w:lang w:val="kk-KZ"/>
        </w:rPr>
        <w:tab/>
        <w:t>К</w:t>
      </w:r>
      <w:r w:rsidR="00444B38">
        <w:rPr>
          <w:sz w:val="28"/>
          <w:szCs w:val="28"/>
          <w:lang w:val="kk-KZ"/>
        </w:rPr>
        <w:t>арбоксил</w:t>
      </w:r>
      <w:r w:rsidR="00000BC7" w:rsidRPr="00B6259E">
        <w:rPr>
          <w:sz w:val="28"/>
          <w:szCs w:val="28"/>
          <w:lang w:val="kk-KZ"/>
        </w:rPr>
        <w:t xml:space="preserve"> немесе сульфо-топтары бар бесінші генерациялы әлсіз торланған қатты ісінетін полианионды гелдермен протондалған полипропилениминді дендримерлермен</w:t>
      </w:r>
      <w:r w:rsidR="004B3AF3" w:rsidRPr="00B6259E">
        <w:rPr>
          <w:sz w:val="28"/>
          <w:szCs w:val="28"/>
          <w:lang w:val="kk-KZ"/>
        </w:rPr>
        <w:t xml:space="preserve"> </w:t>
      </w:r>
      <w:r w:rsidR="00000BC7" w:rsidRPr="00B6259E">
        <w:rPr>
          <w:sz w:val="28"/>
          <w:szCs w:val="28"/>
          <w:lang w:val="kk-KZ"/>
        </w:rPr>
        <w:t>әрекеттесуі қарастырылған. Дендримерлер мен тордың арасындағы комплекс тұзды байланыстармен тұрақталған, гель арасындағы полиэлектролиттік комплексте түзілген полианионды гелдермен зарядталған дендримерлердің тиімді сорылуы байқалған</w:t>
      </w:r>
      <w:r w:rsidR="0087783B">
        <w:rPr>
          <w:sz w:val="28"/>
          <w:szCs w:val="28"/>
          <w:lang w:val="kk-KZ"/>
        </w:rPr>
        <w:t xml:space="preserve"> </w:t>
      </w:r>
      <w:r w:rsidRPr="00B6259E">
        <w:rPr>
          <w:sz w:val="28"/>
          <w:szCs w:val="28"/>
          <w:lang w:val="kk-KZ"/>
        </w:rPr>
        <w:t>[94</w:t>
      </w:r>
      <w:r>
        <w:rPr>
          <w:sz w:val="28"/>
          <w:szCs w:val="28"/>
          <w:lang w:val="kk-KZ"/>
        </w:rPr>
        <w:t xml:space="preserve">].  </w:t>
      </w:r>
      <w:r w:rsidR="00000BC7" w:rsidRPr="00B6259E">
        <w:rPr>
          <w:sz w:val="28"/>
          <w:szCs w:val="28"/>
          <w:lang w:val="kk-KZ"/>
        </w:rPr>
        <w:t xml:space="preserve">Бұндай комплекстер дендримерлер мен </w:t>
      </w:r>
      <w:r>
        <w:rPr>
          <w:sz w:val="28"/>
          <w:szCs w:val="28"/>
          <w:lang w:val="kk-KZ"/>
        </w:rPr>
        <w:t xml:space="preserve"> </w:t>
      </w:r>
      <w:r w:rsidR="00000BC7" w:rsidRPr="00B6259E">
        <w:rPr>
          <w:sz w:val="28"/>
          <w:szCs w:val="28"/>
          <w:lang w:val="kk-KZ"/>
        </w:rPr>
        <w:t xml:space="preserve">торлардың эквимольді буындардың көлемін байланыстырады, торлар мен дендримерлердегі барлық ионогенді топтар бір-бірімен тұзды байланыстар түзеді. Бұл әлсіз тігілген полиэлектролиттер үшін барлық бесінші генерациялы дендримерлі молекулалары толығымен өткізгіш екенін білдіреді. Төменгі және жоғарғы генерациялар үшін поликомплекс гелдерінде дендримерлі молекулалардың орналасу мен сорылу іс-әрекетінің түбегейлі айырмашылығы бар. Жоғары генерациялы дендримерлердің сорылуы фронтальды түрде гелдердің жиналып күрт жиырылуы арқылы жүретін үрдіс. Бұл үрдістің кинетикасы фронтальды әртекті реакциялардың сипаттамаларында жақсы жазылған. Бірінші генерациядағы дендримерлердің сіңірілуі Фиктің диффузиялық теңдеуімен </w:t>
      </w:r>
      <w:r w:rsidR="00000BC7" w:rsidRPr="00B6259E">
        <w:rPr>
          <w:sz w:val="28"/>
          <w:szCs w:val="28"/>
          <w:lang w:val="kk-KZ"/>
        </w:rPr>
        <w:lastRenderedPageBreak/>
        <w:t>сипатталады және поликомплекстердің гелдерінде дендримерлердің тепе-теңдікпен таралуына әкеледі. Бесінші генерациядағы дендримерлер үшін дендримерлер мен тордың топологиясының ерекшеліктеріне жататын сіңірілу үрдісінің кинетикалық ба</w:t>
      </w:r>
      <w:r w:rsidR="002F1125" w:rsidRPr="00B6259E">
        <w:rPr>
          <w:sz w:val="28"/>
          <w:szCs w:val="28"/>
          <w:lang w:val="kk-KZ"/>
        </w:rPr>
        <w:t>яу</w:t>
      </w:r>
      <w:r w:rsidR="004B3AF3" w:rsidRPr="00B6259E">
        <w:rPr>
          <w:sz w:val="28"/>
          <w:szCs w:val="28"/>
          <w:lang w:val="kk-KZ"/>
        </w:rPr>
        <w:t>лауы анықталған. Сол сияқты [95</w:t>
      </w:r>
      <w:r w:rsidR="00000BC7" w:rsidRPr="00B6259E">
        <w:rPr>
          <w:sz w:val="28"/>
          <w:szCs w:val="28"/>
          <w:lang w:val="kk-KZ"/>
        </w:rPr>
        <w:t>] әлсіз тігілген полианионды торлармен дендримерлі молекулаларының белсенді с</w:t>
      </w:r>
      <w:r w:rsidR="001279A1">
        <w:rPr>
          <w:sz w:val="28"/>
          <w:szCs w:val="28"/>
          <w:lang w:val="kk-KZ"/>
        </w:rPr>
        <w:t xml:space="preserve">іңіру </w:t>
      </w:r>
      <w:r w:rsidR="00000BC7" w:rsidRPr="00B6259E">
        <w:rPr>
          <w:sz w:val="28"/>
          <w:szCs w:val="28"/>
          <w:lang w:val="kk-KZ"/>
        </w:rPr>
        <w:t>процесіне төртінші және бесінші генерациядағы Astromol</w:t>
      </w:r>
      <w:r w:rsidR="009A3C4A">
        <w:rPr>
          <w:sz w:val="28"/>
          <w:szCs w:val="28"/>
          <w:vertAlign w:val="superscript"/>
          <w:lang w:val="kk-KZ"/>
        </w:rPr>
        <w:t xml:space="preserve"> </w:t>
      </w:r>
      <w:r w:rsidR="00000BC7" w:rsidRPr="00B6259E">
        <w:rPr>
          <w:sz w:val="28"/>
          <w:szCs w:val="28"/>
          <w:lang w:val="kk-KZ"/>
        </w:rPr>
        <w:t>полипропилениминді дендримерлерге зарядтар өлшемінің әсері зерттелінген. Дендримерлердің бейтараптану дәрежесінің төмендеуі, әлсіз зарядталған дендримері бар  полиэлектролитті комплекстің ауқымды байытылуы көрсетілген. Қарама-қарсы зарядталған торлары бар дендримерлердің сорылу шарттары тәуелділігінен «ядро-қабықша» түрдегі макроскопиялық гетерогенді құрылымдар, немесе көлемі микрометрлі дендримерлердің молекулалары, кластерлердің торларымен байланысқан гелдің матрицасында тепе-тең орналасуымен сипатталатын микрогетерогенді композиттер түзілетіні табылған. Сондай микрофазалы қабатталған жүйелердің құрылымы лазерлік шашырату әдісімен зерттелінген. Олардың  жоғары реттілігі немесе басқа қосалқы гетерофазалық жүйелердің пайда болу себептері талқыланған.</w:t>
      </w:r>
    </w:p>
    <w:p w:rsidR="00000BC7" w:rsidRPr="00B6259E" w:rsidRDefault="00000BC7" w:rsidP="009A3C4A">
      <w:pPr>
        <w:pStyle w:val="a5"/>
        <w:ind w:firstLine="708"/>
        <w:jc w:val="both"/>
        <w:rPr>
          <w:sz w:val="28"/>
          <w:szCs w:val="28"/>
          <w:lang w:val="kk-KZ"/>
        </w:rPr>
      </w:pPr>
      <w:r w:rsidRPr="00B6259E">
        <w:rPr>
          <w:sz w:val="28"/>
          <w:szCs w:val="28"/>
          <w:lang w:val="kk-KZ"/>
        </w:rPr>
        <w:t>2-метил-5-винилпиридин және акрил қышқылының полиэлектролиттік гелдері мен сополимерлердің әрекеттесуі арқылы стехиометриялық қатынастағы полиэлектролиттік комплекстер алынды [</w:t>
      </w:r>
      <w:r w:rsidR="004B3AF3" w:rsidRPr="00B6259E">
        <w:rPr>
          <w:sz w:val="28"/>
          <w:szCs w:val="28"/>
          <w:lang w:val="kk-KZ"/>
        </w:rPr>
        <w:t>96</w:t>
      </w:r>
      <w:r w:rsidRPr="00B6259E">
        <w:rPr>
          <w:sz w:val="28"/>
          <w:szCs w:val="28"/>
          <w:lang w:val="kk-KZ"/>
        </w:rPr>
        <w:t>].  Түзілетін комплекстердің құрамына полиамфолитке комплементарлы полиқышқылдардың функционалдық топтарының табиғатының әсері табылған. Полиме</w:t>
      </w:r>
      <w:r w:rsidR="00444B38">
        <w:rPr>
          <w:sz w:val="28"/>
          <w:szCs w:val="28"/>
          <w:lang w:val="kk-KZ"/>
        </w:rPr>
        <w:t>такрил қыш</w:t>
      </w:r>
      <w:r w:rsidRPr="00B6259E">
        <w:rPr>
          <w:sz w:val="28"/>
          <w:szCs w:val="28"/>
          <w:lang w:val="kk-KZ"/>
        </w:rPr>
        <w:t xml:space="preserve">қылы гелін қарастырғанда, </w:t>
      </w:r>
      <w:r w:rsidRPr="00B6259E">
        <w:rPr>
          <w:sz w:val="28"/>
          <w:szCs w:val="28"/>
        </w:rPr>
        <w:sym w:font="Symbol" w:char="F061"/>
      </w:r>
      <w:r w:rsidRPr="00B6259E">
        <w:rPr>
          <w:sz w:val="28"/>
          <w:szCs w:val="28"/>
          <w:lang w:val="kk-KZ"/>
        </w:rPr>
        <w:t xml:space="preserve"> жағдайында СН</w:t>
      </w:r>
      <w:r w:rsidRPr="00B6259E">
        <w:rPr>
          <w:sz w:val="28"/>
          <w:szCs w:val="28"/>
          <w:vertAlign w:val="subscript"/>
          <w:lang w:val="kk-KZ"/>
        </w:rPr>
        <w:t>3</w:t>
      </w:r>
      <w:r w:rsidRPr="00B6259E">
        <w:rPr>
          <w:sz w:val="28"/>
          <w:szCs w:val="28"/>
          <w:lang w:val="kk-KZ"/>
        </w:rPr>
        <w:t xml:space="preserve">-топтарының болуына байланысты, оның құрылымының ерекшелігінің нәтижесінде гидрофобты әрекеттесулердің маңызды үлесіне байланысты комплекстүзілуге маңызды сипат берілді. Полиамфолиттердің </w:t>
      </w:r>
      <w:r w:rsidRPr="00B6259E">
        <w:rPr>
          <w:sz w:val="28"/>
          <w:szCs w:val="28"/>
        </w:rPr>
        <w:sym w:font="Symbol" w:char="F0B3"/>
      </w:r>
      <w:r w:rsidRPr="00B6259E">
        <w:rPr>
          <w:sz w:val="28"/>
          <w:szCs w:val="28"/>
          <w:lang w:val="kk-KZ"/>
        </w:rPr>
        <w:t>NH</w:t>
      </w:r>
      <w:r w:rsidRPr="00B6259E">
        <w:rPr>
          <w:sz w:val="28"/>
          <w:szCs w:val="28"/>
          <w:vertAlign w:val="superscript"/>
          <w:lang w:val="kk-KZ"/>
        </w:rPr>
        <w:t>+</w:t>
      </w:r>
      <w:r w:rsidRPr="00B6259E">
        <w:rPr>
          <w:sz w:val="28"/>
          <w:szCs w:val="28"/>
          <w:lang w:val="kk-KZ"/>
        </w:rPr>
        <w:t>-топтары және ПАҚ және ПМАҚ</w:t>
      </w:r>
      <w:r w:rsidR="009163E7" w:rsidRPr="00B6259E">
        <w:rPr>
          <w:sz w:val="28"/>
          <w:szCs w:val="28"/>
          <w:lang w:val="kk-KZ"/>
        </w:rPr>
        <w:t xml:space="preserve"> </w:t>
      </w:r>
      <w:r w:rsidRPr="00B6259E">
        <w:rPr>
          <w:sz w:val="28"/>
          <w:szCs w:val="28"/>
          <w:lang w:val="kk-KZ"/>
        </w:rPr>
        <w:t>гелдерінің СОО</w:t>
      </w:r>
      <w:r w:rsidRPr="00B6259E">
        <w:rPr>
          <w:sz w:val="28"/>
          <w:szCs w:val="28"/>
          <w:vertAlign w:val="superscript"/>
          <w:lang w:val="kk-KZ"/>
        </w:rPr>
        <w:t xml:space="preserve">- </w:t>
      </w:r>
      <w:r w:rsidRPr="00B6259E">
        <w:rPr>
          <w:sz w:val="28"/>
          <w:szCs w:val="28"/>
          <w:lang w:val="kk-KZ"/>
        </w:rPr>
        <w:t xml:space="preserve">топтарының арасындағы тұзды түйісу нүктелерінің бір уақытта жүруінің нәтижесінде, сонымен қатар, екі құрам бөліктерінің карбоксиль топтарының арасында сутектік байланыстардың пайда болуынан және гидрофобты әрекеттесулерден комплекстер тұрақты болады. Сызықты және </w:t>
      </w:r>
      <w:r w:rsidR="009A3C4A">
        <w:rPr>
          <w:sz w:val="28"/>
          <w:szCs w:val="28"/>
          <w:lang w:val="kk-KZ"/>
        </w:rPr>
        <w:t>то</w:t>
      </w:r>
      <w:r w:rsidRPr="00B6259E">
        <w:rPr>
          <w:sz w:val="28"/>
          <w:szCs w:val="28"/>
          <w:lang w:val="kk-KZ"/>
        </w:rPr>
        <w:t>рлы полиэлектролиттердің қатысында жүретін интерполимерлік реакциялардың басқа ерекшелігі қарама-қарсы зарядталған гелдің көлемінде сызықты полиэлектролиттің әр түрлі орналасуында.</w:t>
      </w:r>
    </w:p>
    <w:p w:rsidR="00000BC7" w:rsidRPr="00B6259E" w:rsidRDefault="00000BC7" w:rsidP="006536C7">
      <w:pPr>
        <w:pStyle w:val="a5"/>
        <w:ind w:firstLine="708"/>
        <w:jc w:val="both"/>
        <w:rPr>
          <w:sz w:val="28"/>
          <w:szCs w:val="28"/>
          <w:lang w:val="kk-KZ"/>
        </w:rPr>
      </w:pPr>
      <w:r w:rsidRPr="00B6259E">
        <w:rPr>
          <w:sz w:val="28"/>
          <w:szCs w:val="28"/>
          <w:lang w:val="kk-KZ"/>
        </w:rPr>
        <w:t>Полиакрилат гелі мен ПЭИ гелі арасындағы реакциялар мысалдарында, екі қабатты бөліп алу мүмкіндігі көрсетілген – құрылымның комплексін анық көрсететін тығыз сыртқы қабат және құрамында сызықты полимері жоқ ішкі қабат [</w:t>
      </w:r>
      <w:r w:rsidR="004B3AF3" w:rsidRPr="00B6259E">
        <w:rPr>
          <w:sz w:val="28"/>
          <w:szCs w:val="28"/>
          <w:lang w:val="kk-KZ"/>
        </w:rPr>
        <w:t>97</w:t>
      </w:r>
      <w:r w:rsidRPr="00B6259E">
        <w:rPr>
          <w:sz w:val="28"/>
          <w:szCs w:val="28"/>
          <w:lang w:val="kk-KZ"/>
        </w:rPr>
        <w:t xml:space="preserve">]. </w:t>
      </w:r>
    </w:p>
    <w:p w:rsidR="00000BC7" w:rsidRPr="00B6259E" w:rsidRDefault="00000BC7" w:rsidP="009A3C4A">
      <w:pPr>
        <w:pStyle w:val="a5"/>
        <w:ind w:firstLine="708"/>
        <w:jc w:val="both"/>
        <w:rPr>
          <w:sz w:val="28"/>
          <w:szCs w:val="28"/>
          <w:lang w:val="kk-KZ"/>
        </w:rPr>
      </w:pPr>
      <w:r w:rsidRPr="00B6259E">
        <w:rPr>
          <w:sz w:val="28"/>
          <w:szCs w:val="28"/>
          <w:lang w:val="kk-KZ"/>
        </w:rPr>
        <w:t>Поли-2-акрилоамидо-2-метилсульфонат натрий және поли-N,N-диаллил-N,N- диметиламмоний хлориді сызықты ПАҚ және бесінші генерациядағы поли(пропилениминді) дендримендердің әрекеттесуі арқылы  осыған ұқсас көріністер жұмыста анықталға</w:t>
      </w:r>
      <w:r w:rsidR="00BC1CCA" w:rsidRPr="00B6259E">
        <w:rPr>
          <w:sz w:val="28"/>
          <w:szCs w:val="28"/>
          <w:lang w:val="kk-KZ"/>
        </w:rPr>
        <w:t xml:space="preserve">н. </w:t>
      </w:r>
      <w:r w:rsidRPr="00B6259E">
        <w:rPr>
          <w:sz w:val="28"/>
          <w:szCs w:val="28"/>
          <w:lang w:val="kk-KZ"/>
        </w:rPr>
        <w:t xml:space="preserve">Әрекеттесуші құрам бөліктердің эквимольді қатынастарында ішкі қабатта стехиометриялық емес интерполиэлектролиттік комплексі бар ПАҚ немесе дендимерлермен байытылған және жоғары ісінетін гелдің ішкі ортасы әрекеттеспейтін, макроскопиялық екі фазалы жүйенің түзілуі </w:t>
      </w:r>
      <w:r w:rsidRPr="00B6259E">
        <w:rPr>
          <w:sz w:val="28"/>
          <w:szCs w:val="28"/>
          <w:lang w:val="kk-KZ"/>
        </w:rPr>
        <w:lastRenderedPageBreak/>
        <w:t>жүреді. Қоршаған ортаның рН-ын өзгерткенде және пенетранттардың иондалу дәрежесін арттырғанда поликомплексті гелдің көлемінде олардың қайта орналасуы байқалады. Соның нәтижесінде полиэлектролитті</w:t>
      </w:r>
      <w:r w:rsidR="00291376">
        <w:rPr>
          <w:sz w:val="28"/>
          <w:szCs w:val="28"/>
          <w:lang w:val="kk-KZ"/>
        </w:rPr>
        <w:t xml:space="preserve">к гелдің барлық көлемін алатын </w:t>
      </w:r>
      <w:r w:rsidRPr="00B6259E">
        <w:rPr>
          <w:sz w:val="28"/>
          <w:szCs w:val="28"/>
          <w:lang w:val="kk-KZ"/>
        </w:rPr>
        <w:t xml:space="preserve">ПЭК түзіледі. </w:t>
      </w:r>
    </w:p>
    <w:p w:rsidR="00000BC7" w:rsidRPr="00B6259E" w:rsidRDefault="00000BC7" w:rsidP="009A3C4A">
      <w:pPr>
        <w:pStyle w:val="a5"/>
        <w:ind w:firstLine="708"/>
        <w:jc w:val="both"/>
        <w:rPr>
          <w:sz w:val="28"/>
          <w:szCs w:val="28"/>
          <w:lang w:val="kk-KZ" w:eastAsia="ko-KR"/>
        </w:rPr>
      </w:pPr>
      <w:r w:rsidRPr="00B6259E">
        <w:rPr>
          <w:sz w:val="28"/>
          <w:szCs w:val="28"/>
          <w:lang w:val="kk-KZ"/>
        </w:rPr>
        <w:t>Ең маңызды сұрақтардың бірі  сызықты полииондардың гель көлемінде таралу үр</w:t>
      </w:r>
      <w:r w:rsidR="0087783B">
        <w:rPr>
          <w:sz w:val="28"/>
          <w:szCs w:val="28"/>
          <w:lang w:val="kk-KZ"/>
        </w:rPr>
        <w:t>дісінің молекулалық механизмі. Ж</w:t>
      </w:r>
      <w:r w:rsidRPr="00B6259E">
        <w:rPr>
          <w:sz w:val="28"/>
          <w:szCs w:val="28"/>
          <w:lang w:val="kk-KZ"/>
        </w:rPr>
        <w:t>ұмыстарда бұл механизмді түсіндіру мақсатында екі болжам қарастырылған. Бірінші кезеңде шектеуші саты болып гелді қоршап тұрған ерітіндіден еркін полииондардың реакция аймағына бұрын түзілген полиэлектролиттік комплекстің (ПЭК) қабатына диффузия (еркін тасымал) есептеледі.  Екінші механизм бойынша ПЭК-тің сұлбасына енген сызықты полииондардың  гелдің ішіне қарай жылжуы эквивалентті, бірақ қашық орналасқан бір аймақтардан басқа аймақтарға «эстафеталық» (сатылап) тасымалдау арқылы жүзеге асады</w:t>
      </w:r>
      <w:r w:rsidR="00BC1CCA" w:rsidRPr="00B6259E">
        <w:rPr>
          <w:sz w:val="28"/>
          <w:szCs w:val="28"/>
          <w:lang w:val="kk-KZ"/>
        </w:rPr>
        <w:t xml:space="preserve"> </w:t>
      </w:r>
      <w:r w:rsidRPr="00B6259E">
        <w:rPr>
          <w:sz w:val="28"/>
          <w:szCs w:val="28"/>
          <w:lang w:val="kk-KZ"/>
        </w:rPr>
        <w:t>[</w:t>
      </w:r>
      <w:r w:rsidR="004B3AF3" w:rsidRPr="00B6259E">
        <w:rPr>
          <w:rFonts w:eastAsia="MS Mincho"/>
          <w:sz w:val="28"/>
          <w:szCs w:val="28"/>
          <w:lang w:val="kk-KZ" w:eastAsia="zh-CN"/>
        </w:rPr>
        <w:t>98</w:t>
      </w:r>
      <w:r w:rsidRPr="00B6259E">
        <w:rPr>
          <w:sz w:val="28"/>
          <w:szCs w:val="28"/>
          <w:lang w:val="kk-KZ"/>
        </w:rPr>
        <w:t>].  Авторлардың айтуы бойынша, ПЭК-гел бөлігінің бетінде орналасқан сызықты полииондар оларға байланысқан қарама-қарсы зарядталған тор сегменттерін басқаларына ауыстырады, бос және гел түбіне орналасады. ПЭК қабатына ауысу интерполимерлік реакция нәтижесінде бос орындар туындатады, басқаша айтқанда төмен молекулалық қарама-қарсы иондардың эквивалентті сандарымен қоршалған тордың зарядталған аудандары. Бұл фрагменттер сол механизмдер бойынша  ПЭК-ерітінді бөлшегінің бетінде ПЭК қабаты арқылы ерітіндіден түсетін бос сызықты полииондармен көшіріледі.  Поли-N</w:t>
      </w:r>
      <w:r w:rsidR="0087783B">
        <w:rPr>
          <w:sz w:val="28"/>
          <w:szCs w:val="28"/>
          <w:lang w:val="kk-KZ" w:eastAsia="ko-KR"/>
        </w:rPr>
        <w:t xml:space="preserve">-этил-4-винилпиридин </w:t>
      </w:r>
      <w:r w:rsidRPr="00B6259E">
        <w:rPr>
          <w:sz w:val="28"/>
          <w:szCs w:val="28"/>
          <w:lang w:val="kk-KZ" w:eastAsia="ko-KR"/>
        </w:rPr>
        <w:t>бромид</w:t>
      </w:r>
      <w:r w:rsidR="0087783B">
        <w:rPr>
          <w:sz w:val="28"/>
          <w:szCs w:val="28"/>
          <w:lang w:val="kk-KZ" w:eastAsia="ko-KR"/>
        </w:rPr>
        <w:t>і</w:t>
      </w:r>
      <w:r w:rsidRPr="00B6259E">
        <w:rPr>
          <w:sz w:val="28"/>
          <w:szCs w:val="28"/>
          <w:lang w:val="kk-KZ" w:eastAsia="ko-KR"/>
        </w:rPr>
        <w:t>, полиэтиленимин гелі</w:t>
      </w:r>
      <w:r w:rsidR="0087783B">
        <w:rPr>
          <w:sz w:val="28"/>
          <w:szCs w:val="28"/>
          <w:lang w:val="kk-KZ" w:eastAsia="ko-KR"/>
        </w:rPr>
        <w:t>,</w:t>
      </w:r>
      <w:r w:rsidRPr="00B6259E">
        <w:rPr>
          <w:sz w:val="28"/>
          <w:szCs w:val="28"/>
          <w:lang w:val="kk-KZ" w:eastAsia="ko-KR"/>
        </w:rPr>
        <w:t xml:space="preserve"> натрий полиакрилаты сияқты </w:t>
      </w:r>
      <w:r w:rsidRPr="00B6259E">
        <w:rPr>
          <w:sz w:val="28"/>
          <w:szCs w:val="28"/>
          <w:lang w:val="kk-KZ"/>
        </w:rPr>
        <w:t xml:space="preserve">поликатиондар негізінде </w:t>
      </w:r>
      <w:r w:rsidRPr="00B6259E">
        <w:rPr>
          <w:sz w:val="28"/>
          <w:szCs w:val="28"/>
          <w:lang w:val="kk-KZ" w:eastAsia="ko-KR"/>
        </w:rPr>
        <w:t xml:space="preserve">бірқатар жүйелердің зерттеу нәтижелері мынандай қорытынды шығаруға мүмкіндік берді, ол қарама-қарсы зарядталған гелдерде сызықты полиэлектролиттердің бағытталған белсенді тасымалы олардың  интерполимерлік алмасу реакциясының көмегі арқылы </w:t>
      </w:r>
      <w:r w:rsidRPr="00B6259E">
        <w:rPr>
          <w:sz w:val="28"/>
          <w:szCs w:val="28"/>
          <w:lang w:val="kk-KZ" w:eastAsia="zh-CN"/>
        </w:rPr>
        <w:t>т</w:t>
      </w:r>
      <w:r w:rsidRPr="00B6259E">
        <w:rPr>
          <w:sz w:val="28"/>
          <w:szCs w:val="28"/>
          <w:lang w:val="kk-KZ" w:eastAsia="ko-KR"/>
        </w:rPr>
        <w:t xml:space="preserve">орлы полиэлектролиттің бір аймағынан екіншісіне «сатылық», </w:t>
      </w:r>
      <w:r w:rsidRPr="00B6259E">
        <w:rPr>
          <w:sz w:val="28"/>
          <w:szCs w:val="28"/>
          <w:lang w:val="kk-KZ"/>
        </w:rPr>
        <w:t>«эстафеталық» ауысу</w:t>
      </w:r>
      <w:r w:rsidR="002F1125" w:rsidRPr="00B6259E">
        <w:rPr>
          <w:sz w:val="28"/>
          <w:szCs w:val="28"/>
          <w:lang w:val="kk-KZ"/>
        </w:rPr>
        <w:t xml:space="preserve"> </w:t>
      </w:r>
      <w:r w:rsidR="004B3AF3" w:rsidRPr="00B6259E">
        <w:rPr>
          <w:sz w:val="28"/>
          <w:szCs w:val="28"/>
          <w:lang w:val="kk-KZ"/>
        </w:rPr>
        <w:t xml:space="preserve">жолымен іске асады. </w:t>
      </w:r>
      <w:r w:rsidR="00E21D43">
        <w:rPr>
          <w:sz w:val="28"/>
          <w:szCs w:val="28"/>
          <w:lang w:val="kk-KZ"/>
        </w:rPr>
        <w:t>Г</w:t>
      </w:r>
      <w:r w:rsidRPr="00B6259E">
        <w:rPr>
          <w:sz w:val="28"/>
          <w:szCs w:val="28"/>
          <w:lang w:val="kk-KZ"/>
        </w:rPr>
        <w:t>ель қоршаған ерітіндіде</w:t>
      </w:r>
      <w:r w:rsidR="00E21D43">
        <w:rPr>
          <w:sz w:val="28"/>
          <w:szCs w:val="28"/>
          <w:lang w:val="kk-KZ"/>
        </w:rPr>
        <w:t xml:space="preserve"> </w:t>
      </w:r>
      <w:r w:rsidR="00E21D43" w:rsidRPr="00B6259E">
        <w:rPr>
          <w:sz w:val="28"/>
          <w:szCs w:val="28"/>
          <w:lang w:val="kk-KZ"/>
        </w:rPr>
        <w:t xml:space="preserve">[99] </w:t>
      </w:r>
      <w:r w:rsidRPr="00B6259E">
        <w:rPr>
          <w:sz w:val="28"/>
          <w:szCs w:val="28"/>
          <w:lang w:val="kk-KZ"/>
        </w:rPr>
        <w:t xml:space="preserve"> бәсекелес төмен молекулалық электролит концентрациясының өсуіне байланысты, сіңірілу жылдамдығының маңызы төмендейді. Осыған байланысты, тор ішіне сызықты макромолекулалардың бағытталған транспортының негізгі себебі реакция кезінде қарастырылып отырған полиионның химиялық потенциялының өзгеруі. Сонымен қатар, сіңірілетін полииондардың конформациясы гел</w:t>
      </w:r>
      <w:r w:rsidR="0087783B">
        <w:rPr>
          <w:sz w:val="28"/>
          <w:szCs w:val="28"/>
          <w:lang w:val="kk-KZ"/>
        </w:rPr>
        <w:t>ь</w:t>
      </w:r>
      <w:r w:rsidRPr="00B6259E">
        <w:rPr>
          <w:sz w:val="28"/>
          <w:szCs w:val="28"/>
          <w:lang w:val="kk-KZ"/>
        </w:rPr>
        <w:t xml:space="preserve"> фазасындағы сызықты тізбектердің тасымалдану жылдамдығын анықтайды</w:t>
      </w:r>
      <w:r w:rsidR="00BC1CCA" w:rsidRPr="00B6259E">
        <w:rPr>
          <w:sz w:val="28"/>
          <w:szCs w:val="28"/>
          <w:lang w:val="kk-KZ"/>
        </w:rPr>
        <w:t xml:space="preserve"> </w:t>
      </w:r>
      <w:r w:rsidRPr="00B6259E">
        <w:rPr>
          <w:sz w:val="28"/>
          <w:szCs w:val="28"/>
          <w:lang w:val="kk-KZ"/>
        </w:rPr>
        <w:t>[1</w:t>
      </w:r>
      <w:r w:rsidR="004B3AF3" w:rsidRPr="00B6259E">
        <w:rPr>
          <w:sz w:val="28"/>
          <w:szCs w:val="28"/>
          <w:lang w:val="kk-KZ" w:eastAsia="zh-CN"/>
        </w:rPr>
        <w:t>00</w:t>
      </w:r>
      <w:r w:rsidRPr="00B6259E">
        <w:rPr>
          <w:sz w:val="28"/>
          <w:szCs w:val="28"/>
          <w:lang w:val="kk-KZ"/>
        </w:rPr>
        <w:t>]. Полимер макромолекуласы мен еріткіш молекулалары арасындағы тартылу күшінен полимерлік тізбектер сегменттерінің арасындағы өзара тартылу күші басым болатын, термодинамикалық «нашар» еріткіштерде ғана полимерлі гелдердің күрт жиырылуы белгілі [1</w:t>
      </w:r>
      <w:r w:rsidR="004B3AF3" w:rsidRPr="00B6259E">
        <w:rPr>
          <w:sz w:val="28"/>
          <w:szCs w:val="28"/>
          <w:lang w:val="kk-KZ"/>
        </w:rPr>
        <w:t>01</w:t>
      </w:r>
      <w:r w:rsidRPr="00B6259E">
        <w:rPr>
          <w:sz w:val="28"/>
          <w:szCs w:val="28"/>
          <w:lang w:val="kk-KZ"/>
        </w:rPr>
        <w:t xml:space="preserve">]. </w:t>
      </w:r>
    </w:p>
    <w:p w:rsidR="00000BC7" w:rsidRPr="00B6259E" w:rsidRDefault="00000BC7" w:rsidP="009A3C4A">
      <w:pPr>
        <w:pStyle w:val="a5"/>
        <w:ind w:firstLine="708"/>
        <w:jc w:val="both"/>
        <w:rPr>
          <w:sz w:val="28"/>
          <w:szCs w:val="28"/>
          <w:lang w:val="kk-KZ"/>
        </w:rPr>
      </w:pPr>
      <w:r w:rsidRPr="00B6259E">
        <w:rPr>
          <w:sz w:val="28"/>
          <w:szCs w:val="28"/>
          <w:lang w:val="kk-KZ"/>
        </w:rPr>
        <w:t xml:space="preserve">Полиэлектролиттік торлар үшін қарама-қарсы иондардың </w:t>
      </w:r>
      <w:r w:rsidR="00BC1CCA" w:rsidRPr="00B6259E">
        <w:rPr>
          <w:sz w:val="28"/>
          <w:szCs w:val="28"/>
          <w:lang w:val="kk-KZ"/>
        </w:rPr>
        <w:t xml:space="preserve">энтропия үлесі де қарастырылды </w:t>
      </w:r>
      <w:r w:rsidRPr="00B6259E">
        <w:rPr>
          <w:sz w:val="28"/>
          <w:szCs w:val="28"/>
          <w:lang w:val="kk-KZ"/>
        </w:rPr>
        <w:t>[1</w:t>
      </w:r>
      <w:r w:rsidR="002F1125" w:rsidRPr="00B6259E">
        <w:rPr>
          <w:sz w:val="28"/>
          <w:szCs w:val="28"/>
          <w:lang w:val="kk-KZ"/>
        </w:rPr>
        <w:t>0</w:t>
      </w:r>
      <w:r w:rsidR="004B3AF3" w:rsidRPr="00B6259E">
        <w:rPr>
          <w:sz w:val="28"/>
          <w:szCs w:val="28"/>
          <w:lang w:val="kk-KZ"/>
        </w:rPr>
        <w:t>2</w:t>
      </w:r>
      <w:r w:rsidRPr="00B6259E">
        <w:rPr>
          <w:sz w:val="28"/>
          <w:szCs w:val="28"/>
          <w:lang w:val="kk-KZ"/>
        </w:rPr>
        <w:t>]</w:t>
      </w:r>
      <w:r w:rsidR="00BC1CCA" w:rsidRPr="00B6259E">
        <w:rPr>
          <w:sz w:val="28"/>
          <w:szCs w:val="28"/>
          <w:lang w:val="kk-KZ"/>
        </w:rPr>
        <w:t>.</w:t>
      </w:r>
      <w:r w:rsidR="0087783B">
        <w:rPr>
          <w:sz w:val="28"/>
          <w:szCs w:val="28"/>
          <w:lang w:val="kk-KZ"/>
        </w:rPr>
        <w:t xml:space="preserve">   Ж</w:t>
      </w:r>
      <w:r w:rsidRPr="00B6259E">
        <w:rPr>
          <w:sz w:val="28"/>
          <w:szCs w:val="28"/>
          <w:lang w:val="kk-KZ"/>
        </w:rPr>
        <w:t>ұмыстарда сызықты полимерлер шоғырының артуы тордың өзгеруі ғана емес</w:t>
      </w:r>
      <w:r w:rsidR="0087783B">
        <w:rPr>
          <w:sz w:val="28"/>
          <w:szCs w:val="28"/>
          <w:lang w:val="kk-KZ"/>
        </w:rPr>
        <w:t>,</w:t>
      </w:r>
      <w:r w:rsidRPr="00B6259E">
        <w:rPr>
          <w:sz w:val="28"/>
          <w:szCs w:val="28"/>
          <w:lang w:val="kk-KZ"/>
        </w:rPr>
        <w:t xml:space="preserve"> сонымен қатар</w:t>
      </w:r>
      <w:r w:rsidR="0087783B">
        <w:rPr>
          <w:sz w:val="28"/>
          <w:szCs w:val="28"/>
          <w:lang w:val="kk-KZ"/>
        </w:rPr>
        <w:t>,</w:t>
      </w:r>
      <w:r w:rsidRPr="00B6259E">
        <w:rPr>
          <w:sz w:val="28"/>
          <w:szCs w:val="28"/>
          <w:lang w:val="kk-KZ"/>
        </w:rPr>
        <w:t xml:space="preserve"> басқа да эффектілердің болуына әкелетіні көрсетілген.  Нашар еріткіштің қолданылуы тор ішіне сызықты полимердің өтуін қамтамасыз етеді және соңғының үлкен шоғырында секірмелі ыдырауды туғызады. Жақсы еріткіште қайтымды ауысым жүруі мүмкін.</w:t>
      </w:r>
      <w:r w:rsidR="002F1125" w:rsidRPr="00B6259E">
        <w:rPr>
          <w:sz w:val="28"/>
          <w:szCs w:val="28"/>
          <w:lang w:val="kk-KZ"/>
        </w:rPr>
        <w:t xml:space="preserve"> </w:t>
      </w:r>
      <w:r w:rsidRPr="00B6259E">
        <w:rPr>
          <w:color w:val="000000" w:themeColor="text1"/>
          <w:sz w:val="28"/>
          <w:szCs w:val="28"/>
          <w:lang w:val="kk-KZ"/>
        </w:rPr>
        <w:t>П</w:t>
      </w:r>
      <w:r w:rsidRPr="00B6259E">
        <w:rPr>
          <w:sz w:val="28"/>
          <w:szCs w:val="28"/>
          <w:lang w:val="kk-KZ"/>
        </w:rPr>
        <w:t xml:space="preserve">олиэлектролиттік торларда конформациялық өзгерулер секірмелі сипат көрсетеді (бірінші түрдегі фазалық ауысым) және тор тізбектеріндегі зарядтар </w:t>
      </w:r>
      <w:r w:rsidRPr="00B6259E">
        <w:rPr>
          <w:sz w:val="28"/>
          <w:szCs w:val="28"/>
          <w:lang w:val="kk-KZ"/>
        </w:rPr>
        <w:lastRenderedPageBreak/>
        <w:t>санының өсуіне байланысты секіру амплитудасы артады. Сызықты полимер тізбегінің ұзындығында кейбір мәндерден көп күрт ауысу тізбектің зарядталмаған иілгіштілігімен жүзеге ауысуы мүмкін.</w:t>
      </w:r>
    </w:p>
    <w:p w:rsidR="00000BC7" w:rsidRPr="00B6259E" w:rsidRDefault="00000BC7" w:rsidP="00297C13">
      <w:pPr>
        <w:pStyle w:val="a5"/>
        <w:jc w:val="both"/>
        <w:rPr>
          <w:sz w:val="28"/>
          <w:szCs w:val="28"/>
          <w:lang w:val="kk-KZ"/>
        </w:rPr>
      </w:pPr>
      <w:r w:rsidRPr="00B6259E">
        <w:rPr>
          <w:sz w:val="28"/>
          <w:szCs w:val="28"/>
          <w:lang w:val="kk-KZ"/>
        </w:rPr>
        <w:t xml:space="preserve"> </w:t>
      </w:r>
      <w:r w:rsidR="009A3C4A">
        <w:rPr>
          <w:sz w:val="28"/>
          <w:szCs w:val="28"/>
          <w:lang w:val="kk-KZ"/>
        </w:rPr>
        <w:tab/>
      </w:r>
      <w:r w:rsidRPr="00B6259E">
        <w:rPr>
          <w:sz w:val="28"/>
          <w:szCs w:val="28"/>
          <w:lang w:val="kk-KZ"/>
        </w:rPr>
        <w:t>Полимерлі ерітіндіде және балқымада полимерлік торлар күйінің теориялық сипаттамасы жұмыста [1</w:t>
      </w:r>
      <w:r w:rsidR="004B3AF3" w:rsidRPr="00B6259E">
        <w:rPr>
          <w:sz w:val="28"/>
          <w:szCs w:val="28"/>
          <w:lang w:val="kk-KZ"/>
        </w:rPr>
        <w:t>03</w:t>
      </w:r>
      <w:r w:rsidRPr="00B6259E">
        <w:rPr>
          <w:sz w:val="28"/>
          <w:szCs w:val="28"/>
          <w:lang w:val="kk-KZ"/>
        </w:rPr>
        <w:t>] жасалған. Тордың еркін энергиясы әрекеттесу энергиясының мөлшерінде көрсетілген (F</w:t>
      </w:r>
      <w:r w:rsidRPr="00B6259E">
        <w:rPr>
          <w:sz w:val="28"/>
          <w:szCs w:val="28"/>
          <w:vertAlign w:val="subscript"/>
          <w:lang w:val="kk-KZ"/>
        </w:rPr>
        <w:t>әр.</w:t>
      </w:r>
      <w:r w:rsidRPr="00B6259E">
        <w:rPr>
          <w:sz w:val="28"/>
          <w:szCs w:val="28"/>
          <w:lang w:val="kk-KZ"/>
        </w:rPr>
        <w:t>) және тор тізбектерінің серпінді деформациясы (F</w:t>
      </w:r>
      <w:r w:rsidRPr="00B6259E">
        <w:rPr>
          <w:sz w:val="28"/>
          <w:szCs w:val="28"/>
          <w:vertAlign w:val="subscript"/>
          <w:lang w:val="kk-KZ"/>
        </w:rPr>
        <w:t>эн.</w:t>
      </w:r>
      <w:r w:rsidRPr="00B6259E">
        <w:rPr>
          <w:sz w:val="28"/>
          <w:szCs w:val="28"/>
          <w:lang w:val="kk-KZ"/>
        </w:rPr>
        <w:t>) есептелген. Есептеулер Флори-Хаггинстің стандартты торлы үлгілері аясында жүргізілді.  Тор үлгісінің тепе-теңді</w:t>
      </w:r>
      <w:r w:rsidR="00444B38">
        <w:rPr>
          <w:sz w:val="28"/>
          <w:szCs w:val="28"/>
          <w:lang w:val="kk-KZ"/>
        </w:rPr>
        <w:t>к көлемдері оның О</w:t>
      </w:r>
      <w:r w:rsidRPr="00B6259E">
        <w:rPr>
          <w:sz w:val="28"/>
          <w:szCs w:val="28"/>
          <w:lang w:val="kk-KZ"/>
        </w:rPr>
        <w:t xml:space="preserve">смос қысымына нөлге тепе-теңдік шартынан анықталған. Сызықты полимер мен беттескен тор әрекеттесуінің бейтермиялық жағдайында, сызықты тізбектер </w:t>
      </w:r>
      <w:r w:rsidRPr="00B6259E">
        <w:rPr>
          <w:sz w:val="28"/>
          <w:szCs w:val="28"/>
        </w:rPr>
        <w:sym w:font="Symbol" w:char="F063"/>
      </w:r>
      <w:r w:rsidRPr="00B6259E">
        <w:rPr>
          <w:sz w:val="28"/>
          <w:szCs w:val="28"/>
          <w:vertAlign w:val="subscript"/>
          <w:lang w:val="kk-KZ"/>
        </w:rPr>
        <w:t xml:space="preserve"> </w:t>
      </w:r>
      <w:r w:rsidRPr="00B6259E">
        <w:rPr>
          <w:sz w:val="28"/>
          <w:szCs w:val="28"/>
          <w:lang w:val="kk-KZ"/>
        </w:rPr>
        <w:t>= 0 мен және сызықты полимер мен әрекеттесу параметрінде гел</w:t>
      </w:r>
      <w:r w:rsidR="0087783B">
        <w:rPr>
          <w:sz w:val="28"/>
          <w:szCs w:val="28"/>
          <w:lang w:val="kk-KZ"/>
        </w:rPr>
        <w:t>ь үнемі</w:t>
      </w:r>
      <w:r w:rsidRPr="00B6259E">
        <w:rPr>
          <w:sz w:val="28"/>
          <w:szCs w:val="28"/>
          <w:lang w:val="kk-KZ"/>
        </w:rPr>
        <w:t xml:space="preserve"> ісінеді.  Тордың ісінуіне екі режим жіктелген: 1)  P </w:t>
      </w:r>
      <w:r w:rsidRPr="00B6259E">
        <w:rPr>
          <w:sz w:val="28"/>
          <w:szCs w:val="28"/>
        </w:rPr>
        <w:sym w:font="Symbol" w:char="F03C"/>
      </w:r>
      <w:r w:rsidRPr="00B6259E">
        <w:rPr>
          <w:sz w:val="28"/>
          <w:szCs w:val="28"/>
          <w:lang w:val="kk-KZ"/>
        </w:rPr>
        <w:t xml:space="preserve"> m</w:t>
      </w:r>
      <w:r w:rsidRPr="00B6259E">
        <w:rPr>
          <w:sz w:val="28"/>
          <w:szCs w:val="28"/>
        </w:rPr>
        <w:sym w:font="Symbol" w:char="F06A"/>
      </w:r>
      <w:r w:rsidRPr="00B6259E">
        <w:rPr>
          <w:sz w:val="28"/>
          <w:szCs w:val="28"/>
          <w:vertAlign w:val="subscript"/>
          <w:lang w:val="kk-KZ"/>
        </w:rPr>
        <w:t xml:space="preserve">0 </w:t>
      </w:r>
      <w:r w:rsidRPr="00B6259E">
        <w:rPr>
          <w:sz w:val="28"/>
          <w:szCs w:val="28"/>
          <w:lang w:val="kk-KZ"/>
        </w:rPr>
        <w:t>болған жағдайда, гел</w:t>
      </w:r>
      <w:r w:rsidR="007D38B2">
        <w:rPr>
          <w:sz w:val="28"/>
          <w:szCs w:val="28"/>
          <w:lang w:val="kk-KZ"/>
        </w:rPr>
        <w:t>ь</w:t>
      </w:r>
      <w:r w:rsidRPr="00B6259E">
        <w:rPr>
          <w:sz w:val="28"/>
          <w:szCs w:val="28"/>
          <w:lang w:val="kk-KZ"/>
        </w:rPr>
        <w:t xml:space="preserve"> субтізбектерінің ісінуі есептелген көлем эффектісіне байланысты (Р – сызықты полимердің полимерлену дәрежесі, m – тордың сызықты аудандарының орташа полимерлену дәрежесі, </w:t>
      </w:r>
      <w:r w:rsidRPr="00B6259E">
        <w:rPr>
          <w:sz w:val="28"/>
          <w:szCs w:val="28"/>
        </w:rPr>
        <w:sym w:font="Symbol" w:char="F06A"/>
      </w:r>
      <w:r w:rsidRPr="00B6259E">
        <w:rPr>
          <w:sz w:val="28"/>
          <w:szCs w:val="28"/>
          <w:vertAlign w:val="subscript"/>
          <w:lang w:val="kk-KZ"/>
        </w:rPr>
        <w:t>0</w:t>
      </w:r>
      <w:r w:rsidRPr="00B6259E">
        <w:rPr>
          <w:sz w:val="28"/>
          <w:szCs w:val="28"/>
          <w:lang w:val="kk-KZ"/>
        </w:rPr>
        <w:t xml:space="preserve"> – бастапқы реакциялық қоспадағы мо</w:t>
      </w:r>
      <w:r w:rsidR="00064EBE">
        <w:rPr>
          <w:sz w:val="28"/>
          <w:szCs w:val="28"/>
          <w:lang w:val="kk-KZ"/>
        </w:rPr>
        <w:t>номердің көлемді үлесі, кезінде)</w:t>
      </w:r>
      <w:r w:rsidRPr="00B6259E">
        <w:rPr>
          <w:sz w:val="28"/>
          <w:szCs w:val="28"/>
          <w:lang w:val="kk-KZ"/>
        </w:rPr>
        <w:t xml:space="preserve">; 2) P </w:t>
      </w:r>
      <w:r w:rsidRPr="00B6259E">
        <w:rPr>
          <w:sz w:val="28"/>
          <w:szCs w:val="28"/>
        </w:rPr>
        <w:sym w:font="Symbol" w:char="F03E"/>
      </w:r>
      <w:r w:rsidRPr="00B6259E">
        <w:rPr>
          <w:sz w:val="28"/>
          <w:szCs w:val="28"/>
          <w:lang w:val="kk-KZ"/>
        </w:rPr>
        <w:t xml:space="preserve"> m</w:t>
      </w:r>
      <w:r w:rsidRPr="00B6259E">
        <w:rPr>
          <w:sz w:val="28"/>
          <w:szCs w:val="28"/>
        </w:rPr>
        <w:sym w:font="Symbol" w:char="F06A"/>
      </w:r>
      <w:r w:rsidRPr="00B6259E">
        <w:rPr>
          <w:sz w:val="28"/>
          <w:szCs w:val="28"/>
          <w:vertAlign w:val="subscript"/>
          <w:lang w:val="kk-KZ"/>
        </w:rPr>
        <w:t>0</w:t>
      </w:r>
      <w:r w:rsidRPr="00B6259E">
        <w:rPr>
          <w:sz w:val="28"/>
          <w:szCs w:val="28"/>
          <w:lang w:val="kk-KZ"/>
        </w:rPr>
        <w:t xml:space="preserve">  болған жағдайда, ұзындығы жеткілікті тізбектердің балқымасында көлемді әрекеттесулердің қалқалануы жүреді. Тор-сызықты полимер әрекеттесу тұрақтылырдың артуына байланысты тордың көлемді параметрлерінің өзгеруінің әр түрлі сапалы екі жолын күтуге болады: </w:t>
      </w:r>
      <w:r w:rsidR="007D38B2">
        <w:rPr>
          <w:sz w:val="28"/>
          <w:szCs w:val="28"/>
          <w:lang w:val="kk-KZ"/>
        </w:rPr>
        <w:t>гелдің ақырындап сығылуы немесе</w:t>
      </w:r>
      <w:r w:rsidRPr="00B6259E">
        <w:rPr>
          <w:sz w:val="28"/>
          <w:szCs w:val="28"/>
          <w:lang w:val="kk-KZ"/>
        </w:rPr>
        <w:t xml:space="preserve"> күрт жиырылу</w:t>
      </w:r>
      <w:r w:rsidR="007D38B2">
        <w:rPr>
          <w:sz w:val="28"/>
          <w:szCs w:val="28"/>
          <w:lang w:val="kk-KZ"/>
        </w:rPr>
        <w:t>ы</w:t>
      </w:r>
      <w:r w:rsidRPr="00B6259E">
        <w:rPr>
          <w:sz w:val="28"/>
          <w:szCs w:val="28"/>
          <w:lang w:val="kk-KZ"/>
        </w:rPr>
        <w:t xml:space="preserve"> (кол</w:t>
      </w:r>
      <w:r w:rsidR="00BA0B5D">
        <w:rPr>
          <w:sz w:val="28"/>
          <w:szCs w:val="28"/>
          <w:lang w:val="kk-KZ"/>
        </w:rPr>
        <w:t>ла</w:t>
      </w:r>
      <w:r w:rsidRPr="00B6259E">
        <w:rPr>
          <w:sz w:val="28"/>
          <w:szCs w:val="28"/>
          <w:lang w:val="kk-KZ"/>
        </w:rPr>
        <w:t>п</w:t>
      </w:r>
      <w:r w:rsidR="00BA0B5D">
        <w:rPr>
          <w:sz w:val="28"/>
          <w:szCs w:val="28"/>
          <w:lang w:val="kk-KZ"/>
        </w:rPr>
        <w:t>с</w:t>
      </w:r>
      <w:r w:rsidRPr="00B6259E">
        <w:rPr>
          <w:sz w:val="28"/>
          <w:szCs w:val="28"/>
          <w:lang w:val="kk-KZ"/>
        </w:rPr>
        <w:t xml:space="preserve">иялануы). </w:t>
      </w:r>
    </w:p>
    <w:p w:rsidR="00000BC7" w:rsidRPr="00B6259E" w:rsidRDefault="002F1125" w:rsidP="00297C13">
      <w:pPr>
        <w:pStyle w:val="a5"/>
        <w:jc w:val="both"/>
        <w:rPr>
          <w:sz w:val="28"/>
          <w:szCs w:val="28"/>
          <w:lang w:val="kk-KZ"/>
        </w:rPr>
      </w:pPr>
      <w:r w:rsidRPr="00B6259E">
        <w:rPr>
          <w:sz w:val="28"/>
          <w:szCs w:val="28"/>
          <w:lang w:val="kk-KZ"/>
        </w:rPr>
        <w:t xml:space="preserve"> </w:t>
      </w:r>
      <w:r w:rsidR="009A3C4A">
        <w:rPr>
          <w:sz w:val="28"/>
          <w:szCs w:val="28"/>
          <w:lang w:val="kk-KZ"/>
        </w:rPr>
        <w:tab/>
      </w:r>
      <w:r w:rsidR="00000BC7" w:rsidRPr="00B6259E">
        <w:rPr>
          <w:sz w:val="28"/>
          <w:szCs w:val="28"/>
          <w:lang w:val="kk-KZ"/>
        </w:rPr>
        <w:t>Ферроин және темір иондарының әрекеттесуі арқылы гелдердің абсорбциондық қабілеттері мен конформациялық күйінің салыстырмалы зерттеулер жүргізілді</w:t>
      </w:r>
      <w:r w:rsidR="00064EBE">
        <w:rPr>
          <w:sz w:val="28"/>
          <w:szCs w:val="28"/>
          <w:lang w:val="kk-KZ"/>
        </w:rPr>
        <w:t xml:space="preserve"> </w:t>
      </w:r>
      <w:r w:rsidR="00064EBE" w:rsidRPr="00B6259E">
        <w:rPr>
          <w:sz w:val="28"/>
          <w:szCs w:val="28"/>
          <w:lang w:val="kk-KZ"/>
        </w:rPr>
        <w:t>[104</w:t>
      </w:r>
      <w:r w:rsidR="00064EBE">
        <w:rPr>
          <w:sz w:val="28"/>
          <w:szCs w:val="28"/>
          <w:lang w:val="kk-KZ"/>
        </w:rPr>
        <w:t>]</w:t>
      </w:r>
      <w:r w:rsidR="00000BC7" w:rsidRPr="00B6259E">
        <w:rPr>
          <w:sz w:val="28"/>
          <w:szCs w:val="28"/>
          <w:lang w:val="kk-KZ"/>
        </w:rPr>
        <w:t>. Fe</w:t>
      </w:r>
      <w:r w:rsidR="00000BC7" w:rsidRPr="00B6259E">
        <w:rPr>
          <w:sz w:val="28"/>
          <w:szCs w:val="28"/>
          <w:vertAlign w:val="superscript"/>
          <w:lang w:val="kk-KZ"/>
        </w:rPr>
        <w:t xml:space="preserve">2+ </w:t>
      </w:r>
      <w:r w:rsidR="00000BC7" w:rsidRPr="00B6259E">
        <w:rPr>
          <w:sz w:val="28"/>
          <w:szCs w:val="28"/>
          <w:lang w:val="kk-KZ"/>
        </w:rPr>
        <w:t>иондары полиметакрил қышқылдары гелдерімен қатар  N-винилкапролактам және N-винилимидазол негізіндегі гелдермен де тиімді сіңірілетіні байқалған. Сонымен қатар</w:t>
      </w:r>
      <w:r w:rsidR="007D38B2">
        <w:rPr>
          <w:sz w:val="28"/>
          <w:szCs w:val="28"/>
          <w:lang w:val="kk-KZ"/>
        </w:rPr>
        <w:t>,</w:t>
      </w:r>
      <w:r w:rsidR="00000BC7" w:rsidRPr="00B6259E">
        <w:rPr>
          <w:sz w:val="28"/>
          <w:szCs w:val="28"/>
          <w:lang w:val="kk-KZ"/>
        </w:rPr>
        <w:t xml:space="preserve"> полиметакрил қышқылдарының гелдері сығылады, ал N-винилкапролактам және N-винилимидазол негізіндегі гелдер ісінеді. Гелдердің иммобилизацияланған фенантролин мен Fe</w:t>
      </w:r>
      <w:r w:rsidR="00000BC7" w:rsidRPr="00B6259E">
        <w:rPr>
          <w:sz w:val="28"/>
          <w:szCs w:val="28"/>
          <w:vertAlign w:val="superscript"/>
          <w:lang w:val="kk-KZ"/>
        </w:rPr>
        <w:t xml:space="preserve">2+ </w:t>
      </w:r>
      <w:r w:rsidR="00000BC7" w:rsidRPr="00B6259E">
        <w:rPr>
          <w:sz w:val="28"/>
          <w:szCs w:val="28"/>
          <w:lang w:val="kk-KZ"/>
        </w:rPr>
        <w:t>иондары әрекеттесуі арқылы комплексонның тиімді абсорбциясы мен гел</w:t>
      </w:r>
      <w:r w:rsidR="007D38B2">
        <w:rPr>
          <w:sz w:val="28"/>
          <w:szCs w:val="28"/>
          <w:lang w:val="kk-KZ"/>
        </w:rPr>
        <w:t>ь</w:t>
      </w:r>
      <w:r w:rsidR="00000BC7" w:rsidRPr="00B6259E">
        <w:rPr>
          <w:sz w:val="28"/>
          <w:szCs w:val="28"/>
          <w:lang w:val="kk-KZ"/>
        </w:rPr>
        <w:t xml:space="preserve"> көлемінде Fe</w:t>
      </w:r>
      <w:r w:rsidR="00000BC7" w:rsidRPr="00B6259E">
        <w:rPr>
          <w:sz w:val="28"/>
          <w:szCs w:val="28"/>
          <w:vertAlign w:val="superscript"/>
          <w:lang w:val="kk-KZ"/>
        </w:rPr>
        <w:t>2+</w:t>
      </w:r>
      <w:r w:rsidR="00000BC7" w:rsidRPr="00B6259E">
        <w:rPr>
          <w:sz w:val="28"/>
          <w:szCs w:val="28"/>
          <w:lang w:val="kk-KZ"/>
        </w:rPr>
        <w:t>-фенантролин комплекстерінің түзілуі жүреді, бұл гелдердің</w:t>
      </w:r>
      <w:r w:rsidR="00064EBE">
        <w:rPr>
          <w:sz w:val="28"/>
          <w:szCs w:val="28"/>
          <w:lang w:val="kk-KZ"/>
        </w:rPr>
        <w:t xml:space="preserve"> </w:t>
      </w:r>
      <w:r w:rsidR="00000BC7" w:rsidRPr="00B6259E">
        <w:rPr>
          <w:sz w:val="28"/>
          <w:szCs w:val="28"/>
          <w:lang w:val="kk-KZ"/>
        </w:rPr>
        <w:t>жиырылуын туындатады. Полиметакрил қышқылы гелдері ферроин мен әрекеттесуі комплекстің абсорбциясы үш компонентті комплекстердің түзілуі мен гелдің күрт жиырылуы қатар жүреді. Гел</w:t>
      </w:r>
      <w:r w:rsidR="007D38B2">
        <w:rPr>
          <w:sz w:val="28"/>
          <w:szCs w:val="28"/>
          <w:lang w:val="kk-KZ"/>
        </w:rPr>
        <w:t>ь</w:t>
      </w:r>
      <w:r w:rsidR="00000BC7" w:rsidRPr="00B6259E">
        <w:rPr>
          <w:sz w:val="28"/>
          <w:szCs w:val="28"/>
          <w:lang w:val="kk-KZ"/>
        </w:rPr>
        <w:t xml:space="preserve"> көлемінде үш құрам бөлікті комплекстер түзілуінің тиімділігі олардың алыну әдіс</w:t>
      </w:r>
      <w:r w:rsidR="004B3AF3" w:rsidRPr="00B6259E">
        <w:rPr>
          <w:sz w:val="28"/>
          <w:szCs w:val="28"/>
          <w:lang w:val="kk-KZ"/>
        </w:rPr>
        <w:t>теріне байланысты емес [105</w:t>
      </w:r>
      <w:r w:rsidR="00000BC7" w:rsidRPr="00B6259E">
        <w:rPr>
          <w:sz w:val="28"/>
          <w:szCs w:val="28"/>
          <w:lang w:val="kk-KZ"/>
        </w:rPr>
        <w:t>] екендігі табылған.</w:t>
      </w:r>
    </w:p>
    <w:p w:rsidR="00000BC7" w:rsidRPr="00B6259E" w:rsidRDefault="00000BC7" w:rsidP="00297C13">
      <w:pPr>
        <w:pStyle w:val="a5"/>
        <w:jc w:val="both"/>
        <w:rPr>
          <w:b/>
          <w:sz w:val="28"/>
          <w:szCs w:val="28"/>
          <w:lang w:val="kk-KZ"/>
        </w:rPr>
      </w:pPr>
    </w:p>
    <w:p w:rsidR="00000BC7" w:rsidRPr="0069586B" w:rsidRDefault="00CB61E4" w:rsidP="00B23A86">
      <w:pPr>
        <w:pStyle w:val="a5"/>
        <w:ind w:firstLine="567"/>
        <w:jc w:val="both"/>
        <w:rPr>
          <w:b/>
          <w:sz w:val="28"/>
          <w:szCs w:val="28"/>
          <w:lang w:val="kk-KZ"/>
        </w:rPr>
      </w:pPr>
      <w:r>
        <w:rPr>
          <w:b/>
          <w:sz w:val="28"/>
          <w:szCs w:val="28"/>
          <w:lang w:val="kk-KZ"/>
        </w:rPr>
        <w:t xml:space="preserve">  </w:t>
      </w:r>
      <w:r w:rsidR="00000BC7" w:rsidRPr="00B6259E">
        <w:rPr>
          <w:b/>
          <w:sz w:val="28"/>
          <w:szCs w:val="28"/>
          <w:lang w:val="kk-KZ"/>
        </w:rPr>
        <w:t>1.</w:t>
      </w:r>
      <w:r w:rsidR="00F529CC" w:rsidRPr="00B6259E">
        <w:rPr>
          <w:b/>
          <w:sz w:val="28"/>
          <w:szCs w:val="28"/>
          <w:lang w:val="kk-KZ"/>
        </w:rPr>
        <w:t>6</w:t>
      </w:r>
      <w:r w:rsidR="00000BC7" w:rsidRPr="00B6259E">
        <w:rPr>
          <w:b/>
          <w:sz w:val="28"/>
          <w:szCs w:val="28"/>
          <w:lang w:val="kk-KZ"/>
        </w:rPr>
        <w:t xml:space="preserve"> Полимерлік торлардың металдармен комплекс түзуі</w:t>
      </w:r>
      <w:r w:rsidR="00000BC7" w:rsidRPr="00B6259E">
        <w:rPr>
          <w:b/>
          <w:sz w:val="28"/>
          <w:szCs w:val="28"/>
          <w:lang w:val="kk-KZ" w:eastAsia="en-US"/>
        </w:rPr>
        <w:t xml:space="preserve"> және олардың сирек торланған полимер - полимерлік қосылыстармен әрекетесуі</w:t>
      </w:r>
    </w:p>
    <w:p w:rsidR="00000BC7" w:rsidRPr="00B6259E" w:rsidRDefault="00AC03AF" w:rsidP="00064EBE">
      <w:pPr>
        <w:pStyle w:val="a5"/>
        <w:ind w:firstLine="708"/>
        <w:jc w:val="both"/>
        <w:rPr>
          <w:sz w:val="28"/>
          <w:szCs w:val="28"/>
          <w:lang w:val="kk-KZ"/>
        </w:rPr>
      </w:pPr>
      <w:r>
        <w:rPr>
          <w:sz w:val="28"/>
          <w:szCs w:val="28"/>
          <w:lang w:val="kk-KZ"/>
        </w:rPr>
        <w:t>Енгізу</w:t>
      </w:r>
      <w:r w:rsidR="00000BC7" w:rsidRPr="00B6259E">
        <w:rPr>
          <w:sz w:val="28"/>
          <w:szCs w:val="28"/>
          <w:lang w:val="kk-KZ"/>
        </w:rPr>
        <w:t xml:space="preserve"> арқылы әрекеттесуші полимерлік торлар эмбинациялық екіторлы полимерден тұратын қаңқа секілді. Ендіру арқылы әрекеттесуші  полимерлік торлардың қарапайым полимерлік қоспадан, блок-сополимерлерден және жалғасқан полимерлерден екі белгісін бөліп көрсетуге болады: 1)  олар </w:t>
      </w:r>
      <w:r>
        <w:rPr>
          <w:sz w:val="28"/>
          <w:szCs w:val="28"/>
          <w:lang w:val="kk-KZ"/>
        </w:rPr>
        <w:t xml:space="preserve">еріткіштерде ерімей ісінеді </w:t>
      </w:r>
      <w:r w:rsidR="006C4BB6">
        <w:rPr>
          <w:sz w:val="28"/>
          <w:szCs w:val="28"/>
          <w:lang w:val="kk-KZ"/>
        </w:rPr>
        <w:t xml:space="preserve"> 2) олардың есте сақтау қабілеттері</w:t>
      </w:r>
      <w:r w:rsidR="00000BC7" w:rsidRPr="00B6259E">
        <w:rPr>
          <w:sz w:val="28"/>
          <w:szCs w:val="28"/>
          <w:lang w:val="kk-KZ"/>
        </w:rPr>
        <w:t xml:space="preserve"> шектеулі  [1</w:t>
      </w:r>
      <w:r w:rsidR="004B3AF3" w:rsidRPr="00B6259E">
        <w:rPr>
          <w:sz w:val="28"/>
          <w:szCs w:val="28"/>
          <w:lang w:val="kk-KZ"/>
        </w:rPr>
        <w:t>06</w:t>
      </w:r>
      <w:r>
        <w:rPr>
          <w:sz w:val="28"/>
          <w:szCs w:val="28"/>
          <w:lang w:val="kk-KZ"/>
        </w:rPr>
        <w:t>]. Енгізу</w:t>
      </w:r>
      <w:r w:rsidR="00000BC7" w:rsidRPr="00B6259E">
        <w:rPr>
          <w:sz w:val="28"/>
          <w:szCs w:val="28"/>
          <w:lang w:val="kk-KZ"/>
        </w:rPr>
        <w:t xml:space="preserve"> арқылы әрекеттесуші полимерлік торларды синтездеуге көптеген </w:t>
      </w:r>
      <w:r w:rsidR="00000BC7" w:rsidRPr="00B6259E">
        <w:rPr>
          <w:sz w:val="28"/>
          <w:szCs w:val="28"/>
          <w:lang w:val="kk-KZ"/>
        </w:rPr>
        <w:lastRenderedPageBreak/>
        <w:t xml:space="preserve">жұмыстар арналған </w:t>
      </w:r>
      <w:r w:rsidR="004B3AF3" w:rsidRPr="00B6259E">
        <w:rPr>
          <w:spacing w:val="-4"/>
          <w:sz w:val="28"/>
          <w:szCs w:val="28"/>
          <w:lang w:val="kk-KZ"/>
        </w:rPr>
        <w:t>[107</w:t>
      </w:r>
      <w:r w:rsidR="00000BC7" w:rsidRPr="00B6259E">
        <w:rPr>
          <w:spacing w:val="-4"/>
          <w:sz w:val="28"/>
          <w:szCs w:val="28"/>
          <w:lang w:val="kk-KZ"/>
        </w:rPr>
        <w:t>].</w:t>
      </w:r>
      <w:r w:rsidR="004A6348" w:rsidRPr="00B6259E">
        <w:rPr>
          <w:spacing w:val="-4"/>
          <w:sz w:val="28"/>
          <w:szCs w:val="28"/>
          <w:lang w:val="kk-KZ"/>
        </w:rPr>
        <w:t xml:space="preserve"> </w:t>
      </w:r>
      <w:r>
        <w:rPr>
          <w:sz w:val="28"/>
          <w:szCs w:val="28"/>
          <w:lang w:val="kk-KZ"/>
        </w:rPr>
        <w:t>Енгізу</w:t>
      </w:r>
      <w:r w:rsidR="00000BC7" w:rsidRPr="00B6259E">
        <w:rPr>
          <w:sz w:val="28"/>
          <w:szCs w:val="28"/>
          <w:lang w:val="kk-KZ"/>
        </w:rPr>
        <w:t xml:space="preserve"> арқылы әрекеттесуші полимерлік торлар бірінші полимер матрицасына тізбекті полимеризация арқылы ісіну жолымен екінші полимерді енгізгенде немесе екі мономер қоспасының полимеризациясы кезінде түзіледі.</w:t>
      </w:r>
      <w:r w:rsidR="007D38B2">
        <w:rPr>
          <w:sz w:val="28"/>
          <w:szCs w:val="28"/>
          <w:lang w:val="kk-KZ"/>
        </w:rPr>
        <w:t xml:space="preserve"> </w:t>
      </w:r>
      <w:r w:rsidR="00000BC7" w:rsidRPr="00B6259E">
        <w:rPr>
          <w:sz w:val="28"/>
          <w:szCs w:val="28"/>
          <w:lang w:val="kk-KZ"/>
        </w:rPr>
        <w:t>Осы кезде екі кеңістіктік гомополимер түзіледі – бұл екеуі бір-бірімен тығыз оралған торлар. Мұндай торлардың арасында химиялық байланыс болмайды, бірақ оларды ешқандай күшпен ажырату мүмкін емес</w:t>
      </w:r>
      <w:r>
        <w:rPr>
          <w:sz w:val="28"/>
          <w:szCs w:val="28"/>
          <w:lang w:val="kk-KZ"/>
        </w:rPr>
        <w:t xml:space="preserve">. Енгізу </w:t>
      </w:r>
      <w:r w:rsidR="00000BC7" w:rsidRPr="00B6259E">
        <w:rPr>
          <w:sz w:val="28"/>
          <w:szCs w:val="28"/>
          <w:lang w:val="kk-KZ"/>
        </w:rPr>
        <w:t>арқылы әрекеттесуші полимерлік торларды екіншілік мономердің еркін шкалалы полимерлену әдісімен біріншілік полимер ішінде инициатор (химиялық реагенттер, сәулелену және жарық) мен тігуші а</w:t>
      </w:r>
      <w:r w:rsidR="002F1125" w:rsidRPr="00B6259E">
        <w:rPr>
          <w:sz w:val="28"/>
          <w:szCs w:val="28"/>
          <w:lang w:val="kk-KZ"/>
        </w:rPr>
        <w:t>г</w:t>
      </w:r>
      <w:r w:rsidR="004B3AF3" w:rsidRPr="00B6259E">
        <w:rPr>
          <w:sz w:val="28"/>
          <w:szCs w:val="28"/>
          <w:lang w:val="kk-KZ"/>
        </w:rPr>
        <w:t>енттер қатысында дайындайды [108</w:t>
      </w:r>
      <w:r w:rsidR="00000BC7" w:rsidRPr="00B6259E">
        <w:rPr>
          <w:sz w:val="28"/>
          <w:szCs w:val="28"/>
          <w:lang w:val="kk-KZ"/>
        </w:rPr>
        <w:t>,1</w:t>
      </w:r>
      <w:r w:rsidR="004B3AF3" w:rsidRPr="00B6259E">
        <w:rPr>
          <w:sz w:val="28"/>
          <w:szCs w:val="28"/>
          <w:lang w:val="kk-KZ"/>
        </w:rPr>
        <w:t>09</w:t>
      </w:r>
      <w:r w:rsidR="00000BC7" w:rsidRPr="00B6259E">
        <w:rPr>
          <w:sz w:val="28"/>
          <w:szCs w:val="28"/>
          <w:lang w:val="kk-KZ"/>
        </w:rPr>
        <w:t>].  Егер полимеризация бірқалыпты жағдайда өтпесе, ендіру арқылы әрекеттесуші полимерлік тордың градиенті түзілуі мүмкін. Мұнда тордағы екінші полимер концентрациясының өзгеруі біріншілік гелдің ісіну және дифф</w:t>
      </w:r>
      <w:r w:rsidR="002F1125" w:rsidRPr="00B6259E">
        <w:rPr>
          <w:sz w:val="28"/>
          <w:szCs w:val="28"/>
          <w:lang w:val="kk-KZ"/>
        </w:rPr>
        <w:t>у</w:t>
      </w:r>
      <w:r w:rsidR="004B3AF3" w:rsidRPr="00B6259E">
        <w:rPr>
          <w:sz w:val="28"/>
          <w:szCs w:val="28"/>
          <w:lang w:val="kk-KZ"/>
        </w:rPr>
        <w:t>зиялану процесін баяулатады [110</w:t>
      </w:r>
      <w:r w:rsidR="00000BC7" w:rsidRPr="00B6259E">
        <w:rPr>
          <w:sz w:val="28"/>
          <w:szCs w:val="28"/>
          <w:lang w:val="kk-KZ"/>
        </w:rPr>
        <w:t>].  Ендіру арқылы әрекеттесуші полимерлік торлардың градиенттері жоғары беріктілікке ие және талшық түзу мен физика-механикалық қасиеттері жақсы органопластиктер түзуде болашағы зор.  Ендіру арқылы әрекеттесуші полимерлік торлардың тұрақтылығы градиент түзуге қатысатын интерполимерлік комплекстердің тұрақтылығына байланысты, яғни тізбек</w:t>
      </w:r>
      <w:r w:rsidR="007D38B2">
        <w:rPr>
          <w:sz w:val="28"/>
          <w:szCs w:val="28"/>
          <w:lang w:val="kk-KZ"/>
        </w:rPr>
        <w:t>тің құрылымы мен құрамы сияқты с</w:t>
      </w:r>
      <w:r w:rsidR="00000BC7" w:rsidRPr="00B6259E">
        <w:rPr>
          <w:sz w:val="28"/>
          <w:szCs w:val="28"/>
          <w:lang w:val="kk-KZ"/>
        </w:rPr>
        <w:t>ыртқы қасиетіне</w:t>
      </w:r>
      <w:r w:rsidR="00902263">
        <w:rPr>
          <w:sz w:val="28"/>
          <w:szCs w:val="28"/>
          <w:lang w:val="kk-KZ"/>
        </w:rPr>
        <w:t xml:space="preserve"> де әсер етеді. Полиакриламидті енгіз</w:t>
      </w:r>
      <w:r w:rsidR="00000BC7" w:rsidRPr="00B6259E">
        <w:rPr>
          <w:sz w:val="28"/>
          <w:szCs w:val="28"/>
          <w:lang w:val="kk-KZ"/>
        </w:rPr>
        <w:t xml:space="preserve">у арқылы әрекеттесуші полимерлік торлы гидрогелі мен </w:t>
      </w:r>
      <w:r w:rsidR="00002A14">
        <w:rPr>
          <w:sz w:val="28"/>
          <w:szCs w:val="28"/>
          <w:lang w:val="kk-KZ"/>
        </w:rPr>
        <w:t>ПАҚ</w:t>
      </w:r>
      <w:r w:rsidR="00000BC7" w:rsidRPr="00B6259E">
        <w:rPr>
          <w:sz w:val="28"/>
          <w:szCs w:val="28"/>
          <w:lang w:val="kk-KZ"/>
        </w:rPr>
        <w:t xml:space="preserve"> 20°С жоғары температурада ісінеді, ал одан төмен температурада жиырылады. Ендіру арқылы әрекеттесуші полимерлік торлардың термосезімталдығы жоғары температурада сутектік байланыстардың үзілуіне негізделген.  </w:t>
      </w:r>
    </w:p>
    <w:p w:rsidR="00000BC7" w:rsidRPr="00B6259E" w:rsidRDefault="00000BC7" w:rsidP="001B17C0">
      <w:pPr>
        <w:pStyle w:val="a5"/>
        <w:ind w:firstLine="708"/>
        <w:jc w:val="both"/>
        <w:rPr>
          <w:sz w:val="28"/>
          <w:szCs w:val="28"/>
          <w:lang w:val="kk-KZ"/>
        </w:rPr>
      </w:pPr>
      <w:r w:rsidRPr="00B6259E">
        <w:rPr>
          <w:sz w:val="28"/>
          <w:szCs w:val="28"/>
          <w:lang w:val="kk-KZ"/>
        </w:rPr>
        <w:t>Сонымен қатар</w:t>
      </w:r>
      <w:r w:rsidR="007D38B2">
        <w:rPr>
          <w:sz w:val="28"/>
          <w:szCs w:val="28"/>
          <w:lang w:val="kk-KZ"/>
        </w:rPr>
        <w:t>,</w:t>
      </w:r>
      <w:r w:rsidRPr="00B6259E">
        <w:rPr>
          <w:sz w:val="28"/>
          <w:szCs w:val="28"/>
          <w:lang w:val="kk-KZ"/>
        </w:rPr>
        <w:t xml:space="preserve"> а</w:t>
      </w:r>
      <w:r w:rsidR="00902263">
        <w:rPr>
          <w:sz w:val="28"/>
          <w:szCs w:val="28"/>
          <w:lang w:val="kk-KZ"/>
        </w:rPr>
        <w:t>с</w:t>
      </w:r>
      <w:r w:rsidRPr="00B6259E">
        <w:rPr>
          <w:sz w:val="28"/>
          <w:szCs w:val="28"/>
          <w:lang w:val="kk-KZ"/>
        </w:rPr>
        <w:t>симметриялық проце</w:t>
      </w:r>
      <w:r w:rsidR="00666CEC">
        <w:rPr>
          <w:sz w:val="28"/>
          <w:szCs w:val="28"/>
          <w:lang w:val="kk-KZ"/>
        </w:rPr>
        <w:t>с</w:t>
      </w:r>
      <w:r w:rsidRPr="00B6259E">
        <w:rPr>
          <w:sz w:val="28"/>
          <w:szCs w:val="28"/>
          <w:lang w:val="kk-KZ"/>
        </w:rPr>
        <w:t xml:space="preserve">с байқалады. Енгізу арқылы әрекеттесуші полимерлік торлы гидрогелдер метакриламидтің целлюлозамен, </w:t>
      </w:r>
      <w:r w:rsidRPr="00B6259E">
        <w:rPr>
          <w:noProof/>
          <w:sz w:val="28"/>
          <w:szCs w:val="28"/>
          <w:lang w:val="kk-KZ"/>
        </w:rPr>
        <w:t xml:space="preserve">оксипропил-, гидроксиэтил-, цианоэтил-, гидразинодезоксицеллюлозамен полимерленуі немесе </w:t>
      </w:r>
      <w:r w:rsidRPr="00B6259E">
        <w:rPr>
          <w:sz w:val="28"/>
          <w:szCs w:val="28"/>
          <w:lang w:val="kk-KZ"/>
        </w:rPr>
        <w:t xml:space="preserve">метиленбисакриламид қатысында </w:t>
      </w:r>
      <w:r w:rsidR="004B3AF3" w:rsidRPr="00B6259E">
        <w:rPr>
          <w:sz w:val="28"/>
          <w:szCs w:val="28"/>
          <w:lang w:val="kk-KZ"/>
        </w:rPr>
        <w:t>алынған [111</w:t>
      </w:r>
      <w:r w:rsidRPr="00B6259E">
        <w:rPr>
          <w:sz w:val="28"/>
          <w:szCs w:val="28"/>
          <w:lang w:val="kk-KZ"/>
        </w:rPr>
        <w:t>]. Мұндай гидрогелдер 0,5н.  NaOH ерітіндісімен ішіна</w:t>
      </w:r>
      <w:r w:rsidR="00064EBE">
        <w:rPr>
          <w:sz w:val="28"/>
          <w:szCs w:val="28"/>
          <w:lang w:val="kk-KZ"/>
        </w:rPr>
        <w:t>ра сабындауға ұш</w:t>
      </w:r>
      <w:r w:rsidRPr="00B6259E">
        <w:rPr>
          <w:sz w:val="28"/>
          <w:szCs w:val="28"/>
          <w:lang w:val="kk-KZ"/>
        </w:rPr>
        <w:t>ыратты. Fe</w:t>
      </w:r>
      <w:r w:rsidRPr="00B6259E">
        <w:rPr>
          <w:sz w:val="28"/>
          <w:szCs w:val="28"/>
          <w:vertAlign w:val="superscript"/>
          <w:lang w:val="kk-KZ"/>
        </w:rPr>
        <w:t>2+</w:t>
      </w:r>
      <w:r w:rsidR="001B17C0">
        <w:rPr>
          <w:sz w:val="28"/>
          <w:szCs w:val="28"/>
          <w:lang w:val="kk-KZ"/>
        </w:rPr>
        <w:t xml:space="preserve"> және </w:t>
      </w:r>
      <w:r w:rsidRPr="00B6259E">
        <w:rPr>
          <w:sz w:val="28"/>
          <w:szCs w:val="28"/>
          <w:lang w:val="kk-KZ"/>
        </w:rPr>
        <w:t>Сr</w:t>
      </w:r>
      <w:r w:rsidRPr="00B6259E">
        <w:rPr>
          <w:sz w:val="28"/>
          <w:szCs w:val="28"/>
          <w:vertAlign w:val="superscript"/>
          <w:lang w:val="kk-KZ"/>
        </w:rPr>
        <w:t>6+</w:t>
      </w:r>
      <w:r w:rsidRPr="00B6259E">
        <w:rPr>
          <w:sz w:val="28"/>
          <w:szCs w:val="28"/>
          <w:lang w:val="kk-KZ"/>
        </w:rPr>
        <w:t xml:space="preserve"> сорбцияланатын сулы және гидролизденген гидрогелдерді қолдану олардың сулы ерітіндіде катиондарға ерекше жоғары сорбциялық қасиет көрсетеді. Гидролизденген гидрогелдер </w:t>
      </w:r>
      <w:r w:rsidR="001B17C0" w:rsidRPr="001B17C0">
        <w:rPr>
          <w:noProof/>
          <w:sz w:val="28"/>
          <w:szCs w:val="28"/>
          <w:lang w:val="kk-KZ"/>
        </w:rPr>
        <w:t>F</w:t>
      </w:r>
      <w:r w:rsidRPr="00B6259E">
        <w:rPr>
          <w:noProof/>
          <w:sz w:val="28"/>
          <w:szCs w:val="28"/>
          <w:lang w:val="kk-KZ"/>
        </w:rPr>
        <w:t>е</w:t>
      </w:r>
      <w:r w:rsidRPr="00B6259E">
        <w:rPr>
          <w:sz w:val="28"/>
          <w:szCs w:val="28"/>
          <w:vertAlign w:val="superscript"/>
          <w:lang w:val="kk-KZ"/>
        </w:rPr>
        <w:t>2+</w:t>
      </w:r>
      <w:r w:rsidRPr="00B6259E">
        <w:rPr>
          <w:noProof/>
          <w:sz w:val="28"/>
          <w:szCs w:val="28"/>
          <w:lang w:val="kk-KZ"/>
        </w:rPr>
        <w:t xml:space="preserve"> ионына жоғары сәйкестік бар және</w:t>
      </w:r>
      <w:r w:rsidRPr="00B6259E">
        <w:rPr>
          <w:sz w:val="28"/>
          <w:szCs w:val="28"/>
          <w:lang w:val="kk-KZ"/>
        </w:rPr>
        <w:t xml:space="preserve"> Сr</w:t>
      </w:r>
      <w:r w:rsidRPr="00B6259E">
        <w:rPr>
          <w:sz w:val="28"/>
          <w:szCs w:val="28"/>
          <w:vertAlign w:val="superscript"/>
          <w:lang w:val="kk-KZ"/>
        </w:rPr>
        <w:t>6+</w:t>
      </w:r>
      <w:r w:rsidRPr="00B6259E">
        <w:rPr>
          <w:sz w:val="28"/>
          <w:szCs w:val="28"/>
          <w:lang w:val="kk-KZ"/>
        </w:rPr>
        <w:t xml:space="preserve"> иондарын толық ұстап тұра алады. Әлсіз зарядталған полимерлік торларға төмен молекулалық тұздарды</w:t>
      </w:r>
      <w:r w:rsidR="002F1125" w:rsidRPr="00B6259E">
        <w:rPr>
          <w:sz w:val="28"/>
          <w:szCs w:val="28"/>
          <w:lang w:val="kk-KZ"/>
        </w:rPr>
        <w:t>ң</w:t>
      </w:r>
      <w:r w:rsidR="004B3AF3" w:rsidRPr="00B6259E">
        <w:rPr>
          <w:sz w:val="28"/>
          <w:szCs w:val="28"/>
          <w:lang w:val="kk-KZ"/>
        </w:rPr>
        <w:t xml:space="preserve"> әсері теориялық зерттелген [112</w:t>
      </w:r>
      <w:r w:rsidR="001B17C0">
        <w:rPr>
          <w:sz w:val="28"/>
          <w:szCs w:val="28"/>
          <w:lang w:val="kk-KZ"/>
        </w:rPr>
        <w:t xml:space="preserve">]. </w:t>
      </w:r>
      <w:r w:rsidRPr="00B6259E">
        <w:rPr>
          <w:sz w:val="28"/>
          <w:szCs w:val="28"/>
          <w:lang w:val="kk-KZ"/>
        </w:rPr>
        <w:t>Енгізу арқылы  әрекеттесуші полимерлік торлар металл иондарымен комплекс түзу механизмі мен әрекеттесу табиғаты күрделі қасиетке ие және түзілген комплекс көптеген факторларға әсер етеді макромолекулалық шумақтағы лигандты топтың әрекеттесушілігі, донорлық топтардың кеңістіктік орналасуы,</w:t>
      </w:r>
      <w:r w:rsidR="00902263">
        <w:rPr>
          <w:sz w:val="28"/>
          <w:szCs w:val="28"/>
          <w:lang w:val="kk-KZ"/>
        </w:rPr>
        <w:t xml:space="preserve"> </w:t>
      </w:r>
      <w:r w:rsidRPr="00B6259E">
        <w:rPr>
          <w:sz w:val="28"/>
          <w:szCs w:val="28"/>
          <w:lang w:val="kk-KZ"/>
        </w:rPr>
        <w:t>био</w:t>
      </w:r>
      <w:r w:rsidR="001B17C0">
        <w:rPr>
          <w:sz w:val="28"/>
          <w:szCs w:val="28"/>
          <w:lang w:val="kk-KZ"/>
        </w:rPr>
        <w:t>полимер</w:t>
      </w:r>
      <w:r w:rsidRPr="00B6259E">
        <w:rPr>
          <w:sz w:val="28"/>
          <w:szCs w:val="28"/>
          <w:lang w:val="kk-KZ"/>
        </w:rPr>
        <w:t>лердің конформациялық күйі.   Әдебиеттерде сызықтық полимерлер мен берік тігілген макрокеуекті ионалмасушы шайырдың металл иондарымен әрекеттесуіне арналған тәжірибелік зерттеулер саны жетерлік екенін айта кету керек. Дегенмен, әлсіз тігілген гомогенді және гетерогенді құрылымды торлардың төмен молекулалы электролит иондарымен әрке</w:t>
      </w:r>
      <w:r w:rsidR="00666CEC">
        <w:rPr>
          <w:sz w:val="28"/>
          <w:szCs w:val="28"/>
          <w:lang w:val="kk-KZ"/>
        </w:rPr>
        <w:t>ттесуі жайлы</w:t>
      </w:r>
      <w:r w:rsidR="001B17C0">
        <w:rPr>
          <w:sz w:val="28"/>
          <w:szCs w:val="28"/>
          <w:lang w:val="kk-KZ"/>
        </w:rPr>
        <w:t xml:space="preserve"> дере</w:t>
      </w:r>
      <w:r w:rsidR="00666CEC">
        <w:rPr>
          <w:sz w:val="28"/>
          <w:szCs w:val="28"/>
          <w:lang w:val="kk-KZ"/>
        </w:rPr>
        <w:t>к</w:t>
      </w:r>
      <w:r w:rsidR="001B17C0">
        <w:rPr>
          <w:sz w:val="28"/>
          <w:szCs w:val="28"/>
          <w:lang w:val="kk-KZ"/>
        </w:rPr>
        <w:t>т</w:t>
      </w:r>
      <w:r w:rsidR="00666CEC">
        <w:rPr>
          <w:sz w:val="28"/>
          <w:szCs w:val="28"/>
          <w:lang w:val="kk-KZ"/>
        </w:rPr>
        <w:t>ер шектеулі</w:t>
      </w:r>
      <w:r w:rsidR="00666CEC" w:rsidRPr="00666CEC">
        <w:rPr>
          <w:sz w:val="28"/>
          <w:szCs w:val="28"/>
          <w:lang w:val="kk-KZ"/>
        </w:rPr>
        <w:t xml:space="preserve"> </w:t>
      </w:r>
      <w:r w:rsidR="00666CEC" w:rsidRPr="00B6259E">
        <w:rPr>
          <w:sz w:val="28"/>
          <w:szCs w:val="28"/>
          <w:lang w:val="kk-KZ"/>
        </w:rPr>
        <w:t>[113,114].</w:t>
      </w:r>
    </w:p>
    <w:p w:rsidR="00000BC7" w:rsidRPr="00B6259E" w:rsidRDefault="00000BC7" w:rsidP="006248BF">
      <w:pPr>
        <w:pStyle w:val="a5"/>
        <w:ind w:firstLine="708"/>
        <w:jc w:val="both"/>
        <w:rPr>
          <w:sz w:val="28"/>
          <w:szCs w:val="28"/>
          <w:lang w:val="kk-KZ"/>
        </w:rPr>
      </w:pPr>
      <w:r w:rsidRPr="00B6259E">
        <w:rPr>
          <w:sz w:val="28"/>
          <w:szCs w:val="28"/>
          <w:lang w:val="kk-KZ"/>
        </w:rPr>
        <w:t>Осы уақытқа дейінгі жүргізілген зерттеулер, негізінен торланған полимерлердің өздерінің қ</w:t>
      </w:r>
      <w:r w:rsidR="007D38B2">
        <w:rPr>
          <w:sz w:val="28"/>
          <w:szCs w:val="28"/>
          <w:lang w:val="kk-KZ"/>
        </w:rPr>
        <w:t>а</w:t>
      </w:r>
      <w:r w:rsidRPr="00B6259E">
        <w:rPr>
          <w:sz w:val="28"/>
          <w:szCs w:val="28"/>
          <w:lang w:val="kk-KZ"/>
        </w:rPr>
        <w:t xml:space="preserve">сиеттері мен олардың әр түрлі төмен молекулалық </w:t>
      </w:r>
      <w:r w:rsidRPr="00B6259E">
        <w:rPr>
          <w:sz w:val="28"/>
          <w:szCs w:val="28"/>
          <w:lang w:val="kk-KZ"/>
        </w:rPr>
        <w:lastRenderedPageBreak/>
        <w:t>және сызықты макро молекулалармен әрекеттесу  заңдылықтарын ан</w:t>
      </w:r>
      <w:r w:rsidR="002F1125" w:rsidRPr="00B6259E">
        <w:rPr>
          <w:sz w:val="28"/>
          <w:szCs w:val="28"/>
          <w:lang w:val="kk-KZ"/>
        </w:rPr>
        <w:t>ықтауға, талдауға бағытталған</w:t>
      </w:r>
      <w:r w:rsidR="004B3AF3" w:rsidRPr="00B6259E">
        <w:rPr>
          <w:sz w:val="28"/>
          <w:szCs w:val="28"/>
          <w:lang w:val="kk-KZ"/>
        </w:rPr>
        <w:t xml:space="preserve"> </w:t>
      </w:r>
      <w:r w:rsidR="002F1125" w:rsidRPr="00B6259E">
        <w:rPr>
          <w:sz w:val="28"/>
          <w:szCs w:val="28"/>
          <w:lang w:val="kk-KZ"/>
        </w:rPr>
        <w:t>[1</w:t>
      </w:r>
      <w:r w:rsidR="004B3AF3" w:rsidRPr="00B6259E">
        <w:rPr>
          <w:sz w:val="28"/>
          <w:szCs w:val="28"/>
          <w:lang w:val="kk-KZ"/>
        </w:rPr>
        <w:t>15</w:t>
      </w:r>
      <w:r w:rsidR="007D38B2">
        <w:rPr>
          <w:sz w:val="28"/>
          <w:szCs w:val="28"/>
          <w:lang w:val="kk-KZ"/>
        </w:rPr>
        <w:t>]. Торланған полимерлердің қа</w:t>
      </w:r>
      <w:r w:rsidRPr="00B6259E">
        <w:rPr>
          <w:sz w:val="28"/>
          <w:szCs w:val="28"/>
          <w:lang w:val="kk-KZ"/>
        </w:rPr>
        <w:t>сиеттерін қарастырғанда олардың торлану нүктесінің ортасында орналасқан буындардың сипаттамасына</w:t>
      </w:r>
      <w:r w:rsidR="007D38B2">
        <w:rPr>
          <w:sz w:val="28"/>
          <w:szCs w:val="28"/>
          <w:lang w:val="kk-KZ"/>
        </w:rPr>
        <w:t xml:space="preserve"> көңіл аудару қажет. Әр түрлі сұ</w:t>
      </w:r>
      <w:r w:rsidRPr="00B6259E">
        <w:rPr>
          <w:sz w:val="28"/>
          <w:szCs w:val="28"/>
          <w:lang w:val="kk-KZ"/>
        </w:rPr>
        <w:t>йық ортамен және басқа химиялық  заттармен әрекет</w:t>
      </w:r>
      <w:r w:rsidR="007D38B2">
        <w:rPr>
          <w:sz w:val="28"/>
          <w:szCs w:val="28"/>
          <w:lang w:val="kk-KZ"/>
        </w:rPr>
        <w:t>тесу мүмкіншіліктері, негізінен</w:t>
      </w:r>
      <w:r w:rsidRPr="00B6259E">
        <w:rPr>
          <w:sz w:val="28"/>
          <w:szCs w:val="28"/>
          <w:lang w:val="kk-KZ"/>
        </w:rPr>
        <w:t xml:space="preserve"> осы буынды </w:t>
      </w:r>
      <w:r w:rsidR="007D38B2">
        <w:rPr>
          <w:sz w:val="28"/>
          <w:szCs w:val="28"/>
          <w:lang w:val="kk-KZ"/>
        </w:rPr>
        <w:t>құрайтын полимер табиғатымен (иілгіштігімен, ф</w:t>
      </w:r>
      <w:r w:rsidRPr="00B6259E">
        <w:rPr>
          <w:sz w:val="28"/>
          <w:szCs w:val="28"/>
          <w:lang w:val="kk-KZ"/>
        </w:rPr>
        <w:t xml:space="preserve">ункционалдық топтардың қасиеттерімен, </w:t>
      </w:r>
      <w:r w:rsidR="00902263">
        <w:rPr>
          <w:sz w:val="28"/>
          <w:szCs w:val="28"/>
          <w:lang w:val="kk-KZ"/>
        </w:rPr>
        <w:t>макромолекуладағы гидрофильдік-</w:t>
      </w:r>
      <w:r w:rsidRPr="00B6259E">
        <w:rPr>
          <w:sz w:val="28"/>
          <w:szCs w:val="28"/>
          <w:lang w:val="kk-KZ"/>
        </w:rPr>
        <w:t>гидрофобтық қат</w:t>
      </w:r>
      <w:r w:rsidR="006C4BB6">
        <w:rPr>
          <w:sz w:val="28"/>
          <w:szCs w:val="28"/>
          <w:lang w:val="kk-KZ"/>
        </w:rPr>
        <w:t>ы</w:t>
      </w:r>
      <w:r w:rsidRPr="00B6259E">
        <w:rPr>
          <w:sz w:val="28"/>
          <w:szCs w:val="28"/>
          <w:lang w:val="kk-KZ"/>
        </w:rPr>
        <w:t>насымен) анықталады. Олар сутектік байланыстар мен  электростатикалық және гидрофобты әрекеттесулермен тұрақталады. Гидрогелдердің өзара байланыстары әлсіз болып келеді, олардың түйінді байланыстарының  арасында едәуір ұзын сызықты құрлымдыр болады. Осыған байланысты бұл жұмысты полимерлердің тігілген құрлымдарының электростатикалық және сутектік байланыстардың дисперсілік дәрежесі әр түрлі  поликарбон қышқылымен құрамында азоты бар полимерлік гидрогелдердің әрекеттесу ерекшеліктері және осы алынган полимерлермен айнымалы мета</w:t>
      </w:r>
      <w:r w:rsidR="006C4BB6">
        <w:rPr>
          <w:sz w:val="28"/>
          <w:szCs w:val="28"/>
          <w:lang w:val="kk-KZ"/>
        </w:rPr>
        <w:t>лл иондармен сорб</w:t>
      </w:r>
      <w:r w:rsidRPr="00B6259E">
        <w:rPr>
          <w:sz w:val="28"/>
          <w:szCs w:val="28"/>
          <w:lang w:val="kk-KZ"/>
        </w:rPr>
        <w:t>циялық қасиетт</w:t>
      </w:r>
      <w:r w:rsidR="00902263">
        <w:rPr>
          <w:sz w:val="28"/>
          <w:szCs w:val="28"/>
          <w:lang w:val="kk-KZ"/>
        </w:rPr>
        <w:t>ері зерттелінген. Ісіну коэффицие</w:t>
      </w:r>
      <w:r w:rsidR="006C4BB6">
        <w:rPr>
          <w:sz w:val="28"/>
          <w:szCs w:val="28"/>
          <w:lang w:val="kk-KZ"/>
        </w:rPr>
        <w:t>нттері</w:t>
      </w:r>
      <w:r w:rsidRPr="00B6259E">
        <w:rPr>
          <w:sz w:val="28"/>
          <w:szCs w:val="28"/>
          <w:lang w:val="kk-KZ"/>
        </w:rPr>
        <w:t xml:space="preserve"> әр түрлі гидрогелдердің</w:t>
      </w:r>
      <w:r w:rsidR="006248BF">
        <w:rPr>
          <w:sz w:val="28"/>
          <w:szCs w:val="28"/>
          <w:lang w:val="kk-KZ"/>
        </w:rPr>
        <w:t xml:space="preserve"> қасиеттері су</w:t>
      </w:r>
      <w:r w:rsidR="006C4BB6">
        <w:rPr>
          <w:sz w:val="28"/>
          <w:szCs w:val="28"/>
          <w:lang w:val="kk-KZ"/>
        </w:rPr>
        <w:t>лы ортада зерттеледі</w:t>
      </w:r>
      <w:r w:rsidR="006248BF">
        <w:rPr>
          <w:sz w:val="28"/>
          <w:szCs w:val="28"/>
          <w:lang w:val="kk-KZ"/>
        </w:rPr>
        <w:t xml:space="preserve">. </w:t>
      </w:r>
      <w:r w:rsidRPr="00B6259E">
        <w:rPr>
          <w:sz w:val="28"/>
          <w:szCs w:val="28"/>
          <w:lang w:val="kk-KZ"/>
        </w:rPr>
        <w:t>Бұл жұмыста екі гидрогелдің әрекеттесуін зерттегенде бұрындары екі тәсіл қолданылған: гель мен гелдің тікелей беттесу жазықтықтары орта  арқылы ө</w:t>
      </w:r>
      <w:r w:rsidR="00902263">
        <w:rPr>
          <w:sz w:val="28"/>
          <w:szCs w:val="28"/>
          <w:lang w:val="kk-KZ"/>
        </w:rPr>
        <w:t>зара әсер ету арқылы әрек</w:t>
      </w:r>
      <w:r w:rsidR="006C4BB6">
        <w:rPr>
          <w:sz w:val="28"/>
          <w:szCs w:val="28"/>
          <w:lang w:val="kk-KZ"/>
        </w:rPr>
        <w:t>е</w:t>
      </w:r>
      <w:r w:rsidR="00902263">
        <w:rPr>
          <w:sz w:val="28"/>
          <w:szCs w:val="28"/>
          <w:lang w:val="kk-KZ"/>
        </w:rPr>
        <w:t xml:space="preserve">ттесуі </w:t>
      </w:r>
      <w:r w:rsidRPr="00B6259E">
        <w:rPr>
          <w:sz w:val="28"/>
          <w:szCs w:val="28"/>
          <w:lang w:val="kk-KZ"/>
        </w:rPr>
        <w:t>және қашықтықта орналасқан гидрогелдердің жанасу арқылы әрекеттесуін зерттеу. Екі беттің тікелей беттесуіне байланыс</w:t>
      </w:r>
      <w:r w:rsidR="005543AC">
        <w:rPr>
          <w:sz w:val="28"/>
          <w:szCs w:val="28"/>
          <w:lang w:val="kk-KZ"/>
        </w:rPr>
        <w:t>ты тұзды байланыстар түзіледі. О</w:t>
      </w:r>
      <w:r w:rsidRPr="00B6259E">
        <w:rPr>
          <w:sz w:val="28"/>
          <w:szCs w:val="28"/>
          <w:lang w:val="kk-KZ"/>
        </w:rPr>
        <w:t>сы екі гелдің ісінуінің шектелуіне әкеледі, осыған байланысты тұзды байланыстары бар сызықты аудандары ж</w:t>
      </w:r>
      <w:r w:rsidR="001B17C0">
        <w:rPr>
          <w:sz w:val="28"/>
          <w:szCs w:val="28"/>
          <w:lang w:val="kk-KZ"/>
        </w:rPr>
        <w:t xml:space="preserve">анасатын беттерді ісіндірмейді. </w:t>
      </w:r>
      <w:r w:rsidRPr="00B6259E">
        <w:rPr>
          <w:sz w:val="28"/>
          <w:szCs w:val="28"/>
          <w:lang w:val="kk-KZ"/>
        </w:rPr>
        <w:t xml:space="preserve">Бұл ПЭИ шекарасында түзілген қос электрлік қабаттың электростатикалық өзгеруіне байланысты болар. </w:t>
      </w:r>
      <w:r w:rsidRPr="00B6259E">
        <w:rPr>
          <w:noProof/>
          <w:sz w:val="28"/>
          <w:szCs w:val="28"/>
          <w:lang w:val="kk-KZ"/>
        </w:rPr>
        <w:t>Ал қымбат металл иондарының әсері төмендегідей. Гидрогельдер сызықты аналогтар мен қою тігілген құрылымдарға қарағанда өзіне ғана  тән қосылыстармен ерекшеленеді. Сызықты полимерлердің макромолекулары сұйық ортада белсенді қозғала алатындығымен ерекшеленеді. Гидрогелдерде макромолекула тізбегінде шектелген белсенділік бар. Сондықтан толық басымдылық жоқ деу</w:t>
      </w:r>
      <w:r w:rsidR="005543AC">
        <w:rPr>
          <w:noProof/>
          <w:sz w:val="28"/>
          <w:szCs w:val="28"/>
          <w:lang w:val="kk-KZ"/>
        </w:rPr>
        <w:t>ге болады. Осы себепті гидрогел</w:t>
      </w:r>
      <w:r w:rsidRPr="00B6259E">
        <w:rPr>
          <w:noProof/>
          <w:sz w:val="28"/>
          <w:szCs w:val="28"/>
          <w:lang w:val="kk-KZ"/>
        </w:rPr>
        <w:t>де</w:t>
      </w:r>
      <w:r w:rsidR="008A6659">
        <w:rPr>
          <w:noProof/>
          <w:sz w:val="28"/>
          <w:szCs w:val="28"/>
          <w:lang w:val="kk-KZ"/>
        </w:rPr>
        <w:t>р басқа полимерлі жүйлерге қара</w:t>
      </w:r>
      <w:r w:rsidRPr="00B6259E">
        <w:rPr>
          <w:noProof/>
          <w:sz w:val="28"/>
          <w:szCs w:val="28"/>
          <w:lang w:val="kk-KZ"/>
        </w:rPr>
        <w:t>ғанда, барлық қаситтері бойынша ерекшеленеді</w:t>
      </w:r>
      <w:r w:rsidR="00ED0F3E" w:rsidRPr="00B6259E">
        <w:rPr>
          <w:noProof/>
          <w:sz w:val="28"/>
          <w:szCs w:val="28"/>
          <w:lang w:val="kk-KZ"/>
        </w:rPr>
        <w:t xml:space="preserve"> </w:t>
      </w:r>
      <w:r w:rsidR="002F1125" w:rsidRPr="00B6259E">
        <w:rPr>
          <w:noProof/>
          <w:sz w:val="28"/>
          <w:szCs w:val="28"/>
          <w:lang w:val="kk-KZ"/>
        </w:rPr>
        <w:t>[1</w:t>
      </w:r>
      <w:r w:rsidR="004B3AF3" w:rsidRPr="00B6259E">
        <w:rPr>
          <w:noProof/>
          <w:sz w:val="28"/>
          <w:szCs w:val="28"/>
          <w:lang w:val="kk-KZ"/>
        </w:rPr>
        <w:t>16</w:t>
      </w:r>
      <w:r w:rsidRPr="00B6259E">
        <w:rPr>
          <w:noProof/>
          <w:sz w:val="28"/>
          <w:szCs w:val="28"/>
          <w:lang w:val="kk-KZ"/>
        </w:rPr>
        <w:t>].</w:t>
      </w:r>
    </w:p>
    <w:p w:rsidR="00C628E5" w:rsidRPr="008A6659" w:rsidRDefault="00000BC7" w:rsidP="001B17C0">
      <w:pPr>
        <w:pStyle w:val="a5"/>
        <w:ind w:firstLine="708"/>
        <w:jc w:val="both"/>
        <w:rPr>
          <w:noProof/>
          <w:sz w:val="28"/>
          <w:szCs w:val="28"/>
          <w:lang w:val="kk-KZ"/>
        </w:rPr>
      </w:pPr>
      <w:r w:rsidRPr="00B6259E">
        <w:rPr>
          <w:sz w:val="28"/>
          <w:szCs w:val="28"/>
          <w:lang w:val="kk-KZ"/>
        </w:rPr>
        <w:t>Функционалды полимердің бағалы металл иондарымен әрекеттесуі жөніндегі ж</w:t>
      </w:r>
      <w:r w:rsidR="001B17C0">
        <w:rPr>
          <w:sz w:val="28"/>
          <w:szCs w:val="28"/>
          <w:lang w:val="kk-KZ"/>
        </w:rPr>
        <w:t>ұмыстар көптеп кездеседі. Бұл жұ</w:t>
      </w:r>
      <w:r w:rsidRPr="00B6259E">
        <w:rPr>
          <w:sz w:val="28"/>
          <w:szCs w:val="28"/>
          <w:lang w:val="kk-KZ"/>
        </w:rPr>
        <w:t>мыст</w:t>
      </w:r>
      <w:r w:rsidR="008A6659">
        <w:rPr>
          <w:sz w:val="28"/>
          <w:szCs w:val="28"/>
          <w:lang w:val="kk-KZ"/>
        </w:rPr>
        <w:t>арды</w:t>
      </w:r>
      <w:r w:rsidR="001B17C0">
        <w:rPr>
          <w:sz w:val="28"/>
          <w:szCs w:val="28"/>
          <w:lang w:val="kk-KZ"/>
        </w:rPr>
        <w:t>ң</w:t>
      </w:r>
      <w:r w:rsidR="008A6659">
        <w:rPr>
          <w:sz w:val="28"/>
          <w:szCs w:val="28"/>
          <w:lang w:val="kk-KZ"/>
        </w:rPr>
        <w:t xml:space="preserve"> көпшілігі сызықты полимерл</w:t>
      </w:r>
      <w:r w:rsidR="001B17C0">
        <w:rPr>
          <w:sz w:val="28"/>
          <w:szCs w:val="28"/>
          <w:lang w:val="kk-KZ"/>
        </w:rPr>
        <w:t>ер мен ті</w:t>
      </w:r>
      <w:r w:rsidRPr="00B6259E">
        <w:rPr>
          <w:sz w:val="28"/>
          <w:szCs w:val="28"/>
          <w:lang w:val="kk-KZ"/>
        </w:rPr>
        <w:t xml:space="preserve">гілген құрамдардың комплекстүзгіштігіне арналған. </w:t>
      </w:r>
      <w:r w:rsidRPr="00B6259E">
        <w:rPr>
          <w:noProof/>
          <w:sz w:val="28"/>
          <w:szCs w:val="28"/>
          <w:lang w:val="kk-KZ"/>
        </w:rPr>
        <w:t>Гидрогелдер сызықты аналогтар мен қою тігілген құр</w:t>
      </w:r>
      <w:r w:rsidR="005543AC">
        <w:rPr>
          <w:noProof/>
          <w:sz w:val="28"/>
          <w:szCs w:val="28"/>
          <w:lang w:val="kk-KZ"/>
        </w:rPr>
        <w:t xml:space="preserve">ылымдарға қарағанда өзіне ғана тән </w:t>
      </w:r>
      <w:r w:rsidRPr="00B6259E">
        <w:rPr>
          <w:noProof/>
          <w:sz w:val="28"/>
          <w:szCs w:val="28"/>
          <w:lang w:val="kk-KZ"/>
        </w:rPr>
        <w:t>қосылыстармен ерекшеленеді. Сызықты полимерлердің макромолекулары сұйық ортада белсенді қозғала алатындығымен ерекшеленеді. Гидрогелдерде макромолекула тізбег</w:t>
      </w:r>
      <w:r w:rsidR="008A6659">
        <w:rPr>
          <w:noProof/>
          <w:sz w:val="28"/>
          <w:szCs w:val="28"/>
          <w:lang w:val="kk-KZ"/>
        </w:rPr>
        <w:t>інде шектелген белсенділік бар.</w:t>
      </w:r>
    </w:p>
    <w:p w:rsidR="00C628E5" w:rsidRDefault="00C628E5" w:rsidP="00297C13">
      <w:pPr>
        <w:pStyle w:val="a5"/>
        <w:jc w:val="both"/>
        <w:rPr>
          <w:b/>
          <w:sz w:val="28"/>
          <w:szCs w:val="28"/>
          <w:lang w:val="kk-KZ"/>
        </w:rPr>
      </w:pPr>
    </w:p>
    <w:p w:rsidR="00000BC7" w:rsidRPr="00B6259E" w:rsidRDefault="00000BC7" w:rsidP="00036D63">
      <w:pPr>
        <w:pStyle w:val="a5"/>
        <w:ind w:firstLine="567"/>
        <w:jc w:val="both"/>
        <w:rPr>
          <w:b/>
          <w:sz w:val="28"/>
          <w:szCs w:val="28"/>
          <w:lang w:val="kk-KZ"/>
        </w:rPr>
      </w:pPr>
      <w:r w:rsidRPr="00B6259E">
        <w:rPr>
          <w:b/>
          <w:sz w:val="28"/>
          <w:szCs w:val="28"/>
          <w:lang w:val="kk-KZ"/>
        </w:rPr>
        <w:t>1.</w:t>
      </w:r>
      <w:r w:rsidR="005006C4" w:rsidRPr="00B6259E">
        <w:rPr>
          <w:b/>
          <w:sz w:val="28"/>
          <w:szCs w:val="28"/>
          <w:lang w:val="kk-KZ"/>
        </w:rPr>
        <w:t>7</w:t>
      </w:r>
      <w:r w:rsidRPr="00B6259E">
        <w:rPr>
          <w:b/>
          <w:sz w:val="28"/>
          <w:szCs w:val="28"/>
          <w:lang w:val="kk-KZ"/>
        </w:rPr>
        <w:t xml:space="preserve">  Табиғаты әр түрлі тізбектері бар инт</w:t>
      </w:r>
      <w:r w:rsidR="004A6348" w:rsidRPr="00B6259E">
        <w:rPr>
          <w:b/>
          <w:sz w:val="28"/>
          <w:szCs w:val="28"/>
          <w:lang w:val="kk-KZ"/>
        </w:rPr>
        <w:t>ер</w:t>
      </w:r>
      <w:r w:rsidR="005543AC">
        <w:rPr>
          <w:b/>
          <w:sz w:val="28"/>
          <w:szCs w:val="28"/>
          <w:lang w:val="kk-KZ"/>
        </w:rPr>
        <w:t>гелді</w:t>
      </w:r>
      <w:r w:rsidRPr="00B6259E">
        <w:rPr>
          <w:b/>
          <w:sz w:val="28"/>
          <w:szCs w:val="28"/>
          <w:lang w:val="kk-KZ"/>
        </w:rPr>
        <w:t xml:space="preserve"> комплекстер</w:t>
      </w:r>
    </w:p>
    <w:p w:rsidR="00000BC7" w:rsidRPr="00B6259E" w:rsidRDefault="00000BC7" w:rsidP="00036D63">
      <w:pPr>
        <w:pStyle w:val="a5"/>
        <w:ind w:firstLine="567"/>
        <w:jc w:val="both"/>
        <w:rPr>
          <w:sz w:val="28"/>
          <w:szCs w:val="28"/>
          <w:lang w:val="kk-KZ"/>
        </w:rPr>
      </w:pPr>
      <w:r w:rsidRPr="00B6259E">
        <w:rPr>
          <w:sz w:val="28"/>
          <w:szCs w:val="28"/>
          <w:lang w:val="kk-KZ"/>
        </w:rPr>
        <w:t xml:space="preserve">Сополимерлер негізіндегі гидрогелдердің тәртібі олардың құрамына кіретін функционалдық топтардың табиғатымен, химиялық ерекшеліктеріне байланысты. Сополимерлер тізбекте мономерлер буындарының орналасу тәртібі бойынша ретті, статистикалық, телінген және блокты болуы мүмкін. Сополимерлердің негізгі мономерлі тізбектерінің құрылуы бойынша, иондық </w:t>
      </w:r>
      <w:r w:rsidRPr="00B6259E">
        <w:rPr>
          <w:sz w:val="28"/>
          <w:szCs w:val="28"/>
          <w:lang w:val="kk-KZ"/>
        </w:rPr>
        <w:lastRenderedPageBreak/>
        <w:t>және сутектік байланыстармен тұрақталған, ішкімолекулалық комплекстер түзу ерекшеліктеріне ие.</w:t>
      </w:r>
    </w:p>
    <w:p w:rsidR="00000BC7" w:rsidRPr="00B6259E" w:rsidRDefault="00000BC7" w:rsidP="00297C13">
      <w:pPr>
        <w:pStyle w:val="a5"/>
        <w:jc w:val="both"/>
        <w:rPr>
          <w:sz w:val="28"/>
          <w:szCs w:val="28"/>
          <w:lang w:val="kk-KZ"/>
        </w:rPr>
      </w:pPr>
      <w:r w:rsidRPr="00B6259E">
        <w:rPr>
          <w:sz w:val="28"/>
          <w:szCs w:val="28"/>
          <w:lang w:val="kk-KZ"/>
        </w:rPr>
        <w:tab/>
        <w:t>Қазіргі уақытта телінген сополимерлерді болашақты гетерополимерлі функционалдық материалдар деп қарастырады және бұндай жүйелерге қызығушылық артып келеді. Полимерлік құрам бөліктердің тізбек ұзындығы мен химиялық табиғатының өзгеруі арқылы олардың құрылымы мен қасиетін реттеу мүмкіншіліктерінің ауқымдылығы, сонымен қатар негізгі макромолекуланың қаңқасының жан-жағында телінген тізбектердің орналасуы мен көлеміне (тығыздығына) байланысты. Полимерлер серіктесі мен кооперативті әрекеттесуге қабілетті химиялық комплементарлы макромолекулалар, сополимерлердің функциялары телінген байланыстар, құрылымдар мен қасиеттерін өзгертуге маңызды мүмкіншіліктерін ашады. Бұндай сополимерлерді жоғары молекулалық комплекстердің ерекше класы – интермолекулалы полимерлік компле</w:t>
      </w:r>
      <w:r w:rsidR="002F1125" w:rsidRPr="00B6259E">
        <w:rPr>
          <w:sz w:val="28"/>
          <w:szCs w:val="28"/>
          <w:lang w:val="kk-KZ"/>
        </w:rPr>
        <w:t>кстер деп қарастыруға болады [</w:t>
      </w:r>
      <w:r w:rsidR="006536C7">
        <w:rPr>
          <w:sz w:val="28"/>
          <w:szCs w:val="28"/>
          <w:lang w:val="kk-KZ"/>
        </w:rPr>
        <w:t>117-</w:t>
      </w:r>
      <w:r w:rsidR="002F1125" w:rsidRPr="00B6259E">
        <w:rPr>
          <w:sz w:val="28"/>
          <w:szCs w:val="28"/>
          <w:lang w:val="kk-KZ"/>
        </w:rPr>
        <w:t>1</w:t>
      </w:r>
      <w:r w:rsidR="00BE26DC" w:rsidRPr="00B6259E">
        <w:rPr>
          <w:sz w:val="28"/>
          <w:szCs w:val="28"/>
          <w:lang w:val="kk-KZ"/>
        </w:rPr>
        <w:t>20</w:t>
      </w:r>
      <w:r w:rsidRPr="00B6259E">
        <w:rPr>
          <w:sz w:val="28"/>
          <w:szCs w:val="28"/>
          <w:lang w:val="kk-KZ"/>
        </w:rPr>
        <w:t>].</w:t>
      </w:r>
    </w:p>
    <w:p w:rsidR="00000BC7" w:rsidRPr="00B6259E" w:rsidRDefault="00000BC7" w:rsidP="00297C13">
      <w:pPr>
        <w:pStyle w:val="a5"/>
        <w:jc w:val="both"/>
        <w:rPr>
          <w:sz w:val="28"/>
          <w:szCs w:val="28"/>
          <w:lang w:val="kk-KZ"/>
        </w:rPr>
      </w:pPr>
      <w:r w:rsidRPr="00B6259E">
        <w:rPr>
          <w:sz w:val="28"/>
          <w:szCs w:val="28"/>
          <w:lang w:val="kk-KZ"/>
        </w:rPr>
        <w:tab/>
        <w:t>Гидрогелдердің телінген сополимерлері екінші полимердің бүйір тізбектеріне телінген, негізгі тізбектегі мономерлі буындар мен молекулааралық байланыс түзуге қабілетті және негізгі полимердің тігілген тізбектерінен тұрады.</w:t>
      </w:r>
    </w:p>
    <w:p w:rsidR="00000BC7" w:rsidRPr="00B6259E" w:rsidRDefault="00000BC7" w:rsidP="00297C13">
      <w:pPr>
        <w:pStyle w:val="a5"/>
        <w:jc w:val="both"/>
        <w:rPr>
          <w:sz w:val="28"/>
          <w:szCs w:val="28"/>
          <w:lang w:val="kk-KZ"/>
        </w:rPr>
      </w:pPr>
      <w:r w:rsidRPr="00B6259E">
        <w:rPr>
          <w:sz w:val="28"/>
          <w:szCs w:val="28"/>
          <w:lang w:val="kk-KZ"/>
        </w:rPr>
        <w:tab/>
        <w:t>Бір тордың тізбегінде интерполимерлік комплекс түзуге қабілетті қосылыстар үлкен қы</w:t>
      </w:r>
      <w:r w:rsidR="00BD2E2D">
        <w:rPr>
          <w:sz w:val="28"/>
          <w:szCs w:val="28"/>
          <w:lang w:val="kk-KZ"/>
        </w:rPr>
        <w:t xml:space="preserve">зығушылық туғызады. </w:t>
      </w:r>
      <w:r w:rsidR="006C4BB6">
        <w:rPr>
          <w:sz w:val="28"/>
          <w:szCs w:val="28"/>
          <w:lang w:val="kk-KZ"/>
        </w:rPr>
        <w:t>Зерттеулерде</w:t>
      </w:r>
      <w:r w:rsidRPr="00B6259E">
        <w:rPr>
          <w:sz w:val="28"/>
          <w:szCs w:val="28"/>
          <w:lang w:val="kk-KZ"/>
        </w:rPr>
        <w:t xml:space="preserve"> радикалды сополимерлену арқылы сулы-спиртті ортада молекулалық массасы әртүрлі метакрилатты бисмакромономерлі полиэтиленоксидпен метакрил қышқылы гидрогелдері алынды. ПЭ</w:t>
      </w:r>
      <w:r w:rsidR="00AD20C0">
        <w:rPr>
          <w:sz w:val="28"/>
          <w:szCs w:val="28"/>
          <w:lang w:val="kk-KZ"/>
        </w:rPr>
        <w:t>Г</w:t>
      </w:r>
      <w:r w:rsidRPr="00B6259E">
        <w:rPr>
          <w:sz w:val="28"/>
          <w:szCs w:val="28"/>
          <w:lang w:val="kk-KZ"/>
        </w:rPr>
        <w:t xml:space="preserve"> тізбегінің соңы ПМАҚ тізбегімен байланысқан екі түрлі тармақталудың үш функционалды буындарынан түзілген торлар алынған. Оларды бүйір тармақтары ПЭ</w:t>
      </w:r>
      <w:r w:rsidR="00AD20C0">
        <w:rPr>
          <w:sz w:val="28"/>
          <w:szCs w:val="28"/>
          <w:lang w:val="kk-KZ"/>
        </w:rPr>
        <w:t>Г</w:t>
      </w:r>
      <w:r w:rsidRPr="00B6259E">
        <w:rPr>
          <w:sz w:val="28"/>
          <w:szCs w:val="28"/>
          <w:lang w:val="kk-KZ"/>
        </w:rPr>
        <w:t xml:space="preserve"> пен телінген сополимерлер деп қарастыруға болады. Гидрогелдердің ісінуіне рН әсері зерттелінген. рН≤4 болған жағдайда гелдердің ісінуі айтарлықтай емес. </w:t>
      </w:r>
    </w:p>
    <w:p w:rsidR="00000BC7" w:rsidRPr="00B6259E" w:rsidRDefault="001378C2" w:rsidP="008A6659">
      <w:pPr>
        <w:pStyle w:val="a5"/>
        <w:ind w:firstLine="708"/>
        <w:jc w:val="both"/>
        <w:rPr>
          <w:sz w:val="28"/>
          <w:szCs w:val="28"/>
          <w:lang w:val="kk-KZ"/>
        </w:rPr>
      </w:pPr>
      <w:r>
        <w:rPr>
          <w:sz w:val="28"/>
          <w:szCs w:val="28"/>
          <w:lang w:val="kk-KZ"/>
        </w:rPr>
        <w:t>Интер</w:t>
      </w:r>
      <w:r w:rsidR="00000BC7" w:rsidRPr="00B6259E">
        <w:rPr>
          <w:sz w:val="28"/>
          <w:szCs w:val="28"/>
          <w:lang w:val="kk-KZ"/>
        </w:rPr>
        <w:t>по</w:t>
      </w:r>
      <w:r w:rsidR="00B2397C">
        <w:rPr>
          <w:sz w:val="28"/>
          <w:szCs w:val="28"/>
          <w:lang w:val="kk-KZ"/>
        </w:rPr>
        <w:t>лимерлік комплексте ПМАҚ мен ПЭГ</w:t>
      </w:r>
      <w:r w:rsidR="00000BC7" w:rsidRPr="00B6259E">
        <w:rPr>
          <w:sz w:val="28"/>
          <w:szCs w:val="28"/>
          <w:lang w:val="kk-KZ"/>
        </w:rPr>
        <w:t xml:space="preserve"> сутектік байланыстармен байланысуы, рН-тың бұл аймағында гелдің күрт жиырылу күйінде болуы анық. рН 4-тен 6-ға дейін артқанда ісіну дәрежесінің күрт өсуі байқалады, ерітіндінің иондық күші қаншалықты төмен болса, амплитуда тербелісі </w:t>
      </w:r>
      <w:r w:rsidR="00B2397C">
        <w:rPr>
          <w:sz w:val="28"/>
          <w:szCs w:val="28"/>
          <w:lang w:val="kk-KZ"/>
        </w:rPr>
        <w:t>соншалықты жоғары. Құрамында ПЭГ</w:t>
      </w:r>
      <w:r w:rsidR="00000BC7" w:rsidRPr="00B6259E">
        <w:rPr>
          <w:sz w:val="28"/>
          <w:szCs w:val="28"/>
          <w:lang w:val="kk-KZ"/>
        </w:rPr>
        <w:t>-тың мөлшері көп гидрогелдерде күрт жиырылу амплитудасы комплексте ПЭ</w:t>
      </w:r>
      <w:r w:rsidR="00B2397C">
        <w:rPr>
          <w:sz w:val="28"/>
          <w:szCs w:val="28"/>
          <w:lang w:val="kk-KZ"/>
        </w:rPr>
        <w:t>Г</w:t>
      </w:r>
      <w:r w:rsidR="00000BC7" w:rsidRPr="00B6259E">
        <w:rPr>
          <w:sz w:val="28"/>
          <w:szCs w:val="28"/>
          <w:lang w:val="kk-KZ"/>
        </w:rPr>
        <w:t>-тізбектері фрагменттерінің ісінуі, сонымен қатар, полиэлектролитті тізбектері ұзындығының төмендеуіне байланысты және зарядталған тордың ісіну қысымына қарама-қарсы иондардың үлесінен төмендейді.</w:t>
      </w:r>
      <w:r w:rsidR="002E6E7D">
        <w:rPr>
          <w:sz w:val="28"/>
          <w:szCs w:val="28"/>
          <w:lang w:val="kk-KZ"/>
        </w:rPr>
        <w:t xml:space="preserve"> </w:t>
      </w:r>
      <w:r w:rsidR="00000BC7" w:rsidRPr="00B6259E">
        <w:rPr>
          <w:sz w:val="28"/>
          <w:szCs w:val="28"/>
          <w:lang w:val="kk-KZ"/>
        </w:rPr>
        <w:t>Телінген тізбектердің молекулалық массасының (ұзындығы) – маңызды сипаты түрлендіру кезінде телінген сополимерлердің қасиеттерін және құрылымдарын басқару.</w:t>
      </w:r>
    </w:p>
    <w:p w:rsidR="00000BC7" w:rsidRPr="00B6259E" w:rsidRDefault="00374101" w:rsidP="008721D6">
      <w:pPr>
        <w:pStyle w:val="a5"/>
        <w:ind w:firstLine="708"/>
        <w:jc w:val="both"/>
        <w:rPr>
          <w:sz w:val="28"/>
          <w:szCs w:val="28"/>
          <w:lang w:val="kk-KZ"/>
        </w:rPr>
      </w:pPr>
      <w:r>
        <w:rPr>
          <w:sz w:val="28"/>
          <w:szCs w:val="28"/>
          <w:lang w:val="kk-KZ"/>
        </w:rPr>
        <w:t xml:space="preserve">Суда, диоксанда </w:t>
      </w:r>
      <w:r w:rsidR="00000BC7" w:rsidRPr="00B6259E">
        <w:rPr>
          <w:sz w:val="28"/>
          <w:szCs w:val="28"/>
          <w:lang w:val="kk-KZ"/>
        </w:rPr>
        <w:t>және этил спиртінде гидрогелдер ісінеді. рН 2,2 және 4,1 қышқылдық ортада торлардың ісінуі бірдей ПЭГ әртүрлі молекулалық массасына байланысты макродиизоцианат тігуші реагентінің ұзындығына тәуелді емес.</w:t>
      </w:r>
      <w:r w:rsidR="009539B4">
        <w:rPr>
          <w:sz w:val="28"/>
          <w:szCs w:val="28"/>
          <w:lang w:val="kk-KZ"/>
        </w:rPr>
        <w:t xml:space="preserve"> Зерттеуші ғалымдар</w:t>
      </w:r>
      <w:r w:rsidR="00000BC7" w:rsidRPr="00B6259E">
        <w:rPr>
          <w:sz w:val="28"/>
          <w:szCs w:val="28"/>
          <w:lang w:val="kk-KZ"/>
        </w:rPr>
        <w:t xml:space="preserve"> бұны ПАҚ және ПЭГ арасындағы гель ішіндегі комплекс түзілуінен деп түсіндіреді. Ко</w:t>
      </w:r>
      <w:r w:rsidR="009539B4">
        <w:rPr>
          <w:sz w:val="28"/>
          <w:szCs w:val="28"/>
          <w:lang w:val="kk-KZ"/>
        </w:rPr>
        <w:t xml:space="preserve">мплекс қышқылдық ортада тұрақты, </w:t>
      </w:r>
      <w:r w:rsidR="00000BC7" w:rsidRPr="00B6259E">
        <w:rPr>
          <w:sz w:val="28"/>
          <w:szCs w:val="28"/>
          <w:lang w:val="kk-KZ"/>
        </w:rPr>
        <w:t xml:space="preserve">ал рН=6-7 болғанда ыдырай бастайды.  рН-тың өсуіне байланысты полиқышқылдың иондалу дәрежесінің артуынан комплекстің диссоциациясы күшейеді. Комплекстің бұзылуына байланысты полиқышқылдың  теріс </w:t>
      </w:r>
      <w:r w:rsidR="00000BC7" w:rsidRPr="00B6259E">
        <w:rPr>
          <w:sz w:val="28"/>
          <w:szCs w:val="28"/>
          <w:lang w:val="kk-KZ"/>
        </w:rPr>
        <w:lastRenderedPageBreak/>
        <w:t>зарядталған СОО</w:t>
      </w:r>
      <w:r w:rsidR="00000BC7" w:rsidRPr="00B6259E">
        <w:rPr>
          <w:sz w:val="28"/>
          <w:szCs w:val="28"/>
          <w:vertAlign w:val="superscript"/>
          <w:lang w:val="kk-KZ"/>
        </w:rPr>
        <w:t xml:space="preserve">- </w:t>
      </w:r>
      <w:r w:rsidR="00000BC7" w:rsidRPr="00B6259E">
        <w:rPr>
          <w:sz w:val="28"/>
          <w:szCs w:val="28"/>
          <w:lang w:val="kk-KZ"/>
        </w:rPr>
        <w:t xml:space="preserve">топтары түзіледі  және гидрогелдің ісіну дәрежесі күрт </w:t>
      </w:r>
      <w:r w:rsidR="00090300">
        <w:rPr>
          <w:sz w:val="28"/>
          <w:szCs w:val="28"/>
          <w:lang w:val="kk-KZ"/>
        </w:rPr>
        <w:t xml:space="preserve">өседі. Полиқышқылдың карбоксил </w:t>
      </w:r>
      <w:r w:rsidR="00000BC7" w:rsidRPr="00B6259E">
        <w:rPr>
          <w:sz w:val="28"/>
          <w:szCs w:val="28"/>
          <w:lang w:val="kk-KZ"/>
        </w:rPr>
        <w:t xml:space="preserve">топтары мен диоксан молекуласының бәсекелесіп әрекеттесуіне байланысты, диоксанда ПЭГ және полиқышқыл арасында комплекс түзілмейді. Осы себептен ортаның рН-ы қышқыл болғанда суға қарағанда, диоксанда ісіну дәрежесі жоғары болады. Сонымен қатар, ПАҚ әректтесуіне байланысты этил спирті ПЭГ бәсекелес болып табылады, соған сәйкес гелдің ісіну дәрежесі диоксан мен суға қарағанда спиртте төмен болады. ПАҚ-ПЭГ комплексінің бұзылуына байланысты екі тордың ісіну дәрежесінде айырмашылық пайда </w:t>
      </w:r>
      <w:r w:rsidR="009539B4">
        <w:rPr>
          <w:sz w:val="28"/>
          <w:szCs w:val="28"/>
          <w:lang w:val="kk-KZ"/>
        </w:rPr>
        <w:t>болады. ПЭГ-400-ың торына қарағ</w:t>
      </w:r>
      <w:r w:rsidR="00000BC7" w:rsidRPr="00B6259E">
        <w:rPr>
          <w:sz w:val="28"/>
          <w:szCs w:val="28"/>
          <w:lang w:val="kk-KZ"/>
        </w:rPr>
        <w:t xml:space="preserve">анда, </w:t>
      </w:r>
      <w:r w:rsidR="00905D19">
        <w:rPr>
          <w:sz w:val="28"/>
          <w:szCs w:val="28"/>
          <w:lang w:val="kk-KZ"/>
        </w:rPr>
        <w:t xml:space="preserve">молекулалық массасы </w:t>
      </w:r>
      <w:r w:rsidR="00000BC7" w:rsidRPr="00B6259E">
        <w:rPr>
          <w:sz w:val="28"/>
          <w:szCs w:val="28"/>
          <w:lang w:val="kk-KZ"/>
        </w:rPr>
        <w:t xml:space="preserve">үлкен ПЭГ-тың торы көп ісінеді. Бұл тәртіпті екі себеппен түсіндіреді: 1) макродиизоцианатта ұзындықтары әртүрлі ПЭГ тізбегі; 2) </w:t>
      </w:r>
      <w:r w:rsidR="00000BC7" w:rsidRPr="00905D19">
        <w:rPr>
          <w:sz w:val="28"/>
          <w:szCs w:val="28"/>
          <w:lang w:val="kk-KZ"/>
        </w:rPr>
        <w:t xml:space="preserve">ПЭГ </w:t>
      </w:r>
      <w:r w:rsidR="00905D19">
        <w:rPr>
          <w:sz w:val="28"/>
          <w:szCs w:val="28"/>
          <w:lang w:val="kk-KZ"/>
        </w:rPr>
        <w:t>молекулалық массасы</w:t>
      </w:r>
      <w:r w:rsidR="00000BC7" w:rsidRPr="00B6259E">
        <w:rPr>
          <w:sz w:val="28"/>
          <w:szCs w:val="28"/>
          <w:lang w:val="kk-KZ"/>
        </w:rPr>
        <w:t xml:space="preserve"> үлкен болуынан тор тігілу дәрежесінің төмендеуі. Авторлар нәтижелерді талдап құрамында ПЭГ бар макродиизоцианат және полиқышқыл негізінде полимерлі торлардың ісінуін анықт</w:t>
      </w:r>
      <w:r w:rsidR="003B5A26">
        <w:rPr>
          <w:sz w:val="28"/>
          <w:szCs w:val="28"/>
          <w:lang w:val="kk-KZ"/>
        </w:rPr>
        <w:t>а</w:t>
      </w:r>
      <w:r w:rsidR="00000BC7" w:rsidRPr="00B6259E">
        <w:rPr>
          <w:sz w:val="28"/>
          <w:szCs w:val="28"/>
          <w:lang w:val="kk-KZ"/>
        </w:rPr>
        <w:t>ушы фактор ПАҚ және ПЭГ тізбектерінің арасында комплекстүзілу болып табылады деп қорытынды шығарды. Сонымен қатар</w:t>
      </w:r>
      <w:r w:rsidR="00905D19">
        <w:rPr>
          <w:sz w:val="28"/>
          <w:szCs w:val="28"/>
          <w:lang w:val="kk-KZ"/>
        </w:rPr>
        <w:t>,</w:t>
      </w:r>
      <w:r w:rsidR="00000BC7" w:rsidRPr="00B6259E">
        <w:rPr>
          <w:sz w:val="28"/>
          <w:szCs w:val="28"/>
          <w:lang w:val="kk-KZ"/>
        </w:rPr>
        <w:t xml:space="preserve"> этофиллин және парацетамол дәрілік препараттарының әр түрлі рН-та гидрогелден</w:t>
      </w:r>
      <w:r w:rsidR="00905D19">
        <w:rPr>
          <w:sz w:val="28"/>
          <w:szCs w:val="28"/>
          <w:lang w:val="kk-KZ"/>
        </w:rPr>
        <w:t xml:space="preserve"> босатылу кинетикасы зерттелініп</w:t>
      </w:r>
      <w:r w:rsidR="00000BC7" w:rsidRPr="00B6259E">
        <w:rPr>
          <w:sz w:val="28"/>
          <w:szCs w:val="28"/>
          <w:lang w:val="kk-KZ"/>
        </w:rPr>
        <w:t>, алынған гидрогелдерді дәрілік препараттарды тасымалдаушы ретінд</w:t>
      </w:r>
      <w:r w:rsidR="00905D19">
        <w:rPr>
          <w:sz w:val="28"/>
          <w:szCs w:val="28"/>
          <w:lang w:val="kk-KZ"/>
        </w:rPr>
        <w:t>е қолдану мүмкіндігі көрсетілетіні дәлелденді</w:t>
      </w:r>
      <w:r w:rsidR="00000BC7" w:rsidRPr="00B6259E">
        <w:rPr>
          <w:sz w:val="28"/>
          <w:szCs w:val="28"/>
          <w:lang w:val="kk-KZ"/>
        </w:rPr>
        <w:t xml:space="preserve"> </w:t>
      </w:r>
      <w:r w:rsidR="00BD2E2D">
        <w:rPr>
          <w:sz w:val="28"/>
          <w:szCs w:val="28"/>
          <w:lang w:val="kk-KZ"/>
        </w:rPr>
        <w:t>[</w:t>
      </w:r>
      <w:r w:rsidR="008721D6" w:rsidRPr="00B6259E">
        <w:rPr>
          <w:sz w:val="28"/>
          <w:szCs w:val="28"/>
          <w:lang w:val="kk-KZ"/>
        </w:rPr>
        <w:t>121]</w:t>
      </w:r>
      <w:r w:rsidR="008721D6">
        <w:rPr>
          <w:sz w:val="28"/>
          <w:szCs w:val="28"/>
          <w:lang w:val="kk-KZ"/>
        </w:rPr>
        <w:t>.</w:t>
      </w:r>
    </w:p>
    <w:p w:rsidR="00000BC7" w:rsidRPr="00B6259E" w:rsidRDefault="001D17D4" w:rsidP="009A3C4A">
      <w:pPr>
        <w:pStyle w:val="a5"/>
        <w:ind w:firstLine="708"/>
        <w:jc w:val="both"/>
        <w:rPr>
          <w:sz w:val="28"/>
          <w:szCs w:val="28"/>
          <w:lang w:val="kk-KZ"/>
        </w:rPr>
      </w:pPr>
      <w:r>
        <w:rPr>
          <w:sz w:val="28"/>
          <w:szCs w:val="28"/>
          <w:lang w:val="kk-KZ"/>
        </w:rPr>
        <w:t xml:space="preserve">N-изопропилакриламид </w:t>
      </w:r>
      <w:r w:rsidR="00000BC7" w:rsidRPr="00B6259E">
        <w:rPr>
          <w:sz w:val="28"/>
          <w:szCs w:val="28"/>
          <w:lang w:val="kk-KZ"/>
        </w:rPr>
        <w:t xml:space="preserve">және полиакрил қышқылы телінген сополимерлерінде негізгі және бүйір тізбектерінің арасында интерполимерлік комплекстердің түзілу ерекшеліктеріне </w:t>
      </w:r>
      <w:r w:rsidR="008721D6">
        <w:rPr>
          <w:sz w:val="28"/>
          <w:szCs w:val="28"/>
          <w:lang w:val="kk-KZ"/>
        </w:rPr>
        <w:t xml:space="preserve">жұмыстарда көңіл бөлінген. </w:t>
      </w:r>
      <w:r w:rsidR="00000BC7" w:rsidRPr="00B6259E">
        <w:rPr>
          <w:sz w:val="28"/>
          <w:szCs w:val="28"/>
          <w:lang w:val="kk-KZ"/>
        </w:rPr>
        <w:t>Бүйір тізбегінде  поли-N-изопропилакриламиды бар полиакрил қышқылының гидрогелдері температура немесе орта рН-ын өзгерткенде фазалық ауысу көрсетеді. рН өзгерткенде сутектік байланыстар арқылы түзілген ішкімолекулалық комплекстің бұзылуынан ПАҚ торлы құрылымдарын көлемді ауысуға ықпал етеді, сонымен қатар, температура бүйір тізбектерінің конформациясына да едәуір әсер етеді. Нейтрондардың аз бұрышты шашырату әдістерінің әртүрлі варианттарын қолдана отырып, жаңа гибридті гидрогелдердің синтезі, олардың фазалық диаграммасы және жалпы зерттеулерде полимерлік құрылымда</w:t>
      </w:r>
      <w:r w:rsidR="00E177FC" w:rsidRPr="00B6259E">
        <w:rPr>
          <w:sz w:val="28"/>
          <w:szCs w:val="28"/>
          <w:lang w:val="kk-KZ"/>
        </w:rPr>
        <w:t>рдың  нәтижелері жазылған [</w:t>
      </w:r>
      <w:r w:rsidR="00BE26DC" w:rsidRPr="00B6259E">
        <w:rPr>
          <w:sz w:val="28"/>
          <w:szCs w:val="28"/>
          <w:lang w:val="kk-KZ"/>
        </w:rPr>
        <w:t>120</w:t>
      </w:r>
      <w:r w:rsidR="00E177FC" w:rsidRPr="00B6259E">
        <w:rPr>
          <w:sz w:val="28"/>
          <w:szCs w:val="28"/>
          <w:lang w:val="kk-KZ"/>
        </w:rPr>
        <w:t xml:space="preserve">]. </w:t>
      </w:r>
      <w:r w:rsidR="00000BC7" w:rsidRPr="00B6259E">
        <w:rPr>
          <w:sz w:val="28"/>
          <w:szCs w:val="28"/>
          <w:lang w:val="kk-KZ"/>
        </w:rPr>
        <w:t>Поли-N-</w:t>
      </w:r>
      <w:r w:rsidR="00000BC7" w:rsidRPr="001D17D4">
        <w:rPr>
          <w:sz w:val="28"/>
          <w:szCs w:val="28"/>
          <w:lang w:val="kk-KZ"/>
        </w:rPr>
        <w:t>изопропилакрила</w:t>
      </w:r>
      <w:r w:rsidR="001378C2" w:rsidRPr="001D17D4">
        <w:rPr>
          <w:sz w:val="28"/>
          <w:szCs w:val="28"/>
          <w:lang w:val="kk-KZ"/>
        </w:rPr>
        <w:t>мид</w:t>
      </w:r>
      <w:r w:rsidRPr="001D17D4">
        <w:rPr>
          <w:sz w:val="28"/>
          <w:szCs w:val="28"/>
          <w:lang w:val="kk-KZ"/>
        </w:rPr>
        <w:t> </w:t>
      </w:r>
      <w:r w:rsidR="001378C2" w:rsidRPr="001D17D4">
        <w:rPr>
          <w:sz w:val="28"/>
          <w:szCs w:val="28"/>
          <w:lang w:val="kk-KZ"/>
        </w:rPr>
        <w:t>және</w:t>
      </w:r>
      <w:r w:rsidRPr="001D17D4">
        <w:rPr>
          <w:sz w:val="28"/>
          <w:szCs w:val="28"/>
          <w:lang w:val="kk-KZ"/>
        </w:rPr>
        <w:t> </w:t>
      </w:r>
      <w:r>
        <w:rPr>
          <w:sz w:val="28"/>
          <w:szCs w:val="28"/>
          <w:lang w:val="kk-KZ"/>
        </w:rPr>
        <w:t>N</w:t>
      </w:r>
      <w:r w:rsidRPr="001D17D4">
        <w:rPr>
          <w:color w:val="FFFFFF" w:themeColor="background1"/>
          <w:sz w:val="28"/>
          <w:szCs w:val="28"/>
          <w:lang w:val="kk-KZ"/>
        </w:rPr>
        <w:t>д</w:t>
      </w:r>
      <w:r w:rsidRPr="001D17D4">
        <w:rPr>
          <w:sz w:val="28"/>
          <w:szCs w:val="28"/>
          <w:lang w:val="kk-KZ"/>
        </w:rPr>
        <w:t>изопропилакриламид </w:t>
      </w:r>
      <w:r w:rsidR="00090300">
        <w:rPr>
          <w:sz w:val="28"/>
          <w:szCs w:val="28"/>
          <w:lang w:val="kk-KZ"/>
        </w:rPr>
        <w:t>2-</w:t>
      </w:r>
      <w:r w:rsidR="00000BC7" w:rsidRPr="001D17D4">
        <w:rPr>
          <w:sz w:val="28"/>
          <w:szCs w:val="28"/>
          <w:lang w:val="kk-KZ"/>
        </w:rPr>
        <w:t>карбоксиизопропил</w:t>
      </w:r>
      <w:r w:rsidR="00F76CA6">
        <w:rPr>
          <w:sz w:val="28"/>
          <w:szCs w:val="28"/>
          <w:lang w:val="kk-KZ"/>
        </w:rPr>
        <w:t xml:space="preserve"> </w:t>
      </w:r>
      <w:r w:rsidR="00000BC7" w:rsidRPr="001D17D4">
        <w:rPr>
          <w:sz w:val="28"/>
          <w:szCs w:val="28"/>
          <w:lang w:val="kk-KZ"/>
        </w:rPr>
        <w:t>акриламид</w:t>
      </w:r>
      <w:r w:rsidR="00AB3308" w:rsidRPr="001D17D4">
        <w:rPr>
          <w:sz w:val="28"/>
          <w:szCs w:val="28"/>
          <w:lang w:val="kk-KZ"/>
        </w:rPr>
        <w:t> </w:t>
      </w:r>
      <w:r w:rsidR="00000BC7" w:rsidRPr="001D17D4">
        <w:rPr>
          <w:sz w:val="28"/>
          <w:szCs w:val="28"/>
          <w:lang w:val="kk-KZ"/>
        </w:rPr>
        <w:t>сополимерлері</w:t>
      </w:r>
      <w:r w:rsidR="00AB3308" w:rsidRPr="001D17D4">
        <w:rPr>
          <w:sz w:val="28"/>
          <w:szCs w:val="28"/>
          <w:lang w:val="kk-KZ"/>
        </w:rPr>
        <w:t> </w:t>
      </w:r>
      <w:r w:rsidRPr="001D17D4">
        <w:rPr>
          <w:sz w:val="28"/>
          <w:szCs w:val="28"/>
          <w:lang w:val="kk-KZ"/>
        </w:rPr>
        <w:t>(10%</w:t>
      </w:r>
      <w:r w:rsidRPr="001D17D4">
        <w:rPr>
          <w:color w:val="FFFFFF" w:themeColor="background1"/>
          <w:sz w:val="28"/>
          <w:szCs w:val="28"/>
          <w:lang w:val="kk-KZ"/>
        </w:rPr>
        <w:t>о</w:t>
      </w:r>
      <w:r w:rsidRPr="001D17D4">
        <w:rPr>
          <w:sz w:val="28"/>
          <w:szCs w:val="28"/>
          <w:lang w:val="kk-KZ"/>
        </w:rPr>
        <w:t>2</w:t>
      </w:r>
      <w:r w:rsidR="00AF3EC3">
        <w:rPr>
          <w:color w:val="FFFFFF" w:themeColor="background1"/>
          <w:sz w:val="28"/>
          <w:szCs w:val="28"/>
          <w:lang w:val="kk-KZ"/>
        </w:rPr>
        <w:t>-</w:t>
      </w:r>
      <w:r w:rsidR="00000BC7" w:rsidRPr="001D17D4">
        <w:rPr>
          <w:sz w:val="28"/>
          <w:szCs w:val="28"/>
          <w:lang w:val="kk-KZ"/>
        </w:rPr>
        <w:t>карбоксиизопропилакриламид) және N-изопропилакриламид-акрил қышқылы гидрогелдерінің сезі</w:t>
      </w:r>
      <w:r w:rsidR="009539B4">
        <w:rPr>
          <w:sz w:val="28"/>
          <w:szCs w:val="28"/>
          <w:lang w:val="kk-KZ"/>
        </w:rPr>
        <w:t>мталдығын салыстыру Ebara M. және</w:t>
      </w:r>
      <w:r w:rsidR="00000BC7" w:rsidRPr="001D17D4">
        <w:rPr>
          <w:sz w:val="28"/>
          <w:szCs w:val="28"/>
          <w:lang w:val="kk-KZ"/>
        </w:rPr>
        <w:t xml:space="preserve"> оның қызметкерлерімен бірге жүргізі</w:t>
      </w:r>
      <w:r w:rsidR="00BE26DC" w:rsidRPr="001D17D4">
        <w:rPr>
          <w:sz w:val="28"/>
          <w:szCs w:val="28"/>
          <w:lang w:val="kk-KZ"/>
        </w:rPr>
        <w:t>лген жұмыстарда қарастырылды</w:t>
      </w:r>
      <w:r w:rsidR="00B1221D">
        <w:rPr>
          <w:lang w:val="kk-KZ"/>
        </w:rPr>
        <w:t>  </w:t>
      </w:r>
      <w:r w:rsidR="00BE26DC" w:rsidRPr="001D17D4">
        <w:rPr>
          <w:sz w:val="28"/>
          <w:szCs w:val="28"/>
          <w:lang w:val="kk-KZ"/>
        </w:rPr>
        <w:t>[12</w:t>
      </w:r>
      <w:r w:rsidR="00E96BB6" w:rsidRPr="001D17D4">
        <w:rPr>
          <w:sz w:val="28"/>
          <w:szCs w:val="28"/>
          <w:lang w:val="kk-KZ"/>
        </w:rPr>
        <w:t>1</w:t>
      </w:r>
      <w:r w:rsidR="00000BC7" w:rsidRPr="001D17D4">
        <w:rPr>
          <w:sz w:val="28"/>
          <w:szCs w:val="28"/>
          <w:lang w:val="kk-KZ"/>
        </w:rPr>
        <w:t>].</w:t>
      </w:r>
      <w:r w:rsidR="00B1221D">
        <w:rPr>
          <w:lang w:val="kk-KZ"/>
        </w:rPr>
        <w:t xml:space="preserve"> </w:t>
      </w:r>
      <w:r w:rsidR="00000BC7" w:rsidRPr="00B60C33">
        <w:rPr>
          <w:sz w:val="28"/>
          <w:szCs w:val="28"/>
          <w:lang w:val="kk-KZ"/>
        </w:rPr>
        <w:t>Мұндай гелдердің құрылымы гидрофобты күштердің агрегациясымен анықталады. N-изопропилакриламид-акрил қышқылы сополимерлер гелінің фазалық ауысу температурасы полимер-полимерлі комплекс түзілуі де құрамында акрил қышқылының артуынан өседі</w:t>
      </w:r>
      <w:r w:rsidR="00000BC7" w:rsidRPr="00B60C33">
        <w:rPr>
          <w:lang w:val="kk-KZ"/>
        </w:rPr>
        <w:t>.</w:t>
      </w:r>
    </w:p>
    <w:p w:rsidR="00000BC7" w:rsidRPr="00B6259E" w:rsidRDefault="00FC5427" w:rsidP="00AB3308">
      <w:pPr>
        <w:pStyle w:val="a5"/>
        <w:ind w:firstLine="708"/>
        <w:jc w:val="both"/>
        <w:rPr>
          <w:sz w:val="28"/>
          <w:szCs w:val="28"/>
          <w:lang w:val="kk-KZ"/>
        </w:rPr>
      </w:pPr>
      <w:r>
        <w:rPr>
          <w:sz w:val="28"/>
          <w:szCs w:val="28"/>
          <w:lang w:val="kk-KZ"/>
        </w:rPr>
        <w:t xml:space="preserve">Гидрогелдер </w:t>
      </w:r>
      <w:r w:rsidR="00000BC7" w:rsidRPr="00B6259E">
        <w:rPr>
          <w:sz w:val="28"/>
          <w:szCs w:val="28"/>
          <w:lang w:val="kk-KZ"/>
        </w:rPr>
        <w:t>натрий гидроксиді мен нейтралданған N-изопропилакриламид және  акрил қышқылы сополимері негізінде N,N-метиленбисакриламид тігу</w:t>
      </w:r>
      <w:r>
        <w:rPr>
          <w:sz w:val="28"/>
          <w:szCs w:val="28"/>
          <w:lang w:val="kk-KZ"/>
        </w:rPr>
        <w:t>ші</w:t>
      </w:r>
      <w:r w:rsidR="00000BC7" w:rsidRPr="00B6259E">
        <w:rPr>
          <w:sz w:val="28"/>
          <w:szCs w:val="28"/>
          <w:lang w:val="kk-KZ"/>
        </w:rPr>
        <w:t xml:space="preserve"> агентінің</w:t>
      </w:r>
      <w:r>
        <w:rPr>
          <w:sz w:val="28"/>
          <w:szCs w:val="28"/>
          <w:lang w:val="kk-KZ"/>
        </w:rPr>
        <w:t xml:space="preserve"> (</w:t>
      </w:r>
      <w:r w:rsidRPr="00FC5427">
        <w:rPr>
          <w:sz w:val="28"/>
          <w:szCs w:val="28"/>
          <w:lang w:val="kk-KZ"/>
        </w:rPr>
        <w:t>сшивающий а</w:t>
      </w:r>
      <w:r>
        <w:rPr>
          <w:sz w:val="28"/>
          <w:szCs w:val="28"/>
          <w:lang w:val="kk-KZ"/>
        </w:rPr>
        <w:t>гент)</w:t>
      </w:r>
      <w:r w:rsidR="00000BC7" w:rsidRPr="00B6259E">
        <w:rPr>
          <w:sz w:val="28"/>
          <w:szCs w:val="28"/>
          <w:lang w:val="kk-KZ"/>
        </w:rPr>
        <w:t xml:space="preserve"> қатысуымен синтезделген. Осы сополимерлердің негізінде гидрогелдердің ісінуіне температура мен орта рН-ның әсері зерттелінді. Бұл сополимерлерде N-изопропилакриламид және акрил қышқылының функционалды топтары мен </w:t>
      </w:r>
      <w:r w:rsidR="00000BC7" w:rsidRPr="00B6259E">
        <w:rPr>
          <w:sz w:val="28"/>
          <w:szCs w:val="28"/>
          <w:lang w:val="kk-KZ"/>
        </w:rPr>
        <w:lastRenderedPageBreak/>
        <w:t>комплекстүзуі мүмкін. Бұл гидрогелдердің рН сезімталдығы сополимердегі ПАҚ бейтараптану дәрежесіне байланысты: оның құрамы көп болса, гелдің сезімталдығы жоғары болса, бұл интерполимерлік комплекстердің бұзылуын көрсетеді. Аталған гидрогелдер модел</w:t>
      </w:r>
      <w:r w:rsidR="00AF3EC3">
        <w:rPr>
          <w:sz w:val="28"/>
          <w:szCs w:val="28"/>
          <w:lang w:val="kk-KZ"/>
        </w:rPr>
        <w:t>ь</w:t>
      </w:r>
      <w:r w:rsidR="00000BC7" w:rsidRPr="00B6259E">
        <w:rPr>
          <w:sz w:val="28"/>
          <w:szCs w:val="28"/>
          <w:lang w:val="kk-KZ"/>
        </w:rPr>
        <w:t>ді дәрілік препараттардың бөлін</w:t>
      </w:r>
      <w:r w:rsidR="00E96BB6" w:rsidRPr="00B6259E">
        <w:rPr>
          <w:sz w:val="28"/>
          <w:szCs w:val="28"/>
          <w:lang w:val="kk-KZ"/>
        </w:rPr>
        <w:t>уін зерттеу үшін қолданылады [1</w:t>
      </w:r>
      <w:r w:rsidR="00BE26DC" w:rsidRPr="00B6259E">
        <w:rPr>
          <w:sz w:val="28"/>
          <w:szCs w:val="28"/>
          <w:lang w:val="kk-KZ"/>
        </w:rPr>
        <w:t>2</w:t>
      </w:r>
      <w:r w:rsidR="00E96BB6" w:rsidRPr="00B6259E">
        <w:rPr>
          <w:sz w:val="28"/>
          <w:szCs w:val="28"/>
          <w:lang w:val="kk-KZ"/>
        </w:rPr>
        <w:t>2</w:t>
      </w:r>
      <w:r w:rsidR="00000BC7" w:rsidRPr="00B6259E">
        <w:rPr>
          <w:sz w:val="28"/>
          <w:szCs w:val="28"/>
          <w:lang w:val="kk-KZ"/>
        </w:rPr>
        <w:t>].</w:t>
      </w:r>
    </w:p>
    <w:p w:rsidR="00000BC7" w:rsidRPr="00B6259E" w:rsidRDefault="00FC5427" w:rsidP="009A3C4A">
      <w:pPr>
        <w:pStyle w:val="a5"/>
        <w:ind w:firstLine="708"/>
        <w:jc w:val="both"/>
        <w:rPr>
          <w:sz w:val="28"/>
          <w:szCs w:val="28"/>
          <w:lang w:val="kk-KZ"/>
        </w:rPr>
      </w:pPr>
      <w:r>
        <w:rPr>
          <w:sz w:val="28"/>
          <w:szCs w:val="28"/>
          <w:lang w:val="kk-KZ"/>
        </w:rPr>
        <w:t>Сызықтық</w:t>
      </w:r>
      <w:r w:rsidR="00000BC7" w:rsidRPr="00B6259E">
        <w:rPr>
          <w:sz w:val="28"/>
          <w:szCs w:val="28"/>
          <w:lang w:val="kk-KZ"/>
        </w:rPr>
        <w:t xml:space="preserve"> гидрогел</w:t>
      </w:r>
      <w:r>
        <w:rPr>
          <w:sz w:val="28"/>
          <w:szCs w:val="28"/>
          <w:lang w:val="kk-KZ"/>
        </w:rPr>
        <w:t>дер</w:t>
      </w:r>
      <w:r w:rsidR="00000BC7" w:rsidRPr="00B6259E">
        <w:rPr>
          <w:sz w:val="28"/>
          <w:szCs w:val="28"/>
          <w:lang w:val="kk-KZ"/>
        </w:rPr>
        <w:t xml:space="preserve"> полиметакрил қышқылы және полиэтиленгликоль негізінде әр түрлі рН кезіндегі фазалық ауысу Peppas N.A. қызметкерлерімен </w:t>
      </w:r>
      <w:r>
        <w:rPr>
          <w:sz w:val="28"/>
          <w:szCs w:val="28"/>
          <w:lang w:val="kk-KZ"/>
        </w:rPr>
        <w:t>зерттеу жұмыстарында қарастырылған</w:t>
      </w:r>
      <w:r w:rsidR="00000BC7" w:rsidRPr="00B6259E">
        <w:rPr>
          <w:sz w:val="28"/>
          <w:szCs w:val="28"/>
          <w:lang w:val="kk-KZ"/>
        </w:rPr>
        <w:t>. Сутектік байланыс арқылы комплекстүзілуге байланысты, әр түрлі рН-та динамикалық ісінуді зерттеу, ісіну күрт жиырылу  процесіне ауысқанын көрсетеді. Түзілген комплекс гидрогелдердің ісінуін қиындатып, өтімділігін төмендетеді. Гидрогелдердің құрылымына тізбекке телінген молекулалық масса мен сополимер құрамының әсері көрсетілген. Қоршаған ерітіндінің рН-ын өзгерткенде тор ұзындығының орташа корреляциясы едәуір өзгереді. Эквимолді қатынаста телінген сополимерлер мен жоғары молекулалық полиэтиленоксидпен телінген сополимерлер үлкен өзгерістер көрсетті. Динамикалық ісіну талдауы мен екі қайта комплекстүзілу мен бұзылу күйі арасындағы ерекшелікті көрсететін диффузияның коэффициенті анықталды. Сонымен қатар, бұл гелдерді медецинада дәрілік заттарды тасымалдауда қолда</w:t>
      </w:r>
      <w:r w:rsidR="008721D6">
        <w:rPr>
          <w:sz w:val="28"/>
          <w:szCs w:val="28"/>
          <w:lang w:val="kk-KZ"/>
        </w:rPr>
        <w:t xml:space="preserve">ну мүмкіншіліктері көрсетілген. </w:t>
      </w:r>
      <w:r w:rsidR="00000BC7" w:rsidRPr="00B6259E">
        <w:rPr>
          <w:sz w:val="28"/>
          <w:szCs w:val="28"/>
          <w:lang w:val="kk-KZ"/>
        </w:rPr>
        <w:t xml:space="preserve">Акрил қышқылы және акриламид негізіндегі сополимерлік гидрогелдердің ісінуіне орта рН-ның химиялық </w:t>
      </w:r>
      <w:r w:rsidR="00E96BB6" w:rsidRPr="00B6259E">
        <w:rPr>
          <w:sz w:val="28"/>
          <w:szCs w:val="28"/>
          <w:lang w:val="kk-KZ"/>
        </w:rPr>
        <w:t>қ</w:t>
      </w:r>
      <w:r w:rsidR="00BE26DC" w:rsidRPr="00B6259E">
        <w:rPr>
          <w:sz w:val="28"/>
          <w:szCs w:val="28"/>
          <w:lang w:val="kk-KZ"/>
        </w:rPr>
        <w:t>ұрамының әсері зерттелінген [123</w:t>
      </w:r>
      <w:r w:rsidR="00000BC7" w:rsidRPr="00B6259E">
        <w:rPr>
          <w:sz w:val="28"/>
          <w:szCs w:val="28"/>
          <w:lang w:val="kk-KZ"/>
        </w:rPr>
        <w:t>]. NH</w:t>
      </w:r>
      <w:r w:rsidR="00000BC7" w:rsidRPr="00B6259E">
        <w:rPr>
          <w:sz w:val="28"/>
          <w:szCs w:val="28"/>
          <w:vertAlign w:val="subscript"/>
          <w:lang w:val="kk-KZ"/>
        </w:rPr>
        <w:t>4</w:t>
      </w:r>
      <w:r w:rsidR="00000BC7" w:rsidRPr="00B6259E">
        <w:rPr>
          <w:sz w:val="28"/>
          <w:szCs w:val="28"/>
          <w:lang w:val="kk-KZ"/>
        </w:rPr>
        <w:t>OH ерітіндісінде, физиологиялық</w:t>
      </w:r>
      <w:r w:rsidR="001F0778">
        <w:rPr>
          <w:sz w:val="28"/>
          <w:szCs w:val="28"/>
          <w:lang w:val="kk-KZ"/>
        </w:rPr>
        <w:t xml:space="preserve"> ерітіндіде, дистилденген суда </w:t>
      </w:r>
      <w:r w:rsidR="00000BC7" w:rsidRPr="00B6259E">
        <w:rPr>
          <w:sz w:val="28"/>
          <w:szCs w:val="28"/>
          <w:lang w:val="kk-KZ"/>
        </w:rPr>
        <w:t>және HCl ерітіндісінде гидрогелдердің ісінуі қарастырылған. Ерітіндінің рН-шамасы артқан сайын ионогенді гидрогелдердің ісіну дәрежесінің өсе</w:t>
      </w:r>
      <w:r w:rsidR="003B5A26">
        <w:rPr>
          <w:sz w:val="28"/>
          <w:szCs w:val="28"/>
          <w:lang w:val="kk-KZ"/>
        </w:rPr>
        <w:t>тіні көрсетілген. Бұл карбоксил</w:t>
      </w:r>
      <w:r w:rsidR="00000BC7" w:rsidRPr="00B6259E">
        <w:rPr>
          <w:sz w:val="28"/>
          <w:szCs w:val="28"/>
          <w:lang w:val="kk-KZ"/>
        </w:rPr>
        <w:t xml:space="preserve"> топтарының иондалуы мен гидрогелді жүйені тұтас күрт жиырылған күйде ұстап тұратын, карбоксиль және амин топтары арасындағы сутектік байланыстар жүйесінің бұзылуымен түсіндіріледі. Бейтарап және сілтілік ортада ісіну кезінде гидрогелдерде иондалатын топтардың артуы (гидрогелдерде акрил қышқылының артуы) ісіну дәрежесінің артуына әкеп соғады, иондалған функционалдық топтардың өзара тебінуімен түсіндіріледі. Полимерлік матрица құрамына карбоксилді топтарды енгізгенде, ұзақ әсерлік қабілетінің едәуір артуы көрсетілген.</w:t>
      </w:r>
    </w:p>
    <w:p w:rsidR="00000BC7" w:rsidRPr="00B6259E" w:rsidRDefault="00000BC7" w:rsidP="006248BF">
      <w:pPr>
        <w:pStyle w:val="a5"/>
        <w:ind w:firstLine="708"/>
        <w:jc w:val="both"/>
        <w:rPr>
          <w:sz w:val="28"/>
          <w:szCs w:val="28"/>
          <w:lang w:val="kk-KZ"/>
        </w:rPr>
      </w:pPr>
      <w:r w:rsidRPr="00B6259E">
        <w:rPr>
          <w:sz w:val="28"/>
          <w:szCs w:val="28"/>
          <w:lang w:val="kk-KZ"/>
        </w:rPr>
        <w:t>Полиакрил қышқылымен телінген полиоксиэтилен-полиоксипропилен- полиоксиэтилен блок сополимерлердің термоқайтымды гидрогелдердің ре</w:t>
      </w:r>
      <w:r w:rsidR="00E96BB6" w:rsidRPr="00B6259E">
        <w:rPr>
          <w:sz w:val="28"/>
          <w:szCs w:val="28"/>
          <w:lang w:val="kk-KZ"/>
        </w:rPr>
        <w:t>алогиялық қасиетін зерттеген [1</w:t>
      </w:r>
      <w:r w:rsidR="00BE26DC" w:rsidRPr="00B6259E">
        <w:rPr>
          <w:sz w:val="28"/>
          <w:szCs w:val="28"/>
          <w:lang w:val="kk-KZ"/>
        </w:rPr>
        <w:t>2</w:t>
      </w:r>
      <w:r w:rsidR="00E96BB6" w:rsidRPr="00B6259E">
        <w:rPr>
          <w:sz w:val="28"/>
          <w:szCs w:val="28"/>
          <w:lang w:val="kk-KZ"/>
        </w:rPr>
        <w:t>4</w:t>
      </w:r>
      <w:r w:rsidRPr="00B6259E">
        <w:rPr>
          <w:sz w:val="28"/>
          <w:szCs w:val="28"/>
          <w:lang w:val="kk-KZ"/>
        </w:rPr>
        <w:t>]. Гел</w:t>
      </w:r>
      <w:r w:rsidR="001F0778">
        <w:rPr>
          <w:sz w:val="28"/>
          <w:szCs w:val="28"/>
          <w:lang w:val="kk-KZ"/>
        </w:rPr>
        <w:t>ь</w:t>
      </w:r>
      <w:r w:rsidRPr="00B6259E">
        <w:rPr>
          <w:sz w:val="28"/>
          <w:szCs w:val="28"/>
          <w:lang w:val="kk-KZ"/>
        </w:rPr>
        <w:t xml:space="preserve"> түзілудің шегі (</w:t>
      </w:r>
      <w:r w:rsidRPr="00B6259E">
        <w:rPr>
          <w:sz w:val="28"/>
          <w:szCs w:val="28"/>
        </w:rPr>
        <w:sym w:font="Symbol" w:char="F065"/>
      </w:r>
      <w:r w:rsidRPr="00B6259E">
        <w:rPr>
          <w:sz w:val="28"/>
          <w:szCs w:val="28"/>
          <w:lang w:val="kk-KZ"/>
        </w:rPr>
        <w:t>) ерітіндінің концентрациясы және температурамен бақыланады. Ньютондық тұтқырлық (</w:t>
      </w:r>
      <w:r w:rsidRPr="00B6259E">
        <w:rPr>
          <w:sz w:val="28"/>
          <w:szCs w:val="28"/>
        </w:rPr>
        <w:sym w:font="Symbol" w:char="F068"/>
      </w:r>
      <w:r w:rsidRPr="00B6259E">
        <w:rPr>
          <w:sz w:val="28"/>
          <w:szCs w:val="28"/>
          <w:vertAlign w:val="subscript"/>
          <w:lang w:val="kk-KZ"/>
        </w:rPr>
        <w:t>0</w:t>
      </w:r>
      <w:r w:rsidRPr="00B6259E">
        <w:rPr>
          <w:sz w:val="28"/>
          <w:szCs w:val="28"/>
          <w:lang w:val="kk-KZ"/>
        </w:rPr>
        <w:t>) пен тепе-теңдік модулі (G</w:t>
      </w:r>
      <w:r w:rsidRPr="00B6259E">
        <w:rPr>
          <w:sz w:val="28"/>
          <w:szCs w:val="28"/>
          <w:vertAlign w:val="subscript"/>
          <w:lang w:val="kk-KZ"/>
        </w:rPr>
        <w:t>0</w:t>
      </w:r>
      <w:r w:rsidRPr="00B6259E">
        <w:rPr>
          <w:sz w:val="28"/>
          <w:szCs w:val="28"/>
          <w:lang w:val="kk-KZ"/>
        </w:rPr>
        <w:t>) арасындағы тәуелділігін</w:t>
      </w:r>
      <w:r w:rsidR="001F0778">
        <w:rPr>
          <w:sz w:val="28"/>
          <w:szCs w:val="28"/>
          <w:lang w:val="kk-KZ"/>
        </w:rPr>
        <w:t xml:space="preserve"> </w:t>
      </w:r>
      <w:r w:rsidRPr="00B6259E">
        <w:rPr>
          <w:sz w:val="28"/>
          <w:szCs w:val="28"/>
        </w:rPr>
        <w:sym w:font="Symbol" w:char="F068"/>
      </w:r>
      <w:r w:rsidRPr="00B6259E">
        <w:rPr>
          <w:sz w:val="28"/>
          <w:szCs w:val="28"/>
          <w:vertAlign w:val="subscript"/>
          <w:lang w:val="kk-KZ"/>
        </w:rPr>
        <w:t>0</w:t>
      </w:r>
      <w:r w:rsidRPr="00B6259E">
        <w:rPr>
          <w:sz w:val="28"/>
          <w:szCs w:val="28"/>
        </w:rPr>
        <w:sym w:font="Symbol" w:char="F07E"/>
      </w:r>
      <w:r w:rsidRPr="00B6259E">
        <w:rPr>
          <w:sz w:val="28"/>
          <w:szCs w:val="28"/>
        </w:rPr>
        <w:sym w:font="Symbol" w:char="F065"/>
      </w:r>
      <w:r w:rsidRPr="00B6259E">
        <w:rPr>
          <w:sz w:val="28"/>
          <w:szCs w:val="28"/>
          <w:vertAlign w:val="superscript"/>
          <w:lang w:val="kk-KZ"/>
        </w:rPr>
        <w:t xml:space="preserve">S </w:t>
      </w:r>
      <w:r w:rsidRPr="00B6259E">
        <w:rPr>
          <w:sz w:val="28"/>
          <w:szCs w:val="28"/>
          <w:lang w:val="kk-KZ"/>
        </w:rPr>
        <w:t>және G</w:t>
      </w:r>
      <w:r w:rsidRPr="00B6259E">
        <w:rPr>
          <w:sz w:val="28"/>
          <w:szCs w:val="28"/>
          <w:vertAlign w:val="subscript"/>
          <w:lang w:val="kk-KZ"/>
        </w:rPr>
        <w:t>0</w:t>
      </w:r>
      <w:r w:rsidRPr="00B6259E">
        <w:rPr>
          <w:sz w:val="28"/>
          <w:szCs w:val="28"/>
        </w:rPr>
        <w:sym w:font="Symbol" w:char="F07E"/>
      </w:r>
      <w:r w:rsidRPr="00B6259E">
        <w:rPr>
          <w:sz w:val="28"/>
          <w:szCs w:val="28"/>
        </w:rPr>
        <w:sym w:font="Symbol" w:char="F065"/>
      </w:r>
      <w:r w:rsidRPr="00B6259E">
        <w:rPr>
          <w:sz w:val="28"/>
          <w:szCs w:val="28"/>
          <w:vertAlign w:val="superscript"/>
          <w:lang w:val="kk-KZ"/>
        </w:rPr>
        <w:t>t</w:t>
      </w:r>
      <w:r w:rsidRPr="00B6259E">
        <w:rPr>
          <w:sz w:val="28"/>
          <w:szCs w:val="28"/>
          <w:lang w:val="kk-KZ"/>
        </w:rPr>
        <w:t xml:space="preserve"> (S=1,27, t=2,64) қатынастарымен сипатталады. Скейлингті қатынастар Роуза моделі және перколяциондық теориямен түгелдей сәй</w:t>
      </w:r>
      <w:r w:rsidR="006248BF">
        <w:rPr>
          <w:sz w:val="28"/>
          <w:szCs w:val="28"/>
          <w:lang w:val="kk-KZ"/>
        </w:rPr>
        <w:t xml:space="preserve">кес келеді. </w:t>
      </w:r>
      <w:r w:rsidRPr="00B6259E">
        <w:rPr>
          <w:sz w:val="28"/>
          <w:szCs w:val="28"/>
          <w:lang w:val="kk-KZ"/>
        </w:rPr>
        <w:t xml:space="preserve">N-изопропилакриламид және альгинат негізіндегі макрокеуекті гидрогелдер рН пен термосезімталдық </w:t>
      </w:r>
      <w:r w:rsidR="001F0778">
        <w:rPr>
          <w:sz w:val="28"/>
          <w:szCs w:val="28"/>
          <w:lang w:val="kk-KZ"/>
        </w:rPr>
        <w:t xml:space="preserve">көрсетеді. Термосезімталды </w:t>
      </w:r>
      <w:r w:rsidRPr="00B6259E">
        <w:rPr>
          <w:sz w:val="28"/>
          <w:szCs w:val="28"/>
          <w:lang w:val="kk-KZ"/>
        </w:rPr>
        <w:t xml:space="preserve"> рН сезімтал альгинаттың бетіне телінген. Алынған гидрогелдер бір минут аралығында тепе-теңдік күйге дейін ісінеді. Кәдімгі кеуекті емес гидрогелдерге қарағанда макрокеуекті гидрогелдер он бес есе жоғары ісінеді. Гидрогелдердің термосезімталдығы кеуектілік пен ПИПАА </w:t>
      </w:r>
      <w:r w:rsidRPr="00B6259E">
        <w:rPr>
          <w:sz w:val="28"/>
          <w:szCs w:val="28"/>
          <w:lang w:val="kk-KZ"/>
        </w:rPr>
        <w:lastRenderedPageBreak/>
        <w:t>құрамына тәуелді. Температураны өзгерткенде 30-35</w:t>
      </w:r>
      <w:r w:rsidRPr="00B6259E">
        <w:rPr>
          <w:sz w:val="28"/>
          <w:szCs w:val="28"/>
        </w:rPr>
        <w:sym w:font="Symbol" w:char="F0B0"/>
      </w:r>
      <w:r w:rsidRPr="00B6259E">
        <w:rPr>
          <w:sz w:val="28"/>
          <w:szCs w:val="28"/>
          <w:lang w:val="kk-KZ"/>
        </w:rPr>
        <w:t>С аралықта кеуекті гидрогелдердің ісінуі төмендейді. Орта рН-нан макрокеуекті гидролгелдердің ісіну тәуелділігін зерттеу рН арттырған сайын гидрогелдер монотонды ісінетінін көрсетті. Бұл иондалған карбоксиль топтарының электростатикалық тебінуіне байланысты [</w:t>
      </w:r>
      <w:r w:rsidR="00E96BB6" w:rsidRPr="00B6259E">
        <w:rPr>
          <w:sz w:val="28"/>
          <w:szCs w:val="28"/>
          <w:lang w:val="kk-KZ"/>
        </w:rPr>
        <w:t>1</w:t>
      </w:r>
      <w:r w:rsidR="00BE26DC" w:rsidRPr="00B6259E">
        <w:rPr>
          <w:sz w:val="28"/>
          <w:szCs w:val="28"/>
          <w:lang w:val="kk-KZ"/>
        </w:rPr>
        <w:t>25</w:t>
      </w:r>
      <w:r w:rsidR="002552FD">
        <w:rPr>
          <w:sz w:val="28"/>
          <w:szCs w:val="28"/>
          <w:lang w:val="kk-KZ"/>
        </w:rPr>
        <w:t xml:space="preserve">]. </w:t>
      </w:r>
      <w:r w:rsidR="003B5A26">
        <w:rPr>
          <w:sz w:val="28"/>
          <w:szCs w:val="28"/>
          <w:lang w:val="kk-KZ"/>
        </w:rPr>
        <w:t>П</w:t>
      </w:r>
      <w:r w:rsidRPr="00B6259E">
        <w:rPr>
          <w:sz w:val="28"/>
          <w:szCs w:val="28"/>
          <w:lang w:val="kk-KZ"/>
        </w:rPr>
        <w:t>олиизопропилакриламидпен телінген альгинат сополимерлері гидрогелдерінде ұқсас қасиеттер табылды. Алынған гидрогелдер суда жақсы ісініп, температураға, иондық күшке және орта рН-на сезімталдық көрсетеді. Са</w:t>
      </w:r>
      <w:r w:rsidRPr="00B6259E">
        <w:rPr>
          <w:sz w:val="28"/>
          <w:szCs w:val="28"/>
          <w:vertAlign w:val="superscript"/>
          <w:lang w:val="kk-KZ"/>
        </w:rPr>
        <w:t xml:space="preserve">2+ </w:t>
      </w:r>
      <w:r w:rsidRPr="00B6259E">
        <w:rPr>
          <w:sz w:val="28"/>
          <w:szCs w:val="28"/>
          <w:lang w:val="kk-KZ"/>
        </w:rPr>
        <w:t>иондары мен тігілген альгинат сополимерлері мен телінген химиялық тігілген гидрогелдерге қарағанда ерітіндінің иондық күшін арттырғанда ионалмасу топтар санының артуы, тігілу тығыздығын төмендетіп, тордың гидрофилділігін арттырады. Са</w:t>
      </w:r>
      <w:r w:rsidRPr="00B6259E">
        <w:rPr>
          <w:sz w:val="28"/>
          <w:szCs w:val="28"/>
          <w:vertAlign w:val="superscript"/>
          <w:lang w:val="kk-KZ"/>
        </w:rPr>
        <w:t>2+</w:t>
      </w:r>
      <w:r w:rsidRPr="00B6259E">
        <w:rPr>
          <w:sz w:val="28"/>
          <w:szCs w:val="28"/>
          <w:lang w:val="kk-KZ"/>
        </w:rPr>
        <w:t xml:space="preserve"> және Na</w:t>
      </w:r>
      <w:r w:rsidRPr="00B6259E">
        <w:rPr>
          <w:sz w:val="28"/>
          <w:szCs w:val="28"/>
          <w:vertAlign w:val="superscript"/>
          <w:lang w:val="kk-KZ"/>
        </w:rPr>
        <w:t xml:space="preserve">+  </w:t>
      </w:r>
      <w:r w:rsidRPr="00B6259E">
        <w:rPr>
          <w:sz w:val="28"/>
          <w:szCs w:val="28"/>
          <w:lang w:val="kk-KZ"/>
        </w:rPr>
        <w:t>иондар арасында ион алмасу жүреді</w:t>
      </w:r>
      <w:r w:rsidR="003E45FC">
        <w:rPr>
          <w:sz w:val="28"/>
          <w:szCs w:val="28"/>
          <w:lang w:val="kk-KZ"/>
        </w:rPr>
        <w:t xml:space="preserve"> </w:t>
      </w:r>
      <w:r w:rsidR="003E45FC" w:rsidRPr="00B6259E">
        <w:rPr>
          <w:sz w:val="28"/>
          <w:szCs w:val="28"/>
          <w:lang w:val="kk-KZ"/>
        </w:rPr>
        <w:t>[126]</w:t>
      </w:r>
      <w:r w:rsidRPr="00B6259E">
        <w:rPr>
          <w:sz w:val="28"/>
          <w:szCs w:val="28"/>
          <w:lang w:val="kk-KZ"/>
        </w:rPr>
        <w:t>. Иондық күш (0,01) тұрақты болғанда рН 2-5 аралығында гидрогелдердің рН сезімталдылығы зерттелінген. Орта рН-ның ар</w:t>
      </w:r>
      <w:r w:rsidR="002D6973">
        <w:rPr>
          <w:sz w:val="28"/>
          <w:szCs w:val="28"/>
          <w:lang w:val="kk-KZ"/>
        </w:rPr>
        <w:t xml:space="preserve">туынан құрамында 50 көл.% </w:t>
      </w:r>
      <w:r w:rsidRPr="00B6259E">
        <w:rPr>
          <w:sz w:val="28"/>
          <w:szCs w:val="28"/>
          <w:lang w:val="kk-KZ"/>
        </w:rPr>
        <w:t>NH</w:t>
      </w:r>
      <w:r w:rsidRPr="00B6259E">
        <w:rPr>
          <w:sz w:val="28"/>
          <w:szCs w:val="28"/>
          <w:vertAlign w:val="subscript"/>
          <w:lang w:val="kk-KZ"/>
        </w:rPr>
        <w:t xml:space="preserve">2 </w:t>
      </w:r>
      <w:r w:rsidRPr="00B6259E">
        <w:rPr>
          <w:sz w:val="28"/>
          <w:szCs w:val="28"/>
          <w:lang w:val="kk-KZ"/>
        </w:rPr>
        <w:t>бар телінген сополимерлер ісінеді. р</w:t>
      </w:r>
      <w:r w:rsidR="001F0778">
        <w:rPr>
          <w:sz w:val="28"/>
          <w:szCs w:val="28"/>
          <w:lang w:val="kk-KZ"/>
        </w:rPr>
        <w:t>Н</w:t>
      </w:r>
      <w:r w:rsidRPr="00B6259E">
        <w:rPr>
          <w:sz w:val="28"/>
          <w:szCs w:val="28"/>
          <w:lang w:val="kk-KZ"/>
        </w:rPr>
        <w:t xml:space="preserve"> төмен карбоксиль топтары СООН формасында болатыны анық. рН жоғары болған жағдайда СООН-топтары СОО</w:t>
      </w:r>
      <w:r w:rsidRPr="00B6259E">
        <w:rPr>
          <w:sz w:val="28"/>
          <w:szCs w:val="28"/>
          <w:vertAlign w:val="superscript"/>
          <w:lang w:val="kk-KZ"/>
        </w:rPr>
        <w:t>-</w:t>
      </w:r>
      <w:r w:rsidRPr="00B6259E">
        <w:rPr>
          <w:sz w:val="28"/>
          <w:szCs w:val="28"/>
          <w:lang w:val="kk-KZ"/>
        </w:rPr>
        <w:t xml:space="preserve">  дейін иондалады, электростатикалық тебінуден гидрогелдер ісінеді.</w:t>
      </w:r>
    </w:p>
    <w:p w:rsidR="00000BC7" w:rsidRPr="00B6259E" w:rsidRDefault="003E45FC" w:rsidP="006248BF">
      <w:pPr>
        <w:pStyle w:val="a5"/>
        <w:ind w:firstLine="708"/>
        <w:jc w:val="both"/>
        <w:rPr>
          <w:sz w:val="28"/>
          <w:szCs w:val="28"/>
          <w:lang w:val="kk-KZ"/>
        </w:rPr>
      </w:pPr>
      <w:r>
        <w:rPr>
          <w:sz w:val="28"/>
          <w:szCs w:val="28"/>
          <w:lang w:val="kk-KZ"/>
        </w:rPr>
        <w:t>П</w:t>
      </w:r>
      <w:r w:rsidR="00000BC7" w:rsidRPr="00B6259E">
        <w:rPr>
          <w:sz w:val="28"/>
          <w:szCs w:val="28"/>
          <w:lang w:val="kk-KZ"/>
        </w:rPr>
        <w:t>атонциометрлік титрлеу әдісімен N-изопропилакриламид және акрил қышқылы негізінде телінген сополимерлер гидрогелдерінде карбоксилді топтардың тепе-теңдік иондалуы зерттелінген</w:t>
      </w:r>
      <w:r>
        <w:rPr>
          <w:sz w:val="28"/>
          <w:szCs w:val="28"/>
          <w:lang w:val="kk-KZ"/>
        </w:rPr>
        <w:t xml:space="preserve"> </w:t>
      </w:r>
      <w:r w:rsidRPr="00B6259E">
        <w:rPr>
          <w:sz w:val="28"/>
          <w:szCs w:val="28"/>
          <w:lang w:val="kk-KZ"/>
        </w:rPr>
        <w:t>[127]</w:t>
      </w:r>
      <w:r w:rsidR="00000BC7" w:rsidRPr="00B6259E">
        <w:rPr>
          <w:sz w:val="28"/>
          <w:szCs w:val="28"/>
          <w:lang w:val="kk-KZ"/>
        </w:rPr>
        <w:t xml:space="preserve">. </w:t>
      </w:r>
      <w:r w:rsidR="00AD20C0">
        <w:rPr>
          <w:sz w:val="28"/>
          <w:szCs w:val="28"/>
          <w:lang w:val="kk-KZ"/>
        </w:rPr>
        <w:t>Поли</w:t>
      </w:r>
      <w:r w:rsidR="00000BC7" w:rsidRPr="00B6259E">
        <w:rPr>
          <w:sz w:val="28"/>
          <w:szCs w:val="28"/>
          <w:lang w:val="kk-KZ"/>
        </w:rPr>
        <w:t xml:space="preserve">гелі рН, иондық күш, температураға сезімталдық танытқан. Титрлеу сызықтары иондалу дәрежесінің </w:t>
      </w:r>
      <w:r w:rsidR="00000BC7" w:rsidRPr="00B6259E">
        <w:rPr>
          <w:sz w:val="28"/>
          <w:szCs w:val="28"/>
        </w:rPr>
        <w:sym w:font="Symbol" w:char="F061"/>
      </w:r>
      <w:r w:rsidR="00000BC7" w:rsidRPr="00B6259E">
        <w:rPr>
          <w:sz w:val="28"/>
          <w:szCs w:val="28"/>
          <w:lang w:val="kk-KZ"/>
        </w:rPr>
        <w:t>=0 мәнінде гел</w:t>
      </w:r>
      <w:r w:rsidR="00661ABC">
        <w:rPr>
          <w:sz w:val="28"/>
          <w:szCs w:val="28"/>
          <w:lang w:val="kk-KZ"/>
        </w:rPr>
        <w:t>ь</w:t>
      </w:r>
      <w:r w:rsidR="00000BC7" w:rsidRPr="00B6259E">
        <w:rPr>
          <w:sz w:val="28"/>
          <w:szCs w:val="28"/>
          <w:lang w:val="kk-KZ"/>
        </w:rPr>
        <w:t xml:space="preserve"> күрт жиырылған күйінде тұратынын көрсетті. Бұл гидрофобтық әрекеттесу арқылы қосымша тұрақталған функционалдық топтар мен акрил қышқылы және  N-изопропилакриламид арасындағы сутектік байланыстар түзілуінің нәтижесі.</w:t>
      </w:r>
    </w:p>
    <w:p w:rsidR="00000BC7" w:rsidRPr="00B6259E" w:rsidRDefault="00000BC7" w:rsidP="006248BF">
      <w:pPr>
        <w:pStyle w:val="a5"/>
        <w:ind w:firstLine="708"/>
        <w:jc w:val="both"/>
        <w:rPr>
          <w:sz w:val="28"/>
          <w:szCs w:val="28"/>
          <w:lang w:val="kk-KZ"/>
        </w:rPr>
      </w:pPr>
      <w:r w:rsidRPr="00B6259E">
        <w:rPr>
          <w:sz w:val="28"/>
          <w:szCs w:val="28"/>
          <w:lang w:val="kk-KZ"/>
        </w:rPr>
        <w:t>Полиамфолиттер макромолекулалар құрамында қышқылдық және негіздік топтары бар ерекше тізбекті сополимерлер класына жатады. Полиамфолиттердің қасиеттері олардың құрамына кіретін функционалдық топтардың табиғаты, химиялық табиғатына байланысты ерекшеліктерімен анықталады. Оның бірі-изоэлектрлік нүктенің айналасында ішкімолекулалық полионды комплекстердің тү</w:t>
      </w:r>
      <w:r w:rsidR="003E45FC">
        <w:rPr>
          <w:sz w:val="28"/>
          <w:szCs w:val="28"/>
          <w:lang w:val="kk-KZ"/>
        </w:rPr>
        <w:t xml:space="preserve">зілу мүмкіндігі болып табылады. </w:t>
      </w:r>
      <w:r w:rsidRPr="00B6259E">
        <w:rPr>
          <w:sz w:val="28"/>
          <w:szCs w:val="28"/>
          <w:lang w:val="kk-KZ"/>
        </w:rPr>
        <w:t>Амфотерлі гидрогелдер [</w:t>
      </w:r>
      <w:r w:rsidR="00E96BB6" w:rsidRPr="00B6259E">
        <w:rPr>
          <w:sz w:val="28"/>
          <w:szCs w:val="28"/>
          <w:lang w:val="kk-KZ"/>
        </w:rPr>
        <w:t>1</w:t>
      </w:r>
      <w:r w:rsidR="00BE26DC" w:rsidRPr="00B6259E">
        <w:rPr>
          <w:sz w:val="28"/>
          <w:szCs w:val="28"/>
          <w:lang w:val="kk-KZ"/>
        </w:rPr>
        <w:t>28</w:t>
      </w:r>
      <w:r w:rsidRPr="00B6259E">
        <w:rPr>
          <w:sz w:val="28"/>
          <w:szCs w:val="28"/>
          <w:lang w:val="kk-KZ"/>
        </w:rPr>
        <w:t>] тігуші агенттің қатысында қышқылдық және негіздік полимерлердің радикалды сополимерленуі сонымен қатар, [</w:t>
      </w:r>
      <w:r w:rsidR="00E96BB6" w:rsidRPr="00B6259E">
        <w:rPr>
          <w:sz w:val="28"/>
          <w:szCs w:val="28"/>
          <w:lang w:val="kk-KZ"/>
        </w:rPr>
        <w:t>1</w:t>
      </w:r>
      <w:r w:rsidR="00BE26DC" w:rsidRPr="00B6259E">
        <w:rPr>
          <w:sz w:val="28"/>
          <w:szCs w:val="28"/>
          <w:lang w:val="kk-KZ"/>
        </w:rPr>
        <w:t>29</w:t>
      </w:r>
      <w:r w:rsidRPr="00B6259E">
        <w:rPr>
          <w:sz w:val="28"/>
          <w:szCs w:val="28"/>
          <w:lang w:val="kk-KZ"/>
        </w:rPr>
        <w:t>], полиэлектролитті комплекстер [</w:t>
      </w:r>
      <w:r w:rsidR="00E96BB6" w:rsidRPr="00B6259E">
        <w:rPr>
          <w:sz w:val="28"/>
          <w:szCs w:val="28"/>
          <w:lang w:val="kk-KZ"/>
        </w:rPr>
        <w:t>1</w:t>
      </w:r>
      <w:r w:rsidR="00BE26DC" w:rsidRPr="00B6259E">
        <w:rPr>
          <w:sz w:val="28"/>
          <w:szCs w:val="28"/>
          <w:lang w:val="kk-KZ"/>
        </w:rPr>
        <w:t>30</w:t>
      </w:r>
      <w:r w:rsidRPr="00B6259E">
        <w:rPr>
          <w:sz w:val="28"/>
          <w:szCs w:val="28"/>
          <w:lang w:val="kk-KZ"/>
        </w:rPr>
        <w:t>], өзара өтімді торлар арқылы синтезделуі мүмкін.</w:t>
      </w:r>
    </w:p>
    <w:p w:rsidR="00000BC7" w:rsidRPr="00B6259E" w:rsidRDefault="00000BC7" w:rsidP="009A3C4A">
      <w:pPr>
        <w:pStyle w:val="a5"/>
        <w:ind w:firstLine="708"/>
        <w:jc w:val="both"/>
        <w:rPr>
          <w:sz w:val="28"/>
          <w:szCs w:val="28"/>
          <w:lang w:val="kk-KZ"/>
        </w:rPr>
      </w:pPr>
      <w:r w:rsidRPr="00B6259E">
        <w:rPr>
          <w:sz w:val="28"/>
          <w:szCs w:val="28"/>
          <w:lang w:val="kk-KZ"/>
        </w:rPr>
        <w:t>Винил-2-аминоэтилді эфир және натрий акрилаты негізінде амфотерлі гидрогелдерді зерттеуге [</w:t>
      </w:r>
      <w:r w:rsidR="00E96BB6" w:rsidRPr="00B6259E">
        <w:rPr>
          <w:sz w:val="28"/>
          <w:szCs w:val="28"/>
          <w:lang w:val="kk-KZ"/>
        </w:rPr>
        <w:t>1</w:t>
      </w:r>
      <w:r w:rsidR="00BE26DC" w:rsidRPr="00B6259E">
        <w:rPr>
          <w:sz w:val="28"/>
          <w:szCs w:val="28"/>
          <w:lang w:val="kk-KZ"/>
        </w:rPr>
        <w:t>31</w:t>
      </w:r>
      <w:r w:rsidRPr="00B6259E">
        <w:rPr>
          <w:sz w:val="28"/>
          <w:szCs w:val="28"/>
          <w:lang w:val="kk-KZ"/>
        </w:rPr>
        <w:t xml:space="preserve">, </w:t>
      </w:r>
      <w:r w:rsidR="00E96BB6" w:rsidRPr="00B6259E">
        <w:rPr>
          <w:sz w:val="28"/>
          <w:szCs w:val="28"/>
          <w:lang w:val="kk-KZ"/>
        </w:rPr>
        <w:t>1</w:t>
      </w:r>
      <w:r w:rsidR="00BE26DC" w:rsidRPr="00B6259E">
        <w:rPr>
          <w:sz w:val="28"/>
          <w:szCs w:val="28"/>
          <w:lang w:val="kk-KZ"/>
        </w:rPr>
        <w:t>32</w:t>
      </w:r>
      <w:r w:rsidRPr="00B6259E">
        <w:rPr>
          <w:sz w:val="28"/>
          <w:szCs w:val="28"/>
          <w:lang w:val="kk-KZ"/>
        </w:rPr>
        <w:t xml:space="preserve">] </w:t>
      </w:r>
      <w:r w:rsidR="00661ABC">
        <w:rPr>
          <w:sz w:val="28"/>
          <w:szCs w:val="28"/>
          <w:lang w:val="kk-KZ"/>
        </w:rPr>
        <w:t xml:space="preserve">әр түрлі зерттеу </w:t>
      </w:r>
      <w:r w:rsidRPr="00B6259E">
        <w:rPr>
          <w:sz w:val="28"/>
          <w:szCs w:val="28"/>
          <w:lang w:val="kk-KZ"/>
        </w:rPr>
        <w:t>жұмыстар</w:t>
      </w:r>
      <w:r w:rsidR="00661ABC">
        <w:rPr>
          <w:sz w:val="28"/>
          <w:szCs w:val="28"/>
          <w:lang w:val="kk-KZ"/>
        </w:rPr>
        <w:t>ы жүргізілген</w:t>
      </w:r>
      <w:r w:rsidRPr="00B6259E">
        <w:rPr>
          <w:sz w:val="28"/>
          <w:szCs w:val="28"/>
          <w:lang w:val="kk-KZ"/>
        </w:rPr>
        <w:t>. Бұл гелдер ортаның рН-на байланысты (қышқылдық ортада) поликатиондардың немесе (сілтілік рН ортасында) полианиондардың қасиетін көрсетеді. рН=4,2 аймағында гидрогелдердің ісінуі дәрежесінің ең кіші мәні байқалады. Бұл әр түрлі зарядталған топтар арасында интерполимерлік комплекс түзілу арқылы изоэлектрлік нүктенің болуына байланысты изоэлектрлік нүктеден ауытқу гелді гомогендікке әкеп соғады.</w:t>
      </w:r>
    </w:p>
    <w:p w:rsidR="00F21331" w:rsidRDefault="00F21331" w:rsidP="00143122">
      <w:pPr>
        <w:pStyle w:val="a5"/>
        <w:ind w:firstLine="708"/>
        <w:jc w:val="both"/>
        <w:rPr>
          <w:sz w:val="28"/>
          <w:szCs w:val="28"/>
          <w:lang w:val="kk-KZ"/>
        </w:rPr>
      </w:pPr>
      <w:r>
        <w:rPr>
          <w:sz w:val="28"/>
          <w:szCs w:val="28"/>
          <w:lang w:val="kk-KZ"/>
        </w:rPr>
        <w:t>М</w:t>
      </w:r>
      <w:r w:rsidR="00000BC7" w:rsidRPr="00B6259E">
        <w:rPr>
          <w:sz w:val="28"/>
          <w:szCs w:val="28"/>
          <w:lang w:val="kk-KZ"/>
        </w:rPr>
        <w:t>оноэтаноламиннің винилді эфирі және натрий акрилаты гелдері ерігіш полиамфолиттің тұтқырлығы сияқты ісінудің рН-тан тәуелділігін көрсетеді</w:t>
      </w:r>
      <w:r>
        <w:rPr>
          <w:sz w:val="28"/>
          <w:szCs w:val="28"/>
          <w:lang w:val="kk-KZ"/>
        </w:rPr>
        <w:t xml:space="preserve"> </w:t>
      </w:r>
      <w:r w:rsidRPr="00B6259E">
        <w:rPr>
          <w:sz w:val="28"/>
          <w:szCs w:val="28"/>
          <w:lang w:val="kk-KZ"/>
        </w:rPr>
        <w:lastRenderedPageBreak/>
        <w:t>[133]</w:t>
      </w:r>
      <w:r w:rsidR="00000BC7" w:rsidRPr="00B6259E">
        <w:rPr>
          <w:sz w:val="28"/>
          <w:szCs w:val="28"/>
          <w:lang w:val="kk-KZ"/>
        </w:rPr>
        <w:t>. Гелдердің изоэлектрлік нүктесі рН=4-5 аралығында байқалады. И</w:t>
      </w:r>
      <w:r w:rsidR="00563346">
        <w:rPr>
          <w:sz w:val="28"/>
          <w:szCs w:val="28"/>
          <w:lang w:val="kk-KZ"/>
        </w:rPr>
        <w:t>зоэлектрлік нүктесі</w:t>
      </w:r>
      <w:r w:rsidR="003B5A26">
        <w:rPr>
          <w:sz w:val="28"/>
          <w:szCs w:val="28"/>
          <w:lang w:val="kk-KZ"/>
        </w:rPr>
        <w:t xml:space="preserve"> төмен болғанда карбоксил топтарының диссоциация</w:t>
      </w:r>
      <w:r w:rsidR="00000BC7" w:rsidRPr="00B6259E">
        <w:rPr>
          <w:sz w:val="28"/>
          <w:szCs w:val="28"/>
          <w:lang w:val="kk-KZ"/>
        </w:rPr>
        <w:t xml:space="preserve">сы нашарлайды, ал аминотоптың иондалу дәрежесі керісінше артады. Зарядталған катионды топтар арасында пайда болған электростатикалық өзара тебіну күші үлгінің ісінуіне алып келеді. </w:t>
      </w:r>
      <w:r w:rsidR="00563346" w:rsidRPr="00B6259E">
        <w:rPr>
          <w:sz w:val="28"/>
          <w:szCs w:val="28"/>
          <w:lang w:val="kk-KZ"/>
        </w:rPr>
        <w:t>И</w:t>
      </w:r>
      <w:r w:rsidR="00563346">
        <w:rPr>
          <w:sz w:val="28"/>
          <w:szCs w:val="28"/>
          <w:lang w:val="kk-KZ"/>
        </w:rPr>
        <w:t>зоэлектрлік нүктесі</w:t>
      </w:r>
      <w:r w:rsidR="00563346" w:rsidRPr="00B6259E">
        <w:rPr>
          <w:sz w:val="28"/>
          <w:szCs w:val="28"/>
          <w:lang w:val="kk-KZ"/>
        </w:rPr>
        <w:t xml:space="preserve"> </w:t>
      </w:r>
      <w:r w:rsidR="00000BC7" w:rsidRPr="00B6259E">
        <w:rPr>
          <w:sz w:val="28"/>
          <w:szCs w:val="28"/>
          <w:lang w:val="kk-KZ"/>
        </w:rPr>
        <w:t>жоғары болғанда амин топтарының иондалуы төмендейді, а</w:t>
      </w:r>
      <w:r w:rsidR="003B5A26">
        <w:rPr>
          <w:sz w:val="28"/>
          <w:szCs w:val="28"/>
          <w:lang w:val="kk-KZ"/>
        </w:rPr>
        <w:t>л қышқылды топтардың диссоциация</w:t>
      </w:r>
      <w:r w:rsidR="00000BC7" w:rsidRPr="00B6259E">
        <w:rPr>
          <w:sz w:val="28"/>
          <w:szCs w:val="28"/>
          <w:lang w:val="kk-KZ"/>
        </w:rPr>
        <w:t>сы артады. Иондалған анионды топтар арасында электростатикалық тебінудің нәтижесінде макромолекула ұлғаюы сияқты гелдің ісінуі жүреді. Изоэлектрлік нүктеде әр түрлі зарядталған топтар арасында электростатикалық тартылу күші комплекс түзілуге алып келеді, соның нәтижесінде гел</w:t>
      </w:r>
      <w:r w:rsidR="00661ABC">
        <w:rPr>
          <w:sz w:val="28"/>
          <w:szCs w:val="28"/>
          <w:lang w:val="kk-KZ"/>
        </w:rPr>
        <w:t>ь</w:t>
      </w:r>
      <w:r w:rsidR="00000BC7" w:rsidRPr="00B6259E">
        <w:rPr>
          <w:sz w:val="28"/>
          <w:szCs w:val="28"/>
          <w:lang w:val="kk-KZ"/>
        </w:rPr>
        <w:t xml:space="preserve"> жиырылады. Өзара өтімді тордың ісіну дәрежесінің рН-тан тәуелділігі полиакрил қышқылы және поли-4-винилпиридин негізінде рН 5-6 аралығында </w:t>
      </w:r>
      <w:r w:rsidR="00563346">
        <w:rPr>
          <w:sz w:val="28"/>
          <w:szCs w:val="28"/>
          <w:lang w:val="kk-KZ"/>
        </w:rPr>
        <w:t>изоэлектрлік нүктесі</w:t>
      </w:r>
      <w:r w:rsidR="00000BC7" w:rsidRPr="00B6259E">
        <w:rPr>
          <w:sz w:val="28"/>
          <w:szCs w:val="28"/>
          <w:lang w:val="kk-KZ"/>
        </w:rPr>
        <w:t xml:space="preserve"> пайда болуын көрсетеді. Бұл ПАҚ және П4ВП функционалдық топтарын</w:t>
      </w:r>
      <w:r w:rsidR="003E45FC">
        <w:rPr>
          <w:sz w:val="28"/>
          <w:szCs w:val="28"/>
          <w:lang w:val="kk-KZ"/>
        </w:rPr>
        <w:t xml:space="preserve">ың комплекстүзілуін көрсетеді. </w:t>
      </w:r>
      <w:r>
        <w:rPr>
          <w:sz w:val="28"/>
          <w:szCs w:val="28"/>
          <w:lang w:val="kk-KZ"/>
        </w:rPr>
        <w:t>М</w:t>
      </w:r>
      <w:r w:rsidR="00000BC7" w:rsidRPr="00B6259E">
        <w:rPr>
          <w:sz w:val="28"/>
          <w:szCs w:val="28"/>
          <w:lang w:val="kk-KZ"/>
        </w:rPr>
        <w:t>алеин қышқылы, N,N-диметил-N,N-диаллиламмоний хлориді, N,N-диаллиламин негізінде амфотерлі гелдің негізінде ісінуіне рН әсері зерттелінген</w:t>
      </w:r>
      <w:r>
        <w:rPr>
          <w:sz w:val="28"/>
          <w:szCs w:val="28"/>
          <w:lang w:val="kk-KZ"/>
        </w:rPr>
        <w:t xml:space="preserve"> </w:t>
      </w:r>
      <w:r w:rsidRPr="00B6259E">
        <w:rPr>
          <w:sz w:val="28"/>
          <w:szCs w:val="28"/>
          <w:lang w:val="kk-KZ"/>
        </w:rPr>
        <w:t>[134]</w:t>
      </w:r>
      <w:r w:rsidR="00000BC7" w:rsidRPr="00B6259E">
        <w:rPr>
          <w:sz w:val="28"/>
          <w:szCs w:val="28"/>
          <w:lang w:val="kk-KZ"/>
        </w:rPr>
        <w:t>. Ісінудің ең жоғары дәрежесі (рН 2,3) қышқылдық және (рН 6,8) бейтарап ауданында байқалады. Амин немесе карбоксил топтарының иондалу нәтижесінде, аттас зарядталған топтардың электростатикалық тебіну байқалатын рН=4,6 болғанда гелдің ең төменгі ісінуі байқалады, бұл оң және теріс зарядтардың электростатикалық тартылуынан ішкімолекулалық ком</w:t>
      </w:r>
      <w:r w:rsidR="00563346">
        <w:rPr>
          <w:sz w:val="28"/>
          <w:szCs w:val="28"/>
          <w:lang w:val="kk-KZ"/>
        </w:rPr>
        <w:t xml:space="preserve">плекстің түзілуімен байланысты. </w:t>
      </w:r>
      <w:r w:rsidR="00000BC7" w:rsidRPr="00B6259E">
        <w:rPr>
          <w:sz w:val="28"/>
          <w:szCs w:val="28"/>
          <w:lang w:val="kk-KZ"/>
        </w:rPr>
        <w:t>Поливинил спирті, полиакрил қышқылы және полиаллиламин негізінде алынған сополимерлердің гидрогелдері рН-қа сезімталдық көрсетті. рН=6 болғанда изоэлектрлік нүктеде аттас зарядталған топтардың теңестірілуі немесе полиэлектролиттік комплекстің түзілуі байқалады. Сілтілік және қышқылдық ортада гель ісінеді. Сілтілік ортада ісіну дәрежесінің артуы акрил қышқылы карбоксил топтарының иондалуы және диссоциациялануы нәтижесінде түзілген теріс зарядтардың өзара электростатикалық тебінуіне байланысты. рН-тың төмен мәндерінде алилламиннің амин топтарының иондалуы байқалады, бұл макромолекула</w:t>
      </w:r>
      <w:r w:rsidR="00E66A06" w:rsidRPr="00B6259E">
        <w:rPr>
          <w:sz w:val="28"/>
          <w:szCs w:val="28"/>
          <w:lang w:val="kk-KZ"/>
        </w:rPr>
        <w:t>ның қарқынды жазылуына әкеледі.</w:t>
      </w:r>
    </w:p>
    <w:p w:rsidR="00143122" w:rsidRPr="00143122" w:rsidRDefault="00143122" w:rsidP="00143122">
      <w:pPr>
        <w:pStyle w:val="a5"/>
        <w:ind w:firstLine="708"/>
        <w:jc w:val="both"/>
        <w:rPr>
          <w:sz w:val="28"/>
          <w:szCs w:val="28"/>
          <w:lang w:val="kk-KZ"/>
        </w:rPr>
      </w:pPr>
    </w:p>
    <w:p w:rsidR="00BA4BF6" w:rsidRPr="00407EE1" w:rsidRDefault="00F76D4C" w:rsidP="00036D63">
      <w:pPr>
        <w:pStyle w:val="a5"/>
        <w:ind w:firstLine="567"/>
        <w:jc w:val="both"/>
        <w:rPr>
          <w:b/>
          <w:sz w:val="28"/>
          <w:szCs w:val="28"/>
          <w:lang w:val="kk-KZ"/>
        </w:rPr>
      </w:pPr>
      <w:r w:rsidRPr="00407EE1">
        <w:rPr>
          <w:b/>
          <w:sz w:val="28"/>
          <w:szCs w:val="28"/>
          <w:lang w:val="kk-KZ"/>
        </w:rPr>
        <w:t xml:space="preserve">1.8 </w:t>
      </w:r>
      <w:r w:rsidR="00754901" w:rsidRPr="00407EE1">
        <w:rPr>
          <w:b/>
          <w:sz w:val="28"/>
          <w:szCs w:val="28"/>
          <w:lang w:val="kk-KZ"/>
        </w:rPr>
        <w:t xml:space="preserve">Молекулалық таңбалы полимерлер </w:t>
      </w:r>
    </w:p>
    <w:p w:rsidR="00036D63" w:rsidRDefault="00F8615D" w:rsidP="00036D63">
      <w:pPr>
        <w:pStyle w:val="a5"/>
        <w:ind w:firstLine="567"/>
        <w:jc w:val="both"/>
        <w:rPr>
          <w:sz w:val="28"/>
          <w:szCs w:val="28"/>
          <w:lang w:val="kk-KZ"/>
        </w:rPr>
      </w:pPr>
      <w:r w:rsidRPr="00B6259E">
        <w:rPr>
          <w:sz w:val="28"/>
          <w:szCs w:val="28"/>
          <w:lang w:val="kk-KZ"/>
        </w:rPr>
        <w:t>Синтетикалық молекулалық импринттелген полимерлер (МИП) немесе молекулалық таңбалы полимер</w:t>
      </w:r>
      <w:r w:rsidR="00661ABC">
        <w:rPr>
          <w:sz w:val="28"/>
          <w:szCs w:val="28"/>
          <w:lang w:val="kk-KZ"/>
        </w:rPr>
        <w:t>лер</w:t>
      </w:r>
      <w:r w:rsidR="003B5A26">
        <w:rPr>
          <w:sz w:val="28"/>
          <w:szCs w:val="28"/>
          <w:lang w:val="kk-KZ"/>
        </w:rPr>
        <w:t xml:space="preserve"> (МТП) </w:t>
      </w:r>
      <w:r w:rsidR="00661ABC">
        <w:rPr>
          <w:sz w:val="28"/>
          <w:szCs w:val="28"/>
          <w:lang w:val="kk-KZ"/>
        </w:rPr>
        <w:t>молекулалардың қатысуымен ф</w:t>
      </w:r>
      <w:r w:rsidRPr="00B6259E">
        <w:rPr>
          <w:sz w:val="28"/>
          <w:szCs w:val="28"/>
          <w:lang w:val="kk-KZ"/>
        </w:rPr>
        <w:t>ункционалды және тігілетін мономерлердің молекулалық импринтингі – кополимеризациясы нәтижесінде алынатын</w:t>
      </w:r>
      <w:r w:rsidR="003C524E" w:rsidRPr="00B6259E">
        <w:rPr>
          <w:sz w:val="28"/>
          <w:szCs w:val="28"/>
          <w:lang w:val="kk-KZ"/>
        </w:rPr>
        <w:t xml:space="preserve"> </w:t>
      </w:r>
      <w:r w:rsidR="009A3C4A">
        <w:rPr>
          <w:sz w:val="28"/>
          <w:szCs w:val="28"/>
          <w:lang w:val="kk-KZ"/>
        </w:rPr>
        <w:t>шаблондар. Бұл процесс (Сурет</w:t>
      </w:r>
      <w:r w:rsidR="009A49B4" w:rsidRPr="009A49B4">
        <w:rPr>
          <w:sz w:val="28"/>
          <w:szCs w:val="28"/>
          <w:lang w:val="kk-KZ"/>
        </w:rPr>
        <w:t xml:space="preserve"> </w:t>
      </w:r>
      <w:r w:rsidR="009A3C4A">
        <w:rPr>
          <w:sz w:val="28"/>
          <w:szCs w:val="28"/>
          <w:lang w:val="kk-KZ"/>
        </w:rPr>
        <w:t>-</w:t>
      </w:r>
      <w:r w:rsidR="009A49B4" w:rsidRPr="009A49B4">
        <w:rPr>
          <w:sz w:val="28"/>
          <w:szCs w:val="28"/>
          <w:lang w:val="kk-KZ"/>
        </w:rPr>
        <w:t xml:space="preserve"> 9</w:t>
      </w:r>
      <w:r w:rsidRPr="00B6259E">
        <w:rPr>
          <w:sz w:val="28"/>
          <w:szCs w:val="28"/>
          <w:lang w:val="kk-KZ"/>
        </w:rPr>
        <w:t xml:space="preserve">) олардың функционалды топтарының ковалентті немесе ковалентті емес өзара әрекеттесуіне негізделген шаблон мен функционалды мономер арасындағы полимеризацияға дейінгі кешендердің пайда болуынан басталады. </w:t>
      </w:r>
    </w:p>
    <w:p w:rsidR="00F76CA6" w:rsidRPr="00B6259E" w:rsidRDefault="00F76CA6" w:rsidP="00036D63">
      <w:pPr>
        <w:pStyle w:val="a5"/>
        <w:ind w:firstLine="567"/>
        <w:jc w:val="both"/>
        <w:rPr>
          <w:sz w:val="28"/>
          <w:szCs w:val="28"/>
          <w:lang w:val="kk-KZ"/>
        </w:rPr>
      </w:pPr>
    </w:p>
    <w:p w:rsidR="00036D63" w:rsidRDefault="00036D63" w:rsidP="00036D63">
      <w:pPr>
        <w:pStyle w:val="a5"/>
        <w:jc w:val="both"/>
        <w:rPr>
          <w:sz w:val="28"/>
          <w:szCs w:val="28"/>
          <w:lang w:val="kk-KZ"/>
        </w:rPr>
      </w:pPr>
      <w:r>
        <w:rPr>
          <w:noProof/>
          <w:lang w:bidi="ar-SA"/>
        </w:rPr>
        <w:lastRenderedPageBreak/>
        <w:drawing>
          <wp:inline distT="0" distB="0" distL="0" distR="0" wp14:anchorId="5B210895" wp14:editId="1D531CCA">
            <wp:extent cx="5982962" cy="4991549"/>
            <wp:effectExtent l="0" t="0" r="0" b="0"/>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9271" t="24954" r="27213" b="8699"/>
                    <a:stretch/>
                  </pic:blipFill>
                  <pic:spPr bwMode="auto">
                    <a:xfrm>
                      <a:off x="0" y="0"/>
                      <a:ext cx="6022502" cy="5024537"/>
                    </a:xfrm>
                    <a:prstGeom prst="rect">
                      <a:avLst/>
                    </a:prstGeom>
                    <a:ln>
                      <a:noFill/>
                    </a:ln>
                    <a:extLst>
                      <a:ext uri="{53640926-AAD7-44D8-BBD7-CCE9431645EC}">
                        <a14:shadowObscured xmlns:a14="http://schemas.microsoft.com/office/drawing/2010/main"/>
                      </a:ext>
                    </a:extLst>
                  </pic:spPr>
                </pic:pic>
              </a:graphicData>
            </a:graphic>
          </wp:inline>
        </w:drawing>
      </w:r>
    </w:p>
    <w:p w:rsidR="009A1178" w:rsidRDefault="009A1178" w:rsidP="00036D63">
      <w:pPr>
        <w:pStyle w:val="a5"/>
        <w:jc w:val="both"/>
        <w:rPr>
          <w:sz w:val="28"/>
          <w:szCs w:val="28"/>
          <w:lang w:val="kk-KZ"/>
        </w:rPr>
      </w:pPr>
    </w:p>
    <w:p w:rsidR="00036D63" w:rsidRPr="00B6259E" w:rsidRDefault="00036D63" w:rsidP="00CB61E4">
      <w:pPr>
        <w:pStyle w:val="a5"/>
        <w:ind w:firstLine="567"/>
        <w:rPr>
          <w:sz w:val="28"/>
          <w:szCs w:val="28"/>
          <w:lang w:val="kk-KZ"/>
        </w:rPr>
      </w:pPr>
      <w:r w:rsidRPr="00B6259E">
        <w:rPr>
          <w:i/>
          <w:color w:val="231F20"/>
          <w:sz w:val="28"/>
          <w:szCs w:val="28"/>
          <w:lang w:val="kk-KZ"/>
        </w:rPr>
        <w:t>а</w:t>
      </w:r>
      <w:r w:rsidRPr="00B6259E">
        <w:rPr>
          <w:color w:val="231F20"/>
          <w:sz w:val="28"/>
          <w:szCs w:val="28"/>
          <w:lang w:val="kk-KZ"/>
        </w:rPr>
        <w:t xml:space="preserve"> - метакрил қышқылы (МАҚ); </w:t>
      </w:r>
      <w:r w:rsidRPr="00B6259E">
        <w:rPr>
          <w:i/>
          <w:color w:val="231F20"/>
          <w:sz w:val="28"/>
          <w:szCs w:val="28"/>
          <w:lang w:val="kk-KZ"/>
        </w:rPr>
        <w:t>б</w:t>
      </w:r>
      <w:r w:rsidRPr="00B6259E">
        <w:rPr>
          <w:color w:val="231F20"/>
          <w:sz w:val="28"/>
          <w:szCs w:val="28"/>
          <w:lang w:val="kk-KZ"/>
        </w:rPr>
        <w:t xml:space="preserve"> – п-винилбензой қышқылы; в-акрил қышқылы (АҚ); </w:t>
      </w:r>
      <w:r w:rsidRPr="00B6259E">
        <w:rPr>
          <w:i/>
          <w:color w:val="231F20"/>
          <w:sz w:val="28"/>
          <w:szCs w:val="28"/>
          <w:lang w:val="kk-KZ"/>
        </w:rPr>
        <w:t>г</w:t>
      </w:r>
      <w:r w:rsidRPr="00B6259E">
        <w:rPr>
          <w:color w:val="231F20"/>
          <w:sz w:val="28"/>
          <w:szCs w:val="28"/>
          <w:lang w:val="kk-KZ"/>
        </w:rPr>
        <w:t xml:space="preserve"> – 2 - (трифторометил) – акрил қышқылы (ТФМАҚ); </w:t>
      </w:r>
      <w:r w:rsidRPr="00B6259E">
        <w:rPr>
          <w:i/>
          <w:color w:val="231F20"/>
          <w:sz w:val="28"/>
          <w:szCs w:val="28"/>
          <w:lang w:val="kk-KZ"/>
        </w:rPr>
        <w:t>д</w:t>
      </w:r>
      <w:r w:rsidRPr="00B6259E">
        <w:rPr>
          <w:color w:val="231F20"/>
          <w:sz w:val="28"/>
          <w:szCs w:val="28"/>
          <w:lang w:val="kk-KZ"/>
        </w:rPr>
        <w:t xml:space="preserve">-4-винилпиридин; </w:t>
      </w:r>
      <w:r w:rsidRPr="00B6259E">
        <w:rPr>
          <w:i/>
          <w:color w:val="231F20"/>
          <w:sz w:val="28"/>
          <w:szCs w:val="28"/>
          <w:lang w:val="kk-KZ"/>
        </w:rPr>
        <w:t>е</w:t>
      </w:r>
      <w:r w:rsidRPr="00B6259E">
        <w:rPr>
          <w:color w:val="231F20"/>
          <w:sz w:val="28"/>
          <w:szCs w:val="28"/>
          <w:lang w:val="kk-KZ"/>
        </w:rPr>
        <w:t xml:space="preserve"> – 2-винилпиридин; </w:t>
      </w:r>
      <w:r w:rsidRPr="00B6259E">
        <w:rPr>
          <w:i/>
          <w:color w:val="231F20"/>
          <w:sz w:val="28"/>
          <w:szCs w:val="28"/>
          <w:lang w:val="kk-KZ"/>
        </w:rPr>
        <w:t>ж</w:t>
      </w:r>
      <w:r w:rsidRPr="00B6259E">
        <w:rPr>
          <w:color w:val="231F20"/>
          <w:sz w:val="28"/>
          <w:szCs w:val="28"/>
          <w:lang w:val="kk-KZ"/>
        </w:rPr>
        <w:t xml:space="preserve"> – аллиламин; </w:t>
      </w:r>
      <w:r w:rsidRPr="00B6259E">
        <w:rPr>
          <w:i/>
          <w:color w:val="231F20"/>
          <w:sz w:val="28"/>
          <w:szCs w:val="28"/>
          <w:lang w:val="kk-KZ"/>
        </w:rPr>
        <w:t>з</w:t>
      </w:r>
      <w:r w:rsidRPr="00B6259E">
        <w:rPr>
          <w:color w:val="231F20"/>
          <w:sz w:val="28"/>
          <w:szCs w:val="28"/>
          <w:lang w:val="kk-KZ"/>
        </w:rPr>
        <w:t xml:space="preserve">-N – винилпирролидон; </w:t>
      </w:r>
      <w:r w:rsidRPr="00B6259E">
        <w:rPr>
          <w:i/>
          <w:color w:val="231F20"/>
          <w:sz w:val="28"/>
          <w:szCs w:val="28"/>
          <w:lang w:val="kk-KZ"/>
        </w:rPr>
        <w:t>и</w:t>
      </w:r>
      <w:r w:rsidRPr="00B6259E">
        <w:rPr>
          <w:color w:val="231F20"/>
          <w:sz w:val="28"/>
          <w:szCs w:val="28"/>
          <w:lang w:val="kk-KZ"/>
        </w:rPr>
        <w:t xml:space="preserve"> –N,N,N-триметиламиноэтил – метакрилат; </w:t>
      </w:r>
      <w:r w:rsidRPr="00B6259E">
        <w:rPr>
          <w:i/>
          <w:color w:val="231F20"/>
          <w:sz w:val="28"/>
          <w:szCs w:val="28"/>
          <w:lang w:val="kk-KZ"/>
        </w:rPr>
        <w:t>к</w:t>
      </w:r>
      <w:r w:rsidRPr="00B6259E">
        <w:rPr>
          <w:color w:val="231F20"/>
          <w:sz w:val="28"/>
          <w:szCs w:val="28"/>
          <w:lang w:val="kk-KZ"/>
        </w:rPr>
        <w:t xml:space="preserve">-N,N'-диэтиламиноэтил метакрил – амид; </w:t>
      </w:r>
      <w:r w:rsidRPr="00B6259E">
        <w:rPr>
          <w:i/>
          <w:color w:val="231F20"/>
          <w:sz w:val="28"/>
          <w:szCs w:val="28"/>
          <w:lang w:val="kk-KZ"/>
        </w:rPr>
        <w:t xml:space="preserve"> л</w:t>
      </w:r>
      <w:r w:rsidRPr="00B6259E">
        <w:rPr>
          <w:color w:val="231F20"/>
          <w:sz w:val="28"/>
          <w:szCs w:val="28"/>
          <w:lang w:val="kk-KZ"/>
        </w:rPr>
        <w:t xml:space="preserve">-N-(2 – аминоэтил)-метакриламид; </w:t>
      </w:r>
      <w:r w:rsidRPr="00B6259E">
        <w:rPr>
          <w:i/>
          <w:color w:val="231F20"/>
          <w:sz w:val="28"/>
          <w:szCs w:val="28"/>
          <w:lang w:val="kk-KZ"/>
        </w:rPr>
        <w:t>м</w:t>
      </w:r>
      <w:r w:rsidRPr="00B6259E">
        <w:rPr>
          <w:color w:val="231F20"/>
          <w:sz w:val="28"/>
          <w:szCs w:val="28"/>
          <w:lang w:val="kk-KZ"/>
        </w:rPr>
        <w:t xml:space="preserve">-N,N'-диэтил – 4-стириламидин; </w:t>
      </w:r>
      <w:r w:rsidRPr="00B6259E">
        <w:rPr>
          <w:i/>
          <w:color w:val="231F20"/>
          <w:sz w:val="28"/>
          <w:szCs w:val="28"/>
          <w:lang w:val="kk-KZ"/>
        </w:rPr>
        <w:t>н</w:t>
      </w:r>
      <w:r w:rsidRPr="00B6259E">
        <w:rPr>
          <w:color w:val="231F20"/>
          <w:sz w:val="28"/>
          <w:szCs w:val="28"/>
          <w:lang w:val="kk-KZ"/>
        </w:rPr>
        <w:t xml:space="preserve">-4-(5) – винилимидазол; </w:t>
      </w:r>
      <w:r w:rsidRPr="00B6259E">
        <w:rPr>
          <w:i/>
          <w:color w:val="231F20"/>
          <w:sz w:val="28"/>
          <w:szCs w:val="28"/>
          <w:lang w:val="kk-KZ"/>
        </w:rPr>
        <w:t>о</w:t>
      </w:r>
      <w:r w:rsidRPr="00B6259E">
        <w:rPr>
          <w:color w:val="231F20"/>
          <w:sz w:val="28"/>
          <w:szCs w:val="28"/>
          <w:lang w:val="kk-KZ"/>
        </w:rPr>
        <w:t xml:space="preserve">-акриламид; </w:t>
      </w:r>
      <w:r w:rsidRPr="00B6259E">
        <w:rPr>
          <w:i/>
          <w:color w:val="231F20"/>
          <w:sz w:val="28"/>
          <w:szCs w:val="28"/>
          <w:lang w:val="kk-KZ"/>
        </w:rPr>
        <w:t>п</w:t>
      </w:r>
      <w:r w:rsidRPr="00B6259E">
        <w:rPr>
          <w:color w:val="231F20"/>
          <w:sz w:val="28"/>
          <w:szCs w:val="28"/>
          <w:lang w:val="kk-KZ"/>
        </w:rPr>
        <w:t xml:space="preserve">-метакриламид; </w:t>
      </w:r>
      <w:r w:rsidRPr="00B6259E">
        <w:rPr>
          <w:i/>
          <w:color w:val="231F20"/>
          <w:sz w:val="28"/>
          <w:szCs w:val="28"/>
          <w:lang w:val="kk-KZ"/>
        </w:rPr>
        <w:t>р</w:t>
      </w:r>
      <w:r w:rsidRPr="00B6259E">
        <w:rPr>
          <w:color w:val="231F20"/>
          <w:sz w:val="28"/>
          <w:szCs w:val="28"/>
          <w:lang w:val="kk-KZ"/>
        </w:rPr>
        <w:t xml:space="preserve"> – акрилонитрил; </w:t>
      </w:r>
      <w:r w:rsidRPr="00B6259E">
        <w:rPr>
          <w:i/>
          <w:color w:val="231F20"/>
          <w:sz w:val="28"/>
          <w:szCs w:val="28"/>
          <w:lang w:val="kk-KZ"/>
        </w:rPr>
        <w:t>с</w:t>
      </w:r>
      <w:r w:rsidRPr="00B6259E">
        <w:rPr>
          <w:color w:val="231F20"/>
          <w:sz w:val="28"/>
          <w:szCs w:val="28"/>
          <w:lang w:val="kk-KZ"/>
        </w:rPr>
        <w:t xml:space="preserve"> – метилметакрилат (ММА); </w:t>
      </w:r>
      <w:r w:rsidRPr="00B6259E">
        <w:rPr>
          <w:i/>
          <w:color w:val="231F20"/>
          <w:sz w:val="28"/>
          <w:szCs w:val="28"/>
          <w:lang w:val="kk-KZ"/>
        </w:rPr>
        <w:t>т</w:t>
      </w:r>
      <w:r w:rsidRPr="00B6259E">
        <w:rPr>
          <w:color w:val="231F20"/>
          <w:sz w:val="28"/>
          <w:szCs w:val="28"/>
          <w:lang w:val="kk-KZ"/>
        </w:rPr>
        <w:t xml:space="preserve"> – транс–3–(3-пиридил)-акрил қышқылы; </w:t>
      </w:r>
      <w:r w:rsidRPr="00B6259E">
        <w:rPr>
          <w:i/>
          <w:color w:val="231F20"/>
          <w:sz w:val="28"/>
          <w:szCs w:val="28"/>
          <w:lang w:val="kk-KZ"/>
        </w:rPr>
        <w:t>у</w:t>
      </w:r>
      <w:r w:rsidRPr="00B6259E">
        <w:rPr>
          <w:color w:val="231F20"/>
          <w:sz w:val="28"/>
          <w:szCs w:val="28"/>
          <w:lang w:val="kk-KZ"/>
        </w:rPr>
        <w:t xml:space="preserve"> – 2-гидроксиэтилметакрилат; </w:t>
      </w:r>
      <w:r w:rsidRPr="00B6259E">
        <w:rPr>
          <w:i/>
          <w:color w:val="231F20"/>
          <w:sz w:val="28"/>
          <w:szCs w:val="28"/>
          <w:lang w:val="kk-KZ"/>
        </w:rPr>
        <w:t>ф</w:t>
      </w:r>
      <w:r w:rsidRPr="00B6259E">
        <w:rPr>
          <w:color w:val="231F20"/>
          <w:sz w:val="28"/>
          <w:szCs w:val="28"/>
          <w:lang w:val="kk-KZ"/>
        </w:rPr>
        <w:t>-стирол.</w:t>
      </w:r>
    </w:p>
    <w:p w:rsidR="00036D63" w:rsidRDefault="00036D63" w:rsidP="00036D63">
      <w:pPr>
        <w:pStyle w:val="a5"/>
        <w:jc w:val="center"/>
        <w:rPr>
          <w:sz w:val="28"/>
          <w:szCs w:val="28"/>
          <w:lang w:val="kk-KZ"/>
        </w:rPr>
      </w:pPr>
    </w:p>
    <w:p w:rsidR="00036D63" w:rsidRDefault="00036D63" w:rsidP="009A49B4">
      <w:pPr>
        <w:pStyle w:val="a5"/>
        <w:ind w:firstLine="567"/>
        <w:jc w:val="center"/>
        <w:rPr>
          <w:sz w:val="28"/>
          <w:szCs w:val="28"/>
          <w:lang w:val="kk-KZ"/>
        </w:rPr>
      </w:pPr>
      <w:r>
        <w:rPr>
          <w:color w:val="231F20"/>
          <w:sz w:val="28"/>
          <w:szCs w:val="28"/>
          <w:lang w:val="kk-KZ"/>
        </w:rPr>
        <w:t xml:space="preserve">Сурет 9 </w:t>
      </w:r>
      <w:r w:rsidRPr="00B6259E">
        <w:rPr>
          <w:color w:val="231F20"/>
          <w:sz w:val="28"/>
          <w:szCs w:val="28"/>
          <w:lang w:val="kk-KZ"/>
        </w:rPr>
        <w:t>-</w:t>
      </w:r>
      <w:r w:rsidRPr="00036D63">
        <w:rPr>
          <w:color w:val="231F20"/>
          <w:sz w:val="28"/>
          <w:szCs w:val="28"/>
          <w:lang w:val="kk-KZ"/>
        </w:rPr>
        <w:t xml:space="preserve"> </w:t>
      </w:r>
      <w:r>
        <w:rPr>
          <w:color w:val="231F20"/>
          <w:sz w:val="28"/>
          <w:szCs w:val="28"/>
          <w:lang w:val="kk-KZ"/>
        </w:rPr>
        <w:t>К</w:t>
      </w:r>
      <w:r w:rsidRPr="00B6259E">
        <w:rPr>
          <w:color w:val="231F20"/>
          <w:sz w:val="28"/>
          <w:szCs w:val="28"/>
          <w:lang w:val="kk-KZ"/>
        </w:rPr>
        <w:t>овалентті емес импринтингте қолданылатын функционалды мономерлер</w:t>
      </w:r>
    </w:p>
    <w:p w:rsidR="00036D63" w:rsidRDefault="00036D63" w:rsidP="00036D63">
      <w:pPr>
        <w:pStyle w:val="a5"/>
        <w:jc w:val="center"/>
        <w:rPr>
          <w:sz w:val="28"/>
          <w:szCs w:val="28"/>
          <w:lang w:val="kk-KZ"/>
        </w:rPr>
      </w:pPr>
    </w:p>
    <w:p w:rsidR="00F76CA6" w:rsidRDefault="00F76CA6" w:rsidP="00F76CA6">
      <w:pPr>
        <w:pStyle w:val="a5"/>
        <w:ind w:firstLine="567"/>
        <w:jc w:val="both"/>
        <w:rPr>
          <w:sz w:val="28"/>
          <w:szCs w:val="28"/>
          <w:lang w:val="kk-KZ"/>
        </w:rPr>
      </w:pPr>
      <w:r w:rsidRPr="00B6259E">
        <w:rPr>
          <w:sz w:val="28"/>
          <w:szCs w:val="28"/>
          <w:lang w:val="kk-KZ"/>
        </w:rPr>
        <w:t xml:space="preserve">Байланыстырушы компоненттің қатысуымен полимерлеу кезінде шаблондары бар мономерлер кешені қатаң полимер құрылымының белгілі бір позицияларында бекітіледі. Үлгіні органикалық еріткішпен экстракциялау немесе байланыстарды химиялық бұзу арқылы кейіннен алып тастау полимерде молекулалық іздердің пайда болуына әкеледі – қуыстар, шаблонды өлшемі, пішіні және функционалды топтарының орналасуы бойынша толықтырады. Өте жоғары полимерлі торға салынған "молекулалық жадтың" арқасында бұл </w:t>
      </w:r>
      <w:r w:rsidRPr="00B6259E">
        <w:rPr>
          <w:sz w:val="28"/>
          <w:szCs w:val="28"/>
          <w:lang w:val="kk-KZ"/>
        </w:rPr>
        <w:lastRenderedPageBreak/>
        <w:t xml:space="preserve">бөлімдер шаблонмен немесе оның құрылымдық аналогымен жоғары </w:t>
      </w:r>
      <w:r>
        <w:rPr>
          <w:sz w:val="28"/>
          <w:szCs w:val="28"/>
          <w:lang w:val="kk-KZ"/>
        </w:rPr>
        <w:t xml:space="preserve">арнайы </w:t>
      </w:r>
      <w:r w:rsidRPr="00B6259E">
        <w:rPr>
          <w:sz w:val="28"/>
          <w:szCs w:val="28"/>
          <w:lang w:val="kk-KZ"/>
        </w:rPr>
        <w:t>өзара әрекеттесуге қабілетті.</w:t>
      </w:r>
    </w:p>
    <w:p w:rsidR="00E66A06" w:rsidRDefault="00F8615D" w:rsidP="00036D63">
      <w:pPr>
        <w:pStyle w:val="a5"/>
        <w:ind w:firstLine="567"/>
        <w:jc w:val="both"/>
        <w:rPr>
          <w:color w:val="231F20"/>
          <w:sz w:val="28"/>
          <w:szCs w:val="28"/>
          <w:lang w:val="kk-KZ"/>
        </w:rPr>
      </w:pPr>
      <w:r w:rsidRPr="00B6259E">
        <w:rPr>
          <w:sz w:val="28"/>
          <w:szCs w:val="28"/>
          <w:lang w:val="kk-KZ"/>
        </w:rPr>
        <w:t>Қазіргі уақытта молекулалық таңбаланған полимерлерді синтездеу үшін массадағы полимерлеу әдісі (bulk polymeriz</w:t>
      </w:r>
      <w:r w:rsidR="00E85EF4" w:rsidRPr="00B6259E">
        <w:rPr>
          <w:sz w:val="28"/>
          <w:szCs w:val="28"/>
          <w:lang w:val="kk-KZ"/>
        </w:rPr>
        <w:t>ation) кеңінен қолданылады</w:t>
      </w:r>
      <w:r w:rsidRPr="00B6259E">
        <w:rPr>
          <w:sz w:val="28"/>
          <w:szCs w:val="28"/>
          <w:lang w:val="kk-KZ"/>
        </w:rPr>
        <w:t>. Осы әдіспен МИП алудың стандартты хаттамасына бірнеше кезеңдер кіреді. Тігіс компоненті молекулалық тану бөлімдерінің кеңістіктік конфигурациясын "бекітіп" қана қоймайды және полимер матрицасының механикалық тұрақтылығын қамтамасыз етеді, сонымен қатар полимерлеу процесінде маңызды рөл атқарады. Бір полимерленетін тобы бар мономерлер еритін сызықты макромолекулаларға айналады. Екі немесе одан да көп полимерленетін топтары бар мономерлердің полимерленуіне қатысу күрделі сызықты емес агрегат</w:t>
      </w:r>
      <w:r w:rsidR="00E85EF4" w:rsidRPr="00B6259E">
        <w:rPr>
          <w:sz w:val="28"/>
          <w:szCs w:val="28"/>
          <w:lang w:val="kk-KZ"/>
        </w:rPr>
        <w:t>тардың пайда болуына әкеледі [135</w:t>
      </w:r>
      <w:r w:rsidRPr="00B6259E">
        <w:rPr>
          <w:sz w:val="28"/>
          <w:szCs w:val="28"/>
          <w:lang w:val="kk-KZ"/>
        </w:rPr>
        <w:t xml:space="preserve">], олар еритін немесе ерімейтін болуы мүмкін және макроскопиялық торы бар тармақталған, микрогельді полимерлерге бөлінеді </w:t>
      </w:r>
      <w:r w:rsidR="009A3C4A">
        <w:rPr>
          <w:color w:val="231F20"/>
          <w:sz w:val="28"/>
          <w:szCs w:val="28"/>
          <w:lang w:val="kk-KZ"/>
        </w:rPr>
        <w:t>(Сурет-</w:t>
      </w:r>
      <w:r w:rsidR="00A163C4">
        <w:rPr>
          <w:color w:val="231F20"/>
          <w:sz w:val="28"/>
          <w:szCs w:val="28"/>
          <w:lang w:val="kk-KZ"/>
        </w:rPr>
        <w:t>9</w:t>
      </w:r>
      <w:r w:rsidR="00E66A06" w:rsidRPr="00B6259E">
        <w:rPr>
          <w:color w:val="231F20"/>
          <w:sz w:val="28"/>
          <w:szCs w:val="28"/>
          <w:lang w:val="kk-KZ"/>
        </w:rPr>
        <w:t>).</w:t>
      </w:r>
    </w:p>
    <w:p w:rsidR="00FD2513" w:rsidRPr="00B6259E" w:rsidRDefault="00FD2513" w:rsidP="009A3C4A">
      <w:pPr>
        <w:pStyle w:val="a5"/>
        <w:ind w:firstLine="708"/>
        <w:jc w:val="both"/>
        <w:rPr>
          <w:sz w:val="28"/>
          <w:szCs w:val="28"/>
          <w:lang w:val="kk-KZ"/>
        </w:rPr>
      </w:pPr>
    </w:p>
    <w:p w:rsidR="009A3C4A" w:rsidRPr="009A3C4A" w:rsidRDefault="00D75B76" w:rsidP="009A3C4A">
      <w:pPr>
        <w:tabs>
          <w:tab w:val="left" w:pos="2837"/>
          <w:tab w:val="left" w:pos="4570"/>
        </w:tabs>
        <w:ind w:left="1120"/>
        <w:rPr>
          <w:sz w:val="28"/>
          <w:szCs w:val="28"/>
          <w:lang w:val="kk-KZ"/>
        </w:rPr>
      </w:pPr>
      <w:r w:rsidRPr="00B6259E">
        <w:rPr>
          <w:noProof/>
          <w:sz w:val="28"/>
          <w:szCs w:val="28"/>
          <w:highlight w:val="yellow"/>
          <w:lang w:bidi="ar-SA"/>
        </w:rPr>
        <w:drawing>
          <wp:anchor distT="0" distB="0" distL="0" distR="0" simplePos="0" relativeHeight="251720704" behindDoc="0" locked="0" layoutInCell="1" allowOverlap="1" wp14:anchorId="18843100" wp14:editId="225888A5">
            <wp:simplePos x="0" y="0"/>
            <wp:positionH relativeFrom="page">
              <wp:posOffset>5002306</wp:posOffset>
            </wp:positionH>
            <wp:positionV relativeFrom="paragraph">
              <wp:posOffset>31563</wp:posOffset>
            </wp:positionV>
            <wp:extent cx="1011240" cy="1024143"/>
            <wp:effectExtent l="0" t="0" r="0" b="5080"/>
            <wp:wrapNone/>
            <wp:docPr id="73" name="image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90.png"/>
                    <pic:cNvPicPr/>
                  </pic:nvPicPr>
                  <pic:blipFill>
                    <a:blip r:embed="rId24" cstate="print"/>
                    <a:stretch>
                      <a:fillRect/>
                    </a:stretch>
                  </pic:blipFill>
                  <pic:spPr>
                    <a:xfrm>
                      <a:off x="0" y="0"/>
                      <a:ext cx="1016417" cy="1029386"/>
                    </a:xfrm>
                    <a:prstGeom prst="rect">
                      <a:avLst/>
                    </a:prstGeom>
                  </pic:spPr>
                </pic:pic>
              </a:graphicData>
            </a:graphic>
            <wp14:sizeRelH relativeFrom="margin">
              <wp14:pctWidth>0</wp14:pctWidth>
            </wp14:sizeRelH>
            <wp14:sizeRelV relativeFrom="margin">
              <wp14:pctHeight>0</wp14:pctHeight>
            </wp14:sizeRelV>
          </wp:anchor>
        </w:drawing>
      </w:r>
      <w:r w:rsidR="00E66A06" w:rsidRPr="00B6259E">
        <w:rPr>
          <w:noProof/>
          <w:position w:val="20"/>
          <w:sz w:val="28"/>
          <w:szCs w:val="28"/>
          <w:lang w:bidi="ar-SA"/>
        </w:rPr>
        <mc:AlternateContent>
          <mc:Choice Requires="wpg">
            <w:drawing>
              <wp:inline distT="0" distB="0" distL="0" distR="0" wp14:anchorId="397EEBE5" wp14:editId="552C94BF">
                <wp:extent cx="788670" cy="531495"/>
                <wp:effectExtent l="9525" t="9525" r="1905" b="11430"/>
                <wp:docPr id="338" name="Группа 3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8670" cy="531495"/>
                          <a:chOff x="0" y="0"/>
                          <a:chExt cx="1242" cy="837"/>
                        </a:xfrm>
                      </wpg:grpSpPr>
                      <wps:wsp>
                        <wps:cNvPr id="339" name="Freeform 313"/>
                        <wps:cNvSpPr>
                          <a:spLocks/>
                        </wps:cNvSpPr>
                        <wps:spPr bwMode="auto">
                          <a:xfrm>
                            <a:off x="12" y="12"/>
                            <a:ext cx="1216" cy="811"/>
                          </a:xfrm>
                          <a:custGeom>
                            <a:avLst/>
                            <a:gdLst>
                              <a:gd name="T0" fmla="+- 0 13 13"/>
                              <a:gd name="T1" fmla="*/ T0 w 1216"/>
                              <a:gd name="T2" fmla="+- 0 363 13"/>
                              <a:gd name="T3" fmla="*/ 363 h 811"/>
                              <a:gd name="T4" fmla="+- 0 122 13"/>
                              <a:gd name="T5" fmla="*/ T4 w 1216"/>
                              <a:gd name="T6" fmla="+- 0 341 13"/>
                              <a:gd name="T7" fmla="*/ 341 h 811"/>
                              <a:gd name="T8" fmla="+- 0 210 13"/>
                              <a:gd name="T9" fmla="*/ T8 w 1216"/>
                              <a:gd name="T10" fmla="+- 0 407 13"/>
                              <a:gd name="T11" fmla="*/ 407 h 811"/>
                              <a:gd name="T12" fmla="+- 0 265 13"/>
                              <a:gd name="T13" fmla="*/ T12 w 1216"/>
                              <a:gd name="T14" fmla="+- 0 517 13"/>
                              <a:gd name="T15" fmla="*/ 517 h 811"/>
                              <a:gd name="T16" fmla="+- 0 287 13"/>
                              <a:gd name="T17" fmla="*/ T16 w 1216"/>
                              <a:gd name="T18" fmla="+- 0 615 13"/>
                              <a:gd name="T19" fmla="*/ 615 h 811"/>
                              <a:gd name="T20" fmla="+- 0 330 13"/>
                              <a:gd name="T21" fmla="*/ T20 w 1216"/>
                              <a:gd name="T22" fmla="+- 0 725 13"/>
                              <a:gd name="T23" fmla="*/ 725 h 811"/>
                              <a:gd name="T24" fmla="+- 0 396 13"/>
                              <a:gd name="T25" fmla="*/ T24 w 1216"/>
                              <a:gd name="T26" fmla="+- 0 801 13"/>
                              <a:gd name="T27" fmla="*/ 801 h 811"/>
                              <a:gd name="T28" fmla="+- 0 538 13"/>
                              <a:gd name="T29" fmla="*/ T28 w 1216"/>
                              <a:gd name="T30" fmla="+- 0 823 13"/>
                              <a:gd name="T31" fmla="*/ 823 h 811"/>
                              <a:gd name="T32" fmla="+- 0 659 13"/>
                              <a:gd name="T33" fmla="*/ T32 w 1216"/>
                              <a:gd name="T34" fmla="+- 0 801 13"/>
                              <a:gd name="T35" fmla="*/ 801 h 811"/>
                              <a:gd name="T36" fmla="+- 0 714 13"/>
                              <a:gd name="T37" fmla="*/ T36 w 1216"/>
                              <a:gd name="T38" fmla="+- 0 736 13"/>
                              <a:gd name="T39" fmla="*/ 736 h 811"/>
                              <a:gd name="T40" fmla="+- 0 768 13"/>
                              <a:gd name="T41" fmla="*/ T40 w 1216"/>
                              <a:gd name="T42" fmla="+- 0 637 13"/>
                              <a:gd name="T43" fmla="*/ 637 h 811"/>
                              <a:gd name="T44" fmla="+- 0 801 13"/>
                              <a:gd name="T45" fmla="*/ T44 w 1216"/>
                              <a:gd name="T46" fmla="+- 0 517 13"/>
                              <a:gd name="T47" fmla="*/ 517 h 811"/>
                              <a:gd name="T48" fmla="+- 0 812 13"/>
                              <a:gd name="T49" fmla="*/ T48 w 1216"/>
                              <a:gd name="T50" fmla="+- 0 407 13"/>
                              <a:gd name="T51" fmla="*/ 407 h 811"/>
                              <a:gd name="T52" fmla="+- 0 834 13"/>
                              <a:gd name="T53" fmla="*/ T52 w 1216"/>
                              <a:gd name="T54" fmla="+- 0 298 13"/>
                              <a:gd name="T55" fmla="*/ 298 h 811"/>
                              <a:gd name="T56" fmla="+- 0 867 13"/>
                              <a:gd name="T57" fmla="*/ T56 w 1216"/>
                              <a:gd name="T58" fmla="+- 0 199 13"/>
                              <a:gd name="T59" fmla="*/ 199 h 811"/>
                              <a:gd name="T60" fmla="+- 0 889 13"/>
                              <a:gd name="T61" fmla="*/ T60 w 1216"/>
                              <a:gd name="T62" fmla="+- 0 101 13"/>
                              <a:gd name="T63" fmla="*/ 101 h 811"/>
                              <a:gd name="T64" fmla="+- 0 954 13"/>
                              <a:gd name="T65" fmla="*/ T64 w 1216"/>
                              <a:gd name="T66" fmla="+- 0 35 13"/>
                              <a:gd name="T67" fmla="*/ 35 h 811"/>
                              <a:gd name="T68" fmla="+- 0 1020 13"/>
                              <a:gd name="T69" fmla="*/ T68 w 1216"/>
                              <a:gd name="T70" fmla="+- 0 13 13"/>
                              <a:gd name="T71" fmla="*/ 13 h 811"/>
                              <a:gd name="T72" fmla="+- 0 1119 13"/>
                              <a:gd name="T73" fmla="*/ T72 w 1216"/>
                              <a:gd name="T74" fmla="+- 0 35 13"/>
                              <a:gd name="T75" fmla="*/ 35 h 811"/>
                              <a:gd name="T76" fmla="+- 0 1184 13"/>
                              <a:gd name="T77" fmla="*/ T76 w 1216"/>
                              <a:gd name="T78" fmla="+- 0 101 13"/>
                              <a:gd name="T79" fmla="*/ 101 h 811"/>
                              <a:gd name="T80" fmla="+- 0 1228 13"/>
                              <a:gd name="T81" fmla="*/ T80 w 1216"/>
                              <a:gd name="T82" fmla="+- 0 166 13"/>
                              <a:gd name="T83" fmla="*/ 166 h 8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216" h="811">
                                <a:moveTo>
                                  <a:pt x="0" y="350"/>
                                </a:moveTo>
                                <a:lnTo>
                                  <a:pt x="109" y="328"/>
                                </a:lnTo>
                                <a:lnTo>
                                  <a:pt x="197" y="394"/>
                                </a:lnTo>
                                <a:lnTo>
                                  <a:pt x="252" y="504"/>
                                </a:lnTo>
                                <a:lnTo>
                                  <a:pt x="274" y="602"/>
                                </a:lnTo>
                                <a:lnTo>
                                  <a:pt x="317" y="712"/>
                                </a:lnTo>
                                <a:lnTo>
                                  <a:pt x="383" y="788"/>
                                </a:lnTo>
                                <a:lnTo>
                                  <a:pt x="525" y="810"/>
                                </a:lnTo>
                                <a:lnTo>
                                  <a:pt x="646" y="788"/>
                                </a:lnTo>
                                <a:lnTo>
                                  <a:pt x="701" y="723"/>
                                </a:lnTo>
                                <a:lnTo>
                                  <a:pt x="755" y="624"/>
                                </a:lnTo>
                                <a:lnTo>
                                  <a:pt x="788" y="504"/>
                                </a:lnTo>
                                <a:lnTo>
                                  <a:pt x="799" y="394"/>
                                </a:lnTo>
                                <a:lnTo>
                                  <a:pt x="821" y="285"/>
                                </a:lnTo>
                                <a:lnTo>
                                  <a:pt x="854" y="186"/>
                                </a:lnTo>
                                <a:lnTo>
                                  <a:pt x="876" y="88"/>
                                </a:lnTo>
                                <a:lnTo>
                                  <a:pt x="941" y="22"/>
                                </a:lnTo>
                                <a:lnTo>
                                  <a:pt x="1007" y="0"/>
                                </a:lnTo>
                                <a:lnTo>
                                  <a:pt x="1106" y="22"/>
                                </a:lnTo>
                                <a:lnTo>
                                  <a:pt x="1171" y="88"/>
                                </a:lnTo>
                                <a:lnTo>
                                  <a:pt x="1215" y="153"/>
                                </a:lnTo>
                              </a:path>
                            </a:pathLst>
                          </a:custGeom>
                          <a:noFill/>
                          <a:ln w="16446">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77B6F27" id="Группа 338" o:spid="_x0000_s1026" style="width:62.1pt;height:41.85pt;mso-position-horizontal-relative:char;mso-position-vertical-relative:line" coordsize="1242,8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">
                <v:shape id="Freeform 313" o:spid="_x0000_s1027" style="position:absolute;left:12;top:12;width:1216;height:811;visibility:visible;mso-wrap-style:square;v-text-anchor:top" coordsize="1216,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" path="m,350l109,328r88,66l252,504r22,98l317,712r66,76l525,810,646,788r55,-65l755,624,788,504,799,394,821,285r33,-99l876,88,941,22,1007,r99,22l1171,88r44,65e" filled="f" strokecolor="#231f20" strokeweight=".45683mm">
                  <v:path arrowok="t" o:connecttype="custom" o:connectlocs="0,363;109,341;197,407;252,517;274,615;317,725;383,801;525,823;646,801;701,736;755,637;788,517;799,407;821,298;854,199;876,101;941,35;1007,13;1106,35;1171,101;1215,166" o:connectangles="0,0,0,0,0,0,0,0,0,0,0,0,0,0,0,0,0,0,0,0,0"/>
                </v:shape>
                <w10:anchorlock/>
              </v:group>
            </w:pict>
          </mc:Fallback>
        </mc:AlternateContent>
      </w:r>
      <w:r w:rsidR="00E66A06" w:rsidRPr="00B6259E">
        <w:rPr>
          <w:position w:val="20"/>
          <w:sz w:val="28"/>
          <w:szCs w:val="28"/>
        </w:rPr>
        <w:tab/>
      </w:r>
      <w:r w:rsidR="00E66A06" w:rsidRPr="00B6259E">
        <w:rPr>
          <w:noProof/>
          <w:position w:val="15"/>
          <w:sz w:val="28"/>
          <w:szCs w:val="28"/>
          <w:lang w:bidi="ar-SA"/>
        </w:rPr>
        <mc:AlternateContent>
          <mc:Choice Requires="wpg">
            <w:drawing>
              <wp:inline distT="0" distB="0" distL="0" distR="0" wp14:anchorId="2A533416" wp14:editId="5501FB85">
                <wp:extent cx="753745" cy="586740"/>
                <wp:effectExtent l="0" t="9525" r="0" b="3810"/>
                <wp:docPr id="328" name="Группа 3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3745" cy="586740"/>
                          <a:chOff x="0" y="0"/>
                          <a:chExt cx="1187" cy="924"/>
                        </a:xfrm>
                      </wpg:grpSpPr>
                      <wps:wsp>
                        <wps:cNvPr id="329" name="Freeform 303"/>
                        <wps:cNvSpPr>
                          <a:spLocks/>
                        </wps:cNvSpPr>
                        <wps:spPr bwMode="auto">
                          <a:xfrm>
                            <a:off x="187" y="396"/>
                            <a:ext cx="921" cy="252"/>
                          </a:xfrm>
                          <a:custGeom>
                            <a:avLst/>
                            <a:gdLst>
                              <a:gd name="T0" fmla="+- 0 330 187"/>
                              <a:gd name="T1" fmla="*/ T0 w 921"/>
                              <a:gd name="T2" fmla="+- 0 538 396"/>
                              <a:gd name="T3" fmla="*/ 538 h 252"/>
                              <a:gd name="T4" fmla="+- 0 243 187"/>
                              <a:gd name="T5" fmla="*/ T4 w 921"/>
                              <a:gd name="T6" fmla="+- 0 533 396"/>
                              <a:gd name="T7" fmla="*/ 533 h 252"/>
                              <a:gd name="T8" fmla="+- 0 188 187"/>
                              <a:gd name="T9" fmla="*/ T8 w 921"/>
                              <a:gd name="T10" fmla="+- 0 495 396"/>
                              <a:gd name="T11" fmla="*/ 495 h 252"/>
                              <a:gd name="T12" fmla="+- 0 187 187"/>
                              <a:gd name="T13" fmla="*/ T12 w 921"/>
                              <a:gd name="T14" fmla="+- 0 467 396"/>
                              <a:gd name="T15" fmla="*/ 467 h 252"/>
                              <a:gd name="T16" fmla="+- 0 188 187"/>
                              <a:gd name="T17" fmla="*/ T16 w 921"/>
                              <a:gd name="T18" fmla="+- 0 439 396"/>
                              <a:gd name="T19" fmla="*/ 439 h 252"/>
                              <a:gd name="T20" fmla="+- 0 197 187"/>
                              <a:gd name="T21" fmla="*/ T20 w 921"/>
                              <a:gd name="T22" fmla="+- 0 416 396"/>
                              <a:gd name="T23" fmla="*/ 416 h 252"/>
                              <a:gd name="T24" fmla="+- 0 221 187"/>
                              <a:gd name="T25" fmla="*/ T24 w 921"/>
                              <a:gd name="T26" fmla="+- 0 407 396"/>
                              <a:gd name="T27" fmla="*/ 407 h 252"/>
                              <a:gd name="T28" fmla="+- 0 265 187"/>
                              <a:gd name="T29" fmla="*/ T28 w 921"/>
                              <a:gd name="T30" fmla="+- 0 405 396"/>
                              <a:gd name="T31" fmla="*/ 405 h 252"/>
                              <a:gd name="T32" fmla="+- 0 314 187"/>
                              <a:gd name="T33" fmla="*/ T32 w 921"/>
                              <a:gd name="T34" fmla="+- 0 402 396"/>
                              <a:gd name="T35" fmla="*/ 402 h 252"/>
                              <a:gd name="T36" fmla="+- 0 363 187"/>
                              <a:gd name="T37" fmla="*/ T36 w 921"/>
                              <a:gd name="T38" fmla="+- 0 398 396"/>
                              <a:gd name="T39" fmla="*/ 398 h 252"/>
                              <a:gd name="T40" fmla="+- 0 407 187"/>
                              <a:gd name="T41" fmla="*/ T40 w 921"/>
                              <a:gd name="T42" fmla="+- 0 396 396"/>
                              <a:gd name="T43" fmla="*/ 396 h 252"/>
                              <a:gd name="T44" fmla="+- 0 435 187"/>
                              <a:gd name="T45" fmla="*/ T44 w 921"/>
                              <a:gd name="T46" fmla="+- 0 420 396"/>
                              <a:gd name="T47" fmla="*/ 420 h 252"/>
                              <a:gd name="T48" fmla="+- 0 470 187"/>
                              <a:gd name="T49" fmla="*/ T48 w 921"/>
                              <a:gd name="T50" fmla="+- 0 473 396"/>
                              <a:gd name="T51" fmla="*/ 473 h 252"/>
                              <a:gd name="T52" fmla="+- 0 509 187"/>
                              <a:gd name="T53" fmla="*/ T52 w 921"/>
                              <a:gd name="T54" fmla="+- 0 525 396"/>
                              <a:gd name="T55" fmla="*/ 525 h 252"/>
                              <a:gd name="T56" fmla="+- 0 549 187"/>
                              <a:gd name="T57" fmla="*/ T56 w 921"/>
                              <a:gd name="T58" fmla="+- 0 549 396"/>
                              <a:gd name="T59" fmla="*/ 549 h 252"/>
                              <a:gd name="T60" fmla="+- 0 585 187"/>
                              <a:gd name="T61" fmla="*/ T60 w 921"/>
                              <a:gd name="T62" fmla="+- 0 547 396"/>
                              <a:gd name="T63" fmla="*/ 547 h 252"/>
                              <a:gd name="T64" fmla="+- 0 623 187"/>
                              <a:gd name="T65" fmla="*/ T64 w 921"/>
                              <a:gd name="T66" fmla="+- 0 541 396"/>
                              <a:gd name="T67" fmla="*/ 541 h 252"/>
                              <a:gd name="T68" fmla="+- 0 657 187"/>
                              <a:gd name="T69" fmla="*/ T68 w 921"/>
                              <a:gd name="T70" fmla="+- 0 531 396"/>
                              <a:gd name="T71" fmla="*/ 531 h 252"/>
                              <a:gd name="T72" fmla="+- 0 681 187"/>
                              <a:gd name="T73" fmla="*/ T72 w 921"/>
                              <a:gd name="T74" fmla="+- 0 517 396"/>
                              <a:gd name="T75" fmla="*/ 517 h 252"/>
                              <a:gd name="T76" fmla="+- 0 699 187"/>
                              <a:gd name="T77" fmla="*/ T76 w 921"/>
                              <a:gd name="T78" fmla="+- 0 512 396"/>
                              <a:gd name="T79" fmla="*/ 512 h 252"/>
                              <a:gd name="T80" fmla="+- 0 765 187"/>
                              <a:gd name="T81" fmla="*/ T80 w 921"/>
                              <a:gd name="T82" fmla="+- 0 520 396"/>
                              <a:gd name="T83" fmla="*/ 520 h 252"/>
                              <a:gd name="T84" fmla="+- 0 817 187"/>
                              <a:gd name="T85" fmla="*/ T84 w 921"/>
                              <a:gd name="T86" fmla="+- 0 552 396"/>
                              <a:gd name="T87" fmla="*/ 552 h 252"/>
                              <a:gd name="T88" fmla="+- 0 846 187"/>
                              <a:gd name="T89" fmla="*/ T88 w 921"/>
                              <a:gd name="T90" fmla="+- 0 585 396"/>
                              <a:gd name="T91" fmla="*/ 585 h 252"/>
                              <a:gd name="T92" fmla="+- 0 878 187"/>
                              <a:gd name="T93" fmla="*/ T92 w 921"/>
                              <a:gd name="T94" fmla="+- 0 614 396"/>
                              <a:gd name="T95" fmla="*/ 614 h 252"/>
                              <a:gd name="T96" fmla="+- 0 911 187"/>
                              <a:gd name="T97" fmla="*/ T96 w 921"/>
                              <a:gd name="T98" fmla="+- 0 626 396"/>
                              <a:gd name="T99" fmla="*/ 626 h 252"/>
                              <a:gd name="T100" fmla="+- 0 932 187"/>
                              <a:gd name="T101" fmla="*/ T100 w 921"/>
                              <a:gd name="T102" fmla="+- 0 629 396"/>
                              <a:gd name="T103" fmla="*/ 629 h 252"/>
                              <a:gd name="T104" fmla="+- 0 961 187"/>
                              <a:gd name="T105" fmla="*/ T104 w 921"/>
                              <a:gd name="T106" fmla="+- 0 637 396"/>
                              <a:gd name="T107" fmla="*/ 637 h 252"/>
                              <a:gd name="T108" fmla="+- 0 992 187"/>
                              <a:gd name="T109" fmla="*/ T108 w 921"/>
                              <a:gd name="T110" fmla="+- 0 645 396"/>
                              <a:gd name="T111" fmla="*/ 645 h 252"/>
                              <a:gd name="T112" fmla="+- 0 1020 187"/>
                              <a:gd name="T113" fmla="*/ T112 w 921"/>
                              <a:gd name="T114" fmla="+- 0 648 396"/>
                              <a:gd name="T115" fmla="*/ 648 h 252"/>
                              <a:gd name="T116" fmla="+- 0 1038 187"/>
                              <a:gd name="T117" fmla="*/ T116 w 921"/>
                              <a:gd name="T118" fmla="+- 0 641 396"/>
                              <a:gd name="T119" fmla="*/ 641 h 252"/>
                              <a:gd name="T120" fmla="+- 0 1060 187"/>
                              <a:gd name="T121" fmla="*/ T120 w 921"/>
                              <a:gd name="T122" fmla="+- 0 626 396"/>
                              <a:gd name="T123" fmla="*/ 626 h 252"/>
                              <a:gd name="T124" fmla="+- 0 1083 187"/>
                              <a:gd name="T125" fmla="*/ T124 w 921"/>
                              <a:gd name="T126" fmla="+- 0 611 396"/>
                              <a:gd name="T127" fmla="*/ 611 h 252"/>
                              <a:gd name="T128" fmla="+- 0 1108 187"/>
                              <a:gd name="T129" fmla="*/ T128 w 921"/>
                              <a:gd name="T130" fmla="+- 0 604 396"/>
                              <a:gd name="T131" fmla="*/ 604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921" h="252">
                                <a:moveTo>
                                  <a:pt x="143" y="142"/>
                                </a:moveTo>
                                <a:lnTo>
                                  <a:pt x="56" y="137"/>
                                </a:lnTo>
                                <a:lnTo>
                                  <a:pt x="1" y="99"/>
                                </a:lnTo>
                                <a:lnTo>
                                  <a:pt x="0" y="71"/>
                                </a:lnTo>
                                <a:lnTo>
                                  <a:pt x="1" y="43"/>
                                </a:lnTo>
                                <a:lnTo>
                                  <a:pt x="10" y="20"/>
                                </a:lnTo>
                                <a:lnTo>
                                  <a:pt x="34" y="11"/>
                                </a:lnTo>
                                <a:lnTo>
                                  <a:pt x="78" y="9"/>
                                </a:lnTo>
                                <a:lnTo>
                                  <a:pt x="127" y="6"/>
                                </a:lnTo>
                                <a:lnTo>
                                  <a:pt x="176" y="2"/>
                                </a:lnTo>
                                <a:lnTo>
                                  <a:pt x="220" y="0"/>
                                </a:lnTo>
                                <a:lnTo>
                                  <a:pt x="248" y="24"/>
                                </a:lnTo>
                                <a:lnTo>
                                  <a:pt x="283" y="77"/>
                                </a:lnTo>
                                <a:lnTo>
                                  <a:pt x="322" y="129"/>
                                </a:lnTo>
                                <a:lnTo>
                                  <a:pt x="362" y="153"/>
                                </a:lnTo>
                                <a:lnTo>
                                  <a:pt x="398" y="151"/>
                                </a:lnTo>
                                <a:lnTo>
                                  <a:pt x="436" y="145"/>
                                </a:lnTo>
                                <a:lnTo>
                                  <a:pt x="470" y="135"/>
                                </a:lnTo>
                                <a:lnTo>
                                  <a:pt x="494" y="121"/>
                                </a:lnTo>
                                <a:lnTo>
                                  <a:pt x="512" y="116"/>
                                </a:lnTo>
                                <a:lnTo>
                                  <a:pt x="578" y="124"/>
                                </a:lnTo>
                                <a:lnTo>
                                  <a:pt x="630" y="156"/>
                                </a:lnTo>
                                <a:lnTo>
                                  <a:pt x="659" y="189"/>
                                </a:lnTo>
                                <a:lnTo>
                                  <a:pt x="691" y="218"/>
                                </a:lnTo>
                                <a:lnTo>
                                  <a:pt x="724" y="230"/>
                                </a:lnTo>
                                <a:lnTo>
                                  <a:pt x="745" y="233"/>
                                </a:lnTo>
                                <a:lnTo>
                                  <a:pt x="774" y="241"/>
                                </a:lnTo>
                                <a:lnTo>
                                  <a:pt x="805" y="249"/>
                                </a:lnTo>
                                <a:lnTo>
                                  <a:pt x="833" y="252"/>
                                </a:lnTo>
                                <a:lnTo>
                                  <a:pt x="851" y="245"/>
                                </a:lnTo>
                                <a:lnTo>
                                  <a:pt x="873" y="230"/>
                                </a:lnTo>
                                <a:lnTo>
                                  <a:pt x="896" y="215"/>
                                </a:lnTo>
                                <a:lnTo>
                                  <a:pt x="921" y="208"/>
                                </a:lnTo>
                              </a:path>
                            </a:pathLst>
                          </a:custGeom>
                          <a:noFill/>
                          <a:ln w="16446">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30" name="Picture 30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886" y="624"/>
                            <a:ext cx="213"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1" name="Picture 30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394" y="536"/>
                            <a:ext cx="308"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2" name="Picture 30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324" y="21"/>
                            <a:ext cx="380" cy="3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3" name="AutoShape 307"/>
                        <wps:cNvSpPr>
                          <a:spLocks/>
                        </wps:cNvSpPr>
                        <wps:spPr bwMode="auto">
                          <a:xfrm>
                            <a:off x="396" y="67"/>
                            <a:ext cx="690" cy="417"/>
                          </a:xfrm>
                          <a:custGeom>
                            <a:avLst/>
                            <a:gdLst>
                              <a:gd name="T0" fmla="+- 0 442 396"/>
                              <a:gd name="T1" fmla="*/ T0 w 690"/>
                              <a:gd name="T2" fmla="+- 0 243 68"/>
                              <a:gd name="T3" fmla="*/ 243 h 417"/>
                              <a:gd name="T4" fmla="+- 0 547 396"/>
                              <a:gd name="T5" fmla="*/ T4 w 690"/>
                              <a:gd name="T6" fmla="+- 0 243 68"/>
                              <a:gd name="T7" fmla="*/ 243 h 417"/>
                              <a:gd name="T8" fmla="+- 0 614 396"/>
                              <a:gd name="T9" fmla="*/ T8 w 690"/>
                              <a:gd name="T10" fmla="+- 0 257 68"/>
                              <a:gd name="T11" fmla="*/ 257 h 417"/>
                              <a:gd name="T12" fmla="+- 0 687 396"/>
                              <a:gd name="T13" fmla="*/ T12 w 690"/>
                              <a:gd name="T14" fmla="+- 0 321 68"/>
                              <a:gd name="T15" fmla="*/ 321 h 417"/>
                              <a:gd name="T16" fmla="+- 0 733 396"/>
                              <a:gd name="T17" fmla="*/ T16 w 690"/>
                              <a:gd name="T18" fmla="+- 0 346 68"/>
                              <a:gd name="T19" fmla="*/ 346 h 417"/>
                              <a:gd name="T20" fmla="+- 0 781 396"/>
                              <a:gd name="T21" fmla="*/ T20 w 690"/>
                              <a:gd name="T22" fmla="+- 0 343 68"/>
                              <a:gd name="T23" fmla="*/ 343 h 417"/>
                              <a:gd name="T24" fmla="+- 0 849 396"/>
                              <a:gd name="T25" fmla="*/ T24 w 690"/>
                              <a:gd name="T26" fmla="+- 0 309 68"/>
                              <a:gd name="T27" fmla="*/ 309 h 417"/>
                              <a:gd name="T28" fmla="+- 0 909 396"/>
                              <a:gd name="T29" fmla="*/ T28 w 690"/>
                              <a:gd name="T30" fmla="+- 0 204 68"/>
                              <a:gd name="T31" fmla="*/ 204 h 417"/>
                              <a:gd name="T32" fmla="+- 0 949 396"/>
                              <a:gd name="T33" fmla="*/ T32 w 690"/>
                              <a:gd name="T34" fmla="+- 0 157 68"/>
                              <a:gd name="T35" fmla="*/ 157 h 417"/>
                              <a:gd name="T36" fmla="+- 0 982 396"/>
                              <a:gd name="T37" fmla="*/ T36 w 690"/>
                              <a:gd name="T38" fmla="+- 0 159 68"/>
                              <a:gd name="T39" fmla="*/ 159 h 417"/>
                              <a:gd name="T40" fmla="+- 0 1086 396"/>
                              <a:gd name="T41" fmla="*/ T40 w 690"/>
                              <a:gd name="T42" fmla="+- 0 144 68"/>
                              <a:gd name="T43" fmla="*/ 144 h 417"/>
                              <a:gd name="T44" fmla="+- 0 490 396"/>
                              <a:gd name="T45" fmla="*/ T44 w 690"/>
                              <a:gd name="T46" fmla="+- 0 472 68"/>
                              <a:gd name="T47" fmla="*/ 472 h 417"/>
                              <a:gd name="T48" fmla="+- 0 514 396"/>
                              <a:gd name="T49" fmla="*/ T48 w 690"/>
                              <a:gd name="T50" fmla="+- 0 445 68"/>
                              <a:gd name="T51" fmla="*/ 445 h 417"/>
                              <a:gd name="T52" fmla="+- 0 568 396"/>
                              <a:gd name="T53" fmla="*/ T52 w 690"/>
                              <a:gd name="T54" fmla="+- 0 418 68"/>
                              <a:gd name="T55" fmla="*/ 418 h 417"/>
                              <a:gd name="T56" fmla="+- 0 589 396"/>
                              <a:gd name="T57" fmla="*/ T56 w 690"/>
                              <a:gd name="T58" fmla="+- 0 407 68"/>
                              <a:gd name="T59" fmla="*/ 407 h 417"/>
                              <a:gd name="T60" fmla="+- 0 633 396"/>
                              <a:gd name="T61" fmla="*/ T60 w 690"/>
                              <a:gd name="T62" fmla="+- 0 418 68"/>
                              <a:gd name="T63" fmla="*/ 418 h 417"/>
                              <a:gd name="T64" fmla="+- 0 644 396"/>
                              <a:gd name="T65" fmla="*/ T64 w 690"/>
                              <a:gd name="T66" fmla="+- 0 429 68"/>
                              <a:gd name="T67" fmla="*/ 429 h 417"/>
                              <a:gd name="T68" fmla="+- 0 655 396"/>
                              <a:gd name="T69" fmla="*/ T68 w 690"/>
                              <a:gd name="T70" fmla="+- 0 440 68"/>
                              <a:gd name="T71" fmla="*/ 440 h 417"/>
                              <a:gd name="T72" fmla="+- 0 666 396"/>
                              <a:gd name="T73" fmla="*/ T72 w 690"/>
                              <a:gd name="T74" fmla="+- 0 429 68"/>
                              <a:gd name="T75" fmla="*/ 429 h 417"/>
                              <a:gd name="T76" fmla="+- 0 698 396"/>
                              <a:gd name="T77" fmla="*/ T76 w 690"/>
                              <a:gd name="T78" fmla="+- 0 429 68"/>
                              <a:gd name="T79" fmla="*/ 429 h 417"/>
                              <a:gd name="T80" fmla="+- 0 722 396"/>
                              <a:gd name="T81" fmla="*/ T80 w 690"/>
                              <a:gd name="T82" fmla="+- 0 429 68"/>
                              <a:gd name="T83" fmla="*/ 429 h 417"/>
                              <a:gd name="T84" fmla="+- 0 743 396"/>
                              <a:gd name="T85" fmla="*/ T84 w 690"/>
                              <a:gd name="T86" fmla="+- 0 429 68"/>
                              <a:gd name="T87" fmla="*/ 429 h 417"/>
                              <a:gd name="T88" fmla="+- 0 765 396"/>
                              <a:gd name="T89" fmla="*/ T88 w 690"/>
                              <a:gd name="T90" fmla="+- 0 418 68"/>
                              <a:gd name="T91" fmla="*/ 418 h 417"/>
                              <a:gd name="T92" fmla="+- 0 797 396"/>
                              <a:gd name="T93" fmla="*/ T92 w 690"/>
                              <a:gd name="T94" fmla="+- 0 407 68"/>
                              <a:gd name="T95" fmla="*/ 407 h 417"/>
                              <a:gd name="T96" fmla="+- 0 852 396"/>
                              <a:gd name="T97" fmla="*/ T96 w 690"/>
                              <a:gd name="T98" fmla="+- 0 407 68"/>
                              <a:gd name="T99" fmla="*/ 407 h 417"/>
                              <a:gd name="T100" fmla="+- 0 863 396"/>
                              <a:gd name="T101" fmla="*/ T100 w 690"/>
                              <a:gd name="T102" fmla="+- 0 418 68"/>
                              <a:gd name="T103" fmla="*/ 418 h 417"/>
                              <a:gd name="T104" fmla="+- 0 889 396"/>
                              <a:gd name="T105" fmla="*/ T104 w 690"/>
                              <a:gd name="T106" fmla="+- 0 155 68"/>
                              <a:gd name="T107" fmla="*/ 155 h 417"/>
                              <a:gd name="T108" fmla="+- 0 878 396"/>
                              <a:gd name="T109" fmla="*/ T108 w 690"/>
                              <a:gd name="T110" fmla="+- 0 144 68"/>
                              <a:gd name="T111" fmla="*/ 144 h 417"/>
                              <a:gd name="T112" fmla="+- 0 856 396"/>
                              <a:gd name="T113" fmla="*/ T112 w 690"/>
                              <a:gd name="T114" fmla="+- 0 133 68"/>
                              <a:gd name="T115" fmla="*/ 133 h 417"/>
                              <a:gd name="T116" fmla="+- 0 834 396"/>
                              <a:gd name="T117" fmla="*/ T116 w 690"/>
                              <a:gd name="T118" fmla="+- 0 122 68"/>
                              <a:gd name="T119" fmla="*/ 122 h 417"/>
                              <a:gd name="T120" fmla="+- 0 823 396"/>
                              <a:gd name="T121" fmla="*/ T120 w 690"/>
                              <a:gd name="T122" fmla="+- 0 101 68"/>
                              <a:gd name="T123" fmla="*/ 101 h 417"/>
                              <a:gd name="T124" fmla="+- 0 812 396"/>
                              <a:gd name="T125" fmla="*/ T124 w 690"/>
                              <a:gd name="T126" fmla="+- 0 79 68"/>
                              <a:gd name="T127" fmla="*/ 79 h 417"/>
                              <a:gd name="T128" fmla="+- 0 790 396"/>
                              <a:gd name="T129" fmla="*/ T128 w 690"/>
                              <a:gd name="T130" fmla="+- 0 79 68"/>
                              <a:gd name="T131" fmla="*/ 79 h 417"/>
                              <a:gd name="T132" fmla="+- 0 768 396"/>
                              <a:gd name="T133" fmla="*/ T132 w 690"/>
                              <a:gd name="T134" fmla="+- 0 101 68"/>
                              <a:gd name="T135" fmla="*/ 101 h 417"/>
                              <a:gd name="T136" fmla="+- 0 768 396"/>
                              <a:gd name="T137" fmla="*/ T136 w 690"/>
                              <a:gd name="T138" fmla="+- 0 111 68"/>
                              <a:gd name="T139" fmla="*/ 111 h 417"/>
                              <a:gd name="T140" fmla="+- 0 746 396"/>
                              <a:gd name="T141" fmla="*/ T140 w 690"/>
                              <a:gd name="T142" fmla="+- 0 133 68"/>
                              <a:gd name="T143" fmla="*/ 133 h 417"/>
                              <a:gd name="T144" fmla="+- 0 736 396"/>
                              <a:gd name="T145" fmla="*/ T144 w 690"/>
                              <a:gd name="T146" fmla="+- 0 144 68"/>
                              <a:gd name="T147" fmla="*/ 144 h 417"/>
                              <a:gd name="T148" fmla="+- 0 692 396"/>
                              <a:gd name="T149" fmla="*/ T148 w 690"/>
                              <a:gd name="T150" fmla="+- 0 155 68"/>
                              <a:gd name="T151" fmla="*/ 155 h 4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690" h="417">
                                <a:moveTo>
                                  <a:pt x="0" y="175"/>
                                </a:moveTo>
                                <a:lnTo>
                                  <a:pt x="46" y="175"/>
                                </a:lnTo>
                                <a:lnTo>
                                  <a:pt x="99" y="175"/>
                                </a:lnTo>
                                <a:lnTo>
                                  <a:pt x="151" y="175"/>
                                </a:lnTo>
                                <a:lnTo>
                                  <a:pt x="197" y="175"/>
                                </a:lnTo>
                                <a:lnTo>
                                  <a:pt x="218" y="189"/>
                                </a:lnTo>
                                <a:lnTo>
                                  <a:pt x="253" y="220"/>
                                </a:lnTo>
                                <a:lnTo>
                                  <a:pt x="291" y="253"/>
                                </a:lnTo>
                                <a:lnTo>
                                  <a:pt x="318" y="273"/>
                                </a:lnTo>
                                <a:lnTo>
                                  <a:pt x="337" y="278"/>
                                </a:lnTo>
                                <a:lnTo>
                                  <a:pt x="361" y="278"/>
                                </a:lnTo>
                                <a:lnTo>
                                  <a:pt x="385" y="275"/>
                                </a:lnTo>
                                <a:lnTo>
                                  <a:pt x="405" y="273"/>
                                </a:lnTo>
                                <a:lnTo>
                                  <a:pt x="453" y="241"/>
                                </a:lnTo>
                                <a:lnTo>
                                  <a:pt x="487" y="190"/>
                                </a:lnTo>
                                <a:lnTo>
                                  <a:pt x="513" y="136"/>
                                </a:lnTo>
                                <a:lnTo>
                                  <a:pt x="537" y="98"/>
                                </a:lnTo>
                                <a:lnTo>
                                  <a:pt x="553" y="89"/>
                                </a:lnTo>
                                <a:lnTo>
                                  <a:pt x="569" y="89"/>
                                </a:lnTo>
                                <a:lnTo>
                                  <a:pt x="586" y="91"/>
                                </a:lnTo>
                                <a:lnTo>
                                  <a:pt x="602" y="87"/>
                                </a:lnTo>
                                <a:lnTo>
                                  <a:pt x="690" y="76"/>
                                </a:lnTo>
                                <a:moveTo>
                                  <a:pt x="84" y="416"/>
                                </a:moveTo>
                                <a:lnTo>
                                  <a:pt x="94" y="404"/>
                                </a:lnTo>
                                <a:lnTo>
                                  <a:pt x="106" y="390"/>
                                </a:lnTo>
                                <a:lnTo>
                                  <a:pt x="118" y="377"/>
                                </a:lnTo>
                                <a:lnTo>
                                  <a:pt x="128" y="372"/>
                                </a:lnTo>
                                <a:lnTo>
                                  <a:pt x="172" y="350"/>
                                </a:lnTo>
                                <a:lnTo>
                                  <a:pt x="183" y="339"/>
                                </a:lnTo>
                                <a:lnTo>
                                  <a:pt x="193" y="339"/>
                                </a:lnTo>
                                <a:lnTo>
                                  <a:pt x="237" y="339"/>
                                </a:lnTo>
                                <a:lnTo>
                                  <a:pt x="237" y="350"/>
                                </a:lnTo>
                                <a:lnTo>
                                  <a:pt x="248" y="350"/>
                                </a:lnTo>
                                <a:lnTo>
                                  <a:pt x="248" y="361"/>
                                </a:lnTo>
                                <a:lnTo>
                                  <a:pt x="259" y="361"/>
                                </a:lnTo>
                                <a:lnTo>
                                  <a:pt x="259" y="372"/>
                                </a:lnTo>
                                <a:lnTo>
                                  <a:pt x="270" y="372"/>
                                </a:lnTo>
                                <a:lnTo>
                                  <a:pt x="270" y="361"/>
                                </a:lnTo>
                                <a:lnTo>
                                  <a:pt x="292" y="361"/>
                                </a:lnTo>
                                <a:lnTo>
                                  <a:pt x="302" y="361"/>
                                </a:lnTo>
                                <a:lnTo>
                                  <a:pt x="314" y="361"/>
                                </a:lnTo>
                                <a:lnTo>
                                  <a:pt x="326" y="361"/>
                                </a:lnTo>
                                <a:lnTo>
                                  <a:pt x="336" y="361"/>
                                </a:lnTo>
                                <a:lnTo>
                                  <a:pt x="347" y="361"/>
                                </a:lnTo>
                                <a:lnTo>
                                  <a:pt x="358" y="350"/>
                                </a:lnTo>
                                <a:lnTo>
                                  <a:pt x="369" y="350"/>
                                </a:lnTo>
                                <a:lnTo>
                                  <a:pt x="391" y="350"/>
                                </a:lnTo>
                                <a:lnTo>
                                  <a:pt x="401" y="339"/>
                                </a:lnTo>
                                <a:lnTo>
                                  <a:pt x="434" y="339"/>
                                </a:lnTo>
                                <a:lnTo>
                                  <a:pt x="456" y="339"/>
                                </a:lnTo>
                                <a:lnTo>
                                  <a:pt x="456" y="350"/>
                                </a:lnTo>
                                <a:lnTo>
                                  <a:pt x="467" y="350"/>
                                </a:lnTo>
                                <a:moveTo>
                                  <a:pt x="515" y="131"/>
                                </a:moveTo>
                                <a:lnTo>
                                  <a:pt x="493" y="87"/>
                                </a:lnTo>
                                <a:lnTo>
                                  <a:pt x="493" y="76"/>
                                </a:lnTo>
                                <a:lnTo>
                                  <a:pt x="482" y="76"/>
                                </a:lnTo>
                                <a:lnTo>
                                  <a:pt x="471" y="65"/>
                                </a:lnTo>
                                <a:lnTo>
                                  <a:pt x="460" y="65"/>
                                </a:lnTo>
                                <a:lnTo>
                                  <a:pt x="449" y="54"/>
                                </a:lnTo>
                                <a:lnTo>
                                  <a:pt x="438" y="54"/>
                                </a:lnTo>
                                <a:lnTo>
                                  <a:pt x="438" y="33"/>
                                </a:lnTo>
                                <a:lnTo>
                                  <a:pt x="427" y="33"/>
                                </a:lnTo>
                                <a:lnTo>
                                  <a:pt x="427" y="11"/>
                                </a:lnTo>
                                <a:lnTo>
                                  <a:pt x="416" y="11"/>
                                </a:lnTo>
                                <a:lnTo>
                                  <a:pt x="394" y="0"/>
                                </a:lnTo>
                                <a:lnTo>
                                  <a:pt x="394" y="11"/>
                                </a:lnTo>
                                <a:lnTo>
                                  <a:pt x="394" y="22"/>
                                </a:lnTo>
                                <a:lnTo>
                                  <a:pt x="372" y="33"/>
                                </a:lnTo>
                                <a:lnTo>
                                  <a:pt x="361" y="33"/>
                                </a:lnTo>
                                <a:lnTo>
                                  <a:pt x="372" y="43"/>
                                </a:lnTo>
                                <a:lnTo>
                                  <a:pt x="361" y="54"/>
                                </a:lnTo>
                                <a:lnTo>
                                  <a:pt x="350" y="65"/>
                                </a:lnTo>
                                <a:lnTo>
                                  <a:pt x="350" y="76"/>
                                </a:lnTo>
                                <a:lnTo>
                                  <a:pt x="340" y="76"/>
                                </a:lnTo>
                                <a:lnTo>
                                  <a:pt x="340" y="87"/>
                                </a:lnTo>
                                <a:lnTo>
                                  <a:pt x="296" y="87"/>
                                </a:lnTo>
                              </a:path>
                            </a:pathLst>
                          </a:custGeom>
                          <a:noFill/>
                          <a:ln w="16446">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34" name="Picture 30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952" y="295"/>
                            <a:ext cx="234"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5" name="Picture 30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306"/>
                            <a:ext cx="267" cy="1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6" name="Picture 31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218" y="21"/>
                            <a:ext cx="267" cy="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7" name="Freeform 311"/>
                        <wps:cNvSpPr>
                          <a:spLocks/>
                        </wps:cNvSpPr>
                        <wps:spPr bwMode="auto">
                          <a:xfrm>
                            <a:off x="845" y="12"/>
                            <a:ext cx="110" cy="99"/>
                          </a:xfrm>
                          <a:custGeom>
                            <a:avLst/>
                            <a:gdLst>
                              <a:gd name="T0" fmla="+- 0 845 845"/>
                              <a:gd name="T1" fmla="*/ T0 w 110"/>
                              <a:gd name="T2" fmla="+- 0 111 13"/>
                              <a:gd name="T3" fmla="*/ 111 h 99"/>
                              <a:gd name="T4" fmla="+- 0 882 845"/>
                              <a:gd name="T5" fmla="*/ T4 w 110"/>
                              <a:gd name="T6" fmla="+- 0 85 13"/>
                              <a:gd name="T7" fmla="*/ 85 h 99"/>
                              <a:gd name="T8" fmla="+- 0 892 845"/>
                              <a:gd name="T9" fmla="*/ T8 w 110"/>
                              <a:gd name="T10" fmla="+- 0 80 13"/>
                              <a:gd name="T11" fmla="*/ 80 h 99"/>
                              <a:gd name="T12" fmla="+- 0 897 845"/>
                              <a:gd name="T13" fmla="*/ T12 w 110"/>
                              <a:gd name="T14" fmla="+- 0 85 13"/>
                              <a:gd name="T15" fmla="*/ 85 h 99"/>
                              <a:gd name="T16" fmla="+- 0 922 845"/>
                              <a:gd name="T17" fmla="*/ T16 w 110"/>
                              <a:gd name="T18" fmla="+- 0 90 13"/>
                              <a:gd name="T19" fmla="*/ 90 h 99"/>
                              <a:gd name="T20" fmla="+- 0 933 845"/>
                              <a:gd name="T21" fmla="*/ T20 w 110"/>
                              <a:gd name="T22" fmla="+- 0 90 13"/>
                              <a:gd name="T23" fmla="*/ 90 h 99"/>
                              <a:gd name="T24" fmla="+- 0 933 845"/>
                              <a:gd name="T25" fmla="*/ T24 w 110"/>
                              <a:gd name="T26" fmla="+- 0 79 13"/>
                              <a:gd name="T27" fmla="*/ 79 h 99"/>
                              <a:gd name="T28" fmla="+- 0 933 845"/>
                              <a:gd name="T29" fmla="*/ T28 w 110"/>
                              <a:gd name="T30" fmla="+- 0 68 13"/>
                              <a:gd name="T31" fmla="*/ 68 h 99"/>
                              <a:gd name="T32" fmla="+- 0 933 845"/>
                              <a:gd name="T33" fmla="*/ T32 w 110"/>
                              <a:gd name="T34" fmla="+- 0 46 13"/>
                              <a:gd name="T35" fmla="*/ 46 h 99"/>
                              <a:gd name="T36" fmla="+- 0 922 845"/>
                              <a:gd name="T37" fmla="*/ T36 w 110"/>
                              <a:gd name="T38" fmla="+- 0 35 13"/>
                              <a:gd name="T39" fmla="*/ 35 h 99"/>
                              <a:gd name="T40" fmla="+- 0 922 845"/>
                              <a:gd name="T41" fmla="*/ T40 w 110"/>
                              <a:gd name="T42" fmla="+- 0 13 13"/>
                              <a:gd name="T43" fmla="*/ 13 h 99"/>
                              <a:gd name="T44" fmla="+- 0 954 845"/>
                              <a:gd name="T45" fmla="*/ T44 w 110"/>
                              <a:gd name="T46" fmla="+- 0 13 13"/>
                              <a:gd name="T47" fmla="*/ 13 h 99"/>
                              <a:gd name="T48" fmla="+- 0 954 845"/>
                              <a:gd name="T49" fmla="*/ T48 w 110"/>
                              <a:gd name="T50" fmla="+- 0 24 13"/>
                              <a:gd name="T51" fmla="*/ 24 h 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10" h="99">
                                <a:moveTo>
                                  <a:pt x="0" y="98"/>
                                </a:moveTo>
                                <a:lnTo>
                                  <a:pt x="37" y="72"/>
                                </a:lnTo>
                                <a:lnTo>
                                  <a:pt x="47" y="67"/>
                                </a:lnTo>
                                <a:lnTo>
                                  <a:pt x="52" y="72"/>
                                </a:lnTo>
                                <a:lnTo>
                                  <a:pt x="77" y="77"/>
                                </a:lnTo>
                                <a:lnTo>
                                  <a:pt x="88" y="77"/>
                                </a:lnTo>
                                <a:lnTo>
                                  <a:pt x="88" y="66"/>
                                </a:lnTo>
                                <a:lnTo>
                                  <a:pt x="88" y="55"/>
                                </a:lnTo>
                                <a:lnTo>
                                  <a:pt x="88" y="33"/>
                                </a:lnTo>
                                <a:lnTo>
                                  <a:pt x="77" y="22"/>
                                </a:lnTo>
                                <a:lnTo>
                                  <a:pt x="77" y="0"/>
                                </a:lnTo>
                                <a:lnTo>
                                  <a:pt x="109" y="0"/>
                                </a:lnTo>
                                <a:lnTo>
                                  <a:pt x="109" y="11"/>
                                </a:lnTo>
                              </a:path>
                            </a:pathLst>
                          </a:custGeom>
                          <a:noFill/>
                          <a:ln w="16446">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2FD29C8" id="Группа 328" o:spid="_x0000_s1026" style="width:59.35pt;height:46.2pt;mso-position-horizontal-relative:char;mso-position-vertical-relative:line" coordsize="1187,9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">
                <v:shape id="Freeform 303" o:spid="_x0000_s1027" style="position:absolute;left:187;top:396;width:921;height:252;visibility:visible;mso-wrap-style:square;v-text-anchor:top" coordsize="921,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" path="m143,142l56,137,1,99,,71,1,43,10,20,34,11,78,9,127,6,176,2,220,r28,24l283,77r39,52l362,153r36,-2l436,145r34,-10l494,121r18,-5l578,124r52,32l659,189r32,29l724,230r21,3l774,241r31,8l833,252r18,-7l873,230r23,-15l921,208e" filled="f" strokecolor="#231f20" strokeweight=".45683mm">
                  <v:path arrowok="t" o:connecttype="custom" o:connectlocs="143,538;56,533;1,495;0,467;1,439;10,416;34,407;78,405;127,402;176,398;220,396;248,420;283,473;322,525;362,549;398,547;436,541;470,531;494,517;512,512;578,520;630,552;659,585;691,614;724,626;745,629;774,637;805,645;833,648;851,641;873,626;896,611;921,604" o:connectangles="0,0,0,0,0,0,0,0,0,0,0,0,0,0,0,0,0,0,0,0,0,0,0,0,0,0,0,0,0,0,0,0,0"/>
                </v:shape>
                <v:shape id="Picture 304" o:spid="_x0000_s1028" type="#_x0000_t75" style="position:absolute;left:886;top:624;width:213;height: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">
                  <v:imagedata r:id="rId31" o:title=""/>
                </v:shape>
                <v:shape id="Picture 305" o:spid="_x0000_s1029" type="#_x0000_t75" style="position:absolute;left:394;top:536;width:308;height: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">
                  <v:imagedata r:id="rId32" o:title=""/>
                </v:shape>
                <v:shape id="Picture 306" o:spid="_x0000_s1030" type="#_x0000_t75" style="position:absolute;left:324;top:21;width:380;height: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">
                  <v:imagedata r:id="rId33" o:title=""/>
                </v:shape>
                <v:shape id="AutoShape 307" o:spid="_x0000_s1031" style="position:absolute;left:396;top:67;width:690;height:417;visibility:visible;mso-wrap-style:square;v-text-anchor:top" coordsize="690,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" path="m,175r46,l99,175r52,l197,175r21,14l253,220r38,33l318,273r19,5l361,278r24,-3l405,273r48,-32l487,190r26,-54l537,98r16,-9l569,89r17,2l602,87,690,76m84,416l94,404r12,-14l118,377r10,-5l172,350r11,-11l193,339r44,l237,350r11,l248,361r11,l259,372r11,l270,361r22,l302,361r12,l326,361r10,l347,361r11,-11l369,350r22,l401,339r33,l456,339r,11l467,350m515,131l493,87r,-11l482,76,471,65r-11,l449,54r-11,l438,33r-11,l427,11r-11,l394,r,11l394,22,372,33r-11,l372,43,361,54,350,65r,11l340,76r,11l296,87e" filled="f" strokecolor="#231f20" strokeweight=".45683mm">
                  <v:path arrowok="t" o:connecttype="custom" o:connectlocs="46,243;151,243;218,257;291,321;337,346;385,343;453,309;513,204;553,157;586,159;690,144;94,472;118,445;172,418;193,407;237,418;248,429;259,440;270,429;302,429;326,429;347,429;369,418;401,407;456,407;467,418;493,155;482,144;460,133;438,122;427,101;416,79;394,79;372,101;372,111;350,133;340,144;296,155" o:connectangles="0,0,0,0,0,0,0,0,0,0,0,0,0,0,0,0,0,0,0,0,0,0,0,0,0,0,0,0,0,0,0,0,0,0,0,0,0,0"/>
                </v:shape>
                <v:shape id="Picture 308" o:spid="_x0000_s1032" type="#_x0000_t75" style="position:absolute;left:952;top:295;width:234;height: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">
                  <v:imagedata r:id="rId34" o:title=""/>
                </v:shape>
                <v:shape id="Picture 309" o:spid="_x0000_s1033" type="#_x0000_t75" style="position:absolute;top:306;width:267;height: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">
                  <v:imagedata r:id="rId35" o:title=""/>
                </v:shape>
                <v:shape id="Picture 310" o:spid="_x0000_s1034" type="#_x0000_t75" style="position:absolute;left:218;top:21;width:267;height: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">
                  <v:imagedata r:id="rId36" o:title=""/>
                </v:shape>
                <v:shape id="Freeform 311" o:spid="_x0000_s1035" style="position:absolute;left:845;top:12;width:110;height:99;visibility:visible;mso-wrap-style:square;v-text-anchor:top" coordsize="11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" path="m,98l37,72,47,67r5,5l77,77r11,l88,66r,-11l88,33,77,22,77,r32,l109,11e" filled="f" strokecolor="#231f20" strokeweight=".45683mm">
                  <v:path arrowok="t" o:connecttype="custom" o:connectlocs="0,111;37,85;47,80;52,85;77,90;88,90;88,79;88,68;88,46;77,35;77,13;109,13;109,24" o:connectangles="0,0,0,0,0,0,0,0,0,0,0,0,0"/>
                </v:shape>
                <w10:anchorlock/>
              </v:group>
            </w:pict>
          </mc:Fallback>
        </mc:AlternateContent>
      </w:r>
      <w:r w:rsidR="00E66A06" w:rsidRPr="00B6259E">
        <w:rPr>
          <w:position w:val="15"/>
          <w:sz w:val="28"/>
          <w:szCs w:val="28"/>
        </w:rPr>
        <w:tab/>
      </w:r>
      <w:r w:rsidR="00E66A06" w:rsidRPr="00B6259E">
        <w:rPr>
          <w:noProof/>
          <w:sz w:val="28"/>
          <w:szCs w:val="28"/>
          <w:lang w:bidi="ar-SA"/>
        </w:rPr>
        <mc:AlternateContent>
          <mc:Choice Requires="wpg">
            <w:drawing>
              <wp:inline distT="0" distB="0" distL="0" distR="0" wp14:anchorId="481AFAC0" wp14:editId="4E1284FF">
                <wp:extent cx="704850" cy="781685"/>
                <wp:effectExtent l="9525" t="9525" r="0" b="18415"/>
                <wp:docPr id="326" name="Группа 3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4850" cy="781685"/>
                          <a:chOff x="0" y="0"/>
                          <a:chExt cx="1110" cy="1231"/>
                        </a:xfrm>
                      </wpg:grpSpPr>
                      <wps:wsp>
                        <wps:cNvPr id="327" name="AutoShape 301"/>
                        <wps:cNvSpPr>
                          <a:spLocks/>
                        </wps:cNvSpPr>
                        <wps:spPr bwMode="auto">
                          <a:xfrm>
                            <a:off x="12" y="12"/>
                            <a:ext cx="1084" cy="1205"/>
                          </a:xfrm>
                          <a:custGeom>
                            <a:avLst/>
                            <a:gdLst>
                              <a:gd name="T0" fmla="+- 0 209 13"/>
                              <a:gd name="T1" fmla="*/ T0 w 1084"/>
                              <a:gd name="T2" fmla="+- 0 203 13"/>
                              <a:gd name="T3" fmla="*/ 203 h 1205"/>
                              <a:gd name="T4" fmla="+- 0 176 13"/>
                              <a:gd name="T5" fmla="*/ T4 w 1084"/>
                              <a:gd name="T6" fmla="+- 0 476 13"/>
                              <a:gd name="T7" fmla="*/ 476 h 1205"/>
                              <a:gd name="T8" fmla="+- 0 192 13"/>
                              <a:gd name="T9" fmla="*/ T8 w 1084"/>
                              <a:gd name="T10" fmla="+- 0 644 13"/>
                              <a:gd name="T11" fmla="*/ 644 h 1205"/>
                              <a:gd name="T12" fmla="+- 0 148 13"/>
                              <a:gd name="T13" fmla="*/ T12 w 1084"/>
                              <a:gd name="T14" fmla="+- 0 778 13"/>
                              <a:gd name="T15" fmla="*/ 778 h 1205"/>
                              <a:gd name="T16" fmla="+- 0 148 13"/>
                              <a:gd name="T17" fmla="*/ T16 w 1084"/>
                              <a:gd name="T18" fmla="+- 0 976 13"/>
                              <a:gd name="T19" fmla="*/ 976 h 1205"/>
                              <a:gd name="T20" fmla="+- 0 191 13"/>
                              <a:gd name="T21" fmla="*/ T20 w 1084"/>
                              <a:gd name="T22" fmla="+- 0 1153 13"/>
                              <a:gd name="T23" fmla="*/ 1153 h 1205"/>
                              <a:gd name="T24" fmla="+- 0 440 13"/>
                              <a:gd name="T25" fmla="*/ T24 w 1084"/>
                              <a:gd name="T26" fmla="+- 0 64 13"/>
                              <a:gd name="T27" fmla="*/ 64 h 1205"/>
                              <a:gd name="T28" fmla="+- 0 439 13"/>
                              <a:gd name="T29" fmla="*/ T28 w 1084"/>
                              <a:gd name="T30" fmla="+- 0 292 13"/>
                              <a:gd name="T31" fmla="*/ 292 h 1205"/>
                              <a:gd name="T32" fmla="+- 0 398 13"/>
                              <a:gd name="T33" fmla="*/ T32 w 1084"/>
                              <a:gd name="T34" fmla="+- 0 570 13"/>
                              <a:gd name="T35" fmla="*/ 570 h 1205"/>
                              <a:gd name="T36" fmla="+- 0 409 13"/>
                              <a:gd name="T37" fmla="*/ T36 w 1084"/>
                              <a:gd name="T38" fmla="+- 0 716 13"/>
                              <a:gd name="T39" fmla="*/ 716 h 1205"/>
                              <a:gd name="T40" fmla="+- 0 423 13"/>
                              <a:gd name="T41" fmla="*/ T40 w 1084"/>
                              <a:gd name="T42" fmla="+- 0 859 13"/>
                              <a:gd name="T43" fmla="*/ 859 h 1205"/>
                              <a:gd name="T44" fmla="+- 0 464 13"/>
                              <a:gd name="T45" fmla="*/ T44 w 1084"/>
                              <a:gd name="T46" fmla="+- 0 975 13"/>
                              <a:gd name="T47" fmla="*/ 975 h 1205"/>
                              <a:gd name="T48" fmla="+- 0 423 13"/>
                              <a:gd name="T49" fmla="*/ T48 w 1084"/>
                              <a:gd name="T50" fmla="+- 0 1146 13"/>
                              <a:gd name="T51" fmla="*/ 1146 h 1205"/>
                              <a:gd name="T52" fmla="+- 0 703 13"/>
                              <a:gd name="T53" fmla="*/ T52 w 1084"/>
                              <a:gd name="T54" fmla="+- 0 13 13"/>
                              <a:gd name="T55" fmla="*/ 13 h 1205"/>
                              <a:gd name="T56" fmla="+- 0 614 13"/>
                              <a:gd name="T57" fmla="*/ T56 w 1084"/>
                              <a:gd name="T58" fmla="+- 0 312 13"/>
                              <a:gd name="T59" fmla="*/ 312 h 1205"/>
                              <a:gd name="T60" fmla="+- 0 694 13"/>
                              <a:gd name="T61" fmla="*/ T60 w 1084"/>
                              <a:gd name="T62" fmla="+- 0 540 13"/>
                              <a:gd name="T63" fmla="*/ 540 h 1205"/>
                              <a:gd name="T64" fmla="+- 0 641 13"/>
                              <a:gd name="T65" fmla="*/ T64 w 1084"/>
                              <a:gd name="T66" fmla="+- 0 642 13"/>
                              <a:gd name="T67" fmla="*/ 642 h 1205"/>
                              <a:gd name="T68" fmla="+- 0 699 13"/>
                              <a:gd name="T69" fmla="*/ T68 w 1084"/>
                              <a:gd name="T70" fmla="+- 0 794 13"/>
                              <a:gd name="T71" fmla="*/ 794 h 1205"/>
                              <a:gd name="T72" fmla="+- 0 671 13"/>
                              <a:gd name="T73" fmla="*/ T72 w 1084"/>
                              <a:gd name="T74" fmla="+- 0 1026 13"/>
                              <a:gd name="T75" fmla="*/ 1026 h 1205"/>
                              <a:gd name="T76" fmla="+- 0 699 13"/>
                              <a:gd name="T77" fmla="*/ T76 w 1084"/>
                              <a:gd name="T78" fmla="+- 0 1201 13"/>
                              <a:gd name="T79" fmla="*/ 1201 h 1205"/>
                              <a:gd name="T80" fmla="+- 0 942 13"/>
                              <a:gd name="T81" fmla="*/ T80 w 1084"/>
                              <a:gd name="T82" fmla="+- 0 74 13"/>
                              <a:gd name="T83" fmla="*/ 74 h 1205"/>
                              <a:gd name="T84" fmla="+- 0 929 13"/>
                              <a:gd name="T85" fmla="*/ T84 w 1084"/>
                              <a:gd name="T86" fmla="+- 0 246 13"/>
                              <a:gd name="T87" fmla="*/ 246 h 1205"/>
                              <a:gd name="T88" fmla="+- 0 935 13"/>
                              <a:gd name="T89" fmla="*/ T88 w 1084"/>
                              <a:gd name="T90" fmla="+- 0 511 13"/>
                              <a:gd name="T91" fmla="*/ 511 h 1205"/>
                              <a:gd name="T92" fmla="+- 0 954 13"/>
                              <a:gd name="T93" fmla="*/ T92 w 1084"/>
                              <a:gd name="T94" fmla="+- 0 673 13"/>
                              <a:gd name="T95" fmla="*/ 673 h 1205"/>
                              <a:gd name="T96" fmla="+- 0 953 13"/>
                              <a:gd name="T97" fmla="*/ T96 w 1084"/>
                              <a:gd name="T98" fmla="+- 0 881 13"/>
                              <a:gd name="T99" fmla="*/ 881 h 1205"/>
                              <a:gd name="T100" fmla="+- 0 915 13"/>
                              <a:gd name="T101" fmla="*/ T100 w 1084"/>
                              <a:gd name="T102" fmla="+- 0 1049 13"/>
                              <a:gd name="T103" fmla="*/ 1049 h 1205"/>
                              <a:gd name="T104" fmla="+- 0 908 13"/>
                              <a:gd name="T105" fmla="*/ T104 w 1084"/>
                              <a:gd name="T106" fmla="+- 0 1175 13"/>
                              <a:gd name="T107" fmla="*/ 1175 h 1205"/>
                              <a:gd name="T108" fmla="+- 0 89 13"/>
                              <a:gd name="T109" fmla="*/ T108 w 1084"/>
                              <a:gd name="T110" fmla="+- 0 219 13"/>
                              <a:gd name="T111" fmla="*/ 219 h 1205"/>
                              <a:gd name="T112" fmla="+- 0 259 13"/>
                              <a:gd name="T113" fmla="*/ T112 w 1084"/>
                              <a:gd name="T114" fmla="+- 0 214 13"/>
                              <a:gd name="T115" fmla="*/ 214 h 1205"/>
                              <a:gd name="T116" fmla="+- 0 384 13"/>
                              <a:gd name="T117" fmla="*/ T116 w 1084"/>
                              <a:gd name="T118" fmla="+- 0 243 13"/>
                              <a:gd name="T119" fmla="*/ 243 h 1205"/>
                              <a:gd name="T120" fmla="+- 0 571 13"/>
                              <a:gd name="T121" fmla="*/ T120 w 1084"/>
                              <a:gd name="T122" fmla="+- 0 309 13"/>
                              <a:gd name="T123" fmla="*/ 309 h 1205"/>
                              <a:gd name="T124" fmla="+- 0 812 13"/>
                              <a:gd name="T125" fmla="*/ T124 w 1084"/>
                              <a:gd name="T126" fmla="+- 0 265 13"/>
                              <a:gd name="T127" fmla="*/ 265 h 1205"/>
                              <a:gd name="T128" fmla="+- 0 867 13"/>
                              <a:gd name="T129" fmla="*/ T128 w 1084"/>
                              <a:gd name="T130" fmla="+- 0 254 13"/>
                              <a:gd name="T131" fmla="*/ 254 h 1205"/>
                              <a:gd name="T132" fmla="+- 0 933 13"/>
                              <a:gd name="T133" fmla="*/ T132 w 1084"/>
                              <a:gd name="T134" fmla="+- 0 210 13"/>
                              <a:gd name="T135" fmla="*/ 210 h 1205"/>
                              <a:gd name="T136" fmla="+- 0 1009 13"/>
                              <a:gd name="T137" fmla="*/ T136 w 1084"/>
                              <a:gd name="T138" fmla="+- 0 232 13"/>
                              <a:gd name="T139" fmla="*/ 232 h 1205"/>
                              <a:gd name="T140" fmla="+- 0 280 13"/>
                              <a:gd name="T141" fmla="*/ T140 w 1084"/>
                              <a:gd name="T142" fmla="+- 0 493 13"/>
                              <a:gd name="T143" fmla="*/ 493 h 1205"/>
                              <a:gd name="T144" fmla="+- 0 449 13"/>
                              <a:gd name="T145" fmla="*/ T144 w 1084"/>
                              <a:gd name="T146" fmla="+- 0 506 13"/>
                              <a:gd name="T147" fmla="*/ 506 h 1205"/>
                              <a:gd name="T148" fmla="+- 0 618 13"/>
                              <a:gd name="T149" fmla="*/ T148 w 1084"/>
                              <a:gd name="T150" fmla="+- 0 485 13"/>
                              <a:gd name="T151" fmla="*/ 485 h 1205"/>
                              <a:gd name="T152" fmla="+- 0 811 13"/>
                              <a:gd name="T153" fmla="*/ T152 w 1084"/>
                              <a:gd name="T154" fmla="+- 0 529 13"/>
                              <a:gd name="T155" fmla="*/ 529 h 1205"/>
                              <a:gd name="T156" fmla="+- 0 952 13"/>
                              <a:gd name="T157" fmla="*/ T156 w 1084"/>
                              <a:gd name="T158" fmla="+- 0 509 13"/>
                              <a:gd name="T159" fmla="*/ 509 h 1205"/>
                              <a:gd name="T160" fmla="+- 0 1038 13"/>
                              <a:gd name="T161" fmla="*/ T160 w 1084"/>
                              <a:gd name="T162" fmla="+- 0 512 13"/>
                              <a:gd name="T163" fmla="*/ 512 h 1205"/>
                              <a:gd name="T164" fmla="+- 0 978 13"/>
                              <a:gd name="T165" fmla="*/ T164 w 1084"/>
                              <a:gd name="T166" fmla="+- 0 776 13"/>
                              <a:gd name="T167" fmla="*/ 776 h 1205"/>
                              <a:gd name="T168" fmla="+- 0 621 13"/>
                              <a:gd name="T169" fmla="*/ T168 w 1084"/>
                              <a:gd name="T170" fmla="+- 0 765 13"/>
                              <a:gd name="T171" fmla="*/ 765 h 1205"/>
                              <a:gd name="T172" fmla="+- 0 370 13"/>
                              <a:gd name="T173" fmla="*/ T172 w 1084"/>
                              <a:gd name="T174" fmla="+- 0 779 13"/>
                              <a:gd name="T175" fmla="*/ 779 h 1205"/>
                              <a:gd name="T176" fmla="+- 0 169 13"/>
                              <a:gd name="T177" fmla="*/ T176 w 1084"/>
                              <a:gd name="T178" fmla="+- 0 763 13"/>
                              <a:gd name="T179" fmla="*/ 763 h 1205"/>
                              <a:gd name="T180" fmla="+- 0 51 13"/>
                              <a:gd name="T181" fmla="*/ T180 w 1084"/>
                              <a:gd name="T182" fmla="+- 0 792 13"/>
                              <a:gd name="T183" fmla="*/ 792 h 1205"/>
                              <a:gd name="T184" fmla="+- 0 83 13"/>
                              <a:gd name="T185" fmla="*/ T184 w 1084"/>
                              <a:gd name="T186" fmla="+- 0 1023 13"/>
                              <a:gd name="T187" fmla="*/ 1023 h 1205"/>
                              <a:gd name="T188" fmla="+- 0 196 13"/>
                              <a:gd name="T189" fmla="*/ T188 w 1084"/>
                              <a:gd name="T190" fmla="+- 0 1005 13"/>
                              <a:gd name="T191" fmla="*/ 1005 h 1205"/>
                              <a:gd name="T192" fmla="+- 0 412 13"/>
                              <a:gd name="T193" fmla="*/ T192 w 1084"/>
                              <a:gd name="T194" fmla="+- 0 1034 13"/>
                              <a:gd name="T195" fmla="*/ 1034 h 1205"/>
                              <a:gd name="T196" fmla="+- 0 557 13"/>
                              <a:gd name="T197" fmla="*/ T196 w 1084"/>
                              <a:gd name="T198" fmla="+- 0 1023 13"/>
                              <a:gd name="T199" fmla="*/ 1023 h 1205"/>
                              <a:gd name="T200" fmla="+- 0 803 13"/>
                              <a:gd name="T201" fmla="*/ T200 w 1084"/>
                              <a:gd name="T202" fmla="+- 0 1008 13"/>
                              <a:gd name="T203" fmla="*/ 1008 h 1205"/>
                              <a:gd name="T204" fmla="+- 0 990 13"/>
                              <a:gd name="T205" fmla="*/ T204 w 1084"/>
                              <a:gd name="T206" fmla="+- 0 1018 13"/>
                              <a:gd name="T207" fmla="*/ 1018 h 12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1084" h="1205">
                                <a:moveTo>
                                  <a:pt x="88" y="44"/>
                                </a:moveTo>
                                <a:lnTo>
                                  <a:pt x="149" y="64"/>
                                </a:lnTo>
                                <a:lnTo>
                                  <a:pt x="183" y="117"/>
                                </a:lnTo>
                                <a:lnTo>
                                  <a:pt x="196" y="190"/>
                                </a:lnTo>
                                <a:lnTo>
                                  <a:pt x="198" y="272"/>
                                </a:lnTo>
                                <a:lnTo>
                                  <a:pt x="197" y="350"/>
                                </a:lnTo>
                                <a:lnTo>
                                  <a:pt x="186" y="401"/>
                                </a:lnTo>
                                <a:lnTo>
                                  <a:pt x="163" y="463"/>
                                </a:lnTo>
                                <a:lnTo>
                                  <a:pt x="146" y="520"/>
                                </a:lnTo>
                                <a:lnTo>
                                  <a:pt x="153" y="558"/>
                                </a:lnTo>
                                <a:lnTo>
                                  <a:pt x="169" y="587"/>
                                </a:lnTo>
                                <a:lnTo>
                                  <a:pt x="179" y="631"/>
                                </a:lnTo>
                                <a:lnTo>
                                  <a:pt x="179" y="677"/>
                                </a:lnTo>
                                <a:lnTo>
                                  <a:pt x="164" y="712"/>
                                </a:lnTo>
                                <a:lnTo>
                                  <a:pt x="145" y="737"/>
                                </a:lnTo>
                                <a:lnTo>
                                  <a:pt x="135" y="765"/>
                                </a:lnTo>
                                <a:lnTo>
                                  <a:pt x="132" y="799"/>
                                </a:lnTo>
                                <a:lnTo>
                                  <a:pt x="131" y="843"/>
                                </a:lnTo>
                                <a:lnTo>
                                  <a:pt x="132" y="903"/>
                                </a:lnTo>
                                <a:lnTo>
                                  <a:pt x="135" y="963"/>
                                </a:lnTo>
                                <a:lnTo>
                                  <a:pt x="145" y="1015"/>
                                </a:lnTo>
                                <a:lnTo>
                                  <a:pt x="164" y="1051"/>
                                </a:lnTo>
                                <a:lnTo>
                                  <a:pt x="188" y="1098"/>
                                </a:lnTo>
                                <a:lnTo>
                                  <a:pt x="178" y="1140"/>
                                </a:lnTo>
                                <a:lnTo>
                                  <a:pt x="155" y="1176"/>
                                </a:lnTo>
                                <a:lnTo>
                                  <a:pt x="142" y="1204"/>
                                </a:lnTo>
                                <a:moveTo>
                                  <a:pt x="427" y="0"/>
                                </a:moveTo>
                                <a:lnTo>
                                  <a:pt x="427" y="51"/>
                                </a:lnTo>
                                <a:lnTo>
                                  <a:pt x="427" y="104"/>
                                </a:lnTo>
                                <a:lnTo>
                                  <a:pt x="427" y="157"/>
                                </a:lnTo>
                                <a:lnTo>
                                  <a:pt x="427" y="208"/>
                                </a:lnTo>
                                <a:lnTo>
                                  <a:pt x="426" y="279"/>
                                </a:lnTo>
                                <a:lnTo>
                                  <a:pt x="420" y="345"/>
                                </a:lnTo>
                                <a:lnTo>
                                  <a:pt x="404" y="402"/>
                                </a:lnTo>
                                <a:lnTo>
                                  <a:pt x="372" y="449"/>
                                </a:lnTo>
                                <a:lnTo>
                                  <a:pt x="385" y="557"/>
                                </a:lnTo>
                                <a:lnTo>
                                  <a:pt x="391" y="614"/>
                                </a:lnTo>
                                <a:lnTo>
                                  <a:pt x="394" y="641"/>
                                </a:lnTo>
                                <a:lnTo>
                                  <a:pt x="394" y="657"/>
                                </a:lnTo>
                                <a:lnTo>
                                  <a:pt x="396" y="703"/>
                                </a:lnTo>
                                <a:lnTo>
                                  <a:pt x="400" y="743"/>
                                </a:lnTo>
                                <a:lnTo>
                                  <a:pt x="403" y="782"/>
                                </a:lnTo>
                                <a:lnTo>
                                  <a:pt x="405" y="821"/>
                                </a:lnTo>
                                <a:lnTo>
                                  <a:pt x="410" y="846"/>
                                </a:lnTo>
                                <a:lnTo>
                                  <a:pt x="423" y="880"/>
                                </a:lnTo>
                                <a:lnTo>
                                  <a:pt x="437" y="912"/>
                                </a:lnTo>
                                <a:lnTo>
                                  <a:pt x="449" y="931"/>
                                </a:lnTo>
                                <a:lnTo>
                                  <a:pt x="451" y="962"/>
                                </a:lnTo>
                                <a:lnTo>
                                  <a:pt x="435" y="1011"/>
                                </a:lnTo>
                                <a:lnTo>
                                  <a:pt x="415" y="1058"/>
                                </a:lnTo>
                                <a:lnTo>
                                  <a:pt x="405" y="1084"/>
                                </a:lnTo>
                                <a:lnTo>
                                  <a:pt x="410" y="1133"/>
                                </a:lnTo>
                                <a:lnTo>
                                  <a:pt x="421" y="1180"/>
                                </a:lnTo>
                                <a:lnTo>
                                  <a:pt x="433" y="1198"/>
                                </a:lnTo>
                                <a:lnTo>
                                  <a:pt x="438" y="1160"/>
                                </a:lnTo>
                                <a:moveTo>
                                  <a:pt x="690" y="0"/>
                                </a:moveTo>
                                <a:lnTo>
                                  <a:pt x="661" y="67"/>
                                </a:lnTo>
                                <a:lnTo>
                                  <a:pt x="632" y="142"/>
                                </a:lnTo>
                                <a:lnTo>
                                  <a:pt x="610" y="222"/>
                                </a:lnTo>
                                <a:lnTo>
                                  <a:pt x="601" y="299"/>
                                </a:lnTo>
                                <a:lnTo>
                                  <a:pt x="611" y="369"/>
                                </a:lnTo>
                                <a:lnTo>
                                  <a:pt x="646" y="427"/>
                                </a:lnTo>
                                <a:lnTo>
                                  <a:pt x="669" y="468"/>
                                </a:lnTo>
                                <a:lnTo>
                                  <a:pt x="681" y="527"/>
                                </a:lnTo>
                                <a:lnTo>
                                  <a:pt x="674" y="579"/>
                                </a:lnTo>
                                <a:lnTo>
                                  <a:pt x="635" y="602"/>
                                </a:lnTo>
                                <a:lnTo>
                                  <a:pt x="623" y="611"/>
                                </a:lnTo>
                                <a:lnTo>
                                  <a:pt x="628" y="629"/>
                                </a:lnTo>
                                <a:lnTo>
                                  <a:pt x="640" y="648"/>
                                </a:lnTo>
                                <a:lnTo>
                                  <a:pt x="646" y="657"/>
                                </a:lnTo>
                                <a:lnTo>
                                  <a:pt x="672" y="707"/>
                                </a:lnTo>
                                <a:lnTo>
                                  <a:pt x="686" y="781"/>
                                </a:lnTo>
                                <a:lnTo>
                                  <a:pt x="684" y="862"/>
                                </a:lnTo>
                                <a:lnTo>
                                  <a:pt x="668" y="931"/>
                                </a:lnTo>
                                <a:lnTo>
                                  <a:pt x="661" y="965"/>
                                </a:lnTo>
                                <a:lnTo>
                                  <a:pt x="658" y="1013"/>
                                </a:lnTo>
                                <a:lnTo>
                                  <a:pt x="657" y="1060"/>
                                </a:lnTo>
                                <a:lnTo>
                                  <a:pt x="657" y="1095"/>
                                </a:lnTo>
                                <a:lnTo>
                                  <a:pt x="676" y="1158"/>
                                </a:lnTo>
                                <a:lnTo>
                                  <a:pt x="686" y="1188"/>
                                </a:lnTo>
                                <a:lnTo>
                                  <a:pt x="689" y="1193"/>
                                </a:lnTo>
                                <a:lnTo>
                                  <a:pt x="690" y="1182"/>
                                </a:lnTo>
                                <a:moveTo>
                                  <a:pt x="876" y="44"/>
                                </a:moveTo>
                                <a:lnTo>
                                  <a:pt x="929" y="61"/>
                                </a:lnTo>
                                <a:lnTo>
                                  <a:pt x="948" y="93"/>
                                </a:lnTo>
                                <a:lnTo>
                                  <a:pt x="944" y="134"/>
                                </a:lnTo>
                                <a:lnTo>
                                  <a:pt x="929" y="182"/>
                                </a:lnTo>
                                <a:lnTo>
                                  <a:pt x="916" y="233"/>
                                </a:lnTo>
                                <a:lnTo>
                                  <a:pt x="916" y="283"/>
                                </a:lnTo>
                                <a:lnTo>
                                  <a:pt x="941" y="328"/>
                                </a:lnTo>
                                <a:lnTo>
                                  <a:pt x="929" y="437"/>
                                </a:lnTo>
                                <a:lnTo>
                                  <a:pt x="922" y="498"/>
                                </a:lnTo>
                                <a:lnTo>
                                  <a:pt x="920" y="535"/>
                                </a:lnTo>
                                <a:lnTo>
                                  <a:pt x="920" y="569"/>
                                </a:lnTo>
                                <a:lnTo>
                                  <a:pt x="926" y="620"/>
                                </a:lnTo>
                                <a:lnTo>
                                  <a:pt x="941" y="660"/>
                                </a:lnTo>
                                <a:lnTo>
                                  <a:pt x="957" y="695"/>
                                </a:lnTo>
                                <a:lnTo>
                                  <a:pt x="963" y="733"/>
                                </a:lnTo>
                                <a:lnTo>
                                  <a:pt x="956" y="785"/>
                                </a:lnTo>
                                <a:lnTo>
                                  <a:pt x="940" y="868"/>
                                </a:lnTo>
                                <a:lnTo>
                                  <a:pt x="922" y="946"/>
                                </a:lnTo>
                                <a:lnTo>
                                  <a:pt x="909" y="985"/>
                                </a:lnTo>
                                <a:lnTo>
                                  <a:pt x="901" y="1007"/>
                                </a:lnTo>
                                <a:lnTo>
                                  <a:pt x="902" y="1036"/>
                                </a:lnTo>
                                <a:lnTo>
                                  <a:pt x="901" y="1067"/>
                                </a:lnTo>
                                <a:lnTo>
                                  <a:pt x="887" y="1095"/>
                                </a:lnTo>
                                <a:lnTo>
                                  <a:pt x="883" y="1123"/>
                                </a:lnTo>
                                <a:lnTo>
                                  <a:pt x="895" y="1162"/>
                                </a:lnTo>
                                <a:lnTo>
                                  <a:pt x="911" y="1195"/>
                                </a:lnTo>
                                <a:lnTo>
                                  <a:pt x="920" y="1204"/>
                                </a:lnTo>
                                <a:moveTo>
                                  <a:pt x="33" y="208"/>
                                </a:moveTo>
                                <a:lnTo>
                                  <a:pt x="76" y="206"/>
                                </a:lnTo>
                                <a:lnTo>
                                  <a:pt x="120" y="202"/>
                                </a:lnTo>
                                <a:lnTo>
                                  <a:pt x="165" y="199"/>
                                </a:lnTo>
                                <a:lnTo>
                                  <a:pt x="208" y="197"/>
                                </a:lnTo>
                                <a:lnTo>
                                  <a:pt x="246" y="201"/>
                                </a:lnTo>
                                <a:lnTo>
                                  <a:pt x="289" y="209"/>
                                </a:lnTo>
                                <a:lnTo>
                                  <a:pt x="330" y="220"/>
                                </a:lnTo>
                                <a:lnTo>
                                  <a:pt x="361" y="230"/>
                                </a:lnTo>
                                <a:lnTo>
                                  <a:pt x="371" y="230"/>
                                </a:lnTo>
                                <a:lnTo>
                                  <a:pt x="383" y="231"/>
                                </a:lnTo>
                                <a:lnTo>
                                  <a:pt x="395" y="234"/>
                                </a:lnTo>
                                <a:lnTo>
                                  <a:pt x="405" y="241"/>
                                </a:lnTo>
                                <a:lnTo>
                                  <a:pt x="558" y="296"/>
                                </a:lnTo>
                                <a:lnTo>
                                  <a:pt x="605" y="279"/>
                                </a:lnTo>
                                <a:lnTo>
                                  <a:pt x="679" y="274"/>
                                </a:lnTo>
                                <a:lnTo>
                                  <a:pt x="752" y="268"/>
                                </a:lnTo>
                                <a:lnTo>
                                  <a:pt x="799" y="252"/>
                                </a:lnTo>
                                <a:lnTo>
                                  <a:pt x="811" y="247"/>
                                </a:lnTo>
                                <a:lnTo>
                                  <a:pt x="827" y="246"/>
                                </a:lnTo>
                                <a:lnTo>
                                  <a:pt x="842" y="246"/>
                                </a:lnTo>
                                <a:lnTo>
                                  <a:pt x="854" y="241"/>
                                </a:lnTo>
                                <a:lnTo>
                                  <a:pt x="866" y="229"/>
                                </a:lnTo>
                                <a:lnTo>
                                  <a:pt x="883" y="215"/>
                                </a:lnTo>
                                <a:lnTo>
                                  <a:pt x="902" y="202"/>
                                </a:lnTo>
                                <a:lnTo>
                                  <a:pt x="920" y="197"/>
                                </a:lnTo>
                                <a:lnTo>
                                  <a:pt x="938" y="200"/>
                                </a:lnTo>
                                <a:lnTo>
                                  <a:pt x="966" y="208"/>
                                </a:lnTo>
                                <a:lnTo>
                                  <a:pt x="990" y="215"/>
                                </a:lnTo>
                                <a:lnTo>
                                  <a:pt x="996" y="219"/>
                                </a:lnTo>
                                <a:moveTo>
                                  <a:pt x="44" y="493"/>
                                </a:moveTo>
                                <a:lnTo>
                                  <a:pt x="113" y="479"/>
                                </a:lnTo>
                                <a:lnTo>
                                  <a:pt x="193" y="473"/>
                                </a:lnTo>
                                <a:lnTo>
                                  <a:pt x="267" y="480"/>
                                </a:lnTo>
                                <a:lnTo>
                                  <a:pt x="317" y="504"/>
                                </a:lnTo>
                                <a:lnTo>
                                  <a:pt x="357" y="523"/>
                                </a:lnTo>
                                <a:lnTo>
                                  <a:pt x="395" y="513"/>
                                </a:lnTo>
                                <a:lnTo>
                                  <a:pt x="436" y="493"/>
                                </a:lnTo>
                                <a:lnTo>
                                  <a:pt x="482" y="482"/>
                                </a:lnTo>
                                <a:lnTo>
                                  <a:pt x="512" y="479"/>
                                </a:lnTo>
                                <a:lnTo>
                                  <a:pt x="558" y="473"/>
                                </a:lnTo>
                                <a:lnTo>
                                  <a:pt x="605" y="472"/>
                                </a:lnTo>
                                <a:lnTo>
                                  <a:pt x="635" y="482"/>
                                </a:lnTo>
                                <a:lnTo>
                                  <a:pt x="678" y="505"/>
                                </a:lnTo>
                                <a:lnTo>
                                  <a:pt x="736" y="515"/>
                                </a:lnTo>
                                <a:lnTo>
                                  <a:pt x="798" y="516"/>
                                </a:lnTo>
                                <a:lnTo>
                                  <a:pt x="854" y="515"/>
                                </a:lnTo>
                                <a:lnTo>
                                  <a:pt x="874" y="511"/>
                                </a:lnTo>
                                <a:lnTo>
                                  <a:pt x="907" y="504"/>
                                </a:lnTo>
                                <a:lnTo>
                                  <a:pt x="939" y="496"/>
                                </a:lnTo>
                                <a:lnTo>
                                  <a:pt x="952" y="493"/>
                                </a:lnTo>
                                <a:lnTo>
                                  <a:pt x="975" y="485"/>
                                </a:lnTo>
                                <a:lnTo>
                                  <a:pt x="1003" y="490"/>
                                </a:lnTo>
                                <a:lnTo>
                                  <a:pt x="1025" y="499"/>
                                </a:lnTo>
                                <a:lnTo>
                                  <a:pt x="1029" y="504"/>
                                </a:lnTo>
                                <a:moveTo>
                                  <a:pt x="1084" y="733"/>
                                </a:moveTo>
                                <a:lnTo>
                                  <a:pt x="1035" y="753"/>
                                </a:lnTo>
                                <a:lnTo>
                                  <a:pt x="965" y="763"/>
                                </a:lnTo>
                                <a:lnTo>
                                  <a:pt x="881" y="766"/>
                                </a:lnTo>
                                <a:lnTo>
                                  <a:pt x="790" y="764"/>
                                </a:lnTo>
                                <a:lnTo>
                                  <a:pt x="696" y="758"/>
                                </a:lnTo>
                                <a:lnTo>
                                  <a:pt x="608" y="752"/>
                                </a:lnTo>
                                <a:lnTo>
                                  <a:pt x="531" y="747"/>
                                </a:lnTo>
                                <a:lnTo>
                                  <a:pt x="471" y="744"/>
                                </a:lnTo>
                                <a:lnTo>
                                  <a:pt x="433" y="752"/>
                                </a:lnTo>
                                <a:lnTo>
                                  <a:pt x="357" y="766"/>
                                </a:lnTo>
                                <a:lnTo>
                                  <a:pt x="275" y="772"/>
                                </a:lnTo>
                                <a:lnTo>
                                  <a:pt x="219" y="755"/>
                                </a:lnTo>
                                <a:lnTo>
                                  <a:pt x="189" y="743"/>
                                </a:lnTo>
                                <a:lnTo>
                                  <a:pt x="156" y="750"/>
                                </a:lnTo>
                                <a:lnTo>
                                  <a:pt x="127" y="765"/>
                                </a:lnTo>
                                <a:lnTo>
                                  <a:pt x="109" y="777"/>
                                </a:lnTo>
                                <a:lnTo>
                                  <a:pt x="74" y="791"/>
                                </a:lnTo>
                                <a:lnTo>
                                  <a:pt x="38" y="779"/>
                                </a:lnTo>
                                <a:lnTo>
                                  <a:pt x="11" y="760"/>
                                </a:lnTo>
                                <a:lnTo>
                                  <a:pt x="0" y="755"/>
                                </a:lnTo>
                                <a:moveTo>
                                  <a:pt x="11" y="985"/>
                                </a:moveTo>
                                <a:lnTo>
                                  <a:pt x="70" y="1010"/>
                                </a:lnTo>
                                <a:lnTo>
                                  <a:pt x="96" y="992"/>
                                </a:lnTo>
                                <a:lnTo>
                                  <a:pt x="109" y="968"/>
                                </a:lnTo>
                                <a:lnTo>
                                  <a:pt x="131" y="974"/>
                                </a:lnTo>
                                <a:lnTo>
                                  <a:pt x="183" y="992"/>
                                </a:lnTo>
                                <a:lnTo>
                                  <a:pt x="256" y="989"/>
                                </a:lnTo>
                                <a:lnTo>
                                  <a:pt x="327" y="985"/>
                                </a:lnTo>
                                <a:lnTo>
                                  <a:pt x="372" y="996"/>
                                </a:lnTo>
                                <a:lnTo>
                                  <a:pt x="399" y="1021"/>
                                </a:lnTo>
                                <a:lnTo>
                                  <a:pt x="430" y="1040"/>
                                </a:lnTo>
                                <a:lnTo>
                                  <a:pt x="465" y="1042"/>
                                </a:lnTo>
                                <a:lnTo>
                                  <a:pt x="504" y="1018"/>
                                </a:lnTo>
                                <a:lnTo>
                                  <a:pt x="544" y="1010"/>
                                </a:lnTo>
                                <a:lnTo>
                                  <a:pt x="625" y="1003"/>
                                </a:lnTo>
                                <a:lnTo>
                                  <a:pt x="708" y="998"/>
                                </a:lnTo>
                                <a:lnTo>
                                  <a:pt x="755" y="996"/>
                                </a:lnTo>
                                <a:lnTo>
                                  <a:pt x="790" y="995"/>
                                </a:lnTo>
                                <a:lnTo>
                                  <a:pt x="837" y="995"/>
                                </a:lnTo>
                                <a:lnTo>
                                  <a:pt x="885" y="1001"/>
                                </a:lnTo>
                                <a:lnTo>
                                  <a:pt x="920" y="1018"/>
                                </a:lnTo>
                                <a:lnTo>
                                  <a:pt x="977" y="1005"/>
                                </a:lnTo>
                                <a:lnTo>
                                  <a:pt x="1011" y="999"/>
                                </a:lnTo>
                                <a:lnTo>
                                  <a:pt x="1035" y="997"/>
                                </a:lnTo>
                                <a:lnTo>
                                  <a:pt x="1062" y="996"/>
                                </a:lnTo>
                              </a:path>
                            </a:pathLst>
                          </a:custGeom>
                          <a:noFill/>
                          <a:ln w="16446">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C448950" id="Группа 326" o:spid="_x0000_s1026" style="width:55.5pt;height:61.55pt;mso-position-horizontal-relative:char;mso-position-vertical-relative:line" coordsize="1110,12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">
                <v:shape id="AutoShape 301" o:spid="_x0000_s1027" style="position:absolute;left:12;top:12;width:1084;height:1205;visibility:visible;mso-wrap-style:square;v-text-anchor:top" coordsize="1084,1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" path="m88,44r61,20l183,117r13,73l198,272r-1,78l186,401r-23,62l146,520r7,38l169,587r10,44l179,677r-15,35l145,737r-10,28l132,799r-1,44l132,903r3,60l145,1015r19,36l188,1098r-10,42l155,1176r-13,28m427,r,51l427,104r,53l427,208r-1,71l420,345r-16,57l372,449r13,108l391,614r3,27l394,657r2,46l400,743r3,39l405,821r5,25l423,880r14,32l449,931r2,31l435,1011r-20,47l405,1084r5,49l421,1180r12,18l438,1160m690,l661,67r-29,75l610,222r-9,77l611,369r35,58l669,468r12,59l674,579r-39,23l623,611r5,18l640,648r6,9l672,707r14,74l684,862r-16,69l661,965r-3,48l657,1060r,35l676,1158r10,30l689,1193r1,-11m876,44r53,17l948,93r-4,41l929,182r-13,51l916,283r25,45l929,437r-7,61l920,535r,34l926,620r15,40l957,695r6,38l956,785r-16,83l922,946r-13,39l901,1007r1,29l901,1067r-14,28l883,1123r12,39l911,1195r9,9m33,208r43,-2l120,202r45,-3l208,197r38,4l289,209r41,11l361,230r10,l383,231r12,3l405,241r153,55l605,279r74,-5l752,268r47,-16l811,247r16,-1l842,246r12,-5l866,229r17,-14l902,202r18,-5l938,200r28,8l990,215r6,4m44,493r69,-14l193,473r74,7l317,504r40,19l395,513r41,-20l482,482r30,-3l558,473r47,-1l635,482r43,23l736,515r62,1l854,515r20,-4l907,504r32,-8l952,493r23,-8l1003,490r22,9l1029,504t55,229l1035,753r-70,10l881,766r-91,-2l696,758r-88,-6l531,747r-60,-3l433,752r-76,14l275,772,219,755,189,743r-33,7l127,765r-18,12l74,791,38,779,11,760,,755m11,985r59,25l96,992r13,-24l131,974r52,18l256,989r71,-4l372,996r27,25l430,1040r35,2l504,1018r40,-8l625,1003r83,-5l755,996r35,-1l837,995r48,6l920,1018r57,-13l1011,999r24,-2l1062,996e" filled="f" strokecolor="#231f20" strokeweight=".45683mm">
                  <v:path arrowok="t" o:connecttype="custom" o:connectlocs="196,203;163,476;179,644;135,778;135,976;178,1153;427,64;426,292;385,570;396,716;410,859;451,975;410,1146;690,13;601,312;681,540;628,642;686,794;658,1026;686,1201;929,74;916,246;922,511;941,673;940,881;902,1049;895,1175;76,219;246,214;371,243;558,309;799,265;854,254;920,210;996,232;267,493;436,506;605,485;798,529;939,509;1025,512;965,776;608,765;357,779;156,763;38,792;70,1023;183,1005;399,1034;544,1023;790,1008;977,1018" o:connectangles="0,0,0,0,0,0,0,0,0,0,0,0,0,0,0,0,0,0,0,0,0,0,0,0,0,0,0,0,0,0,0,0,0,0,0,0,0,0,0,0,0,0,0,0,0,0,0,0,0,0,0,0"/>
                </v:shape>
                <w10:anchorlock/>
              </v:group>
            </w:pict>
          </mc:Fallback>
        </mc:AlternateContent>
      </w:r>
    </w:p>
    <w:p w:rsidR="00FD2513" w:rsidRDefault="00FD2513" w:rsidP="00FD2513">
      <w:pPr>
        <w:spacing w:before="108"/>
        <w:ind w:left="141" w:right="1094"/>
        <w:jc w:val="center"/>
        <w:rPr>
          <w:noProof/>
          <w:sz w:val="28"/>
          <w:szCs w:val="28"/>
          <w:lang w:val="kk-KZ" w:bidi="ar-SA"/>
        </w:rPr>
      </w:pPr>
    </w:p>
    <w:p w:rsidR="00FD2513" w:rsidRDefault="009F6B24" w:rsidP="00CB61E4">
      <w:pPr>
        <w:spacing w:before="108"/>
        <w:ind w:left="141" w:right="1094" w:firstLine="426"/>
        <w:rPr>
          <w:noProof/>
          <w:sz w:val="28"/>
          <w:szCs w:val="28"/>
          <w:lang w:val="kk-KZ" w:bidi="ar-SA"/>
        </w:rPr>
      </w:pPr>
      <w:r w:rsidRPr="00B6259E">
        <w:rPr>
          <w:noProof/>
          <w:sz w:val="28"/>
          <w:szCs w:val="28"/>
          <w:highlight w:val="yellow"/>
          <w:lang w:bidi="ar-SA"/>
        </w:rPr>
        <w:drawing>
          <wp:anchor distT="0" distB="0" distL="0" distR="0" simplePos="0" relativeHeight="251721728" behindDoc="0" locked="0" layoutInCell="1" allowOverlap="1" wp14:anchorId="3784FE08" wp14:editId="0412591E">
            <wp:simplePos x="0" y="0"/>
            <wp:positionH relativeFrom="page">
              <wp:posOffset>3206800</wp:posOffset>
            </wp:positionH>
            <wp:positionV relativeFrom="paragraph">
              <wp:posOffset>-100470</wp:posOffset>
            </wp:positionV>
            <wp:extent cx="77098" cy="77724"/>
            <wp:effectExtent l="0" t="0" r="0" b="0"/>
            <wp:wrapNone/>
            <wp:docPr id="75" name="image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91.png"/>
                    <pic:cNvPicPr/>
                  </pic:nvPicPr>
                  <pic:blipFill>
                    <a:blip r:embed="rId37" cstate="print"/>
                    <a:stretch>
                      <a:fillRect/>
                    </a:stretch>
                  </pic:blipFill>
                  <pic:spPr>
                    <a:xfrm>
                      <a:off x="0" y="0"/>
                      <a:ext cx="77098" cy="77724"/>
                    </a:xfrm>
                    <a:prstGeom prst="rect">
                      <a:avLst/>
                    </a:prstGeom>
                  </pic:spPr>
                </pic:pic>
              </a:graphicData>
            </a:graphic>
            <wp14:sizeRelH relativeFrom="margin">
              <wp14:pctWidth>0</wp14:pctWidth>
            </wp14:sizeRelH>
            <wp14:sizeRelV relativeFrom="margin">
              <wp14:pctHeight>0</wp14:pctHeight>
            </wp14:sizeRelV>
          </wp:anchor>
        </w:drawing>
      </w:r>
      <w:r w:rsidR="00B36B9D" w:rsidRPr="00B6259E">
        <w:rPr>
          <w:noProof/>
          <w:sz w:val="28"/>
          <w:szCs w:val="28"/>
          <w:highlight w:val="yellow"/>
          <w:lang w:bidi="ar-SA"/>
        </w:rPr>
        <w:drawing>
          <wp:anchor distT="0" distB="0" distL="0" distR="0" simplePos="0" relativeHeight="251722752" behindDoc="0" locked="0" layoutInCell="1" allowOverlap="1" wp14:anchorId="4EF19011" wp14:editId="2430B08C">
            <wp:simplePos x="0" y="0"/>
            <wp:positionH relativeFrom="page">
              <wp:posOffset>2137638</wp:posOffset>
            </wp:positionH>
            <wp:positionV relativeFrom="paragraph">
              <wp:posOffset>-102223</wp:posOffset>
            </wp:positionV>
            <wp:extent cx="69709" cy="79248"/>
            <wp:effectExtent l="0" t="0" r="0" b="0"/>
            <wp:wrapNone/>
            <wp:docPr id="77" name="image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92.png"/>
                    <pic:cNvPicPr/>
                  </pic:nvPicPr>
                  <pic:blipFill>
                    <a:blip r:embed="rId38" cstate="print"/>
                    <a:stretch>
                      <a:fillRect/>
                    </a:stretch>
                  </pic:blipFill>
                  <pic:spPr>
                    <a:xfrm>
                      <a:off x="0" y="0"/>
                      <a:ext cx="69709" cy="79248"/>
                    </a:xfrm>
                    <a:prstGeom prst="rect">
                      <a:avLst/>
                    </a:prstGeom>
                  </pic:spPr>
                </pic:pic>
              </a:graphicData>
            </a:graphic>
            <wp14:sizeRelH relativeFrom="margin">
              <wp14:pctWidth>0</wp14:pctWidth>
            </wp14:sizeRelH>
            <wp14:sizeRelV relativeFrom="margin">
              <wp14:pctHeight>0</wp14:pctHeight>
            </wp14:sizeRelV>
          </wp:anchor>
        </w:drawing>
      </w:r>
      <w:r w:rsidR="00E66A06" w:rsidRPr="00B6259E">
        <w:rPr>
          <w:noProof/>
          <w:sz w:val="28"/>
          <w:szCs w:val="28"/>
          <w:highlight w:val="yellow"/>
          <w:lang w:bidi="ar-SA"/>
        </w:rPr>
        <w:drawing>
          <wp:anchor distT="0" distB="0" distL="0" distR="0" simplePos="0" relativeHeight="251723776" behindDoc="0" locked="0" layoutInCell="1" allowOverlap="1" wp14:anchorId="7AF1B290" wp14:editId="255C37FF">
            <wp:simplePos x="0" y="0"/>
            <wp:positionH relativeFrom="page">
              <wp:posOffset>4285373</wp:posOffset>
            </wp:positionH>
            <wp:positionV relativeFrom="paragraph">
              <wp:posOffset>-100470</wp:posOffset>
            </wp:positionV>
            <wp:extent cx="71983" cy="77724"/>
            <wp:effectExtent l="0" t="0" r="0" b="0"/>
            <wp:wrapNone/>
            <wp:docPr id="79" name="image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93.png"/>
                    <pic:cNvPicPr/>
                  </pic:nvPicPr>
                  <pic:blipFill>
                    <a:blip r:embed="rId39" cstate="print"/>
                    <a:stretch>
                      <a:fillRect/>
                    </a:stretch>
                  </pic:blipFill>
                  <pic:spPr>
                    <a:xfrm>
                      <a:off x="0" y="0"/>
                      <a:ext cx="71983" cy="77724"/>
                    </a:xfrm>
                    <a:prstGeom prst="rect">
                      <a:avLst/>
                    </a:prstGeom>
                  </pic:spPr>
                </pic:pic>
              </a:graphicData>
            </a:graphic>
          </wp:anchor>
        </w:drawing>
      </w:r>
      <w:r w:rsidR="00F8615D" w:rsidRPr="009A3C4A">
        <w:rPr>
          <w:noProof/>
          <w:sz w:val="28"/>
          <w:szCs w:val="28"/>
          <w:lang w:val="kk-KZ" w:bidi="ar-SA"/>
        </w:rPr>
        <w:t>А-сызықты полимер; Б – тармақталған полимер; в – макроскопиялық торы бар полимер; Г – микрогельді полимер.</w:t>
      </w:r>
      <w:r w:rsidR="00FD2513" w:rsidRPr="00FD2513">
        <w:rPr>
          <w:noProof/>
          <w:sz w:val="28"/>
          <w:szCs w:val="28"/>
          <w:lang w:val="kk-KZ" w:bidi="ar-SA"/>
        </w:rPr>
        <w:t xml:space="preserve"> </w:t>
      </w:r>
    </w:p>
    <w:p w:rsidR="00FD2513" w:rsidRDefault="00FD2513" w:rsidP="00F77751">
      <w:pPr>
        <w:ind w:left="141" w:right="1094"/>
        <w:jc w:val="center"/>
        <w:rPr>
          <w:noProof/>
          <w:sz w:val="28"/>
          <w:szCs w:val="28"/>
          <w:lang w:val="kk-KZ" w:bidi="ar-SA"/>
        </w:rPr>
      </w:pPr>
    </w:p>
    <w:p w:rsidR="00BD2E2D" w:rsidRDefault="00FD2513" w:rsidP="00036D63">
      <w:pPr>
        <w:spacing w:before="108"/>
        <w:ind w:left="141" w:right="1094" w:firstLine="426"/>
        <w:jc w:val="center"/>
        <w:rPr>
          <w:noProof/>
          <w:sz w:val="28"/>
          <w:szCs w:val="28"/>
          <w:lang w:val="kk-KZ" w:bidi="ar-SA"/>
        </w:rPr>
      </w:pPr>
      <w:r>
        <w:rPr>
          <w:noProof/>
          <w:sz w:val="28"/>
          <w:szCs w:val="28"/>
          <w:lang w:val="kk-KZ" w:bidi="ar-SA"/>
        </w:rPr>
        <w:t xml:space="preserve">Сурет </w:t>
      </w:r>
      <w:r w:rsidR="00036D63" w:rsidRPr="00036D63">
        <w:rPr>
          <w:noProof/>
          <w:sz w:val="28"/>
          <w:szCs w:val="28"/>
          <w:lang w:val="kk-KZ" w:bidi="ar-SA"/>
        </w:rPr>
        <w:t>10</w:t>
      </w:r>
      <w:r>
        <w:rPr>
          <w:noProof/>
          <w:sz w:val="28"/>
          <w:szCs w:val="28"/>
          <w:lang w:val="kk-KZ" w:bidi="ar-SA"/>
        </w:rPr>
        <w:t xml:space="preserve"> </w:t>
      </w:r>
      <w:r w:rsidRPr="00B6259E">
        <w:rPr>
          <w:noProof/>
          <w:sz w:val="28"/>
          <w:szCs w:val="28"/>
          <w:lang w:val="kk-KZ" w:bidi="ar-SA"/>
        </w:rPr>
        <w:t xml:space="preserve">- </w:t>
      </w:r>
      <w:r w:rsidRPr="009A3C4A">
        <w:rPr>
          <w:noProof/>
          <w:sz w:val="28"/>
          <w:szCs w:val="28"/>
          <w:lang w:val="kk-KZ" w:bidi="ar-SA"/>
        </w:rPr>
        <w:t xml:space="preserve">Әр түрлі құрылымдағы полимерлердің </w:t>
      </w:r>
      <w:r>
        <w:rPr>
          <w:noProof/>
          <w:sz w:val="28"/>
          <w:szCs w:val="28"/>
          <w:lang w:val="kk-KZ" w:bidi="ar-SA"/>
        </w:rPr>
        <w:t>схемалық бейнесі</w:t>
      </w:r>
    </w:p>
    <w:p w:rsidR="00036D63" w:rsidRDefault="00036D63" w:rsidP="00036D63">
      <w:pPr>
        <w:ind w:left="141" w:right="1094"/>
        <w:jc w:val="center"/>
        <w:rPr>
          <w:noProof/>
          <w:sz w:val="28"/>
          <w:szCs w:val="28"/>
          <w:lang w:val="kk-KZ" w:bidi="ar-SA"/>
        </w:rPr>
      </w:pPr>
    </w:p>
    <w:p w:rsidR="00F47E7E" w:rsidRDefault="00E2517E" w:rsidP="009A49B4">
      <w:pPr>
        <w:pStyle w:val="a5"/>
        <w:ind w:firstLine="567"/>
        <w:jc w:val="both"/>
        <w:rPr>
          <w:sz w:val="28"/>
          <w:szCs w:val="28"/>
          <w:lang w:val="kk-KZ"/>
        </w:rPr>
      </w:pPr>
      <w:r w:rsidRPr="00B6259E">
        <w:rPr>
          <w:sz w:val="28"/>
          <w:szCs w:val="28"/>
          <w:lang w:val="kk-KZ"/>
        </w:rPr>
        <w:t xml:space="preserve">Молекулалық таңбалы полимер (МТП) - бұл арнайы молекулалық импринтинг техникасын қолдана отырып өңделген полимер, бұл полимер матрицасында таңдалған шаблон молекула үлгісіне </w:t>
      </w:r>
      <w:r w:rsidR="0042573D">
        <w:rPr>
          <w:sz w:val="28"/>
          <w:szCs w:val="28"/>
          <w:lang w:val="kk-KZ"/>
        </w:rPr>
        <w:t xml:space="preserve">жақын  қуыстар пайда болады. </w:t>
      </w:r>
      <w:r w:rsidRPr="00B6259E">
        <w:rPr>
          <w:sz w:val="28"/>
          <w:szCs w:val="28"/>
          <w:lang w:val="kk-KZ"/>
        </w:rPr>
        <w:t xml:space="preserve">Бұл процесс, әдетте, мономерлердің полимерленуін кейінірек алынатын шаблон молекуласының қатысуымен бастайды, осылайша қосымша қуыстар пайда болады. Мұндай полимерлер бастапқы молекулаға ұқсас және оларды химиялық бөліну, катализ, молекулалық сенсорлар және т.б. салаларда қолдануға болады. </w:t>
      </w:r>
      <w:r w:rsidR="00DB3EC0" w:rsidRPr="00B6259E">
        <w:rPr>
          <w:sz w:val="28"/>
          <w:szCs w:val="28"/>
          <w:lang w:val="kk-KZ"/>
        </w:rPr>
        <w:t>Молекулалық та</w:t>
      </w:r>
      <w:r w:rsidR="009A3C4A">
        <w:rPr>
          <w:sz w:val="28"/>
          <w:szCs w:val="28"/>
          <w:lang w:val="kk-KZ"/>
        </w:rPr>
        <w:t>ңбалы полимерді алу процесі 11</w:t>
      </w:r>
      <w:r w:rsidR="00A65898">
        <w:rPr>
          <w:sz w:val="28"/>
          <w:szCs w:val="28"/>
          <w:lang w:val="kk-KZ"/>
        </w:rPr>
        <w:t>-</w:t>
      </w:r>
      <w:r w:rsidR="00DB3EC0" w:rsidRPr="00B6259E">
        <w:rPr>
          <w:sz w:val="28"/>
          <w:szCs w:val="28"/>
          <w:lang w:val="kk-KZ"/>
        </w:rPr>
        <w:t xml:space="preserve">суретте көрсетілген. </w:t>
      </w:r>
    </w:p>
    <w:p w:rsidR="00AD20C0" w:rsidRPr="00B6259E" w:rsidRDefault="00AD20C0" w:rsidP="00297C13">
      <w:pPr>
        <w:pStyle w:val="a5"/>
        <w:ind w:firstLine="708"/>
        <w:jc w:val="both"/>
        <w:rPr>
          <w:sz w:val="28"/>
          <w:szCs w:val="28"/>
        </w:rPr>
      </w:pPr>
    </w:p>
    <w:p w:rsidR="00BF7E5E" w:rsidRPr="00B6259E" w:rsidRDefault="00BF7E5E" w:rsidP="009A49B4">
      <w:pPr>
        <w:pStyle w:val="a5"/>
        <w:jc w:val="center"/>
        <w:rPr>
          <w:b/>
          <w:noProof/>
          <w:sz w:val="28"/>
          <w:szCs w:val="28"/>
          <w:lang w:val="kk-KZ"/>
        </w:rPr>
      </w:pPr>
      <w:r w:rsidRPr="00B6259E">
        <w:rPr>
          <w:noProof/>
          <w:sz w:val="28"/>
          <w:szCs w:val="28"/>
          <w:lang w:bidi="ar-SA"/>
        </w:rPr>
        <w:lastRenderedPageBreak/>
        <w:drawing>
          <wp:inline distT="0" distB="0" distL="0" distR="0" wp14:anchorId="5DDD0AE0" wp14:editId="03F71A08">
            <wp:extent cx="3952875" cy="2204489"/>
            <wp:effectExtent l="0" t="0" r="0" b="5715"/>
            <wp:docPr id="80" name="Рисунок 80" descr="C:\Users\176-89\Downloads\WhatsApp Image 2021-10-29 at 11.56.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176-89\Downloads\WhatsApp Image 2021-10-29 at 11.56.12.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956903" cy="2206735"/>
                    </a:xfrm>
                    <a:prstGeom prst="rect">
                      <a:avLst/>
                    </a:prstGeom>
                    <a:noFill/>
                    <a:ln>
                      <a:noFill/>
                    </a:ln>
                  </pic:spPr>
                </pic:pic>
              </a:graphicData>
            </a:graphic>
          </wp:inline>
        </w:drawing>
      </w:r>
    </w:p>
    <w:p w:rsidR="008809BE" w:rsidRDefault="00BF7E5E" w:rsidP="00297C13">
      <w:pPr>
        <w:rPr>
          <w:sz w:val="28"/>
          <w:szCs w:val="28"/>
          <w:lang w:val="kk-KZ"/>
        </w:rPr>
      </w:pPr>
      <w:r w:rsidRPr="00B6259E">
        <w:rPr>
          <w:sz w:val="28"/>
          <w:szCs w:val="28"/>
        </w:rPr>
        <w:t xml:space="preserve"> </w:t>
      </w:r>
      <w:r w:rsidR="00DB3EC0" w:rsidRPr="00B6259E">
        <w:rPr>
          <w:sz w:val="28"/>
          <w:szCs w:val="28"/>
          <w:lang w:val="kk-KZ"/>
        </w:rPr>
        <w:t xml:space="preserve">         </w:t>
      </w:r>
    </w:p>
    <w:p w:rsidR="00F47E7E" w:rsidRPr="0042573D" w:rsidRDefault="00BF7E5E" w:rsidP="009A49B4">
      <w:pPr>
        <w:ind w:firstLine="567"/>
        <w:jc w:val="center"/>
        <w:rPr>
          <w:sz w:val="28"/>
          <w:szCs w:val="28"/>
        </w:rPr>
      </w:pPr>
      <w:r w:rsidRPr="00B6259E">
        <w:rPr>
          <w:sz w:val="28"/>
          <w:szCs w:val="28"/>
          <w:lang w:val="kk-KZ"/>
        </w:rPr>
        <w:t xml:space="preserve">Сурет </w:t>
      </w:r>
      <w:r w:rsidR="003C524E" w:rsidRPr="00B6259E">
        <w:rPr>
          <w:sz w:val="28"/>
          <w:szCs w:val="28"/>
          <w:lang w:val="kk-KZ"/>
        </w:rPr>
        <w:t>1</w:t>
      </w:r>
      <w:r w:rsidR="00D84F29">
        <w:rPr>
          <w:sz w:val="28"/>
          <w:szCs w:val="28"/>
          <w:lang w:val="kk-KZ"/>
        </w:rPr>
        <w:t>1</w:t>
      </w:r>
      <w:r w:rsidRPr="00B6259E">
        <w:rPr>
          <w:sz w:val="28"/>
          <w:szCs w:val="28"/>
          <w:lang w:val="kk-KZ"/>
        </w:rPr>
        <w:t xml:space="preserve"> -</w:t>
      </w:r>
      <w:r w:rsidRPr="00B6259E">
        <w:rPr>
          <w:sz w:val="28"/>
          <w:szCs w:val="28"/>
        </w:rPr>
        <w:t xml:space="preserve"> </w:t>
      </w:r>
      <w:r w:rsidRPr="00B6259E">
        <w:rPr>
          <w:sz w:val="28"/>
          <w:szCs w:val="28"/>
          <w:lang w:val="kk-KZ"/>
        </w:rPr>
        <w:t xml:space="preserve"> Молекулалық таңбалы полимерд</w:t>
      </w:r>
      <w:r w:rsidR="003C524E" w:rsidRPr="00B6259E">
        <w:rPr>
          <w:sz w:val="28"/>
          <w:szCs w:val="28"/>
          <w:lang w:val="kk-KZ"/>
        </w:rPr>
        <w:t>і алу процесі</w:t>
      </w:r>
      <w:r w:rsidR="0042573D" w:rsidRPr="0042573D">
        <w:rPr>
          <w:sz w:val="28"/>
          <w:szCs w:val="28"/>
        </w:rPr>
        <w:t xml:space="preserve"> [136]</w:t>
      </w:r>
    </w:p>
    <w:p w:rsidR="00F47E7E" w:rsidRPr="0042573D" w:rsidRDefault="00F47E7E" w:rsidP="00297C13">
      <w:pPr>
        <w:rPr>
          <w:b/>
          <w:sz w:val="28"/>
          <w:szCs w:val="28"/>
        </w:rPr>
      </w:pPr>
    </w:p>
    <w:p w:rsidR="007D0C74" w:rsidRPr="00BD2E2D" w:rsidRDefault="00AD20C0" w:rsidP="00FD2513">
      <w:pPr>
        <w:pStyle w:val="a5"/>
        <w:ind w:firstLine="567"/>
        <w:jc w:val="both"/>
        <w:rPr>
          <w:sz w:val="28"/>
          <w:szCs w:val="28"/>
          <w:lang w:val="kk-KZ"/>
        </w:rPr>
      </w:pPr>
      <w:r w:rsidRPr="00B6259E">
        <w:rPr>
          <w:sz w:val="28"/>
          <w:szCs w:val="28"/>
          <w:lang w:val="kk-KZ"/>
        </w:rPr>
        <w:t>Аналитикалық мақсаттар үшін қолданылатын сорбциялық материалдарға қойылатын негізгі талаптардың бірі олардың жоғары селективтілігі болып табылатыны белгілі. Әдетте, бұл міндет полимерде ион алмастырғыш шайырлар сияқты селективтілігі бар функционалды топтарды қалыптастыру арқылы немесе иммуносорбенттер жағдайында полимерге антиденелер енгізу арқылы шешіледі. Алайда, мұндай полимерлердің синтезі, әдетте, қымбат, ал кейбір жағдайларда берілген затты тиімді сіңіру үшін тиісті функционалды топтарды немесе антиденелерді таңдау мүмкін емес. Тиімді шешім нұсқаларының бірі нанодеңгейдегі мақсатты сорбатқа құрылымдалатын полимерлік жүйелер негізінде жоғары селективті сорбенттер құру. Мұндай жүйелердің типтік мыса</w:t>
      </w:r>
      <w:r w:rsidR="00661ABC">
        <w:rPr>
          <w:sz w:val="28"/>
          <w:szCs w:val="28"/>
          <w:lang w:val="kk-KZ"/>
        </w:rPr>
        <w:t>лы – молекулалық таңбалы полимерлер</w:t>
      </w:r>
      <w:r w:rsidR="00BD2E2D">
        <w:rPr>
          <w:sz w:val="28"/>
          <w:szCs w:val="28"/>
          <w:lang w:val="kk-KZ"/>
        </w:rPr>
        <w:t xml:space="preserve"> [137].</w:t>
      </w:r>
    </w:p>
    <w:p w:rsidR="009A49B4" w:rsidRDefault="009A49B4" w:rsidP="009A49B4">
      <w:pPr>
        <w:pStyle w:val="a5"/>
        <w:ind w:firstLine="708"/>
        <w:jc w:val="both"/>
        <w:rPr>
          <w:b/>
          <w:sz w:val="28"/>
          <w:szCs w:val="28"/>
          <w:lang w:val="kk-KZ"/>
        </w:rPr>
      </w:pPr>
    </w:p>
    <w:p w:rsidR="009A49B4" w:rsidRPr="00B6259E" w:rsidRDefault="009A49B4" w:rsidP="009A49B4">
      <w:pPr>
        <w:pStyle w:val="a5"/>
        <w:ind w:firstLine="708"/>
        <w:jc w:val="both"/>
        <w:rPr>
          <w:b/>
          <w:sz w:val="28"/>
          <w:szCs w:val="28"/>
          <w:lang w:val="kk-KZ"/>
        </w:rPr>
      </w:pPr>
      <w:r>
        <w:rPr>
          <w:b/>
          <w:sz w:val="28"/>
          <w:szCs w:val="28"/>
          <w:lang w:val="kk-KZ"/>
        </w:rPr>
        <w:t>1.</w:t>
      </w:r>
      <w:r w:rsidRPr="00146342">
        <w:rPr>
          <w:b/>
          <w:sz w:val="28"/>
          <w:szCs w:val="28"/>
          <w:lang w:val="kk-KZ"/>
        </w:rPr>
        <w:t>9</w:t>
      </w:r>
      <w:r w:rsidRPr="00B6259E">
        <w:rPr>
          <w:b/>
          <w:sz w:val="28"/>
          <w:szCs w:val="28"/>
          <w:lang w:val="kk-KZ"/>
        </w:rPr>
        <w:t xml:space="preserve"> </w:t>
      </w:r>
      <w:r>
        <w:rPr>
          <w:b/>
          <w:sz w:val="28"/>
          <w:szCs w:val="28"/>
          <w:lang w:val="kk-KZ"/>
        </w:rPr>
        <w:t>Гидрогел</w:t>
      </w:r>
      <w:r w:rsidRPr="00B6259E">
        <w:rPr>
          <w:b/>
          <w:sz w:val="28"/>
          <w:szCs w:val="28"/>
          <w:lang w:val="kk-KZ"/>
        </w:rPr>
        <w:t>дердің қашықтықтан әрекеттесу әсері</w:t>
      </w:r>
    </w:p>
    <w:p w:rsidR="009A49B4" w:rsidRDefault="009A49B4" w:rsidP="009A49B4">
      <w:pPr>
        <w:pStyle w:val="a5"/>
        <w:ind w:firstLine="708"/>
        <w:jc w:val="both"/>
        <w:rPr>
          <w:sz w:val="28"/>
          <w:szCs w:val="28"/>
          <w:lang w:val="kk-KZ"/>
        </w:rPr>
      </w:pPr>
      <w:r>
        <w:rPr>
          <w:sz w:val="28"/>
          <w:szCs w:val="28"/>
          <w:lang w:val="kk-KZ"/>
        </w:rPr>
        <w:t xml:space="preserve">Білім беру кешендерінде </w:t>
      </w:r>
      <w:r w:rsidRPr="00B6259E">
        <w:rPr>
          <w:sz w:val="28"/>
          <w:szCs w:val="28"/>
          <w:lang w:val="kk-KZ"/>
        </w:rPr>
        <w:t>табиғат</w:t>
      </w:r>
      <w:r>
        <w:rPr>
          <w:sz w:val="28"/>
          <w:szCs w:val="28"/>
          <w:lang w:val="kk-KZ"/>
        </w:rPr>
        <w:t xml:space="preserve">ы әр түрлі </w:t>
      </w:r>
      <w:r w:rsidRPr="00B6259E">
        <w:rPr>
          <w:sz w:val="28"/>
          <w:szCs w:val="28"/>
          <w:lang w:val="kk-KZ"/>
        </w:rPr>
        <w:t>полимер</w:t>
      </w:r>
      <w:r>
        <w:rPr>
          <w:sz w:val="28"/>
          <w:szCs w:val="28"/>
          <w:lang w:val="kk-KZ"/>
        </w:rPr>
        <w:t>лер</w:t>
      </w:r>
      <w:r w:rsidRPr="00B6259E">
        <w:rPr>
          <w:sz w:val="28"/>
          <w:szCs w:val="28"/>
          <w:lang w:val="kk-KZ"/>
        </w:rPr>
        <w:t>мен</w:t>
      </w:r>
      <w:r>
        <w:rPr>
          <w:sz w:val="28"/>
          <w:szCs w:val="28"/>
          <w:lang w:val="kk-KZ"/>
        </w:rPr>
        <w:t xml:space="preserve"> гидрогелдердің арасындағы</w:t>
      </w:r>
      <w:r w:rsidRPr="00B6259E">
        <w:rPr>
          <w:sz w:val="28"/>
          <w:szCs w:val="28"/>
          <w:lang w:val="kk-KZ"/>
        </w:rPr>
        <w:t xml:space="preserve"> қашықтықтан өзара </w:t>
      </w:r>
      <w:r>
        <w:rPr>
          <w:sz w:val="28"/>
          <w:szCs w:val="28"/>
          <w:lang w:val="kk-KZ"/>
        </w:rPr>
        <w:t>әрекеттесуі</w:t>
      </w:r>
      <w:r w:rsidRPr="00B6259E">
        <w:rPr>
          <w:sz w:val="28"/>
          <w:szCs w:val="28"/>
          <w:lang w:val="kk-KZ"/>
        </w:rPr>
        <w:t xml:space="preserve"> </w:t>
      </w:r>
      <w:r>
        <w:rPr>
          <w:sz w:val="28"/>
          <w:szCs w:val="28"/>
          <w:lang w:val="kk-KZ"/>
        </w:rPr>
        <w:t>қаралған. Мұндай жүйелерді з</w:t>
      </w:r>
      <w:r w:rsidRPr="00B6259E">
        <w:rPr>
          <w:sz w:val="28"/>
          <w:szCs w:val="28"/>
          <w:lang w:val="kk-KZ"/>
        </w:rPr>
        <w:t>ертте</w:t>
      </w:r>
      <w:r>
        <w:rPr>
          <w:sz w:val="28"/>
          <w:szCs w:val="28"/>
          <w:lang w:val="kk-KZ"/>
        </w:rPr>
        <w:t>у ұзақ уақытты қажет етеді және  тарихы тереңде</w:t>
      </w:r>
      <w:r w:rsidRPr="00B6259E">
        <w:rPr>
          <w:sz w:val="28"/>
          <w:szCs w:val="28"/>
          <w:lang w:val="kk-KZ"/>
        </w:rPr>
        <w:t xml:space="preserve"> [138-140</w:t>
      </w:r>
      <w:r>
        <w:rPr>
          <w:sz w:val="28"/>
          <w:szCs w:val="28"/>
          <w:lang w:val="kk-KZ"/>
        </w:rPr>
        <w:t xml:space="preserve">], сондай-ақ Қазақстанның физика-химия ғылымы </w:t>
      </w:r>
      <w:r w:rsidRPr="00B6259E">
        <w:rPr>
          <w:sz w:val="28"/>
          <w:szCs w:val="28"/>
          <w:lang w:val="kk-KZ"/>
        </w:rPr>
        <w:t>айтарлықтай үлес қосты</w:t>
      </w:r>
      <w:r>
        <w:rPr>
          <w:sz w:val="28"/>
          <w:szCs w:val="28"/>
          <w:lang w:val="kk-KZ"/>
        </w:rPr>
        <w:t xml:space="preserve"> десек те болады</w:t>
      </w:r>
      <w:r w:rsidRPr="00B6259E">
        <w:rPr>
          <w:sz w:val="28"/>
          <w:szCs w:val="28"/>
          <w:lang w:val="kk-KZ"/>
        </w:rPr>
        <w:t xml:space="preserve"> [141-14</w:t>
      </w:r>
      <w:r w:rsidRPr="0042573D">
        <w:rPr>
          <w:sz w:val="28"/>
          <w:szCs w:val="28"/>
          <w:lang w:val="kk-KZ"/>
        </w:rPr>
        <w:t>4</w:t>
      </w:r>
      <w:r w:rsidRPr="00B6259E">
        <w:rPr>
          <w:sz w:val="28"/>
          <w:szCs w:val="28"/>
          <w:lang w:val="kk-KZ"/>
        </w:rPr>
        <w:t>]. Интерполимер</w:t>
      </w:r>
      <w:r>
        <w:rPr>
          <w:sz w:val="28"/>
          <w:szCs w:val="28"/>
          <w:lang w:val="kk-KZ"/>
        </w:rPr>
        <w:t xml:space="preserve"> жүйелерінің </w:t>
      </w:r>
      <w:r w:rsidRPr="00B6259E">
        <w:rPr>
          <w:sz w:val="28"/>
          <w:szCs w:val="28"/>
          <w:lang w:val="kk-KZ"/>
        </w:rPr>
        <w:t xml:space="preserve">ең көп зерттелген </w:t>
      </w:r>
      <w:r>
        <w:rPr>
          <w:sz w:val="28"/>
          <w:szCs w:val="28"/>
          <w:lang w:val="kk-KZ"/>
        </w:rPr>
        <w:t xml:space="preserve">түрлерінің </w:t>
      </w:r>
      <w:r w:rsidRPr="00B6259E">
        <w:rPr>
          <w:sz w:val="28"/>
          <w:szCs w:val="28"/>
          <w:lang w:val="kk-KZ"/>
        </w:rPr>
        <w:t>бірі қарам</w:t>
      </w:r>
      <w:r>
        <w:rPr>
          <w:sz w:val="28"/>
          <w:szCs w:val="28"/>
          <w:lang w:val="kk-KZ"/>
        </w:rPr>
        <w:t>а-қарсы электростатикалық заряд</w:t>
      </w:r>
      <w:r w:rsidRPr="00B6259E">
        <w:rPr>
          <w:sz w:val="28"/>
          <w:szCs w:val="28"/>
          <w:lang w:val="kk-KZ"/>
        </w:rPr>
        <w:t>ы</w:t>
      </w:r>
      <w:r>
        <w:rPr>
          <w:sz w:val="28"/>
          <w:szCs w:val="28"/>
          <w:lang w:val="kk-KZ"/>
        </w:rPr>
        <w:t xml:space="preserve"> бар</w:t>
      </w:r>
      <w:r w:rsidRPr="00B6259E">
        <w:rPr>
          <w:sz w:val="28"/>
          <w:szCs w:val="28"/>
          <w:lang w:val="kk-KZ"/>
        </w:rPr>
        <w:t xml:space="preserve"> макромолекулалар арасынд</w:t>
      </w:r>
      <w:r>
        <w:rPr>
          <w:sz w:val="28"/>
          <w:szCs w:val="28"/>
          <w:lang w:val="kk-KZ"/>
        </w:rPr>
        <w:t>ағы байланыстардың пайда болуының негізінде</w:t>
      </w:r>
      <w:r w:rsidRPr="00B6259E">
        <w:rPr>
          <w:sz w:val="28"/>
          <w:szCs w:val="28"/>
          <w:lang w:val="kk-KZ"/>
        </w:rPr>
        <w:t>. Мұндай реакцияда электростатик</w:t>
      </w:r>
      <w:r>
        <w:rPr>
          <w:sz w:val="28"/>
          <w:szCs w:val="28"/>
          <w:lang w:val="kk-KZ"/>
        </w:rPr>
        <w:t>алық зарядтар өзара алмаса жүреді</w:t>
      </w:r>
      <w:r w:rsidRPr="00B6259E">
        <w:rPr>
          <w:sz w:val="28"/>
          <w:szCs w:val="28"/>
          <w:lang w:val="kk-KZ"/>
        </w:rPr>
        <w:t xml:space="preserve">, сондықтан пайда болған </w:t>
      </w:r>
      <w:r>
        <w:rPr>
          <w:sz w:val="28"/>
          <w:szCs w:val="28"/>
          <w:lang w:val="kk-KZ"/>
        </w:rPr>
        <w:t>жүйеде әдетте, ерімейді. Еритін жүйелерде</w:t>
      </w:r>
      <w:r w:rsidRPr="00B6259E">
        <w:rPr>
          <w:sz w:val="28"/>
          <w:szCs w:val="28"/>
          <w:lang w:val="kk-KZ"/>
        </w:rPr>
        <w:t xml:space="preserve"> көбінесе</w:t>
      </w:r>
      <w:r>
        <w:rPr>
          <w:sz w:val="28"/>
          <w:szCs w:val="28"/>
          <w:lang w:val="kk-KZ"/>
        </w:rPr>
        <w:t xml:space="preserve"> арасында</w:t>
      </w:r>
      <w:r w:rsidRPr="00B6259E">
        <w:rPr>
          <w:sz w:val="28"/>
          <w:szCs w:val="28"/>
          <w:lang w:val="kk-KZ"/>
        </w:rPr>
        <w:t xml:space="preserve"> суте</w:t>
      </w:r>
      <w:r>
        <w:rPr>
          <w:sz w:val="28"/>
          <w:szCs w:val="28"/>
          <w:lang w:val="kk-KZ"/>
        </w:rPr>
        <w:t xml:space="preserve">ктік байланыстары пайда болады (жалпы зарядқа </w:t>
      </w:r>
      <w:r w:rsidRPr="00B6259E">
        <w:rPr>
          <w:sz w:val="28"/>
          <w:szCs w:val="28"/>
          <w:lang w:val="kk-KZ"/>
        </w:rPr>
        <w:t xml:space="preserve">аз әсер етеді). </w:t>
      </w:r>
      <w:r>
        <w:rPr>
          <w:sz w:val="28"/>
          <w:szCs w:val="28"/>
          <w:lang w:val="kk-KZ"/>
        </w:rPr>
        <w:t>Ө</w:t>
      </w:r>
      <w:r w:rsidRPr="00B6259E">
        <w:rPr>
          <w:sz w:val="28"/>
          <w:szCs w:val="28"/>
          <w:lang w:val="kk-KZ"/>
        </w:rPr>
        <w:t xml:space="preserve">зара әрекеттесу нәтижесінде </w:t>
      </w:r>
      <w:r>
        <w:rPr>
          <w:sz w:val="28"/>
          <w:szCs w:val="28"/>
          <w:lang w:val="kk-KZ"/>
        </w:rPr>
        <w:t>сутектік байланыс түзілуімен</w:t>
      </w:r>
      <w:r w:rsidRPr="00B6259E">
        <w:rPr>
          <w:sz w:val="28"/>
          <w:szCs w:val="28"/>
          <w:lang w:val="kk-KZ"/>
        </w:rPr>
        <w:t xml:space="preserve"> пайда болатын кешеннің </w:t>
      </w:r>
      <w:r>
        <w:rPr>
          <w:sz w:val="28"/>
          <w:szCs w:val="28"/>
          <w:lang w:val="kk-KZ"/>
        </w:rPr>
        <w:t xml:space="preserve">сызбанұсқасы </w:t>
      </w:r>
      <w:r w:rsidRPr="00B6259E">
        <w:rPr>
          <w:sz w:val="28"/>
          <w:szCs w:val="28"/>
          <w:lang w:val="kk-KZ"/>
        </w:rPr>
        <w:t>1</w:t>
      </w:r>
      <w:r>
        <w:rPr>
          <w:sz w:val="28"/>
          <w:szCs w:val="28"/>
          <w:lang w:val="kk-KZ"/>
        </w:rPr>
        <w:t>2</w:t>
      </w:r>
      <w:r w:rsidRPr="00B6259E">
        <w:rPr>
          <w:sz w:val="28"/>
          <w:szCs w:val="28"/>
          <w:lang w:val="kk-KZ"/>
        </w:rPr>
        <w:t>-суретте көрсетілге</w:t>
      </w:r>
      <w:r>
        <w:rPr>
          <w:sz w:val="28"/>
          <w:szCs w:val="28"/>
          <w:lang w:val="kk-KZ"/>
        </w:rPr>
        <w:t xml:space="preserve">н. </w:t>
      </w:r>
    </w:p>
    <w:p w:rsidR="009A49B4" w:rsidRPr="00B6259E" w:rsidRDefault="009A49B4" w:rsidP="009A49B4">
      <w:pPr>
        <w:pStyle w:val="a5"/>
        <w:ind w:firstLine="708"/>
        <w:jc w:val="both"/>
        <w:rPr>
          <w:sz w:val="28"/>
          <w:szCs w:val="28"/>
          <w:lang w:val="kk-KZ"/>
        </w:rPr>
      </w:pPr>
    </w:p>
    <w:p w:rsidR="009A49B4" w:rsidRDefault="009A49B4" w:rsidP="009A49B4">
      <w:pPr>
        <w:pStyle w:val="a3"/>
        <w:jc w:val="center"/>
      </w:pPr>
      <w:r>
        <w:rPr>
          <w:noProof/>
          <w:lang w:bidi="ar-SA"/>
        </w:rPr>
        <w:lastRenderedPageBreak/>
        <w:drawing>
          <wp:inline distT="0" distB="0" distL="0" distR="0" wp14:anchorId="39AE528A" wp14:editId="6FA1435C">
            <wp:extent cx="4267408" cy="1895475"/>
            <wp:effectExtent l="0" t="0" r="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7579" t="21860" r="18325" b="27503"/>
                    <a:stretch/>
                  </pic:blipFill>
                  <pic:spPr bwMode="auto">
                    <a:xfrm>
                      <a:off x="0" y="0"/>
                      <a:ext cx="4282951" cy="1902379"/>
                    </a:xfrm>
                    <a:prstGeom prst="rect">
                      <a:avLst/>
                    </a:prstGeom>
                    <a:ln>
                      <a:noFill/>
                    </a:ln>
                    <a:extLst>
                      <a:ext uri="{53640926-AAD7-44D8-BBD7-CCE9431645EC}">
                        <a14:shadowObscured xmlns:a14="http://schemas.microsoft.com/office/drawing/2010/main"/>
                      </a:ext>
                    </a:extLst>
                  </pic:spPr>
                </pic:pic>
              </a:graphicData>
            </a:graphic>
          </wp:inline>
        </w:drawing>
      </w:r>
    </w:p>
    <w:p w:rsidR="009A49B4" w:rsidRPr="00B6259E" w:rsidRDefault="009A49B4" w:rsidP="009A49B4">
      <w:pPr>
        <w:pStyle w:val="a3"/>
      </w:pPr>
    </w:p>
    <w:p w:rsidR="009A49B4" w:rsidRPr="0042573D" w:rsidRDefault="009A49B4" w:rsidP="009A49B4">
      <w:pPr>
        <w:ind w:firstLine="567"/>
        <w:jc w:val="center"/>
        <w:rPr>
          <w:sz w:val="28"/>
          <w:szCs w:val="28"/>
        </w:rPr>
      </w:pPr>
      <w:r>
        <w:rPr>
          <w:sz w:val="28"/>
          <w:szCs w:val="28"/>
          <w:lang w:val="kk-KZ"/>
        </w:rPr>
        <w:t>Сурет 12</w:t>
      </w:r>
      <w:r w:rsidRPr="00B6259E">
        <w:rPr>
          <w:sz w:val="28"/>
          <w:szCs w:val="28"/>
          <w:lang w:val="kk-KZ"/>
        </w:rPr>
        <w:t xml:space="preserve"> - </w:t>
      </w:r>
      <w:r w:rsidRPr="00B6259E">
        <w:rPr>
          <w:sz w:val="28"/>
          <w:szCs w:val="28"/>
        </w:rPr>
        <w:t>Сутегі байланыстарының қатысуымен кешеннің түзілу реакциясы</w:t>
      </w:r>
      <w:r w:rsidRPr="0042573D">
        <w:rPr>
          <w:sz w:val="28"/>
          <w:szCs w:val="28"/>
        </w:rPr>
        <w:t xml:space="preserve"> [145]</w:t>
      </w:r>
    </w:p>
    <w:p w:rsidR="00FD2513" w:rsidRDefault="00FD2513" w:rsidP="008C249B">
      <w:pPr>
        <w:ind w:firstLine="708"/>
        <w:rPr>
          <w:b/>
          <w:sz w:val="28"/>
          <w:szCs w:val="28"/>
          <w:lang w:val="kk-KZ"/>
        </w:rPr>
      </w:pPr>
    </w:p>
    <w:p w:rsidR="00FD2513" w:rsidRDefault="009A49B4" w:rsidP="009A49B4">
      <w:pPr>
        <w:ind w:firstLine="708"/>
        <w:jc w:val="both"/>
        <w:rPr>
          <w:b/>
          <w:sz w:val="28"/>
          <w:szCs w:val="28"/>
          <w:lang w:val="kk-KZ"/>
        </w:rPr>
      </w:pPr>
      <w:r>
        <w:rPr>
          <w:sz w:val="28"/>
          <w:szCs w:val="28"/>
          <w:lang w:val="kk-KZ"/>
        </w:rPr>
        <w:t>Өзара әрекеттесетін топтар, мысалы, карбоксил тобы</w:t>
      </w:r>
      <w:r w:rsidRPr="00B6259E">
        <w:rPr>
          <w:sz w:val="28"/>
          <w:szCs w:val="28"/>
          <w:lang w:val="kk-KZ"/>
        </w:rPr>
        <w:t xml:space="preserve">–СООН </w:t>
      </w:r>
      <w:r>
        <w:rPr>
          <w:sz w:val="28"/>
          <w:szCs w:val="28"/>
          <w:lang w:val="kk-KZ"/>
        </w:rPr>
        <w:t>(поли қышқылдары)</w:t>
      </w:r>
      <w:r w:rsidRPr="00B6259E">
        <w:rPr>
          <w:sz w:val="28"/>
          <w:szCs w:val="28"/>
          <w:lang w:val="kk-KZ"/>
        </w:rPr>
        <w:t>. Ата</w:t>
      </w:r>
      <w:r>
        <w:rPr>
          <w:sz w:val="28"/>
          <w:szCs w:val="28"/>
          <w:lang w:val="kk-KZ"/>
        </w:rPr>
        <w:t xml:space="preserve">п айтқанда, полиакрил қышқылы және поливинил спирті </w:t>
      </w:r>
      <w:r w:rsidRPr="00B6259E">
        <w:rPr>
          <w:sz w:val="28"/>
          <w:szCs w:val="28"/>
          <w:lang w:val="kk-KZ"/>
        </w:rPr>
        <w:t>молекулалары</w:t>
      </w:r>
      <w:r>
        <w:rPr>
          <w:sz w:val="28"/>
          <w:szCs w:val="28"/>
          <w:lang w:val="kk-KZ"/>
        </w:rPr>
        <w:t xml:space="preserve"> арасында түзілген жүйе.</w:t>
      </w:r>
    </w:p>
    <w:p w:rsidR="00FD2513" w:rsidRDefault="00FD2513" w:rsidP="008C249B">
      <w:pPr>
        <w:ind w:firstLine="708"/>
        <w:rPr>
          <w:b/>
          <w:sz w:val="28"/>
          <w:szCs w:val="28"/>
          <w:lang w:val="kk-KZ"/>
        </w:rPr>
      </w:pPr>
    </w:p>
    <w:p w:rsidR="00FD2513" w:rsidRDefault="00FD2513" w:rsidP="008C249B">
      <w:pPr>
        <w:ind w:firstLine="708"/>
        <w:rPr>
          <w:b/>
          <w:sz w:val="28"/>
          <w:szCs w:val="28"/>
          <w:lang w:val="kk-KZ"/>
        </w:rPr>
      </w:pPr>
    </w:p>
    <w:p w:rsidR="00FD2513" w:rsidRDefault="00FD2513" w:rsidP="008C249B">
      <w:pPr>
        <w:ind w:firstLine="708"/>
        <w:rPr>
          <w:b/>
          <w:sz w:val="28"/>
          <w:szCs w:val="28"/>
          <w:lang w:val="kk-KZ"/>
        </w:rPr>
      </w:pPr>
    </w:p>
    <w:p w:rsidR="00FD2513" w:rsidRDefault="00FD2513" w:rsidP="008C249B">
      <w:pPr>
        <w:ind w:firstLine="708"/>
        <w:rPr>
          <w:b/>
          <w:sz w:val="28"/>
          <w:szCs w:val="28"/>
          <w:lang w:val="kk-KZ"/>
        </w:rPr>
      </w:pPr>
    </w:p>
    <w:p w:rsidR="00FD2513" w:rsidRDefault="00FD2513" w:rsidP="008C249B">
      <w:pPr>
        <w:ind w:firstLine="708"/>
        <w:rPr>
          <w:b/>
          <w:sz w:val="28"/>
          <w:szCs w:val="28"/>
          <w:lang w:val="kk-KZ"/>
        </w:rPr>
      </w:pPr>
    </w:p>
    <w:p w:rsidR="00FD2513" w:rsidRDefault="00FD2513" w:rsidP="008C249B">
      <w:pPr>
        <w:ind w:firstLine="708"/>
        <w:rPr>
          <w:b/>
          <w:sz w:val="28"/>
          <w:szCs w:val="28"/>
          <w:lang w:val="kk-KZ"/>
        </w:rPr>
      </w:pPr>
    </w:p>
    <w:p w:rsidR="00FD2513" w:rsidRDefault="00FD2513" w:rsidP="008C249B">
      <w:pPr>
        <w:ind w:firstLine="708"/>
        <w:rPr>
          <w:b/>
          <w:sz w:val="28"/>
          <w:szCs w:val="28"/>
          <w:lang w:val="kk-KZ"/>
        </w:rPr>
      </w:pPr>
    </w:p>
    <w:p w:rsidR="00FD2513" w:rsidRDefault="00FD2513" w:rsidP="008C249B">
      <w:pPr>
        <w:ind w:firstLine="708"/>
        <w:rPr>
          <w:b/>
          <w:sz w:val="28"/>
          <w:szCs w:val="28"/>
          <w:lang w:val="kk-KZ"/>
        </w:rPr>
      </w:pPr>
    </w:p>
    <w:p w:rsidR="00FD2513" w:rsidRDefault="00FD2513" w:rsidP="008C249B">
      <w:pPr>
        <w:ind w:firstLine="708"/>
        <w:rPr>
          <w:b/>
          <w:sz w:val="28"/>
          <w:szCs w:val="28"/>
          <w:lang w:val="kk-KZ"/>
        </w:rPr>
      </w:pPr>
    </w:p>
    <w:p w:rsidR="00FD2513" w:rsidRDefault="00FD2513" w:rsidP="008C249B">
      <w:pPr>
        <w:ind w:firstLine="708"/>
        <w:rPr>
          <w:b/>
          <w:sz w:val="28"/>
          <w:szCs w:val="28"/>
          <w:lang w:val="kk-KZ"/>
        </w:rPr>
      </w:pPr>
    </w:p>
    <w:p w:rsidR="00FD2513" w:rsidRDefault="00FD2513" w:rsidP="008C249B">
      <w:pPr>
        <w:ind w:firstLine="708"/>
        <w:rPr>
          <w:b/>
          <w:sz w:val="28"/>
          <w:szCs w:val="28"/>
          <w:lang w:val="kk-KZ"/>
        </w:rPr>
      </w:pPr>
    </w:p>
    <w:p w:rsidR="00FD2513" w:rsidRDefault="00FD2513" w:rsidP="008C249B">
      <w:pPr>
        <w:ind w:firstLine="708"/>
        <w:rPr>
          <w:b/>
          <w:sz w:val="28"/>
          <w:szCs w:val="28"/>
          <w:lang w:val="kk-KZ"/>
        </w:rPr>
      </w:pPr>
    </w:p>
    <w:p w:rsidR="00FD2513" w:rsidRDefault="00FD2513" w:rsidP="008C249B">
      <w:pPr>
        <w:ind w:firstLine="708"/>
        <w:rPr>
          <w:b/>
          <w:sz w:val="28"/>
          <w:szCs w:val="28"/>
          <w:lang w:val="kk-KZ"/>
        </w:rPr>
      </w:pPr>
    </w:p>
    <w:p w:rsidR="00FD2513" w:rsidRDefault="00FD2513" w:rsidP="008C249B">
      <w:pPr>
        <w:ind w:firstLine="708"/>
        <w:rPr>
          <w:b/>
          <w:sz w:val="28"/>
          <w:szCs w:val="28"/>
          <w:lang w:val="kk-KZ"/>
        </w:rPr>
      </w:pPr>
    </w:p>
    <w:p w:rsidR="00FD2513" w:rsidRDefault="00FD2513" w:rsidP="008C249B">
      <w:pPr>
        <w:ind w:firstLine="708"/>
        <w:rPr>
          <w:b/>
          <w:sz w:val="28"/>
          <w:szCs w:val="28"/>
          <w:lang w:val="kk-KZ"/>
        </w:rPr>
      </w:pPr>
    </w:p>
    <w:p w:rsidR="00FD2513" w:rsidRDefault="00FD2513" w:rsidP="008C249B">
      <w:pPr>
        <w:ind w:firstLine="708"/>
        <w:rPr>
          <w:b/>
          <w:sz w:val="28"/>
          <w:szCs w:val="28"/>
          <w:lang w:val="kk-KZ"/>
        </w:rPr>
      </w:pPr>
    </w:p>
    <w:p w:rsidR="00FD2513" w:rsidRDefault="00FD2513" w:rsidP="008C249B">
      <w:pPr>
        <w:ind w:firstLine="708"/>
        <w:rPr>
          <w:b/>
          <w:sz w:val="28"/>
          <w:szCs w:val="28"/>
          <w:lang w:val="kk-KZ"/>
        </w:rPr>
      </w:pPr>
    </w:p>
    <w:p w:rsidR="009A49B4" w:rsidRDefault="009A49B4" w:rsidP="00FD2513">
      <w:pPr>
        <w:ind w:firstLine="708"/>
        <w:jc w:val="both"/>
        <w:rPr>
          <w:b/>
          <w:sz w:val="28"/>
          <w:szCs w:val="28"/>
          <w:lang w:val="kk-KZ"/>
        </w:rPr>
      </w:pPr>
    </w:p>
    <w:p w:rsidR="009A49B4" w:rsidRDefault="009A49B4" w:rsidP="00FD2513">
      <w:pPr>
        <w:ind w:firstLine="708"/>
        <w:jc w:val="both"/>
        <w:rPr>
          <w:b/>
          <w:sz w:val="28"/>
          <w:szCs w:val="28"/>
          <w:lang w:val="kk-KZ"/>
        </w:rPr>
      </w:pPr>
    </w:p>
    <w:p w:rsidR="009A49B4" w:rsidRDefault="009A49B4" w:rsidP="00FD2513">
      <w:pPr>
        <w:ind w:firstLine="708"/>
        <w:jc w:val="both"/>
        <w:rPr>
          <w:b/>
          <w:sz w:val="28"/>
          <w:szCs w:val="28"/>
          <w:lang w:val="kk-KZ"/>
        </w:rPr>
      </w:pPr>
    </w:p>
    <w:p w:rsidR="009A49B4" w:rsidRDefault="009A49B4" w:rsidP="00FD2513">
      <w:pPr>
        <w:ind w:firstLine="708"/>
        <w:jc w:val="both"/>
        <w:rPr>
          <w:b/>
          <w:sz w:val="28"/>
          <w:szCs w:val="28"/>
          <w:lang w:val="kk-KZ"/>
        </w:rPr>
      </w:pPr>
    </w:p>
    <w:p w:rsidR="009A49B4" w:rsidRDefault="009A49B4" w:rsidP="00FD2513">
      <w:pPr>
        <w:ind w:firstLine="708"/>
        <w:jc w:val="both"/>
        <w:rPr>
          <w:b/>
          <w:sz w:val="28"/>
          <w:szCs w:val="28"/>
          <w:lang w:val="kk-KZ"/>
        </w:rPr>
      </w:pPr>
    </w:p>
    <w:p w:rsidR="009A49B4" w:rsidRDefault="009A49B4" w:rsidP="00FD2513">
      <w:pPr>
        <w:ind w:firstLine="708"/>
        <w:jc w:val="both"/>
        <w:rPr>
          <w:b/>
          <w:sz w:val="28"/>
          <w:szCs w:val="28"/>
          <w:lang w:val="kk-KZ"/>
        </w:rPr>
      </w:pPr>
    </w:p>
    <w:p w:rsidR="009A49B4" w:rsidRDefault="009A49B4" w:rsidP="00FD2513">
      <w:pPr>
        <w:ind w:firstLine="708"/>
        <w:jc w:val="both"/>
        <w:rPr>
          <w:b/>
          <w:sz w:val="28"/>
          <w:szCs w:val="28"/>
          <w:lang w:val="kk-KZ"/>
        </w:rPr>
      </w:pPr>
    </w:p>
    <w:p w:rsidR="009A49B4" w:rsidRDefault="009A49B4" w:rsidP="00FD2513">
      <w:pPr>
        <w:ind w:firstLine="708"/>
        <w:jc w:val="both"/>
        <w:rPr>
          <w:b/>
          <w:sz w:val="28"/>
          <w:szCs w:val="28"/>
          <w:lang w:val="kk-KZ"/>
        </w:rPr>
      </w:pPr>
    </w:p>
    <w:p w:rsidR="009A49B4" w:rsidRDefault="009A49B4" w:rsidP="00FD2513">
      <w:pPr>
        <w:ind w:firstLine="708"/>
        <w:jc w:val="both"/>
        <w:rPr>
          <w:b/>
          <w:sz w:val="28"/>
          <w:szCs w:val="28"/>
          <w:lang w:val="kk-KZ"/>
        </w:rPr>
      </w:pPr>
    </w:p>
    <w:p w:rsidR="009A49B4" w:rsidRDefault="009A49B4" w:rsidP="009A49B4">
      <w:pPr>
        <w:jc w:val="both"/>
        <w:rPr>
          <w:b/>
          <w:sz w:val="28"/>
          <w:szCs w:val="28"/>
          <w:lang w:val="kk-KZ"/>
        </w:rPr>
      </w:pPr>
    </w:p>
    <w:p w:rsidR="009A49B4" w:rsidRDefault="009A49B4" w:rsidP="00FD2513">
      <w:pPr>
        <w:ind w:firstLine="708"/>
        <w:jc w:val="both"/>
        <w:rPr>
          <w:b/>
          <w:sz w:val="28"/>
          <w:szCs w:val="28"/>
          <w:lang w:val="kk-KZ"/>
        </w:rPr>
      </w:pPr>
    </w:p>
    <w:p w:rsidR="00A01A24" w:rsidRDefault="005E285B" w:rsidP="009A49B4">
      <w:pPr>
        <w:ind w:firstLine="567"/>
        <w:jc w:val="both"/>
        <w:rPr>
          <w:b/>
          <w:sz w:val="28"/>
          <w:szCs w:val="28"/>
          <w:lang w:val="kk-KZ"/>
        </w:rPr>
      </w:pPr>
      <w:r>
        <w:rPr>
          <w:b/>
          <w:sz w:val="28"/>
          <w:szCs w:val="28"/>
          <w:lang w:val="kk-KZ"/>
        </w:rPr>
        <w:lastRenderedPageBreak/>
        <w:t xml:space="preserve">2 </w:t>
      </w:r>
      <w:r w:rsidR="0098682D" w:rsidRPr="00B6259E">
        <w:rPr>
          <w:b/>
          <w:sz w:val="28"/>
          <w:szCs w:val="28"/>
          <w:lang w:val="kk-KZ"/>
        </w:rPr>
        <w:t xml:space="preserve"> БАСТАПҚЫ МАТЕРИАЛДАР ЖӘНЕ ЕРІТІНДІЛЕР, ТАЛДАУ </w:t>
      </w:r>
      <w:r w:rsidR="00661ABC">
        <w:rPr>
          <w:b/>
          <w:sz w:val="28"/>
          <w:szCs w:val="28"/>
          <w:lang w:val="kk-KZ"/>
        </w:rPr>
        <w:t>ӘДІСТЕРІ МЕН ЗЕРТТЕУ ӘДІСТЕМЕЛЕРІ</w:t>
      </w:r>
    </w:p>
    <w:p w:rsidR="00A01A24" w:rsidRDefault="00A01A24" w:rsidP="00C325F2">
      <w:pPr>
        <w:ind w:firstLine="567"/>
        <w:jc w:val="both"/>
        <w:rPr>
          <w:lang w:val="kk-KZ" w:bidi="ar-SA"/>
        </w:rPr>
      </w:pPr>
    </w:p>
    <w:p w:rsidR="00C628E5" w:rsidRPr="00B6259E" w:rsidRDefault="00DD0FD2" w:rsidP="000A2DCB">
      <w:pPr>
        <w:pStyle w:val="a5"/>
        <w:ind w:firstLine="567"/>
        <w:jc w:val="both"/>
        <w:rPr>
          <w:sz w:val="28"/>
          <w:szCs w:val="28"/>
          <w:lang w:val="kk-KZ" w:bidi="ar-SA"/>
        </w:rPr>
      </w:pPr>
      <w:r w:rsidRPr="00B6259E">
        <w:rPr>
          <w:b/>
          <w:sz w:val="28"/>
          <w:szCs w:val="28"/>
          <w:lang w:val="kk-KZ" w:bidi="ar-SA"/>
        </w:rPr>
        <w:t>2.</w:t>
      </w:r>
      <w:r w:rsidR="009A49B4" w:rsidRPr="009A49B4">
        <w:rPr>
          <w:b/>
          <w:sz w:val="28"/>
          <w:szCs w:val="28"/>
          <w:lang w:val="kk-KZ" w:bidi="ar-SA"/>
        </w:rPr>
        <w:t>1</w:t>
      </w:r>
      <w:r w:rsidRPr="00B6259E">
        <w:rPr>
          <w:sz w:val="28"/>
          <w:szCs w:val="28"/>
          <w:lang w:val="kk-KZ" w:bidi="ar-SA"/>
        </w:rPr>
        <w:t xml:space="preserve"> </w:t>
      </w:r>
      <w:r w:rsidR="00002A14">
        <w:rPr>
          <w:b/>
          <w:sz w:val="28"/>
          <w:szCs w:val="28"/>
          <w:lang w:val="kk-KZ" w:bidi="ar-SA"/>
        </w:rPr>
        <w:t>ПАҚ</w:t>
      </w:r>
      <w:r w:rsidRPr="00B6259E">
        <w:rPr>
          <w:b/>
          <w:sz w:val="28"/>
          <w:szCs w:val="28"/>
          <w:lang w:val="kk-KZ" w:bidi="ar-SA"/>
        </w:rPr>
        <w:t xml:space="preserve">, </w:t>
      </w:r>
      <w:r w:rsidR="00002A14">
        <w:rPr>
          <w:b/>
          <w:sz w:val="28"/>
          <w:szCs w:val="28"/>
          <w:lang w:val="kk-KZ" w:bidi="ar-SA"/>
        </w:rPr>
        <w:t>ПМАҚ</w:t>
      </w:r>
      <w:r w:rsidRPr="00B6259E">
        <w:rPr>
          <w:b/>
          <w:sz w:val="28"/>
          <w:szCs w:val="28"/>
          <w:lang w:val="kk-KZ" w:bidi="ar-SA"/>
        </w:rPr>
        <w:t xml:space="preserve">, П4ВП, </w:t>
      </w:r>
      <w:r w:rsidR="00F736AB">
        <w:rPr>
          <w:b/>
          <w:sz w:val="28"/>
          <w:szCs w:val="28"/>
          <w:lang w:val="kk-KZ" w:bidi="ar-SA"/>
        </w:rPr>
        <w:t>ПЭИ гидрогел</w:t>
      </w:r>
      <w:r w:rsidRPr="00B6259E">
        <w:rPr>
          <w:b/>
          <w:sz w:val="28"/>
          <w:szCs w:val="28"/>
          <w:lang w:val="kk-KZ" w:bidi="ar-SA"/>
        </w:rPr>
        <w:t xml:space="preserve">дерін синтездеу үшін мономерлер </w:t>
      </w:r>
      <w:r w:rsidR="00095068">
        <w:rPr>
          <w:b/>
          <w:sz w:val="28"/>
          <w:szCs w:val="28"/>
          <w:lang w:val="kk-KZ" w:bidi="ar-SA"/>
        </w:rPr>
        <w:t>тазарту</w:t>
      </w:r>
      <w:r w:rsidRPr="00B6259E">
        <w:rPr>
          <w:sz w:val="28"/>
          <w:szCs w:val="28"/>
          <w:lang w:val="kk-KZ" w:bidi="ar-SA"/>
        </w:rPr>
        <w:t xml:space="preserve"> </w:t>
      </w:r>
    </w:p>
    <w:p w:rsidR="00DD0FD2" w:rsidRPr="00B6259E" w:rsidRDefault="00DD0FD2" w:rsidP="000A2DCB">
      <w:pPr>
        <w:pStyle w:val="a5"/>
        <w:ind w:firstLine="567"/>
        <w:jc w:val="both"/>
        <w:rPr>
          <w:sz w:val="28"/>
          <w:szCs w:val="28"/>
          <w:lang w:val="kk-KZ" w:bidi="ar-SA"/>
        </w:rPr>
      </w:pPr>
      <w:r w:rsidRPr="00B6259E">
        <w:rPr>
          <w:sz w:val="28"/>
          <w:szCs w:val="28"/>
          <w:lang w:val="kk-KZ" w:bidi="ar-SA"/>
        </w:rPr>
        <w:t>Полимерлеу әдісімен гидрогелдерді алу үшін бастапқы заттардан тазарту ерекше маңызды. Көбінесе реакциялар ағымына өте аз мөлшерде (</w:t>
      </w:r>
      <w:r w:rsidR="00180EA5" w:rsidRPr="00B6259E">
        <w:rPr>
          <w:sz w:val="28"/>
          <w:szCs w:val="28"/>
          <w:lang w:val="kk-KZ"/>
        </w:rPr>
        <w:t>10</w:t>
      </w:r>
      <w:r w:rsidR="00180EA5" w:rsidRPr="00B6259E">
        <w:rPr>
          <w:sz w:val="28"/>
          <w:szCs w:val="28"/>
          <w:vertAlign w:val="superscript"/>
          <w:lang w:val="kk-KZ"/>
        </w:rPr>
        <w:t>-1</w:t>
      </w:r>
      <w:r w:rsidR="00180EA5" w:rsidRPr="00B6259E">
        <w:rPr>
          <w:spacing w:val="44"/>
          <w:sz w:val="28"/>
          <w:szCs w:val="28"/>
          <w:lang w:val="kk-KZ"/>
        </w:rPr>
        <w:t>-дан бастап</w:t>
      </w:r>
      <w:r w:rsidR="00180EA5" w:rsidRPr="00B6259E">
        <w:rPr>
          <w:spacing w:val="42"/>
          <w:sz w:val="28"/>
          <w:szCs w:val="28"/>
          <w:lang w:val="kk-KZ"/>
        </w:rPr>
        <w:t xml:space="preserve"> </w:t>
      </w:r>
      <w:r w:rsidR="00180EA5" w:rsidRPr="00B6259E">
        <w:rPr>
          <w:sz w:val="28"/>
          <w:szCs w:val="28"/>
          <w:lang w:val="kk-KZ"/>
        </w:rPr>
        <w:t>10</w:t>
      </w:r>
      <w:r w:rsidR="00180EA5" w:rsidRPr="00B6259E">
        <w:rPr>
          <w:spacing w:val="39"/>
          <w:sz w:val="28"/>
          <w:szCs w:val="28"/>
          <w:lang w:val="kk-KZ"/>
        </w:rPr>
        <w:t xml:space="preserve"> </w:t>
      </w:r>
      <w:r w:rsidR="00180EA5" w:rsidRPr="00B6259E">
        <w:rPr>
          <w:sz w:val="28"/>
          <w:szCs w:val="28"/>
          <w:lang w:val="kk-KZ"/>
        </w:rPr>
        <w:t>мас.%</w:t>
      </w:r>
      <w:r w:rsidRPr="00B6259E">
        <w:rPr>
          <w:sz w:val="28"/>
          <w:szCs w:val="28"/>
          <w:lang w:val="kk-KZ" w:bidi="ar-SA"/>
        </w:rPr>
        <w:t xml:space="preserve"> дейін) л</w:t>
      </w:r>
      <w:r w:rsidR="00180EA5" w:rsidRPr="00B6259E">
        <w:rPr>
          <w:sz w:val="28"/>
          <w:szCs w:val="28"/>
          <w:lang w:val="kk-KZ" w:bidi="ar-SA"/>
        </w:rPr>
        <w:t>астану айтарлықтай әсер е</w:t>
      </w:r>
      <w:r w:rsidR="00B4781B" w:rsidRPr="00B6259E">
        <w:rPr>
          <w:sz w:val="28"/>
          <w:szCs w:val="28"/>
          <w:lang w:val="kk-KZ" w:bidi="ar-SA"/>
        </w:rPr>
        <w:t>теді</w:t>
      </w:r>
      <w:r w:rsidRPr="00B6259E">
        <w:rPr>
          <w:sz w:val="28"/>
          <w:szCs w:val="28"/>
          <w:lang w:val="kk-KZ" w:bidi="ar-SA"/>
        </w:rPr>
        <w:t xml:space="preserve">. Қанықпаған мономерлерде негізінен келесі қоспалар бар: мономерді алу кезінде пайда болатын реакцияның </w:t>
      </w:r>
      <w:r w:rsidR="009D25EE">
        <w:rPr>
          <w:sz w:val="28"/>
          <w:szCs w:val="28"/>
          <w:lang w:val="kk-KZ" w:bidi="ar-SA"/>
        </w:rPr>
        <w:t xml:space="preserve">қосалқы </w:t>
      </w:r>
      <w:r w:rsidRPr="00B6259E">
        <w:rPr>
          <w:sz w:val="28"/>
          <w:szCs w:val="28"/>
          <w:lang w:val="kk-KZ" w:bidi="ar-SA"/>
        </w:rPr>
        <w:t>өнімдері (мысалы, стиролдағы этилбензол және дивинилбензол, винилацетаттағы ацетальдегид); қосылған тұрақтандырғыштар; ингибиторлар; мономерлердің тотығу және ыдырау өнімдері (мысалы, диендердегі пероксид, стиролдағы бензальдегид, акрилонитрилдегі гидроциан қышқылы); сақтау кезінде мономерге түсетін қоспалар (мысалы, металдар немесе сілтілердің іздері, крандардың майлау қалдықтары).</w:t>
      </w:r>
    </w:p>
    <w:p w:rsidR="00DD0FD2" w:rsidRPr="00B6259E" w:rsidRDefault="00DD0FD2" w:rsidP="00991152">
      <w:pPr>
        <w:pStyle w:val="a5"/>
        <w:ind w:firstLine="567"/>
        <w:jc w:val="both"/>
        <w:rPr>
          <w:sz w:val="28"/>
          <w:szCs w:val="28"/>
          <w:lang w:val="kk-KZ" w:bidi="ar-SA"/>
        </w:rPr>
      </w:pPr>
      <w:r w:rsidRPr="00B6259E">
        <w:rPr>
          <w:sz w:val="28"/>
          <w:szCs w:val="28"/>
          <w:lang w:val="kk-KZ" w:bidi="ar-SA"/>
        </w:rPr>
        <w:t>Сондай-ақ, мономерлердің көпшілігі азоттың атмосферасында, қараңғыда және төмен температурада да қысқа уақыт</w:t>
      </w:r>
      <w:r w:rsidR="005533E0" w:rsidRPr="00B6259E">
        <w:rPr>
          <w:sz w:val="28"/>
          <w:szCs w:val="28"/>
          <w:lang w:val="kk-KZ" w:bidi="ar-SA"/>
        </w:rPr>
        <w:t xml:space="preserve"> ішінде</w:t>
      </w:r>
      <w:r w:rsidRPr="00B6259E">
        <w:rPr>
          <w:sz w:val="28"/>
          <w:szCs w:val="28"/>
          <w:lang w:val="kk-KZ" w:bidi="ar-SA"/>
        </w:rPr>
        <w:t xml:space="preserve"> (бірнеше сағаттан бірнеше күнге дейін) өзгермейді. Ұзақ сақтау үшін мономерді тұрақтандыру қажет. Радикалды полимерлеудің тиімді тұрақтандырғыштары (ингибиторлары) - хинондар, фенолдар, аминдер, нитро қосылыстары және металл қосылыстары. Көптег</w:t>
      </w:r>
      <w:r w:rsidR="005533E0" w:rsidRPr="00B6259E">
        <w:rPr>
          <w:sz w:val="28"/>
          <w:szCs w:val="28"/>
          <w:lang w:val="kk-KZ" w:bidi="ar-SA"/>
        </w:rPr>
        <w:t>ен мономерлер үшін 0,1-1% гидрох</w:t>
      </w:r>
      <w:r w:rsidRPr="00B6259E">
        <w:rPr>
          <w:sz w:val="28"/>
          <w:szCs w:val="28"/>
          <w:lang w:val="kk-KZ" w:bidi="ar-SA"/>
        </w:rPr>
        <w:t>инон немесе 4-трет-бутилпиратехин қосу арқылы жеткілікті тұрақтандыруға қол жеткізіледі.</w:t>
      </w:r>
    </w:p>
    <w:p w:rsidR="00DD0FD2" w:rsidRPr="00B6259E" w:rsidRDefault="00DD0FD2" w:rsidP="00991152">
      <w:pPr>
        <w:pStyle w:val="a5"/>
        <w:ind w:firstLine="567"/>
        <w:jc w:val="both"/>
        <w:rPr>
          <w:sz w:val="28"/>
          <w:szCs w:val="28"/>
          <w:lang w:val="kk-KZ" w:bidi="ar-SA"/>
        </w:rPr>
      </w:pPr>
      <w:r w:rsidRPr="00B6259E">
        <w:rPr>
          <w:sz w:val="28"/>
          <w:szCs w:val="28"/>
          <w:lang w:val="kk-KZ" w:bidi="ar-SA"/>
        </w:rPr>
        <w:t xml:space="preserve">Тазарту әдісін таңдағанда мономерлердің табиғатын, күтілетін қоспаларды және ең алдымен полимерлеу механизмін (мысалы, су эмульсиясындағы радикалды полимерлеу немесе натрий-фталин кешенімен иондық полимерлеу) басшылыққа алу керек. Тазалаудың әмбебап схемасын жасау мүмкін емес болғандықтан, әр жағдайда тазартудың ең тиімді әдісін таңдау керек. Жақсы тазарту үшін барлық құрылғылардың максималды тазалығы қажет (ыстық азот қышқылымен немесе хром </w:t>
      </w:r>
      <w:r w:rsidR="00031C23">
        <w:rPr>
          <w:sz w:val="28"/>
          <w:szCs w:val="28"/>
          <w:lang w:val="kk-KZ" w:bidi="ar-SA"/>
        </w:rPr>
        <w:t xml:space="preserve">қоспасымен </w:t>
      </w:r>
      <w:r w:rsidRPr="00B6259E">
        <w:rPr>
          <w:sz w:val="28"/>
          <w:szCs w:val="28"/>
          <w:lang w:val="kk-KZ" w:bidi="ar-SA"/>
        </w:rPr>
        <w:t>және тазартылған сумен бірнеше рет мұқият шаю).</w:t>
      </w:r>
    </w:p>
    <w:p w:rsidR="00DD0FD2" w:rsidRPr="00B6259E" w:rsidRDefault="00DD0FD2" w:rsidP="000A2DCB">
      <w:pPr>
        <w:pStyle w:val="a5"/>
        <w:ind w:firstLine="567"/>
        <w:jc w:val="both"/>
        <w:rPr>
          <w:sz w:val="28"/>
          <w:szCs w:val="28"/>
          <w:lang w:val="kk-KZ" w:bidi="ar-SA"/>
        </w:rPr>
      </w:pPr>
      <w:r w:rsidRPr="00B6259E">
        <w:rPr>
          <w:sz w:val="28"/>
          <w:szCs w:val="28"/>
          <w:lang w:val="kk-KZ" w:bidi="ar-SA"/>
        </w:rPr>
        <w:t xml:space="preserve">Тазартудың келесі әдістері бар: фракциялық, азеотропты немесе инертті газдағы экстрактивті айдау, кристалдану, сублимация және бағандағы хроматография. Сұйық және </w:t>
      </w:r>
      <w:r w:rsidR="005533E0" w:rsidRPr="00B6259E">
        <w:rPr>
          <w:sz w:val="28"/>
          <w:szCs w:val="28"/>
          <w:lang w:val="kk-KZ" w:bidi="ar-SA"/>
        </w:rPr>
        <w:t xml:space="preserve">суда ерімейтін мономерлер үшін </w:t>
      </w:r>
      <w:r w:rsidRPr="00B6259E">
        <w:rPr>
          <w:sz w:val="28"/>
          <w:szCs w:val="28"/>
          <w:lang w:val="kk-KZ" w:bidi="ar-SA"/>
        </w:rPr>
        <w:t>мысалы, суды немесе көмірқышқыл газын кетіруге арналған стимолекулалық електер</w:t>
      </w:r>
      <w:r w:rsidR="00031C23">
        <w:rPr>
          <w:sz w:val="28"/>
          <w:szCs w:val="28"/>
          <w:lang w:val="kk-KZ" w:bidi="ar-SA"/>
        </w:rPr>
        <w:t xml:space="preserve"> қолданылады</w:t>
      </w:r>
      <w:r w:rsidRPr="00B6259E">
        <w:rPr>
          <w:sz w:val="28"/>
          <w:szCs w:val="28"/>
          <w:lang w:val="kk-KZ" w:bidi="ar-SA"/>
        </w:rPr>
        <w:t>. Мономерлерді мұқият т</w:t>
      </w:r>
      <w:r w:rsidR="00031C23">
        <w:rPr>
          <w:sz w:val="28"/>
          <w:szCs w:val="28"/>
          <w:lang w:val="kk-KZ" w:bidi="ar-SA"/>
        </w:rPr>
        <w:t>азарту үшін алдын-ала полимерлену</w:t>
      </w:r>
      <w:r w:rsidRPr="00B6259E">
        <w:rPr>
          <w:sz w:val="28"/>
          <w:szCs w:val="28"/>
          <w:lang w:val="kk-KZ" w:bidi="ar-SA"/>
        </w:rPr>
        <w:t xml:space="preserve"> қолданылады: қыздыру, сәулелену немесе бастамашыларды</w:t>
      </w:r>
      <w:r w:rsidR="00031C23">
        <w:rPr>
          <w:sz w:val="28"/>
          <w:szCs w:val="28"/>
          <w:lang w:val="kk-KZ" w:bidi="ar-SA"/>
        </w:rPr>
        <w:t xml:space="preserve"> (инициатор)</w:t>
      </w:r>
      <w:r w:rsidRPr="00B6259E">
        <w:rPr>
          <w:sz w:val="28"/>
          <w:szCs w:val="28"/>
          <w:lang w:val="kk-KZ" w:bidi="ar-SA"/>
        </w:rPr>
        <w:t xml:space="preserve"> қосу арқылы тазартылған мономер шамамен 10-20% конверсияға дейін полимерленеді. Содан кейін мономер полимерден азот атмосферасында фракциялық айдау арқылы бөлінеді. Осылайша полимерлеудің басталуына әсер ететін қоспалар (мысалы, бастамашымен немесе оның ыдырау өнімдерімен реакция) және өсіп келе жатқан макромолекулалармен әрекеттесетін қоспалар (үзіліс, тізбектің берілуі) жойылады.</w:t>
      </w:r>
    </w:p>
    <w:p w:rsidR="00DD0FD2" w:rsidRPr="00B6259E" w:rsidRDefault="00DD0FD2" w:rsidP="000A2DCB">
      <w:pPr>
        <w:pStyle w:val="a5"/>
        <w:ind w:firstLine="567"/>
        <w:jc w:val="both"/>
        <w:rPr>
          <w:sz w:val="28"/>
          <w:szCs w:val="28"/>
          <w:lang w:val="kk-KZ" w:bidi="ar-SA"/>
        </w:rPr>
      </w:pPr>
      <w:r w:rsidRPr="00B6259E">
        <w:rPr>
          <w:sz w:val="28"/>
          <w:szCs w:val="28"/>
          <w:lang w:val="kk-KZ" w:bidi="ar-SA"/>
        </w:rPr>
        <w:t xml:space="preserve">Акрил және метакрил қышқылдарының мономерлерін </w:t>
      </w:r>
      <w:r w:rsidR="00095068">
        <w:rPr>
          <w:sz w:val="28"/>
          <w:szCs w:val="28"/>
          <w:lang w:val="kk-KZ" w:bidi="ar-SA"/>
        </w:rPr>
        <w:t xml:space="preserve">тазарту. </w:t>
      </w:r>
      <w:r w:rsidRPr="00B6259E">
        <w:rPr>
          <w:sz w:val="28"/>
          <w:szCs w:val="28"/>
          <w:lang w:val="kk-KZ" w:bidi="ar-SA"/>
        </w:rPr>
        <w:t xml:space="preserve">Қолданыстағы мономерлерді вакуумды айдау </w:t>
      </w:r>
      <w:r w:rsidR="00B269E3" w:rsidRPr="00B6259E">
        <w:rPr>
          <w:sz w:val="28"/>
          <w:szCs w:val="28"/>
          <w:lang w:val="kk-KZ" w:bidi="ar-SA"/>
        </w:rPr>
        <w:t xml:space="preserve"> 77</w:t>
      </w:r>
      <w:r w:rsidR="00B269E3" w:rsidRPr="00B6259E">
        <w:rPr>
          <w:sz w:val="28"/>
          <w:szCs w:val="28"/>
          <w:vertAlign w:val="superscript"/>
          <w:lang w:val="kk-KZ" w:bidi="ar-SA"/>
        </w:rPr>
        <w:t>о</w:t>
      </w:r>
      <w:r w:rsidR="00B269E3" w:rsidRPr="00B6259E">
        <w:rPr>
          <w:sz w:val="28"/>
          <w:szCs w:val="28"/>
          <w:lang w:val="kk-KZ" w:bidi="ar-SA"/>
        </w:rPr>
        <w:t>С және 103</w:t>
      </w:r>
      <w:r w:rsidR="00B269E3" w:rsidRPr="00B6259E">
        <w:rPr>
          <w:sz w:val="28"/>
          <w:szCs w:val="28"/>
          <w:vertAlign w:val="superscript"/>
          <w:lang w:val="kk-KZ" w:bidi="ar-SA"/>
        </w:rPr>
        <w:t>о</w:t>
      </w:r>
      <w:r w:rsidR="00B269E3" w:rsidRPr="00B6259E">
        <w:rPr>
          <w:sz w:val="28"/>
          <w:szCs w:val="28"/>
          <w:lang w:val="kk-KZ" w:bidi="ar-SA"/>
        </w:rPr>
        <w:t xml:space="preserve">С температурада сәйкесінше </w:t>
      </w:r>
      <w:r w:rsidRPr="00B6259E">
        <w:rPr>
          <w:sz w:val="28"/>
          <w:szCs w:val="28"/>
          <w:lang w:val="kk-KZ" w:bidi="ar-SA"/>
        </w:rPr>
        <w:t>бол</w:t>
      </w:r>
      <w:r w:rsidR="00B269E3" w:rsidRPr="00B6259E">
        <w:rPr>
          <w:sz w:val="28"/>
          <w:szCs w:val="28"/>
          <w:lang w:val="kk-KZ" w:bidi="ar-SA"/>
        </w:rPr>
        <w:t>а</w:t>
      </w:r>
      <w:r w:rsidRPr="00B6259E">
        <w:rPr>
          <w:sz w:val="28"/>
          <w:szCs w:val="28"/>
          <w:lang w:val="kk-KZ" w:bidi="ar-SA"/>
        </w:rPr>
        <w:t>ды. Пол</w:t>
      </w:r>
      <w:r w:rsidR="009D25EE">
        <w:rPr>
          <w:sz w:val="28"/>
          <w:szCs w:val="28"/>
          <w:lang w:val="kk-KZ" w:bidi="ar-SA"/>
        </w:rPr>
        <w:t>иок</w:t>
      </w:r>
      <w:r w:rsidRPr="00B6259E">
        <w:rPr>
          <w:sz w:val="28"/>
          <w:szCs w:val="28"/>
          <w:lang w:val="kk-KZ" w:bidi="ar-SA"/>
        </w:rPr>
        <w:t xml:space="preserve">сидті мономерлерді айдау келесідей жүргізілді: </w:t>
      </w:r>
      <w:r w:rsidRPr="00B6259E">
        <w:rPr>
          <w:sz w:val="28"/>
          <w:szCs w:val="28"/>
          <w:lang w:val="kk-KZ" w:bidi="ar-SA"/>
        </w:rPr>
        <w:lastRenderedPageBreak/>
        <w:t>мономердің белгілі бір мөлшері (колбаның көлемінің 1/3 бөлігінен аспайтын) түбінің дөңгелек колбасына орналастырылды. Бөлу қабілеті бойынша ең жақсы дефлегматорлардың бірі болып табылатын шыны спираль сегменттерінен саптамасы бар дефлегматор таңдалды. Әрі қарай, конденсацияланған мономер аллонж арқылы қабылдағыш колбаға түседі, ол вакуумдық сорғыға бүйір шүмегі арқылы қосылады. Сорғының алдындағы бүйір бұрмасында</w:t>
      </w:r>
      <w:r w:rsidR="00B269E3" w:rsidRPr="00B6259E">
        <w:rPr>
          <w:sz w:val="28"/>
          <w:szCs w:val="28"/>
          <w:lang w:val="kk-KZ" w:bidi="ar-SA"/>
        </w:rPr>
        <w:t xml:space="preserve"> </w:t>
      </w:r>
      <w:r w:rsidRPr="00B6259E">
        <w:rPr>
          <w:sz w:val="28"/>
          <w:szCs w:val="28"/>
          <w:lang w:val="kk-KZ" w:bidi="ar-SA"/>
        </w:rPr>
        <w:t xml:space="preserve">қоспаларға арналған тұзақ бар. Дистилляция аяқталғаннан кейін құрылғы салқындатылып, содан кейін вакуум </w:t>
      </w:r>
      <w:r w:rsidR="009D25EE">
        <w:rPr>
          <w:sz w:val="28"/>
          <w:szCs w:val="28"/>
          <w:lang w:val="kk-KZ" w:bidi="ar-SA"/>
        </w:rPr>
        <w:t>жұмысы тоқтатылады</w:t>
      </w:r>
      <w:r w:rsidRPr="00B6259E">
        <w:rPr>
          <w:sz w:val="28"/>
          <w:szCs w:val="28"/>
          <w:lang w:val="kk-KZ" w:bidi="ar-SA"/>
        </w:rPr>
        <w:t xml:space="preserve">. Бұл жағдайда алдымен ауа құрылғыға жіберіліп, содан кейін сорғы </w:t>
      </w:r>
      <w:r w:rsidR="009D25EE">
        <w:rPr>
          <w:sz w:val="28"/>
          <w:szCs w:val="28"/>
          <w:lang w:val="kk-KZ" w:bidi="ar-SA"/>
        </w:rPr>
        <w:t>сөндіріледі</w:t>
      </w:r>
      <w:r w:rsidRPr="00B6259E">
        <w:rPr>
          <w:sz w:val="28"/>
          <w:szCs w:val="28"/>
          <w:lang w:val="kk-KZ" w:bidi="ar-SA"/>
        </w:rPr>
        <w:t>.</w:t>
      </w:r>
    </w:p>
    <w:p w:rsidR="00DD0FD2" w:rsidRPr="00B6259E" w:rsidRDefault="00DD0FD2" w:rsidP="00297C13">
      <w:pPr>
        <w:pStyle w:val="a5"/>
        <w:jc w:val="both"/>
        <w:rPr>
          <w:sz w:val="28"/>
          <w:szCs w:val="28"/>
          <w:lang w:val="kk-KZ" w:bidi="ar-SA"/>
        </w:rPr>
      </w:pPr>
      <w:r w:rsidRPr="00B6259E">
        <w:rPr>
          <w:sz w:val="28"/>
          <w:szCs w:val="28"/>
          <w:lang w:val="kk-KZ" w:bidi="ar-SA"/>
        </w:rPr>
        <w:t>Айдау шарттары:</w:t>
      </w:r>
    </w:p>
    <w:p w:rsidR="00DD0FD2" w:rsidRPr="00B6259E" w:rsidRDefault="00DD0FD2" w:rsidP="00297C13">
      <w:pPr>
        <w:pStyle w:val="a5"/>
        <w:jc w:val="both"/>
        <w:rPr>
          <w:sz w:val="28"/>
          <w:szCs w:val="28"/>
          <w:lang w:val="kk-KZ" w:bidi="ar-SA"/>
        </w:rPr>
      </w:pPr>
      <w:r w:rsidRPr="00B6259E">
        <w:rPr>
          <w:sz w:val="28"/>
          <w:szCs w:val="28"/>
          <w:lang w:val="kk-KZ" w:bidi="ar-SA"/>
        </w:rPr>
        <w:t>1) Температура: полиакрил қышқылы үшін Т = 77</w:t>
      </w:r>
      <w:r w:rsidRPr="00B6259E">
        <w:rPr>
          <w:sz w:val="28"/>
          <w:szCs w:val="28"/>
          <w:vertAlign w:val="superscript"/>
          <w:lang w:val="kk-KZ" w:bidi="ar-SA"/>
        </w:rPr>
        <w:t>о</w:t>
      </w:r>
      <w:r w:rsidR="00B269E3" w:rsidRPr="00B6259E">
        <w:rPr>
          <w:sz w:val="28"/>
          <w:szCs w:val="28"/>
          <w:lang w:val="kk-KZ" w:bidi="ar-SA"/>
        </w:rPr>
        <w:t>С</w:t>
      </w:r>
      <w:r w:rsidRPr="00B6259E">
        <w:rPr>
          <w:sz w:val="28"/>
          <w:szCs w:val="28"/>
          <w:lang w:val="kk-KZ" w:bidi="ar-SA"/>
        </w:rPr>
        <w:t>; полиметакрил қышқылы үшін Т=103</w:t>
      </w:r>
      <w:r w:rsidRPr="00B6259E">
        <w:rPr>
          <w:sz w:val="28"/>
          <w:szCs w:val="28"/>
          <w:vertAlign w:val="superscript"/>
          <w:lang w:val="kk-KZ" w:bidi="ar-SA"/>
        </w:rPr>
        <w:t>о</w:t>
      </w:r>
      <w:r w:rsidR="00B269E3" w:rsidRPr="00B6259E">
        <w:rPr>
          <w:sz w:val="28"/>
          <w:szCs w:val="28"/>
          <w:lang w:val="kk-KZ" w:bidi="ar-SA"/>
        </w:rPr>
        <w:t>С</w:t>
      </w:r>
      <w:r w:rsidRPr="00B6259E">
        <w:rPr>
          <w:sz w:val="28"/>
          <w:szCs w:val="28"/>
          <w:lang w:val="kk-KZ" w:bidi="ar-SA"/>
        </w:rPr>
        <w:t>.</w:t>
      </w:r>
    </w:p>
    <w:p w:rsidR="00DD0FD2" w:rsidRPr="00B6259E" w:rsidRDefault="00DD0FD2" w:rsidP="00297C13">
      <w:pPr>
        <w:pStyle w:val="a5"/>
        <w:jc w:val="both"/>
        <w:rPr>
          <w:sz w:val="28"/>
          <w:szCs w:val="28"/>
          <w:lang w:val="kk-KZ" w:bidi="ar-SA"/>
        </w:rPr>
      </w:pPr>
      <w:r w:rsidRPr="00B6259E">
        <w:rPr>
          <w:sz w:val="28"/>
          <w:szCs w:val="28"/>
          <w:lang w:val="kk-KZ" w:bidi="ar-SA"/>
        </w:rPr>
        <w:t>2) айдау жылдамдығы: 2-3 секундта 1 тамшы.</w:t>
      </w:r>
    </w:p>
    <w:p w:rsidR="00EF5378" w:rsidRPr="00FD2513" w:rsidRDefault="000B35E3" w:rsidP="00095068">
      <w:pPr>
        <w:pStyle w:val="a5"/>
        <w:ind w:firstLine="567"/>
        <w:jc w:val="both"/>
        <w:rPr>
          <w:sz w:val="28"/>
          <w:szCs w:val="28"/>
          <w:lang w:val="kk-KZ" w:bidi="ar-SA"/>
        </w:rPr>
      </w:pPr>
      <w:r>
        <w:rPr>
          <w:sz w:val="28"/>
          <w:szCs w:val="28"/>
          <w:lang w:val="kk-KZ" w:bidi="ar-SA"/>
        </w:rPr>
        <w:t xml:space="preserve">Поли-4-винилпиридин сызықтық полимері </w:t>
      </w:r>
      <w:r w:rsidR="00DD0FD2" w:rsidRPr="00B6259E">
        <w:rPr>
          <w:sz w:val="28"/>
          <w:szCs w:val="28"/>
          <w:lang w:val="kk-KZ" w:bidi="ar-SA"/>
        </w:rPr>
        <w:t>S</w:t>
      </w:r>
      <w:r w:rsidR="00197F22">
        <w:rPr>
          <w:sz w:val="28"/>
          <w:szCs w:val="28"/>
          <w:lang w:val="kk-KZ" w:bidi="ar-SA"/>
        </w:rPr>
        <w:t>i</w:t>
      </w:r>
      <w:r w:rsidR="00B77A88">
        <w:rPr>
          <w:sz w:val="28"/>
          <w:szCs w:val="28"/>
          <w:lang w:val="kk-KZ" w:bidi="ar-SA"/>
        </w:rPr>
        <w:t>gma-Aldrich (АҚШ) компаниясының коммерциялық өнімі</w:t>
      </w:r>
      <w:r w:rsidR="00DD0FD2" w:rsidRPr="00B6259E">
        <w:rPr>
          <w:sz w:val="28"/>
          <w:szCs w:val="28"/>
          <w:lang w:val="kk-KZ" w:bidi="ar-SA"/>
        </w:rPr>
        <w:t>. Бұл</w:t>
      </w:r>
      <w:r w:rsidR="00B269E3" w:rsidRPr="00B6259E">
        <w:rPr>
          <w:sz w:val="28"/>
          <w:szCs w:val="28"/>
          <w:lang w:val="kk-KZ" w:bidi="ar-SA"/>
        </w:rPr>
        <w:t xml:space="preserve"> полинегізді жоғары тазалық дәрежесін көрсетеді </w:t>
      </w:r>
      <w:r w:rsidR="00DD0FD2" w:rsidRPr="00B6259E">
        <w:rPr>
          <w:sz w:val="28"/>
          <w:szCs w:val="28"/>
          <w:lang w:val="kk-KZ" w:bidi="ar-SA"/>
        </w:rPr>
        <w:t>және тазала</w:t>
      </w:r>
      <w:r w:rsidR="00B269E3" w:rsidRPr="00B6259E">
        <w:rPr>
          <w:sz w:val="28"/>
          <w:szCs w:val="28"/>
          <w:lang w:val="kk-KZ" w:bidi="ar-SA"/>
        </w:rPr>
        <w:t>у керек емес</w:t>
      </w:r>
      <w:r w:rsidR="00FD2513">
        <w:rPr>
          <w:sz w:val="28"/>
          <w:szCs w:val="28"/>
          <w:lang w:val="kk-KZ" w:bidi="ar-SA"/>
        </w:rPr>
        <w:t>.</w:t>
      </w:r>
    </w:p>
    <w:p w:rsidR="009D25EE" w:rsidRDefault="009D25EE" w:rsidP="00297C13">
      <w:pPr>
        <w:pStyle w:val="a3"/>
        <w:ind w:right="119"/>
        <w:jc w:val="both"/>
        <w:rPr>
          <w:b/>
          <w:lang w:val="kk-KZ" w:bidi="ar-SA"/>
        </w:rPr>
      </w:pPr>
    </w:p>
    <w:p w:rsidR="00D448FC" w:rsidRPr="005E285B" w:rsidRDefault="00DD0FD2" w:rsidP="000A2DCB">
      <w:pPr>
        <w:pStyle w:val="a3"/>
        <w:ind w:right="119" w:firstLine="567"/>
        <w:jc w:val="both"/>
        <w:rPr>
          <w:lang w:val="kk-KZ" w:bidi="ar-SA"/>
        </w:rPr>
      </w:pPr>
      <w:r w:rsidRPr="005E285B">
        <w:rPr>
          <w:lang w:val="kk-KZ" w:bidi="ar-SA"/>
        </w:rPr>
        <w:t>2.</w:t>
      </w:r>
      <w:r w:rsidR="009A49B4" w:rsidRPr="00146342">
        <w:rPr>
          <w:lang w:val="kk-KZ" w:bidi="ar-SA"/>
        </w:rPr>
        <w:t>1</w:t>
      </w:r>
      <w:r w:rsidR="00BF1441" w:rsidRPr="005E285B">
        <w:rPr>
          <w:lang w:val="kk-KZ" w:bidi="ar-SA"/>
        </w:rPr>
        <w:t>.1</w:t>
      </w:r>
      <w:r w:rsidRPr="005E285B">
        <w:rPr>
          <w:lang w:val="kk-KZ" w:bidi="ar-SA"/>
        </w:rPr>
        <w:t xml:space="preserve"> </w:t>
      </w:r>
      <w:r w:rsidR="00EF5378" w:rsidRPr="005E285B">
        <w:rPr>
          <w:lang w:val="kk-KZ" w:bidi="ar-SA"/>
        </w:rPr>
        <w:t>ПАҚ  гидрогелін синтездеу</w:t>
      </w:r>
    </w:p>
    <w:p w:rsidR="005006C4" w:rsidRPr="00B6259E" w:rsidRDefault="005006C4" w:rsidP="000A2DCB">
      <w:pPr>
        <w:pStyle w:val="a3"/>
        <w:ind w:right="119" w:firstLine="567"/>
        <w:jc w:val="both"/>
        <w:rPr>
          <w:lang w:val="kk-KZ"/>
        </w:rPr>
      </w:pPr>
      <w:r w:rsidRPr="00B6259E">
        <w:rPr>
          <w:lang w:val="kk-KZ"/>
        </w:rPr>
        <w:t xml:space="preserve">Полиакрил қышқылының гидрогелін синтездеу үшін N,N-метилен бис-акриламид тігетін агент ортасында полиакрил қышқылының сирек кездесетін полимерлі гидрогельдерін алуға негізделген синтез әдісі қолданылды, </w:t>
      </w:r>
      <w:r w:rsidR="00E40291" w:rsidRPr="00B6259E">
        <w:rPr>
          <w:lang w:val="kk-KZ"/>
        </w:rPr>
        <w:t>полимерлеудің бастамашысы</w:t>
      </w:r>
      <w:r w:rsidR="00E40291">
        <w:rPr>
          <w:lang w:val="kk-KZ"/>
        </w:rPr>
        <w:t xml:space="preserve"> (инициаторы)</w:t>
      </w:r>
      <w:r w:rsidR="00E40291" w:rsidRPr="00B6259E">
        <w:rPr>
          <w:lang w:val="kk-KZ"/>
        </w:rPr>
        <w:t xml:space="preserve"> ретінде </w:t>
      </w:r>
      <w:r w:rsidRPr="00B6259E">
        <w:rPr>
          <w:lang w:val="kk-KZ"/>
        </w:rPr>
        <w:t>K</w:t>
      </w:r>
      <w:r w:rsidRPr="00B6259E">
        <w:rPr>
          <w:vertAlign w:val="subscript"/>
          <w:lang w:val="kk-KZ"/>
        </w:rPr>
        <w:t>2</w:t>
      </w:r>
      <w:r w:rsidRPr="00B6259E">
        <w:rPr>
          <w:lang w:val="kk-KZ"/>
        </w:rPr>
        <w:t>S</w:t>
      </w:r>
      <w:r w:rsidRPr="00B6259E">
        <w:rPr>
          <w:vertAlign w:val="subscript"/>
          <w:lang w:val="kk-KZ"/>
        </w:rPr>
        <w:t>2</w:t>
      </w:r>
      <w:r w:rsidRPr="00B6259E">
        <w:rPr>
          <w:lang w:val="kk-KZ"/>
        </w:rPr>
        <w:t>O</w:t>
      </w:r>
      <w:r w:rsidRPr="00B6259E">
        <w:rPr>
          <w:vertAlign w:val="subscript"/>
          <w:lang w:val="kk-KZ"/>
        </w:rPr>
        <w:t>8</w:t>
      </w:r>
      <w:r w:rsidRPr="00B6259E">
        <w:rPr>
          <w:lang w:val="kk-KZ"/>
        </w:rPr>
        <w:t>–Na</w:t>
      </w:r>
      <w:r w:rsidRPr="00B6259E">
        <w:rPr>
          <w:vertAlign w:val="subscript"/>
          <w:lang w:val="kk-KZ"/>
        </w:rPr>
        <w:t>2</w:t>
      </w:r>
      <w:r w:rsidRPr="00B6259E">
        <w:rPr>
          <w:lang w:val="kk-KZ"/>
        </w:rPr>
        <w:t>S</w:t>
      </w:r>
      <w:r w:rsidRPr="00B6259E">
        <w:rPr>
          <w:vertAlign w:val="subscript"/>
          <w:lang w:val="kk-KZ"/>
        </w:rPr>
        <w:t>2</w:t>
      </w:r>
      <w:r w:rsidRPr="00B6259E">
        <w:rPr>
          <w:lang w:val="kk-KZ"/>
        </w:rPr>
        <w:t>O</w:t>
      </w:r>
      <w:r w:rsidRPr="00B6259E">
        <w:rPr>
          <w:vertAlign w:val="subscript"/>
          <w:lang w:val="kk-KZ"/>
        </w:rPr>
        <w:t xml:space="preserve">3 </w:t>
      </w:r>
      <w:r w:rsidRPr="00B6259E">
        <w:rPr>
          <w:lang w:val="kk-KZ"/>
        </w:rPr>
        <w:t xml:space="preserve">тотығу жүйесі қолданылды. Полимерлеу процесі келесідей жүргізілді: 100 мл өлшеуіш колбаға 10 мл акрил қышқылының мономері қосылады, содан кейін 40 мл су қосылады, содан кейін ерітіндіге </w:t>
      </w:r>
      <w:r w:rsidR="00860EDC" w:rsidRPr="00B6259E">
        <w:rPr>
          <w:lang w:val="kk-KZ"/>
        </w:rPr>
        <w:t>N</w:t>
      </w:r>
      <w:r w:rsidRPr="00B6259E">
        <w:rPr>
          <w:lang w:val="kk-KZ"/>
        </w:rPr>
        <w:t>,</w:t>
      </w:r>
      <w:r w:rsidR="00860EDC" w:rsidRPr="00B6259E">
        <w:rPr>
          <w:lang w:val="kk-KZ"/>
        </w:rPr>
        <w:t>N</w:t>
      </w:r>
      <w:r w:rsidR="00E40291">
        <w:rPr>
          <w:lang w:val="kk-KZ"/>
        </w:rPr>
        <w:t>-метилен бис-акриламид тігуші агент</w:t>
      </w:r>
      <w:r w:rsidRPr="00B6259E">
        <w:rPr>
          <w:lang w:val="kk-KZ"/>
        </w:rPr>
        <w:t xml:space="preserve"> </w:t>
      </w:r>
      <w:r w:rsidR="00E40291">
        <w:rPr>
          <w:lang w:val="kk-KZ"/>
        </w:rPr>
        <w:t>қосып қыздырады</w:t>
      </w:r>
      <w:r w:rsidRPr="00B6259E">
        <w:rPr>
          <w:lang w:val="kk-KZ"/>
        </w:rPr>
        <w:t xml:space="preserve">, содан кейін </w:t>
      </w:r>
      <w:r w:rsidR="00E40291" w:rsidRPr="00B6259E">
        <w:rPr>
          <w:lang w:val="kk-KZ"/>
        </w:rPr>
        <w:t xml:space="preserve">1 мл </w:t>
      </w:r>
      <w:r w:rsidRPr="00B6259E">
        <w:rPr>
          <w:lang w:val="kk-KZ"/>
        </w:rPr>
        <w:t>реакция бастамашысы-</w:t>
      </w:r>
      <w:r w:rsidR="00860EDC" w:rsidRPr="00B6259E">
        <w:rPr>
          <w:lang w:val="kk-KZ"/>
        </w:rPr>
        <w:t xml:space="preserve"> K</w:t>
      </w:r>
      <w:r w:rsidR="00860EDC" w:rsidRPr="00B6259E">
        <w:rPr>
          <w:vertAlign w:val="subscript"/>
          <w:lang w:val="kk-KZ"/>
        </w:rPr>
        <w:t>2</w:t>
      </w:r>
      <w:r w:rsidR="00860EDC" w:rsidRPr="00B6259E">
        <w:rPr>
          <w:lang w:val="kk-KZ"/>
        </w:rPr>
        <w:t>S</w:t>
      </w:r>
      <w:r w:rsidR="00860EDC" w:rsidRPr="00B6259E">
        <w:rPr>
          <w:vertAlign w:val="subscript"/>
          <w:lang w:val="kk-KZ"/>
        </w:rPr>
        <w:t>2</w:t>
      </w:r>
      <w:r w:rsidR="00860EDC" w:rsidRPr="00B6259E">
        <w:rPr>
          <w:lang w:val="kk-KZ"/>
        </w:rPr>
        <w:t>O</w:t>
      </w:r>
      <w:r w:rsidR="00860EDC" w:rsidRPr="00B6259E">
        <w:rPr>
          <w:vertAlign w:val="subscript"/>
          <w:lang w:val="kk-KZ"/>
        </w:rPr>
        <w:t>8</w:t>
      </w:r>
      <w:r w:rsidR="00860EDC" w:rsidRPr="00B6259E">
        <w:rPr>
          <w:lang w:val="kk-KZ"/>
        </w:rPr>
        <w:t>–Na</w:t>
      </w:r>
      <w:r w:rsidR="00860EDC" w:rsidRPr="00B6259E">
        <w:rPr>
          <w:vertAlign w:val="subscript"/>
          <w:lang w:val="kk-KZ"/>
        </w:rPr>
        <w:t>2</w:t>
      </w:r>
      <w:r w:rsidR="00860EDC" w:rsidRPr="00B6259E">
        <w:rPr>
          <w:lang w:val="kk-KZ"/>
        </w:rPr>
        <w:t>S</w:t>
      </w:r>
      <w:r w:rsidR="00860EDC" w:rsidRPr="00B6259E">
        <w:rPr>
          <w:vertAlign w:val="subscript"/>
          <w:lang w:val="kk-KZ"/>
        </w:rPr>
        <w:t>2</w:t>
      </w:r>
      <w:r w:rsidR="00860EDC" w:rsidRPr="00B6259E">
        <w:rPr>
          <w:lang w:val="kk-KZ"/>
        </w:rPr>
        <w:t>O</w:t>
      </w:r>
      <w:r w:rsidR="00860EDC" w:rsidRPr="00B6259E">
        <w:rPr>
          <w:vertAlign w:val="subscript"/>
          <w:lang w:val="kk-KZ"/>
        </w:rPr>
        <w:t xml:space="preserve">3 </w:t>
      </w:r>
      <w:r w:rsidRPr="00B6259E">
        <w:rPr>
          <w:lang w:val="kk-KZ"/>
        </w:rPr>
        <w:t xml:space="preserve">тотығу жүйесі қосылады. </w:t>
      </w:r>
      <w:r w:rsidR="00EF5378">
        <w:rPr>
          <w:lang w:val="kk-KZ"/>
        </w:rPr>
        <w:t>Ары қарай</w:t>
      </w:r>
      <w:r w:rsidRPr="00B6259E">
        <w:rPr>
          <w:lang w:val="kk-KZ"/>
        </w:rPr>
        <w:t xml:space="preserve"> колбада қоспасы тазартылған сумен белгіленеді. Осыдан кейін барлық қоспасы арнайы ам</w:t>
      </w:r>
      <w:r w:rsidR="00860EDC" w:rsidRPr="00B6259E">
        <w:rPr>
          <w:lang w:val="kk-KZ"/>
        </w:rPr>
        <w:t>пулаларға құйылады және 60-65 °</w:t>
      </w:r>
      <w:r w:rsidRPr="00B6259E">
        <w:rPr>
          <w:lang w:val="kk-KZ"/>
        </w:rPr>
        <w:t>C температураға дейін 1 сағатқа алдын ала қыздырылған кептіру шкафына орналастырылады. Тігістердің тізбектің ұзындығы бойынша сирек таралуы мономер қоспасында тігетін заттың аз концентрациясымен қамта</w:t>
      </w:r>
      <w:r w:rsidR="00860EDC" w:rsidRPr="00B6259E">
        <w:rPr>
          <w:lang w:val="kk-KZ"/>
        </w:rPr>
        <w:t xml:space="preserve">масыз етілді. </w:t>
      </w:r>
      <w:r w:rsidR="008D1FC9">
        <w:rPr>
          <w:lang w:val="kk-KZ"/>
        </w:rPr>
        <w:t>Полиакрил қышқылы</w:t>
      </w:r>
      <w:r w:rsidRPr="00B6259E">
        <w:rPr>
          <w:lang w:val="kk-KZ"/>
        </w:rPr>
        <w:t xml:space="preserve"> синтезделген гидрогелінің ісіну коэффициенті: К</w:t>
      </w:r>
      <w:r w:rsidRPr="00B6259E">
        <w:rPr>
          <w:vertAlign w:val="subscript"/>
          <w:lang w:val="kk-KZ"/>
        </w:rPr>
        <w:t>і</w:t>
      </w:r>
      <w:r w:rsidRPr="00B6259E">
        <w:rPr>
          <w:lang w:val="kk-KZ"/>
        </w:rPr>
        <w:t xml:space="preserve"> (гПАҚ)=27,93 г/г.</w:t>
      </w:r>
      <w:r w:rsidR="00650CBD">
        <w:rPr>
          <w:lang w:val="kk-KZ"/>
        </w:rPr>
        <w:t xml:space="preserve"> </w:t>
      </w:r>
    </w:p>
    <w:p w:rsidR="00860EDC" w:rsidRPr="00B6259E" w:rsidRDefault="00860EDC" w:rsidP="00297C13">
      <w:pPr>
        <w:pStyle w:val="a3"/>
        <w:ind w:right="119"/>
        <w:jc w:val="both"/>
        <w:rPr>
          <w:lang w:val="kk-KZ"/>
        </w:rPr>
      </w:pPr>
    </w:p>
    <w:p w:rsidR="00C553E5" w:rsidRPr="005E285B" w:rsidRDefault="00BF1441" w:rsidP="000A2DCB">
      <w:pPr>
        <w:pStyle w:val="a3"/>
        <w:ind w:right="119" w:firstLine="567"/>
        <w:jc w:val="both"/>
        <w:rPr>
          <w:lang w:val="kk-KZ"/>
        </w:rPr>
      </w:pPr>
      <w:r w:rsidRPr="005E285B">
        <w:rPr>
          <w:lang w:val="kk-KZ"/>
        </w:rPr>
        <w:t>2.</w:t>
      </w:r>
      <w:r w:rsidR="009A49B4" w:rsidRPr="00146342">
        <w:rPr>
          <w:lang w:val="kk-KZ"/>
        </w:rPr>
        <w:t>1</w:t>
      </w:r>
      <w:r w:rsidRPr="005E285B">
        <w:rPr>
          <w:lang w:val="kk-KZ"/>
        </w:rPr>
        <w:t xml:space="preserve">.2 </w:t>
      </w:r>
      <w:r w:rsidR="00C553E5" w:rsidRPr="005E285B">
        <w:rPr>
          <w:lang w:val="kk-KZ"/>
        </w:rPr>
        <w:t>ПМАҚ</w:t>
      </w:r>
      <w:r w:rsidR="00EF5378" w:rsidRPr="005E285B">
        <w:rPr>
          <w:lang w:val="kk-KZ" w:bidi="ar-SA"/>
        </w:rPr>
        <w:t xml:space="preserve"> гидрогелін синтездеу</w:t>
      </w:r>
    </w:p>
    <w:p w:rsidR="00E553F6" w:rsidRPr="00B6259E" w:rsidRDefault="00E553F6" w:rsidP="000A2DCB">
      <w:pPr>
        <w:pStyle w:val="a3"/>
        <w:ind w:right="119" w:firstLine="567"/>
        <w:jc w:val="both"/>
        <w:rPr>
          <w:lang w:val="kk-KZ"/>
        </w:rPr>
      </w:pPr>
      <w:r w:rsidRPr="00B6259E">
        <w:rPr>
          <w:lang w:val="kk-KZ"/>
        </w:rPr>
        <w:t>Полиметакрил қышқылының гидрогелінің синтезі N,N-метилен бис-акриламид тігетін агент ортасында полиметакрил қышқылының сир</w:t>
      </w:r>
      <w:r w:rsidR="008C0C82">
        <w:rPr>
          <w:lang w:val="kk-KZ"/>
        </w:rPr>
        <w:t>ек тігілетін полимерлі гидрогел</w:t>
      </w:r>
      <w:r w:rsidRPr="00B6259E">
        <w:rPr>
          <w:lang w:val="kk-KZ"/>
        </w:rPr>
        <w:t>дерін алуды көздейтін әдіс арқылы жүргізілді, K</w:t>
      </w:r>
      <w:r w:rsidRPr="00B6259E">
        <w:rPr>
          <w:vertAlign w:val="subscript"/>
          <w:lang w:val="kk-KZ"/>
        </w:rPr>
        <w:t>2</w:t>
      </w:r>
      <w:r w:rsidRPr="00B6259E">
        <w:rPr>
          <w:lang w:val="kk-KZ"/>
        </w:rPr>
        <w:t>S</w:t>
      </w:r>
      <w:r w:rsidRPr="00B6259E">
        <w:rPr>
          <w:vertAlign w:val="subscript"/>
          <w:lang w:val="kk-KZ"/>
        </w:rPr>
        <w:t>2</w:t>
      </w:r>
      <w:r w:rsidRPr="00B6259E">
        <w:rPr>
          <w:lang w:val="kk-KZ"/>
        </w:rPr>
        <w:t>O</w:t>
      </w:r>
      <w:r w:rsidRPr="00B6259E">
        <w:rPr>
          <w:vertAlign w:val="subscript"/>
          <w:lang w:val="kk-KZ"/>
        </w:rPr>
        <w:t>8</w:t>
      </w:r>
      <w:r w:rsidRPr="00B6259E">
        <w:rPr>
          <w:lang w:val="kk-KZ"/>
        </w:rPr>
        <w:t>–Na</w:t>
      </w:r>
      <w:r w:rsidRPr="00B6259E">
        <w:rPr>
          <w:vertAlign w:val="subscript"/>
          <w:lang w:val="kk-KZ"/>
        </w:rPr>
        <w:t>2</w:t>
      </w:r>
      <w:r w:rsidRPr="00B6259E">
        <w:rPr>
          <w:lang w:val="kk-KZ"/>
        </w:rPr>
        <w:t>S</w:t>
      </w:r>
      <w:r w:rsidRPr="00B6259E">
        <w:rPr>
          <w:vertAlign w:val="subscript"/>
          <w:lang w:val="kk-KZ"/>
        </w:rPr>
        <w:t>2</w:t>
      </w:r>
      <w:r w:rsidRPr="00B6259E">
        <w:rPr>
          <w:lang w:val="kk-KZ"/>
        </w:rPr>
        <w:t>O</w:t>
      </w:r>
      <w:r w:rsidRPr="00B6259E">
        <w:rPr>
          <w:vertAlign w:val="subscript"/>
          <w:lang w:val="kk-KZ"/>
        </w:rPr>
        <w:t xml:space="preserve">3 </w:t>
      </w:r>
      <w:r w:rsidRPr="00B6259E">
        <w:rPr>
          <w:lang w:val="kk-KZ"/>
        </w:rPr>
        <w:t>тотығу жүйесі полимерлеудің бастамашысы ретінде қолданылды. Полиметакрил қышқылының гидрогелін алу процесі келесідей жүргізілді: 100 мл өлшеуіш колбаға метакрил қышқылының 10 мл мономері қосылады, содан кейін 40 мл су қосылады, содан кейін ерітіндіге</w:t>
      </w:r>
      <w:r w:rsidR="001F4CC1" w:rsidRPr="00B6259E">
        <w:rPr>
          <w:lang w:val="kk-KZ"/>
        </w:rPr>
        <w:t xml:space="preserve"> тігуші агент</w:t>
      </w:r>
      <w:r w:rsidRPr="00B6259E">
        <w:rPr>
          <w:lang w:val="kk-KZ"/>
        </w:rPr>
        <w:t xml:space="preserve"> </w:t>
      </w:r>
      <w:r w:rsidR="00A82EEA" w:rsidRPr="00B6259E">
        <w:rPr>
          <w:lang w:val="kk-KZ"/>
        </w:rPr>
        <w:t>N,N-</w:t>
      </w:r>
      <w:r w:rsidRPr="00B6259E">
        <w:rPr>
          <w:lang w:val="kk-KZ"/>
        </w:rPr>
        <w:t>метилен бис-акриламид, қыздырылған кезде суда ериді, содан кейін реакция бастамашысы-</w:t>
      </w:r>
      <w:r w:rsidR="00A82EEA" w:rsidRPr="00B6259E">
        <w:rPr>
          <w:lang w:val="kk-KZ"/>
        </w:rPr>
        <w:t>K</w:t>
      </w:r>
      <w:r w:rsidR="00A82EEA" w:rsidRPr="00B6259E">
        <w:rPr>
          <w:vertAlign w:val="subscript"/>
          <w:lang w:val="kk-KZ"/>
        </w:rPr>
        <w:t>2</w:t>
      </w:r>
      <w:r w:rsidR="00A82EEA" w:rsidRPr="00B6259E">
        <w:rPr>
          <w:lang w:val="kk-KZ"/>
        </w:rPr>
        <w:t>S</w:t>
      </w:r>
      <w:r w:rsidR="00A82EEA" w:rsidRPr="00B6259E">
        <w:rPr>
          <w:vertAlign w:val="subscript"/>
          <w:lang w:val="kk-KZ"/>
        </w:rPr>
        <w:t>2</w:t>
      </w:r>
      <w:r w:rsidR="00A82EEA" w:rsidRPr="00B6259E">
        <w:rPr>
          <w:lang w:val="kk-KZ"/>
        </w:rPr>
        <w:t>O</w:t>
      </w:r>
      <w:r w:rsidR="00A82EEA" w:rsidRPr="00B6259E">
        <w:rPr>
          <w:vertAlign w:val="subscript"/>
          <w:lang w:val="kk-KZ"/>
        </w:rPr>
        <w:t>8</w:t>
      </w:r>
      <w:r w:rsidR="00A82EEA" w:rsidRPr="00B6259E">
        <w:rPr>
          <w:lang w:val="kk-KZ"/>
        </w:rPr>
        <w:t>–Na</w:t>
      </w:r>
      <w:r w:rsidR="00A82EEA" w:rsidRPr="00B6259E">
        <w:rPr>
          <w:vertAlign w:val="subscript"/>
          <w:lang w:val="kk-KZ"/>
        </w:rPr>
        <w:t>2</w:t>
      </w:r>
      <w:r w:rsidR="00A82EEA" w:rsidRPr="00B6259E">
        <w:rPr>
          <w:lang w:val="kk-KZ"/>
        </w:rPr>
        <w:t>S</w:t>
      </w:r>
      <w:r w:rsidR="00A82EEA" w:rsidRPr="00B6259E">
        <w:rPr>
          <w:vertAlign w:val="subscript"/>
          <w:lang w:val="kk-KZ"/>
        </w:rPr>
        <w:t>2</w:t>
      </w:r>
      <w:r w:rsidR="00A82EEA" w:rsidRPr="00B6259E">
        <w:rPr>
          <w:lang w:val="kk-KZ"/>
        </w:rPr>
        <w:t>O</w:t>
      </w:r>
      <w:r w:rsidR="00A82EEA" w:rsidRPr="00B6259E">
        <w:rPr>
          <w:vertAlign w:val="subscript"/>
          <w:lang w:val="kk-KZ"/>
        </w:rPr>
        <w:t xml:space="preserve">3 </w:t>
      </w:r>
      <w:r w:rsidRPr="00B6259E">
        <w:rPr>
          <w:lang w:val="kk-KZ"/>
        </w:rPr>
        <w:t>тотығу</w:t>
      </w:r>
      <w:r w:rsidR="001F4CC1" w:rsidRPr="00B6259E">
        <w:rPr>
          <w:lang w:val="kk-KZ"/>
        </w:rPr>
        <w:t>-тотықсыздану</w:t>
      </w:r>
      <w:r w:rsidRPr="00B6259E">
        <w:rPr>
          <w:lang w:val="kk-KZ"/>
        </w:rPr>
        <w:t xml:space="preserve"> жүйесі 1 мл қосылады. Содан кейін колбада қоспасы тазартылған сумен белгіленеді. </w:t>
      </w:r>
      <w:r w:rsidR="008D1FC9">
        <w:rPr>
          <w:lang w:val="kk-KZ"/>
        </w:rPr>
        <w:t>Ары қарай</w:t>
      </w:r>
      <w:r w:rsidRPr="00B6259E">
        <w:rPr>
          <w:lang w:val="kk-KZ"/>
        </w:rPr>
        <w:t xml:space="preserve"> барлық қоспасы </w:t>
      </w:r>
      <w:r w:rsidRPr="00B6259E">
        <w:rPr>
          <w:lang w:val="kk-KZ"/>
        </w:rPr>
        <w:lastRenderedPageBreak/>
        <w:t>арнайы ам</w:t>
      </w:r>
      <w:r w:rsidR="00CF4AFC" w:rsidRPr="00B6259E">
        <w:rPr>
          <w:lang w:val="kk-KZ"/>
        </w:rPr>
        <w:t>пулаларға құйылады және 60-65°</w:t>
      </w:r>
      <w:r w:rsidRPr="00B6259E">
        <w:rPr>
          <w:lang w:val="kk-KZ"/>
        </w:rPr>
        <w:t>C температураға дейін 1 сағатқа алдын ала қыздырылған кепт</w:t>
      </w:r>
      <w:r w:rsidR="001F4CC1" w:rsidRPr="00B6259E">
        <w:rPr>
          <w:lang w:val="kk-KZ"/>
        </w:rPr>
        <w:t>іру шкафына орналастырылады. N,N</w:t>
      </w:r>
      <w:r w:rsidRPr="00B6259E">
        <w:rPr>
          <w:lang w:val="kk-KZ"/>
        </w:rPr>
        <w:t>-метилен бис-акриламидтің төмен концентрациясы тізбектің ұзындығы бойынша тігістердің сирек таралуына әкелді. Синтезделген полиметакрил қышқылының гидрогелінің ісіну коэффициенті: К</w:t>
      </w:r>
      <w:r w:rsidR="001F4CC1" w:rsidRPr="00B6259E">
        <w:rPr>
          <w:vertAlign w:val="subscript"/>
          <w:lang w:val="kk-KZ"/>
        </w:rPr>
        <w:t>і</w:t>
      </w:r>
      <w:r w:rsidRPr="00B6259E">
        <w:rPr>
          <w:lang w:val="kk-KZ"/>
        </w:rPr>
        <w:t xml:space="preserve"> (гПМА</w:t>
      </w:r>
      <w:r w:rsidR="001F4CC1" w:rsidRPr="00B6259E">
        <w:rPr>
          <w:lang w:val="kk-KZ"/>
        </w:rPr>
        <w:t>Қ</w:t>
      </w:r>
      <w:r w:rsidRPr="00B6259E">
        <w:rPr>
          <w:lang w:val="kk-KZ"/>
        </w:rPr>
        <w:t>)=20,65 г/г.</w:t>
      </w:r>
    </w:p>
    <w:p w:rsidR="00E238F8" w:rsidRDefault="00E238F8" w:rsidP="00FD2513">
      <w:pPr>
        <w:ind w:firstLine="567"/>
        <w:contextualSpacing/>
        <w:jc w:val="both"/>
        <w:rPr>
          <w:sz w:val="28"/>
          <w:szCs w:val="28"/>
          <w:lang w:val="kk-KZ"/>
        </w:rPr>
      </w:pPr>
      <w:r w:rsidRPr="00B6259E">
        <w:rPr>
          <w:sz w:val="28"/>
          <w:szCs w:val="28"/>
          <w:lang w:val="kk-KZ"/>
        </w:rPr>
        <w:t xml:space="preserve">      </w:t>
      </w:r>
      <w:r w:rsidR="00E40291">
        <w:rPr>
          <w:sz w:val="28"/>
          <w:szCs w:val="28"/>
          <w:lang w:val="kk-KZ"/>
        </w:rPr>
        <w:t>Т</w:t>
      </w:r>
      <w:r w:rsidR="00E40291" w:rsidRPr="00B6259E">
        <w:rPr>
          <w:sz w:val="28"/>
          <w:szCs w:val="28"/>
          <w:lang w:val="kk-KZ"/>
        </w:rPr>
        <w:t xml:space="preserve">ігуші агент </w:t>
      </w:r>
      <w:r w:rsidRPr="00B6259E">
        <w:rPr>
          <w:sz w:val="28"/>
          <w:szCs w:val="28"/>
          <w:lang w:val="kk-KZ"/>
        </w:rPr>
        <w:t>N,N-метилен-бис-акриламид және K</w:t>
      </w:r>
      <w:r w:rsidRPr="00B6259E">
        <w:rPr>
          <w:sz w:val="28"/>
          <w:szCs w:val="28"/>
          <w:vertAlign w:val="subscript"/>
          <w:lang w:val="kk-KZ"/>
        </w:rPr>
        <w:t>2</w:t>
      </w:r>
      <w:r w:rsidRPr="00B6259E">
        <w:rPr>
          <w:sz w:val="28"/>
          <w:szCs w:val="28"/>
          <w:lang w:val="kk-KZ"/>
        </w:rPr>
        <w:t>S</w:t>
      </w:r>
      <w:r w:rsidRPr="00B6259E">
        <w:rPr>
          <w:sz w:val="28"/>
          <w:szCs w:val="28"/>
          <w:vertAlign w:val="subscript"/>
          <w:lang w:val="kk-KZ"/>
        </w:rPr>
        <w:t>2</w:t>
      </w:r>
      <w:r w:rsidRPr="00B6259E">
        <w:rPr>
          <w:sz w:val="28"/>
          <w:szCs w:val="28"/>
          <w:lang w:val="kk-KZ"/>
        </w:rPr>
        <w:t>O</w:t>
      </w:r>
      <w:r w:rsidRPr="00B6259E">
        <w:rPr>
          <w:sz w:val="28"/>
          <w:szCs w:val="28"/>
          <w:vertAlign w:val="subscript"/>
          <w:lang w:val="kk-KZ"/>
        </w:rPr>
        <w:t>8</w:t>
      </w:r>
      <w:r w:rsidRPr="00B6259E">
        <w:rPr>
          <w:sz w:val="28"/>
          <w:szCs w:val="28"/>
          <w:lang w:val="kk-KZ"/>
        </w:rPr>
        <w:t>-Na</w:t>
      </w:r>
      <w:r w:rsidRPr="00B6259E">
        <w:rPr>
          <w:sz w:val="28"/>
          <w:szCs w:val="28"/>
          <w:vertAlign w:val="subscript"/>
          <w:lang w:val="kk-KZ"/>
        </w:rPr>
        <w:t>2</w:t>
      </w:r>
      <w:r w:rsidRPr="00B6259E">
        <w:rPr>
          <w:sz w:val="28"/>
          <w:szCs w:val="28"/>
          <w:lang w:val="kk-KZ"/>
        </w:rPr>
        <w:t>S</w:t>
      </w:r>
      <w:r w:rsidRPr="00B6259E">
        <w:rPr>
          <w:sz w:val="28"/>
          <w:szCs w:val="28"/>
          <w:vertAlign w:val="subscript"/>
          <w:lang w:val="kk-KZ"/>
        </w:rPr>
        <w:t>2</w:t>
      </w:r>
      <w:r w:rsidRPr="00B6259E">
        <w:rPr>
          <w:sz w:val="28"/>
          <w:szCs w:val="28"/>
          <w:lang w:val="kk-KZ"/>
        </w:rPr>
        <w:t>O</w:t>
      </w:r>
      <w:r w:rsidRPr="00B6259E">
        <w:rPr>
          <w:sz w:val="28"/>
          <w:szCs w:val="28"/>
          <w:vertAlign w:val="subscript"/>
          <w:lang w:val="kk-KZ"/>
        </w:rPr>
        <w:t>3</w:t>
      </w:r>
      <w:r w:rsidRPr="00B6259E">
        <w:rPr>
          <w:sz w:val="28"/>
          <w:szCs w:val="28"/>
          <w:lang w:val="kk-KZ"/>
        </w:rPr>
        <w:t xml:space="preserve"> тотығу-тотықсыздану жүйесі қатысуымен полиакрил және полиметакрил қышқылының сирек тігілген гидрогелдерін </w:t>
      </w:r>
      <w:r w:rsidR="00E40291">
        <w:rPr>
          <w:sz w:val="28"/>
          <w:szCs w:val="28"/>
          <w:lang w:val="kk-KZ"/>
        </w:rPr>
        <w:t>синтездеу сызбанұсқасы</w:t>
      </w:r>
      <w:r w:rsidRPr="00B6259E">
        <w:rPr>
          <w:sz w:val="28"/>
          <w:szCs w:val="28"/>
          <w:lang w:val="kk-KZ"/>
        </w:rPr>
        <w:t xml:space="preserve"> </w:t>
      </w:r>
      <w:r w:rsidR="00A163C4">
        <w:rPr>
          <w:sz w:val="28"/>
          <w:szCs w:val="28"/>
          <w:lang w:val="kk-KZ"/>
        </w:rPr>
        <w:t>13</w:t>
      </w:r>
      <w:r w:rsidRPr="00B6259E">
        <w:rPr>
          <w:sz w:val="28"/>
          <w:szCs w:val="28"/>
          <w:lang w:val="kk-KZ"/>
        </w:rPr>
        <w:t>-суретте көрсетілген.</w:t>
      </w:r>
    </w:p>
    <w:p w:rsidR="00095068" w:rsidRPr="00B6259E" w:rsidRDefault="00095068" w:rsidP="00FD2513">
      <w:pPr>
        <w:ind w:firstLine="567"/>
        <w:contextualSpacing/>
        <w:jc w:val="both"/>
        <w:rPr>
          <w:sz w:val="28"/>
          <w:szCs w:val="28"/>
          <w:lang w:val="kk-KZ"/>
        </w:rPr>
      </w:pPr>
    </w:p>
    <w:p w:rsidR="00E238F8" w:rsidRDefault="000A2DCB" w:rsidP="000A2DCB">
      <w:pPr>
        <w:contextualSpacing/>
        <w:rPr>
          <w:sz w:val="28"/>
          <w:szCs w:val="28"/>
          <w:lang w:val="kk-KZ"/>
        </w:rPr>
      </w:pPr>
      <w:r>
        <w:rPr>
          <w:sz w:val="28"/>
          <w:szCs w:val="28"/>
          <w:lang w:val="kk-KZ"/>
        </w:rPr>
        <w:t xml:space="preserve">         </w:t>
      </w:r>
      <w:r>
        <w:rPr>
          <w:noProof/>
          <w:sz w:val="28"/>
          <w:szCs w:val="28"/>
          <w:lang w:bidi="ar-SA"/>
        </w:rPr>
        <w:drawing>
          <wp:inline distT="0" distB="0" distL="0" distR="0" wp14:anchorId="18A2085A" wp14:editId="1B2715C7">
            <wp:extent cx="4647565" cy="3626151"/>
            <wp:effectExtent l="0" t="0" r="63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649139" cy="3627379"/>
                    </a:xfrm>
                    <a:prstGeom prst="rect">
                      <a:avLst/>
                    </a:prstGeom>
                    <a:noFill/>
                  </pic:spPr>
                </pic:pic>
              </a:graphicData>
            </a:graphic>
          </wp:inline>
        </w:drawing>
      </w:r>
    </w:p>
    <w:p w:rsidR="00FD2513" w:rsidRPr="00B6259E" w:rsidRDefault="00FD2513" w:rsidP="00297C13">
      <w:pPr>
        <w:contextualSpacing/>
        <w:jc w:val="center"/>
        <w:rPr>
          <w:sz w:val="28"/>
          <w:szCs w:val="28"/>
          <w:lang w:val="kk-KZ"/>
        </w:rPr>
      </w:pPr>
    </w:p>
    <w:p w:rsidR="00E238F8" w:rsidRPr="00B6259E" w:rsidRDefault="00DB3EC0" w:rsidP="000A2DCB">
      <w:pPr>
        <w:ind w:firstLine="567"/>
        <w:contextualSpacing/>
        <w:jc w:val="center"/>
        <w:rPr>
          <w:sz w:val="28"/>
          <w:szCs w:val="28"/>
          <w:lang w:val="kk-KZ"/>
        </w:rPr>
      </w:pPr>
      <w:r w:rsidRPr="00B6259E">
        <w:rPr>
          <w:sz w:val="28"/>
          <w:szCs w:val="28"/>
          <w:lang w:val="kk-KZ"/>
        </w:rPr>
        <w:t>Сурет 1</w:t>
      </w:r>
      <w:r w:rsidR="00D84F29">
        <w:rPr>
          <w:sz w:val="28"/>
          <w:szCs w:val="28"/>
          <w:lang w:val="kk-KZ"/>
        </w:rPr>
        <w:t>3</w:t>
      </w:r>
      <w:r w:rsidR="00425003">
        <w:rPr>
          <w:sz w:val="28"/>
          <w:szCs w:val="28"/>
          <w:lang w:val="kk-KZ"/>
        </w:rPr>
        <w:t xml:space="preserve"> </w:t>
      </w:r>
      <w:r w:rsidRPr="00B6259E">
        <w:rPr>
          <w:sz w:val="28"/>
          <w:szCs w:val="28"/>
          <w:lang w:val="kk-KZ"/>
        </w:rPr>
        <w:t>-</w:t>
      </w:r>
      <w:r w:rsidR="00E238F8" w:rsidRPr="00B6259E">
        <w:rPr>
          <w:sz w:val="28"/>
          <w:szCs w:val="28"/>
          <w:lang w:val="kk-KZ"/>
        </w:rPr>
        <w:t xml:space="preserve"> </w:t>
      </w:r>
      <w:r w:rsidR="000A2DCB">
        <w:rPr>
          <w:sz w:val="28"/>
          <w:szCs w:val="28"/>
          <w:lang w:val="kk-KZ"/>
        </w:rPr>
        <w:t xml:space="preserve"> П</w:t>
      </w:r>
      <w:r w:rsidR="00E238F8" w:rsidRPr="00B6259E">
        <w:rPr>
          <w:sz w:val="28"/>
          <w:szCs w:val="28"/>
          <w:lang w:val="kk-KZ"/>
        </w:rPr>
        <w:t>олиакрил қышқылын және</w:t>
      </w:r>
      <w:r w:rsidR="00E40291">
        <w:rPr>
          <w:sz w:val="28"/>
          <w:szCs w:val="28"/>
          <w:lang w:val="kk-KZ"/>
        </w:rPr>
        <w:t xml:space="preserve"> полиметакрил қышқылын синтездеп алу</w:t>
      </w:r>
      <w:r w:rsidR="00E238F8" w:rsidRPr="00B6259E">
        <w:rPr>
          <w:sz w:val="28"/>
          <w:szCs w:val="28"/>
          <w:lang w:val="kk-KZ"/>
        </w:rPr>
        <w:t xml:space="preserve"> сыз</w:t>
      </w:r>
      <w:r w:rsidR="00E40291">
        <w:rPr>
          <w:sz w:val="28"/>
          <w:szCs w:val="28"/>
          <w:lang w:val="kk-KZ"/>
        </w:rPr>
        <w:t>банұсқасы</w:t>
      </w:r>
    </w:p>
    <w:p w:rsidR="0008151C" w:rsidRDefault="0008151C" w:rsidP="00297C13">
      <w:pPr>
        <w:pStyle w:val="a3"/>
        <w:spacing w:before="2"/>
        <w:ind w:right="119"/>
        <w:jc w:val="both"/>
        <w:rPr>
          <w:b/>
          <w:lang w:val="kk-KZ"/>
        </w:rPr>
      </w:pPr>
    </w:p>
    <w:p w:rsidR="006A4DFC" w:rsidRPr="005E285B" w:rsidRDefault="00EF5378" w:rsidP="000A2DCB">
      <w:pPr>
        <w:pStyle w:val="a3"/>
        <w:spacing w:before="2"/>
        <w:ind w:right="119" w:firstLine="567"/>
        <w:jc w:val="both"/>
        <w:rPr>
          <w:lang w:val="kk-KZ"/>
        </w:rPr>
      </w:pPr>
      <w:r w:rsidRPr="005E285B">
        <w:rPr>
          <w:lang w:val="kk-KZ"/>
        </w:rPr>
        <w:t>2.</w:t>
      </w:r>
      <w:r w:rsidR="009A49B4" w:rsidRPr="00146342">
        <w:rPr>
          <w:lang w:val="kk-KZ"/>
        </w:rPr>
        <w:t>1</w:t>
      </w:r>
      <w:r w:rsidRPr="005E285B">
        <w:rPr>
          <w:lang w:val="kk-KZ"/>
        </w:rPr>
        <w:t>.3</w:t>
      </w:r>
      <w:r w:rsidR="00C553E5" w:rsidRPr="005E285B">
        <w:rPr>
          <w:lang w:val="kk-KZ"/>
        </w:rPr>
        <w:t xml:space="preserve"> П4ВП</w:t>
      </w:r>
      <w:r w:rsidRPr="005E285B">
        <w:rPr>
          <w:lang w:val="kk-KZ"/>
        </w:rPr>
        <w:t xml:space="preserve"> </w:t>
      </w:r>
      <w:r w:rsidRPr="005E285B">
        <w:rPr>
          <w:lang w:val="kk-KZ" w:bidi="ar-SA"/>
        </w:rPr>
        <w:t>гидрогелін синтездеу</w:t>
      </w:r>
    </w:p>
    <w:p w:rsidR="00BF2ED3" w:rsidRPr="00B6259E" w:rsidRDefault="00CF4AFC" w:rsidP="000A2DCB">
      <w:pPr>
        <w:pStyle w:val="a3"/>
        <w:spacing w:before="2"/>
        <w:ind w:right="119" w:firstLine="567"/>
        <w:jc w:val="both"/>
        <w:rPr>
          <w:lang w:val="kk-KZ"/>
        </w:rPr>
      </w:pPr>
      <w:r w:rsidRPr="00B6259E">
        <w:rPr>
          <w:lang w:val="kk-KZ"/>
        </w:rPr>
        <w:t xml:space="preserve">Поли-4-винилпиридин гидрогелін </w:t>
      </w:r>
      <w:r w:rsidR="00E40291">
        <w:rPr>
          <w:lang w:val="kk-KZ"/>
        </w:rPr>
        <w:t xml:space="preserve">синтездеу </w:t>
      </w:r>
      <w:r w:rsidRPr="00B6259E">
        <w:rPr>
          <w:lang w:val="kk-KZ"/>
        </w:rPr>
        <w:t xml:space="preserve"> диметилформамид ортасында эпихлоргидринді тігетін агент көмегімен поли-4-винилпиридин сызықтық полимерін тігуге негізделген. Поли-4-винилпиридин гидрогелінің синтезі келесідей жүргізілді: поли-4 - винилпиридин 4 г сызықтық полимер</w:t>
      </w:r>
      <w:r w:rsidR="00425003">
        <w:rPr>
          <w:lang w:val="kk-KZ"/>
        </w:rPr>
        <w:t>л</w:t>
      </w:r>
      <w:r w:rsidRPr="00B6259E">
        <w:rPr>
          <w:lang w:val="kk-KZ"/>
        </w:rPr>
        <w:t>і</w:t>
      </w:r>
      <w:r w:rsidR="00425003">
        <w:rPr>
          <w:lang w:val="kk-KZ"/>
        </w:rPr>
        <w:t>к</w:t>
      </w:r>
      <w:r w:rsidRPr="00B6259E">
        <w:rPr>
          <w:lang w:val="kk-KZ"/>
        </w:rPr>
        <w:t xml:space="preserve"> үлгі еріткіште толық ерігенше 15 мл диметилформамид құйылады. Бұл процесс полимердің ісіну кезеңін қамтиды. Осыдан кейін ерітіндіге 2 мл эпихлоргидрин тігетін агент 65</w:t>
      </w:r>
      <w:r w:rsidRPr="00B6259E">
        <w:rPr>
          <w:vertAlign w:val="superscript"/>
          <w:lang w:val="kk-KZ"/>
        </w:rPr>
        <w:t>о</w:t>
      </w:r>
      <w:r w:rsidRPr="00B6259E">
        <w:rPr>
          <w:lang w:val="kk-KZ"/>
        </w:rPr>
        <w:t xml:space="preserve">С температурада араластыру </w:t>
      </w:r>
      <w:r w:rsidR="00425003">
        <w:rPr>
          <w:lang w:val="kk-KZ"/>
        </w:rPr>
        <w:t xml:space="preserve">арқылы тамшылатып </w:t>
      </w:r>
      <w:r w:rsidRPr="00B6259E">
        <w:rPr>
          <w:lang w:val="kk-KZ"/>
        </w:rPr>
        <w:t>қосылады. Поли-4-винилпиридиннің синтезделген гидрогелінің ісіну коэффициенті: К</w:t>
      </w:r>
      <w:r w:rsidR="00DB3EC0" w:rsidRPr="00B6259E">
        <w:rPr>
          <w:vertAlign w:val="subscript"/>
          <w:lang w:val="kk-KZ"/>
        </w:rPr>
        <w:t>і</w:t>
      </w:r>
      <w:r w:rsidRPr="00B6259E">
        <w:rPr>
          <w:lang w:val="kk-KZ"/>
        </w:rPr>
        <w:t xml:space="preserve"> (гП4ВП) = 3,27 г/г құрайды.</w:t>
      </w:r>
      <w:r w:rsidR="008C0C82">
        <w:rPr>
          <w:lang w:val="kk-KZ"/>
        </w:rPr>
        <w:t xml:space="preserve"> </w:t>
      </w:r>
      <w:r w:rsidR="00A163C4">
        <w:rPr>
          <w:lang w:val="kk-KZ"/>
        </w:rPr>
        <w:t>14</w:t>
      </w:r>
      <w:r w:rsidR="00DB3EC0" w:rsidRPr="00B6259E">
        <w:rPr>
          <w:lang w:val="kk-KZ"/>
        </w:rPr>
        <w:t xml:space="preserve"> -</w:t>
      </w:r>
      <w:r w:rsidR="008C0C82">
        <w:rPr>
          <w:lang w:val="kk-KZ"/>
        </w:rPr>
        <w:t xml:space="preserve"> суретте</w:t>
      </w:r>
      <w:r w:rsidR="00DB3EC0" w:rsidRPr="00B6259E">
        <w:rPr>
          <w:lang w:val="kk-KZ"/>
        </w:rPr>
        <w:t xml:space="preserve"> </w:t>
      </w:r>
      <w:r w:rsidR="008C0C82">
        <w:t>п</w:t>
      </w:r>
      <w:r w:rsidR="00DB3EC0" w:rsidRPr="00B6259E">
        <w:t xml:space="preserve">оли-4-винилпиридин </w:t>
      </w:r>
      <w:r w:rsidR="00E40291">
        <w:rPr>
          <w:lang w:val="kk-KZ"/>
        </w:rPr>
        <w:t xml:space="preserve">гидрогелін </w:t>
      </w:r>
      <w:r w:rsidR="00DB3EC0" w:rsidRPr="00B6259E">
        <w:rPr>
          <w:lang w:val="kk-KZ"/>
        </w:rPr>
        <w:t>синтез</w:t>
      </w:r>
      <w:r w:rsidR="00E40291">
        <w:rPr>
          <w:lang w:val="kk-KZ"/>
        </w:rPr>
        <w:t>деп алу</w:t>
      </w:r>
      <w:r w:rsidR="00DB3EC0" w:rsidRPr="00B6259E">
        <w:rPr>
          <w:lang w:val="kk-KZ"/>
        </w:rPr>
        <w:t xml:space="preserve"> сызбанұсқасы келтірілген.</w:t>
      </w:r>
    </w:p>
    <w:p w:rsidR="00E238F8" w:rsidRPr="00B6259E" w:rsidRDefault="00E238F8" w:rsidP="00297C13">
      <w:pPr>
        <w:pStyle w:val="a3"/>
        <w:spacing w:before="2"/>
        <w:ind w:right="119"/>
        <w:jc w:val="center"/>
      </w:pPr>
      <w:r w:rsidRPr="00B6259E">
        <w:rPr>
          <w:noProof/>
          <w:lang w:bidi="ar-SA"/>
        </w:rPr>
        <w:lastRenderedPageBreak/>
        <w:drawing>
          <wp:inline distT="0" distB="0" distL="0" distR="0" wp14:anchorId="457B25CB" wp14:editId="2065C6EC">
            <wp:extent cx="3933190" cy="4312439"/>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cstate="print"/>
                    <a:srcRect l="17157" t="26811" r="52699" b="13576"/>
                    <a:stretch>
                      <a:fillRect/>
                    </a:stretch>
                  </pic:blipFill>
                  <pic:spPr bwMode="auto">
                    <a:xfrm>
                      <a:off x="0" y="0"/>
                      <a:ext cx="3995540" cy="4380801"/>
                    </a:xfrm>
                    <a:prstGeom prst="rect">
                      <a:avLst/>
                    </a:prstGeom>
                    <a:noFill/>
                    <a:ln w="9525">
                      <a:noFill/>
                      <a:miter lim="800000"/>
                      <a:headEnd/>
                      <a:tailEnd/>
                    </a:ln>
                  </pic:spPr>
                </pic:pic>
              </a:graphicData>
            </a:graphic>
          </wp:inline>
        </w:drawing>
      </w:r>
    </w:p>
    <w:p w:rsidR="008D1FC9" w:rsidRDefault="008D1FC9" w:rsidP="00E55043">
      <w:pPr>
        <w:pStyle w:val="a3"/>
        <w:spacing w:before="2"/>
        <w:ind w:right="119"/>
        <w:jc w:val="center"/>
        <w:rPr>
          <w:lang w:val="kk-KZ"/>
        </w:rPr>
      </w:pPr>
    </w:p>
    <w:p w:rsidR="00C553E5" w:rsidRDefault="00D84F29" w:rsidP="00E55043">
      <w:pPr>
        <w:pStyle w:val="a3"/>
        <w:spacing w:before="2"/>
        <w:ind w:right="119"/>
        <w:jc w:val="center"/>
        <w:rPr>
          <w:lang w:val="kk-KZ"/>
        </w:rPr>
      </w:pPr>
      <w:r>
        <w:rPr>
          <w:lang w:val="kk-KZ"/>
        </w:rPr>
        <w:t>Сурет 14</w:t>
      </w:r>
      <w:r w:rsidR="00DB3EC0" w:rsidRPr="00B6259E">
        <w:rPr>
          <w:lang w:val="kk-KZ"/>
        </w:rPr>
        <w:t xml:space="preserve"> - </w:t>
      </w:r>
      <w:r w:rsidR="00E238F8" w:rsidRPr="007D0C74">
        <w:rPr>
          <w:lang w:val="kk-KZ"/>
        </w:rPr>
        <w:t xml:space="preserve">Поли-4-винилпиридин </w:t>
      </w:r>
      <w:r w:rsidR="00E238F8" w:rsidRPr="00B6259E">
        <w:rPr>
          <w:lang w:val="kk-KZ"/>
        </w:rPr>
        <w:t>гидрог</w:t>
      </w:r>
      <w:r w:rsidR="007D0C74">
        <w:rPr>
          <w:lang w:val="kk-KZ"/>
        </w:rPr>
        <w:t>елі синтезінің сызбанұсқасы</w:t>
      </w:r>
    </w:p>
    <w:p w:rsidR="008D1FC9" w:rsidRPr="00B6259E" w:rsidRDefault="008D1FC9" w:rsidP="00E55043">
      <w:pPr>
        <w:pStyle w:val="a3"/>
        <w:spacing w:before="2"/>
        <w:ind w:right="119"/>
        <w:jc w:val="center"/>
        <w:rPr>
          <w:lang w:val="kk-KZ"/>
        </w:rPr>
      </w:pPr>
    </w:p>
    <w:p w:rsidR="00FD2513" w:rsidRDefault="00592546" w:rsidP="00FD2513">
      <w:pPr>
        <w:tabs>
          <w:tab w:val="left" w:pos="1260"/>
        </w:tabs>
        <w:adjustRightInd w:val="0"/>
        <w:snapToGrid w:val="0"/>
        <w:ind w:firstLine="567"/>
        <w:jc w:val="both"/>
        <w:rPr>
          <w:rFonts w:eastAsiaTheme="minorEastAsia"/>
          <w:sz w:val="28"/>
          <w:szCs w:val="28"/>
          <w:lang w:val="kk-KZ" w:eastAsia="zh-CN"/>
        </w:rPr>
      </w:pPr>
      <w:r w:rsidRPr="00BD2E2D">
        <w:rPr>
          <w:sz w:val="28"/>
          <w:szCs w:val="28"/>
          <w:lang w:val="kk-KZ"/>
        </w:rPr>
        <w:t>2.</w:t>
      </w:r>
      <w:r w:rsidR="009A49B4" w:rsidRPr="00425003">
        <w:rPr>
          <w:sz w:val="28"/>
          <w:szCs w:val="28"/>
          <w:lang w:val="kk-KZ"/>
        </w:rPr>
        <w:t>1</w:t>
      </w:r>
      <w:r w:rsidRPr="00BD2E2D">
        <w:rPr>
          <w:sz w:val="28"/>
          <w:szCs w:val="28"/>
          <w:lang w:val="kk-KZ"/>
        </w:rPr>
        <w:t>.</w:t>
      </w:r>
      <w:r w:rsidR="00E55043" w:rsidRPr="00BD2E2D">
        <w:rPr>
          <w:sz w:val="28"/>
          <w:szCs w:val="28"/>
          <w:lang w:val="kk-KZ"/>
        </w:rPr>
        <w:t>4</w:t>
      </w:r>
      <w:r w:rsidRPr="00BD2E2D">
        <w:rPr>
          <w:sz w:val="28"/>
          <w:szCs w:val="28"/>
          <w:lang w:val="kk-KZ"/>
        </w:rPr>
        <w:t xml:space="preserve"> </w:t>
      </w:r>
      <w:r w:rsidR="0008151C" w:rsidRPr="00BD2E2D">
        <w:rPr>
          <w:rFonts w:eastAsiaTheme="minorEastAsia"/>
          <w:sz w:val="28"/>
          <w:szCs w:val="28"/>
          <w:lang w:val="kk-KZ" w:eastAsia="zh-CN"/>
        </w:rPr>
        <w:t>Полиэтиленимин</w:t>
      </w:r>
      <w:r w:rsidR="008D1FC9" w:rsidRPr="00BD2E2D">
        <w:rPr>
          <w:rFonts w:eastAsiaTheme="minorEastAsia"/>
          <w:sz w:val="28"/>
          <w:szCs w:val="28"/>
          <w:lang w:val="kk-KZ" w:eastAsia="zh-CN"/>
        </w:rPr>
        <w:t xml:space="preserve"> </w:t>
      </w:r>
      <w:r w:rsidR="008D1FC9" w:rsidRPr="00BD2E2D">
        <w:rPr>
          <w:sz w:val="28"/>
          <w:szCs w:val="28"/>
          <w:lang w:val="kk-KZ" w:bidi="ar-SA"/>
        </w:rPr>
        <w:t>гидрогелін синтездеу</w:t>
      </w:r>
    </w:p>
    <w:p w:rsidR="00592546" w:rsidRPr="0042573D" w:rsidRDefault="00592546" w:rsidP="00FD2513">
      <w:pPr>
        <w:tabs>
          <w:tab w:val="left" w:pos="1260"/>
        </w:tabs>
        <w:adjustRightInd w:val="0"/>
        <w:snapToGrid w:val="0"/>
        <w:ind w:firstLine="567"/>
        <w:jc w:val="both"/>
        <w:rPr>
          <w:rFonts w:eastAsiaTheme="minorEastAsia"/>
          <w:sz w:val="28"/>
          <w:szCs w:val="28"/>
          <w:lang w:val="kk-KZ" w:eastAsia="zh-CN"/>
        </w:rPr>
      </w:pPr>
      <w:r w:rsidRPr="00AF64F5">
        <w:rPr>
          <w:rFonts w:eastAsiaTheme="minorEastAsia"/>
          <w:kern w:val="2"/>
          <w:sz w:val="28"/>
          <w:szCs w:val="28"/>
          <w:lang w:val="kk-KZ" w:eastAsia="zh-CN"/>
        </w:rPr>
        <w:t xml:space="preserve">Құрамында N-атомы бар гелдерді берілген әдіспен, диметилформамид ортасында 10%-ерітіндіден эпоксидті тігуші агенттің қатысында алдын-ала синтезделген </w:t>
      </w:r>
      <w:r w:rsidR="00425003">
        <w:rPr>
          <w:rFonts w:eastAsiaTheme="minorEastAsia"/>
          <w:kern w:val="2"/>
          <w:sz w:val="28"/>
          <w:szCs w:val="28"/>
          <w:lang w:val="kk-KZ" w:eastAsia="zh-CN"/>
        </w:rPr>
        <w:t>полимерлер эпихлоргидринде</w:t>
      </w:r>
      <w:r w:rsidRPr="00AF64F5">
        <w:rPr>
          <w:rFonts w:eastAsiaTheme="minorEastAsia"/>
          <w:kern w:val="2"/>
          <w:sz w:val="28"/>
          <w:szCs w:val="28"/>
          <w:lang w:val="kk-KZ" w:eastAsia="zh-CN"/>
        </w:rPr>
        <w:t xml:space="preserve"> 338 К температура</w:t>
      </w:r>
      <w:r w:rsidR="00425003">
        <w:rPr>
          <w:rFonts w:eastAsiaTheme="minorEastAsia"/>
          <w:kern w:val="2"/>
          <w:sz w:val="28"/>
          <w:szCs w:val="28"/>
          <w:lang w:val="kk-KZ" w:eastAsia="zh-CN"/>
        </w:rPr>
        <w:t>да</w:t>
      </w:r>
      <w:r w:rsidRPr="00AF64F5">
        <w:rPr>
          <w:rFonts w:eastAsiaTheme="minorEastAsia"/>
          <w:kern w:val="2"/>
          <w:sz w:val="28"/>
          <w:szCs w:val="28"/>
          <w:lang w:val="kk-KZ" w:eastAsia="zh-CN"/>
        </w:rPr>
        <w:t xml:space="preserve"> гел</w:t>
      </w:r>
      <w:r w:rsidR="008C0C82">
        <w:rPr>
          <w:rFonts w:eastAsiaTheme="minorEastAsia"/>
          <w:kern w:val="2"/>
          <w:sz w:val="28"/>
          <w:szCs w:val="28"/>
          <w:lang w:val="kk-KZ" w:eastAsia="zh-CN"/>
        </w:rPr>
        <w:t>ь</w:t>
      </w:r>
      <w:r w:rsidRPr="00AF64F5">
        <w:rPr>
          <w:rFonts w:eastAsiaTheme="minorEastAsia"/>
          <w:kern w:val="2"/>
          <w:sz w:val="28"/>
          <w:szCs w:val="28"/>
          <w:lang w:val="kk-KZ" w:eastAsia="zh-CN"/>
        </w:rPr>
        <w:t xml:space="preserve"> түзілгенінше тұрды. Алынған торланған полимер </w:t>
      </w:r>
      <w:smartTag w:uri="urn:schemas-microsoft-com:office:smarttags" w:element="metricconverter">
        <w:smartTagPr>
          <w:attr w:name="ProductID" w:val="0,1 М"/>
        </w:smartTagPr>
        <w:r w:rsidRPr="00AF64F5">
          <w:rPr>
            <w:rFonts w:eastAsiaTheme="minorEastAsia"/>
            <w:kern w:val="2"/>
            <w:sz w:val="28"/>
            <w:szCs w:val="28"/>
            <w:lang w:val="kk-KZ" w:eastAsia="zh-CN"/>
          </w:rPr>
          <w:t>0,1 М</w:t>
        </w:r>
      </w:smartTag>
      <w:r w:rsidRPr="00AF64F5">
        <w:rPr>
          <w:rFonts w:eastAsiaTheme="minorEastAsia"/>
          <w:kern w:val="2"/>
          <w:sz w:val="28"/>
          <w:szCs w:val="28"/>
          <w:lang w:val="kk-KZ" w:eastAsia="zh-CN"/>
        </w:rPr>
        <w:t xml:space="preserve"> тұз қышқылымен өңделеді және екі апта мезгілінде </w:t>
      </w:r>
      <w:r w:rsidR="008C0C82">
        <w:rPr>
          <w:rFonts w:eastAsiaTheme="minorEastAsia"/>
          <w:kern w:val="2"/>
          <w:sz w:val="28"/>
          <w:szCs w:val="28"/>
          <w:lang w:val="kk-KZ" w:eastAsia="zh-CN"/>
        </w:rPr>
        <w:t xml:space="preserve">дистилденген </w:t>
      </w:r>
      <w:r w:rsidRPr="00AF64F5">
        <w:rPr>
          <w:rFonts w:eastAsiaTheme="minorEastAsia"/>
          <w:kern w:val="2"/>
          <w:sz w:val="28"/>
          <w:szCs w:val="28"/>
          <w:lang w:val="kk-KZ" w:eastAsia="zh-CN"/>
        </w:rPr>
        <w:t xml:space="preserve">судың көп көлемінде бірнеше рет жуылады. </w:t>
      </w:r>
    </w:p>
    <w:p w:rsidR="00592546" w:rsidRDefault="00592546" w:rsidP="00297C13">
      <w:pPr>
        <w:pStyle w:val="a5"/>
        <w:jc w:val="both"/>
        <w:rPr>
          <w:b/>
          <w:sz w:val="28"/>
          <w:szCs w:val="28"/>
          <w:lang w:val="kk-KZ"/>
        </w:rPr>
      </w:pPr>
    </w:p>
    <w:p w:rsidR="00425003" w:rsidRDefault="00592546" w:rsidP="00425003">
      <w:pPr>
        <w:pStyle w:val="a5"/>
        <w:ind w:firstLine="560"/>
        <w:jc w:val="both"/>
        <w:rPr>
          <w:b/>
          <w:sz w:val="28"/>
          <w:szCs w:val="28"/>
          <w:lang w:val="kk-KZ"/>
        </w:rPr>
      </w:pPr>
      <w:r>
        <w:rPr>
          <w:b/>
          <w:sz w:val="28"/>
          <w:szCs w:val="28"/>
          <w:lang w:val="kk-KZ"/>
        </w:rPr>
        <w:t>2.</w:t>
      </w:r>
      <w:r w:rsidR="009A49B4" w:rsidRPr="009A49B4">
        <w:rPr>
          <w:b/>
          <w:sz w:val="28"/>
          <w:szCs w:val="28"/>
          <w:lang w:val="kk-KZ"/>
        </w:rPr>
        <w:t>2</w:t>
      </w:r>
      <w:r>
        <w:rPr>
          <w:b/>
          <w:sz w:val="28"/>
          <w:szCs w:val="28"/>
          <w:lang w:val="kk-KZ"/>
        </w:rPr>
        <w:t xml:space="preserve"> </w:t>
      </w:r>
      <w:r w:rsidR="008C0C82">
        <w:rPr>
          <w:b/>
          <w:sz w:val="28"/>
          <w:szCs w:val="28"/>
          <w:lang w:val="kk-KZ"/>
        </w:rPr>
        <w:t>С</w:t>
      </w:r>
      <w:r w:rsidR="008C0C82" w:rsidRPr="00B6259E">
        <w:rPr>
          <w:b/>
          <w:sz w:val="28"/>
          <w:szCs w:val="28"/>
          <w:lang w:val="kk-KZ"/>
        </w:rPr>
        <w:t>интезделген</w:t>
      </w:r>
      <w:r w:rsidR="008C0C82">
        <w:rPr>
          <w:b/>
          <w:sz w:val="28"/>
          <w:szCs w:val="28"/>
          <w:lang w:val="kk-KZ"/>
        </w:rPr>
        <w:t xml:space="preserve"> </w:t>
      </w:r>
      <w:r w:rsidR="00002A14">
        <w:rPr>
          <w:b/>
          <w:sz w:val="28"/>
          <w:szCs w:val="28"/>
          <w:lang w:val="kk-KZ"/>
        </w:rPr>
        <w:t>ПАҚ</w:t>
      </w:r>
      <w:r w:rsidR="002B2E61" w:rsidRPr="00B6259E">
        <w:rPr>
          <w:b/>
          <w:sz w:val="28"/>
          <w:szCs w:val="28"/>
          <w:lang w:val="kk-KZ"/>
        </w:rPr>
        <w:t xml:space="preserve">, </w:t>
      </w:r>
      <w:r w:rsidR="00002A14">
        <w:rPr>
          <w:b/>
          <w:sz w:val="28"/>
          <w:szCs w:val="28"/>
          <w:lang w:val="kk-KZ"/>
        </w:rPr>
        <w:t>ПМАҚ</w:t>
      </w:r>
      <w:r w:rsidR="002B2E61" w:rsidRPr="00B6259E">
        <w:rPr>
          <w:b/>
          <w:sz w:val="28"/>
          <w:szCs w:val="28"/>
          <w:lang w:val="kk-KZ"/>
        </w:rPr>
        <w:t xml:space="preserve">, П4ВП, </w:t>
      </w:r>
      <w:r w:rsidR="008C0C82">
        <w:rPr>
          <w:b/>
          <w:sz w:val="28"/>
          <w:szCs w:val="28"/>
          <w:lang w:val="kk-KZ"/>
        </w:rPr>
        <w:t>ПЭИ</w:t>
      </w:r>
      <w:r w:rsidR="002B2E61" w:rsidRPr="00B6259E">
        <w:rPr>
          <w:b/>
          <w:sz w:val="28"/>
          <w:szCs w:val="28"/>
          <w:lang w:val="kk-KZ"/>
        </w:rPr>
        <w:t xml:space="preserve"> </w:t>
      </w:r>
      <w:r w:rsidR="008C0C82">
        <w:rPr>
          <w:b/>
          <w:sz w:val="28"/>
          <w:szCs w:val="28"/>
          <w:lang w:val="kk-KZ"/>
        </w:rPr>
        <w:t>гидрогел</w:t>
      </w:r>
      <w:r w:rsidR="002B2E61" w:rsidRPr="00B6259E">
        <w:rPr>
          <w:b/>
          <w:sz w:val="28"/>
          <w:szCs w:val="28"/>
          <w:lang w:val="kk-KZ"/>
        </w:rPr>
        <w:t>дерін тазалау</w:t>
      </w:r>
    </w:p>
    <w:p w:rsidR="0031481A" w:rsidRDefault="002B2E61" w:rsidP="00425003">
      <w:pPr>
        <w:pStyle w:val="a5"/>
        <w:ind w:firstLine="560"/>
        <w:jc w:val="both"/>
        <w:rPr>
          <w:sz w:val="28"/>
          <w:szCs w:val="28"/>
          <w:lang w:val="kk-KZ"/>
        </w:rPr>
      </w:pPr>
      <w:r w:rsidRPr="00B6259E">
        <w:rPr>
          <w:sz w:val="28"/>
          <w:szCs w:val="28"/>
          <w:lang w:val="kk-KZ"/>
        </w:rPr>
        <w:t xml:space="preserve">Синтезделген полиакрил қышқылының, полиметакрил қышқылы, поли-4-винилпиридин, </w:t>
      </w:r>
      <w:r w:rsidR="000B35E3">
        <w:rPr>
          <w:sz w:val="28"/>
          <w:szCs w:val="28"/>
          <w:lang w:val="kk-KZ"/>
        </w:rPr>
        <w:t>полиэтиленимин</w:t>
      </w:r>
      <w:r w:rsidR="008C0C82">
        <w:rPr>
          <w:sz w:val="28"/>
          <w:szCs w:val="28"/>
          <w:lang w:val="kk-KZ"/>
        </w:rPr>
        <w:t xml:space="preserve"> гидрогел</w:t>
      </w:r>
      <w:r w:rsidRPr="00B6259E">
        <w:rPr>
          <w:sz w:val="28"/>
          <w:szCs w:val="28"/>
          <w:lang w:val="kk-KZ"/>
        </w:rPr>
        <w:t xml:space="preserve">дерін стационарлық жағдайларда 14 тәулік бойы </w:t>
      </w:r>
      <w:r w:rsidR="00E238F8" w:rsidRPr="00B6259E">
        <w:rPr>
          <w:sz w:val="28"/>
          <w:szCs w:val="28"/>
          <w:lang w:val="kk-KZ"/>
        </w:rPr>
        <w:t xml:space="preserve">суды екі-үш рет тәуліктік ауыстыру кезінде </w:t>
      </w:r>
      <w:r w:rsidRPr="00B6259E">
        <w:rPr>
          <w:sz w:val="28"/>
          <w:szCs w:val="28"/>
          <w:lang w:val="kk-KZ"/>
        </w:rPr>
        <w:t>ұзақ жуу жолымен реакцияланбаған өнімдерден және полимерлердің еритін фракциясынан та</w:t>
      </w:r>
      <w:r w:rsidR="00BE1EF4">
        <w:rPr>
          <w:sz w:val="28"/>
          <w:szCs w:val="28"/>
          <w:lang w:val="kk-KZ"/>
        </w:rPr>
        <w:t>зартылды. Синтезделген гидрогел</w:t>
      </w:r>
      <w:r w:rsidRPr="00B6259E">
        <w:rPr>
          <w:sz w:val="28"/>
          <w:szCs w:val="28"/>
          <w:lang w:val="kk-KZ"/>
        </w:rPr>
        <w:t>дерді сумен жуу процесі 1</w:t>
      </w:r>
      <w:r w:rsidR="000B35E3" w:rsidRPr="00E91018">
        <w:rPr>
          <w:sz w:val="28"/>
          <w:szCs w:val="28"/>
          <w:lang w:val="kk-KZ"/>
        </w:rPr>
        <w:t>5</w:t>
      </w:r>
      <w:r w:rsidRPr="00B6259E">
        <w:rPr>
          <w:sz w:val="28"/>
          <w:szCs w:val="28"/>
          <w:lang w:val="kk-KZ"/>
        </w:rPr>
        <w:t xml:space="preserve">-суретте көрсетілген. Синтезделген гидрогель жуу колонналарында жуылады. </w:t>
      </w:r>
      <w:r w:rsidR="00201F4A">
        <w:rPr>
          <w:sz w:val="28"/>
          <w:szCs w:val="28"/>
          <w:lang w:val="kk-KZ"/>
        </w:rPr>
        <w:t>Дистилденген су күніне 2-3 рет жаңарып, шайылады.</w:t>
      </w:r>
      <w:r w:rsidRPr="00B6259E">
        <w:rPr>
          <w:sz w:val="28"/>
          <w:szCs w:val="28"/>
          <w:lang w:val="kk-KZ"/>
        </w:rPr>
        <w:t xml:space="preserve"> 14 күннен кейін</w:t>
      </w:r>
      <w:r w:rsidR="00201F4A">
        <w:rPr>
          <w:sz w:val="28"/>
          <w:szCs w:val="28"/>
          <w:lang w:val="kk-KZ"/>
        </w:rPr>
        <w:t xml:space="preserve"> тазартылған</w:t>
      </w:r>
      <w:r w:rsidRPr="00B6259E">
        <w:rPr>
          <w:sz w:val="28"/>
          <w:szCs w:val="28"/>
          <w:lang w:val="kk-KZ"/>
        </w:rPr>
        <w:t xml:space="preserve"> гидрогель кептіруге орналастырылды. Осы процедуралардан кейін ги</w:t>
      </w:r>
      <w:r w:rsidR="00BE1EF4">
        <w:rPr>
          <w:sz w:val="28"/>
          <w:szCs w:val="28"/>
          <w:lang w:val="kk-KZ"/>
        </w:rPr>
        <w:t>дрогель</w:t>
      </w:r>
      <w:r w:rsidR="00A163C4">
        <w:rPr>
          <w:sz w:val="28"/>
          <w:szCs w:val="28"/>
          <w:lang w:val="kk-KZ"/>
        </w:rPr>
        <w:t xml:space="preserve"> эксперименттерге дайын (Сурет-15). </w:t>
      </w:r>
      <w:r w:rsidRPr="00B6259E">
        <w:rPr>
          <w:sz w:val="28"/>
          <w:szCs w:val="28"/>
          <w:lang w:val="kk-KZ"/>
        </w:rPr>
        <w:t>Гидрогелдерд</w:t>
      </w:r>
      <w:r w:rsidR="008C0C82">
        <w:rPr>
          <w:sz w:val="28"/>
          <w:szCs w:val="28"/>
          <w:lang w:val="kk-KZ"/>
        </w:rPr>
        <w:t>і тазалау дәрежесін бақылау гел</w:t>
      </w:r>
      <w:r w:rsidRPr="00B6259E">
        <w:rPr>
          <w:sz w:val="28"/>
          <w:szCs w:val="28"/>
          <w:lang w:val="kk-KZ"/>
        </w:rPr>
        <w:t xml:space="preserve">ді тазалағаннан кейін судың меншікті электр өткізгіштігін және рН анықтау арқылы жүзеге асырылды. 14 күн өткеннен кейін нақты электр </w:t>
      </w:r>
      <w:r w:rsidRPr="00B6259E">
        <w:rPr>
          <w:sz w:val="28"/>
          <w:szCs w:val="28"/>
          <w:lang w:val="kk-KZ"/>
        </w:rPr>
        <w:lastRenderedPageBreak/>
        <w:t xml:space="preserve">өткізгіштік және жуу суының рН мәні тұрақты болып қалды. </w:t>
      </w:r>
      <w:r w:rsidR="008C0C82">
        <w:rPr>
          <w:sz w:val="28"/>
          <w:szCs w:val="28"/>
          <w:lang w:val="kk-KZ"/>
        </w:rPr>
        <w:t>Бұл полимерлі гидрогел</w:t>
      </w:r>
      <w:r w:rsidRPr="00A92D8C">
        <w:rPr>
          <w:sz w:val="28"/>
          <w:szCs w:val="28"/>
          <w:lang w:val="kk-KZ"/>
        </w:rPr>
        <w:t>ді реакцияланбаған өнімдерден тазарту процесі аяқталғанын көрсетеді.</w:t>
      </w:r>
    </w:p>
    <w:p w:rsidR="00425003" w:rsidRPr="00425003" w:rsidRDefault="00425003" w:rsidP="00425003">
      <w:pPr>
        <w:pStyle w:val="a5"/>
        <w:ind w:firstLine="560"/>
        <w:jc w:val="both"/>
        <w:rPr>
          <w:b/>
          <w:sz w:val="28"/>
          <w:szCs w:val="28"/>
          <w:lang w:val="kk-KZ"/>
        </w:rPr>
      </w:pPr>
    </w:p>
    <w:p w:rsidR="00AB3308" w:rsidRDefault="00425003" w:rsidP="00AB3308">
      <w:pPr>
        <w:pStyle w:val="a5"/>
        <w:jc w:val="center"/>
        <w:rPr>
          <w:sz w:val="28"/>
          <w:szCs w:val="28"/>
          <w:lang w:val="kk-KZ"/>
        </w:rPr>
      </w:pPr>
      <w:r>
        <w:rPr>
          <w:sz w:val="28"/>
          <w:szCs w:val="28"/>
          <w:lang w:val="kk-KZ"/>
        </w:rPr>
        <w:t xml:space="preserve">                 </w:t>
      </w:r>
      <w:r w:rsidR="00181BE7">
        <w:rPr>
          <w:noProof/>
          <w:lang w:bidi="ar-SA"/>
        </w:rPr>
        <w:drawing>
          <wp:inline distT="0" distB="0" distL="0" distR="0" wp14:anchorId="7B8D0DF8" wp14:editId="6D5DD2CF">
            <wp:extent cx="4723823" cy="2297855"/>
            <wp:effectExtent l="0" t="0" r="635" b="762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1931" t="17920" r="41598" b="39958"/>
                    <a:stretch/>
                  </pic:blipFill>
                  <pic:spPr bwMode="auto">
                    <a:xfrm>
                      <a:off x="0" y="0"/>
                      <a:ext cx="4784666" cy="2327451"/>
                    </a:xfrm>
                    <a:prstGeom prst="rect">
                      <a:avLst/>
                    </a:prstGeom>
                    <a:ln>
                      <a:noFill/>
                    </a:ln>
                    <a:extLst>
                      <a:ext uri="{53640926-AAD7-44D8-BBD7-CCE9431645EC}">
                        <a14:shadowObscured xmlns:a14="http://schemas.microsoft.com/office/drawing/2010/main"/>
                      </a:ext>
                    </a:extLst>
                  </pic:spPr>
                </pic:pic>
              </a:graphicData>
            </a:graphic>
          </wp:inline>
        </w:drawing>
      </w:r>
    </w:p>
    <w:p w:rsidR="009271A3" w:rsidRPr="00FD2513" w:rsidRDefault="00BE1EF4" w:rsidP="0015229D">
      <w:pPr>
        <w:tabs>
          <w:tab w:val="left" w:pos="5445"/>
        </w:tabs>
        <w:ind w:firstLine="567"/>
        <w:rPr>
          <w:sz w:val="28"/>
          <w:szCs w:val="28"/>
          <w:lang w:val="kk-KZ"/>
        </w:rPr>
      </w:pPr>
      <w:r>
        <w:rPr>
          <w:sz w:val="28"/>
          <w:szCs w:val="28"/>
          <w:lang w:val="kk-KZ"/>
        </w:rPr>
        <w:t>1- жуатын ко</w:t>
      </w:r>
      <w:r w:rsidR="00484A95" w:rsidRPr="00A92D8C">
        <w:rPr>
          <w:sz w:val="28"/>
          <w:szCs w:val="28"/>
          <w:lang w:val="kk-KZ"/>
        </w:rPr>
        <w:t>лонна</w:t>
      </w:r>
      <w:r w:rsidR="008C0C82">
        <w:rPr>
          <w:sz w:val="28"/>
          <w:szCs w:val="28"/>
          <w:lang w:val="kk-KZ"/>
        </w:rPr>
        <w:t>лар</w:t>
      </w:r>
      <w:r w:rsidR="00484A95" w:rsidRPr="00A92D8C">
        <w:rPr>
          <w:sz w:val="28"/>
          <w:szCs w:val="28"/>
          <w:lang w:val="kk-KZ"/>
        </w:rPr>
        <w:t>, 2- жуыл</w:t>
      </w:r>
      <w:r w:rsidR="008C0C82">
        <w:rPr>
          <w:sz w:val="28"/>
          <w:szCs w:val="28"/>
          <w:lang w:val="kk-KZ"/>
        </w:rPr>
        <w:t>ған суды ағызу тетіктері</w:t>
      </w:r>
      <w:r w:rsidR="00484A95" w:rsidRPr="00B6259E">
        <w:rPr>
          <w:sz w:val="28"/>
          <w:szCs w:val="28"/>
          <w:lang w:val="kk-KZ"/>
        </w:rPr>
        <w:t xml:space="preserve">, </w:t>
      </w:r>
      <w:r w:rsidR="00484A95" w:rsidRPr="00A92D8C">
        <w:rPr>
          <w:sz w:val="28"/>
          <w:szCs w:val="28"/>
          <w:lang w:val="kk-KZ"/>
        </w:rPr>
        <w:t>3 –гелд</w:t>
      </w:r>
      <w:r>
        <w:rPr>
          <w:sz w:val="28"/>
          <w:szCs w:val="28"/>
          <w:lang w:val="kk-KZ"/>
        </w:rPr>
        <w:t>і құрғату ко</w:t>
      </w:r>
      <w:r w:rsidR="00484A95" w:rsidRPr="00B6259E">
        <w:rPr>
          <w:sz w:val="28"/>
          <w:szCs w:val="28"/>
          <w:lang w:val="kk-KZ"/>
        </w:rPr>
        <w:t>лоннасы</w:t>
      </w:r>
    </w:p>
    <w:p w:rsidR="00FD2513" w:rsidRDefault="00FD2513" w:rsidP="00FD2513">
      <w:pPr>
        <w:pStyle w:val="a5"/>
        <w:jc w:val="center"/>
        <w:rPr>
          <w:sz w:val="28"/>
          <w:szCs w:val="28"/>
          <w:lang w:val="kk-KZ"/>
        </w:rPr>
      </w:pPr>
    </w:p>
    <w:p w:rsidR="00FD2513" w:rsidRPr="00AB3308" w:rsidRDefault="00FD2513" w:rsidP="00425003">
      <w:pPr>
        <w:pStyle w:val="a5"/>
        <w:ind w:firstLine="567"/>
        <w:jc w:val="center"/>
        <w:rPr>
          <w:sz w:val="28"/>
          <w:szCs w:val="28"/>
        </w:rPr>
      </w:pPr>
      <w:r>
        <w:rPr>
          <w:sz w:val="28"/>
          <w:szCs w:val="28"/>
          <w:lang w:val="kk-KZ"/>
        </w:rPr>
        <w:t>Сурет 15</w:t>
      </w:r>
      <w:r w:rsidRPr="00B6259E">
        <w:rPr>
          <w:sz w:val="28"/>
          <w:szCs w:val="28"/>
          <w:lang w:val="kk-KZ"/>
        </w:rPr>
        <w:t xml:space="preserve"> </w:t>
      </w:r>
      <w:r w:rsidRPr="00A92D8C">
        <w:rPr>
          <w:sz w:val="28"/>
          <w:szCs w:val="28"/>
          <w:lang w:val="kk-KZ"/>
        </w:rPr>
        <w:t>– Синтезден кей</w:t>
      </w:r>
      <w:r w:rsidRPr="00B6259E">
        <w:rPr>
          <w:sz w:val="28"/>
          <w:szCs w:val="28"/>
          <w:lang w:val="kk-KZ"/>
        </w:rPr>
        <w:t>ін полимер гелін тазалау процесі</w:t>
      </w:r>
    </w:p>
    <w:p w:rsidR="009271A3" w:rsidRPr="00B6259E" w:rsidRDefault="009271A3" w:rsidP="00297C13">
      <w:pPr>
        <w:rPr>
          <w:sz w:val="28"/>
          <w:szCs w:val="28"/>
        </w:rPr>
      </w:pPr>
    </w:p>
    <w:p w:rsidR="00C15496" w:rsidRPr="00B6259E" w:rsidRDefault="00C15496" w:rsidP="008C249B">
      <w:pPr>
        <w:ind w:firstLine="708"/>
        <w:rPr>
          <w:b/>
          <w:sz w:val="28"/>
          <w:szCs w:val="28"/>
          <w:lang w:val="kk-KZ"/>
        </w:rPr>
      </w:pPr>
      <w:r w:rsidRPr="00B6259E">
        <w:rPr>
          <w:b/>
          <w:sz w:val="28"/>
          <w:szCs w:val="28"/>
          <w:lang w:val="kk-KZ"/>
        </w:rPr>
        <w:t>2.</w:t>
      </w:r>
      <w:r w:rsidR="009A49B4" w:rsidRPr="00146342">
        <w:rPr>
          <w:b/>
          <w:sz w:val="28"/>
          <w:szCs w:val="28"/>
        </w:rPr>
        <w:t>3</w:t>
      </w:r>
      <w:r w:rsidRPr="00B6259E">
        <w:rPr>
          <w:b/>
          <w:sz w:val="28"/>
          <w:szCs w:val="28"/>
          <w:lang w:val="kk-KZ"/>
        </w:rPr>
        <w:t xml:space="preserve">  А</w:t>
      </w:r>
      <w:r w:rsidR="00BF1441" w:rsidRPr="00B6259E">
        <w:rPr>
          <w:b/>
          <w:sz w:val="28"/>
          <w:szCs w:val="28"/>
          <w:lang w:val="kk-KZ"/>
        </w:rPr>
        <w:t>ниониттер мен катиониттер</w:t>
      </w:r>
    </w:p>
    <w:p w:rsidR="00763781" w:rsidRPr="00B6259E" w:rsidRDefault="00C058BF" w:rsidP="00297C13">
      <w:pPr>
        <w:shd w:val="clear" w:color="auto" w:fill="FFFFFF"/>
        <w:tabs>
          <w:tab w:val="right" w:leader="dot" w:pos="9356"/>
        </w:tabs>
        <w:ind w:firstLine="709"/>
        <w:jc w:val="both"/>
        <w:rPr>
          <w:sz w:val="28"/>
          <w:szCs w:val="28"/>
          <w:lang w:val="kk-KZ"/>
        </w:rPr>
      </w:pPr>
      <w:r w:rsidRPr="00B6259E">
        <w:rPr>
          <w:sz w:val="28"/>
          <w:szCs w:val="28"/>
          <w:lang w:val="kk-KZ"/>
        </w:rPr>
        <w:t>Ион алмасу шайырлары немесе ионитте</w:t>
      </w:r>
      <w:r w:rsidR="004820A7">
        <w:rPr>
          <w:sz w:val="28"/>
          <w:szCs w:val="28"/>
          <w:lang w:val="kk-KZ"/>
        </w:rPr>
        <w:t xml:space="preserve">р - ерітінділерден бірдей зарядты </w:t>
      </w:r>
      <w:r w:rsidRPr="00B6259E">
        <w:rPr>
          <w:sz w:val="28"/>
          <w:szCs w:val="28"/>
          <w:lang w:val="kk-KZ"/>
        </w:rPr>
        <w:t>иондарының эквивалентті мөлшерінде иондарды сіңіре алатын заттар. Иониттер-</w:t>
      </w:r>
      <w:r w:rsidR="004820A7">
        <w:rPr>
          <w:sz w:val="28"/>
          <w:szCs w:val="28"/>
          <w:lang w:val="kk-KZ"/>
        </w:rPr>
        <w:t>жалпылай алғанда</w:t>
      </w:r>
      <w:r w:rsidRPr="00B6259E">
        <w:rPr>
          <w:sz w:val="28"/>
          <w:szCs w:val="28"/>
          <w:lang w:val="kk-KZ"/>
        </w:rPr>
        <w:t xml:space="preserve"> жаңа химиялық материал. Олардың алғашқы синтезі өткен ғасырдың басында жасалды. Қазіргі уақытта ион алмасу материалдарының өндірісі көп тонналы өндіріске айналды, ион алмасу технологиялары көптеген </w:t>
      </w:r>
      <w:r w:rsidR="004820A7">
        <w:rPr>
          <w:sz w:val="28"/>
          <w:szCs w:val="28"/>
          <w:lang w:val="kk-KZ"/>
        </w:rPr>
        <w:t>өндірістерде жетекші орын алады мәселен</w:t>
      </w:r>
      <w:r w:rsidRPr="00B6259E">
        <w:rPr>
          <w:sz w:val="28"/>
          <w:szCs w:val="28"/>
          <w:lang w:val="kk-KZ"/>
        </w:rPr>
        <w:t xml:space="preserve"> айдау, адсорбция, сүзу және т. б. сияқты процестерді сәтті толықтырды. Суды тазарту, ағынды суларды тазарту, өндіріс қалдықтарынан құнды өнімдерді алу, ерітінділерді қалпына келтіру, түсті, сирек кездесетін және қымбат металдардың гидрометаллургиясы, химиялық, фармацевтикалық және тамақ өнімдерін тазарту —</w:t>
      </w:r>
      <w:r w:rsidR="00A873A2">
        <w:rPr>
          <w:sz w:val="28"/>
          <w:szCs w:val="28"/>
          <w:lang w:val="kk-KZ"/>
        </w:rPr>
        <w:t xml:space="preserve"> </w:t>
      </w:r>
      <w:r w:rsidRPr="00B6259E">
        <w:rPr>
          <w:sz w:val="28"/>
          <w:szCs w:val="28"/>
          <w:lang w:val="kk-KZ"/>
        </w:rPr>
        <w:t>және басқа да к</w:t>
      </w:r>
      <w:r w:rsidR="00BD2E2D">
        <w:rPr>
          <w:sz w:val="28"/>
          <w:szCs w:val="28"/>
          <w:lang w:val="kk-KZ"/>
        </w:rPr>
        <w:t xml:space="preserve">өптеген саларда қолданыс табуда </w:t>
      </w:r>
      <w:r w:rsidR="00BD2E2D" w:rsidRPr="00B6259E">
        <w:rPr>
          <w:sz w:val="28"/>
          <w:szCs w:val="28"/>
          <w:lang w:val="kk-KZ"/>
        </w:rPr>
        <w:t xml:space="preserve">[146]. </w:t>
      </w:r>
      <w:r w:rsidRPr="00B6259E">
        <w:rPr>
          <w:sz w:val="28"/>
          <w:szCs w:val="28"/>
          <w:lang w:val="kk-KZ"/>
        </w:rPr>
        <w:t xml:space="preserve"> </w:t>
      </w:r>
    </w:p>
    <w:p w:rsidR="00763781" w:rsidRPr="00B6259E" w:rsidRDefault="00C058BF" w:rsidP="00297C13">
      <w:pPr>
        <w:shd w:val="clear" w:color="auto" w:fill="FFFFFF"/>
        <w:tabs>
          <w:tab w:val="right" w:leader="dot" w:pos="9356"/>
        </w:tabs>
        <w:ind w:firstLine="709"/>
        <w:jc w:val="both"/>
        <w:rPr>
          <w:sz w:val="28"/>
          <w:szCs w:val="28"/>
          <w:lang w:val="kk-KZ"/>
        </w:rPr>
      </w:pPr>
      <w:r w:rsidRPr="00B6259E">
        <w:rPr>
          <w:sz w:val="28"/>
          <w:szCs w:val="28"/>
          <w:lang w:val="kk-KZ"/>
        </w:rPr>
        <w:t>Иониттер әдетте түйіршіктер түрінде немесе пленка — мембраналар түрінде қолданылады. Ион алмасуының статикасы мен кине</w:t>
      </w:r>
      <w:r w:rsidR="004820A7">
        <w:rPr>
          <w:sz w:val="28"/>
          <w:szCs w:val="28"/>
          <w:lang w:val="kk-KZ"/>
        </w:rPr>
        <w:t>тикасының негізгі заңдылықтары</w:t>
      </w:r>
      <w:r w:rsidR="004820A7" w:rsidRPr="004820A7">
        <w:rPr>
          <w:sz w:val="28"/>
          <w:szCs w:val="28"/>
          <w:lang w:val="kk-KZ"/>
        </w:rPr>
        <w:t xml:space="preserve"> - </w:t>
      </w:r>
      <w:r w:rsidRPr="00B6259E">
        <w:rPr>
          <w:sz w:val="28"/>
          <w:szCs w:val="28"/>
          <w:lang w:val="kk-KZ"/>
        </w:rPr>
        <w:t>токтың өту механизмі, ісіну процестері және т.б. түйіршікті де, пленкалы ион алмасу материалы үшін де жиі кездеседі. Алайда, түйіршікт</w:t>
      </w:r>
      <w:r w:rsidR="004820A7">
        <w:rPr>
          <w:sz w:val="28"/>
          <w:szCs w:val="28"/>
          <w:lang w:val="kk-KZ"/>
        </w:rPr>
        <w:t xml:space="preserve">і иониттер мен </w:t>
      </w:r>
      <w:r w:rsidRPr="00B6259E">
        <w:rPr>
          <w:sz w:val="28"/>
          <w:szCs w:val="28"/>
          <w:lang w:val="kk-KZ"/>
        </w:rPr>
        <w:t xml:space="preserve">мембраналар жағдайында электр өрісін төсеу кезіндегі масса тасымалының ерекшелігі, сонымен қатар оларды қолдану технологиясының ерекшеліктері ион алмасу материалдарының түйіршікті иониттердің электрохимиясына және ион алмасу мембраналарының электрохимиясын бөлуге мүмкіндік береді </w:t>
      </w:r>
      <w:r w:rsidR="00B84686" w:rsidRPr="00B6259E">
        <w:rPr>
          <w:sz w:val="28"/>
          <w:szCs w:val="28"/>
          <w:lang w:val="kk-KZ"/>
        </w:rPr>
        <w:t>[</w:t>
      </w:r>
      <w:r w:rsidR="00D17EE1">
        <w:rPr>
          <w:sz w:val="28"/>
          <w:szCs w:val="28"/>
          <w:lang w:val="kk-KZ"/>
        </w:rPr>
        <w:t>147</w:t>
      </w:r>
      <w:r w:rsidR="00763781" w:rsidRPr="00B6259E">
        <w:rPr>
          <w:sz w:val="28"/>
          <w:szCs w:val="28"/>
          <w:lang w:val="kk-KZ"/>
        </w:rPr>
        <w:t>].</w:t>
      </w:r>
    </w:p>
    <w:p w:rsidR="00B46C81" w:rsidRDefault="009A7A46" w:rsidP="0031481A">
      <w:pPr>
        <w:shd w:val="clear" w:color="auto" w:fill="FFFFFF"/>
        <w:tabs>
          <w:tab w:val="right" w:leader="dot" w:pos="9356"/>
        </w:tabs>
        <w:jc w:val="both"/>
        <w:rPr>
          <w:noProof/>
          <w:sz w:val="28"/>
          <w:szCs w:val="28"/>
          <w:lang w:val="kk-KZ" w:bidi="ar-SA"/>
        </w:rPr>
      </w:pPr>
      <w:r w:rsidRPr="00B6259E">
        <w:rPr>
          <w:sz w:val="28"/>
          <w:szCs w:val="28"/>
          <w:lang w:val="kk-KZ"/>
        </w:rPr>
        <w:tab/>
      </w:r>
      <w:r w:rsidR="004820A7">
        <w:rPr>
          <w:sz w:val="28"/>
          <w:szCs w:val="28"/>
          <w:lang w:val="kk-KZ"/>
        </w:rPr>
        <w:t xml:space="preserve">            </w:t>
      </w:r>
      <w:r w:rsidRPr="00B6259E">
        <w:rPr>
          <w:sz w:val="28"/>
          <w:szCs w:val="28"/>
          <w:lang w:val="kk-KZ"/>
        </w:rPr>
        <w:t>Иониттер арасында ең көп таралған синтетика</w:t>
      </w:r>
      <w:r w:rsidR="00507865" w:rsidRPr="00B6259E">
        <w:rPr>
          <w:sz w:val="28"/>
          <w:szCs w:val="28"/>
          <w:lang w:val="kk-KZ"/>
        </w:rPr>
        <w:t>л</w:t>
      </w:r>
      <w:r w:rsidR="00B84686" w:rsidRPr="00B6259E">
        <w:rPr>
          <w:sz w:val="28"/>
          <w:szCs w:val="28"/>
          <w:lang w:val="kk-KZ"/>
        </w:rPr>
        <w:t>ық ион алмастырғыш шайырлар</w:t>
      </w:r>
      <w:r w:rsidR="00BD2E2D">
        <w:rPr>
          <w:sz w:val="28"/>
          <w:szCs w:val="28"/>
          <w:lang w:val="kk-KZ"/>
        </w:rPr>
        <w:t>.</w:t>
      </w:r>
      <w:r w:rsidR="00B84686" w:rsidRPr="00B6259E">
        <w:rPr>
          <w:sz w:val="28"/>
          <w:szCs w:val="28"/>
          <w:lang w:val="kk-KZ"/>
        </w:rPr>
        <w:t xml:space="preserve"> </w:t>
      </w:r>
      <w:r w:rsidRPr="00B6259E">
        <w:rPr>
          <w:sz w:val="28"/>
          <w:szCs w:val="28"/>
          <w:lang w:val="kk-KZ"/>
        </w:rPr>
        <w:t>Олар үлкен</w:t>
      </w:r>
      <w:r w:rsidR="004820A7">
        <w:rPr>
          <w:sz w:val="28"/>
          <w:szCs w:val="28"/>
          <w:lang w:val="kk-KZ"/>
        </w:rPr>
        <w:t xml:space="preserve"> сыйымдылыққа</w:t>
      </w:r>
      <w:r w:rsidR="00970890">
        <w:rPr>
          <w:sz w:val="28"/>
          <w:szCs w:val="28"/>
          <w:lang w:val="kk-KZ"/>
        </w:rPr>
        <w:t xml:space="preserve"> ие</w:t>
      </w:r>
      <w:r w:rsidR="004820A7">
        <w:rPr>
          <w:sz w:val="28"/>
          <w:szCs w:val="28"/>
          <w:lang w:val="kk-KZ"/>
        </w:rPr>
        <w:t xml:space="preserve"> (</w:t>
      </w:r>
      <w:r w:rsidRPr="00B6259E">
        <w:rPr>
          <w:sz w:val="28"/>
          <w:szCs w:val="28"/>
          <w:lang w:val="kk-KZ"/>
        </w:rPr>
        <w:t>иондард</w:t>
      </w:r>
      <w:r w:rsidR="004820A7">
        <w:rPr>
          <w:sz w:val="28"/>
          <w:szCs w:val="28"/>
          <w:lang w:val="kk-KZ"/>
        </w:rPr>
        <w:t xml:space="preserve">ың жоғары концентрациясы), </w:t>
      </w:r>
      <w:r w:rsidRPr="00B6259E">
        <w:rPr>
          <w:sz w:val="28"/>
          <w:szCs w:val="28"/>
          <w:lang w:val="kk-KZ"/>
        </w:rPr>
        <w:t xml:space="preserve"> кинетикалық сипатт</w:t>
      </w:r>
      <w:r w:rsidR="004820A7">
        <w:rPr>
          <w:sz w:val="28"/>
          <w:szCs w:val="28"/>
          <w:lang w:val="kk-KZ"/>
        </w:rPr>
        <w:t>амалары жақсы</w:t>
      </w:r>
      <w:r w:rsidRPr="00B6259E">
        <w:rPr>
          <w:sz w:val="28"/>
          <w:szCs w:val="28"/>
          <w:lang w:val="kk-KZ"/>
        </w:rPr>
        <w:t>, қышқылдар мен сілтілерде төзімді, бірнеше</w:t>
      </w:r>
      <w:r w:rsidR="000B35E3">
        <w:rPr>
          <w:sz w:val="28"/>
          <w:szCs w:val="28"/>
          <w:lang w:val="kk-KZ"/>
        </w:rPr>
        <w:t xml:space="preserve"> рет қалпына келтірілуі мүмкін. </w:t>
      </w:r>
      <w:r w:rsidRPr="00B6259E">
        <w:rPr>
          <w:sz w:val="28"/>
          <w:szCs w:val="28"/>
          <w:lang w:val="kk-KZ"/>
        </w:rPr>
        <w:t xml:space="preserve">Ресейлік шайырлар мен олардың шетелдік </w:t>
      </w:r>
      <w:r w:rsidRPr="00B6259E">
        <w:rPr>
          <w:sz w:val="28"/>
          <w:szCs w:val="28"/>
          <w:lang w:val="kk-KZ"/>
        </w:rPr>
        <w:lastRenderedPageBreak/>
        <w:t>аналогтарының көпшілігінде стирол мен дивинилбензолды (ДВБ) сополимерлеу әдісімен алынған матрица</w:t>
      </w:r>
      <w:r w:rsidR="00970890">
        <w:rPr>
          <w:sz w:val="28"/>
          <w:szCs w:val="28"/>
          <w:lang w:val="kk-KZ"/>
        </w:rPr>
        <w:t>лар кездеседі</w:t>
      </w:r>
      <w:r w:rsidRPr="00B6259E">
        <w:rPr>
          <w:sz w:val="28"/>
          <w:szCs w:val="28"/>
          <w:lang w:val="kk-KZ"/>
        </w:rPr>
        <w:t>. Катион алмастырғыш  шайыры КУ-2  жағдайында бұл матрица сульфирленеді, ал анион алмасу шайырын (АВ-17</w:t>
      </w:r>
      <w:r w:rsidR="000B35E3" w:rsidRPr="000B35E3">
        <w:rPr>
          <w:sz w:val="28"/>
          <w:szCs w:val="28"/>
          <w:lang w:val="kk-KZ"/>
        </w:rPr>
        <w:t>-8</w:t>
      </w:r>
      <w:r w:rsidRPr="00B6259E">
        <w:rPr>
          <w:sz w:val="28"/>
          <w:szCs w:val="28"/>
          <w:lang w:val="kk-KZ"/>
        </w:rPr>
        <w:t>, АВ-17П) алу</w:t>
      </w:r>
      <w:r w:rsidR="00DB3EC0" w:rsidRPr="00B6259E">
        <w:rPr>
          <w:sz w:val="28"/>
          <w:szCs w:val="28"/>
          <w:lang w:val="kk-KZ"/>
        </w:rPr>
        <w:t xml:space="preserve"> үшін – аминирленеді (1</w:t>
      </w:r>
      <w:r w:rsidR="00A163C4">
        <w:rPr>
          <w:sz w:val="28"/>
          <w:szCs w:val="28"/>
          <w:lang w:val="kk-KZ"/>
        </w:rPr>
        <w:t>6</w:t>
      </w:r>
      <w:r w:rsidRPr="00B6259E">
        <w:rPr>
          <w:sz w:val="28"/>
          <w:szCs w:val="28"/>
          <w:lang w:val="kk-KZ"/>
        </w:rPr>
        <w:t>-сурет). Ол дивинилбензолмен</w:t>
      </w:r>
      <w:r w:rsidR="00BE1EF4" w:rsidRPr="00BE1EF4">
        <w:rPr>
          <w:sz w:val="28"/>
          <w:szCs w:val="28"/>
          <w:lang w:val="kk-KZ"/>
        </w:rPr>
        <w:t xml:space="preserve"> (ДВБ)</w:t>
      </w:r>
      <w:r w:rsidRPr="00B6259E">
        <w:rPr>
          <w:sz w:val="28"/>
          <w:szCs w:val="28"/>
          <w:lang w:val="kk-KZ"/>
        </w:rPr>
        <w:t xml:space="preserve"> байланысқан полистиролдың</w:t>
      </w:r>
      <w:r w:rsidR="000B35E3">
        <w:rPr>
          <w:sz w:val="28"/>
          <w:szCs w:val="28"/>
          <w:lang w:val="kk-KZ"/>
        </w:rPr>
        <w:t xml:space="preserve"> сызықты тізбектерінен тұратын</w:t>
      </w:r>
      <w:r w:rsidR="000B35E3" w:rsidRPr="000B35E3">
        <w:rPr>
          <w:sz w:val="28"/>
          <w:szCs w:val="28"/>
          <w:lang w:val="kk-KZ"/>
        </w:rPr>
        <w:t xml:space="preserve"> - </w:t>
      </w:r>
      <w:r w:rsidRPr="00B6259E">
        <w:rPr>
          <w:sz w:val="28"/>
          <w:szCs w:val="28"/>
          <w:lang w:val="kk-KZ"/>
        </w:rPr>
        <w:t>сульфо тобы</w:t>
      </w:r>
      <w:r w:rsidR="000B35E3" w:rsidRPr="000B35E3">
        <w:rPr>
          <w:sz w:val="28"/>
          <w:szCs w:val="28"/>
          <w:lang w:val="kk-KZ"/>
        </w:rPr>
        <w:t xml:space="preserve"> </w:t>
      </w:r>
      <w:r w:rsidRPr="00B6259E">
        <w:rPr>
          <w:sz w:val="28"/>
          <w:szCs w:val="28"/>
          <w:lang w:val="kk-KZ"/>
        </w:rPr>
        <w:t>(бекітілген иондар) бар матрица. Матрицаның тігілу дәрежесі (және ион алмасу шайырының кеуек мөлшері) ионитті таңбалаудағы соңғы санмен көрсетілетін ДВБ пайыздық құрамымен анықталады. Мысалы, AB-17-8 белгісі иониттің құрамында 8% ДВБ бар</w:t>
      </w:r>
      <w:r w:rsidR="00491F37" w:rsidRPr="00B6259E">
        <w:rPr>
          <w:sz w:val="28"/>
          <w:szCs w:val="28"/>
          <w:lang w:val="kk-KZ"/>
        </w:rPr>
        <w:t xml:space="preserve"> екенін көрсетеді.</w:t>
      </w:r>
      <w:r w:rsidR="00B46C81">
        <w:rPr>
          <w:noProof/>
          <w:sz w:val="28"/>
          <w:szCs w:val="28"/>
          <w:lang w:val="kk-KZ" w:bidi="ar-SA"/>
        </w:rPr>
        <w:t xml:space="preserve">       </w:t>
      </w:r>
    </w:p>
    <w:p w:rsidR="00C058BF" w:rsidRPr="00B6259E" w:rsidRDefault="00970890" w:rsidP="00425003">
      <w:pPr>
        <w:shd w:val="clear" w:color="auto" w:fill="FFFFFF"/>
        <w:tabs>
          <w:tab w:val="right" w:leader="dot" w:pos="9356"/>
        </w:tabs>
        <w:jc w:val="center"/>
        <w:rPr>
          <w:noProof/>
          <w:sz w:val="28"/>
          <w:szCs w:val="28"/>
          <w:lang w:val="kk-KZ" w:bidi="ar-SA"/>
        </w:rPr>
      </w:pPr>
      <w:r>
        <w:rPr>
          <w:noProof/>
          <w:lang w:bidi="ar-SA"/>
        </w:rPr>
        <w:drawing>
          <wp:inline distT="0" distB="0" distL="0" distR="0" wp14:anchorId="436D48CF" wp14:editId="528EFF8B">
            <wp:extent cx="2457450" cy="768386"/>
            <wp:effectExtent l="57150" t="152400" r="38100" b="165100"/>
            <wp:docPr id="8" name="Рисунок 8" descr="https://ozlib.com/htm/img/17/20839/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ozlib.com/htm/img/17/20839/207.png"/>
                    <pic:cNvPicPr>
                      <a:picLocks noChangeAspect="1" noChangeArrowheads="1"/>
                    </pic:cNvPicPr>
                  </pic:nvPicPr>
                  <pic:blipFill rotWithShape="1">
                    <a:blip r:embed="rId45">
                      <a:extLst>
                        <a:ext uri="{28A0092B-C50C-407E-A947-70E740481C1C}">
                          <a14:useLocalDpi xmlns:a14="http://schemas.microsoft.com/office/drawing/2010/main" val="0"/>
                        </a:ext>
                      </a:extLst>
                    </a:blip>
                    <a:srcRect r="3269" b="7248"/>
                    <a:stretch/>
                  </pic:blipFill>
                  <pic:spPr bwMode="auto">
                    <a:xfrm>
                      <a:off x="0" y="0"/>
                      <a:ext cx="2457450" cy="768386"/>
                    </a:xfrm>
                    <a:prstGeom prst="rect">
                      <a:avLst/>
                    </a:prstGeom>
                    <a:noFill/>
                    <a:ln>
                      <a:noFill/>
                    </a:ln>
                    <a:extLst>
                      <a:ext uri="{53640926-AAD7-44D8-BBD7-CCE9431645EC}">
                        <a14:shadowObscured xmlns:a14="http://schemas.microsoft.com/office/drawing/2010/main"/>
                      </a:ext>
                    </a:extLst>
                  </pic:spPr>
                </pic:pic>
              </a:graphicData>
            </a:graphic>
          </wp:inline>
        </w:drawing>
      </w:r>
      <w:r w:rsidR="00425003">
        <w:rPr>
          <w:b/>
          <w:noProof/>
          <w:sz w:val="28"/>
          <w:szCs w:val="28"/>
          <w:lang w:val="kk-KZ" w:bidi="ar-SA"/>
        </w:rPr>
        <w:t xml:space="preserve">   </w:t>
      </w:r>
      <w:r w:rsidR="00C9231D" w:rsidRPr="00970890">
        <w:rPr>
          <w:b/>
          <w:noProof/>
          <w:sz w:val="28"/>
          <w:szCs w:val="28"/>
          <w:lang w:bidi="ar-SA"/>
        </w:rPr>
        <w:drawing>
          <wp:inline distT="0" distB="0" distL="0" distR="0" wp14:anchorId="52EE693D" wp14:editId="1F4818A9">
            <wp:extent cx="1585829" cy="1390650"/>
            <wp:effectExtent l="0" t="0" r="0" b="0"/>
            <wp:docPr id="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4.png"/>
                    <pic:cNvPicPr/>
                  </pic:nvPicPr>
                  <pic:blipFill>
                    <a:blip r:embed="rId46" cstate="print"/>
                    <a:stretch>
                      <a:fillRect/>
                    </a:stretch>
                  </pic:blipFill>
                  <pic:spPr>
                    <a:xfrm>
                      <a:off x="0" y="0"/>
                      <a:ext cx="1586520" cy="1391256"/>
                    </a:xfrm>
                    <a:prstGeom prst="rect">
                      <a:avLst/>
                    </a:prstGeom>
                  </pic:spPr>
                </pic:pic>
              </a:graphicData>
            </a:graphic>
          </wp:inline>
        </w:drawing>
      </w:r>
    </w:p>
    <w:p w:rsidR="00C058BF" w:rsidRPr="00B6259E" w:rsidRDefault="00C058BF" w:rsidP="00297C13">
      <w:pPr>
        <w:shd w:val="clear" w:color="auto" w:fill="FFFFFF"/>
        <w:tabs>
          <w:tab w:val="right" w:leader="dot" w:pos="4536"/>
        </w:tabs>
        <w:ind w:firstLine="709"/>
        <w:jc w:val="both"/>
        <w:rPr>
          <w:sz w:val="28"/>
          <w:szCs w:val="28"/>
          <w:lang w:val="kk-KZ"/>
        </w:rPr>
      </w:pPr>
      <w:r w:rsidRPr="00B6259E">
        <w:rPr>
          <w:sz w:val="28"/>
          <w:szCs w:val="28"/>
          <w:lang w:val="kk-KZ"/>
        </w:rPr>
        <w:t xml:space="preserve">            </w:t>
      </w:r>
      <w:r w:rsidR="00425003">
        <w:rPr>
          <w:sz w:val="28"/>
          <w:szCs w:val="28"/>
          <w:lang w:val="kk-KZ"/>
        </w:rPr>
        <w:t xml:space="preserve">                      </w:t>
      </w:r>
      <w:r w:rsidRPr="00B6259E">
        <w:rPr>
          <w:sz w:val="28"/>
          <w:szCs w:val="28"/>
          <w:lang w:val="kk-KZ"/>
        </w:rPr>
        <w:t xml:space="preserve"> </w:t>
      </w:r>
      <w:r w:rsidR="00B46C81">
        <w:rPr>
          <w:sz w:val="28"/>
          <w:szCs w:val="28"/>
          <w:lang w:val="kk-KZ"/>
        </w:rPr>
        <w:t xml:space="preserve"> </w:t>
      </w:r>
      <w:r w:rsidR="00491F37" w:rsidRPr="00B6259E">
        <w:rPr>
          <w:sz w:val="28"/>
          <w:szCs w:val="28"/>
          <w:lang w:val="kk-KZ"/>
        </w:rPr>
        <w:t>а)</w:t>
      </w:r>
      <w:r w:rsidRPr="00B6259E">
        <w:rPr>
          <w:sz w:val="28"/>
          <w:szCs w:val="28"/>
          <w:lang w:val="kk-KZ"/>
        </w:rPr>
        <w:t xml:space="preserve">                                  </w:t>
      </w:r>
      <w:r w:rsidR="00631A82">
        <w:rPr>
          <w:sz w:val="28"/>
          <w:szCs w:val="28"/>
          <w:lang w:val="kk-KZ"/>
        </w:rPr>
        <w:t xml:space="preserve">     </w:t>
      </w:r>
      <w:r w:rsidRPr="00B6259E">
        <w:rPr>
          <w:sz w:val="28"/>
          <w:szCs w:val="28"/>
          <w:lang w:val="kk-KZ"/>
        </w:rPr>
        <w:t xml:space="preserve">            </w:t>
      </w:r>
      <w:r w:rsidRPr="00B6259E">
        <w:rPr>
          <w:sz w:val="28"/>
          <w:szCs w:val="28"/>
          <w:lang w:val="kk-KZ"/>
        </w:rPr>
        <w:tab/>
        <w:t>б</w:t>
      </w:r>
      <w:r w:rsidR="00491F37" w:rsidRPr="00B6259E">
        <w:rPr>
          <w:sz w:val="28"/>
          <w:szCs w:val="28"/>
          <w:lang w:val="kk-KZ"/>
        </w:rPr>
        <w:t>)</w:t>
      </w:r>
    </w:p>
    <w:p w:rsidR="007D0C74" w:rsidRDefault="007D0C74" w:rsidP="00297C13">
      <w:pPr>
        <w:shd w:val="clear" w:color="auto" w:fill="FFFFFF"/>
        <w:tabs>
          <w:tab w:val="right" w:leader="dot" w:pos="9356"/>
        </w:tabs>
        <w:jc w:val="both"/>
        <w:rPr>
          <w:noProof/>
          <w:sz w:val="28"/>
          <w:szCs w:val="28"/>
          <w:lang w:val="kk-KZ" w:bidi="ar-SA"/>
        </w:rPr>
      </w:pPr>
    </w:p>
    <w:p w:rsidR="00425003" w:rsidRDefault="00425003" w:rsidP="00991152">
      <w:pPr>
        <w:shd w:val="clear" w:color="auto" w:fill="FFFFFF"/>
        <w:tabs>
          <w:tab w:val="right" w:leader="dot" w:pos="9356"/>
        </w:tabs>
        <w:ind w:firstLine="567"/>
        <w:jc w:val="center"/>
        <w:rPr>
          <w:sz w:val="28"/>
          <w:szCs w:val="28"/>
          <w:lang w:val="kk-KZ"/>
        </w:rPr>
      </w:pPr>
      <w:r w:rsidRPr="00B6259E">
        <w:rPr>
          <w:sz w:val="28"/>
          <w:szCs w:val="28"/>
          <w:lang w:val="kk-KZ"/>
        </w:rPr>
        <w:t xml:space="preserve">а) </w:t>
      </w:r>
      <w:r>
        <w:rPr>
          <w:sz w:val="28"/>
          <w:szCs w:val="28"/>
          <w:lang w:val="kk-KZ"/>
        </w:rPr>
        <w:t xml:space="preserve">КУ-2,    </w:t>
      </w:r>
      <w:r w:rsidRPr="00B6259E">
        <w:rPr>
          <w:sz w:val="28"/>
          <w:szCs w:val="28"/>
          <w:lang w:val="kk-KZ"/>
        </w:rPr>
        <w:t>б)</w:t>
      </w:r>
      <w:r>
        <w:rPr>
          <w:sz w:val="28"/>
          <w:szCs w:val="28"/>
          <w:lang w:val="kk-KZ"/>
        </w:rPr>
        <w:t xml:space="preserve"> АВ-17</w:t>
      </w:r>
    </w:p>
    <w:p w:rsidR="00425003" w:rsidRDefault="00425003" w:rsidP="00425003">
      <w:pPr>
        <w:shd w:val="clear" w:color="auto" w:fill="FFFFFF"/>
        <w:tabs>
          <w:tab w:val="right" w:leader="dot" w:pos="9356"/>
        </w:tabs>
        <w:ind w:firstLine="567"/>
        <w:jc w:val="center"/>
        <w:rPr>
          <w:sz w:val="28"/>
          <w:szCs w:val="28"/>
          <w:lang w:val="kk-KZ"/>
        </w:rPr>
      </w:pPr>
    </w:p>
    <w:p w:rsidR="007D0C74" w:rsidRPr="00B6259E" w:rsidRDefault="00DB3EC0" w:rsidP="00425003">
      <w:pPr>
        <w:shd w:val="clear" w:color="auto" w:fill="FFFFFF"/>
        <w:tabs>
          <w:tab w:val="right" w:leader="dot" w:pos="9356"/>
        </w:tabs>
        <w:ind w:firstLine="567"/>
        <w:jc w:val="center"/>
        <w:rPr>
          <w:sz w:val="28"/>
          <w:szCs w:val="28"/>
          <w:lang w:val="kk-KZ"/>
        </w:rPr>
      </w:pPr>
      <w:r w:rsidRPr="00B6259E">
        <w:rPr>
          <w:noProof/>
          <w:sz w:val="28"/>
          <w:szCs w:val="28"/>
          <w:lang w:val="kk-KZ" w:bidi="ar-SA"/>
        </w:rPr>
        <w:t>Сурет 1</w:t>
      </w:r>
      <w:r w:rsidR="00D84F29">
        <w:rPr>
          <w:noProof/>
          <w:sz w:val="28"/>
          <w:szCs w:val="28"/>
          <w:lang w:val="kk-KZ" w:bidi="ar-SA"/>
        </w:rPr>
        <w:t>6</w:t>
      </w:r>
      <w:r w:rsidRPr="00B6259E">
        <w:rPr>
          <w:noProof/>
          <w:sz w:val="28"/>
          <w:szCs w:val="28"/>
          <w:lang w:val="kk-KZ" w:bidi="ar-SA"/>
        </w:rPr>
        <w:t xml:space="preserve"> -</w:t>
      </w:r>
      <w:r w:rsidR="00763781" w:rsidRPr="00B6259E">
        <w:rPr>
          <w:sz w:val="28"/>
          <w:szCs w:val="28"/>
          <w:lang w:val="kk-KZ"/>
        </w:rPr>
        <w:t xml:space="preserve"> </w:t>
      </w:r>
      <w:r w:rsidR="009A7A46" w:rsidRPr="00B6259E">
        <w:rPr>
          <w:sz w:val="28"/>
          <w:szCs w:val="28"/>
          <w:lang w:val="kk-KZ"/>
        </w:rPr>
        <w:t xml:space="preserve">Катион алмастырғыш шайырдың химиялық құрылымының сызбанұсқасы </w:t>
      </w:r>
    </w:p>
    <w:p w:rsidR="00FD2513" w:rsidRDefault="00FD2513" w:rsidP="00A163C4">
      <w:pPr>
        <w:shd w:val="clear" w:color="auto" w:fill="FFFFFF"/>
        <w:tabs>
          <w:tab w:val="right" w:leader="dot" w:pos="9356"/>
        </w:tabs>
        <w:ind w:right="5"/>
        <w:jc w:val="both"/>
        <w:rPr>
          <w:sz w:val="28"/>
          <w:szCs w:val="28"/>
          <w:lang w:val="kk-KZ"/>
        </w:rPr>
      </w:pPr>
      <w:r>
        <w:rPr>
          <w:sz w:val="28"/>
          <w:szCs w:val="28"/>
          <w:lang w:val="kk-KZ"/>
        </w:rPr>
        <w:t xml:space="preserve"> </w:t>
      </w:r>
    </w:p>
    <w:p w:rsidR="009A7A46" w:rsidRPr="00B6259E" w:rsidRDefault="009A7A46" w:rsidP="00FD2513">
      <w:pPr>
        <w:shd w:val="clear" w:color="auto" w:fill="FFFFFF"/>
        <w:tabs>
          <w:tab w:val="right" w:leader="dot" w:pos="9356"/>
        </w:tabs>
        <w:ind w:right="5" w:firstLine="567"/>
        <w:jc w:val="both"/>
        <w:rPr>
          <w:sz w:val="28"/>
          <w:szCs w:val="28"/>
          <w:lang w:val="kk-KZ"/>
        </w:rPr>
      </w:pPr>
      <w:r w:rsidRPr="00B6259E">
        <w:rPr>
          <w:sz w:val="28"/>
          <w:szCs w:val="28"/>
          <w:lang w:val="kk-KZ"/>
        </w:rPr>
        <w:t>А</w:t>
      </w:r>
      <w:r w:rsidR="008226DB" w:rsidRPr="00B6259E">
        <w:rPr>
          <w:sz w:val="28"/>
          <w:szCs w:val="28"/>
          <w:lang w:val="kk-KZ"/>
        </w:rPr>
        <w:t>нионит</w:t>
      </w:r>
      <w:r w:rsidRPr="00B6259E">
        <w:rPr>
          <w:sz w:val="28"/>
          <w:szCs w:val="28"/>
          <w:lang w:val="kk-KZ"/>
        </w:rPr>
        <w:t xml:space="preserve"> АВ 17-8 (ион алмастырғыш шайыры АВ 17-8) - үлкен алмасу сыйымдылығы, жоғары механикалық беріктігі және үлкен осмотикалық тұрақтылығы бар гель құрылымының жоғары негізді (күштінегізді) аниониті. AB 17-8 аниониті-дамыған үш өлшемді құрылымы бар және сыртқы және ішкі беттердегі негізгі топтары бар полимерлі жоғар</w:t>
      </w:r>
      <w:r w:rsidR="004820A7">
        <w:rPr>
          <w:sz w:val="28"/>
          <w:szCs w:val="28"/>
          <w:lang w:val="kk-KZ"/>
        </w:rPr>
        <w:t>ы молекулалық қосылыс. АВ 17-8 а</w:t>
      </w:r>
      <w:r w:rsidRPr="00B6259E">
        <w:rPr>
          <w:sz w:val="28"/>
          <w:szCs w:val="28"/>
          <w:lang w:val="kk-KZ"/>
        </w:rPr>
        <w:t xml:space="preserve">нионитін өндіру және қолдану </w:t>
      </w:r>
      <w:r w:rsidR="00A163C4">
        <w:rPr>
          <w:sz w:val="28"/>
          <w:szCs w:val="28"/>
          <w:lang w:val="kk-KZ"/>
        </w:rPr>
        <w:t xml:space="preserve">мемлекеттік стандартқа </w:t>
      </w:r>
      <w:r w:rsidRPr="00B6259E">
        <w:rPr>
          <w:sz w:val="28"/>
          <w:szCs w:val="28"/>
          <w:lang w:val="kk-KZ"/>
        </w:rPr>
        <w:t xml:space="preserve">сәйкес келеді. АВ 17-8 анионит түйіршіктері сфералық дәндер болып табылады, сондай-ақ түсі ашық сарыдан қоңырға дейін өзгеруі мүмкін. </w:t>
      </w:r>
      <w:r w:rsidR="004820A7">
        <w:rPr>
          <w:sz w:val="28"/>
          <w:szCs w:val="28"/>
          <w:lang w:val="kk-KZ"/>
        </w:rPr>
        <w:t>Түйіршіктерінің</w:t>
      </w:r>
      <w:r w:rsidRPr="00B6259E">
        <w:rPr>
          <w:sz w:val="28"/>
          <w:szCs w:val="28"/>
          <w:lang w:val="kk-KZ"/>
        </w:rPr>
        <w:t xml:space="preserve"> мөлш</w:t>
      </w:r>
      <w:r w:rsidR="00FB3C1D">
        <w:rPr>
          <w:sz w:val="28"/>
          <w:szCs w:val="28"/>
          <w:lang w:val="kk-KZ"/>
        </w:rPr>
        <w:t>ері 0,315-тен 1,</w:t>
      </w:r>
      <w:r w:rsidR="00A163C4">
        <w:rPr>
          <w:sz w:val="28"/>
          <w:szCs w:val="28"/>
          <w:lang w:val="kk-KZ"/>
        </w:rPr>
        <w:t xml:space="preserve">25 мм-ге дейін. </w:t>
      </w:r>
      <w:r w:rsidRPr="00B6259E">
        <w:rPr>
          <w:sz w:val="28"/>
          <w:szCs w:val="28"/>
          <w:lang w:val="kk-KZ"/>
        </w:rPr>
        <w:t>АВ 17-8 анионитін 8% дивинилбензолмен стирол сополимерін хлорметилдеу арқылы алады. Сополимеризация өнімі реагенттермен өңделеді, ион алмасу қызметін қамтамасыз ететін негізгі функционалды топтарды бетіне егеді. АВ 17-8 анионитінде төрттік триметиламмоний топтары бар.  Анионитінің тауарлық формасы АВ 17-8-хлоридті, ылғалдылығының массалық</w:t>
      </w:r>
      <w:r w:rsidR="008226DB" w:rsidRPr="00B6259E">
        <w:rPr>
          <w:sz w:val="28"/>
          <w:szCs w:val="28"/>
          <w:lang w:val="kk-KZ"/>
        </w:rPr>
        <w:t xml:space="preserve"> үлесі 35 - тен 50% - ға дейін. </w:t>
      </w:r>
      <w:r w:rsidRPr="00B6259E">
        <w:rPr>
          <w:sz w:val="28"/>
          <w:szCs w:val="28"/>
          <w:lang w:val="kk-KZ"/>
        </w:rPr>
        <w:t>Сыртқы көріністе анионит-сары түсті сфералық дәндер. Анионит гель құрылымына ие және төрттік аммоний негізінің топтарын қамтиды</w:t>
      </w:r>
      <w:r w:rsidR="00507865" w:rsidRPr="00B6259E">
        <w:rPr>
          <w:sz w:val="28"/>
          <w:szCs w:val="28"/>
          <w:lang w:val="kk-KZ"/>
        </w:rPr>
        <w:t xml:space="preserve"> </w:t>
      </w:r>
      <w:r w:rsidR="00D17EE1">
        <w:rPr>
          <w:sz w:val="28"/>
          <w:szCs w:val="28"/>
          <w:lang w:val="kk-KZ"/>
        </w:rPr>
        <w:t>[148</w:t>
      </w:r>
      <w:r w:rsidR="00507865" w:rsidRPr="00B6259E">
        <w:rPr>
          <w:sz w:val="28"/>
          <w:szCs w:val="28"/>
          <w:lang w:val="kk-KZ"/>
        </w:rPr>
        <w:t>]</w:t>
      </w:r>
      <w:r w:rsidRPr="00B6259E">
        <w:rPr>
          <w:sz w:val="28"/>
          <w:szCs w:val="28"/>
          <w:lang w:val="kk-KZ"/>
        </w:rPr>
        <w:t>.</w:t>
      </w:r>
    </w:p>
    <w:p w:rsidR="009A7A46" w:rsidRPr="00B6259E" w:rsidRDefault="00FD2513" w:rsidP="00FD2513">
      <w:pPr>
        <w:shd w:val="clear" w:color="auto" w:fill="FFFFFF"/>
        <w:tabs>
          <w:tab w:val="right" w:leader="dot" w:pos="9356"/>
        </w:tabs>
        <w:ind w:firstLine="567"/>
        <w:jc w:val="both"/>
        <w:rPr>
          <w:sz w:val="28"/>
          <w:szCs w:val="28"/>
          <w:lang w:val="kk-KZ"/>
        </w:rPr>
      </w:pPr>
      <w:r>
        <w:rPr>
          <w:sz w:val="28"/>
          <w:szCs w:val="28"/>
          <w:lang w:val="kk-KZ"/>
        </w:rPr>
        <w:t xml:space="preserve">  А</w:t>
      </w:r>
      <w:r w:rsidR="008226DB" w:rsidRPr="00B6259E">
        <w:rPr>
          <w:sz w:val="28"/>
          <w:szCs w:val="28"/>
          <w:lang w:val="kk-KZ"/>
        </w:rPr>
        <w:t xml:space="preserve">нионит </w:t>
      </w:r>
      <w:r w:rsidR="009A7A46" w:rsidRPr="00B6259E">
        <w:rPr>
          <w:sz w:val="28"/>
          <w:szCs w:val="28"/>
          <w:lang w:val="kk-KZ"/>
        </w:rPr>
        <w:t>АВ-17-8-бұл түйіршікті қатты материал, оның молекулалық құрылымында негізгі сипаттағы радикалдар бар. Олар осы радикалдарға бекітілген иондарды сыртқы түрін өзгертпестен және қасиеттерін жоғалтпай, олармен байланысқан сұйықтықта еріген күйде болатын сол белгінің иондарына алмастыра алады. АВ-17-8 анионитінің көмегімен иондардың мұндай алмасуы алмасу процесіне дейін осы сұйықтықтағы зарядтардың жалпы санын өзгертпестен өңделген ерітіндінің иондық құра</w:t>
      </w:r>
      <w:r w:rsidR="00B84686" w:rsidRPr="00B6259E">
        <w:rPr>
          <w:sz w:val="28"/>
          <w:szCs w:val="28"/>
          <w:lang w:val="kk-KZ"/>
        </w:rPr>
        <w:t xml:space="preserve">мын өзгертуге мүмкіндік береді. </w:t>
      </w:r>
      <w:r>
        <w:rPr>
          <w:sz w:val="28"/>
          <w:szCs w:val="28"/>
          <w:lang w:val="kk-KZ"/>
        </w:rPr>
        <w:t xml:space="preserve">       </w:t>
      </w:r>
      <w:r w:rsidR="009A7A46" w:rsidRPr="00B6259E">
        <w:rPr>
          <w:sz w:val="28"/>
          <w:szCs w:val="28"/>
          <w:lang w:val="kk-KZ"/>
        </w:rPr>
        <w:lastRenderedPageBreak/>
        <w:t>Қолданылуы. Аниониттер әртүрлі заттарды тазарту, бөлу, алу үшін және катализатор ретінде қолданылады. Анионит АВ 17-8 суды дайындау процесінде, қалдық және ағынды суларды тазарту үшін, гидрометаллургияда және химия өнеркәсібінің ә</w:t>
      </w:r>
      <w:r w:rsidR="00A163C4">
        <w:rPr>
          <w:sz w:val="28"/>
          <w:szCs w:val="28"/>
          <w:lang w:val="kk-KZ"/>
        </w:rPr>
        <w:t xml:space="preserve">ртүрлі салаларында қолданылады. </w:t>
      </w:r>
      <w:r w:rsidR="009A7A46" w:rsidRPr="00B6259E">
        <w:rPr>
          <w:sz w:val="28"/>
          <w:szCs w:val="28"/>
          <w:lang w:val="kk-KZ"/>
        </w:rPr>
        <w:t xml:space="preserve">Ион алмасу шайырларын-катиониттерді </w:t>
      </w:r>
      <w:r w:rsidR="008226DB" w:rsidRPr="00B6259E">
        <w:rPr>
          <w:sz w:val="28"/>
          <w:szCs w:val="28"/>
          <w:lang w:val="kk-KZ"/>
        </w:rPr>
        <w:t xml:space="preserve">КУ 2-8 </w:t>
      </w:r>
      <w:r w:rsidR="009A7A46" w:rsidRPr="00B6259E">
        <w:rPr>
          <w:sz w:val="28"/>
          <w:szCs w:val="28"/>
          <w:lang w:val="kk-KZ"/>
        </w:rPr>
        <w:t>өндірудің бірнеше әдістері бар:</w:t>
      </w:r>
    </w:p>
    <w:p w:rsidR="009A7A46" w:rsidRPr="00B6259E" w:rsidRDefault="00A163C4" w:rsidP="00297C13">
      <w:pPr>
        <w:shd w:val="clear" w:color="auto" w:fill="FFFFFF"/>
        <w:tabs>
          <w:tab w:val="right" w:leader="dot" w:pos="9356"/>
        </w:tabs>
        <w:jc w:val="both"/>
        <w:rPr>
          <w:sz w:val="28"/>
          <w:szCs w:val="28"/>
          <w:lang w:val="kk-KZ"/>
        </w:rPr>
      </w:pPr>
      <w:r>
        <w:rPr>
          <w:sz w:val="28"/>
          <w:szCs w:val="28"/>
          <w:lang w:val="kk-KZ"/>
        </w:rPr>
        <w:tab/>
      </w:r>
      <w:r w:rsidR="009A7A46" w:rsidRPr="00B6259E">
        <w:rPr>
          <w:sz w:val="28"/>
          <w:szCs w:val="28"/>
          <w:lang w:val="kk-KZ"/>
        </w:rPr>
        <w:t>а) өндірістің бірінші әдісі стирол сополимерін дивинилбензол хлорсульфон қышқылымен (HSO</w:t>
      </w:r>
      <w:r w:rsidR="009A7A46" w:rsidRPr="00B6259E">
        <w:rPr>
          <w:sz w:val="28"/>
          <w:szCs w:val="28"/>
          <w:vertAlign w:val="subscript"/>
          <w:lang w:val="kk-KZ"/>
        </w:rPr>
        <w:t>3</w:t>
      </w:r>
      <w:r w:rsidR="009A7A46" w:rsidRPr="00B6259E">
        <w:rPr>
          <w:sz w:val="28"/>
          <w:szCs w:val="28"/>
          <w:lang w:val="kk-KZ"/>
        </w:rPr>
        <w:t>Cl</w:t>
      </w:r>
      <w:r w:rsidR="009A7A46" w:rsidRPr="00B6259E">
        <w:rPr>
          <w:sz w:val="28"/>
          <w:szCs w:val="28"/>
          <w:vertAlign w:val="subscript"/>
          <w:lang w:val="kk-KZ"/>
        </w:rPr>
        <w:t>2</w:t>
      </w:r>
      <w:r w:rsidR="009A7A46" w:rsidRPr="00B6259E">
        <w:rPr>
          <w:sz w:val="28"/>
          <w:szCs w:val="28"/>
          <w:lang w:val="kk-KZ"/>
        </w:rPr>
        <w:t>) сульфохлоридті одан әрі сумен жуып, катионитті қышқылдардан жұмсартылған сумен жууға негізделген.</w:t>
      </w:r>
    </w:p>
    <w:p w:rsidR="009A7A46" w:rsidRPr="00B6259E" w:rsidRDefault="00A163C4" w:rsidP="00297C13">
      <w:pPr>
        <w:shd w:val="clear" w:color="auto" w:fill="FFFFFF"/>
        <w:tabs>
          <w:tab w:val="right" w:leader="dot" w:pos="9356"/>
        </w:tabs>
        <w:ind w:right="5"/>
        <w:jc w:val="both"/>
        <w:rPr>
          <w:sz w:val="28"/>
          <w:szCs w:val="28"/>
          <w:lang w:val="kk-KZ"/>
        </w:rPr>
      </w:pPr>
      <w:r>
        <w:rPr>
          <w:sz w:val="28"/>
          <w:szCs w:val="28"/>
          <w:lang w:val="kk-KZ"/>
        </w:rPr>
        <w:tab/>
      </w:r>
      <w:r w:rsidR="009A7A46" w:rsidRPr="00B6259E">
        <w:rPr>
          <w:sz w:val="28"/>
          <w:szCs w:val="28"/>
          <w:lang w:val="kk-KZ"/>
        </w:rPr>
        <w:t>б) жоғары қышқылды катиониттерді өндірудің екінші әдісі жоғары температурада концентрацияланған күкірт қышқылымен тікелей сульфаттау әдісіне негізделген, сополимердің дихлорэтанда алдыңғы ісінуден кейін гелий құрылымының дивинилбензолымен стирол катионитті қышқылдан тұзсыздандырылған сумен одан әрі жуу арқылы.</w:t>
      </w:r>
    </w:p>
    <w:p w:rsidR="00617957" w:rsidRPr="003F1B50" w:rsidRDefault="00970890" w:rsidP="003F1B50">
      <w:pPr>
        <w:shd w:val="clear" w:color="auto" w:fill="FFFFFF"/>
        <w:tabs>
          <w:tab w:val="right" w:leader="dot" w:pos="9356"/>
        </w:tabs>
        <w:jc w:val="both"/>
        <w:rPr>
          <w:sz w:val="28"/>
          <w:szCs w:val="28"/>
          <w:lang w:val="kk-KZ"/>
        </w:rPr>
      </w:pPr>
      <w:r>
        <w:rPr>
          <w:sz w:val="28"/>
          <w:szCs w:val="28"/>
          <w:lang w:val="kk-KZ"/>
        </w:rPr>
        <w:tab/>
        <w:t xml:space="preserve">           </w:t>
      </w:r>
      <w:r w:rsidR="009A7A46" w:rsidRPr="00B6259E">
        <w:rPr>
          <w:sz w:val="28"/>
          <w:szCs w:val="28"/>
          <w:lang w:val="kk-KZ"/>
        </w:rPr>
        <w:t>Тікелей сульфаттау әдісі одан әрі өңдеусіз катиониттерді жоғары тазалық деңгейінде алуға және оларды медицинада, тамақ өнеркәсібі</w:t>
      </w:r>
      <w:r w:rsidR="00A163C4">
        <w:rPr>
          <w:sz w:val="28"/>
          <w:szCs w:val="28"/>
          <w:lang w:val="kk-KZ"/>
        </w:rPr>
        <w:t xml:space="preserve">нде қолдануға мүмкіндік береді. </w:t>
      </w:r>
      <w:r w:rsidR="009A7A46" w:rsidRPr="00B6259E">
        <w:rPr>
          <w:sz w:val="28"/>
          <w:szCs w:val="28"/>
          <w:lang w:val="kk-KZ"/>
        </w:rPr>
        <w:t xml:space="preserve">Полимерлік матрицасы катион алмасу шайырларды белгіленген ионогенді тобының қабілетті диссоцирлеуге арналған </w:t>
      </w:r>
      <w:r w:rsidR="00A163C4">
        <w:rPr>
          <w:sz w:val="28"/>
          <w:szCs w:val="28"/>
          <w:lang w:val="kk-KZ"/>
        </w:rPr>
        <w:t xml:space="preserve">полианионды және  катиондар. </w:t>
      </w:r>
      <w:r w:rsidR="009A7A46" w:rsidRPr="00B6259E">
        <w:rPr>
          <w:sz w:val="28"/>
          <w:szCs w:val="28"/>
          <w:lang w:val="kk-KZ"/>
        </w:rPr>
        <w:t xml:space="preserve">КУ-2-8 катиониті жылу және атом электр станциялары мен қазандықтардағы суды жұмсарту және тұзсыздандыру, технологиялық ерітінділер мен сарқынды суларды тазарту,  түсті металдарды бөлу  үшін </w:t>
      </w:r>
      <w:r w:rsidR="00D17EE1">
        <w:rPr>
          <w:sz w:val="28"/>
          <w:szCs w:val="28"/>
          <w:lang w:val="kk-KZ"/>
        </w:rPr>
        <w:t>катализатор ретінде қолданылады.</w:t>
      </w:r>
    </w:p>
    <w:p w:rsidR="00617957" w:rsidRDefault="00617957" w:rsidP="00297C13">
      <w:pPr>
        <w:pStyle w:val="a5"/>
        <w:rPr>
          <w:b/>
          <w:sz w:val="28"/>
          <w:szCs w:val="28"/>
          <w:lang w:val="kk-KZ"/>
        </w:rPr>
      </w:pPr>
    </w:p>
    <w:p w:rsidR="00A01A24" w:rsidRDefault="000145FC" w:rsidP="000145FC">
      <w:pPr>
        <w:pStyle w:val="a5"/>
        <w:ind w:firstLine="567"/>
        <w:jc w:val="both"/>
        <w:rPr>
          <w:b/>
          <w:sz w:val="28"/>
          <w:szCs w:val="28"/>
          <w:lang w:val="kk-KZ" w:bidi="ar-SA"/>
        </w:rPr>
      </w:pPr>
      <w:r>
        <w:rPr>
          <w:b/>
          <w:sz w:val="28"/>
          <w:szCs w:val="28"/>
          <w:lang w:val="kk-KZ" w:bidi="ar-SA"/>
        </w:rPr>
        <w:t xml:space="preserve">2.4 </w:t>
      </w:r>
      <w:r w:rsidR="00A01A24">
        <w:rPr>
          <w:b/>
          <w:sz w:val="28"/>
          <w:szCs w:val="28"/>
          <w:lang w:val="kk-KZ" w:bidi="ar-SA"/>
        </w:rPr>
        <w:t>Синтезделген гидрогелдер мен өндірістік иониттердің жалпы сипаттамасы</w:t>
      </w:r>
    </w:p>
    <w:p w:rsidR="00C55B97" w:rsidRDefault="00A01A24" w:rsidP="000145FC">
      <w:pPr>
        <w:ind w:firstLine="567"/>
        <w:jc w:val="both"/>
        <w:rPr>
          <w:sz w:val="28"/>
          <w:szCs w:val="28"/>
          <w:lang w:val="kk-KZ"/>
        </w:rPr>
      </w:pPr>
      <w:r>
        <w:rPr>
          <w:sz w:val="28"/>
          <w:szCs w:val="28"/>
          <w:lang w:val="kk-KZ"/>
        </w:rPr>
        <w:t>Жұмыста синтезделіп қолданылған гидрогелдердің</w:t>
      </w:r>
      <w:r w:rsidRPr="00C325F2">
        <w:rPr>
          <w:sz w:val="28"/>
          <w:szCs w:val="28"/>
          <w:lang w:val="kk-KZ"/>
        </w:rPr>
        <w:t xml:space="preserve"> қасиеттері </w:t>
      </w:r>
      <w:r w:rsidR="000145FC">
        <w:rPr>
          <w:sz w:val="28"/>
          <w:szCs w:val="28"/>
          <w:lang w:val="kk-KZ"/>
        </w:rPr>
        <w:t xml:space="preserve"> 5-</w:t>
      </w:r>
      <w:r>
        <w:rPr>
          <w:sz w:val="28"/>
          <w:szCs w:val="28"/>
          <w:lang w:val="kk-KZ"/>
        </w:rPr>
        <w:t xml:space="preserve">кестеде және өнеркәсіптік ионитердің </w:t>
      </w:r>
      <w:r w:rsidRPr="00780927">
        <w:rPr>
          <w:sz w:val="28"/>
          <w:szCs w:val="28"/>
          <w:lang w:val="kk-KZ"/>
        </w:rPr>
        <w:t xml:space="preserve">негізгі қасиеттері </w:t>
      </w:r>
      <w:r w:rsidR="000145FC">
        <w:rPr>
          <w:sz w:val="28"/>
          <w:szCs w:val="28"/>
          <w:lang w:val="kk-KZ"/>
        </w:rPr>
        <w:t>6-</w:t>
      </w:r>
      <w:r w:rsidRPr="00C325F2">
        <w:rPr>
          <w:sz w:val="28"/>
          <w:szCs w:val="28"/>
          <w:lang w:val="kk-KZ"/>
        </w:rPr>
        <w:t>кестеде келтірілген</w:t>
      </w:r>
      <w:r w:rsidR="00C55B97">
        <w:rPr>
          <w:sz w:val="28"/>
          <w:szCs w:val="28"/>
          <w:lang w:val="kk-KZ"/>
        </w:rPr>
        <w:t xml:space="preserve">. </w:t>
      </w:r>
    </w:p>
    <w:p w:rsidR="00C55B97" w:rsidRDefault="00C55B97" w:rsidP="00C55B97">
      <w:pPr>
        <w:rPr>
          <w:sz w:val="28"/>
          <w:szCs w:val="28"/>
          <w:lang w:val="kk-KZ"/>
        </w:rPr>
      </w:pPr>
    </w:p>
    <w:p w:rsidR="00C55B97" w:rsidRDefault="00C55B97" w:rsidP="00C55B97">
      <w:pPr>
        <w:rPr>
          <w:sz w:val="28"/>
          <w:szCs w:val="28"/>
          <w:lang w:val="kk-KZ"/>
        </w:rPr>
      </w:pPr>
      <w:r w:rsidRPr="00C32486">
        <w:rPr>
          <w:sz w:val="28"/>
          <w:szCs w:val="28"/>
          <w:lang w:val="kk-KZ"/>
        </w:rPr>
        <w:t xml:space="preserve">Кесте </w:t>
      </w:r>
      <w:r w:rsidR="000145FC">
        <w:rPr>
          <w:sz w:val="28"/>
          <w:szCs w:val="28"/>
          <w:lang w:val="kk-KZ"/>
        </w:rPr>
        <w:t>5-</w:t>
      </w:r>
      <w:r w:rsidRPr="00C32486">
        <w:rPr>
          <w:sz w:val="28"/>
          <w:szCs w:val="28"/>
          <w:lang w:val="kk-KZ"/>
        </w:rPr>
        <w:t xml:space="preserve"> Синтезделген гидрогелдердің негізгі қасиеттері</w:t>
      </w:r>
    </w:p>
    <w:p w:rsidR="00C55B97" w:rsidRPr="00C32486" w:rsidRDefault="00C55B97" w:rsidP="00C55B97">
      <w:pPr>
        <w:rPr>
          <w:sz w:val="28"/>
          <w:szCs w:val="28"/>
          <w:lang w:val="kk-KZ"/>
        </w:rPr>
      </w:pPr>
    </w:p>
    <w:tbl>
      <w:tblPr>
        <w:tblStyle w:val="af"/>
        <w:tblW w:w="9628" w:type="dxa"/>
        <w:tblLayout w:type="fixed"/>
        <w:tblLook w:val="04A0" w:firstRow="1" w:lastRow="0" w:firstColumn="1" w:lastColumn="0" w:noHBand="0" w:noVBand="1"/>
      </w:tblPr>
      <w:tblGrid>
        <w:gridCol w:w="1773"/>
        <w:gridCol w:w="1766"/>
        <w:gridCol w:w="1156"/>
        <w:gridCol w:w="1076"/>
        <w:gridCol w:w="1486"/>
        <w:gridCol w:w="1093"/>
        <w:gridCol w:w="1278"/>
      </w:tblGrid>
      <w:tr w:rsidR="00C55B97" w:rsidRPr="00E138F2" w:rsidTr="00C325F2">
        <w:trPr>
          <w:trHeight w:val="515"/>
        </w:trPr>
        <w:tc>
          <w:tcPr>
            <w:tcW w:w="1773" w:type="dxa"/>
          </w:tcPr>
          <w:p w:rsidR="00C55B97" w:rsidRPr="00E138F2" w:rsidRDefault="00C55B97" w:rsidP="00991152">
            <w:pPr>
              <w:rPr>
                <w:lang w:val="kk-KZ"/>
              </w:rPr>
            </w:pPr>
            <w:r w:rsidRPr="00E138F2">
              <w:rPr>
                <w:lang w:val="kk-KZ"/>
              </w:rPr>
              <w:t>Гидрогелдің атауы</w:t>
            </w:r>
          </w:p>
        </w:tc>
        <w:tc>
          <w:tcPr>
            <w:tcW w:w="1766" w:type="dxa"/>
          </w:tcPr>
          <w:p w:rsidR="00C55B97" w:rsidRPr="00E138F2" w:rsidRDefault="00C55B97" w:rsidP="00991152">
            <w:pPr>
              <w:jc w:val="center"/>
              <w:rPr>
                <w:lang w:val="kk-KZ"/>
              </w:rPr>
            </w:pPr>
            <w:r w:rsidRPr="00E138F2">
              <w:rPr>
                <w:lang w:val="kk-KZ"/>
              </w:rPr>
              <w:t>Құрылымы</w:t>
            </w:r>
          </w:p>
        </w:tc>
        <w:tc>
          <w:tcPr>
            <w:tcW w:w="1156" w:type="dxa"/>
          </w:tcPr>
          <w:p w:rsidR="00C55B97" w:rsidRPr="00E138F2" w:rsidRDefault="00C55B97" w:rsidP="00991152">
            <w:pPr>
              <w:rPr>
                <w:lang w:val="kk-KZ"/>
              </w:rPr>
            </w:pPr>
            <w:r w:rsidRPr="00E138F2">
              <w:rPr>
                <w:lang w:val="kk-KZ"/>
              </w:rPr>
              <w:t>Физикалық қасиеті</w:t>
            </w:r>
          </w:p>
        </w:tc>
        <w:tc>
          <w:tcPr>
            <w:tcW w:w="1076" w:type="dxa"/>
          </w:tcPr>
          <w:p w:rsidR="00C55B97" w:rsidRPr="00E138F2" w:rsidRDefault="00C55B97" w:rsidP="00991152">
            <w:pPr>
              <w:rPr>
                <w:lang w:val="kk-KZ"/>
              </w:rPr>
            </w:pPr>
            <w:r w:rsidRPr="00E138F2">
              <w:rPr>
                <w:lang w:val="kk-KZ"/>
              </w:rPr>
              <w:t>Шығымы</w:t>
            </w:r>
          </w:p>
        </w:tc>
        <w:tc>
          <w:tcPr>
            <w:tcW w:w="1486" w:type="dxa"/>
          </w:tcPr>
          <w:p w:rsidR="00C55B97" w:rsidRPr="00E138F2" w:rsidRDefault="00C55B97" w:rsidP="00991152">
            <w:pPr>
              <w:rPr>
                <w:lang w:val="kk-KZ"/>
              </w:rPr>
            </w:pPr>
            <w:r w:rsidRPr="00E138F2">
              <w:rPr>
                <w:lang w:val="kk-KZ"/>
              </w:rPr>
              <w:t>Ісіну коэффициенті</w:t>
            </w:r>
          </w:p>
        </w:tc>
        <w:tc>
          <w:tcPr>
            <w:tcW w:w="1093" w:type="dxa"/>
          </w:tcPr>
          <w:p w:rsidR="00C55B97" w:rsidRPr="00E138F2" w:rsidRDefault="00C55B97" w:rsidP="00991152">
            <w:pPr>
              <w:rPr>
                <w:lang w:val="kk-KZ"/>
              </w:rPr>
            </w:pPr>
            <w:r w:rsidRPr="00E138F2">
              <w:rPr>
                <w:lang w:val="kk-KZ"/>
              </w:rPr>
              <w:t>Тазалығы</w:t>
            </w:r>
          </w:p>
        </w:tc>
        <w:tc>
          <w:tcPr>
            <w:tcW w:w="1278" w:type="dxa"/>
          </w:tcPr>
          <w:p w:rsidR="00C55B97" w:rsidRPr="00E138F2" w:rsidRDefault="00C55B97" w:rsidP="00991152">
            <w:pPr>
              <w:rPr>
                <w:lang w:val="kk-KZ"/>
              </w:rPr>
            </w:pPr>
            <w:r w:rsidRPr="00E138F2">
              <w:rPr>
                <w:lang w:val="kk-KZ"/>
              </w:rPr>
              <w:t>Тығыздығы</w:t>
            </w:r>
          </w:p>
        </w:tc>
      </w:tr>
      <w:tr w:rsidR="00C55B97" w:rsidRPr="00E138F2" w:rsidTr="00C325F2">
        <w:trPr>
          <w:trHeight w:val="529"/>
        </w:trPr>
        <w:tc>
          <w:tcPr>
            <w:tcW w:w="1773" w:type="dxa"/>
          </w:tcPr>
          <w:p w:rsidR="00C55B97" w:rsidRPr="00E138F2" w:rsidRDefault="00C55B97" w:rsidP="00991152">
            <w:r w:rsidRPr="00E138F2">
              <w:rPr>
                <w:lang w:val="kk-KZ"/>
              </w:rPr>
              <w:t>Полиакрил қышқылы</w:t>
            </w:r>
          </w:p>
        </w:tc>
        <w:tc>
          <w:tcPr>
            <w:tcW w:w="1766" w:type="dxa"/>
          </w:tcPr>
          <w:p w:rsidR="00C55B97" w:rsidRPr="00E138F2" w:rsidRDefault="00C55B97" w:rsidP="00991152">
            <w:pPr>
              <w:jc w:val="center"/>
              <w:rPr>
                <w:b/>
                <w:lang w:val="kk-KZ"/>
              </w:rPr>
            </w:pPr>
            <w:r w:rsidRPr="00E138F2">
              <w:rPr>
                <w:b/>
                <w:noProof/>
                <w:lang w:bidi="ar-SA"/>
              </w:rPr>
              <w:drawing>
                <wp:inline distT="0" distB="0" distL="0" distR="0" wp14:anchorId="5FCAAE9E" wp14:editId="7D99C8C6">
                  <wp:extent cx="924851" cy="695325"/>
                  <wp:effectExtent l="0" t="0" r="8890" b="0"/>
                  <wp:docPr id="22" name="Рисунок 22" descr="Полиакриловая кислота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олиакриловая кислота — Википедия"/>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936201" cy="703858"/>
                          </a:xfrm>
                          <a:prstGeom prst="rect">
                            <a:avLst/>
                          </a:prstGeom>
                          <a:noFill/>
                          <a:ln>
                            <a:noFill/>
                          </a:ln>
                        </pic:spPr>
                      </pic:pic>
                    </a:graphicData>
                  </a:graphic>
                </wp:inline>
              </w:drawing>
            </w:r>
          </w:p>
        </w:tc>
        <w:tc>
          <w:tcPr>
            <w:tcW w:w="1156" w:type="dxa"/>
          </w:tcPr>
          <w:p w:rsidR="00C55B97" w:rsidRPr="00E138F2" w:rsidRDefault="00C55B97" w:rsidP="00991152">
            <w:pPr>
              <w:rPr>
                <w:lang w:val="kk-KZ"/>
              </w:rPr>
            </w:pPr>
            <w:r w:rsidRPr="00E138F2">
              <w:rPr>
                <w:lang w:val="kk-KZ"/>
              </w:rPr>
              <w:t xml:space="preserve">Мөлдір ақ </w:t>
            </w:r>
          </w:p>
        </w:tc>
        <w:tc>
          <w:tcPr>
            <w:tcW w:w="1076" w:type="dxa"/>
          </w:tcPr>
          <w:p w:rsidR="00C55B97" w:rsidRPr="00E138F2" w:rsidRDefault="00C55B97" w:rsidP="00991152">
            <w:pPr>
              <w:rPr>
                <w:lang w:val="kk-KZ"/>
              </w:rPr>
            </w:pPr>
            <w:r w:rsidRPr="00E138F2">
              <w:rPr>
                <w:lang w:val="kk-KZ"/>
              </w:rPr>
              <w:t>84,1%</w:t>
            </w:r>
          </w:p>
        </w:tc>
        <w:tc>
          <w:tcPr>
            <w:tcW w:w="1486" w:type="dxa"/>
          </w:tcPr>
          <w:p w:rsidR="00C55B97" w:rsidRPr="00E138F2" w:rsidRDefault="00C55B97" w:rsidP="00991152">
            <w:pPr>
              <w:jc w:val="center"/>
              <w:rPr>
                <w:lang w:val="kk-KZ"/>
              </w:rPr>
            </w:pPr>
            <w:r w:rsidRPr="00E138F2">
              <w:rPr>
                <w:lang w:val="kk-KZ"/>
              </w:rPr>
              <w:t>27,93 г/г</w:t>
            </w:r>
          </w:p>
        </w:tc>
        <w:tc>
          <w:tcPr>
            <w:tcW w:w="1093" w:type="dxa"/>
          </w:tcPr>
          <w:p w:rsidR="00C55B97" w:rsidRPr="00E138F2" w:rsidRDefault="00C55B97" w:rsidP="000145FC">
            <w:pPr>
              <w:rPr>
                <w:lang w:val="kk-KZ"/>
              </w:rPr>
            </w:pPr>
            <w:r w:rsidRPr="00E138F2">
              <w:rPr>
                <w:lang w:val="kk-KZ"/>
              </w:rPr>
              <w:t xml:space="preserve">  99,5%</w:t>
            </w:r>
          </w:p>
        </w:tc>
        <w:tc>
          <w:tcPr>
            <w:tcW w:w="1278" w:type="dxa"/>
          </w:tcPr>
          <w:p w:rsidR="00C55B97" w:rsidRPr="00E138F2" w:rsidRDefault="00C55B97" w:rsidP="00991152">
            <w:pPr>
              <w:rPr>
                <w:vertAlign w:val="superscript"/>
                <w:lang w:val="kk-KZ"/>
              </w:rPr>
            </w:pPr>
            <w:r w:rsidRPr="00E138F2">
              <w:rPr>
                <w:lang w:val="kk-KZ"/>
              </w:rPr>
              <w:t>1,09 г\см</w:t>
            </w:r>
            <w:r w:rsidRPr="00E138F2">
              <w:rPr>
                <w:vertAlign w:val="superscript"/>
                <w:lang w:val="kk-KZ"/>
              </w:rPr>
              <w:t>3</w:t>
            </w:r>
          </w:p>
        </w:tc>
      </w:tr>
      <w:tr w:rsidR="00C55B97" w:rsidRPr="00E138F2" w:rsidTr="00C325F2">
        <w:trPr>
          <w:trHeight w:val="787"/>
        </w:trPr>
        <w:tc>
          <w:tcPr>
            <w:tcW w:w="1773" w:type="dxa"/>
          </w:tcPr>
          <w:p w:rsidR="00C55B97" w:rsidRPr="00E138F2" w:rsidRDefault="00C55B97" w:rsidP="00991152">
            <w:pPr>
              <w:rPr>
                <w:lang w:val="kk-KZ"/>
              </w:rPr>
            </w:pPr>
            <w:r w:rsidRPr="00E138F2">
              <w:rPr>
                <w:lang w:val="kk-KZ"/>
              </w:rPr>
              <w:t>Поли</w:t>
            </w:r>
            <w:r w:rsidRPr="00E138F2">
              <w:rPr>
                <w:lang w:val="en-US"/>
              </w:rPr>
              <w:t xml:space="preserve"> 4</w:t>
            </w:r>
            <w:r w:rsidRPr="00E138F2">
              <w:rPr>
                <w:lang w:val="kk-KZ"/>
              </w:rPr>
              <w:t xml:space="preserve"> винил пиридин </w:t>
            </w:r>
          </w:p>
        </w:tc>
        <w:tc>
          <w:tcPr>
            <w:tcW w:w="1766" w:type="dxa"/>
          </w:tcPr>
          <w:p w:rsidR="00C55B97" w:rsidRPr="00E138F2" w:rsidRDefault="00C55B97" w:rsidP="00991152">
            <w:pPr>
              <w:jc w:val="center"/>
              <w:rPr>
                <w:lang w:val="kk-KZ"/>
              </w:rPr>
            </w:pPr>
            <w:r w:rsidRPr="00E138F2">
              <w:rPr>
                <w:noProof/>
                <w:lang w:bidi="ar-SA"/>
              </w:rPr>
              <w:drawing>
                <wp:inline distT="0" distB="0" distL="0" distR="0" wp14:anchorId="0FB84AEB" wp14:editId="2C1EDDEF">
                  <wp:extent cx="795881" cy="906780"/>
                  <wp:effectExtent l="0" t="0" r="0" b="7620"/>
                  <wp:docPr id="24" name="Рисунок 24" descr="Poly(4-vinylpyridine), cross-linked TR-P689380 | CymitQuim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oly(4-vinylpyridine), cross-linked TR-P689380 | CymitQuimica"/>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800497" cy="912040"/>
                          </a:xfrm>
                          <a:prstGeom prst="rect">
                            <a:avLst/>
                          </a:prstGeom>
                          <a:noFill/>
                          <a:ln>
                            <a:noFill/>
                          </a:ln>
                        </pic:spPr>
                      </pic:pic>
                    </a:graphicData>
                  </a:graphic>
                </wp:inline>
              </w:drawing>
            </w:r>
          </w:p>
        </w:tc>
        <w:tc>
          <w:tcPr>
            <w:tcW w:w="1156" w:type="dxa"/>
          </w:tcPr>
          <w:p w:rsidR="00C55B97" w:rsidRPr="00E138F2" w:rsidRDefault="00C55B97" w:rsidP="00991152">
            <w:pPr>
              <w:rPr>
                <w:lang w:val="kk-KZ"/>
              </w:rPr>
            </w:pPr>
            <w:r w:rsidRPr="00E138F2">
              <w:rPr>
                <w:lang w:val="kk-KZ"/>
              </w:rPr>
              <w:t>Мөлдір түссіз</w:t>
            </w:r>
          </w:p>
        </w:tc>
        <w:tc>
          <w:tcPr>
            <w:tcW w:w="1076" w:type="dxa"/>
          </w:tcPr>
          <w:p w:rsidR="00C55B97" w:rsidRPr="00E138F2" w:rsidRDefault="00C55B97" w:rsidP="00991152">
            <w:pPr>
              <w:rPr>
                <w:lang w:val="kk-KZ"/>
              </w:rPr>
            </w:pPr>
            <w:r w:rsidRPr="00E138F2">
              <w:rPr>
                <w:lang w:val="kk-KZ"/>
              </w:rPr>
              <w:t>56,2%</w:t>
            </w:r>
          </w:p>
        </w:tc>
        <w:tc>
          <w:tcPr>
            <w:tcW w:w="1486" w:type="dxa"/>
          </w:tcPr>
          <w:p w:rsidR="00C55B97" w:rsidRPr="00E138F2" w:rsidRDefault="00C55B97" w:rsidP="00C55B97">
            <w:pPr>
              <w:ind w:left="217" w:hanging="217"/>
              <w:jc w:val="center"/>
              <w:rPr>
                <w:lang w:val="kk-KZ"/>
              </w:rPr>
            </w:pPr>
            <w:r w:rsidRPr="00E138F2">
              <w:rPr>
                <w:lang w:val="kk-KZ"/>
              </w:rPr>
              <w:t>3,27 г/г</w:t>
            </w:r>
          </w:p>
        </w:tc>
        <w:tc>
          <w:tcPr>
            <w:tcW w:w="1093" w:type="dxa"/>
          </w:tcPr>
          <w:p w:rsidR="00C55B97" w:rsidRPr="00E138F2" w:rsidRDefault="00C55B97" w:rsidP="00991152">
            <w:pPr>
              <w:rPr>
                <w:lang w:val="kk-KZ"/>
              </w:rPr>
            </w:pPr>
            <w:r w:rsidRPr="00E138F2">
              <w:rPr>
                <w:lang w:val="kk-KZ"/>
              </w:rPr>
              <w:t>99,</w:t>
            </w:r>
            <w:r w:rsidRPr="00E138F2">
              <w:rPr>
                <w:lang w:val="en-US"/>
              </w:rPr>
              <w:t>2</w:t>
            </w:r>
            <w:r w:rsidRPr="00E138F2">
              <w:rPr>
                <w:lang w:val="kk-KZ"/>
              </w:rPr>
              <w:t>%</w:t>
            </w:r>
          </w:p>
        </w:tc>
        <w:tc>
          <w:tcPr>
            <w:tcW w:w="1278" w:type="dxa"/>
          </w:tcPr>
          <w:p w:rsidR="00C55B97" w:rsidRPr="00E138F2" w:rsidRDefault="00C55B97" w:rsidP="00991152">
            <w:pPr>
              <w:rPr>
                <w:lang w:val="en-US"/>
              </w:rPr>
            </w:pPr>
            <w:r w:rsidRPr="00E138F2">
              <w:rPr>
                <w:color w:val="000000"/>
                <w:shd w:val="clear" w:color="auto" w:fill="FFFFFF"/>
              </w:rPr>
              <w:t xml:space="preserve">0.968 </w:t>
            </w:r>
            <w:r w:rsidRPr="00E138F2">
              <w:rPr>
                <w:lang w:val="kk-KZ"/>
              </w:rPr>
              <w:t>г\см</w:t>
            </w:r>
            <w:r w:rsidRPr="00E138F2">
              <w:rPr>
                <w:vertAlign w:val="superscript"/>
                <w:lang w:val="kk-KZ"/>
              </w:rPr>
              <w:t>3</w:t>
            </w:r>
          </w:p>
        </w:tc>
      </w:tr>
      <w:tr w:rsidR="00C55B97" w:rsidRPr="00E138F2" w:rsidTr="00C325F2">
        <w:trPr>
          <w:trHeight w:val="257"/>
        </w:trPr>
        <w:tc>
          <w:tcPr>
            <w:tcW w:w="1773" w:type="dxa"/>
          </w:tcPr>
          <w:p w:rsidR="00C55B97" w:rsidRPr="00E138F2" w:rsidRDefault="00C55B97" w:rsidP="00991152">
            <w:pPr>
              <w:rPr>
                <w:lang w:val="kk-KZ"/>
              </w:rPr>
            </w:pPr>
            <w:r w:rsidRPr="00E138F2">
              <w:rPr>
                <w:lang w:val="kk-KZ"/>
              </w:rPr>
              <w:t>Полиметакрил қышқылы</w:t>
            </w:r>
          </w:p>
        </w:tc>
        <w:tc>
          <w:tcPr>
            <w:tcW w:w="1766" w:type="dxa"/>
          </w:tcPr>
          <w:p w:rsidR="00FA41DC" w:rsidRDefault="00FA41DC" w:rsidP="00991152">
            <w:pPr>
              <w:jc w:val="center"/>
              <w:rPr>
                <w:noProof/>
                <w:lang w:bidi="ar-SA"/>
              </w:rPr>
            </w:pPr>
          </w:p>
          <w:p w:rsidR="00C55B97" w:rsidRPr="00E138F2" w:rsidRDefault="00C55B97" w:rsidP="00991152">
            <w:pPr>
              <w:jc w:val="center"/>
              <w:rPr>
                <w:lang w:val="kk-KZ"/>
              </w:rPr>
            </w:pPr>
            <w:r w:rsidRPr="00E138F2">
              <w:rPr>
                <w:noProof/>
                <w:lang w:bidi="ar-SA"/>
              </w:rPr>
              <w:drawing>
                <wp:inline distT="0" distB="0" distL="0" distR="0" wp14:anchorId="3734D505" wp14:editId="00DCE754">
                  <wp:extent cx="956850" cy="602901"/>
                  <wp:effectExtent l="0" t="0" r="0" b="6985"/>
                  <wp:docPr id="25" name="Рисунок 25" descr="Полимерные кислоты и их производные - Высокомолекулярные соединения и  материалы для пищевой промышленн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лимерные кислоты и их производные - Высокомолекулярные соединения и  материалы для пищевой промышленности"/>
                          <pic:cNvPicPr>
                            <a:picLocks noChangeAspect="1" noChangeArrowheads="1"/>
                          </pic:cNvPicPr>
                        </pic:nvPicPr>
                        <pic:blipFill>
                          <a:blip r:embed="rId49" cstate="print">
                            <a:extLst>
                              <a:ext uri="{BEBA8EAE-BF5A-486C-A8C5-ECC9F3942E4B}">
                                <a14:imgProps xmlns:a14="http://schemas.microsoft.com/office/drawing/2010/main">
                                  <a14:imgLayer r:embed="rId50">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976488" cy="615275"/>
                          </a:xfrm>
                          <a:prstGeom prst="rect">
                            <a:avLst/>
                          </a:prstGeom>
                          <a:noFill/>
                          <a:ln>
                            <a:noFill/>
                          </a:ln>
                        </pic:spPr>
                      </pic:pic>
                    </a:graphicData>
                  </a:graphic>
                </wp:inline>
              </w:drawing>
            </w:r>
          </w:p>
        </w:tc>
        <w:tc>
          <w:tcPr>
            <w:tcW w:w="1156" w:type="dxa"/>
          </w:tcPr>
          <w:p w:rsidR="00C55B97" w:rsidRPr="00E138F2" w:rsidRDefault="00C55B97" w:rsidP="00991152">
            <w:pPr>
              <w:rPr>
                <w:lang w:val="kk-KZ"/>
              </w:rPr>
            </w:pPr>
            <w:r w:rsidRPr="00E138F2">
              <w:rPr>
                <w:lang w:val="kk-KZ"/>
              </w:rPr>
              <w:t>Шыны тәрізді түссіз</w:t>
            </w:r>
          </w:p>
        </w:tc>
        <w:tc>
          <w:tcPr>
            <w:tcW w:w="1076" w:type="dxa"/>
          </w:tcPr>
          <w:p w:rsidR="00C55B97" w:rsidRPr="00E138F2" w:rsidRDefault="00C55B97" w:rsidP="00991152">
            <w:pPr>
              <w:rPr>
                <w:lang w:val="kk-KZ"/>
              </w:rPr>
            </w:pPr>
            <w:r w:rsidRPr="00E138F2">
              <w:rPr>
                <w:lang w:val="kk-KZ"/>
              </w:rPr>
              <w:t>72,3%</w:t>
            </w:r>
          </w:p>
        </w:tc>
        <w:tc>
          <w:tcPr>
            <w:tcW w:w="1486" w:type="dxa"/>
          </w:tcPr>
          <w:p w:rsidR="00C55B97" w:rsidRPr="00E138F2" w:rsidRDefault="00C55B97" w:rsidP="00991152">
            <w:pPr>
              <w:jc w:val="center"/>
              <w:rPr>
                <w:lang w:val="kk-KZ"/>
              </w:rPr>
            </w:pPr>
            <w:r w:rsidRPr="00E138F2">
              <w:rPr>
                <w:lang w:val="kk-KZ"/>
              </w:rPr>
              <w:t>20,65 г/г</w:t>
            </w:r>
          </w:p>
        </w:tc>
        <w:tc>
          <w:tcPr>
            <w:tcW w:w="1093" w:type="dxa"/>
          </w:tcPr>
          <w:p w:rsidR="00C55B97" w:rsidRPr="00E138F2" w:rsidRDefault="00C55B97" w:rsidP="00991152">
            <w:pPr>
              <w:rPr>
                <w:lang w:val="en-US"/>
              </w:rPr>
            </w:pPr>
            <w:r w:rsidRPr="00E138F2">
              <w:rPr>
                <w:lang w:val="en-US"/>
              </w:rPr>
              <w:t xml:space="preserve">  99,9%</w:t>
            </w:r>
          </w:p>
        </w:tc>
        <w:tc>
          <w:tcPr>
            <w:tcW w:w="1278" w:type="dxa"/>
          </w:tcPr>
          <w:p w:rsidR="00C55B97" w:rsidRPr="00E138F2" w:rsidRDefault="00C55B97" w:rsidP="00991152">
            <w:pPr>
              <w:rPr>
                <w:lang w:val="en-US"/>
              </w:rPr>
            </w:pPr>
            <w:r w:rsidRPr="00E138F2">
              <w:rPr>
                <w:lang w:val="en-US"/>
              </w:rPr>
              <w:t>1,18</w:t>
            </w:r>
            <w:r w:rsidRPr="00E138F2">
              <w:rPr>
                <w:lang w:val="kk-KZ"/>
              </w:rPr>
              <w:t xml:space="preserve"> г\см</w:t>
            </w:r>
            <w:r w:rsidRPr="00E138F2">
              <w:rPr>
                <w:vertAlign w:val="superscript"/>
                <w:lang w:val="kk-KZ"/>
              </w:rPr>
              <w:t>3</w:t>
            </w:r>
          </w:p>
        </w:tc>
      </w:tr>
      <w:tr w:rsidR="00C55B97" w:rsidRPr="00E138F2" w:rsidTr="00C325F2">
        <w:trPr>
          <w:trHeight w:val="257"/>
        </w:trPr>
        <w:tc>
          <w:tcPr>
            <w:tcW w:w="1773" w:type="dxa"/>
          </w:tcPr>
          <w:p w:rsidR="00C55B97" w:rsidRPr="00E138F2" w:rsidRDefault="00C55B97" w:rsidP="00991152">
            <w:pPr>
              <w:rPr>
                <w:lang w:val="kk-KZ"/>
              </w:rPr>
            </w:pPr>
            <w:r w:rsidRPr="00E138F2">
              <w:rPr>
                <w:lang w:val="kk-KZ"/>
              </w:rPr>
              <w:t xml:space="preserve">Полиэтиленимин </w:t>
            </w:r>
          </w:p>
        </w:tc>
        <w:tc>
          <w:tcPr>
            <w:tcW w:w="1766" w:type="dxa"/>
          </w:tcPr>
          <w:p w:rsidR="00C55B97" w:rsidRPr="00E138F2" w:rsidRDefault="00C55B97" w:rsidP="00991152">
            <w:pPr>
              <w:jc w:val="center"/>
            </w:pPr>
            <w:r w:rsidRPr="00E138F2">
              <w:t>-[CH</w:t>
            </w:r>
            <w:r w:rsidRPr="00E138F2">
              <w:rPr>
                <w:vertAlign w:val="subscript"/>
              </w:rPr>
              <w:t>2</w:t>
            </w:r>
            <w:r w:rsidRPr="00E138F2">
              <w:t xml:space="preserve"> -CH</w:t>
            </w:r>
            <w:r w:rsidRPr="00E138F2">
              <w:rPr>
                <w:vertAlign w:val="subscript"/>
              </w:rPr>
              <w:t>2</w:t>
            </w:r>
            <w:r w:rsidRPr="00E138F2">
              <w:t xml:space="preserve"> -NH]</w:t>
            </w:r>
            <w:r w:rsidRPr="00E138F2">
              <w:rPr>
                <w:lang w:val="en-US"/>
              </w:rPr>
              <w:t>n</w:t>
            </w:r>
            <w:r w:rsidRPr="00E138F2">
              <w:t xml:space="preserve"> -</w:t>
            </w:r>
            <w:bookmarkStart w:id="19" w:name="_GoBack"/>
            <w:bookmarkEnd w:id="19"/>
          </w:p>
        </w:tc>
        <w:tc>
          <w:tcPr>
            <w:tcW w:w="1156" w:type="dxa"/>
          </w:tcPr>
          <w:p w:rsidR="00C55B97" w:rsidRPr="00E138F2" w:rsidRDefault="00C55B97" w:rsidP="00991152">
            <w:pPr>
              <w:rPr>
                <w:lang w:val="kk-KZ"/>
              </w:rPr>
            </w:pPr>
            <w:r w:rsidRPr="00E138F2">
              <w:rPr>
                <w:lang w:val="kk-KZ"/>
              </w:rPr>
              <w:t>Ашық сары</w:t>
            </w:r>
          </w:p>
        </w:tc>
        <w:tc>
          <w:tcPr>
            <w:tcW w:w="1076" w:type="dxa"/>
          </w:tcPr>
          <w:p w:rsidR="00C55B97" w:rsidRPr="00E138F2" w:rsidRDefault="00C55B97" w:rsidP="00991152">
            <w:pPr>
              <w:rPr>
                <w:lang w:val="kk-KZ"/>
              </w:rPr>
            </w:pPr>
            <w:r w:rsidRPr="00E138F2">
              <w:rPr>
                <w:lang w:val="kk-KZ"/>
              </w:rPr>
              <w:t>86,75</w:t>
            </w:r>
          </w:p>
        </w:tc>
        <w:tc>
          <w:tcPr>
            <w:tcW w:w="1486" w:type="dxa"/>
          </w:tcPr>
          <w:p w:rsidR="00C55B97" w:rsidRPr="00E138F2" w:rsidRDefault="00C55B97" w:rsidP="00991152">
            <w:pPr>
              <w:jc w:val="center"/>
              <w:rPr>
                <w:lang w:val="kk-KZ"/>
              </w:rPr>
            </w:pPr>
            <w:r w:rsidRPr="00E138F2">
              <w:rPr>
                <w:lang w:val="kk-KZ"/>
              </w:rPr>
              <w:t>19 г/г</w:t>
            </w:r>
          </w:p>
        </w:tc>
        <w:tc>
          <w:tcPr>
            <w:tcW w:w="1093" w:type="dxa"/>
          </w:tcPr>
          <w:p w:rsidR="00C55B97" w:rsidRPr="00E138F2" w:rsidRDefault="00C55B97" w:rsidP="00991152">
            <w:pPr>
              <w:rPr>
                <w:lang w:val="en-US"/>
              </w:rPr>
            </w:pPr>
            <w:r w:rsidRPr="00E138F2">
              <w:rPr>
                <w:lang w:val="kk-KZ"/>
              </w:rPr>
              <w:t xml:space="preserve">   </w:t>
            </w:r>
            <w:r w:rsidRPr="00E138F2">
              <w:rPr>
                <w:lang w:val="en-US"/>
              </w:rPr>
              <w:t>99,7%</w:t>
            </w:r>
          </w:p>
        </w:tc>
        <w:tc>
          <w:tcPr>
            <w:tcW w:w="1278" w:type="dxa"/>
          </w:tcPr>
          <w:p w:rsidR="00C55B97" w:rsidRPr="00E138F2" w:rsidRDefault="00C55B97" w:rsidP="00991152">
            <w:pPr>
              <w:rPr>
                <w:lang w:val="en-US"/>
              </w:rPr>
            </w:pPr>
            <w:r w:rsidRPr="00E138F2">
              <w:rPr>
                <w:lang w:val="en-US"/>
              </w:rPr>
              <w:t>1,05</w:t>
            </w:r>
            <w:r w:rsidRPr="00E138F2">
              <w:rPr>
                <w:lang w:val="kk-KZ"/>
              </w:rPr>
              <w:t xml:space="preserve"> г\см</w:t>
            </w:r>
            <w:r w:rsidRPr="00E138F2">
              <w:rPr>
                <w:vertAlign w:val="superscript"/>
                <w:lang w:val="kk-KZ"/>
              </w:rPr>
              <w:t>3</w:t>
            </w:r>
          </w:p>
        </w:tc>
      </w:tr>
    </w:tbl>
    <w:p w:rsidR="00C55B97" w:rsidRDefault="006776AF" w:rsidP="00C55B97">
      <w:pPr>
        <w:rPr>
          <w:sz w:val="28"/>
          <w:szCs w:val="28"/>
          <w:lang w:val="kk-KZ"/>
        </w:rPr>
      </w:pPr>
      <w:r>
        <w:rPr>
          <w:sz w:val="28"/>
          <w:szCs w:val="28"/>
        </w:rPr>
        <w:lastRenderedPageBreak/>
        <w:t xml:space="preserve">Кесте </w:t>
      </w:r>
      <w:r w:rsidR="000145FC">
        <w:rPr>
          <w:sz w:val="28"/>
          <w:szCs w:val="28"/>
        </w:rPr>
        <w:t xml:space="preserve">6 - </w:t>
      </w:r>
      <w:r w:rsidR="00C55B97" w:rsidRPr="00C32486">
        <w:rPr>
          <w:sz w:val="28"/>
          <w:szCs w:val="28"/>
          <w:lang w:val="kk-KZ"/>
        </w:rPr>
        <w:t>Өндірістік</w:t>
      </w:r>
      <w:r w:rsidR="00C55B97">
        <w:rPr>
          <w:sz w:val="28"/>
          <w:szCs w:val="28"/>
          <w:lang w:val="kk-KZ"/>
        </w:rPr>
        <w:t xml:space="preserve"> </w:t>
      </w:r>
      <w:r w:rsidR="00C55B97" w:rsidRPr="00C32486">
        <w:rPr>
          <w:sz w:val="28"/>
          <w:szCs w:val="28"/>
          <w:lang w:val="kk-KZ"/>
        </w:rPr>
        <w:t>иониттердің негізгі қасиеттері</w:t>
      </w:r>
    </w:p>
    <w:p w:rsidR="00C55B97" w:rsidRPr="00C32486" w:rsidRDefault="00C55B97" w:rsidP="00C55B97">
      <w:pPr>
        <w:rPr>
          <w:sz w:val="28"/>
          <w:szCs w:val="28"/>
          <w:lang w:val="kk-KZ"/>
        </w:rPr>
      </w:pPr>
    </w:p>
    <w:tbl>
      <w:tblPr>
        <w:tblStyle w:val="af"/>
        <w:tblW w:w="9634" w:type="dxa"/>
        <w:tblLayout w:type="fixed"/>
        <w:tblLook w:val="04A0" w:firstRow="1" w:lastRow="0" w:firstColumn="1" w:lastColumn="0" w:noHBand="0" w:noVBand="1"/>
      </w:tblPr>
      <w:tblGrid>
        <w:gridCol w:w="1129"/>
        <w:gridCol w:w="2977"/>
        <w:gridCol w:w="992"/>
        <w:gridCol w:w="851"/>
        <w:gridCol w:w="1134"/>
        <w:gridCol w:w="709"/>
        <w:gridCol w:w="1842"/>
      </w:tblGrid>
      <w:tr w:rsidR="006776AF" w:rsidRPr="00E138F2" w:rsidTr="00C325F2">
        <w:trPr>
          <w:cantSplit/>
          <w:trHeight w:val="1134"/>
        </w:trPr>
        <w:tc>
          <w:tcPr>
            <w:tcW w:w="1129" w:type="dxa"/>
          </w:tcPr>
          <w:p w:rsidR="00C55B97" w:rsidRPr="00E138F2" w:rsidRDefault="00C55B97" w:rsidP="00991152">
            <w:pPr>
              <w:rPr>
                <w:lang w:val="kk-KZ"/>
              </w:rPr>
            </w:pPr>
            <w:r w:rsidRPr="00E138F2">
              <w:rPr>
                <w:lang w:val="kk-KZ"/>
              </w:rPr>
              <w:t>Иониттердің атауы</w:t>
            </w:r>
          </w:p>
        </w:tc>
        <w:tc>
          <w:tcPr>
            <w:tcW w:w="2977" w:type="dxa"/>
          </w:tcPr>
          <w:p w:rsidR="00C55B97" w:rsidRPr="00E138F2" w:rsidRDefault="00C55B97" w:rsidP="00C325F2">
            <w:pPr>
              <w:jc w:val="center"/>
              <w:rPr>
                <w:lang w:val="kk-KZ"/>
              </w:rPr>
            </w:pPr>
            <w:r w:rsidRPr="00E138F2">
              <w:rPr>
                <w:lang w:val="kk-KZ"/>
              </w:rPr>
              <w:t>Құрылымы</w:t>
            </w:r>
          </w:p>
        </w:tc>
        <w:tc>
          <w:tcPr>
            <w:tcW w:w="992" w:type="dxa"/>
          </w:tcPr>
          <w:p w:rsidR="00C55B97" w:rsidRPr="00E138F2" w:rsidRDefault="00C55B97">
            <w:pPr>
              <w:rPr>
                <w:lang w:val="kk-KZ"/>
              </w:rPr>
            </w:pPr>
            <w:r w:rsidRPr="00E138F2">
              <w:rPr>
                <w:lang w:val="kk-KZ"/>
              </w:rPr>
              <w:t>Физикалық формасы</w:t>
            </w:r>
          </w:p>
        </w:tc>
        <w:tc>
          <w:tcPr>
            <w:tcW w:w="851" w:type="dxa"/>
          </w:tcPr>
          <w:p w:rsidR="00C55B97" w:rsidRPr="00E138F2" w:rsidRDefault="00C55B97">
            <w:pPr>
              <w:rPr>
                <w:lang w:val="kk-KZ"/>
              </w:rPr>
            </w:pPr>
            <w:r w:rsidRPr="00E138F2">
              <w:rPr>
                <w:lang w:val="kk-KZ"/>
              </w:rPr>
              <w:t>Иондық формасы</w:t>
            </w:r>
          </w:p>
        </w:tc>
        <w:tc>
          <w:tcPr>
            <w:tcW w:w="1134" w:type="dxa"/>
          </w:tcPr>
          <w:p w:rsidR="00C55B97" w:rsidRPr="00E138F2" w:rsidRDefault="00C55B97">
            <w:pPr>
              <w:rPr>
                <w:lang w:val="kk-KZ"/>
              </w:rPr>
            </w:pPr>
            <w:r w:rsidRPr="00E138F2">
              <w:rPr>
                <w:lang w:val="kk-KZ"/>
              </w:rPr>
              <w:t>Бөлшектерінің мөлшері</w:t>
            </w:r>
          </w:p>
        </w:tc>
        <w:tc>
          <w:tcPr>
            <w:tcW w:w="709" w:type="dxa"/>
          </w:tcPr>
          <w:p w:rsidR="00C55B97" w:rsidRPr="00E138F2" w:rsidRDefault="00C55B97">
            <w:pPr>
              <w:rPr>
                <w:lang w:val="kk-KZ"/>
              </w:rPr>
            </w:pPr>
            <w:r w:rsidRPr="00E138F2">
              <w:rPr>
                <w:lang w:val="kk-KZ"/>
              </w:rPr>
              <w:t>Тығыздығы</w:t>
            </w:r>
          </w:p>
        </w:tc>
        <w:tc>
          <w:tcPr>
            <w:tcW w:w="1842" w:type="dxa"/>
          </w:tcPr>
          <w:p w:rsidR="00C55B97" w:rsidRPr="00E138F2" w:rsidRDefault="00C55B97">
            <w:pPr>
              <w:rPr>
                <w:lang w:val="kk-KZ"/>
              </w:rPr>
            </w:pPr>
            <w:r w:rsidRPr="00E138F2">
              <w:rPr>
                <w:lang w:val="kk-KZ"/>
              </w:rPr>
              <w:t>Қосымша ақпарат</w:t>
            </w:r>
          </w:p>
        </w:tc>
      </w:tr>
      <w:tr w:rsidR="006776AF" w:rsidRPr="00FA41DC" w:rsidTr="00C325F2">
        <w:trPr>
          <w:trHeight w:val="288"/>
        </w:trPr>
        <w:tc>
          <w:tcPr>
            <w:tcW w:w="1129" w:type="dxa"/>
          </w:tcPr>
          <w:p w:rsidR="00C55B97" w:rsidRPr="00E138F2" w:rsidRDefault="00C55B97" w:rsidP="00991152">
            <w:pPr>
              <w:rPr>
                <w:lang w:val="kk-KZ"/>
              </w:rPr>
            </w:pPr>
            <w:r w:rsidRPr="00E138F2">
              <w:rPr>
                <w:lang w:val="kk-KZ"/>
              </w:rPr>
              <w:t>AB-17-8</w:t>
            </w:r>
          </w:p>
        </w:tc>
        <w:tc>
          <w:tcPr>
            <w:tcW w:w="2977" w:type="dxa"/>
          </w:tcPr>
          <w:p w:rsidR="00C55B97" w:rsidRPr="00E138F2" w:rsidRDefault="00C55B97" w:rsidP="00991152">
            <w:r w:rsidRPr="00E138F2">
              <w:rPr>
                <w:noProof/>
                <w:lang w:bidi="ar-SA"/>
              </w:rPr>
              <w:drawing>
                <wp:anchor distT="0" distB="0" distL="0" distR="0" simplePos="0" relativeHeight="251795456" behindDoc="0" locked="0" layoutInCell="1" allowOverlap="1" wp14:anchorId="35A33212" wp14:editId="50C4AAFD">
                  <wp:simplePos x="0" y="0"/>
                  <wp:positionH relativeFrom="page">
                    <wp:posOffset>92075</wp:posOffset>
                  </wp:positionH>
                  <wp:positionV relativeFrom="paragraph">
                    <wp:posOffset>90805</wp:posOffset>
                  </wp:positionV>
                  <wp:extent cx="1609725" cy="1226185"/>
                  <wp:effectExtent l="0" t="0" r="9525" b="0"/>
                  <wp:wrapTopAndBottom/>
                  <wp:docPr id="26"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4.png"/>
                          <pic:cNvPicPr/>
                        </pic:nvPicPr>
                        <pic:blipFill rotWithShape="1">
                          <a:blip r:embed="rId51" cstate="print"/>
                          <a:srcRect r="55227" b="-10"/>
                          <a:stretch/>
                        </pic:blipFill>
                        <pic:spPr bwMode="auto">
                          <a:xfrm>
                            <a:off x="0" y="0"/>
                            <a:ext cx="1609725" cy="12261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992" w:type="dxa"/>
          </w:tcPr>
          <w:p w:rsidR="00C55B97" w:rsidRPr="00E138F2" w:rsidRDefault="00C55B97" w:rsidP="00991152">
            <w:pPr>
              <w:rPr>
                <w:lang w:val="kk-KZ"/>
              </w:rPr>
            </w:pPr>
            <w:r w:rsidRPr="00E138F2">
              <w:rPr>
                <w:lang w:val="kk-KZ"/>
              </w:rPr>
              <w:t>Ақшыл сары түсті ұнтақ</w:t>
            </w:r>
          </w:p>
        </w:tc>
        <w:tc>
          <w:tcPr>
            <w:tcW w:w="851" w:type="dxa"/>
          </w:tcPr>
          <w:p w:rsidR="00C55B97" w:rsidRPr="00E138F2" w:rsidRDefault="00C55B97" w:rsidP="00E138F2">
            <w:pPr>
              <w:jc w:val="center"/>
              <w:rPr>
                <w:lang w:val="en-US"/>
              </w:rPr>
            </w:pPr>
            <w:r w:rsidRPr="00E138F2">
              <w:rPr>
                <w:lang w:val="en-US"/>
              </w:rPr>
              <w:t>OH</w:t>
            </w:r>
            <w:r w:rsidRPr="00E138F2">
              <w:rPr>
                <w:vertAlign w:val="superscript"/>
                <w:lang w:val="en-US"/>
              </w:rPr>
              <w:t>+</w:t>
            </w:r>
          </w:p>
        </w:tc>
        <w:tc>
          <w:tcPr>
            <w:tcW w:w="1134" w:type="dxa"/>
          </w:tcPr>
          <w:p w:rsidR="00C55B97" w:rsidRPr="00E138F2" w:rsidRDefault="00C55B97" w:rsidP="00E138F2">
            <w:pPr>
              <w:pStyle w:val="a5"/>
              <w:rPr>
                <w:lang w:val="kk-KZ"/>
              </w:rPr>
            </w:pPr>
            <w:r w:rsidRPr="00E138F2">
              <w:t>0.315 - 1.25</w:t>
            </w:r>
            <w:r w:rsidRPr="00E138F2">
              <w:rPr>
                <w:lang w:val="kk-KZ"/>
              </w:rPr>
              <w:t xml:space="preserve"> мм</w:t>
            </w:r>
          </w:p>
        </w:tc>
        <w:tc>
          <w:tcPr>
            <w:tcW w:w="709" w:type="dxa"/>
          </w:tcPr>
          <w:p w:rsidR="00C55B97" w:rsidRPr="00E138F2" w:rsidRDefault="00C55B97" w:rsidP="00E138F2">
            <w:pPr>
              <w:rPr>
                <w:lang w:val="en-US"/>
              </w:rPr>
            </w:pPr>
            <w:r w:rsidRPr="00E138F2">
              <w:rPr>
                <w:lang w:val="en-US"/>
              </w:rPr>
              <w:t>1,06-1,1</w:t>
            </w:r>
            <w:r w:rsidRPr="00E138F2">
              <w:rPr>
                <w:lang w:val="kk-KZ"/>
              </w:rPr>
              <w:t>г\см</w:t>
            </w:r>
            <w:r w:rsidRPr="00E138F2">
              <w:rPr>
                <w:vertAlign w:val="superscript"/>
                <w:lang w:val="kk-KZ"/>
              </w:rPr>
              <w:t>3</w:t>
            </w:r>
          </w:p>
        </w:tc>
        <w:tc>
          <w:tcPr>
            <w:tcW w:w="1842" w:type="dxa"/>
          </w:tcPr>
          <w:p w:rsidR="00C55B97" w:rsidRPr="00E138F2" w:rsidRDefault="00C55B97" w:rsidP="00981444">
            <w:pPr>
              <w:jc w:val="both"/>
              <w:rPr>
                <w:lang w:val="kk-KZ"/>
              </w:rPr>
            </w:pPr>
            <w:r w:rsidRPr="00E138F2">
              <w:rPr>
                <w:lang w:val="kk-KZ"/>
              </w:rPr>
              <w:t>Монофункционалды макрокеуекті және гелдік құрылымды ионалмастырғыш шайыр</w:t>
            </w:r>
          </w:p>
        </w:tc>
      </w:tr>
      <w:tr w:rsidR="006776AF" w:rsidRPr="00FA41DC" w:rsidTr="00C325F2">
        <w:trPr>
          <w:trHeight w:val="3095"/>
        </w:trPr>
        <w:tc>
          <w:tcPr>
            <w:tcW w:w="1129" w:type="dxa"/>
          </w:tcPr>
          <w:p w:rsidR="00C55B97" w:rsidRPr="00E138F2" w:rsidRDefault="00C55B97" w:rsidP="00991152">
            <w:pPr>
              <w:rPr>
                <w:lang w:val="en-US"/>
              </w:rPr>
            </w:pPr>
            <w:r w:rsidRPr="00E138F2">
              <w:rPr>
                <w:lang w:val="kk-KZ"/>
              </w:rPr>
              <w:t>КУ-2</w:t>
            </w:r>
            <w:r w:rsidRPr="00E138F2">
              <w:rPr>
                <w:lang w:val="en-US"/>
              </w:rPr>
              <w:t>-8</w:t>
            </w:r>
          </w:p>
        </w:tc>
        <w:tc>
          <w:tcPr>
            <w:tcW w:w="2977" w:type="dxa"/>
          </w:tcPr>
          <w:p w:rsidR="00C93E83" w:rsidRDefault="00C93E83" w:rsidP="00991152">
            <w:pPr>
              <w:jc w:val="center"/>
              <w:rPr>
                <w:lang w:val="kk-KZ"/>
              </w:rPr>
            </w:pPr>
          </w:p>
          <w:p w:rsidR="00C55B97" w:rsidRPr="00E138F2" w:rsidRDefault="00C55B97" w:rsidP="00991152">
            <w:pPr>
              <w:jc w:val="center"/>
              <w:rPr>
                <w:lang w:val="kk-KZ"/>
              </w:rPr>
            </w:pPr>
            <w:r w:rsidRPr="00E138F2">
              <w:rPr>
                <w:noProof/>
                <w:lang w:bidi="ar-SA"/>
              </w:rPr>
              <w:drawing>
                <wp:inline distT="0" distB="0" distL="0" distR="0" wp14:anchorId="23E09809" wp14:editId="7A3548DD">
                  <wp:extent cx="1713070" cy="535636"/>
                  <wp:effectExtent l="0" t="0" r="1905" b="0"/>
                  <wp:docPr id="226" name="Рисунок 226" descr="https://ozlib.com/htm/img/17/20839/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ozlib.com/htm/img/17/20839/207.pn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r="3269" b="7248"/>
                          <a:stretch/>
                        </pic:blipFill>
                        <pic:spPr bwMode="auto">
                          <a:xfrm>
                            <a:off x="0" y="0"/>
                            <a:ext cx="1759527" cy="55016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992" w:type="dxa"/>
          </w:tcPr>
          <w:p w:rsidR="00C55B97" w:rsidRPr="00E138F2" w:rsidRDefault="00C55B97" w:rsidP="00991152">
            <w:pPr>
              <w:rPr>
                <w:lang w:val="kk-KZ"/>
              </w:rPr>
            </w:pPr>
            <w:r w:rsidRPr="00E138F2">
              <w:rPr>
                <w:lang w:val="kk-KZ"/>
              </w:rPr>
              <w:t>Сары түсті ұнтақ</w:t>
            </w:r>
          </w:p>
        </w:tc>
        <w:tc>
          <w:tcPr>
            <w:tcW w:w="851" w:type="dxa"/>
          </w:tcPr>
          <w:p w:rsidR="00C55B97" w:rsidRPr="00E138F2" w:rsidRDefault="00C55B97" w:rsidP="00991152">
            <w:pPr>
              <w:jc w:val="center"/>
              <w:rPr>
                <w:lang w:val="kk-KZ"/>
              </w:rPr>
            </w:pPr>
            <w:r w:rsidRPr="00E138F2">
              <w:rPr>
                <w:lang w:val="en-US"/>
              </w:rPr>
              <w:t>H</w:t>
            </w:r>
            <w:r w:rsidRPr="00E138F2">
              <w:rPr>
                <w:vertAlign w:val="superscript"/>
                <w:lang w:val="en-US"/>
              </w:rPr>
              <w:t>+</w:t>
            </w:r>
          </w:p>
        </w:tc>
        <w:tc>
          <w:tcPr>
            <w:tcW w:w="1134" w:type="dxa"/>
          </w:tcPr>
          <w:p w:rsidR="00C55B97" w:rsidRPr="00E138F2" w:rsidRDefault="00C55B97" w:rsidP="00E138F2">
            <w:pPr>
              <w:rPr>
                <w:lang w:val="kk-KZ"/>
              </w:rPr>
            </w:pPr>
            <w:r w:rsidRPr="00E138F2">
              <w:rPr>
                <w:color w:val="113046"/>
                <w:shd w:val="clear" w:color="auto" w:fill="FFFFFF"/>
              </w:rPr>
              <w:t>0,315-1,25</w:t>
            </w:r>
            <w:r w:rsidRPr="00E138F2">
              <w:rPr>
                <w:color w:val="113046"/>
                <w:shd w:val="clear" w:color="auto" w:fill="FFFFFF"/>
                <w:lang w:val="kk-KZ"/>
              </w:rPr>
              <w:t xml:space="preserve"> </w:t>
            </w:r>
            <w:r w:rsidRPr="00E138F2">
              <w:rPr>
                <w:lang w:val="kk-KZ"/>
              </w:rPr>
              <w:t>мм</w:t>
            </w:r>
          </w:p>
        </w:tc>
        <w:tc>
          <w:tcPr>
            <w:tcW w:w="709" w:type="dxa"/>
          </w:tcPr>
          <w:p w:rsidR="00C55B97" w:rsidRPr="00E138F2" w:rsidRDefault="00C55B97" w:rsidP="00E138F2">
            <w:pPr>
              <w:rPr>
                <w:lang w:val="en-US"/>
              </w:rPr>
            </w:pPr>
            <w:r w:rsidRPr="00E138F2">
              <w:rPr>
                <w:lang w:val="en-US"/>
              </w:rPr>
              <w:t xml:space="preserve">2,8 </w:t>
            </w:r>
            <w:r w:rsidRPr="00E138F2">
              <w:rPr>
                <w:lang w:val="kk-KZ"/>
              </w:rPr>
              <w:t>г\см</w:t>
            </w:r>
            <w:r w:rsidRPr="00E138F2">
              <w:rPr>
                <w:vertAlign w:val="superscript"/>
                <w:lang w:val="kk-KZ"/>
              </w:rPr>
              <w:t>3</w:t>
            </w:r>
          </w:p>
        </w:tc>
        <w:tc>
          <w:tcPr>
            <w:tcW w:w="1842" w:type="dxa"/>
          </w:tcPr>
          <w:p w:rsidR="00C55B97" w:rsidRPr="00E138F2" w:rsidRDefault="00C55B97" w:rsidP="00981444">
            <w:pPr>
              <w:pStyle w:val="a5"/>
              <w:jc w:val="both"/>
              <w:rPr>
                <w:lang w:val="kk-KZ"/>
              </w:rPr>
            </w:pPr>
            <w:r w:rsidRPr="00E138F2">
              <w:rPr>
                <w:lang w:val="kk-KZ"/>
              </w:rPr>
              <w:t>Үш өлшемді гельді және макрокеуекті құрылымы бар жоғары молекулалы полимерлі қосылыстар (стирол мен дивинилбензол сополимерлері)</w:t>
            </w:r>
          </w:p>
        </w:tc>
      </w:tr>
      <w:tr w:rsidR="006776AF" w:rsidRPr="00FA41DC" w:rsidTr="00C325F2">
        <w:trPr>
          <w:trHeight w:val="288"/>
        </w:trPr>
        <w:tc>
          <w:tcPr>
            <w:tcW w:w="1129" w:type="dxa"/>
          </w:tcPr>
          <w:p w:rsidR="00C55B97" w:rsidRPr="00E138F2" w:rsidRDefault="00C55B97" w:rsidP="00991152">
            <w:pPr>
              <w:rPr>
                <w:lang w:val="en-US"/>
              </w:rPr>
            </w:pPr>
            <w:r w:rsidRPr="00E138F2">
              <w:rPr>
                <w:lang w:val="en-US"/>
              </w:rPr>
              <w:t>Amberlite IR 120</w:t>
            </w:r>
          </w:p>
        </w:tc>
        <w:tc>
          <w:tcPr>
            <w:tcW w:w="2977" w:type="dxa"/>
          </w:tcPr>
          <w:p w:rsidR="00C93E83" w:rsidRDefault="00C93E83" w:rsidP="00991152">
            <w:pPr>
              <w:jc w:val="center"/>
              <w:rPr>
                <w:noProof/>
                <w:lang w:bidi="ar-SA"/>
              </w:rPr>
            </w:pPr>
          </w:p>
          <w:p w:rsidR="00C55B97" w:rsidRPr="00E138F2" w:rsidRDefault="00C55B97" w:rsidP="00991152">
            <w:pPr>
              <w:jc w:val="center"/>
              <w:rPr>
                <w:lang w:val="en-US"/>
              </w:rPr>
            </w:pPr>
            <w:r w:rsidRPr="00E138F2">
              <w:rPr>
                <w:noProof/>
                <w:lang w:bidi="ar-SA"/>
              </w:rPr>
              <w:drawing>
                <wp:inline distT="0" distB="0" distL="0" distR="0" wp14:anchorId="69393DF2" wp14:editId="540A49E6">
                  <wp:extent cx="1704340" cy="981075"/>
                  <wp:effectExtent l="0" t="0" r="0" b="9525"/>
                  <wp:docPr id="227" name="Рисунок 227" descr="C:\Users\User\Desktop\Форму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Формула.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32021" cy="997009"/>
                          </a:xfrm>
                          <a:prstGeom prst="rect">
                            <a:avLst/>
                          </a:prstGeom>
                          <a:noFill/>
                          <a:ln>
                            <a:noFill/>
                          </a:ln>
                        </pic:spPr>
                      </pic:pic>
                    </a:graphicData>
                  </a:graphic>
                </wp:inline>
              </w:drawing>
            </w:r>
          </w:p>
        </w:tc>
        <w:tc>
          <w:tcPr>
            <w:tcW w:w="992" w:type="dxa"/>
          </w:tcPr>
          <w:p w:rsidR="00C55B97" w:rsidRPr="00E138F2" w:rsidRDefault="00C55B97" w:rsidP="00991152">
            <w:pPr>
              <w:rPr>
                <w:lang w:val="kk-KZ"/>
              </w:rPr>
            </w:pPr>
            <w:r w:rsidRPr="00E138F2">
              <w:rPr>
                <w:lang w:val="kk-KZ"/>
              </w:rPr>
              <w:t>Янтарлы ұнтақ</w:t>
            </w:r>
          </w:p>
        </w:tc>
        <w:tc>
          <w:tcPr>
            <w:tcW w:w="851" w:type="dxa"/>
          </w:tcPr>
          <w:p w:rsidR="00C55B97" w:rsidRPr="00E138F2" w:rsidRDefault="00C55B97" w:rsidP="00991152">
            <w:pPr>
              <w:jc w:val="center"/>
              <w:rPr>
                <w:lang w:val="en-US"/>
              </w:rPr>
            </w:pPr>
            <w:r w:rsidRPr="00E138F2">
              <w:rPr>
                <w:lang w:val="en-US"/>
              </w:rPr>
              <w:t>H</w:t>
            </w:r>
            <w:r w:rsidRPr="00E138F2">
              <w:rPr>
                <w:vertAlign w:val="superscript"/>
                <w:lang w:val="en-US"/>
              </w:rPr>
              <w:t>+</w:t>
            </w:r>
          </w:p>
        </w:tc>
        <w:tc>
          <w:tcPr>
            <w:tcW w:w="1134" w:type="dxa"/>
          </w:tcPr>
          <w:p w:rsidR="00C55B97" w:rsidRPr="00E138F2" w:rsidRDefault="00C55B97" w:rsidP="00E138F2">
            <w:pPr>
              <w:rPr>
                <w:lang w:val="kk-KZ"/>
              </w:rPr>
            </w:pPr>
            <w:r w:rsidRPr="00E138F2">
              <w:rPr>
                <w:color w:val="113046"/>
                <w:shd w:val="clear" w:color="auto" w:fill="FFFFFF"/>
              </w:rPr>
              <w:t>0,3-2,0</w:t>
            </w:r>
            <w:r w:rsidRPr="00E138F2">
              <w:rPr>
                <w:color w:val="113046"/>
                <w:shd w:val="clear" w:color="auto" w:fill="FFFFFF"/>
                <w:lang w:val="kk-KZ"/>
              </w:rPr>
              <w:t xml:space="preserve"> </w:t>
            </w:r>
            <w:r w:rsidRPr="00E138F2">
              <w:rPr>
                <w:lang w:val="kk-KZ"/>
              </w:rPr>
              <w:t>мм</w:t>
            </w:r>
          </w:p>
        </w:tc>
        <w:tc>
          <w:tcPr>
            <w:tcW w:w="709" w:type="dxa"/>
          </w:tcPr>
          <w:p w:rsidR="00C55B97" w:rsidRPr="00E138F2" w:rsidRDefault="00C55B97" w:rsidP="00E138F2">
            <w:pPr>
              <w:rPr>
                <w:lang w:val="kk-KZ"/>
              </w:rPr>
            </w:pPr>
            <w:r w:rsidRPr="00E138F2">
              <w:rPr>
                <w:color w:val="000000"/>
                <w:shd w:val="clear" w:color="auto" w:fill="FFFFFF"/>
              </w:rPr>
              <w:t>800 г/л</w:t>
            </w:r>
          </w:p>
        </w:tc>
        <w:tc>
          <w:tcPr>
            <w:tcW w:w="1842" w:type="dxa"/>
          </w:tcPr>
          <w:p w:rsidR="00C55B97" w:rsidRPr="00E138F2" w:rsidRDefault="00C55B97" w:rsidP="00981444">
            <w:pPr>
              <w:jc w:val="both"/>
              <w:rPr>
                <w:lang w:val="kk-KZ"/>
              </w:rPr>
            </w:pPr>
            <w:r w:rsidRPr="00E138F2">
              <w:rPr>
                <w:lang w:val="kk-KZ"/>
              </w:rPr>
              <w:t>Полистирол негізіндегі гель күйіндегі күшті қышқыл катионалмастырғыш шайыры</w:t>
            </w:r>
          </w:p>
        </w:tc>
      </w:tr>
    </w:tbl>
    <w:p w:rsidR="00F43956" w:rsidRDefault="00F43956" w:rsidP="00395FCE">
      <w:pPr>
        <w:pStyle w:val="a5"/>
        <w:jc w:val="both"/>
        <w:rPr>
          <w:b/>
          <w:sz w:val="28"/>
          <w:szCs w:val="28"/>
          <w:lang w:val="kk-KZ"/>
        </w:rPr>
      </w:pPr>
    </w:p>
    <w:p w:rsidR="00F84D76" w:rsidRPr="00C325F2" w:rsidRDefault="000145FC" w:rsidP="000145FC">
      <w:pPr>
        <w:pStyle w:val="a5"/>
        <w:ind w:firstLine="708"/>
        <w:jc w:val="both"/>
        <w:rPr>
          <w:b/>
          <w:sz w:val="28"/>
          <w:szCs w:val="28"/>
          <w:lang w:val="kk-KZ"/>
        </w:rPr>
      </w:pPr>
      <w:r>
        <w:rPr>
          <w:b/>
          <w:sz w:val="28"/>
          <w:szCs w:val="28"/>
          <w:lang w:val="kk-KZ"/>
        </w:rPr>
        <w:t xml:space="preserve">2.5 </w:t>
      </w:r>
      <w:r w:rsidR="00F84D76" w:rsidRPr="00C325F2">
        <w:rPr>
          <w:b/>
          <w:sz w:val="28"/>
          <w:szCs w:val="28"/>
          <w:lang w:val="kk-KZ"/>
        </w:rPr>
        <w:t>Өлшеу дәлдігін б</w:t>
      </w:r>
      <w:r w:rsidR="0080114B">
        <w:rPr>
          <w:b/>
          <w:sz w:val="28"/>
          <w:szCs w:val="28"/>
          <w:lang w:val="kk-KZ"/>
        </w:rPr>
        <w:t>ағалау және математикалық өңдеу</w:t>
      </w:r>
    </w:p>
    <w:p w:rsidR="00B301EF" w:rsidRPr="00C325F2" w:rsidRDefault="00F84D76" w:rsidP="008B3A72">
      <w:pPr>
        <w:pStyle w:val="a5"/>
        <w:ind w:firstLine="708"/>
        <w:jc w:val="both"/>
        <w:rPr>
          <w:sz w:val="28"/>
          <w:szCs w:val="28"/>
          <w:lang w:val="kk-KZ"/>
        </w:rPr>
      </w:pPr>
      <w:r w:rsidRPr="00F84D76">
        <w:rPr>
          <w:sz w:val="28"/>
          <w:szCs w:val="28"/>
          <w:lang w:val="kk-KZ"/>
        </w:rPr>
        <w:t xml:space="preserve"> </w:t>
      </w:r>
      <w:r w:rsidR="00B92E3B">
        <w:rPr>
          <w:sz w:val="28"/>
          <w:szCs w:val="28"/>
          <w:lang w:val="kk-KZ"/>
        </w:rPr>
        <w:t>Коэффициенттерді</w:t>
      </w:r>
      <w:r w:rsidR="00B92E3B" w:rsidRPr="00C325F2">
        <w:rPr>
          <w:sz w:val="28"/>
          <w:szCs w:val="28"/>
          <w:lang w:val="kk-KZ"/>
        </w:rPr>
        <w:t xml:space="preserve"> статистикалық өңдеу кезінде</w:t>
      </w:r>
      <w:r w:rsidR="00B92E3B">
        <w:rPr>
          <w:sz w:val="28"/>
          <w:szCs w:val="28"/>
          <w:lang w:val="kk-KZ"/>
        </w:rPr>
        <w:t xml:space="preserve"> скандий және иттрий</w:t>
      </w:r>
      <w:r w:rsidR="00B92E3B" w:rsidRPr="00C325F2">
        <w:rPr>
          <w:sz w:val="28"/>
          <w:szCs w:val="28"/>
          <w:lang w:val="kk-KZ"/>
        </w:rPr>
        <w:t xml:space="preserve"> </w:t>
      </w:r>
      <w:r w:rsidR="00B92E3B">
        <w:rPr>
          <w:sz w:val="28"/>
          <w:szCs w:val="28"/>
          <w:lang w:val="kk-KZ"/>
        </w:rPr>
        <w:t>иондарының</w:t>
      </w:r>
      <w:r w:rsidR="00B92E3B" w:rsidRPr="00C325F2">
        <w:rPr>
          <w:sz w:val="28"/>
          <w:szCs w:val="28"/>
          <w:lang w:val="kk-KZ"/>
        </w:rPr>
        <w:t xml:space="preserve"> </w:t>
      </w:r>
      <w:r w:rsidR="00B92E3B" w:rsidRPr="00801DBC">
        <w:rPr>
          <w:sz w:val="28"/>
          <w:szCs w:val="28"/>
          <w:lang w:val="kk-KZ"/>
        </w:rPr>
        <w:t>анықтау нәтижелерін</w:t>
      </w:r>
      <w:r w:rsidR="00B92E3B">
        <w:rPr>
          <w:sz w:val="28"/>
          <w:szCs w:val="28"/>
          <w:lang w:val="kk-KZ"/>
        </w:rPr>
        <w:t>ің</w:t>
      </w:r>
      <w:r w:rsidR="00B92E3B" w:rsidRPr="00801DBC">
        <w:rPr>
          <w:sz w:val="28"/>
          <w:szCs w:val="28"/>
          <w:lang w:val="kk-KZ"/>
        </w:rPr>
        <w:t xml:space="preserve"> </w:t>
      </w:r>
      <w:r w:rsidR="00B92E3B" w:rsidRPr="00C325F2">
        <w:rPr>
          <w:sz w:val="28"/>
          <w:szCs w:val="28"/>
          <w:lang w:val="kk-KZ"/>
        </w:rPr>
        <w:t>өлшенетін шамаға пропорционалды шынайы мәннен ауытқу,</w:t>
      </w:r>
      <w:r w:rsidR="00B92E3B">
        <w:rPr>
          <w:sz w:val="28"/>
          <w:szCs w:val="28"/>
          <w:lang w:val="kk-KZ"/>
        </w:rPr>
        <w:t xml:space="preserve"> </w:t>
      </w:r>
      <w:r w:rsidR="00B92E3B" w:rsidRPr="00C325F2">
        <w:rPr>
          <w:sz w:val="28"/>
          <w:szCs w:val="28"/>
          <w:lang w:val="kk-KZ"/>
        </w:rPr>
        <w:t xml:space="preserve"> абсолютті </w:t>
      </w:r>
      <w:r w:rsidR="00B92E3B">
        <w:rPr>
          <w:sz w:val="28"/>
          <w:szCs w:val="28"/>
          <w:lang w:val="kk-KZ"/>
        </w:rPr>
        <w:t>ауытқу</w:t>
      </w:r>
      <w:r w:rsidR="00B92E3B" w:rsidRPr="00C325F2">
        <w:rPr>
          <w:sz w:val="28"/>
          <w:szCs w:val="28"/>
          <w:lang w:val="kk-KZ"/>
        </w:rPr>
        <w:t>, салыстырмалы қателер тұрақты,</w:t>
      </w:r>
      <w:r w:rsidR="00B92E3B">
        <w:rPr>
          <w:sz w:val="28"/>
          <w:szCs w:val="28"/>
          <w:lang w:val="kk-KZ"/>
        </w:rPr>
        <w:t xml:space="preserve"> </w:t>
      </w:r>
      <w:r w:rsidR="00B92E3B" w:rsidRPr="00C325F2">
        <w:rPr>
          <w:sz w:val="28"/>
          <w:szCs w:val="28"/>
          <w:lang w:val="kk-KZ"/>
        </w:rPr>
        <w:t xml:space="preserve">өлшеу нәтижелері логарифмдік қалыпты үлестірімге сәйкес келеді </w:t>
      </w:r>
      <w:r w:rsidR="00B92E3B" w:rsidRPr="00F43956">
        <w:rPr>
          <w:sz w:val="28"/>
          <w:szCs w:val="28"/>
          <w:lang w:val="kk-KZ"/>
        </w:rPr>
        <w:t>[</w:t>
      </w:r>
      <w:r w:rsidR="004D5A88" w:rsidRPr="00F43956">
        <w:rPr>
          <w:sz w:val="28"/>
          <w:szCs w:val="28"/>
          <w:lang w:val="kk-KZ"/>
        </w:rPr>
        <w:t>149</w:t>
      </w:r>
      <w:r w:rsidR="00B92E3B" w:rsidRPr="00F43956">
        <w:rPr>
          <w:sz w:val="28"/>
          <w:szCs w:val="28"/>
          <w:lang w:val="kk-KZ"/>
        </w:rPr>
        <w:t>].</w:t>
      </w:r>
      <w:r w:rsidR="00B92E3B">
        <w:rPr>
          <w:sz w:val="28"/>
          <w:szCs w:val="28"/>
          <w:lang w:val="kk-KZ"/>
        </w:rPr>
        <w:t xml:space="preserve"> Осыған байланысты </w:t>
      </w:r>
      <w:r w:rsidR="00B92E3B" w:rsidRPr="00C325F2">
        <w:rPr>
          <w:sz w:val="28"/>
          <w:szCs w:val="28"/>
          <w:lang w:val="kk-KZ"/>
        </w:rPr>
        <w:t>өлшеу нәтижелерін өңдеу кезінде</w:t>
      </w:r>
      <w:r w:rsidR="00B92E3B">
        <w:rPr>
          <w:sz w:val="28"/>
          <w:szCs w:val="28"/>
          <w:lang w:val="kk-KZ"/>
        </w:rPr>
        <w:t xml:space="preserve"> </w:t>
      </w:r>
      <w:r w:rsidR="00B92E3B" w:rsidRPr="00C325F2">
        <w:rPr>
          <w:sz w:val="28"/>
          <w:szCs w:val="28"/>
          <w:lang w:val="kk-KZ"/>
        </w:rPr>
        <w:t>тар</w:t>
      </w:r>
      <w:r w:rsidR="00B92E3B">
        <w:rPr>
          <w:sz w:val="28"/>
          <w:szCs w:val="28"/>
          <w:lang w:val="kk-KZ"/>
        </w:rPr>
        <w:t>алу</w:t>
      </w:r>
      <w:r w:rsidR="00B92E3B" w:rsidRPr="00C325F2">
        <w:rPr>
          <w:sz w:val="28"/>
          <w:szCs w:val="28"/>
          <w:lang w:val="kk-KZ"/>
        </w:rPr>
        <w:t xml:space="preserve"> </w:t>
      </w:r>
      <w:r w:rsidR="00B92E3B">
        <w:rPr>
          <w:sz w:val="28"/>
          <w:szCs w:val="28"/>
          <w:lang w:val="kk-KZ"/>
        </w:rPr>
        <w:t>шамасының арифметикалық орташа мәндері</w:t>
      </w:r>
      <w:r w:rsidR="00B92E3B" w:rsidRPr="00C325F2">
        <w:rPr>
          <w:sz w:val="28"/>
          <w:szCs w:val="28"/>
          <w:lang w:val="kk-KZ"/>
        </w:rPr>
        <w:t xml:space="preserve"> емес, орташа </w:t>
      </w:r>
      <w:r w:rsidR="00B92E3B" w:rsidRPr="00C522DC">
        <w:rPr>
          <w:sz w:val="28"/>
          <w:szCs w:val="28"/>
          <w:lang w:val="kk-KZ"/>
        </w:rPr>
        <w:t xml:space="preserve">геометриялық </w:t>
      </w:r>
      <w:r w:rsidR="008B3A72" w:rsidRPr="008B3A72">
        <w:rPr>
          <w:sz w:val="28"/>
          <w:szCs w:val="28"/>
          <w:lang w:val="kk-KZ"/>
        </w:rPr>
        <w:t>(2.1)</w:t>
      </w:r>
      <w:r w:rsidR="008B3A72">
        <w:rPr>
          <w:sz w:val="28"/>
          <w:szCs w:val="28"/>
          <w:lang w:val="kk-KZ"/>
        </w:rPr>
        <w:t xml:space="preserve"> </w:t>
      </w:r>
      <w:r w:rsidR="00B92E3B">
        <w:rPr>
          <w:sz w:val="28"/>
          <w:szCs w:val="28"/>
          <w:lang w:val="kk-KZ"/>
        </w:rPr>
        <w:t>мәні қолданылды</w:t>
      </w:r>
      <w:r w:rsidR="00B92E3B" w:rsidRPr="00C325F2">
        <w:rPr>
          <w:sz w:val="28"/>
          <w:szCs w:val="28"/>
          <w:lang w:val="kk-KZ"/>
        </w:rPr>
        <w:t>:</w:t>
      </w:r>
    </w:p>
    <w:p w:rsidR="008B3A72" w:rsidRPr="00233F5F" w:rsidRDefault="008B3A72" w:rsidP="008B3A72">
      <w:pPr>
        <w:rPr>
          <w:sz w:val="28"/>
          <w:szCs w:val="28"/>
          <w:lang w:val="kk-KZ"/>
        </w:rPr>
      </w:pPr>
      <w:r>
        <w:rPr>
          <w:sz w:val="28"/>
          <w:szCs w:val="28"/>
          <w:lang w:val="kk-KZ"/>
        </w:rPr>
        <w:t xml:space="preserve">                                                      </w:t>
      </w:r>
      <w:r w:rsidR="00114FB9">
        <w:rPr>
          <w:sz w:val="28"/>
          <w:szCs w:val="28"/>
          <w:lang w:val="kk-KZ"/>
        </w:rPr>
        <w:t xml:space="preserve"> </w:t>
      </w:r>
      <m:oMath>
        <m:r>
          <w:rPr>
            <w:rFonts w:ascii="Cambria Math" w:hAnsi="Cambria Math"/>
            <w:sz w:val="28"/>
            <w:szCs w:val="28"/>
            <w:lang w:val="kk-KZ"/>
          </w:rPr>
          <m:t xml:space="preserve">   D=</m:t>
        </m:r>
        <m:rad>
          <m:radPr>
            <m:ctrlPr>
              <w:rPr>
                <w:rFonts w:ascii="Cambria Math" w:hAnsi="Cambria Math"/>
                <w:i/>
                <w:sz w:val="28"/>
                <w:szCs w:val="28"/>
                <w:lang w:val="en-US"/>
              </w:rPr>
            </m:ctrlPr>
          </m:radPr>
          <m:deg>
            <m:r>
              <w:rPr>
                <w:rFonts w:ascii="Cambria Math" w:hAnsi="Cambria Math"/>
                <w:sz w:val="28"/>
                <w:szCs w:val="28"/>
                <w:lang w:val="kk-KZ"/>
              </w:rPr>
              <m:t>n</m:t>
            </m:r>
          </m:deg>
          <m:e>
            <m:sSubSup>
              <m:sSubSupPr>
                <m:ctrlPr>
                  <w:rPr>
                    <w:rFonts w:ascii="Cambria Math" w:hAnsi="Cambria Math"/>
                    <w:i/>
                    <w:sz w:val="28"/>
                    <w:szCs w:val="28"/>
                    <w:lang w:val="en-US"/>
                  </w:rPr>
                </m:ctrlPr>
              </m:sSubSupPr>
              <m:e>
                <m:r>
                  <w:rPr>
                    <w:rFonts w:ascii="Cambria Math" w:hAnsi="Cambria Math"/>
                    <w:sz w:val="28"/>
                    <w:szCs w:val="28"/>
                    <w:lang w:val="kk-KZ"/>
                  </w:rPr>
                  <m:t>П</m:t>
                </m:r>
              </m:e>
              <m:sub>
                <m:r>
                  <w:rPr>
                    <w:rFonts w:ascii="Cambria Math" w:hAnsi="Cambria Math"/>
                    <w:sz w:val="28"/>
                    <w:szCs w:val="28"/>
                    <w:lang w:val="kk-KZ"/>
                  </w:rPr>
                  <m:t>i=1</m:t>
                </m:r>
              </m:sub>
              <m:sup>
                <m:r>
                  <w:rPr>
                    <w:rFonts w:ascii="Cambria Math" w:hAnsi="Cambria Math"/>
                    <w:sz w:val="28"/>
                    <w:szCs w:val="28"/>
                    <w:lang w:val="kk-KZ"/>
                  </w:rPr>
                  <m:t>n</m:t>
                </m:r>
              </m:sup>
            </m:sSubSup>
            <m:r>
              <w:rPr>
                <w:rFonts w:ascii="Cambria Math" w:hAnsi="Cambria Math"/>
                <w:sz w:val="28"/>
                <w:szCs w:val="28"/>
                <w:lang w:val="kk-KZ"/>
              </w:rPr>
              <m:t xml:space="preserve"> </m:t>
            </m:r>
            <m:sSub>
              <m:sSubPr>
                <m:ctrlPr>
                  <w:rPr>
                    <w:rFonts w:ascii="Cambria Math" w:hAnsi="Cambria Math"/>
                    <w:i/>
                    <w:sz w:val="28"/>
                    <w:szCs w:val="28"/>
                    <w:lang w:val="en-US"/>
                  </w:rPr>
                </m:ctrlPr>
              </m:sSubPr>
              <m:e>
                <m:r>
                  <w:rPr>
                    <w:rFonts w:ascii="Cambria Math" w:hAnsi="Cambria Math"/>
                    <w:sz w:val="28"/>
                    <w:szCs w:val="28"/>
                    <w:lang w:val="kk-KZ"/>
                  </w:rPr>
                  <m:t>D</m:t>
                </m:r>
              </m:e>
              <m:sub>
                <m:r>
                  <w:rPr>
                    <w:rFonts w:ascii="Cambria Math" w:hAnsi="Cambria Math"/>
                    <w:sz w:val="28"/>
                    <w:szCs w:val="28"/>
                    <w:lang w:val="kk-KZ"/>
                  </w:rPr>
                  <m:t>i</m:t>
                </m:r>
              </m:sub>
            </m:sSub>
          </m:e>
        </m:rad>
        <m:r>
          <w:rPr>
            <w:rFonts w:ascii="Cambria Math" w:hAnsi="Cambria Math"/>
            <w:sz w:val="28"/>
            <w:szCs w:val="28"/>
            <w:lang w:val="kk-KZ"/>
          </w:rPr>
          <m:t xml:space="preserve"> </m:t>
        </m:r>
      </m:oMath>
      <w:r w:rsidR="00114FB9" w:rsidRPr="00114FB9">
        <w:rPr>
          <w:sz w:val="28"/>
          <w:szCs w:val="28"/>
          <w:lang w:val="kk-KZ"/>
        </w:rPr>
        <w:t xml:space="preserve">          </w:t>
      </w:r>
      <w:r>
        <w:rPr>
          <w:sz w:val="28"/>
          <w:szCs w:val="28"/>
          <w:lang w:val="kk-KZ"/>
        </w:rPr>
        <w:t xml:space="preserve">                               </w:t>
      </w:r>
      <w:r w:rsidR="00114FB9" w:rsidRPr="00114FB9">
        <w:rPr>
          <w:sz w:val="28"/>
          <w:szCs w:val="28"/>
          <w:lang w:val="kk-KZ"/>
        </w:rPr>
        <w:t xml:space="preserve">  </w:t>
      </w:r>
      <w:r w:rsidRPr="00233F5F">
        <w:rPr>
          <w:sz w:val="28"/>
          <w:szCs w:val="28"/>
          <w:lang w:val="kk-KZ"/>
        </w:rPr>
        <w:t>(2.1)</w:t>
      </w:r>
    </w:p>
    <w:p w:rsidR="006776AF" w:rsidRPr="00114FB9" w:rsidRDefault="00114FB9" w:rsidP="008B3A72">
      <w:pPr>
        <w:jc w:val="center"/>
        <w:rPr>
          <w:sz w:val="28"/>
          <w:szCs w:val="28"/>
          <w:lang w:val="kk-KZ"/>
        </w:rPr>
      </w:pPr>
      <w:r w:rsidRPr="00114FB9">
        <w:rPr>
          <w:sz w:val="28"/>
          <w:szCs w:val="28"/>
          <w:lang w:val="kk-KZ"/>
        </w:rPr>
        <w:t xml:space="preserve">                                                                                       </w:t>
      </w:r>
      <w:r w:rsidR="008B3A72">
        <w:rPr>
          <w:sz w:val="28"/>
          <w:szCs w:val="28"/>
          <w:lang w:val="kk-KZ"/>
        </w:rPr>
        <w:t xml:space="preserve"> </w:t>
      </w:r>
    </w:p>
    <w:p w:rsidR="00C55B97" w:rsidRPr="00C325F2" w:rsidRDefault="00176908" w:rsidP="008B3A72">
      <w:pPr>
        <w:pStyle w:val="a5"/>
        <w:ind w:firstLine="708"/>
        <w:jc w:val="both"/>
        <w:rPr>
          <w:sz w:val="28"/>
          <w:szCs w:val="28"/>
          <w:lang w:val="kk-KZ"/>
        </w:rPr>
      </w:pPr>
      <w:r>
        <w:rPr>
          <w:sz w:val="28"/>
          <w:szCs w:val="28"/>
          <w:lang w:val="kk-KZ"/>
        </w:rPr>
        <w:t>Сәйкесінше</w:t>
      </w:r>
      <w:r w:rsidR="00923703" w:rsidRPr="00923703">
        <w:rPr>
          <w:sz w:val="28"/>
          <w:szCs w:val="28"/>
          <w:lang w:val="kk-KZ"/>
        </w:rPr>
        <w:t>,</w:t>
      </w:r>
      <w:r>
        <w:rPr>
          <w:sz w:val="28"/>
          <w:szCs w:val="28"/>
          <w:lang w:val="kk-KZ"/>
        </w:rPr>
        <w:t xml:space="preserve"> өлшеу дәлдігінің нақтылығы салыстырмалы қателіктердің </w:t>
      </w:r>
      <w:r w:rsidR="00923703" w:rsidRPr="00923703">
        <w:rPr>
          <w:sz w:val="28"/>
          <w:szCs w:val="28"/>
          <w:lang w:val="kk-KZ"/>
        </w:rPr>
        <w:t xml:space="preserve">таралуының </w:t>
      </w:r>
      <w:r>
        <w:rPr>
          <w:sz w:val="28"/>
          <w:szCs w:val="28"/>
          <w:lang w:val="kk-KZ"/>
        </w:rPr>
        <w:t>заңының дисперсиясы σ</w:t>
      </w:r>
      <w:r w:rsidRPr="008B3A72">
        <w:rPr>
          <w:sz w:val="28"/>
          <w:szCs w:val="28"/>
          <w:vertAlign w:val="superscript"/>
          <w:lang w:val="kk-KZ"/>
        </w:rPr>
        <w:t>2</w:t>
      </w:r>
      <w:r w:rsidR="00923703" w:rsidRPr="00923703">
        <w:rPr>
          <w:sz w:val="28"/>
          <w:szCs w:val="28"/>
          <w:lang w:val="kk-KZ"/>
        </w:rPr>
        <w:t xml:space="preserve">. </w:t>
      </w:r>
      <w:r>
        <w:rPr>
          <w:sz w:val="28"/>
          <w:szCs w:val="28"/>
          <w:lang w:val="kk-KZ"/>
        </w:rPr>
        <w:t xml:space="preserve">Нәтижелері </w:t>
      </w:r>
      <w:r w:rsidR="00923703" w:rsidRPr="00923703">
        <w:rPr>
          <w:sz w:val="28"/>
          <w:szCs w:val="28"/>
          <w:lang w:val="kk-KZ"/>
        </w:rPr>
        <w:t>бойынша</w:t>
      </w:r>
      <w:r>
        <w:rPr>
          <w:sz w:val="28"/>
          <w:szCs w:val="28"/>
          <w:lang w:val="kk-KZ"/>
        </w:rPr>
        <w:t xml:space="preserve"> бірнеше қайталану</w:t>
      </w:r>
      <w:r w:rsidR="00923703" w:rsidRPr="00923703">
        <w:rPr>
          <w:sz w:val="28"/>
          <w:szCs w:val="28"/>
          <w:lang w:val="kk-KZ"/>
        </w:rPr>
        <w:t xml:space="preserve"> </w:t>
      </w:r>
      <w:r>
        <w:rPr>
          <w:sz w:val="28"/>
          <w:szCs w:val="28"/>
          <w:lang w:val="kk-KZ"/>
        </w:rPr>
        <w:t xml:space="preserve">кезінде </w:t>
      </w:r>
      <w:r w:rsidR="004D5A88">
        <w:rPr>
          <w:sz w:val="28"/>
          <w:szCs w:val="28"/>
          <w:lang w:val="kk-KZ"/>
        </w:rPr>
        <w:t>тәжірибелер</w:t>
      </w:r>
      <w:r>
        <w:rPr>
          <w:sz w:val="28"/>
          <w:szCs w:val="28"/>
          <w:lang w:val="kk-KZ"/>
        </w:rPr>
        <w:t xml:space="preserve"> </w:t>
      </w:r>
      <w:r w:rsidR="00923703" w:rsidRPr="00923703">
        <w:rPr>
          <w:sz w:val="28"/>
          <w:szCs w:val="28"/>
          <w:lang w:val="kk-KZ"/>
        </w:rPr>
        <w:t xml:space="preserve">эмпирикалық стандартты </w:t>
      </w:r>
      <w:r>
        <w:rPr>
          <w:sz w:val="28"/>
          <w:szCs w:val="28"/>
          <w:lang w:val="kk-KZ"/>
        </w:rPr>
        <w:t xml:space="preserve">шамасы </w:t>
      </w:r>
      <w:r w:rsidR="00923703" w:rsidRPr="00923703">
        <w:rPr>
          <w:sz w:val="28"/>
          <w:szCs w:val="28"/>
          <w:lang w:val="kk-KZ"/>
        </w:rPr>
        <w:t>және содан кейін асимметриялық асимметриялық үлестірімді ескере отырып</w:t>
      </w:r>
      <w:r>
        <w:rPr>
          <w:sz w:val="28"/>
          <w:szCs w:val="28"/>
          <w:lang w:val="kk-KZ"/>
        </w:rPr>
        <w:t xml:space="preserve"> </w:t>
      </w:r>
      <w:r w:rsidR="008A7858" w:rsidRPr="00C325F2">
        <w:rPr>
          <w:sz w:val="28"/>
          <w:szCs w:val="28"/>
          <w:lang w:val="kk-KZ"/>
        </w:rPr>
        <w:t>қателікті анықтасақ D</w:t>
      </w:r>
      <w:r w:rsidR="008A7858" w:rsidRPr="00C325F2">
        <w:rPr>
          <w:sz w:val="28"/>
          <w:szCs w:val="28"/>
          <w:vertAlign w:val="subscript"/>
          <w:lang w:val="kk-KZ"/>
        </w:rPr>
        <w:t>Sc</w:t>
      </w:r>
      <w:r w:rsidRPr="00C325F2">
        <w:rPr>
          <w:sz w:val="28"/>
          <w:szCs w:val="28"/>
          <w:lang w:val="kk-KZ"/>
        </w:rPr>
        <w:t xml:space="preserve">  </w:t>
      </w:r>
      <w:r w:rsidR="008A7858" w:rsidRPr="00C325F2">
        <w:rPr>
          <w:sz w:val="28"/>
          <w:szCs w:val="28"/>
          <w:lang w:val="kk-KZ"/>
        </w:rPr>
        <w:t>нақты сенімділік коэффициенті</w:t>
      </w:r>
      <w:r w:rsidRPr="00C325F2">
        <w:rPr>
          <w:sz w:val="28"/>
          <w:szCs w:val="28"/>
          <w:lang w:val="kk-KZ"/>
        </w:rPr>
        <w:t xml:space="preserve"> 0,</w:t>
      </w:r>
      <w:r w:rsidR="008A7858" w:rsidRPr="00C325F2">
        <w:rPr>
          <w:sz w:val="28"/>
          <w:szCs w:val="28"/>
          <w:lang w:val="kk-KZ"/>
        </w:rPr>
        <w:t>5,</w:t>
      </w:r>
      <w:r w:rsidRPr="00C325F2">
        <w:rPr>
          <w:sz w:val="28"/>
          <w:szCs w:val="28"/>
          <w:lang w:val="kk-KZ"/>
        </w:rPr>
        <w:t xml:space="preserve"> </w:t>
      </w:r>
      <w:r w:rsidRPr="00C325F2">
        <w:rPr>
          <w:rFonts w:ascii="Cambria Math" w:hAnsi="Cambria Math" w:cs="Cambria Math"/>
          <w:sz w:val="28"/>
          <w:szCs w:val="28"/>
          <w:lang w:val="kk-KZ"/>
        </w:rPr>
        <w:t>𝜎</w:t>
      </w:r>
      <w:r w:rsidR="008A7858" w:rsidRPr="00C325F2">
        <w:rPr>
          <w:sz w:val="28"/>
          <w:szCs w:val="28"/>
          <w:lang w:val="kk-KZ"/>
        </w:rPr>
        <w:t xml:space="preserve"> ≤6</w:t>
      </w:r>
      <w:r w:rsidRPr="00C325F2">
        <w:rPr>
          <w:sz w:val="28"/>
          <w:szCs w:val="28"/>
          <w:lang w:val="kk-KZ"/>
        </w:rPr>
        <w:t>,997·10</w:t>
      </w:r>
      <w:r w:rsidRPr="00C325F2">
        <w:rPr>
          <w:sz w:val="28"/>
          <w:szCs w:val="28"/>
          <w:vertAlign w:val="superscript"/>
          <w:lang w:val="kk-KZ"/>
        </w:rPr>
        <w:t>-2</w:t>
      </w:r>
      <w:r w:rsidRPr="00C325F2">
        <w:rPr>
          <w:sz w:val="28"/>
          <w:szCs w:val="28"/>
          <w:lang w:val="kk-KZ"/>
        </w:rPr>
        <w:t>.</w:t>
      </w:r>
      <w:r w:rsidR="008A7858" w:rsidRPr="00C325F2">
        <w:rPr>
          <w:sz w:val="28"/>
          <w:szCs w:val="28"/>
          <w:lang w:val="kk-KZ"/>
        </w:rPr>
        <w:t xml:space="preserve"> Осыған орай </w:t>
      </w:r>
      <w:r w:rsidRPr="00C325F2">
        <w:rPr>
          <w:rFonts w:ascii="Cambria Math" w:hAnsi="Cambria Math" w:cs="Cambria Math"/>
          <w:sz w:val="28"/>
          <w:szCs w:val="28"/>
          <w:lang w:val="kk-KZ"/>
        </w:rPr>
        <w:t>𝜎</w:t>
      </w:r>
      <w:r w:rsidRPr="00C325F2">
        <w:rPr>
          <w:rFonts w:ascii="Cambria Math" w:hAnsi="Cambria Math" w:cs="Cambria Math"/>
          <w:sz w:val="28"/>
          <w:szCs w:val="28"/>
          <w:vertAlign w:val="subscript"/>
          <w:lang w:val="kk-KZ"/>
        </w:rPr>
        <w:t>𝑚𝑎𝑥</w:t>
      </w:r>
      <w:r w:rsidRPr="00C325F2">
        <w:rPr>
          <w:sz w:val="28"/>
          <w:szCs w:val="28"/>
          <w:lang w:val="kk-KZ"/>
        </w:rPr>
        <w:t xml:space="preserve"> </w:t>
      </w:r>
      <w:r w:rsidR="008A7858">
        <w:rPr>
          <w:sz w:val="28"/>
          <w:szCs w:val="28"/>
          <w:lang w:val="kk-KZ"/>
        </w:rPr>
        <w:t xml:space="preserve">мәнінің </w:t>
      </w:r>
      <w:r w:rsidR="008A7858">
        <w:rPr>
          <w:sz w:val="28"/>
          <w:szCs w:val="28"/>
          <w:lang w:val="kk-KZ"/>
        </w:rPr>
        <w:lastRenderedPageBreak/>
        <w:t>сенімділік ықтималдылығы</w:t>
      </w:r>
      <w:r w:rsidRPr="00C325F2">
        <w:rPr>
          <w:sz w:val="28"/>
          <w:szCs w:val="28"/>
          <w:lang w:val="kk-KZ"/>
        </w:rPr>
        <w:t xml:space="preserve"> 0,</w:t>
      </w:r>
      <w:r w:rsidR="008A7858" w:rsidRPr="00C325F2">
        <w:rPr>
          <w:sz w:val="28"/>
          <w:szCs w:val="28"/>
          <w:lang w:val="kk-KZ"/>
        </w:rPr>
        <w:t>5</w:t>
      </w:r>
      <w:r w:rsidRPr="00C325F2">
        <w:rPr>
          <w:sz w:val="28"/>
          <w:szCs w:val="28"/>
          <w:lang w:val="kk-KZ"/>
        </w:rPr>
        <w:t xml:space="preserve"> </w:t>
      </w:r>
      <w:r w:rsidR="008A7858">
        <w:rPr>
          <w:sz w:val="28"/>
          <w:szCs w:val="28"/>
          <w:lang w:val="kk-KZ"/>
        </w:rPr>
        <w:t>салыстырмалы қателік бірізділік өлшеудің таралу коэффициентін</w:t>
      </w:r>
      <w:r w:rsidRPr="00C325F2">
        <w:rPr>
          <w:sz w:val="28"/>
          <w:szCs w:val="28"/>
          <w:lang w:val="kk-KZ"/>
        </w:rPr>
        <w:t xml:space="preserve"> </w:t>
      </w:r>
      <w:r w:rsidR="00C27047">
        <w:rPr>
          <w:sz w:val="28"/>
          <w:szCs w:val="28"/>
          <w:lang w:val="kk-KZ"/>
        </w:rPr>
        <w:t>± 0,</w:t>
      </w:r>
      <w:r w:rsidR="00C27047" w:rsidRPr="00C325F2">
        <w:rPr>
          <w:sz w:val="28"/>
          <w:szCs w:val="28"/>
          <w:lang w:val="kk-KZ"/>
        </w:rPr>
        <w:t>09</w:t>
      </w:r>
      <w:r w:rsidRPr="00C325F2">
        <w:rPr>
          <w:sz w:val="28"/>
          <w:szCs w:val="28"/>
          <w:lang w:val="kk-KZ"/>
        </w:rPr>
        <w:t xml:space="preserve">8, </w:t>
      </w:r>
      <w:r w:rsidR="008A7858">
        <w:rPr>
          <w:sz w:val="28"/>
          <w:szCs w:val="28"/>
          <w:lang w:val="kk-KZ"/>
        </w:rPr>
        <w:t>демек</w:t>
      </w:r>
      <w:r w:rsidR="00C27047">
        <w:rPr>
          <w:sz w:val="28"/>
          <w:szCs w:val="28"/>
          <w:lang w:val="kk-KZ"/>
        </w:rPr>
        <w:t xml:space="preserve"> 9</w:t>
      </w:r>
      <w:r w:rsidRPr="00C325F2">
        <w:rPr>
          <w:sz w:val="28"/>
          <w:szCs w:val="28"/>
          <w:lang w:val="kk-KZ"/>
        </w:rPr>
        <w:t>,8 %</w:t>
      </w:r>
      <w:r w:rsidR="00C27047">
        <w:rPr>
          <w:sz w:val="28"/>
          <w:szCs w:val="28"/>
          <w:lang w:val="kk-KZ"/>
        </w:rPr>
        <w:t xml:space="preserve"> аспайды</w:t>
      </w:r>
      <w:r w:rsidRPr="00C325F2">
        <w:rPr>
          <w:sz w:val="28"/>
          <w:szCs w:val="28"/>
          <w:lang w:val="kk-KZ"/>
        </w:rPr>
        <w:t xml:space="preserve">. </w:t>
      </w:r>
      <w:r w:rsidR="00C27047">
        <w:rPr>
          <w:sz w:val="28"/>
          <w:szCs w:val="28"/>
          <w:lang w:val="kk-KZ"/>
        </w:rPr>
        <w:t xml:space="preserve">Сорбция заңдылығын зерттей келе негізгі компоненттер мен қоспалардың бөлу коэффициенті әдетте үш реттік қатар қойып тәжірибенің нәтижелері бойынша геометриялық мәннің  нақты салыстырмалы мәннен </w:t>
      </w:r>
      <w:r w:rsidR="00C27047" w:rsidRPr="00C27047">
        <w:rPr>
          <w:sz w:val="28"/>
          <w:szCs w:val="28"/>
          <w:lang w:val="kk-KZ"/>
        </w:rPr>
        <w:t xml:space="preserve">ауытқуы </w:t>
      </w:r>
      <w:r w:rsidR="00C27047">
        <w:rPr>
          <w:sz w:val="28"/>
          <w:szCs w:val="28"/>
          <w:lang w:val="kk-KZ"/>
        </w:rPr>
        <w:t>± 0,105, немесе</w:t>
      </w:r>
      <w:r w:rsidRPr="00C325F2">
        <w:rPr>
          <w:sz w:val="28"/>
          <w:szCs w:val="28"/>
          <w:lang w:val="kk-KZ"/>
        </w:rPr>
        <w:t xml:space="preserve"> 10,5 %</w:t>
      </w:r>
      <w:r w:rsidR="00C27047">
        <w:rPr>
          <w:sz w:val="28"/>
          <w:szCs w:val="28"/>
          <w:lang w:val="kk-KZ"/>
        </w:rPr>
        <w:t xml:space="preserve"> аспады.</w:t>
      </w:r>
    </w:p>
    <w:p w:rsidR="00C27047" w:rsidRPr="00C325F2" w:rsidRDefault="00C27047">
      <w:pPr>
        <w:pStyle w:val="a5"/>
        <w:ind w:firstLine="708"/>
        <w:jc w:val="both"/>
        <w:rPr>
          <w:sz w:val="28"/>
          <w:szCs w:val="28"/>
          <w:lang w:val="kk-KZ"/>
        </w:rPr>
      </w:pPr>
      <w:r w:rsidRPr="00C325F2">
        <w:rPr>
          <w:sz w:val="28"/>
          <w:szCs w:val="28"/>
          <w:lang w:val="kk-KZ"/>
        </w:rPr>
        <w:t>Эксперименттік деректерді математикалық өңдеудің мақсаты</w:t>
      </w:r>
      <w:r>
        <w:rPr>
          <w:sz w:val="28"/>
          <w:szCs w:val="28"/>
          <w:lang w:val="kk-KZ"/>
        </w:rPr>
        <w:t xml:space="preserve"> </w:t>
      </w:r>
      <w:r w:rsidRPr="00C325F2">
        <w:rPr>
          <w:sz w:val="28"/>
          <w:szCs w:val="28"/>
          <w:lang w:val="kk-KZ"/>
        </w:rPr>
        <w:t xml:space="preserve">реакциялар, </w:t>
      </w:r>
      <w:r w:rsidR="006874CF">
        <w:rPr>
          <w:sz w:val="28"/>
          <w:szCs w:val="28"/>
          <w:lang w:val="kk-KZ"/>
        </w:rPr>
        <w:t xml:space="preserve">мен полимерлі тізбектердің байланысу дәрежесі, көлемдік сыйымдылық </w:t>
      </w:r>
      <w:r w:rsidRPr="00C325F2">
        <w:rPr>
          <w:sz w:val="28"/>
          <w:szCs w:val="28"/>
          <w:lang w:val="kk-KZ"/>
        </w:rPr>
        <w:t>анықтау</w:t>
      </w:r>
      <w:r>
        <w:rPr>
          <w:sz w:val="28"/>
          <w:szCs w:val="28"/>
          <w:lang w:val="kk-KZ"/>
        </w:rPr>
        <w:t xml:space="preserve"> </w:t>
      </w:r>
      <w:r w:rsidR="006874CF">
        <w:rPr>
          <w:sz w:val="28"/>
          <w:szCs w:val="28"/>
          <w:lang w:val="kk-KZ"/>
        </w:rPr>
        <w:t>скандий және иттрий иондарының</w:t>
      </w:r>
      <w:r>
        <w:rPr>
          <w:sz w:val="28"/>
          <w:szCs w:val="28"/>
          <w:lang w:val="kk-KZ"/>
        </w:rPr>
        <w:t xml:space="preserve"> </w:t>
      </w:r>
      <w:r w:rsidR="006874CF">
        <w:rPr>
          <w:sz w:val="28"/>
          <w:szCs w:val="28"/>
          <w:lang w:val="kk-KZ"/>
        </w:rPr>
        <w:t>бөліну дәрежесін</w:t>
      </w:r>
      <w:r>
        <w:rPr>
          <w:sz w:val="28"/>
          <w:szCs w:val="28"/>
          <w:lang w:val="kk-KZ"/>
        </w:rPr>
        <w:t xml:space="preserve"> </w:t>
      </w:r>
      <w:r w:rsidR="006874CF">
        <w:rPr>
          <w:sz w:val="28"/>
          <w:szCs w:val="28"/>
          <w:lang w:val="kk-KZ"/>
        </w:rPr>
        <w:t xml:space="preserve">анықтау. </w:t>
      </w:r>
      <w:r w:rsidRPr="00C325F2">
        <w:rPr>
          <w:sz w:val="28"/>
          <w:szCs w:val="28"/>
          <w:lang w:val="kk-KZ"/>
        </w:rPr>
        <w:t>Есептеулер ең кіші квадра</w:t>
      </w:r>
      <w:r w:rsidR="004D5A88">
        <w:rPr>
          <w:sz w:val="28"/>
          <w:szCs w:val="28"/>
          <w:lang w:val="kk-KZ"/>
        </w:rPr>
        <w:t>ттар әдісі бойынша жүргізілді</w:t>
      </w:r>
      <w:r w:rsidRPr="00C325F2">
        <w:rPr>
          <w:sz w:val="28"/>
          <w:szCs w:val="28"/>
          <w:lang w:val="kk-KZ"/>
        </w:rPr>
        <w:t xml:space="preserve">, яғни </w:t>
      </w:r>
      <w:r w:rsidR="006874CF">
        <w:rPr>
          <w:sz w:val="28"/>
          <w:szCs w:val="28"/>
          <w:lang w:val="kk-KZ"/>
        </w:rPr>
        <w:t xml:space="preserve">константа мәндері </w:t>
      </w:r>
      <w:r w:rsidRPr="00C325F2">
        <w:rPr>
          <w:sz w:val="28"/>
          <w:szCs w:val="28"/>
          <w:lang w:val="kk-KZ"/>
        </w:rPr>
        <w:t>ауытқу квадраттарының минималды қосындысына сәйкес келет</w:t>
      </w:r>
      <w:r w:rsidR="006874CF">
        <w:rPr>
          <w:sz w:val="28"/>
          <w:szCs w:val="28"/>
          <w:lang w:val="kk-KZ"/>
        </w:rPr>
        <w:t xml:space="preserve">ін мәндер </w:t>
      </w:r>
      <w:r w:rsidR="006874CF" w:rsidRPr="004D77D2">
        <w:rPr>
          <w:sz w:val="28"/>
          <w:szCs w:val="28"/>
          <w:lang w:val="kk-KZ"/>
        </w:rPr>
        <w:t>тұрақты</w:t>
      </w:r>
      <w:r w:rsidR="006874CF" w:rsidRPr="006874CF">
        <w:rPr>
          <w:sz w:val="28"/>
          <w:szCs w:val="28"/>
          <w:lang w:val="kk-KZ"/>
        </w:rPr>
        <w:t xml:space="preserve"> </w:t>
      </w:r>
      <w:r w:rsidRPr="00C325F2">
        <w:rPr>
          <w:sz w:val="28"/>
          <w:szCs w:val="28"/>
          <w:lang w:val="kk-KZ"/>
        </w:rPr>
        <w:t>өлшенетін параметрлердің алынған эксперименттік мәндері (бөлу</w:t>
      </w:r>
      <w:r w:rsidR="006874CF">
        <w:rPr>
          <w:sz w:val="28"/>
          <w:szCs w:val="28"/>
          <w:lang w:val="kk-KZ"/>
        </w:rPr>
        <w:t xml:space="preserve"> дәрежесі</w:t>
      </w:r>
      <w:r w:rsidRPr="00C325F2">
        <w:rPr>
          <w:sz w:val="28"/>
          <w:szCs w:val="28"/>
          <w:lang w:val="kk-KZ"/>
        </w:rPr>
        <w:t>, иониттердің сорбция</w:t>
      </w:r>
      <w:r w:rsidR="006874CF">
        <w:rPr>
          <w:sz w:val="28"/>
          <w:szCs w:val="28"/>
          <w:lang w:val="kk-KZ"/>
        </w:rPr>
        <w:t>лық көлемдік сыйымдылығы,  байланысу дәрежесі</w:t>
      </w:r>
      <w:r w:rsidRPr="00C325F2">
        <w:rPr>
          <w:sz w:val="28"/>
          <w:szCs w:val="28"/>
          <w:lang w:val="kk-KZ"/>
        </w:rPr>
        <w:t xml:space="preserve"> т. б.) </w:t>
      </w:r>
      <w:r w:rsidR="00F84D76">
        <w:rPr>
          <w:sz w:val="28"/>
          <w:szCs w:val="28"/>
          <w:lang w:val="kk-KZ"/>
        </w:rPr>
        <w:t xml:space="preserve">константа мәндерін </w:t>
      </w:r>
      <w:r w:rsidRPr="00C325F2">
        <w:rPr>
          <w:sz w:val="28"/>
          <w:szCs w:val="28"/>
          <w:lang w:val="kk-KZ"/>
        </w:rPr>
        <w:t>е</w:t>
      </w:r>
      <w:r w:rsidR="006874CF">
        <w:rPr>
          <w:sz w:val="28"/>
          <w:szCs w:val="28"/>
          <w:lang w:val="kk-KZ"/>
        </w:rPr>
        <w:t xml:space="preserve">септеу арқылы алынған мәндерден </w:t>
      </w:r>
      <w:r w:rsidRPr="00C325F2">
        <w:rPr>
          <w:sz w:val="28"/>
          <w:szCs w:val="28"/>
          <w:lang w:val="kk-KZ"/>
        </w:rPr>
        <w:t>өлшенетін параметрлерді байланыстыратын бе</w:t>
      </w:r>
      <w:r w:rsidR="006874CF">
        <w:rPr>
          <w:sz w:val="28"/>
          <w:szCs w:val="28"/>
          <w:lang w:val="kk-KZ"/>
        </w:rPr>
        <w:t xml:space="preserve">лгілі қатынастардағы тұрақтылар </w:t>
      </w:r>
      <w:r w:rsidRPr="00C325F2">
        <w:rPr>
          <w:sz w:val="28"/>
          <w:szCs w:val="28"/>
          <w:lang w:val="kk-KZ"/>
        </w:rPr>
        <w:t>эксперимент шарттарын анықтайтын параметрлермен</w:t>
      </w:r>
      <w:r w:rsidR="006874CF" w:rsidRPr="00C325F2">
        <w:rPr>
          <w:sz w:val="28"/>
          <w:szCs w:val="28"/>
          <w:lang w:val="kk-KZ"/>
        </w:rPr>
        <w:t xml:space="preserve"> (реагенттердің концентрациясы,</w:t>
      </w:r>
      <w:r w:rsidR="006874CF">
        <w:rPr>
          <w:sz w:val="28"/>
          <w:szCs w:val="28"/>
          <w:lang w:val="kk-KZ"/>
        </w:rPr>
        <w:t xml:space="preserve"> рН</w:t>
      </w:r>
      <w:r w:rsidRPr="00C325F2">
        <w:rPr>
          <w:sz w:val="28"/>
          <w:szCs w:val="28"/>
          <w:lang w:val="kk-KZ"/>
        </w:rPr>
        <w:t xml:space="preserve"> мәндері, ион алмасу фазаларының байланыс </w:t>
      </w:r>
      <w:r w:rsidR="006874CF">
        <w:rPr>
          <w:sz w:val="28"/>
          <w:szCs w:val="28"/>
          <w:lang w:val="kk-KZ"/>
        </w:rPr>
        <w:t>дәрежесі</w:t>
      </w:r>
      <w:r w:rsidRPr="00C325F2">
        <w:rPr>
          <w:sz w:val="28"/>
          <w:szCs w:val="28"/>
          <w:lang w:val="kk-KZ"/>
        </w:rPr>
        <w:t xml:space="preserve"> және т.б.)</w:t>
      </w:r>
      <w:r w:rsidR="00F84D76">
        <w:rPr>
          <w:sz w:val="28"/>
          <w:szCs w:val="28"/>
          <w:lang w:val="kk-KZ"/>
        </w:rPr>
        <w:t xml:space="preserve"> дәлелденді</w:t>
      </w:r>
      <w:r w:rsidRPr="00C325F2">
        <w:rPr>
          <w:sz w:val="28"/>
          <w:szCs w:val="28"/>
          <w:lang w:val="kk-KZ"/>
        </w:rPr>
        <w:t>. Бағалау үшін</w:t>
      </w:r>
      <w:r w:rsidR="00F84D76">
        <w:rPr>
          <w:sz w:val="28"/>
          <w:szCs w:val="28"/>
          <w:lang w:val="kk-KZ"/>
        </w:rPr>
        <w:t xml:space="preserve"> </w:t>
      </w:r>
      <w:r w:rsidRPr="00C325F2">
        <w:rPr>
          <w:sz w:val="28"/>
          <w:szCs w:val="28"/>
          <w:lang w:val="kk-KZ"/>
        </w:rPr>
        <w:t xml:space="preserve">тұрақтылардың сенімділік интервалдары </w:t>
      </w:r>
      <w:r w:rsidR="00F84D76" w:rsidRPr="00C325F2">
        <w:rPr>
          <w:sz w:val="28"/>
          <w:szCs w:val="28"/>
          <w:lang w:val="kk-KZ"/>
        </w:rPr>
        <w:t xml:space="preserve">ауытқулар </w:t>
      </w:r>
      <w:r w:rsidRPr="00C325F2">
        <w:rPr>
          <w:sz w:val="28"/>
          <w:szCs w:val="28"/>
          <w:lang w:val="kk-KZ"/>
        </w:rPr>
        <w:t>квадраттардың қалдық қосындысын пайдаланды</w:t>
      </w:r>
      <w:r w:rsidR="00F84D76">
        <w:rPr>
          <w:sz w:val="28"/>
          <w:szCs w:val="28"/>
          <w:lang w:val="kk-KZ"/>
        </w:rPr>
        <w:t xml:space="preserve">. </w:t>
      </w:r>
      <w:r w:rsidRPr="00C325F2">
        <w:rPr>
          <w:sz w:val="28"/>
          <w:szCs w:val="28"/>
          <w:lang w:val="kk-KZ"/>
        </w:rPr>
        <w:t>Бағалау әдісі анықталған</w:t>
      </w:r>
      <w:r w:rsidR="00F84D76">
        <w:rPr>
          <w:sz w:val="28"/>
          <w:szCs w:val="28"/>
          <w:lang w:val="kk-KZ"/>
        </w:rPr>
        <w:t xml:space="preserve"> заттар</w:t>
      </w:r>
      <w:r w:rsidRPr="00C325F2">
        <w:rPr>
          <w:sz w:val="28"/>
          <w:szCs w:val="28"/>
          <w:lang w:val="kk-KZ"/>
        </w:rPr>
        <w:t xml:space="preserve"> арасындағы қатынастардың </w:t>
      </w:r>
      <w:r w:rsidR="00F84D76">
        <w:rPr>
          <w:sz w:val="28"/>
          <w:szCs w:val="28"/>
          <w:lang w:val="kk-KZ"/>
        </w:rPr>
        <w:t>мөлшеріне</w:t>
      </w:r>
      <w:r w:rsidRPr="00C325F2">
        <w:rPr>
          <w:sz w:val="28"/>
          <w:szCs w:val="28"/>
          <w:lang w:val="kk-KZ"/>
        </w:rPr>
        <w:t xml:space="preserve"> </w:t>
      </w:r>
      <w:r w:rsidR="00F84D76" w:rsidRPr="001835AA">
        <w:rPr>
          <w:sz w:val="28"/>
          <w:szCs w:val="28"/>
          <w:lang w:val="kk-KZ"/>
        </w:rPr>
        <w:t>және өлшенетін параметрлермен</w:t>
      </w:r>
      <w:r w:rsidR="00F84D76" w:rsidRPr="00F84D76">
        <w:rPr>
          <w:sz w:val="28"/>
          <w:szCs w:val="28"/>
          <w:lang w:val="kk-KZ"/>
        </w:rPr>
        <w:t xml:space="preserve"> </w:t>
      </w:r>
      <w:r w:rsidRPr="00C325F2">
        <w:rPr>
          <w:sz w:val="28"/>
          <w:szCs w:val="28"/>
          <w:lang w:val="kk-KZ"/>
        </w:rPr>
        <w:t>байланысты болды. Бұл қатынастар</w:t>
      </w:r>
      <w:r w:rsidR="00F84D76">
        <w:rPr>
          <w:sz w:val="28"/>
          <w:szCs w:val="28"/>
          <w:lang w:val="kk-KZ"/>
        </w:rPr>
        <w:t xml:space="preserve"> дәл</w:t>
      </w:r>
      <w:r w:rsidRPr="00C325F2">
        <w:rPr>
          <w:sz w:val="28"/>
          <w:szCs w:val="28"/>
          <w:lang w:val="kk-KZ"/>
        </w:rPr>
        <w:t xml:space="preserve"> болған жағдайларда</w:t>
      </w:r>
    </w:p>
    <w:p w:rsidR="00C27047" w:rsidRPr="00C325F2" w:rsidRDefault="00C27047" w:rsidP="00C325F2">
      <w:pPr>
        <w:pStyle w:val="a5"/>
        <w:jc w:val="both"/>
        <w:rPr>
          <w:sz w:val="28"/>
          <w:szCs w:val="28"/>
          <w:lang w:val="kk-KZ"/>
        </w:rPr>
      </w:pPr>
      <w:r w:rsidRPr="00C325F2">
        <w:rPr>
          <w:sz w:val="28"/>
          <w:szCs w:val="28"/>
          <w:lang w:val="kk-KZ"/>
        </w:rPr>
        <w:t>сызықтық теңдеулерге түрленд</w:t>
      </w:r>
      <w:r w:rsidR="004D5A88">
        <w:rPr>
          <w:sz w:val="28"/>
          <w:szCs w:val="28"/>
          <w:lang w:val="kk-KZ"/>
        </w:rPr>
        <w:t xml:space="preserve">іру, белгілі </w:t>
      </w:r>
      <w:r w:rsidR="00F43956">
        <w:rPr>
          <w:sz w:val="28"/>
          <w:szCs w:val="28"/>
          <w:lang w:val="kk-KZ"/>
        </w:rPr>
        <w:t xml:space="preserve">формулалар бойынша </w:t>
      </w:r>
      <w:r w:rsidR="004D5A88" w:rsidRPr="00F43956">
        <w:rPr>
          <w:sz w:val="28"/>
          <w:szCs w:val="28"/>
          <w:lang w:val="kk-KZ"/>
        </w:rPr>
        <w:t>[150</w:t>
      </w:r>
      <w:r w:rsidRPr="00F43956">
        <w:rPr>
          <w:sz w:val="28"/>
          <w:szCs w:val="28"/>
          <w:lang w:val="kk-KZ"/>
        </w:rPr>
        <w:t>]</w:t>
      </w:r>
      <w:r w:rsidR="00F84D76">
        <w:rPr>
          <w:sz w:val="28"/>
          <w:szCs w:val="28"/>
          <w:lang w:val="kk-KZ"/>
        </w:rPr>
        <w:t xml:space="preserve"> </w:t>
      </w:r>
      <w:r w:rsidRPr="00C325F2">
        <w:rPr>
          <w:sz w:val="28"/>
          <w:szCs w:val="28"/>
          <w:lang w:val="kk-KZ"/>
        </w:rPr>
        <w:t>эмпирикалық стандарттар, содан кейін (</w:t>
      </w:r>
      <w:r w:rsidR="00F84D76" w:rsidRPr="00C325F2">
        <w:rPr>
          <w:sz w:val="28"/>
          <w:szCs w:val="28"/>
          <w:lang w:val="kk-KZ"/>
        </w:rPr>
        <w:t>Стьюдент коэффициент</w:t>
      </w:r>
      <w:r w:rsidRPr="00C325F2">
        <w:rPr>
          <w:sz w:val="28"/>
          <w:szCs w:val="28"/>
          <w:lang w:val="kk-KZ"/>
        </w:rPr>
        <w:t>і</w:t>
      </w:r>
      <w:r w:rsidR="00F84D76">
        <w:rPr>
          <w:sz w:val="28"/>
          <w:szCs w:val="28"/>
          <w:lang w:val="kk-KZ"/>
        </w:rPr>
        <w:t>н</w:t>
      </w:r>
      <w:r w:rsidRPr="00C325F2">
        <w:rPr>
          <w:sz w:val="28"/>
          <w:szCs w:val="28"/>
          <w:lang w:val="kk-KZ"/>
        </w:rPr>
        <w:t xml:space="preserve"> қолдану) –</w:t>
      </w:r>
    </w:p>
    <w:p w:rsidR="00C27047" w:rsidRPr="00C325F2" w:rsidRDefault="00C27047" w:rsidP="00C325F2">
      <w:pPr>
        <w:pStyle w:val="a5"/>
        <w:jc w:val="both"/>
        <w:rPr>
          <w:sz w:val="28"/>
          <w:szCs w:val="28"/>
          <w:lang w:val="kk-KZ"/>
        </w:rPr>
      </w:pPr>
      <w:r w:rsidRPr="00C325F2">
        <w:rPr>
          <w:sz w:val="28"/>
          <w:szCs w:val="28"/>
          <w:lang w:val="kk-KZ"/>
        </w:rPr>
        <w:t>тұрақтылардың сенімділік аралықтары</w:t>
      </w:r>
      <w:r w:rsidR="00F84D76" w:rsidRPr="00C325F2">
        <w:rPr>
          <w:sz w:val="28"/>
          <w:szCs w:val="28"/>
          <w:lang w:val="kk-KZ"/>
        </w:rPr>
        <w:t xml:space="preserve"> есептелді. </w:t>
      </w:r>
    </w:p>
    <w:p w:rsidR="00923703" w:rsidRDefault="00923703" w:rsidP="00C325F2">
      <w:pPr>
        <w:pStyle w:val="a5"/>
        <w:jc w:val="both"/>
        <w:rPr>
          <w:b/>
          <w:sz w:val="28"/>
          <w:szCs w:val="28"/>
          <w:lang w:val="kk-KZ" w:bidi="ar-SA"/>
        </w:rPr>
      </w:pPr>
    </w:p>
    <w:p w:rsidR="005006C4" w:rsidRPr="00B6259E" w:rsidRDefault="00C15496" w:rsidP="009D5C56">
      <w:pPr>
        <w:pStyle w:val="a5"/>
        <w:ind w:firstLine="567"/>
        <w:rPr>
          <w:b/>
          <w:sz w:val="28"/>
          <w:szCs w:val="28"/>
          <w:lang w:val="kk-KZ"/>
        </w:rPr>
      </w:pPr>
      <w:r w:rsidRPr="00B6259E">
        <w:rPr>
          <w:b/>
          <w:sz w:val="28"/>
          <w:szCs w:val="28"/>
          <w:lang w:val="kk-KZ"/>
        </w:rPr>
        <w:t>2.</w:t>
      </w:r>
      <w:r w:rsidR="008B3A72">
        <w:rPr>
          <w:b/>
          <w:sz w:val="28"/>
          <w:szCs w:val="28"/>
          <w:lang w:val="kk-KZ"/>
        </w:rPr>
        <w:t>6</w:t>
      </w:r>
      <w:r w:rsidRPr="00B6259E">
        <w:rPr>
          <w:b/>
          <w:sz w:val="28"/>
          <w:szCs w:val="28"/>
          <w:lang w:val="kk-KZ"/>
        </w:rPr>
        <w:t xml:space="preserve">   П</w:t>
      </w:r>
      <w:r w:rsidR="00BF1441" w:rsidRPr="00B6259E">
        <w:rPr>
          <w:b/>
          <w:sz w:val="28"/>
          <w:szCs w:val="28"/>
          <w:lang w:val="kk-KZ"/>
        </w:rPr>
        <w:t xml:space="preserve">севдоматрица және </w:t>
      </w:r>
      <w:r w:rsidR="009D5C56">
        <w:rPr>
          <w:b/>
          <w:sz w:val="28"/>
          <w:szCs w:val="28"/>
          <w:lang w:val="kk-KZ"/>
        </w:rPr>
        <w:t>молекулалық таңбалы полимерлер</w:t>
      </w:r>
      <w:r w:rsidR="00BF1441" w:rsidRPr="00B6259E">
        <w:rPr>
          <w:b/>
          <w:sz w:val="28"/>
          <w:szCs w:val="28"/>
          <w:lang w:val="kk-KZ"/>
        </w:rPr>
        <w:t xml:space="preserve"> синтезі  </w:t>
      </w:r>
    </w:p>
    <w:p w:rsidR="00C15496" w:rsidRPr="00B6259E" w:rsidRDefault="0008151C" w:rsidP="009D5C56">
      <w:pPr>
        <w:pStyle w:val="a5"/>
        <w:ind w:firstLine="567"/>
        <w:jc w:val="both"/>
        <w:rPr>
          <w:b/>
          <w:sz w:val="28"/>
          <w:szCs w:val="28"/>
          <w:lang w:val="kk-KZ"/>
        </w:rPr>
      </w:pPr>
      <w:r w:rsidRPr="00B6259E">
        <w:rPr>
          <w:sz w:val="28"/>
          <w:szCs w:val="28"/>
          <w:lang w:val="kk-KZ"/>
        </w:rPr>
        <w:t xml:space="preserve">Функционалды және тігетін мономерлерді таңдау көптеген тұрақты полимеризацияға дейінгі кешендерді тиімді қалыптастыру және полимерде молекулалық іздердің пайда болуы үшін өте маңызды. Функционалды мономер-шаблон жұбын таңдағанда бірнеше факторларды ескеруі керек.    </w:t>
      </w:r>
    </w:p>
    <w:p w:rsidR="00C9231D" w:rsidRDefault="00970890" w:rsidP="00297C13">
      <w:pPr>
        <w:pStyle w:val="a5"/>
        <w:jc w:val="both"/>
        <w:rPr>
          <w:sz w:val="28"/>
          <w:szCs w:val="28"/>
          <w:lang w:val="kk-KZ"/>
        </w:rPr>
      </w:pPr>
      <w:r>
        <w:rPr>
          <w:sz w:val="28"/>
          <w:szCs w:val="28"/>
          <w:lang w:val="kk-KZ"/>
        </w:rPr>
        <w:t xml:space="preserve">   </w:t>
      </w:r>
    </w:p>
    <w:p w:rsidR="005006C4" w:rsidRPr="008C249B" w:rsidRDefault="00C15496" w:rsidP="00E1457C">
      <w:pPr>
        <w:pStyle w:val="a5"/>
        <w:ind w:firstLine="567"/>
        <w:jc w:val="both"/>
        <w:rPr>
          <w:sz w:val="28"/>
          <w:szCs w:val="28"/>
          <w:lang w:val="kk-KZ"/>
        </w:rPr>
      </w:pPr>
      <w:r w:rsidRPr="008C249B">
        <w:rPr>
          <w:sz w:val="28"/>
          <w:szCs w:val="28"/>
          <w:lang w:val="kk-KZ"/>
        </w:rPr>
        <w:t>2.</w:t>
      </w:r>
      <w:r w:rsidR="008B3A72">
        <w:rPr>
          <w:sz w:val="28"/>
          <w:szCs w:val="28"/>
          <w:lang w:val="kk-KZ"/>
        </w:rPr>
        <w:t>6</w:t>
      </w:r>
      <w:r w:rsidRPr="008C249B">
        <w:rPr>
          <w:sz w:val="28"/>
          <w:szCs w:val="28"/>
          <w:lang w:val="kk-KZ"/>
        </w:rPr>
        <w:t xml:space="preserve">.1 </w:t>
      </w:r>
      <w:r w:rsidR="005006C4" w:rsidRPr="008C249B">
        <w:rPr>
          <w:sz w:val="28"/>
          <w:szCs w:val="28"/>
          <w:lang w:val="kk-KZ"/>
        </w:rPr>
        <w:t xml:space="preserve"> Псевдоматрица және </w:t>
      </w:r>
      <w:r w:rsidR="009D5C56">
        <w:rPr>
          <w:sz w:val="28"/>
          <w:szCs w:val="28"/>
          <w:lang w:val="kk-KZ"/>
        </w:rPr>
        <w:t xml:space="preserve">молекулалық таңбалы полимерлер </w:t>
      </w:r>
      <w:r w:rsidR="0008151C" w:rsidRPr="008C249B">
        <w:rPr>
          <w:sz w:val="28"/>
          <w:szCs w:val="28"/>
          <w:lang w:val="kk-KZ"/>
        </w:rPr>
        <w:t>синтезіне мономерлер даярлау</w:t>
      </w:r>
    </w:p>
    <w:p w:rsidR="005006C4" w:rsidRPr="00B6259E" w:rsidRDefault="005006C4" w:rsidP="00E1457C">
      <w:pPr>
        <w:pStyle w:val="a5"/>
        <w:ind w:firstLine="567"/>
        <w:jc w:val="both"/>
        <w:rPr>
          <w:sz w:val="28"/>
          <w:szCs w:val="28"/>
          <w:lang w:val="kk-KZ"/>
        </w:rPr>
      </w:pPr>
      <w:r w:rsidRPr="00B6259E">
        <w:rPr>
          <w:sz w:val="28"/>
          <w:szCs w:val="28"/>
          <w:lang w:val="kk-KZ"/>
        </w:rPr>
        <w:t xml:space="preserve">Біріншіден, бірнеше функционалды топтар арқылы мономермен өзара әрекеттесетін үлгілерді қолдану </w:t>
      </w:r>
      <w:r w:rsidR="00201F4A" w:rsidRPr="00B6259E">
        <w:rPr>
          <w:sz w:val="28"/>
          <w:szCs w:val="28"/>
          <w:lang w:val="kk-KZ"/>
        </w:rPr>
        <w:t xml:space="preserve">жоғары </w:t>
      </w:r>
      <w:r w:rsidRPr="00B6259E">
        <w:rPr>
          <w:sz w:val="28"/>
          <w:szCs w:val="28"/>
          <w:lang w:val="kk-KZ"/>
        </w:rPr>
        <w:t xml:space="preserve">молекулалық </w:t>
      </w:r>
      <w:r w:rsidR="00201F4A">
        <w:rPr>
          <w:sz w:val="28"/>
          <w:szCs w:val="28"/>
          <w:lang w:val="kk-KZ"/>
        </w:rPr>
        <w:t>қосылыстардың</w:t>
      </w:r>
      <w:r w:rsidRPr="00B6259E">
        <w:rPr>
          <w:sz w:val="28"/>
          <w:szCs w:val="28"/>
          <w:lang w:val="kk-KZ"/>
        </w:rPr>
        <w:t xml:space="preserve"> </w:t>
      </w:r>
      <w:r w:rsidR="00201F4A">
        <w:rPr>
          <w:sz w:val="28"/>
          <w:szCs w:val="28"/>
          <w:lang w:val="kk-KZ"/>
        </w:rPr>
        <w:t xml:space="preserve">жаңа </w:t>
      </w:r>
      <w:r w:rsidRPr="00B6259E">
        <w:rPr>
          <w:sz w:val="28"/>
          <w:szCs w:val="28"/>
          <w:lang w:val="kk-KZ"/>
        </w:rPr>
        <w:t>бөлімд</w:t>
      </w:r>
      <w:r w:rsidR="00D17EE1">
        <w:rPr>
          <w:sz w:val="28"/>
          <w:szCs w:val="28"/>
          <w:lang w:val="kk-KZ"/>
        </w:rPr>
        <w:t>ерінің пайда болуына</w:t>
      </w:r>
      <w:r w:rsidR="00201F4A">
        <w:rPr>
          <w:sz w:val="28"/>
          <w:szCs w:val="28"/>
          <w:lang w:val="kk-KZ"/>
        </w:rPr>
        <w:t>, дамуына үлес қосады</w:t>
      </w:r>
      <w:r w:rsidRPr="00B6259E">
        <w:rPr>
          <w:sz w:val="28"/>
          <w:szCs w:val="28"/>
          <w:lang w:val="kk-KZ"/>
        </w:rPr>
        <w:t>. Егер қышқыл және негізгі топтары бар үлгілер негізгі немесе қышқыл мономерлердің қатысуымен молекулалық іздердің пайда болуын қамтамасыз етсе, мұндай әрекеттесулердің максималды саны қамтамасыз етіледі. Екіншіден, шаблонның конфигурациясы шаблон молекуласы мен оның құрылымдық аналогтарын тиімді саралау үшін жеткілікті стерильді комп</w:t>
      </w:r>
      <w:r w:rsidR="003231EF">
        <w:rPr>
          <w:sz w:val="28"/>
          <w:szCs w:val="28"/>
          <w:lang w:val="kk-KZ"/>
        </w:rPr>
        <w:t>лементарлықты қамтамасыз етеді</w:t>
      </w:r>
      <w:r w:rsidRPr="00B6259E">
        <w:rPr>
          <w:sz w:val="28"/>
          <w:szCs w:val="28"/>
          <w:lang w:val="kk-KZ"/>
        </w:rPr>
        <w:t>.</w:t>
      </w:r>
    </w:p>
    <w:p w:rsidR="005006C4" w:rsidRPr="00B6259E" w:rsidRDefault="00E1457C" w:rsidP="00297C13">
      <w:pPr>
        <w:pStyle w:val="a5"/>
        <w:jc w:val="both"/>
        <w:rPr>
          <w:sz w:val="28"/>
          <w:szCs w:val="28"/>
          <w:lang w:val="kk-KZ"/>
        </w:rPr>
      </w:pPr>
      <w:r>
        <w:rPr>
          <w:sz w:val="28"/>
          <w:szCs w:val="28"/>
          <w:lang w:val="kk-KZ"/>
        </w:rPr>
        <w:t xml:space="preserve"> </w:t>
      </w:r>
      <w:r>
        <w:rPr>
          <w:sz w:val="28"/>
          <w:szCs w:val="28"/>
          <w:lang w:val="kk-KZ"/>
        </w:rPr>
        <w:tab/>
      </w:r>
      <w:r w:rsidR="005006C4" w:rsidRPr="00B6259E">
        <w:rPr>
          <w:sz w:val="28"/>
          <w:szCs w:val="28"/>
          <w:lang w:val="kk-KZ"/>
        </w:rPr>
        <w:t>Сонымен қатар, оңтайлы таңбалаудың маңызды критерийі молекулалық танудың тұрақты, құрылымдық интегралды қол жетімді аймақтарын алу болып табылады. Полимерлеу кезінде мономер - шаблон ассоциациясының тұтастығын сақтау және кейіннен шаблонмен өзара әрекеттесетін функционалды топтардың қатаң анықталған кеңістіктік бекітілуіне берік тігіс арқылы қол жеткізіледі.</w:t>
      </w:r>
    </w:p>
    <w:p w:rsidR="005006C4" w:rsidRPr="00B6259E" w:rsidRDefault="005006C4" w:rsidP="00E1457C">
      <w:pPr>
        <w:pStyle w:val="a5"/>
        <w:ind w:firstLine="567"/>
        <w:jc w:val="both"/>
        <w:rPr>
          <w:sz w:val="28"/>
          <w:szCs w:val="28"/>
          <w:lang w:val="kk-KZ"/>
        </w:rPr>
      </w:pPr>
      <w:r w:rsidRPr="00B6259E">
        <w:rPr>
          <w:sz w:val="28"/>
          <w:szCs w:val="28"/>
          <w:lang w:val="kk-KZ"/>
        </w:rPr>
        <w:lastRenderedPageBreak/>
        <w:t>Ковалентті емес басып шығару жұмыстарының көпшілігінде МТП синтезі үшін акрил және винил топтары бар функционалды және тігетін мономерлері бар радикалды полимерлеу әдісі қолданылады, бұл олардың қол жетімділігінің әртүрлілігіне байланысты</w:t>
      </w:r>
      <w:r w:rsidR="00201F4A">
        <w:rPr>
          <w:sz w:val="28"/>
          <w:szCs w:val="28"/>
          <w:lang w:val="kk-KZ"/>
        </w:rPr>
        <w:t>. Функционалды мономерлер N.N.</w:t>
      </w:r>
      <w:r w:rsidR="009D5C56" w:rsidRPr="00B6259E">
        <w:rPr>
          <w:sz w:val="28"/>
          <w:szCs w:val="28"/>
          <w:lang w:val="kk-KZ"/>
        </w:rPr>
        <w:t xml:space="preserve">N </w:t>
      </w:r>
      <w:r w:rsidR="00201F4A">
        <w:rPr>
          <w:sz w:val="28"/>
          <w:szCs w:val="28"/>
          <w:lang w:val="kk-KZ"/>
        </w:rPr>
        <w:t>–</w:t>
      </w:r>
      <w:r w:rsidR="009D5C56" w:rsidRPr="00B6259E">
        <w:rPr>
          <w:sz w:val="28"/>
          <w:szCs w:val="28"/>
          <w:lang w:val="kk-KZ"/>
        </w:rPr>
        <w:t xml:space="preserve"> этиламиноэтил</w:t>
      </w:r>
      <w:r w:rsidR="009D5C56">
        <w:rPr>
          <w:sz w:val="28"/>
          <w:szCs w:val="28"/>
          <w:lang w:val="kk-KZ"/>
        </w:rPr>
        <w:t>метакрилат</w:t>
      </w:r>
      <w:r w:rsidR="00201F4A">
        <w:rPr>
          <w:sz w:val="28"/>
          <w:szCs w:val="28"/>
          <w:lang w:val="kk-KZ"/>
        </w:rPr>
        <w:t>, акриламид, винилпирролидон</w:t>
      </w:r>
      <w:r w:rsidR="009D5C56">
        <w:rPr>
          <w:sz w:val="28"/>
          <w:szCs w:val="28"/>
          <w:lang w:val="kk-KZ"/>
        </w:rPr>
        <w:t xml:space="preserve"> және </w:t>
      </w:r>
      <w:r w:rsidRPr="00B6259E">
        <w:rPr>
          <w:sz w:val="28"/>
          <w:szCs w:val="28"/>
          <w:lang w:val="kk-KZ"/>
        </w:rPr>
        <w:t>қышқыл метакрил, трифторметил</w:t>
      </w:r>
      <w:r w:rsidR="005C1EB9">
        <w:rPr>
          <w:sz w:val="28"/>
          <w:szCs w:val="28"/>
          <w:lang w:val="kk-KZ"/>
        </w:rPr>
        <w:t>а</w:t>
      </w:r>
      <w:r w:rsidRPr="00B6259E">
        <w:rPr>
          <w:sz w:val="28"/>
          <w:szCs w:val="28"/>
          <w:lang w:val="kk-KZ"/>
        </w:rPr>
        <w:t>крил, винилбензой немесе негіз</w:t>
      </w:r>
      <w:r w:rsidR="00201F4A">
        <w:rPr>
          <w:sz w:val="28"/>
          <w:szCs w:val="28"/>
          <w:lang w:val="kk-KZ"/>
        </w:rPr>
        <w:t>дік</w:t>
      </w:r>
      <w:r w:rsidRPr="00B6259E">
        <w:rPr>
          <w:sz w:val="28"/>
          <w:szCs w:val="28"/>
          <w:lang w:val="kk-KZ"/>
        </w:rPr>
        <w:t xml:space="preserve"> (вини</w:t>
      </w:r>
      <w:r w:rsidR="009D5C56">
        <w:rPr>
          <w:sz w:val="28"/>
          <w:szCs w:val="28"/>
          <w:lang w:val="kk-KZ"/>
        </w:rPr>
        <w:t xml:space="preserve">лпиридин) </w:t>
      </w:r>
      <w:r w:rsidR="009D5C56" w:rsidRPr="00B6259E">
        <w:rPr>
          <w:sz w:val="28"/>
          <w:szCs w:val="28"/>
          <w:lang w:val="kk-KZ"/>
        </w:rPr>
        <w:t>болу</w:t>
      </w:r>
      <w:r w:rsidR="009D5C56">
        <w:rPr>
          <w:sz w:val="28"/>
          <w:szCs w:val="28"/>
          <w:lang w:val="kk-KZ"/>
        </w:rPr>
        <w:t xml:space="preserve">ы мүмкін. </w:t>
      </w:r>
      <w:r w:rsidRPr="00B6259E">
        <w:rPr>
          <w:sz w:val="28"/>
          <w:szCs w:val="28"/>
          <w:lang w:val="kk-KZ"/>
        </w:rPr>
        <w:t>Айта кету керек, бұл мономерлердің өрнектері бар константалары тұрақты кешендерд</w:t>
      </w:r>
      <w:r w:rsidR="005C1EB9">
        <w:rPr>
          <w:sz w:val="28"/>
          <w:szCs w:val="28"/>
          <w:lang w:val="kk-KZ"/>
        </w:rPr>
        <w:t>і қалыптастыру үшін жеткіліксіз,</w:t>
      </w:r>
      <w:r w:rsidRPr="00B6259E">
        <w:rPr>
          <w:sz w:val="28"/>
          <w:szCs w:val="28"/>
          <w:lang w:val="kk-KZ"/>
        </w:rPr>
        <w:t xml:space="preserve"> сондықтан тепе-теңдікті өзгерту үшін комплекстің пайда болу жағы функционалды мономерлер артық алынады.</w:t>
      </w:r>
    </w:p>
    <w:p w:rsidR="005006C4" w:rsidRPr="00B6259E" w:rsidRDefault="005006C4" w:rsidP="00E1457C">
      <w:pPr>
        <w:pStyle w:val="a5"/>
        <w:ind w:firstLine="567"/>
        <w:jc w:val="both"/>
        <w:rPr>
          <w:color w:val="000000" w:themeColor="text1"/>
          <w:sz w:val="28"/>
          <w:szCs w:val="28"/>
          <w:lang w:val="kk-KZ"/>
        </w:rPr>
      </w:pPr>
      <w:r w:rsidRPr="00B6259E">
        <w:rPr>
          <w:color w:val="000000" w:themeColor="text1"/>
          <w:sz w:val="28"/>
          <w:szCs w:val="28"/>
          <w:lang w:val="kk-KZ"/>
        </w:rPr>
        <w:t xml:space="preserve">Зерттеу нысандарына метакрил қышқылы, 4-винилпиридин, </w:t>
      </w:r>
      <w:r w:rsidR="00D17EE1">
        <w:rPr>
          <w:color w:val="000000" w:themeColor="text1"/>
          <w:sz w:val="28"/>
          <w:szCs w:val="28"/>
          <w:lang w:val="kk-KZ"/>
        </w:rPr>
        <w:t xml:space="preserve">    </w:t>
      </w:r>
      <w:r w:rsidRPr="00B6259E">
        <w:rPr>
          <w:color w:val="000000" w:themeColor="text1"/>
          <w:sz w:val="28"/>
          <w:szCs w:val="28"/>
          <w:lang w:val="kk-KZ"/>
        </w:rPr>
        <w:t>азобисизобутиронитрил</w:t>
      </w:r>
      <w:r w:rsidR="000B75B8" w:rsidRPr="000B75B8">
        <w:rPr>
          <w:color w:val="000000" w:themeColor="text1"/>
          <w:sz w:val="28"/>
          <w:szCs w:val="28"/>
          <w:lang w:val="kk-KZ"/>
        </w:rPr>
        <w:t xml:space="preserve"> (AIBN)</w:t>
      </w:r>
      <w:r w:rsidRPr="00B6259E">
        <w:rPr>
          <w:color w:val="000000" w:themeColor="text1"/>
          <w:sz w:val="28"/>
          <w:szCs w:val="28"/>
          <w:lang w:val="kk-KZ"/>
        </w:rPr>
        <w:t xml:space="preserve">, толуол және гидроксиэтилцеллюлоза (Sigma-Aldrich), 6-молекулалы сулы </w:t>
      </w:r>
      <w:r w:rsidR="000B75B8">
        <w:rPr>
          <w:color w:val="000000" w:themeColor="text1"/>
          <w:sz w:val="28"/>
          <w:szCs w:val="28"/>
          <w:lang w:val="kk-KZ"/>
        </w:rPr>
        <w:t>скандий (IIІ) сульфаты</w:t>
      </w:r>
      <w:r w:rsidR="00A15A94" w:rsidRPr="00B6259E">
        <w:rPr>
          <w:color w:val="000000" w:themeColor="text1"/>
          <w:sz w:val="28"/>
          <w:szCs w:val="28"/>
          <w:lang w:val="kk-KZ"/>
        </w:rPr>
        <w:t xml:space="preserve">  (</w:t>
      </w:r>
      <w:r w:rsidR="00DD2535" w:rsidRPr="007C4DB2">
        <w:rPr>
          <w:sz w:val="28"/>
          <w:szCs w:val="28"/>
          <w:lang w:val="kk-KZ"/>
        </w:rPr>
        <w:t>Sc</w:t>
      </w:r>
      <w:r w:rsidR="00DD2535" w:rsidRPr="001A6110">
        <w:rPr>
          <w:sz w:val="28"/>
          <w:szCs w:val="28"/>
          <w:vertAlign w:val="subscript"/>
          <w:lang w:val="kk-KZ"/>
        </w:rPr>
        <w:t>2</w:t>
      </w:r>
      <w:r w:rsidR="00DD2535" w:rsidRPr="007C4DB2">
        <w:rPr>
          <w:sz w:val="28"/>
          <w:szCs w:val="28"/>
          <w:lang w:val="kk-KZ"/>
        </w:rPr>
        <w:t>(SO</w:t>
      </w:r>
      <w:r w:rsidR="00DD2535" w:rsidRPr="001A6110">
        <w:rPr>
          <w:sz w:val="28"/>
          <w:szCs w:val="28"/>
          <w:vertAlign w:val="subscript"/>
          <w:lang w:val="kk-KZ"/>
        </w:rPr>
        <w:t>4</w:t>
      </w:r>
      <w:r w:rsidR="00DD2535" w:rsidRPr="007C4DB2">
        <w:rPr>
          <w:sz w:val="28"/>
          <w:szCs w:val="28"/>
          <w:lang w:val="kk-KZ"/>
        </w:rPr>
        <w:t>)</w:t>
      </w:r>
      <w:r w:rsidR="00DD2535" w:rsidRPr="001A6110">
        <w:rPr>
          <w:sz w:val="28"/>
          <w:szCs w:val="28"/>
          <w:vertAlign w:val="subscript"/>
          <w:lang w:val="kk-KZ"/>
        </w:rPr>
        <w:t>3</w:t>
      </w:r>
      <w:r w:rsidRPr="00B6259E">
        <w:rPr>
          <w:rFonts w:eastAsia="MS Gothic"/>
          <w:color w:val="000000" w:themeColor="text1"/>
          <w:sz w:val="28"/>
          <w:szCs w:val="28"/>
          <w:lang w:val="kk-KZ"/>
        </w:rPr>
        <w:t>‧</w:t>
      </w:r>
      <w:r w:rsidRPr="00B6259E">
        <w:rPr>
          <w:color w:val="000000" w:themeColor="text1"/>
          <w:sz w:val="28"/>
          <w:szCs w:val="28"/>
          <w:lang w:val="kk-KZ"/>
        </w:rPr>
        <w:t>6H</w:t>
      </w:r>
      <w:r w:rsidRPr="00B6259E">
        <w:rPr>
          <w:color w:val="000000" w:themeColor="text1"/>
          <w:sz w:val="28"/>
          <w:szCs w:val="28"/>
          <w:vertAlign w:val="subscript"/>
          <w:lang w:val="kk-KZ"/>
        </w:rPr>
        <w:t>2</w:t>
      </w:r>
      <w:r w:rsidR="00F21331">
        <w:rPr>
          <w:color w:val="000000" w:themeColor="text1"/>
          <w:sz w:val="28"/>
          <w:szCs w:val="28"/>
          <w:lang w:val="kk-KZ"/>
        </w:rPr>
        <w:t xml:space="preserve">O) (Sigma-Aldrich) жатады. </w:t>
      </w:r>
      <w:r w:rsidR="00A15A94" w:rsidRPr="00B6259E">
        <w:rPr>
          <w:color w:val="000000" w:themeColor="text1"/>
          <w:sz w:val="28"/>
          <w:szCs w:val="28"/>
          <w:lang w:val="kk-KZ"/>
        </w:rPr>
        <w:t xml:space="preserve">Скандий </w:t>
      </w:r>
      <w:r w:rsidRPr="00B6259E">
        <w:rPr>
          <w:color w:val="000000" w:themeColor="text1"/>
          <w:sz w:val="28"/>
          <w:szCs w:val="28"/>
          <w:lang w:val="kk-KZ"/>
        </w:rPr>
        <w:t xml:space="preserve">(ІІІ) ионының «таңбасымен» алынған МТП бір функционалды екі мономерлерден алынды: метакрил қышқылы, көптеген молекула-шаблондармен комплекс түзуге бейім және 4-винилпиридин, карбоксил топтарын байланыстырушы.  Функционалды екі мономер де иондық әрекеттесу арқылы </w:t>
      </w:r>
      <w:r w:rsidR="00A15A94" w:rsidRPr="00B6259E">
        <w:rPr>
          <w:color w:val="000000" w:themeColor="text1"/>
          <w:sz w:val="28"/>
          <w:szCs w:val="28"/>
          <w:lang w:val="kk-KZ"/>
        </w:rPr>
        <w:t>скандидің</w:t>
      </w:r>
      <w:r w:rsidRPr="00B6259E">
        <w:rPr>
          <w:color w:val="000000" w:themeColor="text1"/>
          <w:sz w:val="28"/>
          <w:szCs w:val="28"/>
          <w:lang w:val="kk-KZ"/>
        </w:rPr>
        <w:t xml:space="preserve"> матрицалық ионымен комплекс түзеді. </w:t>
      </w:r>
      <w:r w:rsidR="00A15A94" w:rsidRPr="00B6259E">
        <w:rPr>
          <w:color w:val="000000" w:themeColor="text1"/>
          <w:sz w:val="28"/>
          <w:szCs w:val="28"/>
          <w:lang w:val="kk-KZ"/>
        </w:rPr>
        <w:t xml:space="preserve">Скандий </w:t>
      </w:r>
      <w:r w:rsidRPr="00B6259E">
        <w:rPr>
          <w:color w:val="000000" w:themeColor="text1"/>
          <w:sz w:val="28"/>
          <w:szCs w:val="28"/>
          <w:lang w:val="kk-KZ"/>
        </w:rPr>
        <w:t xml:space="preserve">ионының көзі ретінде </w:t>
      </w:r>
      <w:r w:rsidR="00DD2535" w:rsidRPr="007C4DB2">
        <w:rPr>
          <w:sz w:val="28"/>
          <w:szCs w:val="28"/>
          <w:lang w:val="kk-KZ"/>
        </w:rPr>
        <w:t>Sc</w:t>
      </w:r>
      <w:r w:rsidR="00DD2535" w:rsidRPr="001A6110">
        <w:rPr>
          <w:sz w:val="28"/>
          <w:szCs w:val="28"/>
          <w:vertAlign w:val="subscript"/>
          <w:lang w:val="kk-KZ"/>
        </w:rPr>
        <w:t>2</w:t>
      </w:r>
      <w:r w:rsidR="00DD2535" w:rsidRPr="007C4DB2">
        <w:rPr>
          <w:sz w:val="28"/>
          <w:szCs w:val="28"/>
          <w:lang w:val="kk-KZ"/>
        </w:rPr>
        <w:t>(SO</w:t>
      </w:r>
      <w:r w:rsidR="00DD2535" w:rsidRPr="001A6110">
        <w:rPr>
          <w:sz w:val="28"/>
          <w:szCs w:val="28"/>
          <w:vertAlign w:val="subscript"/>
          <w:lang w:val="kk-KZ"/>
        </w:rPr>
        <w:t>4</w:t>
      </w:r>
      <w:r w:rsidR="00DD2535" w:rsidRPr="007C4DB2">
        <w:rPr>
          <w:sz w:val="28"/>
          <w:szCs w:val="28"/>
          <w:lang w:val="kk-KZ"/>
        </w:rPr>
        <w:t>)</w:t>
      </w:r>
      <w:r w:rsidR="00DD2535" w:rsidRPr="001A6110">
        <w:rPr>
          <w:sz w:val="28"/>
          <w:szCs w:val="28"/>
          <w:vertAlign w:val="subscript"/>
          <w:lang w:val="kk-KZ"/>
        </w:rPr>
        <w:t>3</w:t>
      </w:r>
      <w:r w:rsidRPr="00B6259E">
        <w:rPr>
          <w:color w:val="000000" w:themeColor="text1"/>
          <w:sz w:val="28"/>
          <w:szCs w:val="28"/>
          <w:lang w:val="kk-KZ"/>
        </w:rPr>
        <w:t>*6H</w:t>
      </w:r>
      <w:r w:rsidRPr="00B6259E">
        <w:rPr>
          <w:color w:val="000000" w:themeColor="text1"/>
          <w:sz w:val="28"/>
          <w:szCs w:val="28"/>
          <w:vertAlign w:val="subscript"/>
          <w:lang w:val="kk-KZ"/>
        </w:rPr>
        <w:t>2</w:t>
      </w:r>
      <w:r w:rsidRPr="00B6259E">
        <w:rPr>
          <w:color w:val="000000" w:themeColor="text1"/>
          <w:sz w:val="28"/>
          <w:szCs w:val="28"/>
          <w:lang w:val="kk-KZ"/>
        </w:rPr>
        <w:t>O  тұзы алынды. Алынған комплекс торлаушы (байланыстырушы) агент этиленгликольди</w:t>
      </w:r>
      <w:r w:rsidR="00E1457C">
        <w:rPr>
          <w:color w:val="000000" w:themeColor="text1"/>
          <w:sz w:val="28"/>
          <w:szCs w:val="28"/>
          <w:lang w:val="kk-KZ"/>
        </w:rPr>
        <w:t>метакрилатпен полимерленді</w:t>
      </w:r>
      <w:r w:rsidRPr="00B6259E">
        <w:rPr>
          <w:color w:val="000000" w:themeColor="text1"/>
          <w:sz w:val="28"/>
          <w:szCs w:val="28"/>
          <w:lang w:val="kk-KZ"/>
        </w:rPr>
        <w:t>. Реакция инициаторы ретінде азобисизобутиронитрил алынса, полимер</w:t>
      </w:r>
      <w:r w:rsidR="00E1457C">
        <w:rPr>
          <w:color w:val="000000" w:themeColor="text1"/>
          <w:sz w:val="28"/>
          <w:szCs w:val="28"/>
          <w:lang w:val="kk-KZ"/>
        </w:rPr>
        <w:t>леу</w:t>
      </w:r>
      <w:r w:rsidRPr="00B6259E">
        <w:rPr>
          <w:color w:val="000000" w:themeColor="text1"/>
          <w:sz w:val="28"/>
          <w:szCs w:val="28"/>
          <w:lang w:val="kk-KZ"/>
        </w:rPr>
        <w:t xml:space="preserve"> реакциясының стабилизаторы ретінде гидроксиэтиленцеллюлоза алынды. Толуол ке</w:t>
      </w:r>
      <w:r w:rsidR="00D17EE1">
        <w:rPr>
          <w:color w:val="000000" w:themeColor="text1"/>
          <w:sz w:val="28"/>
          <w:szCs w:val="28"/>
          <w:lang w:val="kk-KZ"/>
        </w:rPr>
        <w:t xml:space="preserve">уек түзуші ретінде қолданылды. </w:t>
      </w:r>
      <w:r w:rsidRPr="00B6259E">
        <w:rPr>
          <w:color w:val="000000" w:themeColor="text1"/>
          <w:sz w:val="28"/>
          <w:szCs w:val="28"/>
          <w:lang w:val="kk-KZ"/>
        </w:rPr>
        <w:t>Реакциялық қоспаның қ</w:t>
      </w:r>
      <w:r w:rsidR="00A15A94" w:rsidRPr="00B6259E">
        <w:rPr>
          <w:color w:val="000000" w:themeColor="text1"/>
          <w:sz w:val="28"/>
          <w:szCs w:val="28"/>
          <w:lang w:val="kk-KZ"/>
        </w:rPr>
        <w:t>ұрамы келесідей: металл ионы (Sc</w:t>
      </w:r>
      <w:r w:rsidRPr="00B6259E">
        <w:rPr>
          <w:color w:val="000000" w:themeColor="text1"/>
          <w:sz w:val="28"/>
          <w:szCs w:val="28"/>
          <w:vertAlign w:val="superscript"/>
          <w:lang w:val="kk-KZ"/>
        </w:rPr>
        <w:t>3+</w:t>
      </w:r>
      <w:r w:rsidR="00A15A94" w:rsidRPr="00B6259E">
        <w:rPr>
          <w:color w:val="000000" w:themeColor="text1"/>
          <w:sz w:val="28"/>
          <w:szCs w:val="28"/>
          <w:lang w:val="kk-KZ"/>
        </w:rPr>
        <w:t>):</w:t>
      </w:r>
      <w:r w:rsidR="000B75B8">
        <w:rPr>
          <w:color w:val="000000" w:themeColor="text1"/>
          <w:sz w:val="28"/>
          <w:szCs w:val="28"/>
          <w:lang w:val="kk-KZ"/>
        </w:rPr>
        <w:t>МАҚ</w:t>
      </w:r>
      <w:r w:rsidRPr="00B6259E">
        <w:rPr>
          <w:color w:val="000000" w:themeColor="text1"/>
          <w:sz w:val="28"/>
          <w:szCs w:val="28"/>
          <w:lang w:val="kk-KZ"/>
        </w:rPr>
        <w:t>:4ВП:EGDMA/DEGDMA=1:2:2:8. Полимерлеу реакциясы механикал</w:t>
      </w:r>
      <w:r w:rsidR="009D5C56">
        <w:rPr>
          <w:color w:val="000000" w:themeColor="text1"/>
          <w:sz w:val="28"/>
          <w:szCs w:val="28"/>
          <w:lang w:val="kk-KZ"/>
        </w:rPr>
        <w:t>ық араластырғышы бар 500 мл үш мойынды</w:t>
      </w:r>
      <w:r w:rsidRPr="00B6259E">
        <w:rPr>
          <w:color w:val="000000" w:themeColor="text1"/>
          <w:sz w:val="28"/>
          <w:szCs w:val="28"/>
          <w:lang w:val="kk-KZ"/>
        </w:rPr>
        <w:t xml:space="preserve"> дөңгелек түбі бар колбада (реактор) жүргізілді. Компоненттер реакторға келесі ретпен қосылды: МАК, 4ВП, металл тұзы, ЭГДМА</w:t>
      </w:r>
      <w:r w:rsidR="000B75B8">
        <w:rPr>
          <w:color w:val="000000" w:themeColor="text1"/>
          <w:sz w:val="28"/>
          <w:szCs w:val="28"/>
          <w:lang w:val="kk-KZ"/>
        </w:rPr>
        <w:t xml:space="preserve">, толуол, ГЭЦ, ионсызданған </w:t>
      </w:r>
      <w:r w:rsidRPr="00B6259E">
        <w:rPr>
          <w:color w:val="000000" w:themeColor="text1"/>
          <w:sz w:val="28"/>
          <w:szCs w:val="28"/>
          <w:lang w:val="kk-KZ"/>
        </w:rPr>
        <w:t>су. Араластыру жылдамдығы-минутына 230 айналым. Реакция бөлме температурасында 20 минут ішінде, содан кейін азот тогында 75</w:t>
      </w:r>
      <w:r w:rsidRPr="00B6259E">
        <w:rPr>
          <w:color w:val="000000" w:themeColor="text1"/>
          <w:sz w:val="28"/>
          <w:szCs w:val="28"/>
          <w:vertAlign w:val="superscript"/>
          <w:lang w:val="kk-KZ"/>
        </w:rPr>
        <w:t>о</w:t>
      </w:r>
      <w:r w:rsidRPr="00B6259E">
        <w:rPr>
          <w:color w:val="000000" w:themeColor="text1"/>
          <w:sz w:val="28"/>
          <w:szCs w:val="28"/>
          <w:lang w:val="kk-KZ"/>
        </w:rPr>
        <w:t>С температурада 6,5 сағат бойы қойылды.</w:t>
      </w:r>
    </w:p>
    <w:p w:rsidR="005006C4" w:rsidRPr="00B6259E" w:rsidRDefault="005006C4" w:rsidP="00E1457C">
      <w:pPr>
        <w:pStyle w:val="a5"/>
        <w:ind w:firstLine="567"/>
        <w:jc w:val="both"/>
        <w:rPr>
          <w:color w:val="000000" w:themeColor="text1"/>
          <w:sz w:val="28"/>
          <w:szCs w:val="28"/>
          <w:lang w:val="kk-KZ"/>
        </w:rPr>
      </w:pPr>
      <w:r w:rsidRPr="00B6259E">
        <w:rPr>
          <w:color w:val="000000" w:themeColor="text1"/>
          <w:sz w:val="28"/>
          <w:szCs w:val="28"/>
          <w:lang w:val="kk-KZ"/>
        </w:rPr>
        <w:t xml:space="preserve">Шаблонсыз псевдоматрица жоғарыда көрсетілген жағдайда, </w:t>
      </w:r>
      <w:r w:rsidR="009D5C56">
        <w:rPr>
          <w:color w:val="000000" w:themeColor="text1"/>
          <w:sz w:val="28"/>
          <w:szCs w:val="28"/>
          <w:lang w:val="kk-KZ"/>
        </w:rPr>
        <w:t>берілген</w:t>
      </w:r>
      <w:r w:rsidRPr="00B6259E">
        <w:rPr>
          <w:color w:val="000000" w:themeColor="text1"/>
          <w:sz w:val="28"/>
          <w:szCs w:val="28"/>
          <w:lang w:val="kk-KZ"/>
        </w:rPr>
        <w:t xml:space="preserve"> реа</w:t>
      </w:r>
      <w:r w:rsidR="00A15A94" w:rsidRPr="00B6259E">
        <w:rPr>
          <w:color w:val="000000" w:themeColor="text1"/>
          <w:sz w:val="28"/>
          <w:szCs w:val="28"/>
          <w:lang w:val="kk-KZ"/>
        </w:rPr>
        <w:t xml:space="preserve">генттермен синтезделді, бірақ </w:t>
      </w:r>
      <w:r w:rsidR="00DD2535" w:rsidRPr="007C4DB2">
        <w:rPr>
          <w:sz w:val="28"/>
          <w:szCs w:val="28"/>
          <w:lang w:val="kk-KZ"/>
        </w:rPr>
        <w:t>Sc</w:t>
      </w:r>
      <w:r w:rsidR="00DD2535" w:rsidRPr="001A6110">
        <w:rPr>
          <w:sz w:val="28"/>
          <w:szCs w:val="28"/>
          <w:vertAlign w:val="subscript"/>
          <w:lang w:val="kk-KZ"/>
        </w:rPr>
        <w:t>2</w:t>
      </w:r>
      <w:r w:rsidR="00DD2535" w:rsidRPr="007C4DB2">
        <w:rPr>
          <w:sz w:val="28"/>
          <w:szCs w:val="28"/>
          <w:lang w:val="kk-KZ"/>
        </w:rPr>
        <w:t>(SO</w:t>
      </w:r>
      <w:r w:rsidR="00DD2535" w:rsidRPr="001A6110">
        <w:rPr>
          <w:sz w:val="28"/>
          <w:szCs w:val="28"/>
          <w:vertAlign w:val="subscript"/>
          <w:lang w:val="kk-KZ"/>
        </w:rPr>
        <w:t>4</w:t>
      </w:r>
      <w:r w:rsidR="00DD2535" w:rsidRPr="007C4DB2">
        <w:rPr>
          <w:sz w:val="28"/>
          <w:szCs w:val="28"/>
          <w:lang w:val="kk-KZ"/>
        </w:rPr>
        <w:t>)</w:t>
      </w:r>
      <w:r w:rsidR="00DD2535" w:rsidRPr="001A6110">
        <w:rPr>
          <w:sz w:val="28"/>
          <w:szCs w:val="28"/>
          <w:vertAlign w:val="subscript"/>
          <w:lang w:val="kk-KZ"/>
        </w:rPr>
        <w:t>3</w:t>
      </w:r>
      <w:r w:rsidRPr="00B6259E">
        <w:rPr>
          <w:color w:val="000000" w:themeColor="text1"/>
          <w:sz w:val="28"/>
          <w:szCs w:val="28"/>
          <w:lang w:val="kk-KZ"/>
        </w:rPr>
        <w:t>*6H</w:t>
      </w:r>
      <w:r w:rsidRPr="00B6259E">
        <w:rPr>
          <w:color w:val="000000" w:themeColor="text1"/>
          <w:sz w:val="28"/>
          <w:szCs w:val="28"/>
          <w:vertAlign w:val="subscript"/>
          <w:lang w:val="kk-KZ"/>
        </w:rPr>
        <w:t>2</w:t>
      </w:r>
      <w:r w:rsidRPr="00B6259E">
        <w:rPr>
          <w:color w:val="000000" w:themeColor="text1"/>
          <w:sz w:val="28"/>
          <w:szCs w:val="28"/>
          <w:lang w:val="kk-KZ"/>
        </w:rPr>
        <w:t xml:space="preserve">O  тұзы қолданылмады. </w:t>
      </w:r>
    </w:p>
    <w:p w:rsidR="005006C4" w:rsidRPr="00B6259E" w:rsidRDefault="005006C4" w:rsidP="00297C13">
      <w:pPr>
        <w:pStyle w:val="a5"/>
        <w:jc w:val="both"/>
        <w:rPr>
          <w:color w:val="000000" w:themeColor="text1"/>
          <w:sz w:val="28"/>
          <w:szCs w:val="28"/>
          <w:lang w:val="kk-KZ"/>
        </w:rPr>
      </w:pPr>
      <w:r w:rsidRPr="00B6259E">
        <w:rPr>
          <w:color w:val="000000" w:themeColor="text1"/>
          <w:sz w:val="28"/>
          <w:szCs w:val="28"/>
          <w:lang w:val="kk-KZ"/>
        </w:rPr>
        <w:t xml:space="preserve">        Зерттеу барысында </w:t>
      </w:r>
      <w:r w:rsidR="00E1457C">
        <w:rPr>
          <w:color w:val="000000" w:themeColor="text1"/>
          <w:sz w:val="28"/>
          <w:szCs w:val="28"/>
          <w:lang w:val="kk-KZ"/>
        </w:rPr>
        <w:t xml:space="preserve">полимерлеу </w:t>
      </w:r>
      <w:r w:rsidRPr="00B6259E">
        <w:rPr>
          <w:color w:val="000000" w:themeColor="text1"/>
          <w:sz w:val="28"/>
          <w:szCs w:val="28"/>
          <w:lang w:val="kk-KZ"/>
        </w:rPr>
        <w:t>нәтижесінде:</w:t>
      </w:r>
    </w:p>
    <w:p w:rsidR="005006C4" w:rsidRPr="004A68BC" w:rsidRDefault="00A15A94" w:rsidP="00E1457C">
      <w:pPr>
        <w:pStyle w:val="a5"/>
        <w:ind w:firstLine="567"/>
        <w:jc w:val="both"/>
        <w:rPr>
          <w:color w:val="000000" w:themeColor="text1"/>
          <w:sz w:val="28"/>
          <w:szCs w:val="28"/>
          <w:lang w:val="kk-KZ"/>
        </w:rPr>
      </w:pPr>
      <w:r w:rsidRPr="00B6259E">
        <w:rPr>
          <w:color w:val="000000" w:themeColor="text1"/>
          <w:sz w:val="28"/>
          <w:szCs w:val="28"/>
          <w:lang w:val="kk-KZ"/>
        </w:rPr>
        <w:t>Sc</w:t>
      </w:r>
      <w:r w:rsidR="005006C4" w:rsidRPr="00B6259E">
        <w:rPr>
          <w:color w:val="000000" w:themeColor="text1"/>
          <w:sz w:val="28"/>
          <w:szCs w:val="28"/>
          <w:vertAlign w:val="superscript"/>
          <w:lang w:val="kk-KZ"/>
        </w:rPr>
        <w:t>3+</w:t>
      </w:r>
      <w:r w:rsidR="005006C4" w:rsidRPr="00B6259E">
        <w:rPr>
          <w:color w:val="000000" w:themeColor="text1"/>
          <w:sz w:val="28"/>
          <w:szCs w:val="28"/>
          <w:lang w:val="kk-KZ"/>
        </w:rPr>
        <w:t xml:space="preserve"> шаблонды МТП </w:t>
      </w:r>
      <w:r w:rsidRPr="00B6259E">
        <w:rPr>
          <w:color w:val="000000" w:themeColor="text1"/>
          <w:sz w:val="28"/>
          <w:szCs w:val="28"/>
          <w:lang w:val="kk-KZ"/>
        </w:rPr>
        <w:t>(полимер құрылымына мақсатты  Sc</w:t>
      </w:r>
      <w:r w:rsidR="005006C4" w:rsidRPr="00B6259E">
        <w:rPr>
          <w:color w:val="000000" w:themeColor="text1"/>
          <w:sz w:val="28"/>
          <w:szCs w:val="28"/>
          <w:vertAlign w:val="superscript"/>
          <w:lang w:val="kk-KZ"/>
        </w:rPr>
        <w:t xml:space="preserve">3+ </w:t>
      </w:r>
      <w:r w:rsidR="005006C4" w:rsidRPr="00B6259E">
        <w:rPr>
          <w:color w:val="000000" w:themeColor="text1"/>
          <w:sz w:val="28"/>
          <w:szCs w:val="28"/>
          <w:lang w:val="kk-KZ"/>
        </w:rPr>
        <w:t>молекула-шаблонын енгізу жолымен ал</w:t>
      </w:r>
      <w:r w:rsidR="004A68BC">
        <w:rPr>
          <w:color w:val="000000" w:themeColor="text1"/>
          <w:sz w:val="28"/>
          <w:szCs w:val="28"/>
          <w:lang w:val="kk-KZ"/>
        </w:rPr>
        <w:t xml:space="preserve">ынған екіншілік полимерлік тор). </w:t>
      </w:r>
      <w:r w:rsidR="005006C4" w:rsidRPr="00B6259E">
        <w:rPr>
          <w:color w:val="000000" w:themeColor="text1"/>
          <w:sz w:val="28"/>
          <w:szCs w:val="28"/>
          <w:lang w:val="kk-KZ"/>
        </w:rPr>
        <w:t xml:space="preserve">Шаблонсыз псевдоматрица </w:t>
      </w:r>
      <w:r w:rsidRPr="00B6259E">
        <w:rPr>
          <w:color w:val="000000" w:themeColor="text1"/>
          <w:sz w:val="28"/>
          <w:szCs w:val="28"/>
          <w:lang w:val="kk-KZ"/>
        </w:rPr>
        <w:t>(полимер құрылымына мақсатты  Sc</w:t>
      </w:r>
      <w:r w:rsidR="005006C4" w:rsidRPr="00B6259E">
        <w:rPr>
          <w:color w:val="000000" w:themeColor="text1"/>
          <w:sz w:val="28"/>
          <w:szCs w:val="28"/>
          <w:vertAlign w:val="superscript"/>
          <w:lang w:val="kk-KZ"/>
        </w:rPr>
        <w:t xml:space="preserve">3+ </w:t>
      </w:r>
      <w:r w:rsidR="005006C4" w:rsidRPr="00B6259E">
        <w:rPr>
          <w:color w:val="000000" w:themeColor="text1"/>
          <w:sz w:val="28"/>
          <w:szCs w:val="28"/>
          <w:lang w:val="kk-KZ"/>
        </w:rPr>
        <w:t xml:space="preserve">молекула-шаблонын енгізбеу </w:t>
      </w:r>
      <w:r w:rsidR="005006C4" w:rsidRPr="00B6259E">
        <w:rPr>
          <w:sz w:val="28"/>
          <w:szCs w:val="28"/>
          <w:lang w:val="kk-KZ"/>
        </w:rPr>
        <w:t>жолымен алынған біріншілік полимерлік тор)</w:t>
      </w:r>
    </w:p>
    <w:p w:rsidR="005006C4" w:rsidRPr="00B6259E" w:rsidRDefault="005006C4" w:rsidP="00297C13">
      <w:pPr>
        <w:pStyle w:val="a5"/>
        <w:jc w:val="both"/>
        <w:rPr>
          <w:sz w:val="28"/>
          <w:szCs w:val="28"/>
          <w:lang w:val="kk-KZ"/>
        </w:rPr>
      </w:pPr>
      <w:r w:rsidRPr="00B6259E">
        <w:rPr>
          <w:sz w:val="28"/>
          <w:szCs w:val="28"/>
          <w:lang w:val="kk-KZ"/>
        </w:rPr>
        <w:t xml:space="preserve">         МТП-ның селективті сорбциясын зерттеу мақсатында алдын ала полимер торларынан </w:t>
      </w:r>
      <w:r w:rsidR="004A68BC">
        <w:rPr>
          <w:sz w:val="28"/>
          <w:szCs w:val="28"/>
          <w:lang w:val="kk-KZ"/>
        </w:rPr>
        <w:t>скандий</w:t>
      </w:r>
      <w:r w:rsidRPr="00B6259E">
        <w:rPr>
          <w:sz w:val="28"/>
          <w:szCs w:val="28"/>
          <w:lang w:val="kk-KZ"/>
        </w:rPr>
        <w:t xml:space="preserve"> иондарын тазарту жұмыстары жүргізілді. Ол үшін ацетон және диионизацияланған су пайдаланылды.</w:t>
      </w:r>
    </w:p>
    <w:p w:rsidR="005006C4" w:rsidRPr="00B6259E" w:rsidRDefault="005006C4" w:rsidP="00297C13">
      <w:pPr>
        <w:pStyle w:val="a5"/>
        <w:jc w:val="both"/>
        <w:rPr>
          <w:sz w:val="28"/>
          <w:szCs w:val="28"/>
          <w:lang w:val="kk-KZ"/>
        </w:rPr>
      </w:pPr>
      <w:r w:rsidRPr="00B6259E">
        <w:rPr>
          <w:sz w:val="28"/>
          <w:szCs w:val="28"/>
          <w:lang w:val="kk-KZ"/>
        </w:rPr>
        <w:t xml:space="preserve">        Псевдоматрица және молекулалық таңбалы полимер синтезінде пайдаланылған негізгі функционалды мономерлер мен реагенттердің формулалары төменде келтірілген.</w:t>
      </w:r>
    </w:p>
    <w:p w:rsidR="00FD2513" w:rsidRDefault="00FD2513" w:rsidP="00297C13">
      <w:pPr>
        <w:pStyle w:val="a5"/>
        <w:jc w:val="both"/>
        <w:rPr>
          <w:sz w:val="28"/>
          <w:szCs w:val="28"/>
          <w:lang w:val="kk-KZ"/>
        </w:rPr>
      </w:pPr>
    </w:p>
    <w:p w:rsidR="00FD2513" w:rsidRDefault="00FD2513" w:rsidP="00297C13">
      <w:pPr>
        <w:pStyle w:val="a5"/>
        <w:jc w:val="both"/>
        <w:rPr>
          <w:sz w:val="28"/>
          <w:szCs w:val="28"/>
          <w:lang w:val="kk-KZ"/>
        </w:rPr>
      </w:pPr>
    </w:p>
    <w:p w:rsidR="00FD2513" w:rsidRDefault="00FD2513" w:rsidP="00297C13">
      <w:pPr>
        <w:pStyle w:val="a5"/>
        <w:jc w:val="both"/>
        <w:rPr>
          <w:sz w:val="28"/>
          <w:szCs w:val="28"/>
          <w:lang w:val="kk-KZ"/>
        </w:rPr>
      </w:pPr>
    </w:p>
    <w:p w:rsidR="00FD2513" w:rsidRDefault="00FD2513" w:rsidP="00297C13">
      <w:pPr>
        <w:pStyle w:val="a5"/>
        <w:jc w:val="both"/>
        <w:rPr>
          <w:sz w:val="28"/>
          <w:szCs w:val="28"/>
          <w:lang w:val="kk-KZ"/>
        </w:rPr>
      </w:pPr>
    </w:p>
    <w:p w:rsidR="005006C4" w:rsidRPr="00B6259E" w:rsidRDefault="005006C4" w:rsidP="00FD2513">
      <w:pPr>
        <w:pStyle w:val="a5"/>
        <w:jc w:val="both"/>
        <w:rPr>
          <w:sz w:val="28"/>
          <w:szCs w:val="28"/>
          <w:lang w:val="kk-KZ"/>
        </w:rPr>
      </w:pPr>
      <w:r w:rsidRPr="00B6259E">
        <w:rPr>
          <w:sz w:val="28"/>
          <w:szCs w:val="28"/>
          <w:lang w:val="kk-KZ"/>
        </w:rPr>
        <w:t>Қышқылды, негізді функционалды мономерлер:</w:t>
      </w:r>
    </w:p>
    <w:p w:rsidR="000A2BC0" w:rsidRPr="00FD2513" w:rsidRDefault="00FD2513" w:rsidP="00297C13">
      <w:pPr>
        <w:pStyle w:val="a5"/>
        <w:jc w:val="both"/>
        <w:rPr>
          <w:lang w:val="kk-KZ"/>
        </w:rPr>
      </w:pPr>
      <w:r>
        <w:object w:dxaOrig="2337" w:dyaOrig="1589">
          <v:shape id="_x0000_i1027" type="#_x0000_t75" style="width:102.05pt;height:66.45pt" o:ole="">
            <v:imagedata r:id="rId54" o:title=""/>
          </v:shape>
          <o:OLEObject Type="Embed" ProgID="ACD.ChemSketch.20" ShapeID="_x0000_i1027" DrawAspect="Content" ObjectID="_1747842733" r:id="rId55"/>
        </w:object>
      </w:r>
      <w:r>
        <w:rPr>
          <w:lang w:val="kk-KZ"/>
        </w:rPr>
        <w:t xml:space="preserve">                                                 </w:t>
      </w:r>
      <w:r>
        <w:object w:dxaOrig="1133" w:dyaOrig="1512">
          <v:shape id="_x0000_i1028" type="#_x0000_t75" style="width:56.2pt;height:74.35pt" o:ole="">
            <v:imagedata r:id="rId56" o:title=""/>
          </v:shape>
          <o:OLEObject Type="Embed" ProgID="ACD.ChemSketch.20" ShapeID="_x0000_i1028" DrawAspect="Content" ObjectID="_1747842734" r:id="rId57"/>
        </w:object>
      </w:r>
    </w:p>
    <w:p w:rsidR="00FD2513" w:rsidRDefault="005C1EB9" w:rsidP="00FD2513">
      <w:pPr>
        <w:pStyle w:val="a5"/>
        <w:jc w:val="both"/>
        <w:rPr>
          <w:lang w:val="kk-KZ"/>
        </w:rPr>
      </w:pPr>
      <w:r>
        <w:rPr>
          <w:sz w:val="28"/>
          <w:szCs w:val="28"/>
          <w:lang w:val="kk-KZ"/>
        </w:rPr>
        <w:t>Метакрил қышқылы (МАҚ</w:t>
      </w:r>
      <w:r w:rsidR="004A68BC">
        <w:rPr>
          <w:sz w:val="28"/>
          <w:szCs w:val="28"/>
          <w:lang w:val="kk-KZ"/>
        </w:rPr>
        <w:t>)</w:t>
      </w:r>
      <w:r w:rsidR="00A326C5">
        <w:rPr>
          <w:sz w:val="28"/>
          <w:szCs w:val="28"/>
          <w:lang w:val="kk-KZ"/>
        </w:rPr>
        <w:t>,</w:t>
      </w:r>
      <w:r w:rsidR="00FD2513" w:rsidRPr="00FD2513">
        <w:rPr>
          <w:sz w:val="28"/>
          <w:szCs w:val="28"/>
          <w:lang w:val="kk-KZ"/>
        </w:rPr>
        <w:t xml:space="preserve"> </w:t>
      </w:r>
      <w:r w:rsidR="00FD2513">
        <w:rPr>
          <w:sz w:val="28"/>
          <w:szCs w:val="28"/>
          <w:lang w:val="kk-KZ"/>
        </w:rPr>
        <w:t xml:space="preserve">          </w:t>
      </w:r>
      <w:r w:rsidR="00FD2513" w:rsidRPr="00FD2513">
        <w:rPr>
          <w:sz w:val="28"/>
          <w:szCs w:val="28"/>
          <w:lang w:val="kk-KZ"/>
        </w:rPr>
        <w:t xml:space="preserve">4-винилпиридин (4ВП) </w:t>
      </w:r>
      <w:r w:rsidR="00FD2513" w:rsidRPr="00B6259E">
        <w:rPr>
          <w:sz w:val="28"/>
          <w:szCs w:val="28"/>
          <w:lang w:val="kk-KZ"/>
        </w:rPr>
        <w:t xml:space="preserve"> </w:t>
      </w:r>
    </w:p>
    <w:p w:rsidR="00FD2513" w:rsidRDefault="00FD2513" w:rsidP="00FD2513">
      <w:pPr>
        <w:pStyle w:val="a5"/>
        <w:jc w:val="both"/>
        <w:rPr>
          <w:lang w:val="kk-KZ"/>
        </w:rPr>
      </w:pPr>
    </w:p>
    <w:p w:rsidR="005006C4" w:rsidRPr="00FD2513" w:rsidRDefault="005006C4" w:rsidP="00FD2513">
      <w:pPr>
        <w:pStyle w:val="a5"/>
        <w:jc w:val="both"/>
        <w:rPr>
          <w:lang w:val="kk-KZ"/>
        </w:rPr>
      </w:pPr>
      <w:r w:rsidRPr="00B6259E">
        <w:rPr>
          <w:sz w:val="28"/>
          <w:szCs w:val="28"/>
          <w:lang w:val="kk-KZ"/>
        </w:rPr>
        <w:t>Тігуші агент ретінде пайдаланылған реагент</w:t>
      </w:r>
      <w:r w:rsidR="00175E33" w:rsidRPr="00BB3176">
        <w:rPr>
          <w:sz w:val="28"/>
          <w:szCs w:val="28"/>
          <w:lang w:val="kk-KZ"/>
        </w:rPr>
        <w:t>тер</w:t>
      </w:r>
      <w:r w:rsidRPr="00B6259E">
        <w:rPr>
          <w:sz w:val="28"/>
          <w:szCs w:val="28"/>
          <w:lang w:val="kk-KZ"/>
        </w:rPr>
        <w:t>:</w:t>
      </w:r>
    </w:p>
    <w:p w:rsidR="000A2BC0" w:rsidRDefault="009D76BA" w:rsidP="00297C13">
      <w:pPr>
        <w:pStyle w:val="a5"/>
        <w:jc w:val="both"/>
      </w:pPr>
      <w:r>
        <w:object w:dxaOrig="5966" w:dyaOrig="1833">
          <v:shape id="_x0000_i1029" type="#_x0000_t75" style="width:257.15pt;height:77.55pt" o:ole="">
            <v:imagedata r:id="rId58" o:title=""/>
          </v:shape>
          <o:OLEObject Type="Embed" ProgID="ACD.ChemSketch.20" ShapeID="_x0000_i1029" DrawAspect="Content" ObjectID="_1747842735" r:id="rId59"/>
        </w:object>
      </w:r>
    </w:p>
    <w:p w:rsidR="005006C4" w:rsidRPr="001E3A01" w:rsidRDefault="005006C4" w:rsidP="00297C13">
      <w:pPr>
        <w:pStyle w:val="a5"/>
        <w:jc w:val="both"/>
        <w:rPr>
          <w:noProof/>
          <w:sz w:val="28"/>
          <w:szCs w:val="28"/>
          <w:lang w:val="kk-KZ" w:bidi="ar-SA"/>
        </w:rPr>
      </w:pPr>
      <w:r w:rsidRPr="00B6259E">
        <w:rPr>
          <w:sz w:val="28"/>
          <w:szCs w:val="28"/>
          <w:lang w:val="kk-KZ"/>
        </w:rPr>
        <w:t>Этиленгликольдиметакрилат (ЭГДМА)</w:t>
      </w:r>
      <w:r w:rsidR="004A68BC">
        <w:rPr>
          <w:sz w:val="28"/>
          <w:szCs w:val="28"/>
          <w:lang w:val="kk-KZ"/>
        </w:rPr>
        <w:t>,</w:t>
      </w:r>
    </w:p>
    <w:p w:rsidR="005006C4" w:rsidRPr="00B6259E" w:rsidRDefault="005006C4" w:rsidP="00297C13">
      <w:pPr>
        <w:pStyle w:val="a5"/>
        <w:jc w:val="both"/>
        <w:rPr>
          <w:sz w:val="28"/>
          <w:szCs w:val="28"/>
          <w:lang w:val="kk-KZ"/>
        </w:rPr>
      </w:pPr>
    </w:p>
    <w:p w:rsidR="000A2BC0" w:rsidRDefault="00BB3176" w:rsidP="00297C13">
      <w:pPr>
        <w:pStyle w:val="a5"/>
        <w:jc w:val="both"/>
      </w:pPr>
      <w:r>
        <w:object w:dxaOrig="5765" w:dyaOrig="1066">
          <v:shape id="_x0000_i1030" type="#_x0000_t75" style="width:278.5pt;height:53pt" o:ole="">
            <v:imagedata r:id="rId60" o:title=""/>
          </v:shape>
          <o:OLEObject Type="Embed" ProgID="ACD.ChemSketch.20" ShapeID="_x0000_i1030" DrawAspect="Content" ObjectID="_1747842736" r:id="rId61"/>
        </w:object>
      </w:r>
    </w:p>
    <w:p w:rsidR="005006C4" w:rsidRPr="001E3A01" w:rsidRDefault="005006C4" w:rsidP="00297C13">
      <w:pPr>
        <w:pStyle w:val="a5"/>
        <w:jc w:val="both"/>
        <w:rPr>
          <w:lang w:val="kk-KZ"/>
        </w:rPr>
      </w:pPr>
      <w:r w:rsidRPr="00B6259E">
        <w:rPr>
          <w:sz w:val="28"/>
          <w:szCs w:val="28"/>
          <w:lang w:val="kk-KZ"/>
        </w:rPr>
        <w:t>Диэтиленгликольдиметакрилат (ДЭГДМА)</w:t>
      </w:r>
      <w:r w:rsidR="004A68BC">
        <w:rPr>
          <w:sz w:val="28"/>
          <w:szCs w:val="28"/>
          <w:lang w:val="kk-KZ"/>
        </w:rPr>
        <w:t>,</w:t>
      </w:r>
    </w:p>
    <w:p w:rsidR="005C4F29" w:rsidRDefault="005C4F29" w:rsidP="00297C13">
      <w:pPr>
        <w:pStyle w:val="a5"/>
        <w:jc w:val="both"/>
        <w:rPr>
          <w:sz w:val="28"/>
          <w:szCs w:val="28"/>
          <w:lang w:val="kk-KZ"/>
        </w:rPr>
      </w:pPr>
    </w:p>
    <w:p w:rsidR="005006C4" w:rsidRPr="00B6259E" w:rsidRDefault="005006C4" w:rsidP="00297C13">
      <w:pPr>
        <w:pStyle w:val="a5"/>
        <w:jc w:val="both"/>
        <w:rPr>
          <w:sz w:val="28"/>
          <w:szCs w:val="28"/>
          <w:lang w:val="kk-KZ"/>
        </w:rPr>
      </w:pPr>
      <w:r w:rsidRPr="00B6259E">
        <w:rPr>
          <w:sz w:val="28"/>
          <w:szCs w:val="28"/>
          <w:lang w:val="kk-KZ"/>
        </w:rPr>
        <w:t xml:space="preserve">Реакция </w:t>
      </w:r>
      <w:r w:rsidR="003C29E0">
        <w:rPr>
          <w:sz w:val="28"/>
          <w:szCs w:val="28"/>
          <w:lang w:val="kk-KZ"/>
        </w:rPr>
        <w:t>бастамашысы (</w:t>
      </w:r>
      <w:r w:rsidRPr="00B6259E">
        <w:rPr>
          <w:sz w:val="28"/>
          <w:szCs w:val="28"/>
          <w:lang w:val="kk-KZ"/>
        </w:rPr>
        <w:t>инициаторы</w:t>
      </w:r>
      <w:r w:rsidR="003C29E0">
        <w:rPr>
          <w:sz w:val="28"/>
          <w:szCs w:val="28"/>
          <w:lang w:val="kk-KZ"/>
        </w:rPr>
        <w:t>)</w:t>
      </w:r>
      <w:r w:rsidRPr="00B6259E">
        <w:rPr>
          <w:sz w:val="28"/>
          <w:szCs w:val="28"/>
          <w:lang w:val="kk-KZ"/>
        </w:rPr>
        <w:t xml:space="preserve"> ретінде пайдаланылған реагент</w:t>
      </w:r>
      <w:r w:rsidR="005C4F29">
        <w:rPr>
          <w:sz w:val="28"/>
          <w:szCs w:val="28"/>
          <w:lang w:val="kk-KZ"/>
        </w:rPr>
        <w:t>тер</w:t>
      </w:r>
      <w:r w:rsidRPr="00B6259E">
        <w:rPr>
          <w:sz w:val="28"/>
          <w:szCs w:val="28"/>
          <w:lang w:val="kk-KZ"/>
        </w:rPr>
        <w:t>:</w:t>
      </w:r>
    </w:p>
    <w:p w:rsidR="003100B4" w:rsidRPr="00B6259E" w:rsidRDefault="003100B4" w:rsidP="00297C13">
      <w:pPr>
        <w:pStyle w:val="a5"/>
        <w:jc w:val="both"/>
        <w:rPr>
          <w:sz w:val="28"/>
          <w:szCs w:val="28"/>
          <w:lang w:val="kk-KZ"/>
        </w:rPr>
      </w:pPr>
    </w:p>
    <w:p w:rsidR="000A2BC0" w:rsidRDefault="005C4F29" w:rsidP="00297C13">
      <w:pPr>
        <w:pStyle w:val="a5"/>
        <w:jc w:val="both"/>
      </w:pPr>
      <w:r>
        <w:object w:dxaOrig="3907" w:dyaOrig="1243">
          <v:shape id="_x0000_i1031" type="#_x0000_t75" style="width:194.65pt;height:66.45pt" o:ole="">
            <v:imagedata r:id="rId62" o:title=""/>
          </v:shape>
          <o:OLEObject Type="Embed" ProgID="ACD.ChemSketch.20" ShapeID="_x0000_i1031" DrawAspect="Content" ObjectID="_1747842737" r:id="rId63"/>
        </w:object>
      </w:r>
    </w:p>
    <w:p w:rsidR="005006C4" w:rsidRPr="001E3A01" w:rsidRDefault="005006C4" w:rsidP="00297C13">
      <w:pPr>
        <w:pStyle w:val="a5"/>
        <w:jc w:val="both"/>
        <w:rPr>
          <w:lang w:val="kk-KZ"/>
        </w:rPr>
      </w:pPr>
      <w:r w:rsidRPr="00B6259E">
        <w:rPr>
          <w:sz w:val="28"/>
          <w:szCs w:val="28"/>
          <w:lang w:val="kk-KZ"/>
        </w:rPr>
        <w:t>Азобисизобутиронитрил (AIBN)</w:t>
      </w:r>
      <w:r w:rsidR="004A68BC">
        <w:rPr>
          <w:sz w:val="28"/>
          <w:szCs w:val="28"/>
          <w:lang w:val="kk-KZ"/>
        </w:rPr>
        <w:t>,</w:t>
      </w:r>
      <w:r w:rsidR="004A68BC" w:rsidRPr="004A68BC">
        <w:rPr>
          <w:noProof/>
          <w:sz w:val="28"/>
          <w:szCs w:val="28"/>
          <w:lang w:val="kk-KZ" w:bidi="ar-SA"/>
        </w:rPr>
        <w:t xml:space="preserve"> </w:t>
      </w:r>
    </w:p>
    <w:p w:rsidR="005006C4" w:rsidRPr="00B6259E" w:rsidRDefault="005006C4" w:rsidP="00297C13">
      <w:pPr>
        <w:pStyle w:val="a5"/>
        <w:jc w:val="both"/>
        <w:rPr>
          <w:sz w:val="28"/>
          <w:szCs w:val="28"/>
          <w:lang w:val="kk-KZ"/>
        </w:rPr>
      </w:pPr>
    </w:p>
    <w:p w:rsidR="000A2BC0" w:rsidRDefault="005C4F29" w:rsidP="004A68BC">
      <w:pPr>
        <w:pStyle w:val="a5"/>
        <w:jc w:val="both"/>
        <w:rPr>
          <w:sz w:val="28"/>
          <w:szCs w:val="28"/>
          <w:lang w:val="kk-KZ"/>
        </w:rPr>
      </w:pPr>
      <w:r>
        <w:object w:dxaOrig="3144" w:dyaOrig="1272">
          <v:shape id="_x0000_i1032" type="#_x0000_t75" style="width:182.75pt;height:72.8pt" o:ole="">
            <v:imagedata r:id="rId64" o:title=""/>
          </v:shape>
          <o:OLEObject Type="Embed" ProgID="ACD.ChemSketch.20" ShapeID="_x0000_i1032" DrawAspect="Content" ObjectID="_1747842738" r:id="rId65"/>
        </w:object>
      </w:r>
      <w:r w:rsidR="004A68BC" w:rsidRPr="004A68BC">
        <w:rPr>
          <w:sz w:val="28"/>
          <w:szCs w:val="28"/>
          <w:lang w:val="kk-KZ"/>
        </w:rPr>
        <w:t xml:space="preserve"> </w:t>
      </w:r>
    </w:p>
    <w:p w:rsidR="004A68BC" w:rsidRPr="00B6259E" w:rsidRDefault="004A68BC" w:rsidP="004A68BC">
      <w:pPr>
        <w:pStyle w:val="a5"/>
        <w:jc w:val="both"/>
        <w:rPr>
          <w:sz w:val="28"/>
          <w:szCs w:val="28"/>
          <w:lang w:val="kk-KZ"/>
        </w:rPr>
      </w:pPr>
      <w:r w:rsidRPr="00B6259E">
        <w:rPr>
          <w:sz w:val="28"/>
          <w:szCs w:val="28"/>
          <w:lang w:val="kk-KZ"/>
        </w:rPr>
        <w:t xml:space="preserve">Бензол пероксиді     </w:t>
      </w:r>
    </w:p>
    <w:p w:rsidR="005006C4" w:rsidRPr="00B6259E" w:rsidRDefault="005006C4" w:rsidP="00297C13">
      <w:pPr>
        <w:pStyle w:val="a5"/>
        <w:jc w:val="both"/>
        <w:rPr>
          <w:sz w:val="28"/>
          <w:szCs w:val="28"/>
          <w:lang w:val="kk-KZ"/>
        </w:rPr>
      </w:pPr>
      <w:r w:rsidRPr="00B6259E">
        <w:rPr>
          <w:sz w:val="28"/>
          <w:szCs w:val="28"/>
          <w:lang w:val="kk-KZ"/>
        </w:rPr>
        <w:t>Реакция кеуек түзушісі (порообразователь) ретінде пайдаланылған реагент:</w:t>
      </w:r>
    </w:p>
    <w:p w:rsidR="000A2BC0" w:rsidRDefault="00A923C0" w:rsidP="00297C13">
      <w:pPr>
        <w:pStyle w:val="a5"/>
        <w:jc w:val="both"/>
      </w:pPr>
      <w:r>
        <w:object w:dxaOrig="811" w:dyaOrig="1291">
          <v:shape id="_x0000_i1033" type="#_x0000_t75" style="width:41.95pt;height:64.9pt" o:ole="">
            <v:imagedata r:id="rId66" o:title=""/>
          </v:shape>
          <o:OLEObject Type="Embed" ProgID="ACD.ChemSketch.20" ShapeID="_x0000_i1033" DrawAspect="Content" ObjectID="_1747842739" r:id="rId67"/>
        </w:object>
      </w:r>
      <w:r>
        <w:t xml:space="preserve"> </w:t>
      </w:r>
    </w:p>
    <w:p w:rsidR="005006C4" w:rsidRPr="005703F3" w:rsidRDefault="005006C4" w:rsidP="00297C13">
      <w:pPr>
        <w:pStyle w:val="a5"/>
        <w:jc w:val="both"/>
      </w:pPr>
      <w:r w:rsidRPr="00B6259E">
        <w:rPr>
          <w:sz w:val="28"/>
          <w:szCs w:val="28"/>
          <w:lang w:val="kk-KZ"/>
        </w:rPr>
        <w:t xml:space="preserve">Толуол </w:t>
      </w:r>
    </w:p>
    <w:p w:rsidR="005006C4" w:rsidRPr="00B6259E" w:rsidRDefault="005006C4" w:rsidP="00297C13">
      <w:pPr>
        <w:pStyle w:val="a5"/>
        <w:jc w:val="both"/>
        <w:rPr>
          <w:sz w:val="28"/>
          <w:szCs w:val="28"/>
          <w:lang w:val="kk-KZ"/>
        </w:rPr>
      </w:pPr>
      <w:r w:rsidRPr="00B6259E">
        <w:rPr>
          <w:sz w:val="28"/>
          <w:szCs w:val="28"/>
          <w:lang w:val="kk-KZ"/>
        </w:rPr>
        <w:t xml:space="preserve">   </w:t>
      </w:r>
      <w:r w:rsidR="004A68BC">
        <w:rPr>
          <w:sz w:val="28"/>
          <w:szCs w:val="28"/>
          <w:lang w:val="kk-KZ"/>
        </w:rPr>
        <w:t xml:space="preserve"> Шаблон ретінде скандий</w:t>
      </w:r>
      <w:r w:rsidRPr="00B6259E">
        <w:rPr>
          <w:sz w:val="28"/>
          <w:szCs w:val="28"/>
          <w:lang w:val="kk-KZ"/>
        </w:rPr>
        <w:t xml:space="preserve"> </w:t>
      </w:r>
      <w:r w:rsidR="005C1EB9">
        <w:rPr>
          <w:sz w:val="28"/>
          <w:szCs w:val="28"/>
          <w:lang w:val="kk-KZ"/>
        </w:rPr>
        <w:t>сульфаты</w:t>
      </w:r>
      <w:r w:rsidRPr="00B6259E">
        <w:rPr>
          <w:sz w:val="28"/>
          <w:szCs w:val="28"/>
          <w:lang w:val="kk-KZ"/>
        </w:rPr>
        <w:t xml:space="preserve"> кристалогидраты пайдаланылды:</w:t>
      </w:r>
    </w:p>
    <w:p w:rsidR="002C33EA" w:rsidRDefault="005C1EB9" w:rsidP="002C33EA">
      <w:pPr>
        <w:pStyle w:val="a5"/>
        <w:jc w:val="both"/>
        <w:rPr>
          <w:sz w:val="28"/>
          <w:szCs w:val="28"/>
          <w:lang w:val="kk-KZ"/>
        </w:rPr>
      </w:pPr>
      <w:r w:rsidRPr="007C4DB2">
        <w:rPr>
          <w:sz w:val="28"/>
          <w:szCs w:val="28"/>
          <w:lang w:val="kk-KZ"/>
        </w:rPr>
        <w:t>Sc</w:t>
      </w:r>
      <w:r w:rsidRPr="001A6110">
        <w:rPr>
          <w:sz w:val="28"/>
          <w:szCs w:val="28"/>
          <w:vertAlign w:val="subscript"/>
          <w:lang w:val="kk-KZ"/>
        </w:rPr>
        <w:t>2</w:t>
      </w:r>
      <w:r w:rsidRPr="007C4DB2">
        <w:rPr>
          <w:sz w:val="28"/>
          <w:szCs w:val="28"/>
          <w:lang w:val="kk-KZ"/>
        </w:rPr>
        <w:t>(SO</w:t>
      </w:r>
      <w:r w:rsidRPr="001A6110">
        <w:rPr>
          <w:sz w:val="28"/>
          <w:szCs w:val="28"/>
          <w:vertAlign w:val="subscript"/>
          <w:lang w:val="kk-KZ"/>
        </w:rPr>
        <w:t>4</w:t>
      </w:r>
      <w:r w:rsidRPr="007C4DB2">
        <w:rPr>
          <w:sz w:val="28"/>
          <w:szCs w:val="28"/>
          <w:lang w:val="kk-KZ"/>
        </w:rPr>
        <w:t>)</w:t>
      </w:r>
      <w:r w:rsidRPr="001A6110">
        <w:rPr>
          <w:sz w:val="28"/>
          <w:szCs w:val="28"/>
          <w:vertAlign w:val="subscript"/>
          <w:lang w:val="kk-KZ"/>
        </w:rPr>
        <w:t>3</w:t>
      </w:r>
      <w:r w:rsidR="005006C4" w:rsidRPr="00B6259E">
        <w:rPr>
          <w:sz w:val="28"/>
          <w:szCs w:val="28"/>
          <w:lang w:val="kk-KZ"/>
        </w:rPr>
        <w:t>*6H</w:t>
      </w:r>
      <w:r w:rsidR="005006C4" w:rsidRPr="00B6259E">
        <w:rPr>
          <w:sz w:val="28"/>
          <w:szCs w:val="28"/>
          <w:vertAlign w:val="subscript"/>
          <w:lang w:val="kk-KZ"/>
        </w:rPr>
        <w:t>2</w:t>
      </w:r>
      <w:r w:rsidR="005006C4" w:rsidRPr="00B6259E">
        <w:rPr>
          <w:sz w:val="28"/>
          <w:szCs w:val="28"/>
          <w:lang w:val="kk-KZ"/>
        </w:rPr>
        <w:t>O</w:t>
      </w:r>
      <w:r w:rsidR="00146342">
        <w:rPr>
          <w:sz w:val="28"/>
          <w:szCs w:val="28"/>
          <w:lang w:val="kk-KZ"/>
        </w:rPr>
        <w:t>,</w:t>
      </w:r>
      <w:r w:rsidR="00983FAA" w:rsidRPr="00983FAA">
        <w:rPr>
          <w:sz w:val="28"/>
          <w:szCs w:val="28"/>
          <w:lang w:val="kk-KZ"/>
        </w:rPr>
        <w:t xml:space="preserve"> </w:t>
      </w:r>
      <w:r w:rsidR="00146342">
        <w:rPr>
          <w:sz w:val="28"/>
          <w:szCs w:val="28"/>
          <w:lang w:val="kk-KZ"/>
        </w:rPr>
        <w:t>и</w:t>
      </w:r>
      <w:r w:rsidR="00983FAA">
        <w:rPr>
          <w:sz w:val="28"/>
          <w:szCs w:val="28"/>
          <w:lang w:val="kk-KZ"/>
        </w:rPr>
        <w:t>онсызданған</w:t>
      </w:r>
      <w:r w:rsidR="00983FAA" w:rsidRPr="00B6259E">
        <w:rPr>
          <w:sz w:val="28"/>
          <w:szCs w:val="28"/>
          <w:lang w:val="kk-KZ"/>
        </w:rPr>
        <w:t xml:space="preserve"> су полимерлеу ортасы ретінде пайдаланылды.</w:t>
      </w:r>
    </w:p>
    <w:p w:rsidR="00C15496" w:rsidRPr="008C249B" w:rsidRDefault="00C15496" w:rsidP="002C33EA">
      <w:pPr>
        <w:pStyle w:val="a5"/>
        <w:ind w:firstLine="142"/>
        <w:jc w:val="both"/>
        <w:rPr>
          <w:sz w:val="28"/>
          <w:szCs w:val="28"/>
          <w:lang w:val="kk-KZ"/>
        </w:rPr>
      </w:pPr>
      <w:r w:rsidRPr="008C249B">
        <w:rPr>
          <w:sz w:val="28"/>
          <w:szCs w:val="28"/>
          <w:lang w:val="kk-KZ"/>
        </w:rPr>
        <w:lastRenderedPageBreak/>
        <w:t>2.</w:t>
      </w:r>
      <w:r w:rsidR="008B3A72">
        <w:rPr>
          <w:sz w:val="28"/>
          <w:szCs w:val="28"/>
        </w:rPr>
        <w:t>6</w:t>
      </w:r>
      <w:r w:rsidRPr="008C249B">
        <w:rPr>
          <w:sz w:val="28"/>
          <w:szCs w:val="28"/>
          <w:lang w:val="kk-KZ"/>
        </w:rPr>
        <w:t xml:space="preserve">.2 </w:t>
      </w:r>
      <w:r w:rsidR="005006C4" w:rsidRPr="008C249B">
        <w:rPr>
          <w:sz w:val="28"/>
          <w:szCs w:val="28"/>
          <w:lang w:val="kk-KZ"/>
        </w:rPr>
        <w:t xml:space="preserve">Синтезделген псевдоматрица мен </w:t>
      </w:r>
      <w:r w:rsidR="00E1457C">
        <w:rPr>
          <w:sz w:val="28"/>
          <w:szCs w:val="28"/>
          <w:lang w:val="kk-KZ"/>
        </w:rPr>
        <w:t>молекулалық таңбалы полимерді</w:t>
      </w:r>
      <w:r w:rsidR="005006C4" w:rsidRPr="008C249B">
        <w:rPr>
          <w:sz w:val="28"/>
          <w:szCs w:val="28"/>
        </w:rPr>
        <w:t xml:space="preserve"> </w:t>
      </w:r>
      <w:r w:rsidRPr="008C249B">
        <w:rPr>
          <w:sz w:val="28"/>
          <w:szCs w:val="28"/>
          <w:lang w:val="kk-KZ"/>
        </w:rPr>
        <w:t>тазалау</w:t>
      </w:r>
    </w:p>
    <w:p w:rsidR="005006C4" w:rsidRPr="00B6259E" w:rsidRDefault="005006C4" w:rsidP="00F77751">
      <w:pPr>
        <w:pStyle w:val="a5"/>
        <w:ind w:firstLine="142"/>
        <w:jc w:val="both"/>
        <w:rPr>
          <w:sz w:val="28"/>
          <w:szCs w:val="28"/>
          <w:lang w:val="kk-KZ"/>
        </w:rPr>
      </w:pPr>
      <w:r w:rsidRPr="00B92950">
        <w:rPr>
          <w:sz w:val="28"/>
          <w:szCs w:val="28"/>
          <w:lang w:val="kk-KZ"/>
        </w:rPr>
        <w:t xml:space="preserve">     </w:t>
      </w:r>
      <w:r w:rsidR="00E1457C">
        <w:rPr>
          <w:sz w:val="28"/>
          <w:szCs w:val="28"/>
          <w:lang w:val="kk-KZ"/>
        </w:rPr>
        <w:t xml:space="preserve">Молекулалық таңбалы полимерлер </w:t>
      </w:r>
      <w:r w:rsidRPr="00B92950">
        <w:rPr>
          <w:sz w:val="28"/>
          <w:szCs w:val="28"/>
          <w:lang w:val="kk-KZ"/>
        </w:rPr>
        <w:t xml:space="preserve">алудың соңғы кезеңі </w:t>
      </w:r>
      <w:r w:rsidRPr="00B6259E">
        <w:rPr>
          <w:sz w:val="28"/>
          <w:szCs w:val="28"/>
          <w:lang w:val="kk-KZ"/>
        </w:rPr>
        <w:t>полимерді</w:t>
      </w:r>
      <w:r w:rsidRPr="00B92950">
        <w:rPr>
          <w:sz w:val="28"/>
          <w:szCs w:val="28"/>
          <w:lang w:val="kk-KZ"/>
        </w:rPr>
        <w:t xml:space="preserve"> шаблоннан босату. Үлгіні жою әдісі оның мономермен байланысының сипатына байланысты. Ковалентті импринтинг кезінде байланыстардың химиялық бұзылуы, ковалентті емес органикалық еріткіштердің қоспасымен бірнеше рет экстракция жүргізіледі (әдетте</w:t>
      </w:r>
      <w:r w:rsidRPr="00B6259E">
        <w:rPr>
          <w:sz w:val="28"/>
          <w:szCs w:val="28"/>
          <w:lang w:val="kk-KZ"/>
        </w:rPr>
        <w:t>,</w:t>
      </w:r>
      <w:r w:rsidRPr="00B92950">
        <w:rPr>
          <w:sz w:val="28"/>
          <w:szCs w:val="28"/>
          <w:lang w:val="kk-KZ"/>
        </w:rPr>
        <w:t xml:space="preserve"> сірке қышқылы, метанол). Физика - химиялық және қолданбалы қасиеттерге нұқсан келтірместен кептірілген бөлшектер ұзақ уақыт бойы вакуум астында</w:t>
      </w:r>
      <w:r w:rsidR="0008151C">
        <w:rPr>
          <w:sz w:val="28"/>
          <w:szCs w:val="28"/>
          <w:lang w:val="kk-KZ"/>
        </w:rPr>
        <w:t xml:space="preserve"> </w:t>
      </w:r>
      <w:r w:rsidRPr="00B6259E">
        <w:rPr>
          <w:sz w:val="28"/>
          <w:szCs w:val="28"/>
          <w:lang w:val="kk-KZ"/>
        </w:rPr>
        <w:t>сақталады</w:t>
      </w:r>
      <w:r w:rsidRPr="00B92950">
        <w:rPr>
          <w:sz w:val="28"/>
          <w:szCs w:val="28"/>
          <w:lang w:val="kk-KZ"/>
        </w:rPr>
        <w:t>.</w:t>
      </w:r>
    </w:p>
    <w:p w:rsidR="005006C4" w:rsidRDefault="005006C4" w:rsidP="00297C13">
      <w:pPr>
        <w:pStyle w:val="a5"/>
        <w:jc w:val="both"/>
        <w:rPr>
          <w:sz w:val="28"/>
          <w:szCs w:val="28"/>
          <w:lang w:val="kk-KZ"/>
        </w:rPr>
      </w:pPr>
      <w:r w:rsidRPr="00B6259E">
        <w:rPr>
          <w:sz w:val="28"/>
          <w:szCs w:val="28"/>
          <w:lang w:val="kk-KZ"/>
        </w:rPr>
        <w:t xml:space="preserve">      Соңғы онжылдықта МТП өндірісіндегі көптеген әзірлемелер мономерлердің орналасуын және полимерлердің құрылымын бақылау мақсатында полимерлеудің жаңа әдістері түрінде пайда болды. Алайда, жүргізілген зерттеулердің ішінде полимерлеуден кейін МТП шаблонын тиімді жоюда өте аз жетістіктер бар. </w:t>
      </w:r>
      <w:r w:rsidR="000B75B8">
        <w:rPr>
          <w:sz w:val="28"/>
          <w:szCs w:val="28"/>
          <w:lang w:val="kk-KZ"/>
        </w:rPr>
        <w:t>Ү</w:t>
      </w:r>
      <w:r w:rsidRPr="00B6259E">
        <w:rPr>
          <w:sz w:val="28"/>
          <w:szCs w:val="28"/>
          <w:lang w:val="kk-KZ"/>
        </w:rPr>
        <w:t xml:space="preserve">лгіні алып тастау процесі қазіргі уақытта МТП өндірісіндегі ең аз үнемді, көп уақытты қажет ететін процесс болып табылады. Сонымен қатар, аналитикалық биотехнологиялық қосымшаларда МТП мүмкіндіктерін толық пайдалану үшін үлгіні жоюдың тиімді процесі қажет. Үлгіні жоюдың негізгі қиындықтары </w:t>
      </w:r>
      <w:r w:rsidR="000B75B8">
        <w:rPr>
          <w:color w:val="000000" w:themeColor="text1"/>
          <w:sz w:val="28"/>
          <w:szCs w:val="28"/>
          <w:lang w:val="kk-KZ"/>
        </w:rPr>
        <w:t>1</w:t>
      </w:r>
      <w:r w:rsidR="000B75B8">
        <w:rPr>
          <w:color w:val="000000" w:themeColor="text1"/>
          <w:sz w:val="28"/>
          <w:szCs w:val="28"/>
          <w:lang w:val="en-US"/>
        </w:rPr>
        <w:t>7</w:t>
      </w:r>
      <w:r w:rsidR="00175E33" w:rsidRPr="00B6259E">
        <w:rPr>
          <w:color w:val="000000" w:themeColor="text1"/>
          <w:sz w:val="28"/>
          <w:szCs w:val="28"/>
          <w:lang w:val="kk-KZ"/>
        </w:rPr>
        <w:t xml:space="preserve">-суретте </w:t>
      </w:r>
      <w:r w:rsidRPr="00B6259E">
        <w:rPr>
          <w:color w:val="000000" w:themeColor="text1"/>
          <w:sz w:val="28"/>
          <w:szCs w:val="28"/>
          <w:lang w:val="kk-KZ"/>
        </w:rPr>
        <w:t xml:space="preserve"> </w:t>
      </w:r>
      <w:r w:rsidR="00B92950">
        <w:rPr>
          <w:sz w:val="28"/>
          <w:szCs w:val="28"/>
          <w:lang w:val="kk-KZ"/>
        </w:rPr>
        <w:t>көрсетілген.</w:t>
      </w:r>
    </w:p>
    <w:p w:rsidR="00983FAA" w:rsidRPr="00B6259E" w:rsidRDefault="00983FAA" w:rsidP="00297C13">
      <w:pPr>
        <w:pStyle w:val="a5"/>
        <w:jc w:val="both"/>
        <w:rPr>
          <w:sz w:val="28"/>
          <w:szCs w:val="28"/>
          <w:lang w:val="en-US"/>
        </w:rPr>
      </w:pPr>
    </w:p>
    <w:p w:rsidR="005006C4" w:rsidRPr="00B6259E" w:rsidRDefault="005006C4" w:rsidP="00297C13">
      <w:pPr>
        <w:pStyle w:val="a5"/>
        <w:jc w:val="center"/>
        <w:rPr>
          <w:sz w:val="28"/>
          <w:szCs w:val="28"/>
          <w:lang w:val="kk-KZ"/>
        </w:rPr>
      </w:pPr>
      <w:r w:rsidRPr="00B6259E">
        <w:rPr>
          <w:noProof/>
          <w:sz w:val="28"/>
          <w:szCs w:val="28"/>
          <w:lang w:bidi="ar-SA"/>
        </w:rPr>
        <w:drawing>
          <wp:inline distT="0" distB="0" distL="0" distR="0" wp14:anchorId="318175EA" wp14:editId="4E956AA6">
            <wp:extent cx="3008908" cy="2528888"/>
            <wp:effectExtent l="0" t="0" r="1270" b="5080"/>
            <wp:docPr id="57" name="Рисунок 9" descr="C:\Users\Замира Бакытжановна\Desktop\фурмулы\WhatsApp Image 2021-08-02 at 17.21.3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Замира Бакытжановна\Desktop\фурмулы\WhatsApp Image 2021-08-02 at 17.21.39 (1).jpeg"/>
                    <pic:cNvPicPr>
                      <a:picLocks noChangeAspect="1" noChangeArrowheads="1"/>
                    </pic:cNvPicPr>
                  </pic:nvPicPr>
                  <pic:blipFill>
                    <a:blip r:embed="rId68"/>
                    <a:srcRect t="1724" r="741"/>
                    <a:stretch>
                      <a:fillRect/>
                    </a:stretch>
                  </pic:blipFill>
                  <pic:spPr bwMode="auto">
                    <a:xfrm>
                      <a:off x="0" y="0"/>
                      <a:ext cx="3016366" cy="2535156"/>
                    </a:xfrm>
                    <a:prstGeom prst="rect">
                      <a:avLst/>
                    </a:prstGeom>
                    <a:noFill/>
                    <a:ln w="9525">
                      <a:noFill/>
                      <a:miter lim="800000"/>
                      <a:headEnd/>
                      <a:tailEnd/>
                    </a:ln>
                  </pic:spPr>
                </pic:pic>
              </a:graphicData>
            </a:graphic>
          </wp:inline>
        </w:drawing>
      </w:r>
    </w:p>
    <w:p w:rsidR="00983FAA" w:rsidRDefault="00983FAA" w:rsidP="00983FAA">
      <w:pPr>
        <w:pStyle w:val="a5"/>
        <w:jc w:val="center"/>
        <w:rPr>
          <w:sz w:val="28"/>
          <w:szCs w:val="28"/>
          <w:lang w:val="kk-KZ"/>
        </w:rPr>
      </w:pPr>
      <w:r w:rsidRPr="00B6259E">
        <w:rPr>
          <w:sz w:val="28"/>
          <w:szCs w:val="28"/>
          <w:lang w:val="kk-KZ"/>
        </w:rPr>
        <w:t>1-мінсіз жою, 2- толық емес жою, 3– үлгіні жою барысында қуыстың ыдырауы,          4- үлгіні жою барысында қуыстың қысылуы, 5- байланыстырушы нүктелердің бірігуі</w:t>
      </w:r>
      <w:r>
        <w:rPr>
          <w:sz w:val="28"/>
          <w:szCs w:val="28"/>
          <w:lang w:val="kk-KZ"/>
        </w:rPr>
        <w:t xml:space="preserve"> </w:t>
      </w:r>
      <w:r w:rsidRPr="00B92950">
        <w:rPr>
          <w:sz w:val="28"/>
          <w:szCs w:val="28"/>
          <w:lang w:val="kk-KZ"/>
        </w:rPr>
        <w:t>[149]</w:t>
      </w:r>
    </w:p>
    <w:p w:rsidR="00983FAA" w:rsidRPr="003F1B50" w:rsidRDefault="00983FAA" w:rsidP="00983FAA">
      <w:pPr>
        <w:pStyle w:val="a5"/>
        <w:jc w:val="center"/>
        <w:rPr>
          <w:sz w:val="28"/>
          <w:szCs w:val="28"/>
          <w:lang w:val="kk-KZ"/>
        </w:rPr>
      </w:pPr>
    </w:p>
    <w:p w:rsidR="005006C4" w:rsidRPr="00B6259E" w:rsidRDefault="00D84F29" w:rsidP="00D17EE1">
      <w:pPr>
        <w:pStyle w:val="a5"/>
        <w:jc w:val="center"/>
        <w:rPr>
          <w:sz w:val="28"/>
          <w:szCs w:val="28"/>
          <w:lang w:val="kk-KZ"/>
        </w:rPr>
      </w:pPr>
      <w:r>
        <w:rPr>
          <w:sz w:val="28"/>
          <w:szCs w:val="28"/>
          <w:lang w:val="kk-KZ"/>
        </w:rPr>
        <w:t>Сурет 17</w:t>
      </w:r>
      <w:r w:rsidR="005006C4" w:rsidRPr="00B6259E">
        <w:rPr>
          <w:sz w:val="28"/>
          <w:szCs w:val="28"/>
          <w:lang w:val="kk-KZ"/>
        </w:rPr>
        <w:t xml:space="preserve"> – Үлгіні жоюда туындайтын қиындықтар</w:t>
      </w:r>
    </w:p>
    <w:p w:rsidR="00617957" w:rsidRDefault="00617957" w:rsidP="00297C13">
      <w:pPr>
        <w:pStyle w:val="a5"/>
        <w:jc w:val="both"/>
        <w:rPr>
          <w:b/>
          <w:sz w:val="28"/>
          <w:szCs w:val="28"/>
          <w:lang w:val="kk-KZ"/>
        </w:rPr>
      </w:pPr>
    </w:p>
    <w:p w:rsidR="00E1457C" w:rsidRDefault="00175E33" w:rsidP="00E1457C">
      <w:pPr>
        <w:pStyle w:val="a5"/>
        <w:ind w:firstLine="567"/>
        <w:jc w:val="both"/>
        <w:rPr>
          <w:sz w:val="28"/>
          <w:szCs w:val="28"/>
          <w:lang w:val="kk-KZ"/>
        </w:rPr>
      </w:pPr>
      <w:r w:rsidRPr="00111F89">
        <w:rPr>
          <w:sz w:val="28"/>
          <w:szCs w:val="28"/>
          <w:lang w:val="kk-KZ"/>
        </w:rPr>
        <w:t>2.</w:t>
      </w:r>
      <w:r w:rsidR="008B3A72">
        <w:rPr>
          <w:sz w:val="28"/>
          <w:szCs w:val="28"/>
          <w:lang w:val="kk-KZ"/>
        </w:rPr>
        <w:t>6</w:t>
      </w:r>
      <w:r w:rsidR="00E1457C">
        <w:rPr>
          <w:sz w:val="28"/>
          <w:szCs w:val="28"/>
          <w:lang w:val="kk-KZ"/>
        </w:rPr>
        <w:t xml:space="preserve">.3 </w:t>
      </w:r>
      <w:r w:rsidR="005006C4" w:rsidRPr="00DB565C">
        <w:rPr>
          <w:sz w:val="28"/>
          <w:szCs w:val="28"/>
          <w:lang w:val="kk-KZ"/>
        </w:rPr>
        <w:t xml:space="preserve">Синтезделген псевдоматрица мен </w:t>
      </w:r>
      <w:r w:rsidR="00E1457C">
        <w:rPr>
          <w:sz w:val="28"/>
          <w:szCs w:val="28"/>
          <w:lang w:val="kk-KZ"/>
        </w:rPr>
        <w:t xml:space="preserve">молекулалық таңбалы полимерлердің </w:t>
      </w:r>
      <w:r w:rsidR="005006C4" w:rsidRPr="00DB565C">
        <w:rPr>
          <w:sz w:val="28"/>
          <w:szCs w:val="28"/>
          <w:lang w:val="kk-KZ"/>
        </w:rPr>
        <w:t>сорбциясын тексеру</w:t>
      </w:r>
    </w:p>
    <w:p w:rsidR="005006C4" w:rsidRPr="00B6259E" w:rsidRDefault="005006C4" w:rsidP="00E1457C">
      <w:pPr>
        <w:pStyle w:val="a5"/>
        <w:ind w:firstLine="567"/>
        <w:jc w:val="both"/>
        <w:rPr>
          <w:sz w:val="28"/>
          <w:szCs w:val="28"/>
          <w:lang w:val="kk-KZ"/>
        </w:rPr>
      </w:pPr>
      <w:r w:rsidRPr="00B6259E">
        <w:rPr>
          <w:sz w:val="28"/>
          <w:szCs w:val="28"/>
          <w:lang w:val="kk-KZ"/>
        </w:rPr>
        <w:t xml:space="preserve">МТП-ның селективті сорбциясын зерттеу мақсатында алдын ала полимер торларынан </w:t>
      </w:r>
      <w:r w:rsidR="005C1EB9">
        <w:rPr>
          <w:sz w:val="28"/>
          <w:szCs w:val="28"/>
          <w:lang w:val="kk-KZ"/>
        </w:rPr>
        <w:t xml:space="preserve">скандий </w:t>
      </w:r>
      <w:r w:rsidRPr="00B6259E">
        <w:rPr>
          <w:sz w:val="28"/>
          <w:szCs w:val="28"/>
          <w:lang w:val="kk-KZ"/>
        </w:rPr>
        <w:t>иондарын тазарту жұмыстары жүргізілді. Ол үшін ацетон жән</w:t>
      </w:r>
      <w:r w:rsidR="000B75B8">
        <w:rPr>
          <w:sz w:val="28"/>
          <w:szCs w:val="28"/>
          <w:lang w:val="kk-KZ"/>
        </w:rPr>
        <w:t>е ионсызданған</w:t>
      </w:r>
      <w:r w:rsidRPr="00B6259E">
        <w:rPr>
          <w:sz w:val="28"/>
          <w:szCs w:val="28"/>
          <w:lang w:val="kk-KZ"/>
        </w:rPr>
        <w:t xml:space="preserve"> су пайдаланылды.</w:t>
      </w:r>
    </w:p>
    <w:p w:rsidR="005006C4" w:rsidRPr="00B6259E" w:rsidRDefault="00146342" w:rsidP="00297C13">
      <w:pPr>
        <w:pStyle w:val="a5"/>
        <w:jc w:val="both"/>
        <w:rPr>
          <w:sz w:val="28"/>
          <w:szCs w:val="28"/>
          <w:lang w:val="kk-KZ"/>
        </w:rPr>
      </w:pPr>
      <w:r>
        <w:rPr>
          <w:sz w:val="28"/>
          <w:szCs w:val="28"/>
          <w:lang w:val="kk-KZ"/>
        </w:rPr>
        <w:t xml:space="preserve">        </w:t>
      </w:r>
      <w:r w:rsidR="005006C4" w:rsidRPr="00B6259E">
        <w:rPr>
          <w:sz w:val="28"/>
          <w:szCs w:val="28"/>
          <w:lang w:val="kk-KZ"/>
        </w:rPr>
        <w:t>МТП ның сорбциялық қасиеттерін зерттеу мақс</w:t>
      </w:r>
      <w:r w:rsidR="003100B4" w:rsidRPr="00B6259E">
        <w:rPr>
          <w:sz w:val="28"/>
          <w:szCs w:val="28"/>
          <w:lang w:val="kk-KZ"/>
        </w:rPr>
        <w:t>атында массасы 0,1 грамм МТП (Sc</w:t>
      </w:r>
      <w:r w:rsidR="005006C4" w:rsidRPr="00B6259E">
        <w:rPr>
          <w:sz w:val="28"/>
          <w:szCs w:val="28"/>
          <w:vertAlign w:val="superscript"/>
          <w:lang w:val="kk-KZ"/>
        </w:rPr>
        <w:t>3+</w:t>
      </w:r>
      <w:r w:rsidR="005006C4" w:rsidRPr="00B6259E">
        <w:rPr>
          <w:sz w:val="28"/>
          <w:szCs w:val="28"/>
          <w:lang w:val="kk-KZ"/>
        </w:rPr>
        <w:t>) үлгісі 100</w:t>
      </w:r>
      <w:r w:rsidR="005C1EB9">
        <w:rPr>
          <w:sz w:val="28"/>
          <w:szCs w:val="28"/>
          <w:lang w:val="kk-KZ"/>
        </w:rPr>
        <w:t xml:space="preserve"> </w:t>
      </w:r>
      <w:r w:rsidR="005006C4" w:rsidRPr="00B6259E">
        <w:rPr>
          <w:sz w:val="28"/>
          <w:szCs w:val="28"/>
          <w:lang w:val="kk-KZ"/>
        </w:rPr>
        <w:t>мл концентрациясы 5*10</w:t>
      </w:r>
      <w:r w:rsidR="005006C4" w:rsidRPr="00B6259E">
        <w:rPr>
          <w:sz w:val="28"/>
          <w:szCs w:val="28"/>
          <w:vertAlign w:val="superscript"/>
          <w:lang w:val="kk-KZ"/>
        </w:rPr>
        <w:t>-3</w:t>
      </w:r>
      <w:r w:rsidR="003100B4" w:rsidRPr="00B6259E">
        <w:rPr>
          <w:sz w:val="28"/>
          <w:szCs w:val="28"/>
          <w:lang w:val="kk-KZ"/>
        </w:rPr>
        <w:t xml:space="preserve">моль/л </w:t>
      </w:r>
      <w:r w:rsidR="004A68BC" w:rsidRPr="007C4DB2">
        <w:rPr>
          <w:sz w:val="28"/>
          <w:szCs w:val="28"/>
          <w:lang w:val="kk-KZ"/>
        </w:rPr>
        <w:t>Sc</w:t>
      </w:r>
      <w:r w:rsidR="004A68BC" w:rsidRPr="001A6110">
        <w:rPr>
          <w:sz w:val="28"/>
          <w:szCs w:val="28"/>
          <w:vertAlign w:val="subscript"/>
          <w:lang w:val="kk-KZ"/>
        </w:rPr>
        <w:t>2</w:t>
      </w:r>
      <w:r w:rsidR="004A68BC" w:rsidRPr="007C4DB2">
        <w:rPr>
          <w:sz w:val="28"/>
          <w:szCs w:val="28"/>
          <w:lang w:val="kk-KZ"/>
        </w:rPr>
        <w:t>(SO</w:t>
      </w:r>
      <w:r w:rsidR="004A68BC" w:rsidRPr="001A6110">
        <w:rPr>
          <w:sz w:val="28"/>
          <w:szCs w:val="28"/>
          <w:vertAlign w:val="subscript"/>
          <w:lang w:val="kk-KZ"/>
        </w:rPr>
        <w:t>4</w:t>
      </w:r>
      <w:r w:rsidR="004A68BC" w:rsidRPr="007C4DB2">
        <w:rPr>
          <w:sz w:val="28"/>
          <w:szCs w:val="28"/>
          <w:lang w:val="kk-KZ"/>
        </w:rPr>
        <w:t>)</w:t>
      </w:r>
      <w:r w:rsidR="004A68BC" w:rsidRPr="001A6110">
        <w:rPr>
          <w:sz w:val="28"/>
          <w:szCs w:val="28"/>
          <w:vertAlign w:val="subscript"/>
          <w:lang w:val="kk-KZ"/>
        </w:rPr>
        <w:t>3</w:t>
      </w:r>
      <w:r w:rsidR="005006C4" w:rsidRPr="00B6259E">
        <w:rPr>
          <w:sz w:val="28"/>
          <w:szCs w:val="28"/>
          <w:lang w:val="kk-KZ"/>
        </w:rPr>
        <w:t>*6H</w:t>
      </w:r>
      <w:r w:rsidR="005006C4" w:rsidRPr="00B6259E">
        <w:rPr>
          <w:sz w:val="28"/>
          <w:szCs w:val="28"/>
          <w:vertAlign w:val="subscript"/>
          <w:lang w:val="kk-KZ"/>
        </w:rPr>
        <w:t>2</w:t>
      </w:r>
      <w:r w:rsidR="005006C4" w:rsidRPr="00B6259E">
        <w:rPr>
          <w:sz w:val="28"/>
          <w:szCs w:val="28"/>
          <w:lang w:val="kk-KZ"/>
        </w:rPr>
        <w:t xml:space="preserve">O  </w:t>
      </w:r>
      <w:r w:rsidR="005006C4" w:rsidRPr="00B6259E">
        <w:rPr>
          <w:sz w:val="28"/>
          <w:szCs w:val="28"/>
          <w:lang w:val="kk-KZ"/>
        </w:rPr>
        <w:lastRenderedPageBreak/>
        <w:t>ерітіндісіне салынды. Шаблонсыз псевдоматрица үлгісі дәл осындай массада, дәл осындай көлемде концентрациясы    5*10</w:t>
      </w:r>
      <w:r w:rsidR="005006C4" w:rsidRPr="00B6259E">
        <w:rPr>
          <w:sz w:val="28"/>
          <w:szCs w:val="28"/>
          <w:vertAlign w:val="superscript"/>
          <w:lang w:val="kk-KZ"/>
        </w:rPr>
        <w:t>-3</w:t>
      </w:r>
      <w:r w:rsidR="003100B4" w:rsidRPr="00B6259E">
        <w:rPr>
          <w:sz w:val="28"/>
          <w:szCs w:val="28"/>
          <w:lang w:val="kk-KZ"/>
        </w:rPr>
        <w:t xml:space="preserve">моль/л </w:t>
      </w:r>
      <w:r w:rsidR="004A68BC" w:rsidRPr="007C4DB2">
        <w:rPr>
          <w:sz w:val="28"/>
          <w:szCs w:val="28"/>
          <w:lang w:val="kk-KZ"/>
        </w:rPr>
        <w:t>Sc</w:t>
      </w:r>
      <w:r w:rsidR="004A68BC" w:rsidRPr="001A6110">
        <w:rPr>
          <w:sz w:val="28"/>
          <w:szCs w:val="28"/>
          <w:vertAlign w:val="subscript"/>
          <w:lang w:val="kk-KZ"/>
        </w:rPr>
        <w:t>2</w:t>
      </w:r>
      <w:r w:rsidR="004A68BC" w:rsidRPr="007C4DB2">
        <w:rPr>
          <w:sz w:val="28"/>
          <w:szCs w:val="28"/>
          <w:lang w:val="kk-KZ"/>
        </w:rPr>
        <w:t>(SO</w:t>
      </w:r>
      <w:r w:rsidR="004A68BC" w:rsidRPr="001A6110">
        <w:rPr>
          <w:sz w:val="28"/>
          <w:szCs w:val="28"/>
          <w:vertAlign w:val="subscript"/>
          <w:lang w:val="kk-KZ"/>
        </w:rPr>
        <w:t>4</w:t>
      </w:r>
      <w:r w:rsidR="004A68BC" w:rsidRPr="007C4DB2">
        <w:rPr>
          <w:sz w:val="28"/>
          <w:szCs w:val="28"/>
          <w:lang w:val="kk-KZ"/>
        </w:rPr>
        <w:t>)</w:t>
      </w:r>
      <w:r w:rsidR="004A68BC" w:rsidRPr="001A6110">
        <w:rPr>
          <w:sz w:val="28"/>
          <w:szCs w:val="28"/>
          <w:vertAlign w:val="subscript"/>
          <w:lang w:val="kk-KZ"/>
        </w:rPr>
        <w:t>3</w:t>
      </w:r>
      <w:r w:rsidR="005006C4" w:rsidRPr="00B6259E">
        <w:rPr>
          <w:sz w:val="28"/>
          <w:szCs w:val="28"/>
          <w:lang w:val="kk-KZ"/>
        </w:rPr>
        <w:t>*6H</w:t>
      </w:r>
      <w:r w:rsidR="005006C4" w:rsidRPr="00B6259E">
        <w:rPr>
          <w:sz w:val="28"/>
          <w:szCs w:val="28"/>
          <w:vertAlign w:val="subscript"/>
          <w:lang w:val="kk-KZ"/>
        </w:rPr>
        <w:t>2</w:t>
      </w:r>
      <w:r w:rsidR="005006C4" w:rsidRPr="00B6259E">
        <w:rPr>
          <w:sz w:val="28"/>
          <w:szCs w:val="28"/>
          <w:lang w:val="kk-KZ"/>
        </w:rPr>
        <w:t xml:space="preserve">O  </w:t>
      </w:r>
      <w:r w:rsidR="003100B4" w:rsidRPr="00B6259E">
        <w:rPr>
          <w:sz w:val="28"/>
          <w:szCs w:val="28"/>
          <w:lang w:val="kk-KZ"/>
        </w:rPr>
        <w:t xml:space="preserve">ерітіндісіне салынды. </w:t>
      </w:r>
    </w:p>
    <w:p w:rsidR="00B84686" w:rsidRPr="00B6259E" w:rsidRDefault="005006C4" w:rsidP="00297C13">
      <w:pPr>
        <w:pStyle w:val="a5"/>
        <w:jc w:val="both"/>
        <w:rPr>
          <w:sz w:val="28"/>
          <w:szCs w:val="28"/>
          <w:lang w:val="kk-KZ"/>
        </w:rPr>
      </w:pPr>
      <w:r w:rsidRPr="00B6259E">
        <w:rPr>
          <w:sz w:val="28"/>
          <w:szCs w:val="28"/>
          <w:lang w:val="kk-KZ"/>
        </w:rPr>
        <w:t xml:space="preserve">       Ерітінділерде иондардың шоғырлануы рН-метрия және кондуктометрия әдістерімен зерттелді. Қарастырылып отырған тұздар ерітінділерінің электрөткізгіштіктерін сипаттау үшін эквивалентті электрөткізгіштікті пайдалану шарт емес. Себебі, бұл тұздардың катиондарының барлығы ІІІ валентті. Әртүрлі валентті тұздарды зерттегенде эквивалентті электрөткізгіштікті қолданған дұрыс. Біздің жағдайда барлық тұздар ІІІ валентті болғандықтан қасиеттерін  меншікті электрөткізгіштікпен сипаттаған жеткілікті. Мұндай тұз ерітінділері таңдалып отырған себебі, алынып отырған  МТП </w:t>
      </w:r>
      <w:r w:rsidR="004A68BC">
        <w:rPr>
          <w:sz w:val="28"/>
          <w:szCs w:val="28"/>
          <w:lang w:val="kk-KZ"/>
        </w:rPr>
        <w:t>скандий</w:t>
      </w:r>
      <w:r w:rsidRPr="00B6259E">
        <w:rPr>
          <w:sz w:val="28"/>
          <w:szCs w:val="28"/>
          <w:lang w:val="kk-KZ"/>
        </w:rPr>
        <w:t xml:space="preserve"> қатысында синтезделгендіктен өлшемі өзінен жоғары және төмен тұзды нашар сорады. Бұл нәтиже синтез барысында түзілген полимерлік қуыстардың </w:t>
      </w:r>
      <w:r w:rsidR="004A68BC">
        <w:rPr>
          <w:sz w:val="28"/>
          <w:szCs w:val="28"/>
          <w:lang w:val="kk-KZ"/>
        </w:rPr>
        <w:t>скандий</w:t>
      </w:r>
      <w:r w:rsidRPr="00B6259E">
        <w:rPr>
          <w:sz w:val="28"/>
          <w:szCs w:val="28"/>
          <w:lang w:val="kk-KZ"/>
        </w:rPr>
        <w:t xml:space="preserve"> тұзының кеңістік өлшемдеріне сәйкес келетіндіктен синтезделген МТП </w:t>
      </w:r>
      <w:r w:rsidR="004A68BC">
        <w:rPr>
          <w:sz w:val="28"/>
          <w:szCs w:val="28"/>
          <w:lang w:val="kk-KZ"/>
        </w:rPr>
        <w:t>скандий</w:t>
      </w:r>
      <w:r w:rsidRPr="00B6259E">
        <w:rPr>
          <w:sz w:val="28"/>
          <w:szCs w:val="28"/>
          <w:lang w:val="kk-KZ"/>
        </w:rPr>
        <w:t xml:space="preserve"> ионына жоғары сұрыптылық көрсетуі шарт.  Таңдалып алынған тұздардың құрамындағы металл ионының радиустары сорбция процесіне тікелей әсер етеді. Лантан мен церийдің металдарының иондық радиусы </w:t>
      </w:r>
      <w:r w:rsidR="001A05B4">
        <w:rPr>
          <w:sz w:val="28"/>
          <w:szCs w:val="28"/>
          <w:lang w:val="kk-KZ"/>
        </w:rPr>
        <w:t xml:space="preserve">скандий </w:t>
      </w:r>
      <w:r w:rsidRPr="00B6259E">
        <w:rPr>
          <w:sz w:val="28"/>
          <w:szCs w:val="28"/>
          <w:lang w:val="kk-KZ"/>
        </w:rPr>
        <w:t>иондық радиусынан әлдеқайда жоғары, ал ит</w:t>
      </w:r>
      <w:r w:rsidR="00EF5173">
        <w:rPr>
          <w:sz w:val="28"/>
          <w:szCs w:val="28"/>
          <w:lang w:val="kk-KZ"/>
        </w:rPr>
        <w:t>т</w:t>
      </w:r>
      <w:r w:rsidRPr="00B6259E">
        <w:rPr>
          <w:sz w:val="28"/>
          <w:szCs w:val="28"/>
          <w:lang w:val="kk-KZ"/>
        </w:rPr>
        <w:t xml:space="preserve">рийдікі төмен болып келеді. Сол себепті полимерлі матрицадағы </w:t>
      </w:r>
      <w:r w:rsidR="005C1EB9">
        <w:rPr>
          <w:sz w:val="28"/>
          <w:szCs w:val="28"/>
          <w:lang w:val="kk-KZ"/>
        </w:rPr>
        <w:t xml:space="preserve">скандий </w:t>
      </w:r>
      <w:r w:rsidRPr="00B6259E">
        <w:rPr>
          <w:sz w:val="28"/>
          <w:szCs w:val="28"/>
          <w:lang w:val="kk-KZ"/>
        </w:rPr>
        <w:t xml:space="preserve">шаблонының кеңістіктеріне </w:t>
      </w:r>
      <w:r w:rsidR="0038413A" w:rsidRPr="00B6259E">
        <w:rPr>
          <w:sz w:val="28"/>
          <w:szCs w:val="28"/>
          <w:lang w:val="kk-KZ"/>
        </w:rPr>
        <w:t>ит</w:t>
      </w:r>
      <w:r w:rsidR="000B75B8">
        <w:rPr>
          <w:sz w:val="28"/>
          <w:szCs w:val="28"/>
          <w:lang w:val="kk-KZ"/>
        </w:rPr>
        <w:t>т</w:t>
      </w:r>
      <w:r w:rsidR="0038413A" w:rsidRPr="00B6259E">
        <w:rPr>
          <w:sz w:val="28"/>
          <w:szCs w:val="28"/>
          <w:lang w:val="kk-KZ"/>
        </w:rPr>
        <w:t>рий ионы оңай сіңірілуі тиіс.</w:t>
      </w:r>
    </w:p>
    <w:p w:rsidR="00B84686" w:rsidRPr="00B6259E" w:rsidRDefault="00B84686" w:rsidP="00297C13">
      <w:pPr>
        <w:pStyle w:val="a5"/>
        <w:jc w:val="both"/>
        <w:rPr>
          <w:b/>
          <w:sz w:val="28"/>
          <w:szCs w:val="28"/>
          <w:lang w:val="kk-KZ"/>
        </w:rPr>
      </w:pPr>
    </w:p>
    <w:p w:rsidR="00C15496" w:rsidRPr="00B6259E" w:rsidRDefault="009A49B4" w:rsidP="00146342">
      <w:pPr>
        <w:pStyle w:val="a5"/>
        <w:ind w:firstLine="567"/>
        <w:jc w:val="both"/>
        <w:rPr>
          <w:b/>
          <w:sz w:val="28"/>
          <w:szCs w:val="28"/>
          <w:lang w:val="kk-KZ"/>
        </w:rPr>
      </w:pPr>
      <w:r>
        <w:rPr>
          <w:b/>
          <w:sz w:val="28"/>
          <w:szCs w:val="28"/>
          <w:lang w:val="kk-KZ"/>
        </w:rPr>
        <w:t>2.</w:t>
      </w:r>
      <w:r w:rsidR="008B3A72">
        <w:rPr>
          <w:b/>
          <w:sz w:val="28"/>
          <w:szCs w:val="28"/>
          <w:lang w:val="kk-KZ"/>
        </w:rPr>
        <w:t>7</w:t>
      </w:r>
      <w:r w:rsidR="00C15496" w:rsidRPr="00B6259E">
        <w:rPr>
          <w:b/>
          <w:sz w:val="28"/>
          <w:szCs w:val="28"/>
          <w:lang w:val="kk-KZ"/>
        </w:rPr>
        <w:t xml:space="preserve"> </w:t>
      </w:r>
      <w:r w:rsidR="005C1EB9">
        <w:rPr>
          <w:b/>
          <w:sz w:val="28"/>
          <w:szCs w:val="28"/>
          <w:lang w:val="kk-KZ"/>
        </w:rPr>
        <w:t>Қажетті қ</w:t>
      </w:r>
      <w:r w:rsidR="005006C4" w:rsidRPr="00B6259E">
        <w:rPr>
          <w:b/>
          <w:sz w:val="28"/>
          <w:szCs w:val="28"/>
          <w:lang w:val="kk-KZ"/>
        </w:rPr>
        <w:t>ұрал-жабдықта</w:t>
      </w:r>
      <w:r w:rsidR="0008151C">
        <w:rPr>
          <w:b/>
          <w:sz w:val="28"/>
          <w:szCs w:val="28"/>
          <w:lang w:val="kk-KZ"/>
        </w:rPr>
        <w:t>р және зерттеу</w:t>
      </w:r>
      <w:r w:rsidR="005C1EB9">
        <w:rPr>
          <w:b/>
          <w:sz w:val="28"/>
          <w:szCs w:val="28"/>
          <w:lang w:val="kk-KZ"/>
        </w:rPr>
        <w:t xml:space="preserve"> әдістері</w:t>
      </w:r>
    </w:p>
    <w:p w:rsidR="00E12712" w:rsidRPr="00D17EE1" w:rsidRDefault="00146342" w:rsidP="00297C13">
      <w:pPr>
        <w:pStyle w:val="a5"/>
        <w:jc w:val="both"/>
        <w:rPr>
          <w:sz w:val="28"/>
          <w:szCs w:val="28"/>
          <w:lang w:val="kk-KZ"/>
        </w:rPr>
      </w:pPr>
      <w:r w:rsidRPr="00146342">
        <w:rPr>
          <w:i/>
          <w:sz w:val="28"/>
          <w:szCs w:val="28"/>
          <w:lang w:val="kk-KZ"/>
        </w:rPr>
        <w:t xml:space="preserve">        Қажетті құрал-жабдықтар:</w:t>
      </w:r>
      <w:r>
        <w:rPr>
          <w:b/>
          <w:sz w:val="28"/>
          <w:szCs w:val="28"/>
          <w:lang w:val="kk-KZ"/>
        </w:rPr>
        <w:t xml:space="preserve"> </w:t>
      </w:r>
      <w:r w:rsidR="005006C4" w:rsidRPr="00B6259E">
        <w:rPr>
          <w:sz w:val="28"/>
          <w:szCs w:val="28"/>
          <w:lang w:val="kk-KZ"/>
        </w:rPr>
        <w:t xml:space="preserve">Меншікті электр өткізгіштігін өлшеу үшін MAPK 603 кондуктометрі (Ресей), ерітінділердің рН-ы Metrohm 827 pH-Lab өлшегіші (Швейцария) пайдаланылды. Ісіну коэффициентін анықтау мақсатында гидрогельдердің ісінген сынамаларының массасы SHIMADZU AY220 электронды аналитикалық таразыда өлшеу арқылы анықталды (Жапония). </w:t>
      </w:r>
      <w:r w:rsidR="00E12712" w:rsidRPr="00E12712">
        <w:rPr>
          <w:sz w:val="28"/>
          <w:szCs w:val="28"/>
          <w:lang w:val="kk-KZ"/>
        </w:rPr>
        <w:t>Оптик</w:t>
      </w:r>
      <w:r w:rsidR="00E12712">
        <w:rPr>
          <w:sz w:val="28"/>
          <w:szCs w:val="28"/>
          <w:lang w:val="kk-KZ"/>
        </w:rPr>
        <w:t xml:space="preserve">алық тығыздықты анықтау үшін </w:t>
      </w:r>
      <w:r w:rsidR="00E12712" w:rsidRPr="00E12712">
        <w:rPr>
          <w:sz w:val="28"/>
          <w:szCs w:val="28"/>
          <w:lang w:val="kk-KZ"/>
        </w:rPr>
        <w:t xml:space="preserve">KFK-3KM (Unico Sys, Санкт-Петербург, Ресей Федерациясы) фотоколориметрі қолданылды. Сонымен қатар, концентрация ICP-OES 8300 ICP-OES (Perkin Elmer, Уолтемус, Массачусетс, АҚШ) </w:t>
      </w:r>
      <w:r w:rsidR="00E12712">
        <w:rPr>
          <w:sz w:val="28"/>
          <w:szCs w:val="28"/>
          <w:lang w:val="kk-KZ"/>
        </w:rPr>
        <w:t>(</w:t>
      </w:r>
      <w:r w:rsidR="00E12712" w:rsidRPr="00E12712">
        <w:rPr>
          <w:sz w:val="28"/>
          <w:szCs w:val="28"/>
          <w:lang w:val="kk-KZ"/>
        </w:rPr>
        <w:t>Sc</w:t>
      </w:r>
      <w:r w:rsidR="00E12712" w:rsidRPr="00E12712">
        <w:rPr>
          <w:sz w:val="28"/>
          <w:szCs w:val="28"/>
          <w:vertAlign w:val="superscript"/>
          <w:lang w:val="kk-KZ"/>
        </w:rPr>
        <w:t>3+</w:t>
      </w:r>
      <w:r w:rsidR="00E12712">
        <w:rPr>
          <w:sz w:val="28"/>
          <w:szCs w:val="28"/>
          <w:lang w:val="kk-KZ"/>
        </w:rPr>
        <w:t xml:space="preserve"> және </w:t>
      </w:r>
      <w:r w:rsidR="00E12712" w:rsidRPr="00E12712">
        <w:rPr>
          <w:sz w:val="28"/>
          <w:szCs w:val="28"/>
          <w:lang w:val="kk-KZ"/>
        </w:rPr>
        <w:t>Y</w:t>
      </w:r>
      <w:r w:rsidR="00E12712" w:rsidRPr="00E12712">
        <w:rPr>
          <w:sz w:val="28"/>
          <w:szCs w:val="28"/>
          <w:vertAlign w:val="superscript"/>
          <w:lang w:val="kk-KZ"/>
        </w:rPr>
        <w:t>3+</w:t>
      </w:r>
      <w:r w:rsidR="00E12712" w:rsidRPr="00E12712">
        <w:rPr>
          <w:sz w:val="28"/>
          <w:szCs w:val="28"/>
          <w:lang w:val="kk-KZ"/>
        </w:rPr>
        <w:t xml:space="preserve"> ион</w:t>
      </w:r>
      <w:r w:rsidR="00E12712">
        <w:rPr>
          <w:sz w:val="28"/>
          <w:szCs w:val="28"/>
          <w:lang w:val="kk-KZ"/>
        </w:rPr>
        <w:t>дарының концентрациясын</w:t>
      </w:r>
      <w:r w:rsidR="00E12712" w:rsidRPr="00E12712">
        <w:rPr>
          <w:sz w:val="28"/>
          <w:szCs w:val="28"/>
          <w:lang w:val="kk-KZ"/>
        </w:rPr>
        <w:t xml:space="preserve"> есептеу үшін) спектрометрінде анықталды</w:t>
      </w:r>
      <w:r w:rsidR="00D17EE1" w:rsidRPr="00D17EE1">
        <w:rPr>
          <w:sz w:val="28"/>
          <w:szCs w:val="28"/>
          <w:lang w:val="kk-KZ"/>
        </w:rPr>
        <w:t>.</w:t>
      </w:r>
    </w:p>
    <w:p w:rsidR="0008151C" w:rsidRPr="00146342" w:rsidRDefault="0008151C" w:rsidP="00481A3C">
      <w:pPr>
        <w:adjustRightInd w:val="0"/>
        <w:snapToGrid w:val="0"/>
        <w:ind w:firstLineChars="200" w:firstLine="560"/>
        <w:jc w:val="both"/>
        <w:rPr>
          <w:rFonts w:eastAsiaTheme="minorEastAsia"/>
          <w:color w:val="000000"/>
          <w:kern w:val="2"/>
          <w:sz w:val="28"/>
          <w:szCs w:val="28"/>
          <w:shd w:val="clear" w:color="auto" w:fill="FFFFFF"/>
          <w:lang w:val="kk-KZ" w:eastAsia="zh-CN"/>
        </w:rPr>
      </w:pPr>
      <w:r w:rsidRPr="00146342">
        <w:rPr>
          <w:rFonts w:eastAsiaTheme="minorEastAsia"/>
          <w:color w:val="000000"/>
          <w:kern w:val="2"/>
          <w:sz w:val="28"/>
          <w:szCs w:val="28"/>
          <w:shd w:val="clear" w:color="auto" w:fill="FFFFFF"/>
          <w:lang w:val="kk-KZ" w:eastAsia="zh-CN"/>
        </w:rPr>
        <w:t>Ісіну коэффициентін анықтау</w:t>
      </w:r>
    </w:p>
    <w:p w:rsidR="0008151C" w:rsidRPr="00AF64F5" w:rsidRDefault="0008151C" w:rsidP="00146342">
      <w:pPr>
        <w:adjustRightInd w:val="0"/>
        <w:snapToGrid w:val="0"/>
        <w:ind w:firstLineChars="200" w:firstLine="560"/>
        <w:jc w:val="both"/>
        <w:rPr>
          <w:rFonts w:eastAsiaTheme="minorEastAsia"/>
          <w:color w:val="000000"/>
          <w:kern w:val="2"/>
          <w:sz w:val="28"/>
          <w:szCs w:val="28"/>
          <w:shd w:val="clear" w:color="auto" w:fill="FFFFFF"/>
          <w:lang w:val="kk-KZ" w:eastAsia="zh-CN"/>
        </w:rPr>
      </w:pPr>
      <w:r w:rsidRPr="00AF64F5">
        <w:rPr>
          <w:rFonts w:eastAsiaTheme="minorEastAsia"/>
          <w:color w:val="000000"/>
          <w:kern w:val="2"/>
          <w:sz w:val="28"/>
          <w:szCs w:val="28"/>
          <w:shd w:val="clear" w:color="auto" w:fill="FFFFFF"/>
          <w:lang w:val="kk-KZ" w:eastAsia="zh-CN"/>
        </w:rPr>
        <w:t>Ісіну коэффициентін (К</w:t>
      </w:r>
      <w:r w:rsidRPr="00AF64F5">
        <w:rPr>
          <w:rFonts w:eastAsiaTheme="minorEastAsia"/>
          <w:color w:val="000000"/>
          <w:kern w:val="2"/>
          <w:sz w:val="28"/>
          <w:szCs w:val="28"/>
          <w:shd w:val="clear" w:color="auto" w:fill="FFFFFF"/>
          <w:vertAlign w:val="subscript"/>
          <w:lang w:val="kk-KZ" w:eastAsia="zh-CN"/>
        </w:rPr>
        <w:t>і</w:t>
      </w:r>
      <w:r w:rsidRPr="00AF64F5">
        <w:rPr>
          <w:rFonts w:eastAsiaTheme="minorEastAsia"/>
          <w:color w:val="000000"/>
          <w:kern w:val="2"/>
          <w:sz w:val="28"/>
          <w:szCs w:val="28"/>
          <w:shd w:val="clear" w:color="auto" w:fill="FFFFFF"/>
          <w:lang w:val="kk-KZ" w:eastAsia="zh-CN"/>
        </w:rPr>
        <w:t xml:space="preserve">), анықтау үшін тәжірибеге кептірілген гелдердің </w:t>
      </w:r>
      <w:smartTag w:uri="urn:schemas-microsoft-com:office:smarttags" w:element="metricconverter">
        <w:smartTagPr>
          <w:attr w:name="ProductID" w:val="0,01 г"/>
        </w:smartTagPr>
        <w:r w:rsidRPr="00AF64F5">
          <w:rPr>
            <w:rFonts w:eastAsiaTheme="minorEastAsia"/>
            <w:color w:val="000000"/>
            <w:kern w:val="2"/>
            <w:sz w:val="28"/>
            <w:szCs w:val="28"/>
            <w:shd w:val="clear" w:color="auto" w:fill="FFFFFF"/>
            <w:lang w:val="kk-KZ" w:eastAsia="zh-CN"/>
          </w:rPr>
          <w:t>0,01 г</w:t>
        </w:r>
      </w:smartTag>
      <w:r w:rsidRPr="00AF64F5">
        <w:rPr>
          <w:rFonts w:eastAsiaTheme="minorEastAsia"/>
          <w:color w:val="000000"/>
          <w:kern w:val="2"/>
          <w:sz w:val="28"/>
          <w:szCs w:val="28"/>
          <w:shd w:val="clear" w:color="auto" w:fill="FFFFFF"/>
          <w:lang w:val="kk-KZ" w:eastAsia="zh-CN"/>
        </w:rPr>
        <w:t xml:space="preserve">. салмақтағы үлгісін қолдандық. Гидрогелдердің ісіну коэффициентін гравиметрлік әдіс бойынша, үлгінің ісінуге дейінгі және ісінгеннен кейінгі салмағын өлшеп берілген формуланы </w:t>
      </w:r>
      <w:r w:rsidRPr="00AF64F5">
        <w:rPr>
          <w:rFonts w:eastAsiaTheme="minorEastAsia"/>
          <w:kern w:val="2"/>
          <w:sz w:val="28"/>
          <w:szCs w:val="28"/>
          <w:lang w:val="kk-KZ" w:eastAsia="zh-CN"/>
        </w:rPr>
        <w:t>(2.</w:t>
      </w:r>
      <w:r w:rsidR="00114FB9">
        <w:rPr>
          <w:rFonts w:eastAsiaTheme="minorEastAsia"/>
          <w:kern w:val="2"/>
          <w:sz w:val="28"/>
          <w:szCs w:val="28"/>
          <w:lang w:val="kk-KZ" w:eastAsia="zh-CN"/>
        </w:rPr>
        <w:t>2</w:t>
      </w:r>
      <w:r w:rsidRPr="00AF64F5">
        <w:rPr>
          <w:rFonts w:eastAsiaTheme="minorEastAsia"/>
          <w:kern w:val="2"/>
          <w:sz w:val="28"/>
          <w:szCs w:val="28"/>
          <w:lang w:val="kk-KZ" w:eastAsia="zh-CN"/>
        </w:rPr>
        <w:t xml:space="preserve">) </w:t>
      </w:r>
      <w:r w:rsidR="00D17EE1">
        <w:rPr>
          <w:rFonts w:eastAsiaTheme="minorEastAsia"/>
          <w:color w:val="000000"/>
          <w:kern w:val="2"/>
          <w:sz w:val="28"/>
          <w:szCs w:val="28"/>
          <w:shd w:val="clear" w:color="auto" w:fill="FFFFFF"/>
          <w:lang w:val="kk-KZ" w:eastAsia="zh-CN"/>
        </w:rPr>
        <w:t>пайдалана отырып анықтадық</w:t>
      </w:r>
      <w:r w:rsidRPr="00AF64F5">
        <w:rPr>
          <w:rFonts w:eastAsiaTheme="minorEastAsia"/>
          <w:color w:val="000000"/>
          <w:kern w:val="2"/>
          <w:sz w:val="28"/>
          <w:szCs w:val="28"/>
          <w:shd w:val="clear" w:color="auto" w:fill="FFFFFF"/>
          <w:lang w:val="kk-KZ" w:eastAsia="zh-CN"/>
        </w:rPr>
        <w:t>:</w:t>
      </w:r>
    </w:p>
    <w:p w:rsidR="0008151C" w:rsidRPr="00C325F2" w:rsidRDefault="00983FAA" w:rsidP="0008151C">
      <w:pPr>
        <w:tabs>
          <w:tab w:val="left" w:pos="1260"/>
        </w:tabs>
        <w:adjustRightInd w:val="0"/>
        <w:snapToGrid w:val="0"/>
        <w:ind w:firstLineChars="200" w:firstLine="560"/>
        <w:jc w:val="center"/>
        <w:rPr>
          <w:rFonts w:eastAsiaTheme="minorEastAsia" w:hAnsi="Cambria Math"/>
          <w:color w:val="000000"/>
          <w:kern w:val="2"/>
          <w:sz w:val="28"/>
          <w:szCs w:val="28"/>
          <w:shd w:val="clear" w:color="auto" w:fill="FFFFFF"/>
          <w:lang w:val="en-US" w:eastAsia="zh-CN"/>
        </w:rPr>
      </w:pPr>
      <w:r w:rsidRPr="00AF64F5">
        <w:rPr>
          <w:rFonts w:eastAsiaTheme="minorEastAsia"/>
          <w:noProof/>
          <w:color w:val="000000"/>
          <w:kern w:val="2"/>
          <w:sz w:val="28"/>
          <w:szCs w:val="28"/>
          <w:lang w:bidi="ar-SA"/>
        </w:rPr>
        <mc:AlternateContent>
          <mc:Choice Requires="wps">
            <w:drawing>
              <wp:anchor distT="0" distB="0" distL="114300" distR="114300" simplePos="0" relativeHeight="251780096" behindDoc="0" locked="0" layoutInCell="1" allowOverlap="1" wp14:anchorId="6D5EF129" wp14:editId="6E56AF79">
                <wp:simplePos x="0" y="0"/>
                <wp:positionH relativeFrom="margin">
                  <wp:posOffset>5348605</wp:posOffset>
                </wp:positionH>
                <wp:positionV relativeFrom="paragraph">
                  <wp:posOffset>222885</wp:posOffset>
                </wp:positionV>
                <wp:extent cx="657225" cy="352425"/>
                <wp:effectExtent l="0" t="0" r="0" b="9525"/>
                <wp:wrapNone/>
                <wp:docPr id="39" name="Надпись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3E83" w:rsidRPr="00917DAB" w:rsidRDefault="00C93E83" w:rsidP="0008151C">
                            <w:pPr>
                              <w:rPr>
                                <w:sz w:val="28"/>
                                <w:szCs w:val="28"/>
                              </w:rPr>
                            </w:pPr>
                            <w:r>
                              <w:rPr>
                                <w:sz w:val="28"/>
                                <w:szCs w:val="28"/>
                              </w:rPr>
                              <w:t>(2.2)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5EF129" id="_x0000_t202" coordsize="21600,21600" o:spt="202" path="m,l,21600r21600,l21600,xe">
                <v:stroke joinstyle="miter"/>
                <v:path gradientshapeok="t" o:connecttype="rect"/>
              </v:shapetype>
              <v:shape id="Надпись 39" o:spid="_x0000_s1026" type="#_x0000_t202" style="position:absolute;left:0;text-align:left;margin-left:421.15pt;margin-top:17.55pt;width:51.75pt;height:27.75pt;z-index:25178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" filled="f" stroked="f">
                <v:textbox>
                  <w:txbxContent>
                    <w:p w:rsidR="00C93E83" w:rsidRPr="00917DAB" w:rsidRDefault="00C93E83" w:rsidP="0008151C">
                      <w:pPr>
                        <w:rPr>
                          <w:sz w:val="28"/>
                          <w:szCs w:val="28"/>
                        </w:rPr>
                      </w:pPr>
                      <w:r>
                        <w:rPr>
                          <w:sz w:val="28"/>
                          <w:szCs w:val="28"/>
                        </w:rPr>
                        <w:t>(2.2)</w:t>
                      </w:r>
                    </w:p>
                  </w:txbxContent>
                </v:textbox>
                <w10:wrap anchorx="margin"/>
              </v:shape>
            </w:pict>
          </mc:Fallback>
        </mc:AlternateContent>
      </w:r>
      <w:r w:rsidR="0008151C" w:rsidRPr="00AF64F5">
        <w:rPr>
          <w:rFonts w:eastAsiaTheme="minorEastAsia"/>
          <w:noProof/>
          <w:color w:val="000000"/>
          <w:kern w:val="2"/>
          <w:sz w:val="28"/>
          <w:szCs w:val="28"/>
          <w:lang w:val="kk-KZ"/>
        </w:rPr>
        <w:br/>
      </w:r>
      <m:oMathPara>
        <m:oMath>
          <m:sSub>
            <m:sSubPr>
              <m:ctrlPr>
                <w:rPr>
                  <w:rFonts w:ascii="Cambria Math" w:eastAsiaTheme="minorEastAsia" w:hAnsi="Cambria Math"/>
                  <w:color w:val="000000"/>
                  <w:kern w:val="2"/>
                  <w:sz w:val="28"/>
                  <w:szCs w:val="28"/>
                  <w:shd w:val="clear" w:color="auto" w:fill="FFFFFF"/>
                  <w:lang w:eastAsia="zh-CN"/>
                </w:rPr>
              </m:ctrlPr>
            </m:sSubPr>
            <m:e>
              <m:r>
                <m:rPr>
                  <m:sty m:val="p"/>
                </m:rPr>
                <w:rPr>
                  <w:rFonts w:ascii="Cambria Math" w:eastAsiaTheme="minorEastAsia" w:hAnsi="Cambria Math"/>
                  <w:color w:val="000000"/>
                  <w:kern w:val="2"/>
                  <w:sz w:val="28"/>
                  <w:szCs w:val="28"/>
                  <w:shd w:val="clear" w:color="auto" w:fill="FFFFFF"/>
                  <w:lang w:eastAsia="zh-CN"/>
                </w:rPr>
                <m:t>K</m:t>
              </m:r>
            </m:e>
            <m:sub>
              <m:r>
                <m:rPr>
                  <m:sty m:val="p"/>
                </m:rPr>
                <w:rPr>
                  <w:rFonts w:ascii="Cambria Math" w:eastAsiaTheme="minorEastAsia" w:hAnsi="Cambria Math"/>
                  <w:color w:val="000000"/>
                  <w:kern w:val="2"/>
                  <w:sz w:val="28"/>
                  <w:szCs w:val="28"/>
                  <w:shd w:val="clear" w:color="auto" w:fill="FFFFFF"/>
                  <w:lang w:eastAsia="zh-CN"/>
                </w:rPr>
                <m:t>i</m:t>
              </m:r>
            </m:sub>
          </m:sSub>
          <m:r>
            <m:rPr>
              <m:sty m:val="p"/>
            </m:rPr>
            <w:rPr>
              <w:rFonts w:ascii="Cambria Math" w:eastAsiaTheme="minorEastAsia" w:hAnsi="Cambria Math"/>
              <w:color w:val="000000"/>
              <w:kern w:val="2"/>
              <w:sz w:val="28"/>
              <w:szCs w:val="28"/>
              <w:shd w:val="clear" w:color="auto" w:fill="FFFFFF"/>
              <w:lang w:eastAsia="zh-CN"/>
            </w:rPr>
            <m:t>=</m:t>
          </m:r>
          <m:f>
            <m:fPr>
              <m:ctrlPr>
                <w:rPr>
                  <w:rFonts w:ascii="Cambria Math" w:eastAsiaTheme="minorEastAsia" w:hAnsi="Cambria Math"/>
                  <w:color w:val="000000"/>
                  <w:kern w:val="2"/>
                  <w:sz w:val="28"/>
                  <w:szCs w:val="28"/>
                  <w:shd w:val="clear" w:color="auto" w:fill="FFFFFF"/>
                  <w:lang w:eastAsia="zh-CN"/>
                </w:rPr>
              </m:ctrlPr>
            </m:fPr>
            <m:num>
              <m:r>
                <m:rPr>
                  <m:sty m:val="p"/>
                </m:rPr>
                <w:rPr>
                  <w:rFonts w:ascii="Cambria Math" w:eastAsiaTheme="minorEastAsia" w:hAnsi="Cambria Math"/>
                  <w:color w:val="000000"/>
                  <w:kern w:val="2"/>
                  <w:sz w:val="28"/>
                  <w:szCs w:val="28"/>
                  <w:shd w:val="clear" w:color="auto" w:fill="FFFFFF"/>
                  <w:lang w:eastAsia="zh-CN"/>
                </w:rPr>
                <m:t>m-</m:t>
              </m:r>
              <m:sSub>
                <m:sSubPr>
                  <m:ctrlPr>
                    <w:rPr>
                      <w:rFonts w:ascii="Cambria Math" w:eastAsiaTheme="minorEastAsia" w:hAnsi="Cambria Math"/>
                      <w:color w:val="000000"/>
                      <w:kern w:val="2"/>
                      <w:sz w:val="28"/>
                      <w:szCs w:val="28"/>
                      <w:shd w:val="clear" w:color="auto" w:fill="FFFFFF"/>
                      <w:lang w:eastAsia="zh-CN"/>
                    </w:rPr>
                  </m:ctrlPr>
                </m:sSubPr>
                <m:e>
                  <m:r>
                    <m:rPr>
                      <m:sty m:val="p"/>
                    </m:rPr>
                    <w:rPr>
                      <w:rFonts w:ascii="Cambria Math" w:eastAsiaTheme="minorEastAsia" w:hAnsi="Cambria Math"/>
                      <w:color w:val="000000"/>
                      <w:kern w:val="2"/>
                      <w:sz w:val="28"/>
                      <w:szCs w:val="28"/>
                      <w:shd w:val="clear" w:color="auto" w:fill="FFFFFF"/>
                      <w:lang w:eastAsia="zh-CN"/>
                    </w:rPr>
                    <m:t>m</m:t>
                  </m:r>
                </m:e>
                <m:sub>
                  <m:r>
                    <m:rPr>
                      <m:sty m:val="p"/>
                    </m:rPr>
                    <w:rPr>
                      <w:rFonts w:ascii="Cambria Math" w:eastAsiaTheme="minorEastAsia" w:hAnsi="Cambria Math"/>
                      <w:color w:val="000000"/>
                      <w:kern w:val="2"/>
                      <w:sz w:val="28"/>
                      <w:szCs w:val="28"/>
                      <w:shd w:val="clear" w:color="auto" w:fill="FFFFFF"/>
                      <w:lang w:eastAsia="zh-CN"/>
                    </w:rPr>
                    <m:t>0</m:t>
                  </m:r>
                </m:sub>
              </m:sSub>
            </m:num>
            <m:den>
              <m:sSub>
                <m:sSubPr>
                  <m:ctrlPr>
                    <w:rPr>
                      <w:rFonts w:ascii="Cambria Math" w:eastAsiaTheme="minorEastAsia" w:hAnsi="Cambria Math"/>
                      <w:color w:val="000000"/>
                      <w:kern w:val="2"/>
                      <w:sz w:val="28"/>
                      <w:szCs w:val="28"/>
                      <w:shd w:val="clear" w:color="auto" w:fill="FFFFFF"/>
                      <w:lang w:eastAsia="zh-CN"/>
                    </w:rPr>
                  </m:ctrlPr>
                </m:sSubPr>
                <m:e>
                  <m:r>
                    <m:rPr>
                      <m:sty m:val="p"/>
                    </m:rPr>
                    <w:rPr>
                      <w:rFonts w:ascii="Cambria Math" w:eastAsiaTheme="minorEastAsia" w:hAnsi="Cambria Math"/>
                      <w:color w:val="000000"/>
                      <w:kern w:val="2"/>
                      <w:sz w:val="28"/>
                      <w:szCs w:val="28"/>
                      <w:shd w:val="clear" w:color="auto" w:fill="FFFFFF"/>
                      <w:lang w:eastAsia="zh-CN"/>
                    </w:rPr>
                    <m:t>m</m:t>
                  </m:r>
                </m:e>
                <m:sub>
                  <m:r>
                    <m:rPr>
                      <m:sty m:val="p"/>
                    </m:rPr>
                    <w:rPr>
                      <w:rFonts w:ascii="Cambria Math" w:eastAsiaTheme="minorEastAsia" w:hAnsi="Cambria Math"/>
                      <w:color w:val="000000"/>
                      <w:kern w:val="2"/>
                      <w:sz w:val="28"/>
                      <w:szCs w:val="28"/>
                      <w:shd w:val="clear" w:color="auto" w:fill="FFFFFF"/>
                      <w:lang w:eastAsia="zh-CN"/>
                    </w:rPr>
                    <m:t>0</m:t>
                  </m:r>
                </m:sub>
              </m:sSub>
            </m:den>
          </m:f>
          <m:r>
            <m:rPr>
              <m:sty m:val="p"/>
            </m:rPr>
            <w:rPr>
              <w:rFonts w:ascii="Cambria Math" w:eastAsiaTheme="minorEastAsia" w:hAnsi="Cambria Math"/>
              <w:color w:val="000000"/>
              <w:kern w:val="2"/>
              <w:sz w:val="28"/>
              <w:szCs w:val="28"/>
              <w:shd w:val="clear" w:color="auto" w:fill="FFFFFF"/>
              <w:lang w:val="en-US" w:eastAsia="zh-CN"/>
            </w:rPr>
            <w:br/>
          </m:r>
        </m:oMath>
      </m:oMathPara>
    </w:p>
    <w:p w:rsidR="0008151C" w:rsidRPr="00AF64F5" w:rsidRDefault="0008151C" w:rsidP="0008151C">
      <w:pPr>
        <w:tabs>
          <w:tab w:val="left" w:pos="1260"/>
        </w:tabs>
        <w:adjustRightInd w:val="0"/>
        <w:snapToGrid w:val="0"/>
        <w:ind w:firstLineChars="200" w:firstLine="560"/>
        <w:jc w:val="both"/>
        <w:rPr>
          <w:rFonts w:eastAsiaTheme="minorEastAsia"/>
          <w:kern w:val="2"/>
          <w:sz w:val="28"/>
          <w:szCs w:val="24"/>
          <w:lang w:val="kk-KZ" w:eastAsia="zh-CN"/>
        </w:rPr>
      </w:pPr>
      <w:r w:rsidRPr="00AF64F5">
        <w:rPr>
          <w:rFonts w:eastAsiaTheme="minorEastAsia"/>
          <w:color w:val="000000"/>
          <w:kern w:val="2"/>
          <w:sz w:val="28"/>
          <w:szCs w:val="28"/>
          <w:shd w:val="clear" w:color="auto" w:fill="FFFFFF"/>
          <w:lang w:val="kk-KZ" w:eastAsia="zh-CN"/>
        </w:rPr>
        <w:t>мұндағы</w:t>
      </w:r>
      <w:r w:rsidRPr="00AF64F5">
        <w:rPr>
          <w:rFonts w:eastAsiaTheme="minorEastAsia"/>
          <w:color w:val="000000"/>
          <w:kern w:val="2"/>
          <w:sz w:val="28"/>
          <w:szCs w:val="28"/>
          <w:shd w:val="clear" w:color="auto" w:fill="FFFFFF"/>
          <w:lang w:eastAsia="zh-CN"/>
        </w:rPr>
        <w:t xml:space="preserve">  К</w:t>
      </w:r>
      <w:r w:rsidRPr="00AF64F5">
        <w:rPr>
          <w:rFonts w:eastAsiaTheme="minorEastAsia"/>
          <w:color w:val="000000"/>
          <w:kern w:val="2"/>
          <w:sz w:val="28"/>
          <w:szCs w:val="28"/>
          <w:shd w:val="clear" w:color="auto" w:fill="FFFFFF"/>
          <w:vertAlign w:val="subscript"/>
          <w:lang w:val="kk-KZ" w:eastAsia="zh-CN"/>
        </w:rPr>
        <w:t>і</w:t>
      </w:r>
      <w:r w:rsidRPr="00AF64F5">
        <w:rPr>
          <w:rFonts w:eastAsiaTheme="minorEastAsia"/>
          <w:color w:val="000000"/>
          <w:kern w:val="2"/>
          <w:sz w:val="28"/>
          <w:szCs w:val="28"/>
          <w:shd w:val="clear" w:color="auto" w:fill="FFFFFF"/>
          <w:vertAlign w:val="subscript"/>
          <w:lang w:eastAsia="zh-CN"/>
        </w:rPr>
        <w:t xml:space="preserve"> </w:t>
      </w:r>
      <w:r w:rsidRPr="00AF64F5">
        <w:rPr>
          <w:rFonts w:eastAsiaTheme="minorEastAsia"/>
          <w:color w:val="000000"/>
          <w:kern w:val="2"/>
          <w:sz w:val="28"/>
          <w:szCs w:val="28"/>
          <w:shd w:val="clear" w:color="auto" w:fill="FFFFFF"/>
          <w:lang w:eastAsia="zh-CN"/>
        </w:rPr>
        <w:t xml:space="preserve">– </w:t>
      </w:r>
      <w:r w:rsidRPr="00AF64F5">
        <w:rPr>
          <w:rFonts w:eastAsiaTheme="minorEastAsia"/>
          <w:color w:val="000000"/>
          <w:kern w:val="2"/>
          <w:sz w:val="28"/>
          <w:szCs w:val="28"/>
          <w:shd w:val="clear" w:color="auto" w:fill="FFFFFF"/>
          <w:lang w:val="kk-KZ" w:eastAsia="zh-CN"/>
        </w:rPr>
        <w:t>ісіну коэффициенті</w:t>
      </w:r>
      <w:r w:rsidRPr="00AF64F5">
        <w:rPr>
          <w:rFonts w:eastAsiaTheme="minorEastAsia"/>
          <w:color w:val="000000"/>
          <w:kern w:val="2"/>
          <w:sz w:val="28"/>
          <w:szCs w:val="28"/>
          <w:shd w:val="clear" w:color="auto" w:fill="FFFFFF"/>
          <w:lang w:eastAsia="zh-CN"/>
        </w:rPr>
        <w:t>, г/г;</w:t>
      </w:r>
    </w:p>
    <w:p w:rsidR="0008151C" w:rsidRPr="00AF64F5" w:rsidRDefault="0008151C" w:rsidP="0008151C">
      <w:pPr>
        <w:adjustRightInd w:val="0"/>
        <w:snapToGrid w:val="0"/>
        <w:ind w:firstLineChars="200" w:firstLine="560"/>
        <w:jc w:val="both"/>
        <w:rPr>
          <w:rFonts w:eastAsiaTheme="minorEastAsia"/>
          <w:color w:val="000000"/>
          <w:kern w:val="2"/>
          <w:sz w:val="28"/>
          <w:szCs w:val="28"/>
          <w:shd w:val="clear" w:color="auto" w:fill="FFFFFF"/>
          <w:lang w:eastAsia="zh-CN"/>
        </w:rPr>
      </w:pPr>
      <w:r w:rsidRPr="00AF64F5">
        <w:rPr>
          <w:rFonts w:eastAsiaTheme="minorEastAsia"/>
          <w:color w:val="000000"/>
          <w:kern w:val="2"/>
          <w:sz w:val="28"/>
          <w:szCs w:val="28"/>
          <w:shd w:val="clear" w:color="auto" w:fill="FFFFFF"/>
          <w:lang w:val="en-US" w:eastAsia="zh-CN"/>
        </w:rPr>
        <w:t>m</w:t>
      </w:r>
      <w:r w:rsidRPr="00AF64F5">
        <w:rPr>
          <w:rFonts w:eastAsiaTheme="minorEastAsia"/>
          <w:color w:val="000000"/>
          <w:kern w:val="2"/>
          <w:sz w:val="28"/>
          <w:szCs w:val="28"/>
          <w:shd w:val="clear" w:color="auto" w:fill="FFFFFF"/>
          <w:lang w:eastAsia="zh-CN"/>
        </w:rPr>
        <w:t xml:space="preserve"> – </w:t>
      </w:r>
      <w:r w:rsidRPr="00AF64F5">
        <w:rPr>
          <w:rFonts w:eastAsiaTheme="minorEastAsia"/>
          <w:color w:val="000000"/>
          <w:kern w:val="2"/>
          <w:sz w:val="28"/>
          <w:szCs w:val="28"/>
          <w:shd w:val="clear" w:color="auto" w:fill="FFFFFF"/>
          <w:lang w:val="kk-KZ" w:eastAsia="zh-CN"/>
        </w:rPr>
        <w:t>ісінген</w:t>
      </w:r>
      <w:r w:rsidRPr="00AF64F5">
        <w:rPr>
          <w:rFonts w:eastAsiaTheme="minorEastAsia"/>
          <w:color w:val="000000"/>
          <w:kern w:val="2"/>
          <w:sz w:val="28"/>
          <w:szCs w:val="28"/>
          <w:shd w:val="clear" w:color="auto" w:fill="FFFFFF"/>
          <w:lang w:eastAsia="zh-CN"/>
        </w:rPr>
        <w:t xml:space="preserve"> гидрогел</w:t>
      </w:r>
      <w:r w:rsidRPr="00AF64F5">
        <w:rPr>
          <w:rFonts w:eastAsiaTheme="minorEastAsia"/>
          <w:color w:val="000000"/>
          <w:kern w:val="2"/>
          <w:sz w:val="28"/>
          <w:szCs w:val="28"/>
          <w:shd w:val="clear" w:color="auto" w:fill="FFFFFF"/>
          <w:lang w:val="kk-KZ" w:eastAsia="zh-CN"/>
        </w:rPr>
        <w:t>дің массасы</w:t>
      </w:r>
      <w:r w:rsidRPr="00AF64F5">
        <w:rPr>
          <w:rFonts w:eastAsiaTheme="minorEastAsia"/>
          <w:color w:val="000000"/>
          <w:kern w:val="2"/>
          <w:sz w:val="28"/>
          <w:szCs w:val="28"/>
          <w:shd w:val="clear" w:color="auto" w:fill="FFFFFF"/>
          <w:lang w:eastAsia="zh-CN"/>
        </w:rPr>
        <w:t>, г;</w:t>
      </w:r>
    </w:p>
    <w:p w:rsidR="0008151C" w:rsidRPr="00AF64F5" w:rsidRDefault="0008151C" w:rsidP="0008151C">
      <w:pPr>
        <w:adjustRightInd w:val="0"/>
        <w:snapToGrid w:val="0"/>
        <w:ind w:firstLineChars="200" w:firstLine="560"/>
        <w:jc w:val="both"/>
        <w:rPr>
          <w:rFonts w:eastAsiaTheme="minorEastAsia"/>
          <w:color w:val="000000"/>
          <w:kern w:val="2"/>
          <w:sz w:val="28"/>
          <w:szCs w:val="28"/>
          <w:shd w:val="clear" w:color="auto" w:fill="FFFFFF"/>
          <w:lang w:eastAsia="zh-CN"/>
        </w:rPr>
      </w:pPr>
      <w:r w:rsidRPr="00AF64F5">
        <w:rPr>
          <w:rFonts w:eastAsiaTheme="minorEastAsia"/>
          <w:color w:val="000000"/>
          <w:kern w:val="2"/>
          <w:sz w:val="28"/>
          <w:szCs w:val="28"/>
          <w:shd w:val="clear" w:color="auto" w:fill="FFFFFF"/>
          <w:lang w:val="en-US" w:eastAsia="zh-CN"/>
        </w:rPr>
        <w:t>m</w:t>
      </w:r>
      <w:r w:rsidRPr="00AF64F5">
        <w:rPr>
          <w:rFonts w:eastAsiaTheme="minorEastAsia"/>
          <w:color w:val="000000"/>
          <w:kern w:val="2"/>
          <w:sz w:val="28"/>
          <w:szCs w:val="28"/>
          <w:shd w:val="clear" w:color="auto" w:fill="FFFFFF"/>
          <w:vertAlign w:val="subscript"/>
          <w:lang w:val="kk-KZ" w:eastAsia="zh-CN"/>
        </w:rPr>
        <w:t>0</w:t>
      </w:r>
      <w:r w:rsidRPr="00AF64F5">
        <w:rPr>
          <w:rFonts w:eastAsiaTheme="minorEastAsia"/>
          <w:color w:val="000000"/>
          <w:kern w:val="2"/>
          <w:sz w:val="28"/>
          <w:szCs w:val="28"/>
          <w:shd w:val="clear" w:color="auto" w:fill="FFFFFF"/>
          <w:lang w:eastAsia="zh-CN"/>
        </w:rPr>
        <w:t xml:space="preserve">– </w:t>
      </w:r>
      <w:r w:rsidR="003C29E0">
        <w:rPr>
          <w:rFonts w:eastAsiaTheme="minorEastAsia"/>
          <w:color w:val="000000"/>
          <w:kern w:val="2"/>
          <w:sz w:val="28"/>
          <w:szCs w:val="28"/>
          <w:shd w:val="clear" w:color="auto" w:fill="FFFFFF"/>
          <w:lang w:val="kk-KZ" w:eastAsia="zh-CN"/>
        </w:rPr>
        <w:t xml:space="preserve">ісінгенге дейінгі </w:t>
      </w:r>
      <w:r w:rsidRPr="00AF64F5">
        <w:rPr>
          <w:rFonts w:eastAsiaTheme="minorEastAsia"/>
          <w:color w:val="000000"/>
          <w:kern w:val="2"/>
          <w:sz w:val="28"/>
          <w:szCs w:val="28"/>
          <w:shd w:val="clear" w:color="auto" w:fill="FFFFFF"/>
          <w:lang w:val="kk-KZ" w:eastAsia="zh-CN"/>
        </w:rPr>
        <w:t xml:space="preserve">құрғақ гелдің </w:t>
      </w:r>
      <w:r w:rsidRPr="00AF64F5">
        <w:rPr>
          <w:rFonts w:eastAsiaTheme="minorEastAsia"/>
          <w:color w:val="000000"/>
          <w:kern w:val="2"/>
          <w:sz w:val="28"/>
          <w:szCs w:val="28"/>
          <w:shd w:val="clear" w:color="auto" w:fill="FFFFFF"/>
          <w:lang w:eastAsia="zh-CN"/>
        </w:rPr>
        <w:t>масса</w:t>
      </w:r>
      <w:r w:rsidRPr="00AF64F5">
        <w:rPr>
          <w:rFonts w:eastAsiaTheme="minorEastAsia"/>
          <w:color w:val="000000"/>
          <w:kern w:val="2"/>
          <w:sz w:val="28"/>
          <w:szCs w:val="28"/>
          <w:shd w:val="clear" w:color="auto" w:fill="FFFFFF"/>
          <w:lang w:val="kk-KZ" w:eastAsia="zh-CN"/>
        </w:rPr>
        <w:t>сы</w:t>
      </w:r>
      <w:r w:rsidRPr="00AF64F5">
        <w:rPr>
          <w:rFonts w:eastAsiaTheme="minorEastAsia"/>
          <w:color w:val="000000"/>
          <w:kern w:val="2"/>
          <w:sz w:val="28"/>
          <w:szCs w:val="28"/>
          <w:shd w:val="clear" w:color="auto" w:fill="FFFFFF"/>
          <w:lang w:eastAsia="zh-CN"/>
        </w:rPr>
        <w:t>, г.</w:t>
      </w:r>
    </w:p>
    <w:p w:rsidR="0008151C" w:rsidRPr="00AF64F5" w:rsidRDefault="0008151C" w:rsidP="0008151C">
      <w:pPr>
        <w:adjustRightInd w:val="0"/>
        <w:snapToGrid w:val="0"/>
        <w:ind w:firstLineChars="200" w:firstLine="560"/>
        <w:jc w:val="both"/>
        <w:rPr>
          <w:rFonts w:eastAsia="SimSun"/>
          <w:b/>
          <w:kern w:val="2"/>
          <w:sz w:val="28"/>
          <w:szCs w:val="28"/>
          <w:lang w:val="kk-KZ" w:eastAsia="zh-CN"/>
        </w:rPr>
      </w:pPr>
      <w:r w:rsidRPr="00AF64F5">
        <w:rPr>
          <w:rFonts w:eastAsia="SimSun"/>
          <w:kern w:val="2"/>
          <w:sz w:val="28"/>
          <w:szCs w:val="28"/>
          <w:lang w:val="kk-KZ" w:eastAsia="zh-CN"/>
        </w:rPr>
        <w:lastRenderedPageBreak/>
        <w:t>Ал, гидрогель үлгісінің ісіну кинетикасы M</w:t>
      </w:r>
      <w:r w:rsidRPr="00AF64F5">
        <w:rPr>
          <w:rFonts w:eastAsia="SimSun"/>
          <w:kern w:val="2"/>
          <w:sz w:val="28"/>
          <w:szCs w:val="28"/>
          <w:vertAlign w:val="subscript"/>
          <w:lang w:val="kk-KZ" w:eastAsia="zh-CN"/>
        </w:rPr>
        <w:t>t</w:t>
      </w:r>
      <w:r w:rsidRPr="00AF64F5">
        <w:rPr>
          <w:rFonts w:eastAsia="SimSun"/>
          <w:kern w:val="2"/>
          <w:sz w:val="28"/>
          <w:szCs w:val="28"/>
          <w:lang w:val="kk-KZ" w:eastAsia="zh-CN"/>
        </w:rPr>
        <w:t>/M</w:t>
      </w:r>
      <w:r w:rsidRPr="00AF64F5">
        <w:rPr>
          <w:rFonts w:eastAsia="SimSun"/>
          <w:kern w:val="2"/>
          <w:sz w:val="28"/>
          <w:szCs w:val="28"/>
          <w:vertAlign w:val="subscript"/>
          <w:lang w:val="en-US" w:eastAsia="zh-CN"/>
        </w:rPr>
        <w:sym w:font="Symbol" w:char="F0A5"/>
      </w:r>
      <w:r w:rsidRPr="00AF64F5">
        <w:rPr>
          <w:rFonts w:eastAsia="SimSun"/>
          <w:kern w:val="2"/>
          <w:sz w:val="28"/>
          <w:szCs w:val="28"/>
          <w:lang w:val="kk-KZ" w:eastAsia="zh-CN"/>
        </w:rPr>
        <w:t xml:space="preserve"> = kt</w:t>
      </w:r>
      <w:r w:rsidRPr="00AF64F5">
        <w:rPr>
          <w:rFonts w:eastAsia="SimSun"/>
          <w:kern w:val="2"/>
          <w:sz w:val="28"/>
          <w:szCs w:val="28"/>
          <w:vertAlign w:val="superscript"/>
          <w:lang w:val="kk-KZ" w:eastAsia="zh-CN"/>
        </w:rPr>
        <w:t>n</w:t>
      </w:r>
      <w:r w:rsidRPr="00AF64F5">
        <w:rPr>
          <w:rFonts w:eastAsia="SimSun"/>
          <w:kern w:val="2"/>
          <w:sz w:val="28"/>
          <w:szCs w:val="28"/>
          <w:lang w:val="kk-KZ" w:eastAsia="zh-CN"/>
        </w:rPr>
        <w:t xml:space="preserve"> формуласымен есептелді, мұндағы M</w:t>
      </w:r>
      <w:r w:rsidRPr="00AF64F5">
        <w:rPr>
          <w:rFonts w:eastAsia="SimSun"/>
          <w:kern w:val="2"/>
          <w:sz w:val="28"/>
          <w:szCs w:val="28"/>
          <w:vertAlign w:val="subscript"/>
          <w:lang w:val="kk-KZ" w:eastAsia="zh-CN"/>
        </w:rPr>
        <w:t xml:space="preserve">t </w:t>
      </w:r>
      <w:r w:rsidRPr="00AF64F5">
        <w:rPr>
          <w:rFonts w:eastAsia="SimSun"/>
          <w:kern w:val="2"/>
          <w:sz w:val="28"/>
          <w:szCs w:val="28"/>
          <w:lang w:val="kk-KZ" w:eastAsia="zh-CN"/>
        </w:rPr>
        <w:t>– t  уақыт аралығындағы сорбцияланған сұйықтықтың массасы;   M</w:t>
      </w:r>
      <w:r w:rsidRPr="00AF64F5">
        <w:rPr>
          <w:rFonts w:eastAsia="SimSun"/>
          <w:kern w:val="2"/>
          <w:sz w:val="28"/>
          <w:szCs w:val="28"/>
          <w:vertAlign w:val="subscript"/>
          <w:lang w:val="en-US" w:eastAsia="zh-CN"/>
        </w:rPr>
        <w:sym w:font="Symbol" w:char="F0A5"/>
      </w:r>
      <w:r w:rsidRPr="00AF64F5">
        <w:rPr>
          <w:rFonts w:eastAsia="SimSun"/>
          <w:kern w:val="2"/>
          <w:sz w:val="28"/>
          <w:szCs w:val="28"/>
          <w:lang w:val="kk-KZ" w:eastAsia="zh-CN"/>
        </w:rPr>
        <w:t xml:space="preserve"> тепе-теңдік – ісінген күйге жеткенге дейінгі сорбцияланған сұйықтық массасы, яғни t</w:t>
      </w:r>
      <w:r w:rsidRPr="00AF64F5">
        <w:rPr>
          <w:rFonts w:eastAsia="SimSun"/>
          <w:kern w:val="2"/>
          <w:sz w:val="28"/>
          <w:szCs w:val="28"/>
          <w:lang w:val="en-US" w:eastAsia="zh-CN"/>
        </w:rPr>
        <w:sym w:font="Symbol" w:char="F0AE"/>
      </w:r>
      <w:r w:rsidRPr="00AF64F5">
        <w:rPr>
          <w:rFonts w:eastAsia="SimSun"/>
          <w:kern w:val="2"/>
          <w:sz w:val="28"/>
          <w:szCs w:val="28"/>
          <w:lang w:val="en-US" w:eastAsia="zh-CN"/>
        </w:rPr>
        <w:sym w:font="Symbol" w:char="F0A5"/>
      </w:r>
      <w:r w:rsidRPr="00AF64F5">
        <w:rPr>
          <w:rFonts w:eastAsia="SimSun"/>
          <w:kern w:val="2"/>
          <w:sz w:val="28"/>
          <w:szCs w:val="28"/>
          <w:lang w:val="kk-KZ" w:eastAsia="zh-CN"/>
        </w:rPr>
        <w:t xml:space="preserve"> болғанда; k – гидрогельдің  сипаттамалық константасы; n – сипаттамалық экспонент, гель көлеміндегі сұйықтықтың диффузиялық механизімін сипаттайды .</w:t>
      </w:r>
    </w:p>
    <w:p w:rsidR="0008151C" w:rsidRPr="00363A64" w:rsidRDefault="0008151C" w:rsidP="00481A3C">
      <w:pPr>
        <w:adjustRightInd w:val="0"/>
        <w:snapToGrid w:val="0"/>
        <w:ind w:firstLineChars="200" w:firstLine="560"/>
        <w:jc w:val="both"/>
        <w:rPr>
          <w:rFonts w:eastAsiaTheme="minorEastAsia"/>
          <w:color w:val="000000"/>
          <w:sz w:val="28"/>
          <w:szCs w:val="28"/>
          <w:shd w:val="clear" w:color="auto" w:fill="FFFFFF"/>
          <w:lang w:val="kk-KZ" w:eastAsia="zh-CN"/>
        </w:rPr>
      </w:pPr>
      <w:r w:rsidRPr="00363A64">
        <w:rPr>
          <w:rFonts w:eastAsiaTheme="minorEastAsia"/>
          <w:kern w:val="2"/>
          <w:sz w:val="28"/>
          <w:szCs w:val="28"/>
          <w:lang w:val="kk-KZ" w:eastAsia="zh-CN"/>
        </w:rPr>
        <w:t>pH</w:t>
      </w:r>
      <w:r w:rsidR="00363A64">
        <w:rPr>
          <w:rFonts w:eastAsiaTheme="minorEastAsia"/>
          <w:color w:val="000000"/>
          <w:sz w:val="28"/>
          <w:szCs w:val="28"/>
          <w:shd w:val="clear" w:color="auto" w:fill="FFFFFF"/>
          <w:lang w:val="kk-KZ" w:eastAsia="zh-CN"/>
        </w:rPr>
        <w:t xml:space="preserve"> ортасын анықтау</w:t>
      </w:r>
    </w:p>
    <w:p w:rsidR="0008151C" w:rsidRPr="00AF64F5" w:rsidRDefault="00E31964" w:rsidP="0008151C">
      <w:pPr>
        <w:adjustRightInd w:val="0"/>
        <w:snapToGrid w:val="0"/>
        <w:ind w:firstLineChars="200" w:firstLine="560"/>
        <w:jc w:val="both"/>
        <w:rPr>
          <w:rFonts w:eastAsiaTheme="minorEastAsia"/>
          <w:kern w:val="2"/>
          <w:sz w:val="28"/>
          <w:szCs w:val="28"/>
          <w:lang w:val="kk-KZ" w:eastAsia="zh-CN"/>
        </w:rPr>
      </w:pPr>
      <w:r>
        <w:rPr>
          <w:rFonts w:eastAsiaTheme="minorEastAsia"/>
          <w:kern w:val="2"/>
          <w:sz w:val="28"/>
          <w:szCs w:val="28"/>
          <w:lang w:val="kk-KZ" w:eastAsia="zh-CN"/>
        </w:rPr>
        <w:t>Ер</w:t>
      </w:r>
      <w:r w:rsidR="00363A64">
        <w:rPr>
          <w:rFonts w:eastAsiaTheme="minorEastAsia"/>
          <w:kern w:val="2"/>
          <w:sz w:val="28"/>
          <w:szCs w:val="28"/>
          <w:lang w:val="kk-KZ" w:eastAsia="zh-CN"/>
        </w:rPr>
        <w:t>і</w:t>
      </w:r>
      <w:r>
        <w:rPr>
          <w:rFonts w:eastAsiaTheme="minorEastAsia"/>
          <w:kern w:val="2"/>
          <w:sz w:val="28"/>
          <w:szCs w:val="28"/>
          <w:lang w:val="kk-KZ" w:eastAsia="zh-CN"/>
        </w:rPr>
        <w:t>т</w:t>
      </w:r>
      <w:r w:rsidR="00363A64">
        <w:rPr>
          <w:rFonts w:eastAsiaTheme="minorEastAsia"/>
          <w:kern w:val="2"/>
          <w:sz w:val="28"/>
          <w:szCs w:val="28"/>
          <w:lang w:val="kk-KZ" w:eastAsia="zh-CN"/>
        </w:rPr>
        <w:t>і</w:t>
      </w:r>
      <w:r>
        <w:rPr>
          <w:rFonts w:eastAsiaTheme="minorEastAsia"/>
          <w:kern w:val="2"/>
          <w:sz w:val="28"/>
          <w:szCs w:val="28"/>
          <w:lang w:val="kk-KZ" w:eastAsia="zh-CN"/>
        </w:rPr>
        <w:t xml:space="preserve">нділердегі рH өлшеуге </w:t>
      </w:r>
      <w:r w:rsidRPr="00B6259E">
        <w:rPr>
          <w:sz w:val="28"/>
          <w:szCs w:val="28"/>
          <w:lang w:val="kk-KZ"/>
        </w:rPr>
        <w:t xml:space="preserve">Metrohm 827 </w:t>
      </w:r>
      <w:r w:rsidR="0008151C" w:rsidRPr="00AF64F5">
        <w:rPr>
          <w:rFonts w:eastAsiaTheme="minorEastAsia"/>
          <w:kern w:val="2"/>
          <w:sz w:val="28"/>
          <w:szCs w:val="28"/>
          <w:lang w:val="kk-KZ" w:eastAsia="zh-CN"/>
        </w:rPr>
        <w:t>(M</w:t>
      </w:r>
      <w:r w:rsidR="00562BE4" w:rsidRPr="00AF64F5">
        <w:rPr>
          <w:rFonts w:eastAsiaTheme="minorEastAsia"/>
          <w:kern w:val="2"/>
          <w:sz w:val="28"/>
          <w:szCs w:val="28"/>
          <w:lang w:val="kk-KZ" w:eastAsia="zh-CN"/>
        </w:rPr>
        <w:t>ettler toledo</w:t>
      </w:r>
      <w:r w:rsidR="0008151C" w:rsidRPr="00AF64F5">
        <w:rPr>
          <w:rFonts w:eastAsiaTheme="minorEastAsia"/>
          <w:kern w:val="2"/>
          <w:sz w:val="28"/>
          <w:szCs w:val="28"/>
          <w:lang w:val="kk-KZ" w:eastAsia="zh-CN"/>
        </w:rPr>
        <w:t>, Кытай) рН-метрі қолданылды.</w:t>
      </w:r>
    </w:p>
    <w:p w:rsidR="0008151C" w:rsidRPr="00AF64F5" w:rsidRDefault="0008151C" w:rsidP="0008151C">
      <w:pPr>
        <w:adjustRightInd w:val="0"/>
        <w:snapToGrid w:val="0"/>
        <w:ind w:firstLineChars="200" w:firstLine="560"/>
        <w:jc w:val="both"/>
        <w:rPr>
          <w:rFonts w:eastAsiaTheme="minorEastAsia"/>
          <w:b/>
          <w:kern w:val="2"/>
          <w:sz w:val="28"/>
          <w:szCs w:val="24"/>
          <w:lang w:val="kk-KZ" w:eastAsia="zh-CN"/>
        </w:rPr>
      </w:pPr>
      <w:r w:rsidRPr="00AF64F5">
        <w:rPr>
          <w:rFonts w:eastAsiaTheme="minorEastAsia"/>
          <w:color w:val="000000"/>
          <w:sz w:val="28"/>
          <w:szCs w:val="28"/>
          <w:shd w:val="clear" w:color="auto" w:fill="FFFFFF"/>
          <w:lang w:val="kk-KZ" w:eastAsia="zh-CN"/>
        </w:rPr>
        <w:t>Индикатор электродының потенциялы сутегі иондарының концентрациясына тікелей байланысты. Газ күйіндегі қышқыл сутегі мен қаныққан платиналы пластинкаға батырылған эл</w:t>
      </w:r>
      <w:r w:rsidR="00363A64">
        <w:rPr>
          <w:rFonts w:eastAsiaTheme="minorEastAsia"/>
          <w:color w:val="000000"/>
          <w:sz w:val="28"/>
          <w:szCs w:val="28"/>
          <w:shd w:val="clear" w:color="auto" w:fill="FFFFFF"/>
          <w:lang w:val="kk-KZ" w:eastAsia="zh-CN"/>
        </w:rPr>
        <w:t>е</w:t>
      </w:r>
      <w:r w:rsidRPr="00AF64F5">
        <w:rPr>
          <w:rFonts w:eastAsiaTheme="minorEastAsia"/>
          <w:color w:val="000000"/>
          <w:sz w:val="28"/>
          <w:szCs w:val="28"/>
          <w:shd w:val="clear" w:color="auto" w:fill="FFFFFF"/>
          <w:lang w:val="kk-KZ" w:eastAsia="zh-CN"/>
        </w:rPr>
        <w:t>ктрод сутегінің ионымен (Н</w:t>
      </w:r>
      <w:r w:rsidRPr="00AF64F5">
        <w:rPr>
          <w:rFonts w:eastAsiaTheme="minorEastAsia" w:hint="eastAsia"/>
          <w:color w:val="000000"/>
          <w:sz w:val="28"/>
          <w:szCs w:val="28"/>
          <w:shd w:val="clear" w:color="auto" w:fill="FFFFFF"/>
          <w:vertAlign w:val="superscript"/>
          <w:lang w:val="kk-KZ" w:eastAsia="zh-CN"/>
        </w:rPr>
        <w:t>+</w:t>
      </w:r>
      <w:r w:rsidRPr="00AF64F5">
        <w:rPr>
          <w:rFonts w:eastAsiaTheme="minorEastAsia"/>
          <w:color w:val="000000"/>
          <w:sz w:val="28"/>
          <w:szCs w:val="28"/>
          <w:shd w:val="clear" w:color="auto" w:fill="FFFFFF"/>
          <w:lang w:val="kk-KZ" w:eastAsia="zh-CN"/>
        </w:rPr>
        <w:t>) тепе-теңдік күйде болады.</w:t>
      </w:r>
    </w:p>
    <w:p w:rsidR="0008151C" w:rsidRPr="0008151C" w:rsidRDefault="0008151C" w:rsidP="00481A3C">
      <w:pPr>
        <w:adjustRightInd w:val="0"/>
        <w:snapToGrid w:val="0"/>
        <w:ind w:firstLineChars="200" w:firstLine="560"/>
        <w:jc w:val="both"/>
        <w:rPr>
          <w:rFonts w:eastAsiaTheme="minorEastAsia"/>
          <w:b/>
          <w:bCs/>
          <w:kern w:val="2"/>
          <w:sz w:val="28"/>
          <w:szCs w:val="28"/>
          <w:shd w:val="clear" w:color="auto" w:fill="FFFFFF"/>
          <w:lang w:val="kk-KZ" w:eastAsia="zh-CN"/>
        </w:rPr>
      </w:pPr>
      <w:r w:rsidRPr="00AF64F5">
        <w:rPr>
          <w:rFonts w:eastAsiaTheme="minorEastAsia"/>
          <w:b/>
          <w:bCs/>
          <w:kern w:val="2"/>
          <w:sz w:val="28"/>
          <w:szCs w:val="28"/>
          <w:shd w:val="clear" w:color="auto" w:fill="FFFFFF"/>
          <w:lang w:val="kk-KZ" w:eastAsia="zh-CN"/>
        </w:rPr>
        <w:t>Кондуктометриялық әдіс</w:t>
      </w:r>
    </w:p>
    <w:p w:rsidR="0008151C" w:rsidRPr="00363A64" w:rsidRDefault="0008151C" w:rsidP="00363A64">
      <w:pPr>
        <w:adjustRightInd w:val="0"/>
        <w:snapToGrid w:val="0"/>
        <w:ind w:firstLineChars="200" w:firstLine="560"/>
        <w:jc w:val="both"/>
        <w:rPr>
          <w:rFonts w:eastAsiaTheme="minorEastAsia"/>
          <w:kern w:val="2"/>
          <w:sz w:val="28"/>
          <w:szCs w:val="28"/>
          <w:lang w:val="kk-KZ" w:eastAsia="zh-CN"/>
        </w:rPr>
      </w:pPr>
      <w:r w:rsidRPr="00AF64F5">
        <w:rPr>
          <w:rFonts w:eastAsiaTheme="minorEastAsia"/>
          <w:kern w:val="2"/>
          <w:sz w:val="28"/>
          <w:szCs w:val="28"/>
          <w:lang w:val="kk-KZ" w:eastAsia="zh-CN"/>
        </w:rPr>
        <w:t>Электрөткізгіштігін өлшеу үшін «МАРК 603» (Ресей), кондуктометрі</w:t>
      </w:r>
      <w:r w:rsidR="00E31964">
        <w:rPr>
          <w:rFonts w:eastAsiaTheme="minorEastAsia"/>
          <w:kern w:val="2"/>
          <w:sz w:val="28"/>
          <w:szCs w:val="28"/>
          <w:lang w:val="kk-KZ" w:eastAsia="zh-CN"/>
        </w:rPr>
        <w:t xml:space="preserve"> қолданылды</w:t>
      </w:r>
      <w:r w:rsidR="00363A64">
        <w:rPr>
          <w:rFonts w:eastAsiaTheme="minorEastAsia"/>
          <w:kern w:val="2"/>
          <w:sz w:val="28"/>
          <w:szCs w:val="28"/>
          <w:lang w:val="kk-KZ" w:eastAsia="zh-CN"/>
        </w:rPr>
        <w:t xml:space="preserve">. </w:t>
      </w:r>
      <w:r w:rsidRPr="00AF64F5">
        <w:rPr>
          <w:rFonts w:eastAsiaTheme="minorEastAsia"/>
          <w:kern w:val="2"/>
          <w:sz w:val="28"/>
          <w:szCs w:val="28"/>
          <w:lang w:val="kk-KZ" w:eastAsia="zh-CN"/>
        </w:rPr>
        <w:t>З</w:t>
      </w:r>
      <w:r w:rsidRPr="00AF64F5">
        <w:rPr>
          <w:rFonts w:eastAsiaTheme="minorEastAsia"/>
          <w:kern w:val="2"/>
          <w:sz w:val="28"/>
          <w:szCs w:val="28"/>
          <w:shd w:val="clear" w:color="auto" w:fill="FFFFFF"/>
          <w:lang w:val="kk-KZ" w:eastAsia="zh-CN"/>
        </w:rPr>
        <w:t xml:space="preserve">ерттелетін ерітіндінің тоқ өткізуіне негізделген санды </w:t>
      </w:r>
      <w:hyperlink r:id="rId69" w:tooltip="Химия" w:history="1">
        <w:r w:rsidRPr="00AF64F5">
          <w:rPr>
            <w:rFonts w:eastAsiaTheme="minorEastAsia"/>
            <w:kern w:val="2"/>
            <w:sz w:val="28"/>
            <w:szCs w:val="28"/>
            <w:shd w:val="clear" w:color="auto" w:fill="FFFFFF"/>
            <w:lang w:val="kk-KZ" w:eastAsia="zh-CN"/>
          </w:rPr>
          <w:t>химиялық</w:t>
        </w:r>
      </w:hyperlink>
      <w:r w:rsidRPr="00AF64F5">
        <w:rPr>
          <w:rFonts w:eastAsiaTheme="minorEastAsia"/>
          <w:kern w:val="2"/>
          <w:sz w:val="28"/>
          <w:szCs w:val="28"/>
          <w:shd w:val="clear" w:color="auto" w:fill="FFFFFF"/>
          <w:lang w:val="kk-KZ" w:eastAsia="zh-CN"/>
        </w:rPr>
        <w:t xml:space="preserve"> талдауға қолданылатын әдіс. </w:t>
      </w:r>
    </w:p>
    <w:p w:rsidR="005006C4" w:rsidRPr="00C9231D" w:rsidRDefault="0008151C" w:rsidP="00C9231D">
      <w:pPr>
        <w:adjustRightInd w:val="0"/>
        <w:snapToGrid w:val="0"/>
        <w:ind w:firstLineChars="200" w:firstLine="560"/>
        <w:jc w:val="both"/>
        <w:rPr>
          <w:rFonts w:eastAsia="SimSun"/>
          <w:color w:val="000000"/>
          <w:sz w:val="28"/>
          <w:szCs w:val="28"/>
          <w:lang w:val="kk-KZ" w:eastAsia="zh-CN"/>
        </w:rPr>
      </w:pPr>
      <w:r w:rsidRPr="00AF64F5">
        <w:rPr>
          <w:rFonts w:eastAsia="SimSun"/>
          <w:color w:val="000000"/>
          <w:sz w:val="28"/>
          <w:szCs w:val="28"/>
          <w:lang w:val="kk-KZ" w:eastAsia="zh-CN"/>
        </w:rPr>
        <w:t>Кондуктометриялық әдістер ерітінді электр өткізгіштігі мен сол  ерітіндідегі   иондар  концентрациясының</w:t>
      </w:r>
      <w:r w:rsidR="00C9231D">
        <w:rPr>
          <w:rFonts w:eastAsia="SimSun"/>
          <w:color w:val="000000"/>
          <w:sz w:val="28"/>
          <w:szCs w:val="28"/>
          <w:lang w:val="kk-KZ" w:eastAsia="zh-CN"/>
        </w:rPr>
        <w:t xml:space="preserve">  арасындағы  байланысқа  негіз </w:t>
      </w:r>
      <w:r w:rsidR="005006C4" w:rsidRPr="00B6259E">
        <w:rPr>
          <w:sz w:val="28"/>
          <w:szCs w:val="28"/>
          <w:lang w:val="kk-KZ"/>
        </w:rPr>
        <w:t>болмаған кезде жүргізілді.</w:t>
      </w:r>
    </w:p>
    <w:p w:rsidR="005006C4" w:rsidRPr="00B6259E" w:rsidRDefault="005006C4" w:rsidP="00E31964">
      <w:pPr>
        <w:pStyle w:val="a5"/>
        <w:ind w:firstLine="560"/>
        <w:jc w:val="both"/>
        <w:rPr>
          <w:sz w:val="28"/>
          <w:szCs w:val="28"/>
          <w:lang w:val="kk-KZ"/>
        </w:rPr>
      </w:pPr>
      <w:r w:rsidRPr="00B6259E">
        <w:rPr>
          <w:sz w:val="28"/>
          <w:szCs w:val="28"/>
          <w:lang w:val="kk-KZ"/>
        </w:rPr>
        <w:t xml:space="preserve">2 тәулік ішінде сирек жер металл иондарының концентрациясын колориметрия әдісімен кейіннен анықтау үшін </w:t>
      </w:r>
      <w:r w:rsidR="00597EDF" w:rsidRPr="00B6259E">
        <w:rPr>
          <w:sz w:val="28"/>
          <w:szCs w:val="28"/>
          <w:lang w:val="kk-KZ"/>
        </w:rPr>
        <w:t>скандий сульфаты</w:t>
      </w:r>
      <w:r w:rsidRPr="00B6259E">
        <w:rPr>
          <w:sz w:val="28"/>
          <w:szCs w:val="28"/>
          <w:lang w:val="kk-KZ"/>
        </w:rPr>
        <w:t xml:space="preserve"> мен </w:t>
      </w:r>
      <w:r w:rsidR="00597EDF" w:rsidRPr="00B6259E">
        <w:rPr>
          <w:sz w:val="28"/>
          <w:szCs w:val="28"/>
          <w:lang w:val="kk-KZ"/>
        </w:rPr>
        <w:t>иттрий</w:t>
      </w:r>
      <w:r w:rsidRPr="00B6259E">
        <w:rPr>
          <w:sz w:val="28"/>
          <w:szCs w:val="28"/>
          <w:lang w:val="kk-KZ"/>
        </w:rPr>
        <w:t xml:space="preserve"> нитратының ерітінділері алынды.</w:t>
      </w:r>
    </w:p>
    <w:p w:rsidR="005006C4" w:rsidRPr="00B6259E" w:rsidRDefault="00597EDF" w:rsidP="00363A64">
      <w:pPr>
        <w:pStyle w:val="a5"/>
        <w:ind w:firstLine="567"/>
        <w:jc w:val="both"/>
        <w:rPr>
          <w:sz w:val="28"/>
          <w:szCs w:val="28"/>
          <w:lang w:val="kk-KZ"/>
        </w:rPr>
      </w:pPr>
      <w:r w:rsidRPr="00B6259E">
        <w:rPr>
          <w:sz w:val="28"/>
          <w:szCs w:val="28"/>
          <w:lang w:val="kk-KZ"/>
        </w:rPr>
        <w:t>Скандий және иттрий</w:t>
      </w:r>
      <w:r w:rsidR="0038413A" w:rsidRPr="00B6259E">
        <w:rPr>
          <w:sz w:val="28"/>
          <w:szCs w:val="28"/>
          <w:lang w:val="kk-KZ"/>
        </w:rPr>
        <w:t xml:space="preserve"> </w:t>
      </w:r>
      <w:r w:rsidR="005006C4" w:rsidRPr="00B6259E">
        <w:rPr>
          <w:sz w:val="28"/>
          <w:szCs w:val="28"/>
          <w:lang w:val="kk-KZ"/>
        </w:rPr>
        <w:t>иондарының десорбциясы</w:t>
      </w:r>
    </w:p>
    <w:p w:rsidR="005006C4" w:rsidRDefault="005006C4" w:rsidP="00297C13">
      <w:pPr>
        <w:pStyle w:val="a5"/>
        <w:jc w:val="both"/>
        <w:rPr>
          <w:sz w:val="28"/>
          <w:szCs w:val="28"/>
          <w:lang w:val="kk-KZ"/>
        </w:rPr>
      </w:pPr>
      <w:r w:rsidRPr="00B6259E">
        <w:rPr>
          <w:sz w:val="28"/>
          <w:szCs w:val="28"/>
          <w:lang w:val="kk-KZ"/>
        </w:rPr>
        <w:t xml:space="preserve">        Сорбциядан кейін әр гидрогель, </w:t>
      </w:r>
      <w:r w:rsidR="00363A64">
        <w:rPr>
          <w:sz w:val="28"/>
          <w:szCs w:val="28"/>
          <w:lang w:val="kk-KZ"/>
        </w:rPr>
        <w:t>жеке</w:t>
      </w:r>
      <w:r w:rsidR="00363A64" w:rsidRPr="00363A64">
        <w:rPr>
          <w:sz w:val="28"/>
          <w:szCs w:val="28"/>
          <w:lang w:val="kk-KZ"/>
        </w:rPr>
        <w:t>-</w:t>
      </w:r>
      <w:r w:rsidR="00363A64">
        <w:rPr>
          <w:sz w:val="28"/>
          <w:szCs w:val="28"/>
          <w:lang w:val="kk-KZ"/>
        </w:rPr>
        <w:t>жеке</w:t>
      </w:r>
      <w:r w:rsidRPr="00B6259E">
        <w:rPr>
          <w:sz w:val="28"/>
          <w:szCs w:val="28"/>
          <w:lang w:val="kk-KZ"/>
        </w:rPr>
        <w:t xml:space="preserve"> </w:t>
      </w:r>
      <w:r w:rsidR="00597EDF" w:rsidRPr="00B6259E">
        <w:rPr>
          <w:sz w:val="28"/>
          <w:szCs w:val="28"/>
          <w:lang w:val="kk-KZ"/>
        </w:rPr>
        <w:t>скандий</w:t>
      </w:r>
      <w:r w:rsidRPr="00B6259E">
        <w:rPr>
          <w:sz w:val="28"/>
          <w:szCs w:val="28"/>
          <w:lang w:val="kk-KZ"/>
        </w:rPr>
        <w:t xml:space="preserve"> иондарының 2М азот қышқылы ерітіндісінде десорбцияға ұшырады.</w:t>
      </w:r>
    </w:p>
    <w:p w:rsidR="00964358" w:rsidRPr="00964358" w:rsidRDefault="00964358" w:rsidP="00114FB9">
      <w:pPr>
        <w:pStyle w:val="a3"/>
        <w:spacing w:line="321" w:lineRule="exact"/>
        <w:ind w:firstLine="688"/>
        <w:jc w:val="both"/>
        <w:rPr>
          <w:lang w:val="kk-KZ"/>
        </w:rPr>
      </w:pPr>
      <w:r w:rsidRPr="00964358">
        <w:rPr>
          <w:lang w:val="kk-KZ"/>
        </w:rPr>
        <w:t>Металл иондарыны</w:t>
      </w:r>
      <w:r>
        <w:rPr>
          <w:lang w:val="kk-KZ"/>
        </w:rPr>
        <w:t xml:space="preserve">ң </w:t>
      </w:r>
      <w:r w:rsidRPr="00964358">
        <w:rPr>
          <w:lang w:val="kk-KZ"/>
        </w:rPr>
        <w:t>десорбци</w:t>
      </w:r>
      <w:r>
        <w:rPr>
          <w:lang w:val="kk-KZ"/>
        </w:rPr>
        <w:t>я</w:t>
      </w:r>
      <w:r w:rsidRPr="00964358">
        <w:rPr>
          <w:spacing w:val="-4"/>
          <w:lang w:val="kk-KZ"/>
        </w:rPr>
        <w:t xml:space="preserve"> </w:t>
      </w:r>
      <w:r>
        <w:rPr>
          <w:lang w:val="kk-KZ"/>
        </w:rPr>
        <w:t>дәрежесі</w:t>
      </w:r>
      <w:r w:rsidRPr="00964358">
        <w:rPr>
          <w:spacing w:val="-3"/>
          <w:lang w:val="kk-KZ"/>
        </w:rPr>
        <w:t xml:space="preserve"> </w:t>
      </w:r>
      <w:r>
        <w:rPr>
          <w:lang w:val="kk-KZ"/>
        </w:rPr>
        <w:t>келесі формуламен</w:t>
      </w:r>
      <w:r w:rsidR="00363A64" w:rsidRPr="00363A64">
        <w:rPr>
          <w:lang w:val="kk-KZ"/>
        </w:rPr>
        <w:t xml:space="preserve"> </w:t>
      </w:r>
      <w:r w:rsidR="00363A64" w:rsidRPr="008445B6">
        <w:rPr>
          <w:lang w:val="kk-KZ"/>
        </w:rPr>
        <w:t>(2.</w:t>
      </w:r>
      <w:r w:rsidR="00114FB9">
        <w:rPr>
          <w:lang w:val="kk-KZ"/>
        </w:rPr>
        <w:t>3</w:t>
      </w:r>
      <w:r w:rsidR="00363A64" w:rsidRPr="008445B6">
        <w:rPr>
          <w:lang w:val="kk-KZ"/>
        </w:rPr>
        <w:t>)</w:t>
      </w:r>
      <w:r w:rsidR="00114FB9">
        <w:rPr>
          <w:lang w:val="kk-KZ"/>
        </w:rPr>
        <w:t xml:space="preserve"> </w:t>
      </w:r>
      <w:r>
        <w:rPr>
          <w:lang w:val="kk-KZ"/>
        </w:rPr>
        <w:t>есептелді</w:t>
      </w:r>
      <w:r w:rsidRPr="00964358">
        <w:rPr>
          <w:lang w:val="kk-KZ"/>
        </w:rPr>
        <w:t>:</w:t>
      </w:r>
    </w:p>
    <w:p w:rsidR="00964358" w:rsidRPr="00964358" w:rsidRDefault="00964358" w:rsidP="00964358">
      <w:pPr>
        <w:pStyle w:val="a3"/>
        <w:spacing w:before="7"/>
        <w:rPr>
          <w:sz w:val="15"/>
          <w:lang w:val="kk-KZ"/>
        </w:rPr>
      </w:pPr>
    </w:p>
    <w:p w:rsidR="00964358" w:rsidRPr="008445B6" w:rsidRDefault="00964358" w:rsidP="00964358">
      <w:pPr>
        <w:pStyle w:val="a3"/>
        <w:spacing w:before="89"/>
        <w:ind w:right="367"/>
        <w:rPr>
          <w:lang w:val="kk-KZ"/>
        </w:rPr>
      </w:pPr>
      <w:r>
        <w:rPr>
          <w:noProof/>
          <w:lang w:bidi="ar-SA"/>
        </w:rPr>
        <w:drawing>
          <wp:anchor distT="0" distB="0" distL="0" distR="0" simplePos="0" relativeHeight="251786240" behindDoc="0" locked="0" layoutInCell="1" allowOverlap="1" wp14:anchorId="02834639" wp14:editId="0129BAB9">
            <wp:simplePos x="0" y="0"/>
            <wp:positionH relativeFrom="page">
              <wp:posOffset>3255898</wp:posOffset>
            </wp:positionH>
            <wp:positionV relativeFrom="paragraph">
              <wp:posOffset>74679</wp:posOffset>
            </wp:positionV>
            <wp:extent cx="100584" cy="118872"/>
            <wp:effectExtent l="0" t="0" r="0" b="0"/>
            <wp:wrapNone/>
            <wp:docPr id="41"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5.png"/>
                    <pic:cNvPicPr/>
                  </pic:nvPicPr>
                  <pic:blipFill>
                    <a:blip r:embed="rId70" cstate="print"/>
                    <a:stretch>
                      <a:fillRect/>
                    </a:stretch>
                  </pic:blipFill>
                  <pic:spPr>
                    <a:xfrm>
                      <a:off x="0" y="0"/>
                      <a:ext cx="100584" cy="118872"/>
                    </a:xfrm>
                    <a:prstGeom prst="rect">
                      <a:avLst/>
                    </a:prstGeom>
                  </pic:spPr>
                </pic:pic>
              </a:graphicData>
            </a:graphic>
          </wp:anchor>
        </w:drawing>
      </w:r>
      <w:r>
        <w:rPr>
          <w:noProof/>
          <w:lang w:bidi="ar-SA"/>
        </w:rPr>
        <mc:AlternateContent>
          <mc:Choice Requires="wps">
            <w:drawing>
              <wp:anchor distT="0" distB="0" distL="114300" distR="114300" simplePos="0" relativeHeight="251787264" behindDoc="0" locked="0" layoutInCell="1" allowOverlap="1">
                <wp:simplePos x="0" y="0"/>
                <wp:positionH relativeFrom="page">
                  <wp:posOffset>3418840</wp:posOffset>
                </wp:positionH>
                <wp:positionV relativeFrom="paragraph">
                  <wp:posOffset>118745</wp:posOffset>
                </wp:positionV>
                <wp:extent cx="106680" cy="48895"/>
                <wp:effectExtent l="0" t="0" r="0" b="0"/>
                <wp:wrapNone/>
                <wp:docPr id="225" name="Полилиния 2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6680" cy="48895"/>
                        </a:xfrm>
                        <a:custGeom>
                          <a:avLst/>
                          <a:gdLst>
                            <a:gd name="T0" fmla="+- 0 5552 5384"/>
                            <a:gd name="T1" fmla="*/ T0 w 168"/>
                            <a:gd name="T2" fmla="+- 0 245 187"/>
                            <a:gd name="T3" fmla="*/ 245 h 77"/>
                            <a:gd name="T4" fmla="+- 0 5384 5384"/>
                            <a:gd name="T5" fmla="*/ T4 w 168"/>
                            <a:gd name="T6" fmla="+- 0 245 187"/>
                            <a:gd name="T7" fmla="*/ 245 h 77"/>
                            <a:gd name="T8" fmla="+- 0 5384 5384"/>
                            <a:gd name="T9" fmla="*/ T8 w 168"/>
                            <a:gd name="T10" fmla="+- 0 264 187"/>
                            <a:gd name="T11" fmla="*/ 264 h 77"/>
                            <a:gd name="T12" fmla="+- 0 5552 5384"/>
                            <a:gd name="T13" fmla="*/ T12 w 168"/>
                            <a:gd name="T14" fmla="+- 0 264 187"/>
                            <a:gd name="T15" fmla="*/ 264 h 77"/>
                            <a:gd name="T16" fmla="+- 0 5552 5384"/>
                            <a:gd name="T17" fmla="*/ T16 w 168"/>
                            <a:gd name="T18" fmla="+- 0 245 187"/>
                            <a:gd name="T19" fmla="*/ 245 h 77"/>
                            <a:gd name="T20" fmla="+- 0 5552 5384"/>
                            <a:gd name="T21" fmla="*/ T20 w 168"/>
                            <a:gd name="T22" fmla="+- 0 187 187"/>
                            <a:gd name="T23" fmla="*/ 187 h 77"/>
                            <a:gd name="T24" fmla="+- 0 5384 5384"/>
                            <a:gd name="T25" fmla="*/ T24 w 168"/>
                            <a:gd name="T26" fmla="+- 0 187 187"/>
                            <a:gd name="T27" fmla="*/ 187 h 77"/>
                            <a:gd name="T28" fmla="+- 0 5384 5384"/>
                            <a:gd name="T29" fmla="*/ T28 w 168"/>
                            <a:gd name="T30" fmla="+- 0 206 187"/>
                            <a:gd name="T31" fmla="*/ 206 h 77"/>
                            <a:gd name="T32" fmla="+- 0 5552 5384"/>
                            <a:gd name="T33" fmla="*/ T32 w 168"/>
                            <a:gd name="T34" fmla="+- 0 206 187"/>
                            <a:gd name="T35" fmla="*/ 206 h 77"/>
                            <a:gd name="T36" fmla="+- 0 5552 5384"/>
                            <a:gd name="T37" fmla="*/ T36 w 168"/>
                            <a:gd name="T38" fmla="+- 0 187 187"/>
                            <a:gd name="T39" fmla="*/ 187 h 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68" h="77">
                              <a:moveTo>
                                <a:pt x="168" y="58"/>
                              </a:moveTo>
                              <a:lnTo>
                                <a:pt x="0" y="58"/>
                              </a:lnTo>
                              <a:lnTo>
                                <a:pt x="0" y="77"/>
                              </a:lnTo>
                              <a:lnTo>
                                <a:pt x="168" y="77"/>
                              </a:lnTo>
                              <a:lnTo>
                                <a:pt x="168" y="58"/>
                              </a:lnTo>
                              <a:close/>
                              <a:moveTo>
                                <a:pt x="168" y="0"/>
                              </a:moveTo>
                              <a:lnTo>
                                <a:pt x="0" y="0"/>
                              </a:lnTo>
                              <a:lnTo>
                                <a:pt x="0" y="19"/>
                              </a:lnTo>
                              <a:lnTo>
                                <a:pt x="168" y="19"/>
                              </a:lnTo>
                              <a:lnTo>
                                <a:pt x="16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5AEE15" id="Полилиния 225" o:spid="_x0000_s1026" style="position:absolute;margin-left:269.2pt;margin-top:9.35pt;width:8.4pt;height:3.85pt;z-index:251787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68,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" path="m168,58l,58,,77r168,l168,58xm168,l,,,19r168,l168,xe" fillcolor="black" stroked="f">
                <v:path arrowok="t" o:connecttype="custom" o:connectlocs="106680,155575;0,155575;0,167640;106680,167640;106680,155575;106680,118745;0,118745;0,130810;106680,130810;106680,118745" o:connectangles="0,0,0,0,0,0,0,0,0,0"/>
                <w10:wrap anchorx="page"/>
              </v:shape>
            </w:pict>
          </mc:Fallback>
        </mc:AlternateContent>
      </w:r>
      <w:r>
        <w:rPr>
          <w:noProof/>
          <w:lang w:bidi="ar-SA"/>
        </w:rPr>
        <mc:AlternateContent>
          <mc:Choice Requires="wpg">
            <w:drawing>
              <wp:anchor distT="0" distB="0" distL="114300" distR="114300" simplePos="0" relativeHeight="251788288" behindDoc="0" locked="0" layoutInCell="1" allowOverlap="1">
                <wp:simplePos x="0" y="0"/>
                <wp:positionH relativeFrom="page">
                  <wp:posOffset>3588385</wp:posOffset>
                </wp:positionH>
                <wp:positionV relativeFrom="paragraph">
                  <wp:posOffset>-27305</wp:posOffset>
                </wp:positionV>
                <wp:extent cx="404495" cy="177165"/>
                <wp:effectExtent l="0" t="0" r="0" b="0"/>
                <wp:wrapNone/>
                <wp:docPr id="30" name="Группа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4495" cy="177165"/>
                          <a:chOff x="5651" y="-43"/>
                          <a:chExt cx="637" cy="279"/>
                        </a:xfrm>
                      </wpg:grpSpPr>
                      <pic:pic xmlns:pic="http://schemas.openxmlformats.org/drawingml/2006/picture">
                        <pic:nvPicPr>
                          <pic:cNvPr id="31" name="Picture 2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5717" y="-44"/>
                            <a:ext cx="493" cy="2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4" name="Rectangle 30"/>
                        <wps:cNvSpPr>
                          <a:spLocks noChangeArrowheads="1"/>
                        </wps:cNvSpPr>
                        <wps:spPr bwMode="auto">
                          <a:xfrm>
                            <a:off x="5650" y="216"/>
                            <a:ext cx="637"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1A243C" id="Группа 30" o:spid="_x0000_s1026" style="position:absolute;margin-left:282.55pt;margin-top:-2.15pt;width:31.85pt;height:13.95pt;z-index:251788288;mso-position-horizontal-relative:page" coordorigin="5651,-43" coordsize="637,2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">
                <v:shape id="Picture 29" o:spid="_x0000_s1027" type="#_x0000_t75" style="position:absolute;left:5717;top:-44;width:493;height: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">
                  <v:imagedata r:id="rId72" o:title=""/>
                </v:shape>
                <v:rect id="Rectangle 30" o:spid="_x0000_s1028" style="position:absolute;left:5650;top:216;width:637;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" fillcolor="black" stroked="f"/>
                <w10:wrap anchorx="page"/>
              </v:group>
            </w:pict>
          </mc:Fallback>
        </mc:AlternateContent>
      </w:r>
      <w:r>
        <w:rPr>
          <w:noProof/>
          <w:lang w:bidi="ar-SA"/>
        </w:rPr>
        <w:drawing>
          <wp:anchor distT="0" distB="0" distL="0" distR="0" simplePos="0" relativeHeight="251789312" behindDoc="0" locked="0" layoutInCell="1" allowOverlap="1" wp14:anchorId="38ECFFA9" wp14:editId="7718C68F">
            <wp:simplePos x="0" y="0"/>
            <wp:positionH relativeFrom="page">
              <wp:posOffset>3595751</wp:posOffset>
            </wp:positionH>
            <wp:positionV relativeFrom="paragraph">
              <wp:posOffset>227079</wp:posOffset>
            </wp:positionV>
            <wp:extent cx="385825" cy="149351"/>
            <wp:effectExtent l="0" t="0" r="0" b="0"/>
            <wp:wrapNone/>
            <wp:docPr id="43"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7.png"/>
                    <pic:cNvPicPr/>
                  </pic:nvPicPr>
                  <pic:blipFill>
                    <a:blip r:embed="rId73" cstate="print"/>
                    <a:stretch>
                      <a:fillRect/>
                    </a:stretch>
                  </pic:blipFill>
                  <pic:spPr>
                    <a:xfrm>
                      <a:off x="0" y="0"/>
                      <a:ext cx="385825" cy="149351"/>
                    </a:xfrm>
                    <a:prstGeom prst="rect">
                      <a:avLst/>
                    </a:prstGeom>
                  </pic:spPr>
                </pic:pic>
              </a:graphicData>
            </a:graphic>
          </wp:anchor>
        </w:drawing>
      </w:r>
      <w:r>
        <w:rPr>
          <w:noProof/>
          <w:lang w:bidi="ar-SA"/>
        </w:rPr>
        <mc:AlternateContent>
          <mc:Choice Requires="wps">
            <w:drawing>
              <wp:anchor distT="0" distB="0" distL="114300" distR="114300" simplePos="0" relativeHeight="251790336" behindDoc="0" locked="0" layoutInCell="1" allowOverlap="1">
                <wp:simplePos x="0" y="0"/>
                <wp:positionH relativeFrom="page">
                  <wp:posOffset>4042410</wp:posOffset>
                </wp:positionH>
                <wp:positionV relativeFrom="paragraph">
                  <wp:posOffset>109855</wp:posOffset>
                </wp:positionV>
                <wp:extent cx="62865" cy="66040"/>
                <wp:effectExtent l="0" t="0" r="0" b="0"/>
                <wp:wrapNone/>
                <wp:docPr id="29" name="Полилиния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865" cy="66040"/>
                        </a:xfrm>
                        <a:custGeom>
                          <a:avLst/>
                          <a:gdLst>
                            <a:gd name="T0" fmla="+- 0 6424 6366"/>
                            <a:gd name="T1" fmla="*/ T0 w 99"/>
                            <a:gd name="T2" fmla="+- 0 173 173"/>
                            <a:gd name="T3" fmla="*/ 173 h 104"/>
                            <a:gd name="T4" fmla="+- 0 6407 6366"/>
                            <a:gd name="T5" fmla="*/ T4 w 99"/>
                            <a:gd name="T6" fmla="+- 0 173 173"/>
                            <a:gd name="T7" fmla="*/ 173 h 104"/>
                            <a:gd name="T8" fmla="+- 0 6409 6366"/>
                            <a:gd name="T9" fmla="*/ T8 w 99"/>
                            <a:gd name="T10" fmla="+- 0 216 173"/>
                            <a:gd name="T11" fmla="*/ 216 h 104"/>
                            <a:gd name="T12" fmla="+- 0 6373 6366"/>
                            <a:gd name="T13" fmla="*/ T12 w 99"/>
                            <a:gd name="T14" fmla="+- 0 192 173"/>
                            <a:gd name="T15" fmla="*/ 192 h 104"/>
                            <a:gd name="T16" fmla="+- 0 6366 6366"/>
                            <a:gd name="T17" fmla="*/ T16 w 99"/>
                            <a:gd name="T18" fmla="+- 0 206 173"/>
                            <a:gd name="T19" fmla="*/ 206 h 104"/>
                            <a:gd name="T20" fmla="+- 0 6405 6366"/>
                            <a:gd name="T21" fmla="*/ T20 w 99"/>
                            <a:gd name="T22" fmla="+- 0 223 173"/>
                            <a:gd name="T23" fmla="*/ 223 h 104"/>
                            <a:gd name="T24" fmla="+- 0 6366 6366"/>
                            <a:gd name="T25" fmla="*/ T24 w 99"/>
                            <a:gd name="T26" fmla="+- 0 242 173"/>
                            <a:gd name="T27" fmla="*/ 242 h 104"/>
                            <a:gd name="T28" fmla="+- 0 6373 6366"/>
                            <a:gd name="T29" fmla="*/ T28 w 99"/>
                            <a:gd name="T30" fmla="+- 0 257 173"/>
                            <a:gd name="T31" fmla="*/ 257 h 104"/>
                            <a:gd name="T32" fmla="+- 0 6409 6366"/>
                            <a:gd name="T33" fmla="*/ T32 w 99"/>
                            <a:gd name="T34" fmla="+- 0 233 173"/>
                            <a:gd name="T35" fmla="*/ 233 h 104"/>
                            <a:gd name="T36" fmla="+- 0 6407 6366"/>
                            <a:gd name="T37" fmla="*/ T36 w 99"/>
                            <a:gd name="T38" fmla="+- 0 276 173"/>
                            <a:gd name="T39" fmla="*/ 276 h 104"/>
                            <a:gd name="T40" fmla="+- 0 6424 6366"/>
                            <a:gd name="T41" fmla="*/ T40 w 99"/>
                            <a:gd name="T42" fmla="+- 0 276 173"/>
                            <a:gd name="T43" fmla="*/ 276 h 104"/>
                            <a:gd name="T44" fmla="+- 0 6419 6366"/>
                            <a:gd name="T45" fmla="*/ T44 w 99"/>
                            <a:gd name="T46" fmla="+- 0 233 173"/>
                            <a:gd name="T47" fmla="*/ 233 h 104"/>
                            <a:gd name="T48" fmla="+- 0 6455 6366"/>
                            <a:gd name="T49" fmla="*/ T48 w 99"/>
                            <a:gd name="T50" fmla="+- 0 257 173"/>
                            <a:gd name="T51" fmla="*/ 257 h 104"/>
                            <a:gd name="T52" fmla="+- 0 6465 6366"/>
                            <a:gd name="T53" fmla="*/ T52 w 99"/>
                            <a:gd name="T54" fmla="+- 0 242 173"/>
                            <a:gd name="T55" fmla="*/ 242 h 104"/>
                            <a:gd name="T56" fmla="+- 0 6426 6366"/>
                            <a:gd name="T57" fmla="*/ T56 w 99"/>
                            <a:gd name="T58" fmla="+- 0 226 173"/>
                            <a:gd name="T59" fmla="*/ 226 h 104"/>
                            <a:gd name="T60" fmla="+- 0 6465 6366"/>
                            <a:gd name="T61" fmla="*/ T60 w 99"/>
                            <a:gd name="T62" fmla="+- 0 206 173"/>
                            <a:gd name="T63" fmla="*/ 206 h 104"/>
                            <a:gd name="T64" fmla="+- 0 6455 6366"/>
                            <a:gd name="T65" fmla="*/ T64 w 99"/>
                            <a:gd name="T66" fmla="+- 0 192 173"/>
                            <a:gd name="T67" fmla="*/ 192 h 104"/>
                            <a:gd name="T68" fmla="+- 0 6419 6366"/>
                            <a:gd name="T69" fmla="*/ T68 w 99"/>
                            <a:gd name="T70" fmla="+- 0 216 173"/>
                            <a:gd name="T71" fmla="*/ 216 h 104"/>
                            <a:gd name="T72" fmla="+- 0 6424 6366"/>
                            <a:gd name="T73" fmla="*/ T72 w 99"/>
                            <a:gd name="T74" fmla="+- 0 173 173"/>
                            <a:gd name="T75" fmla="*/ 173 h 1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99" h="104">
                              <a:moveTo>
                                <a:pt x="58" y="0"/>
                              </a:moveTo>
                              <a:lnTo>
                                <a:pt x="41" y="0"/>
                              </a:lnTo>
                              <a:lnTo>
                                <a:pt x="43" y="43"/>
                              </a:lnTo>
                              <a:lnTo>
                                <a:pt x="7" y="19"/>
                              </a:lnTo>
                              <a:lnTo>
                                <a:pt x="0" y="33"/>
                              </a:lnTo>
                              <a:lnTo>
                                <a:pt x="39" y="50"/>
                              </a:lnTo>
                              <a:lnTo>
                                <a:pt x="0" y="69"/>
                              </a:lnTo>
                              <a:lnTo>
                                <a:pt x="7" y="84"/>
                              </a:lnTo>
                              <a:lnTo>
                                <a:pt x="43" y="60"/>
                              </a:lnTo>
                              <a:lnTo>
                                <a:pt x="41" y="103"/>
                              </a:lnTo>
                              <a:lnTo>
                                <a:pt x="58" y="103"/>
                              </a:lnTo>
                              <a:lnTo>
                                <a:pt x="53" y="60"/>
                              </a:lnTo>
                              <a:lnTo>
                                <a:pt x="89" y="84"/>
                              </a:lnTo>
                              <a:lnTo>
                                <a:pt x="99" y="69"/>
                              </a:lnTo>
                              <a:lnTo>
                                <a:pt x="60" y="53"/>
                              </a:lnTo>
                              <a:lnTo>
                                <a:pt x="99" y="33"/>
                              </a:lnTo>
                              <a:lnTo>
                                <a:pt x="89" y="19"/>
                              </a:lnTo>
                              <a:lnTo>
                                <a:pt x="53" y="43"/>
                              </a:lnTo>
                              <a:lnTo>
                                <a:pt x="5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666480" id="Полилиния 29" o:spid="_x0000_s1026" style="position:absolute;margin-left:318.3pt;margin-top:8.65pt;width:4.95pt;height:5.2pt;z-index:251790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9,1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" path="m58,l41,r2,43l7,19,,33,39,50,,69,7,84,43,60r-2,43l58,103,53,60,89,84,99,69,60,53,99,33,89,19,53,43,58,xe" fillcolor="black" stroked="f">
                <v:path arrowok="t" o:connecttype="custom" o:connectlocs="36830,109855;26035,109855;27305,137160;4445,121920;0,130810;24765,141605;0,153670;4445,163195;27305,147955;26035,175260;36830,175260;33655,147955;56515,163195;62865,153670;38100,143510;62865,130810;56515,121920;33655,137160;36830,109855" o:connectangles="0,0,0,0,0,0,0,0,0,0,0,0,0,0,0,0,0,0,0"/>
                <w10:wrap anchorx="page"/>
              </v:shape>
            </w:pict>
          </mc:Fallback>
        </mc:AlternateContent>
      </w:r>
      <w:r>
        <w:rPr>
          <w:noProof/>
          <w:lang w:bidi="ar-SA"/>
        </w:rPr>
        <mc:AlternateContent>
          <mc:Choice Requires="wpg">
            <w:drawing>
              <wp:anchor distT="0" distB="0" distL="114300" distR="114300" simplePos="0" relativeHeight="251791360" behindDoc="0" locked="0" layoutInCell="1" allowOverlap="1">
                <wp:simplePos x="0" y="0"/>
                <wp:positionH relativeFrom="page">
                  <wp:posOffset>4170680</wp:posOffset>
                </wp:positionH>
                <wp:positionV relativeFrom="paragraph">
                  <wp:posOffset>73025</wp:posOffset>
                </wp:positionV>
                <wp:extent cx="431800" cy="129540"/>
                <wp:effectExtent l="0" t="0" r="0" b="0"/>
                <wp:wrapNone/>
                <wp:docPr id="4" name="Группа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800" cy="129540"/>
                          <a:chOff x="6568" y="115"/>
                          <a:chExt cx="680" cy="204"/>
                        </a:xfrm>
                      </wpg:grpSpPr>
                      <wps:wsp>
                        <wps:cNvPr id="17" name="AutoShape 33"/>
                        <wps:cNvSpPr>
                          <a:spLocks/>
                        </wps:cNvSpPr>
                        <wps:spPr bwMode="auto">
                          <a:xfrm>
                            <a:off x="6567" y="115"/>
                            <a:ext cx="425" cy="192"/>
                          </a:xfrm>
                          <a:custGeom>
                            <a:avLst/>
                            <a:gdLst>
                              <a:gd name="T0" fmla="+- 0 6575 6568"/>
                              <a:gd name="T1" fmla="*/ T0 w 425"/>
                              <a:gd name="T2" fmla="+- 0 305 115"/>
                              <a:gd name="T3" fmla="*/ 305 h 192"/>
                              <a:gd name="T4" fmla="+- 0 6654 6568"/>
                              <a:gd name="T5" fmla="*/ T4 w 425"/>
                              <a:gd name="T6" fmla="+- 0 293 115"/>
                              <a:gd name="T7" fmla="*/ 293 h 192"/>
                              <a:gd name="T8" fmla="+- 0 6659 6568"/>
                              <a:gd name="T9" fmla="*/ T8 w 425"/>
                              <a:gd name="T10" fmla="+- 0 295 115"/>
                              <a:gd name="T11" fmla="*/ 295 h 192"/>
                              <a:gd name="T12" fmla="+- 0 6609 6568"/>
                              <a:gd name="T13" fmla="*/ T12 w 425"/>
                              <a:gd name="T14" fmla="+- 0 146 115"/>
                              <a:gd name="T15" fmla="*/ 146 h 192"/>
                              <a:gd name="T16" fmla="+- 0 6611 6568"/>
                              <a:gd name="T17" fmla="*/ T16 w 425"/>
                              <a:gd name="T18" fmla="+- 0 283 115"/>
                              <a:gd name="T19" fmla="*/ 283 h 192"/>
                              <a:gd name="T20" fmla="+- 0 6647 6568"/>
                              <a:gd name="T21" fmla="*/ T20 w 425"/>
                              <a:gd name="T22" fmla="+- 0 293 115"/>
                              <a:gd name="T23" fmla="*/ 293 h 192"/>
                              <a:gd name="T24" fmla="+- 0 6642 6568"/>
                              <a:gd name="T25" fmla="*/ T24 w 425"/>
                              <a:gd name="T26" fmla="+- 0 288 115"/>
                              <a:gd name="T27" fmla="*/ 288 h 192"/>
                              <a:gd name="T28" fmla="+- 0 6637 6568"/>
                              <a:gd name="T29" fmla="*/ T28 w 425"/>
                              <a:gd name="T30" fmla="+- 0 281 115"/>
                              <a:gd name="T31" fmla="*/ 281 h 192"/>
                              <a:gd name="T32" fmla="+- 0 6630 6568"/>
                              <a:gd name="T33" fmla="*/ T32 w 425"/>
                              <a:gd name="T34" fmla="+- 0 115 115"/>
                              <a:gd name="T35" fmla="*/ 115 h 192"/>
                              <a:gd name="T36" fmla="+- 0 6582 6568"/>
                              <a:gd name="T37" fmla="*/ T36 w 425"/>
                              <a:gd name="T38" fmla="+- 0 158 115"/>
                              <a:gd name="T39" fmla="*/ 158 h 192"/>
                              <a:gd name="T40" fmla="+- 0 6637 6568"/>
                              <a:gd name="T41" fmla="*/ T40 w 425"/>
                              <a:gd name="T42" fmla="+- 0 146 115"/>
                              <a:gd name="T43" fmla="*/ 146 h 192"/>
                              <a:gd name="T44" fmla="+- 0 6769 6568"/>
                              <a:gd name="T45" fmla="*/ T44 w 425"/>
                              <a:gd name="T46" fmla="+- 0 115 115"/>
                              <a:gd name="T47" fmla="*/ 115 h 192"/>
                              <a:gd name="T48" fmla="+- 0 6745 6568"/>
                              <a:gd name="T49" fmla="*/ T48 w 425"/>
                              <a:gd name="T50" fmla="+- 0 125 115"/>
                              <a:gd name="T51" fmla="*/ 125 h 192"/>
                              <a:gd name="T52" fmla="+- 0 6724 6568"/>
                              <a:gd name="T53" fmla="*/ T52 w 425"/>
                              <a:gd name="T54" fmla="+- 0 158 115"/>
                              <a:gd name="T55" fmla="*/ 158 h 192"/>
                              <a:gd name="T56" fmla="+- 0 6718 6568"/>
                              <a:gd name="T57" fmla="*/ T56 w 425"/>
                              <a:gd name="T58" fmla="+- 0 190 115"/>
                              <a:gd name="T59" fmla="*/ 190 h 192"/>
                              <a:gd name="T60" fmla="+- 0 6717 6568"/>
                              <a:gd name="T61" fmla="*/ T60 w 425"/>
                              <a:gd name="T62" fmla="+- 0 216 115"/>
                              <a:gd name="T63" fmla="*/ 216 h 192"/>
                              <a:gd name="T64" fmla="+- 0 6725 6568"/>
                              <a:gd name="T65" fmla="*/ T64 w 425"/>
                              <a:gd name="T66" fmla="+- 0 271 115"/>
                              <a:gd name="T67" fmla="*/ 271 h 192"/>
                              <a:gd name="T68" fmla="+- 0 6749 6568"/>
                              <a:gd name="T69" fmla="*/ T68 w 425"/>
                              <a:gd name="T70" fmla="+- 0 302 115"/>
                              <a:gd name="T71" fmla="*/ 302 h 192"/>
                              <a:gd name="T72" fmla="+- 0 6789 6568"/>
                              <a:gd name="T73" fmla="*/ T72 w 425"/>
                              <a:gd name="T74" fmla="+- 0 306 115"/>
                              <a:gd name="T75" fmla="*/ 306 h 192"/>
                              <a:gd name="T76" fmla="+- 0 6765 6568"/>
                              <a:gd name="T77" fmla="*/ T76 w 425"/>
                              <a:gd name="T78" fmla="+- 0 295 115"/>
                              <a:gd name="T79" fmla="*/ 295 h 192"/>
                              <a:gd name="T80" fmla="+- 0 6748 6568"/>
                              <a:gd name="T81" fmla="*/ T80 w 425"/>
                              <a:gd name="T82" fmla="+- 0 263 115"/>
                              <a:gd name="T83" fmla="*/ 263 h 192"/>
                              <a:gd name="T84" fmla="+- 0 6743 6568"/>
                              <a:gd name="T85" fmla="*/ T84 w 425"/>
                              <a:gd name="T86" fmla="+- 0 216 115"/>
                              <a:gd name="T87" fmla="*/ 216 h 192"/>
                              <a:gd name="T88" fmla="+- 0 6745 6568"/>
                              <a:gd name="T89" fmla="*/ T88 w 425"/>
                              <a:gd name="T90" fmla="+- 0 166 115"/>
                              <a:gd name="T91" fmla="*/ 166 h 192"/>
                              <a:gd name="T92" fmla="+- 0 6757 6568"/>
                              <a:gd name="T93" fmla="*/ T92 w 425"/>
                              <a:gd name="T94" fmla="+- 0 137 115"/>
                              <a:gd name="T95" fmla="*/ 137 h 192"/>
                              <a:gd name="T96" fmla="+- 0 6812 6568"/>
                              <a:gd name="T97" fmla="*/ T96 w 425"/>
                              <a:gd name="T98" fmla="+- 0 127 115"/>
                              <a:gd name="T99" fmla="*/ 127 h 192"/>
                              <a:gd name="T100" fmla="+- 0 6777 6568"/>
                              <a:gd name="T101" fmla="*/ T100 w 425"/>
                              <a:gd name="T102" fmla="+- 0 115 115"/>
                              <a:gd name="T103" fmla="*/ 115 h 192"/>
                              <a:gd name="T104" fmla="+- 0 6789 6568"/>
                              <a:gd name="T105" fmla="*/ T104 w 425"/>
                              <a:gd name="T106" fmla="+- 0 130 115"/>
                              <a:gd name="T107" fmla="*/ 130 h 192"/>
                              <a:gd name="T108" fmla="+- 0 6803 6568"/>
                              <a:gd name="T109" fmla="*/ T108 w 425"/>
                              <a:gd name="T110" fmla="+- 0 151 115"/>
                              <a:gd name="T111" fmla="*/ 151 h 192"/>
                              <a:gd name="T112" fmla="+- 0 6809 6568"/>
                              <a:gd name="T113" fmla="*/ T112 w 425"/>
                              <a:gd name="T114" fmla="+- 0 187 115"/>
                              <a:gd name="T115" fmla="*/ 187 h 192"/>
                              <a:gd name="T116" fmla="+- 0 6810 6568"/>
                              <a:gd name="T117" fmla="*/ T116 w 425"/>
                              <a:gd name="T118" fmla="+- 0 230 115"/>
                              <a:gd name="T119" fmla="*/ 230 h 192"/>
                              <a:gd name="T120" fmla="+- 0 6806 6568"/>
                              <a:gd name="T121" fmla="*/ T120 w 425"/>
                              <a:gd name="T122" fmla="+- 0 264 115"/>
                              <a:gd name="T123" fmla="*/ 264 h 192"/>
                              <a:gd name="T124" fmla="+- 0 6789 6568"/>
                              <a:gd name="T125" fmla="*/ T124 w 425"/>
                              <a:gd name="T126" fmla="+- 0 295 115"/>
                              <a:gd name="T127" fmla="*/ 295 h 192"/>
                              <a:gd name="T128" fmla="+- 0 6820 6568"/>
                              <a:gd name="T129" fmla="*/ T128 w 425"/>
                              <a:gd name="T130" fmla="+- 0 283 115"/>
                              <a:gd name="T131" fmla="*/ 283 h 192"/>
                              <a:gd name="T132" fmla="+- 0 6836 6568"/>
                              <a:gd name="T133" fmla="*/ T132 w 425"/>
                              <a:gd name="T134" fmla="+- 0 232 115"/>
                              <a:gd name="T135" fmla="*/ 232 h 192"/>
                              <a:gd name="T136" fmla="+- 0 6833 6568"/>
                              <a:gd name="T137" fmla="*/ T136 w 425"/>
                              <a:gd name="T138" fmla="+- 0 168 115"/>
                              <a:gd name="T139" fmla="*/ 168 h 192"/>
                              <a:gd name="T140" fmla="+- 0 6814 6568"/>
                              <a:gd name="T141" fmla="*/ T140 w 425"/>
                              <a:gd name="T142" fmla="+- 0 128 115"/>
                              <a:gd name="T143" fmla="*/ 128 h 192"/>
                              <a:gd name="T144" fmla="+- 0 6925 6568"/>
                              <a:gd name="T145" fmla="*/ T144 w 425"/>
                              <a:gd name="T146" fmla="+- 0 115 115"/>
                              <a:gd name="T147" fmla="*/ 115 h 192"/>
                              <a:gd name="T148" fmla="+- 0 6901 6568"/>
                              <a:gd name="T149" fmla="*/ T148 w 425"/>
                              <a:gd name="T150" fmla="+- 0 125 115"/>
                              <a:gd name="T151" fmla="*/ 125 h 192"/>
                              <a:gd name="T152" fmla="+- 0 6880 6568"/>
                              <a:gd name="T153" fmla="*/ T152 w 425"/>
                              <a:gd name="T154" fmla="+- 0 158 115"/>
                              <a:gd name="T155" fmla="*/ 158 h 192"/>
                              <a:gd name="T156" fmla="+- 0 6874 6568"/>
                              <a:gd name="T157" fmla="*/ T156 w 425"/>
                              <a:gd name="T158" fmla="+- 0 190 115"/>
                              <a:gd name="T159" fmla="*/ 190 h 192"/>
                              <a:gd name="T160" fmla="+- 0 6873 6568"/>
                              <a:gd name="T161" fmla="*/ T160 w 425"/>
                              <a:gd name="T162" fmla="+- 0 216 115"/>
                              <a:gd name="T163" fmla="*/ 216 h 192"/>
                              <a:gd name="T164" fmla="+- 0 6881 6568"/>
                              <a:gd name="T165" fmla="*/ T164 w 425"/>
                              <a:gd name="T166" fmla="+- 0 271 115"/>
                              <a:gd name="T167" fmla="*/ 271 h 192"/>
                              <a:gd name="T168" fmla="+- 0 6905 6568"/>
                              <a:gd name="T169" fmla="*/ T168 w 425"/>
                              <a:gd name="T170" fmla="+- 0 302 115"/>
                              <a:gd name="T171" fmla="*/ 302 h 192"/>
                              <a:gd name="T172" fmla="+- 0 6945 6568"/>
                              <a:gd name="T173" fmla="*/ T172 w 425"/>
                              <a:gd name="T174" fmla="+- 0 306 115"/>
                              <a:gd name="T175" fmla="*/ 306 h 192"/>
                              <a:gd name="T176" fmla="+- 0 6921 6568"/>
                              <a:gd name="T177" fmla="*/ T176 w 425"/>
                              <a:gd name="T178" fmla="+- 0 295 115"/>
                              <a:gd name="T179" fmla="*/ 295 h 192"/>
                              <a:gd name="T180" fmla="+- 0 6904 6568"/>
                              <a:gd name="T181" fmla="*/ T180 w 425"/>
                              <a:gd name="T182" fmla="+- 0 263 115"/>
                              <a:gd name="T183" fmla="*/ 263 h 192"/>
                              <a:gd name="T184" fmla="+- 0 6899 6568"/>
                              <a:gd name="T185" fmla="*/ T184 w 425"/>
                              <a:gd name="T186" fmla="+- 0 216 115"/>
                              <a:gd name="T187" fmla="*/ 216 h 192"/>
                              <a:gd name="T188" fmla="+- 0 6901 6568"/>
                              <a:gd name="T189" fmla="*/ T188 w 425"/>
                              <a:gd name="T190" fmla="+- 0 166 115"/>
                              <a:gd name="T191" fmla="*/ 166 h 192"/>
                              <a:gd name="T192" fmla="+- 0 6913 6568"/>
                              <a:gd name="T193" fmla="*/ T192 w 425"/>
                              <a:gd name="T194" fmla="+- 0 137 115"/>
                              <a:gd name="T195" fmla="*/ 137 h 192"/>
                              <a:gd name="T196" fmla="+- 0 6968 6568"/>
                              <a:gd name="T197" fmla="*/ T196 w 425"/>
                              <a:gd name="T198" fmla="+- 0 127 115"/>
                              <a:gd name="T199" fmla="*/ 127 h 192"/>
                              <a:gd name="T200" fmla="+- 0 6933 6568"/>
                              <a:gd name="T201" fmla="*/ T200 w 425"/>
                              <a:gd name="T202" fmla="+- 0 115 115"/>
                              <a:gd name="T203" fmla="*/ 115 h 192"/>
                              <a:gd name="T204" fmla="+- 0 6945 6568"/>
                              <a:gd name="T205" fmla="*/ T204 w 425"/>
                              <a:gd name="T206" fmla="+- 0 130 115"/>
                              <a:gd name="T207" fmla="*/ 130 h 192"/>
                              <a:gd name="T208" fmla="+- 0 6959 6568"/>
                              <a:gd name="T209" fmla="*/ T208 w 425"/>
                              <a:gd name="T210" fmla="+- 0 151 115"/>
                              <a:gd name="T211" fmla="*/ 151 h 192"/>
                              <a:gd name="T212" fmla="+- 0 6965 6568"/>
                              <a:gd name="T213" fmla="*/ T212 w 425"/>
                              <a:gd name="T214" fmla="+- 0 187 115"/>
                              <a:gd name="T215" fmla="*/ 187 h 192"/>
                              <a:gd name="T216" fmla="+- 0 6966 6568"/>
                              <a:gd name="T217" fmla="*/ T216 w 425"/>
                              <a:gd name="T218" fmla="+- 0 230 115"/>
                              <a:gd name="T219" fmla="*/ 230 h 192"/>
                              <a:gd name="T220" fmla="+- 0 6962 6568"/>
                              <a:gd name="T221" fmla="*/ T220 w 425"/>
                              <a:gd name="T222" fmla="+- 0 264 115"/>
                              <a:gd name="T223" fmla="*/ 264 h 192"/>
                              <a:gd name="T224" fmla="+- 0 6945 6568"/>
                              <a:gd name="T225" fmla="*/ T224 w 425"/>
                              <a:gd name="T226" fmla="+- 0 295 115"/>
                              <a:gd name="T227" fmla="*/ 295 h 192"/>
                              <a:gd name="T228" fmla="+- 0 6976 6568"/>
                              <a:gd name="T229" fmla="*/ T228 w 425"/>
                              <a:gd name="T230" fmla="+- 0 283 115"/>
                              <a:gd name="T231" fmla="*/ 283 h 192"/>
                              <a:gd name="T232" fmla="+- 0 6992 6568"/>
                              <a:gd name="T233" fmla="*/ T232 w 425"/>
                              <a:gd name="T234" fmla="+- 0 232 115"/>
                              <a:gd name="T235" fmla="*/ 232 h 192"/>
                              <a:gd name="T236" fmla="+- 0 6989 6568"/>
                              <a:gd name="T237" fmla="*/ T236 w 425"/>
                              <a:gd name="T238" fmla="+- 0 168 115"/>
                              <a:gd name="T239" fmla="*/ 168 h 192"/>
                              <a:gd name="T240" fmla="+- 0 6970 6568"/>
                              <a:gd name="T241" fmla="*/ T240 w 425"/>
                              <a:gd name="T242" fmla="+- 0 128 115"/>
                              <a:gd name="T243" fmla="*/ 128 h 1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425" h="192">
                                <a:moveTo>
                                  <a:pt x="108" y="180"/>
                                </a:moveTo>
                                <a:lnTo>
                                  <a:pt x="7" y="180"/>
                                </a:lnTo>
                                <a:lnTo>
                                  <a:pt x="7" y="190"/>
                                </a:lnTo>
                                <a:lnTo>
                                  <a:pt x="108" y="190"/>
                                </a:lnTo>
                                <a:lnTo>
                                  <a:pt x="108" y="180"/>
                                </a:lnTo>
                                <a:close/>
                                <a:moveTo>
                                  <a:pt x="86" y="178"/>
                                </a:moveTo>
                                <a:lnTo>
                                  <a:pt x="29" y="178"/>
                                </a:lnTo>
                                <a:lnTo>
                                  <a:pt x="24" y="180"/>
                                </a:lnTo>
                                <a:lnTo>
                                  <a:pt x="91" y="180"/>
                                </a:lnTo>
                                <a:lnTo>
                                  <a:pt x="86" y="178"/>
                                </a:lnTo>
                                <a:close/>
                                <a:moveTo>
                                  <a:pt x="69" y="31"/>
                                </a:moveTo>
                                <a:lnTo>
                                  <a:pt x="41" y="31"/>
                                </a:lnTo>
                                <a:lnTo>
                                  <a:pt x="45" y="36"/>
                                </a:lnTo>
                                <a:lnTo>
                                  <a:pt x="45" y="166"/>
                                </a:lnTo>
                                <a:lnTo>
                                  <a:pt x="43" y="168"/>
                                </a:lnTo>
                                <a:lnTo>
                                  <a:pt x="43" y="171"/>
                                </a:lnTo>
                                <a:lnTo>
                                  <a:pt x="36" y="178"/>
                                </a:lnTo>
                                <a:lnTo>
                                  <a:pt x="79" y="178"/>
                                </a:lnTo>
                                <a:lnTo>
                                  <a:pt x="77" y="175"/>
                                </a:lnTo>
                                <a:lnTo>
                                  <a:pt x="74" y="175"/>
                                </a:lnTo>
                                <a:lnTo>
                                  <a:pt x="74" y="173"/>
                                </a:lnTo>
                                <a:lnTo>
                                  <a:pt x="72" y="171"/>
                                </a:lnTo>
                                <a:lnTo>
                                  <a:pt x="72" y="168"/>
                                </a:lnTo>
                                <a:lnTo>
                                  <a:pt x="69" y="166"/>
                                </a:lnTo>
                                <a:lnTo>
                                  <a:pt x="69" y="31"/>
                                </a:lnTo>
                                <a:close/>
                                <a:moveTo>
                                  <a:pt x="69" y="0"/>
                                </a:moveTo>
                                <a:lnTo>
                                  <a:pt x="62" y="0"/>
                                </a:lnTo>
                                <a:lnTo>
                                  <a:pt x="0" y="39"/>
                                </a:lnTo>
                                <a:lnTo>
                                  <a:pt x="5" y="48"/>
                                </a:lnTo>
                                <a:lnTo>
                                  <a:pt x="14" y="43"/>
                                </a:lnTo>
                                <a:lnTo>
                                  <a:pt x="21" y="39"/>
                                </a:lnTo>
                                <a:lnTo>
                                  <a:pt x="36" y="31"/>
                                </a:lnTo>
                                <a:lnTo>
                                  <a:pt x="69" y="31"/>
                                </a:lnTo>
                                <a:lnTo>
                                  <a:pt x="69" y="0"/>
                                </a:lnTo>
                                <a:close/>
                                <a:moveTo>
                                  <a:pt x="209" y="0"/>
                                </a:moveTo>
                                <a:lnTo>
                                  <a:pt x="201" y="0"/>
                                </a:lnTo>
                                <a:lnTo>
                                  <a:pt x="192" y="3"/>
                                </a:lnTo>
                                <a:lnTo>
                                  <a:pt x="185" y="5"/>
                                </a:lnTo>
                                <a:lnTo>
                                  <a:pt x="177" y="10"/>
                                </a:lnTo>
                                <a:lnTo>
                                  <a:pt x="170" y="17"/>
                                </a:lnTo>
                                <a:lnTo>
                                  <a:pt x="161" y="31"/>
                                </a:lnTo>
                                <a:lnTo>
                                  <a:pt x="156" y="43"/>
                                </a:lnTo>
                                <a:lnTo>
                                  <a:pt x="153" y="55"/>
                                </a:lnTo>
                                <a:lnTo>
                                  <a:pt x="152" y="65"/>
                                </a:lnTo>
                                <a:lnTo>
                                  <a:pt x="150" y="75"/>
                                </a:lnTo>
                                <a:lnTo>
                                  <a:pt x="149" y="86"/>
                                </a:lnTo>
                                <a:lnTo>
                                  <a:pt x="149" y="94"/>
                                </a:lnTo>
                                <a:lnTo>
                                  <a:pt x="149" y="101"/>
                                </a:lnTo>
                                <a:lnTo>
                                  <a:pt x="150" y="121"/>
                                </a:lnTo>
                                <a:lnTo>
                                  <a:pt x="152" y="140"/>
                                </a:lnTo>
                                <a:lnTo>
                                  <a:pt x="157" y="156"/>
                                </a:lnTo>
                                <a:lnTo>
                                  <a:pt x="163" y="168"/>
                                </a:lnTo>
                                <a:lnTo>
                                  <a:pt x="171" y="179"/>
                                </a:lnTo>
                                <a:lnTo>
                                  <a:pt x="181" y="187"/>
                                </a:lnTo>
                                <a:lnTo>
                                  <a:pt x="193" y="191"/>
                                </a:lnTo>
                                <a:lnTo>
                                  <a:pt x="206" y="192"/>
                                </a:lnTo>
                                <a:lnTo>
                                  <a:pt x="221" y="191"/>
                                </a:lnTo>
                                <a:lnTo>
                                  <a:pt x="234" y="187"/>
                                </a:lnTo>
                                <a:lnTo>
                                  <a:pt x="242" y="180"/>
                                </a:lnTo>
                                <a:lnTo>
                                  <a:pt x="197" y="180"/>
                                </a:lnTo>
                                <a:lnTo>
                                  <a:pt x="189" y="173"/>
                                </a:lnTo>
                                <a:lnTo>
                                  <a:pt x="185" y="159"/>
                                </a:lnTo>
                                <a:lnTo>
                                  <a:pt x="180" y="148"/>
                                </a:lnTo>
                                <a:lnTo>
                                  <a:pt x="177" y="133"/>
                                </a:lnTo>
                                <a:lnTo>
                                  <a:pt x="175" y="115"/>
                                </a:lnTo>
                                <a:lnTo>
                                  <a:pt x="175" y="101"/>
                                </a:lnTo>
                                <a:lnTo>
                                  <a:pt x="175" y="70"/>
                                </a:lnTo>
                                <a:lnTo>
                                  <a:pt x="177" y="60"/>
                                </a:lnTo>
                                <a:lnTo>
                                  <a:pt x="177" y="51"/>
                                </a:lnTo>
                                <a:lnTo>
                                  <a:pt x="180" y="41"/>
                                </a:lnTo>
                                <a:lnTo>
                                  <a:pt x="185" y="27"/>
                                </a:lnTo>
                                <a:lnTo>
                                  <a:pt x="189" y="22"/>
                                </a:lnTo>
                                <a:lnTo>
                                  <a:pt x="192" y="17"/>
                                </a:lnTo>
                                <a:lnTo>
                                  <a:pt x="201" y="12"/>
                                </a:lnTo>
                                <a:lnTo>
                                  <a:pt x="244" y="12"/>
                                </a:lnTo>
                                <a:lnTo>
                                  <a:pt x="236" y="6"/>
                                </a:lnTo>
                                <a:lnTo>
                                  <a:pt x="223" y="2"/>
                                </a:lnTo>
                                <a:lnTo>
                                  <a:pt x="209" y="0"/>
                                </a:lnTo>
                                <a:close/>
                                <a:moveTo>
                                  <a:pt x="244" y="12"/>
                                </a:moveTo>
                                <a:lnTo>
                                  <a:pt x="216" y="12"/>
                                </a:lnTo>
                                <a:lnTo>
                                  <a:pt x="221" y="15"/>
                                </a:lnTo>
                                <a:lnTo>
                                  <a:pt x="225" y="22"/>
                                </a:lnTo>
                                <a:lnTo>
                                  <a:pt x="233" y="27"/>
                                </a:lnTo>
                                <a:lnTo>
                                  <a:pt x="235" y="36"/>
                                </a:lnTo>
                                <a:lnTo>
                                  <a:pt x="237" y="48"/>
                                </a:lnTo>
                                <a:lnTo>
                                  <a:pt x="239" y="59"/>
                                </a:lnTo>
                                <a:lnTo>
                                  <a:pt x="241" y="72"/>
                                </a:lnTo>
                                <a:lnTo>
                                  <a:pt x="242" y="86"/>
                                </a:lnTo>
                                <a:lnTo>
                                  <a:pt x="242" y="101"/>
                                </a:lnTo>
                                <a:lnTo>
                                  <a:pt x="242" y="115"/>
                                </a:lnTo>
                                <a:lnTo>
                                  <a:pt x="242" y="121"/>
                                </a:lnTo>
                                <a:lnTo>
                                  <a:pt x="240" y="136"/>
                                </a:lnTo>
                                <a:lnTo>
                                  <a:pt x="238" y="149"/>
                                </a:lnTo>
                                <a:lnTo>
                                  <a:pt x="235" y="161"/>
                                </a:lnTo>
                                <a:lnTo>
                                  <a:pt x="228" y="173"/>
                                </a:lnTo>
                                <a:lnTo>
                                  <a:pt x="221" y="180"/>
                                </a:lnTo>
                                <a:lnTo>
                                  <a:pt x="242" y="180"/>
                                </a:lnTo>
                                <a:lnTo>
                                  <a:pt x="244" y="179"/>
                                </a:lnTo>
                                <a:lnTo>
                                  <a:pt x="252" y="168"/>
                                </a:lnTo>
                                <a:lnTo>
                                  <a:pt x="259" y="154"/>
                                </a:lnTo>
                                <a:lnTo>
                                  <a:pt x="265" y="137"/>
                                </a:lnTo>
                                <a:lnTo>
                                  <a:pt x="268" y="117"/>
                                </a:lnTo>
                                <a:lnTo>
                                  <a:pt x="269" y="94"/>
                                </a:lnTo>
                                <a:lnTo>
                                  <a:pt x="268" y="72"/>
                                </a:lnTo>
                                <a:lnTo>
                                  <a:pt x="265" y="53"/>
                                </a:lnTo>
                                <a:lnTo>
                                  <a:pt x="261" y="37"/>
                                </a:lnTo>
                                <a:lnTo>
                                  <a:pt x="254" y="24"/>
                                </a:lnTo>
                                <a:lnTo>
                                  <a:pt x="246" y="13"/>
                                </a:lnTo>
                                <a:lnTo>
                                  <a:pt x="244" y="12"/>
                                </a:lnTo>
                                <a:close/>
                                <a:moveTo>
                                  <a:pt x="365" y="0"/>
                                </a:moveTo>
                                <a:lnTo>
                                  <a:pt x="357" y="0"/>
                                </a:lnTo>
                                <a:lnTo>
                                  <a:pt x="348" y="3"/>
                                </a:lnTo>
                                <a:lnTo>
                                  <a:pt x="341" y="5"/>
                                </a:lnTo>
                                <a:lnTo>
                                  <a:pt x="333" y="10"/>
                                </a:lnTo>
                                <a:lnTo>
                                  <a:pt x="326" y="17"/>
                                </a:lnTo>
                                <a:lnTo>
                                  <a:pt x="317" y="31"/>
                                </a:lnTo>
                                <a:lnTo>
                                  <a:pt x="312" y="43"/>
                                </a:lnTo>
                                <a:lnTo>
                                  <a:pt x="309" y="55"/>
                                </a:lnTo>
                                <a:lnTo>
                                  <a:pt x="308" y="65"/>
                                </a:lnTo>
                                <a:lnTo>
                                  <a:pt x="306" y="75"/>
                                </a:lnTo>
                                <a:lnTo>
                                  <a:pt x="305" y="86"/>
                                </a:lnTo>
                                <a:lnTo>
                                  <a:pt x="305" y="94"/>
                                </a:lnTo>
                                <a:lnTo>
                                  <a:pt x="305" y="101"/>
                                </a:lnTo>
                                <a:lnTo>
                                  <a:pt x="306" y="121"/>
                                </a:lnTo>
                                <a:lnTo>
                                  <a:pt x="308" y="140"/>
                                </a:lnTo>
                                <a:lnTo>
                                  <a:pt x="313" y="156"/>
                                </a:lnTo>
                                <a:lnTo>
                                  <a:pt x="319" y="168"/>
                                </a:lnTo>
                                <a:lnTo>
                                  <a:pt x="327" y="179"/>
                                </a:lnTo>
                                <a:lnTo>
                                  <a:pt x="337" y="187"/>
                                </a:lnTo>
                                <a:lnTo>
                                  <a:pt x="349" y="191"/>
                                </a:lnTo>
                                <a:lnTo>
                                  <a:pt x="362" y="192"/>
                                </a:lnTo>
                                <a:lnTo>
                                  <a:pt x="377" y="191"/>
                                </a:lnTo>
                                <a:lnTo>
                                  <a:pt x="390" y="187"/>
                                </a:lnTo>
                                <a:lnTo>
                                  <a:pt x="398" y="180"/>
                                </a:lnTo>
                                <a:lnTo>
                                  <a:pt x="353" y="180"/>
                                </a:lnTo>
                                <a:lnTo>
                                  <a:pt x="345" y="173"/>
                                </a:lnTo>
                                <a:lnTo>
                                  <a:pt x="341" y="159"/>
                                </a:lnTo>
                                <a:lnTo>
                                  <a:pt x="336" y="148"/>
                                </a:lnTo>
                                <a:lnTo>
                                  <a:pt x="333" y="133"/>
                                </a:lnTo>
                                <a:lnTo>
                                  <a:pt x="331" y="115"/>
                                </a:lnTo>
                                <a:lnTo>
                                  <a:pt x="331" y="101"/>
                                </a:lnTo>
                                <a:lnTo>
                                  <a:pt x="331" y="70"/>
                                </a:lnTo>
                                <a:lnTo>
                                  <a:pt x="333" y="60"/>
                                </a:lnTo>
                                <a:lnTo>
                                  <a:pt x="333" y="51"/>
                                </a:lnTo>
                                <a:lnTo>
                                  <a:pt x="336" y="41"/>
                                </a:lnTo>
                                <a:lnTo>
                                  <a:pt x="341" y="27"/>
                                </a:lnTo>
                                <a:lnTo>
                                  <a:pt x="345" y="22"/>
                                </a:lnTo>
                                <a:lnTo>
                                  <a:pt x="348" y="17"/>
                                </a:lnTo>
                                <a:lnTo>
                                  <a:pt x="357" y="12"/>
                                </a:lnTo>
                                <a:lnTo>
                                  <a:pt x="400" y="12"/>
                                </a:lnTo>
                                <a:lnTo>
                                  <a:pt x="392" y="6"/>
                                </a:lnTo>
                                <a:lnTo>
                                  <a:pt x="379" y="2"/>
                                </a:lnTo>
                                <a:lnTo>
                                  <a:pt x="365" y="0"/>
                                </a:lnTo>
                                <a:close/>
                                <a:moveTo>
                                  <a:pt x="400" y="12"/>
                                </a:moveTo>
                                <a:lnTo>
                                  <a:pt x="372" y="12"/>
                                </a:lnTo>
                                <a:lnTo>
                                  <a:pt x="377" y="15"/>
                                </a:lnTo>
                                <a:lnTo>
                                  <a:pt x="381" y="22"/>
                                </a:lnTo>
                                <a:lnTo>
                                  <a:pt x="389" y="27"/>
                                </a:lnTo>
                                <a:lnTo>
                                  <a:pt x="391" y="36"/>
                                </a:lnTo>
                                <a:lnTo>
                                  <a:pt x="393" y="48"/>
                                </a:lnTo>
                                <a:lnTo>
                                  <a:pt x="395" y="59"/>
                                </a:lnTo>
                                <a:lnTo>
                                  <a:pt x="397" y="72"/>
                                </a:lnTo>
                                <a:lnTo>
                                  <a:pt x="398" y="86"/>
                                </a:lnTo>
                                <a:lnTo>
                                  <a:pt x="398" y="101"/>
                                </a:lnTo>
                                <a:lnTo>
                                  <a:pt x="398" y="115"/>
                                </a:lnTo>
                                <a:lnTo>
                                  <a:pt x="398" y="121"/>
                                </a:lnTo>
                                <a:lnTo>
                                  <a:pt x="396" y="136"/>
                                </a:lnTo>
                                <a:lnTo>
                                  <a:pt x="394" y="149"/>
                                </a:lnTo>
                                <a:lnTo>
                                  <a:pt x="391" y="161"/>
                                </a:lnTo>
                                <a:lnTo>
                                  <a:pt x="384" y="173"/>
                                </a:lnTo>
                                <a:lnTo>
                                  <a:pt x="377" y="180"/>
                                </a:lnTo>
                                <a:lnTo>
                                  <a:pt x="398" y="180"/>
                                </a:lnTo>
                                <a:lnTo>
                                  <a:pt x="400" y="179"/>
                                </a:lnTo>
                                <a:lnTo>
                                  <a:pt x="408" y="168"/>
                                </a:lnTo>
                                <a:lnTo>
                                  <a:pt x="415" y="154"/>
                                </a:lnTo>
                                <a:lnTo>
                                  <a:pt x="421" y="137"/>
                                </a:lnTo>
                                <a:lnTo>
                                  <a:pt x="424" y="117"/>
                                </a:lnTo>
                                <a:lnTo>
                                  <a:pt x="425" y="94"/>
                                </a:lnTo>
                                <a:lnTo>
                                  <a:pt x="424" y="72"/>
                                </a:lnTo>
                                <a:lnTo>
                                  <a:pt x="421" y="53"/>
                                </a:lnTo>
                                <a:lnTo>
                                  <a:pt x="417" y="37"/>
                                </a:lnTo>
                                <a:lnTo>
                                  <a:pt x="410" y="24"/>
                                </a:lnTo>
                                <a:lnTo>
                                  <a:pt x="402" y="13"/>
                                </a:lnTo>
                                <a:lnTo>
                                  <a:pt x="400"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8" name="Picture 3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7028" y="115"/>
                            <a:ext cx="219" cy="2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957F1CC" id="Группа 4" o:spid="_x0000_s1026" style="position:absolute;margin-left:328.4pt;margin-top:5.75pt;width:34pt;height:10.2pt;z-index:251791360;mso-position-horizontal-relative:page" coordorigin="6568,115" coordsize="680,2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">
                <v:shape id="AutoShape 33" o:spid="_x0000_s1027" style="position:absolute;left:6567;top:115;width:425;height:192;visibility:visible;mso-wrap-style:square;v-text-anchor:top" coordsize="425,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" path="m108,180l7,180r,10l108,190r,-10xm86,178r-57,l24,180r67,l86,178xm69,31r-28,l45,36r,130l43,168r,3l36,178r43,l77,175r-3,l74,173r-2,-2l72,168r-3,-2l69,31xm69,l62,,,39r5,9l14,43r7,-4l36,31r33,l69,xm209,r-8,l192,3r-7,2l177,10r-7,7l161,31r-5,12l153,55r-1,10l150,75r-1,11l149,94r,7l150,121r2,19l157,156r6,12l171,179r10,8l193,191r13,1l221,191r13,-4l242,180r-45,l189,173r-4,-14l180,148r-3,-15l175,115r,-14l175,70r2,-10l177,51r3,-10l185,27r4,-5l192,17r9,-5l244,12,236,6,223,2,209,xm244,12r-28,l221,15r4,7l233,27r2,9l237,48r2,11l241,72r1,14l242,101r,14l242,121r-2,15l238,149r-3,12l228,173r-7,7l242,180r2,-1l252,168r7,-14l265,137r3,-20l269,94,268,72,265,53,261,37,254,24,246,13r-2,-1xm365,r-8,l348,3r-7,2l333,10r-7,7l317,31r-5,12l309,55r-1,10l306,75r-1,11l305,94r,7l306,121r2,19l313,156r6,12l327,179r10,8l349,191r13,1l377,191r13,-4l398,180r-45,l345,173r-4,-14l336,148r-3,-15l331,115r,-14l331,70r2,-10l333,51r3,-10l341,27r4,-5l348,17r9,-5l400,12,392,6,379,2,365,xm400,12r-28,l377,15r4,7l389,27r2,9l393,48r2,11l397,72r1,14l398,101r,14l398,121r-2,15l394,149r-3,12l384,173r-7,7l398,180r2,-1l408,168r7,-14l421,137r3,-20l425,94,424,72,421,53,417,37,410,24,402,13r-2,-1xe" fillcolor="black" stroked="f">
                  <v:path arrowok="t" o:connecttype="custom" o:connectlocs="7,305;86,293;91,295;41,146;43,283;79,293;74,288;69,281;62,115;14,158;69,146;201,115;177,125;156,158;150,190;149,216;157,271;181,302;221,306;197,295;180,263;175,216;177,166;189,137;244,127;209,115;221,130;235,151;241,187;242,230;238,264;221,295;252,283;268,232;265,168;246,128;357,115;333,125;312,158;306,190;305,216;313,271;337,302;377,306;353,295;336,263;331,216;333,166;345,137;400,127;365,115;377,130;391,151;397,187;398,230;394,264;377,295;408,283;424,232;421,168;402,128" o:connectangles="0,0,0,0,0,0,0,0,0,0,0,0,0,0,0,0,0,0,0,0,0,0,0,0,0,0,0,0,0,0,0,0,0,0,0,0,0,0,0,0,0,0,0,0,0,0,0,0,0,0,0,0,0,0,0,0,0,0,0,0,0"/>
                </v:shape>
                <v:shape id="Picture 34" o:spid="_x0000_s1028" type="#_x0000_t75" style="position:absolute;left:7028;top:115;width:219;height: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">
                  <v:imagedata r:id="rId75" o:title=""/>
                </v:shape>
                <w10:wrap anchorx="page"/>
              </v:group>
            </w:pict>
          </mc:Fallback>
        </mc:AlternateContent>
      </w:r>
      <w:r w:rsidRPr="00964358">
        <w:rPr>
          <w:lang w:val="kk-KZ"/>
        </w:rPr>
        <w:t xml:space="preserve">                                                                                            </w:t>
      </w:r>
      <w:r w:rsidR="009A1178">
        <w:rPr>
          <w:lang w:val="kk-KZ"/>
        </w:rPr>
        <w:t xml:space="preserve">                              </w:t>
      </w:r>
      <w:r w:rsidR="00CB61E4">
        <w:rPr>
          <w:lang w:val="kk-KZ"/>
        </w:rPr>
        <w:t xml:space="preserve">  </w:t>
      </w:r>
      <w:r w:rsidRPr="008445B6">
        <w:rPr>
          <w:lang w:val="kk-KZ"/>
        </w:rPr>
        <w:t>(2.</w:t>
      </w:r>
      <w:r w:rsidR="00114FB9">
        <w:rPr>
          <w:lang w:val="kk-KZ"/>
        </w:rPr>
        <w:t>3</w:t>
      </w:r>
      <w:r w:rsidRPr="008445B6">
        <w:rPr>
          <w:lang w:val="kk-KZ"/>
        </w:rPr>
        <w:t>)</w:t>
      </w:r>
    </w:p>
    <w:p w:rsidR="00964358" w:rsidRPr="008445B6" w:rsidRDefault="00964358" w:rsidP="00964358">
      <w:pPr>
        <w:pStyle w:val="a3"/>
        <w:spacing w:before="89"/>
        <w:ind w:right="367"/>
        <w:jc w:val="right"/>
        <w:rPr>
          <w:lang w:val="kk-KZ"/>
        </w:rPr>
      </w:pPr>
    </w:p>
    <w:p w:rsidR="005006C4" w:rsidRPr="00B6259E" w:rsidRDefault="005006C4" w:rsidP="005C1EB9">
      <w:pPr>
        <w:pStyle w:val="a5"/>
        <w:ind w:firstLine="708"/>
        <w:jc w:val="both"/>
        <w:rPr>
          <w:rFonts w:eastAsiaTheme="minorHAnsi"/>
          <w:iCs/>
          <w:sz w:val="28"/>
          <w:szCs w:val="28"/>
          <w:lang w:val="kk-KZ"/>
        </w:rPr>
      </w:pPr>
      <w:r w:rsidRPr="00E31964">
        <w:rPr>
          <w:rFonts w:eastAsiaTheme="minorHAnsi"/>
          <w:iCs/>
          <w:sz w:val="28"/>
          <w:szCs w:val="28"/>
          <w:lang w:val="kk-KZ"/>
        </w:rPr>
        <w:t xml:space="preserve">Ерітіндідегі </w:t>
      </w:r>
      <w:r w:rsidR="005C1EB9">
        <w:rPr>
          <w:rFonts w:eastAsiaTheme="minorHAnsi"/>
          <w:iCs/>
          <w:sz w:val="28"/>
          <w:szCs w:val="28"/>
          <w:lang w:val="kk-KZ"/>
        </w:rPr>
        <w:t>скандий</w:t>
      </w:r>
      <w:r w:rsidRPr="00E31964">
        <w:rPr>
          <w:rFonts w:eastAsiaTheme="minorHAnsi"/>
          <w:iCs/>
          <w:sz w:val="28"/>
          <w:szCs w:val="28"/>
          <w:lang w:val="kk-KZ"/>
        </w:rPr>
        <w:t xml:space="preserve"> мен </w:t>
      </w:r>
      <w:r w:rsidR="005C1EB9">
        <w:rPr>
          <w:rFonts w:eastAsiaTheme="minorHAnsi"/>
          <w:iCs/>
          <w:sz w:val="28"/>
          <w:szCs w:val="28"/>
          <w:lang w:val="kk-KZ"/>
        </w:rPr>
        <w:t>иттрий</w:t>
      </w:r>
      <w:r w:rsidRPr="00E31964">
        <w:rPr>
          <w:rFonts w:eastAsiaTheme="minorHAnsi"/>
          <w:iCs/>
          <w:sz w:val="28"/>
          <w:szCs w:val="28"/>
          <w:lang w:val="kk-KZ"/>
        </w:rPr>
        <w:t xml:space="preserve"> иондарын анықтау проце</w:t>
      </w:r>
      <w:r w:rsidRPr="00B6259E">
        <w:rPr>
          <w:rFonts w:eastAsiaTheme="minorHAnsi"/>
          <w:iCs/>
          <w:sz w:val="28"/>
          <w:szCs w:val="28"/>
          <w:lang w:val="kk-KZ"/>
        </w:rPr>
        <w:t>сі</w:t>
      </w:r>
      <w:r w:rsidRPr="00E31964">
        <w:rPr>
          <w:rFonts w:eastAsiaTheme="minorHAnsi"/>
          <w:iCs/>
          <w:sz w:val="28"/>
          <w:szCs w:val="28"/>
          <w:lang w:val="kk-KZ"/>
        </w:rPr>
        <w:t xml:space="preserve"> сирек кездесетін металл иондары</w:t>
      </w:r>
      <w:r w:rsidRPr="00B6259E">
        <w:rPr>
          <w:rFonts w:eastAsiaTheme="minorHAnsi"/>
          <w:iCs/>
          <w:sz w:val="28"/>
          <w:szCs w:val="28"/>
          <w:lang w:val="kk-KZ"/>
        </w:rPr>
        <w:t xml:space="preserve"> негізінде</w:t>
      </w:r>
      <w:r w:rsidRPr="00E31964">
        <w:rPr>
          <w:rFonts w:eastAsiaTheme="minorHAnsi"/>
          <w:iCs/>
          <w:sz w:val="28"/>
          <w:szCs w:val="28"/>
          <w:lang w:val="kk-KZ"/>
        </w:rPr>
        <w:t xml:space="preserve"> Арсеназо III органикалық аналитикалық реагентінің түсті күрделі қосы</w:t>
      </w:r>
      <w:r w:rsidR="00746430">
        <w:rPr>
          <w:rFonts w:eastAsiaTheme="minorHAnsi"/>
          <w:iCs/>
          <w:sz w:val="28"/>
          <w:szCs w:val="28"/>
          <w:lang w:val="kk-KZ"/>
        </w:rPr>
        <w:t>лыс</w:t>
      </w:r>
      <w:r w:rsidRPr="00E31964">
        <w:rPr>
          <w:rFonts w:eastAsiaTheme="minorHAnsi"/>
          <w:iCs/>
          <w:sz w:val="28"/>
          <w:szCs w:val="28"/>
          <w:lang w:val="kk-KZ"/>
        </w:rPr>
        <w:t xml:space="preserve"> құру</w:t>
      </w:r>
      <w:r w:rsidRPr="00B6259E">
        <w:rPr>
          <w:rFonts w:eastAsiaTheme="minorHAnsi"/>
          <w:iCs/>
          <w:sz w:val="28"/>
          <w:szCs w:val="28"/>
          <w:lang w:val="kk-KZ"/>
        </w:rPr>
        <w:t>ына</w:t>
      </w:r>
      <w:r w:rsidR="006C6283">
        <w:rPr>
          <w:rFonts w:eastAsiaTheme="minorHAnsi"/>
          <w:iCs/>
          <w:sz w:val="28"/>
          <w:szCs w:val="28"/>
          <w:lang w:val="kk-KZ"/>
        </w:rPr>
        <w:t xml:space="preserve"> негізделген [1</w:t>
      </w:r>
      <w:r w:rsidR="006C6283" w:rsidRPr="006C6283">
        <w:rPr>
          <w:rFonts w:eastAsiaTheme="minorHAnsi"/>
          <w:iCs/>
          <w:sz w:val="28"/>
          <w:szCs w:val="28"/>
          <w:lang w:val="kk-KZ"/>
        </w:rPr>
        <w:t>50</w:t>
      </w:r>
      <w:r w:rsidRPr="00E31964">
        <w:rPr>
          <w:rFonts w:eastAsiaTheme="minorHAnsi"/>
          <w:iCs/>
          <w:sz w:val="28"/>
          <w:szCs w:val="28"/>
          <w:lang w:val="kk-KZ"/>
        </w:rPr>
        <w:t>].</w:t>
      </w:r>
      <w:r w:rsidRPr="00B6259E">
        <w:rPr>
          <w:rFonts w:eastAsiaTheme="minorHAnsi"/>
          <w:iCs/>
          <w:sz w:val="28"/>
          <w:szCs w:val="28"/>
          <w:lang w:val="kk-KZ"/>
        </w:rPr>
        <w:t xml:space="preserve">         </w:t>
      </w:r>
    </w:p>
    <w:p w:rsidR="005006C4" w:rsidRPr="002F7B08" w:rsidRDefault="005006C4" w:rsidP="00297C13">
      <w:pPr>
        <w:pStyle w:val="a5"/>
        <w:jc w:val="both"/>
        <w:rPr>
          <w:rFonts w:eastAsiaTheme="minorHAnsi"/>
          <w:iCs/>
          <w:sz w:val="28"/>
          <w:szCs w:val="28"/>
        </w:rPr>
      </w:pPr>
      <w:r w:rsidRPr="00B6259E">
        <w:rPr>
          <w:rFonts w:eastAsiaTheme="minorHAnsi"/>
          <w:iCs/>
          <w:sz w:val="28"/>
          <w:szCs w:val="28"/>
          <w:lang w:val="kk-KZ"/>
        </w:rPr>
        <w:t xml:space="preserve"> </w:t>
      </w:r>
      <w:r w:rsidR="005C1EB9">
        <w:rPr>
          <w:rFonts w:eastAsiaTheme="minorHAnsi"/>
          <w:iCs/>
          <w:sz w:val="28"/>
          <w:szCs w:val="28"/>
          <w:lang w:val="kk-KZ"/>
        </w:rPr>
        <w:tab/>
      </w:r>
      <w:r w:rsidR="00597EDF" w:rsidRPr="00B6259E">
        <w:rPr>
          <w:rFonts w:eastAsiaTheme="minorHAnsi"/>
          <w:iCs/>
          <w:sz w:val="28"/>
          <w:szCs w:val="28"/>
          <w:lang w:val="kk-KZ"/>
        </w:rPr>
        <w:t>Скандий</w:t>
      </w:r>
      <w:r w:rsidRPr="00B6259E">
        <w:rPr>
          <w:rFonts w:eastAsiaTheme="minorHAnsi"/>
          <w:iCs/>
          <w:sz w:val="28"/>
          <w:szCs w:val="28"/>
        </w:rPr>
        <w:t xml:space="preserve"> мен </w:t>
      </w:r>
      <w:r w:rsidR="00597EDF" w:rsidRPr="00B6259E">
        <w:rPr>
          <w:rFonts w:eastAsiaTheme="minorHAnsi"/>
          <w:iCs/>
          <w:sz w:val="28"/>
          <w:szCs w:val="28"/>
          <w:lang w:val="kk-KZ"/>
        </w:rPr>
        <w:t>ит</w:t>
      </w:r>
      <w:r w:rsidR="005C1EB9">
        <w:rPr>
          <w:rFonts w:eastAsiaTheme="minorHAnsi"/>
          <w:iCs/>
          <w:sz w:val="28"/>
          <w:szCs w:val="28"/>
          <w:lang w:val="kk-KZ"/>
        </w:rPr>
        <w:t>т</w:t>
      </w:r>
      <w:r w:rsidR="00597EDF" w:rsidRPr="00B6259E">
        <w:rPr>
          <w:rFonts w:eastAsiaTheme="minorHAnsi"/>
          <w:iCs/>
          <w:sz w:val="28"/>
          <w:szCs w:val="28"/>
          <w:lang w:val="kk-KZ"/>
        </w:rPr>
        <w:t>рий</w:t>
      </w:r>
      <w:r w:rsidRPr="00B6259E">
        <w:rPr>
          <w:rFonts w:eastAsiaTheme="minorHAnsi"/>
          <w:iCs/>
          <w:sz w:val="28"/>
          <w:szCs w:val="28"/>
        </w:rPr>
        <w:t xml:space="preserve"> иондарының экстракция дәрежесі мына</w:t>
      </w:r>
      <w:r w:rsidR="00D553FE">
        <w:rPr>
          <w:rFonts w:eastAsiaTheme="minorHAnsi"/>
          <w:iCs/>
          <w:sz w:val="28"/>
          <w:szCs w:val="28"/>
          <w:lang w:val="kk-KZ"/>
        </w:rPr>
        <w:t xml:space="preserve"> </w:t>
      </w:r>
      <w:r w:rsidR="00D553FE" w:rsidRPr="00AF64F5">
        <w:rPr>
          <w:rFonts w:eastAsiaTheme="minorEastAsia"/>
          <w:kern w:val="2"/>
          <w:sz w:val="28"/>
          <w:szCs w:val="24"/>
          <w:lang w:val="kk-KZ" w:eastAsia="zh-CN"/>
        </w:rPr>
        <w:t>(2.</w:t>
      </w:r>
      <w:r w:rsidR="00114FB9">
        <w:rPr>
          <w:rFonts w:eastAsiaTheme="minorEastAsia"/>
          <w:kern w:val="2"/>
          <w:sz w:val="28"/>
          <w:szCs w:val="24"/>
          <w:lang w:val="kk-KZ" w:eastAsia="zh-CN"/>
        </w:rPr>
        <w:t>4</w:t>
      </w:r>
      <w:r w:rsidR="00D553FE" w:rsidRPr="00AF64F5">
        <w:rPr>
          <w:rFonts w:eastAsiaTheme="minorEastAsia"/>
          <w:kern w:val="2"/>
          <w:sz w:val="28"/>
          <w:szCs w:val="24"/>
          <w:lang w:val="kk-KZ" w:eastAsia="zh-CN"/>
        </w:rPr>
        <w:t xml:space="preserve">) </w:t>
      </w:r>
      <w:r w:rsidRPr="00B6259E">
        <w:rPr>
          <w:rFonts w:eastAsiaTheme="minorHAnsi"/>
          <w:iCs/>
          <w:sz w:val="28"/>
          <w:szCs w:val="28"/>
        </w:rPr>
        <w:t xml:space="preserve"> формула бойынша есептелді:</w:t>
      </w:r>
    </w:p>
    <w:p w:rsidR="005006C4" w:rsidRPr="00FA75CA" w:rsidRDefault="00CB61E4" w:rsidP="00FC5644">
      <w:pPr>
        <w:pStyle w:val="a5"/>
        <w:jc w:val="center"/>
        <w:rPr>
          <w:sz w:val="28"/>
          <w:szCs w:val="28"/>
        </w:rPr>
      </w:pPr>
      <w:r w:rsidRPr="00FA75CA">
        <w:rPr>
          <w:rFonts w:eastAsiaTheme="minorEastAsia"/>
          <w:sz w:val="28"/>
          <w:szCs w:val="28"/>
        </w:rPr>
        <w:t xml:space="preserve">                                          </w:t>
      </w:r>
      <m:oMath>
        <m:r>
          <m:rPr>
            <m:sty m:val="p"/>
          </m:rPr>
          <w:rPr>
            <w:rFonts w:ascii="Cambria Math" w:hAnsi="Cambria Math"/>
            <w:sz w:val="28"/>
            <w:szCs w:val="28"/>
            <w:lang w:val="kk-KZ"/>
          </w:rPr>
          <m:t xml:space="preserve">η= </m:t>
        </m:r>
        <m:f>
          <m:fPr>
            <m:ctrlPr>
              <w:rPr>
                <w:rFonts w:ascii="Cambria Math" w:hAnsi="Cambria Math"/>
                <w:sz w:val="28"/>
                <w:szCs w:val="28"/>
                <w:lang w:val="kk-KZ"/>
              </w:rPr>
            </m:ctrlPr>
          </m:fPr>
          <m:num>
            <m:sSub>
              <m:sSubPr>
                <m:ctrlPr>
                  <w:rPr>
                    <w:rFonts w:ascii="Cambria Math" w:hAnsi="Cambria Math"/>
                    <w:sz w:val="28"/>
                    <w:szCs w:val="28"/>
                    <w:lang w:val="kk-KZ"/>
                  </w:rPr>
                </m:ctrlPr>
              </m:sSubPr>
              <m:e>
                <m:r>
                  <m:rPr>
                    <m:sty m:val="p"/>
                  </m:rPr>
                  <w:rPr>
                    <w:rFonts w:ascii="Cambria Math" w:hAnsi="Cambria Math"/>
                    <w:sz w:val="28"/>
                    <w:szCs w:val="28"/>
                    <w:lang w:val="kk-KZ"/>
                  </w:rPr>
                  <m:t>С</m:t>
                </m:r>
              </m:e>
              <m:sub>
                <m:r>
                  <m:rPr>
                    <m:sty m:val="p"/>
                  </m:rPr>
                  <w:rPr>
                    <w:rFonts w:ascii="Cambria Math" w:hAnsi="Cambria Math"/>
                    <w:sz w:val="28"/>
                    <w:szCs w:val="28"/>
                    <w:lang w:val="kk-KZ"/>
                  </w:rPr>
                  <m:t>бас</m:t>
                </m:r>
              </m:sub>
            </m:sSub>
            <m:r>
              <m:rPr>
                <m:sty m:val="p"/>
              </m:rPr>
              <w:rPr>
                <w:rFonts w:ascii="Cambria Math" w:hAnsi="Cambria Math"/>
                <w:sz w:val="28"/>
                <w:szCs w:val="28"/>
                <w:lang w:val="kk-KZ"/>
              </w:rPr>
              <m:t xml:space="preserve">- </m:t>
            </m:r>
            <m:sSub>
              <m:sSubPr>
                <m:ctrlPr>
                  <w:rPr>
                    <w:rFonts w:ascii="Cambria Math" w:hAnsi="Cambria Math"/>
                    <w:sz w:val="28"/>
                    <w:szCs w:val="28"/>
                    <w:lang w:val="kk-KZ"/>
                  </w:rPr>
                </m:ctrlPr>
              </m:sSubPr>
              <m:e>
                <m:r>
                  <m:rPr>
                    <m:sty m:val="p"/>
                  </m:rPr>
                  <w:rPr>
                    <w:rFonts w:ascii="Cambria Math" w:hAnsi="Cambria Math"/>
                    <w:sz w:val="28"/>
                    <w:szCs w:val="28"/>
                    <w:lang w:val="kk-KZ"/>
                  </w:rPr>
                  <m:t>С</m:t>
                </m:r>
              </m:e>
              <m:sub>
                <m:r>
                  <m:rPr>
                    <m:sty m:val="p"/>
                  </m:rPr>
                  <w:rPr>
                    <w:rFonts w:ascii="Cambria Math" w:hAnsi="Cambria Math"/>
                    <w:sz w:val="28"/>
                    <w:szCs w:val="28"/>
                    <w:lang w:val="kk-KZ"/>
                  </w:rPr>
                  <m:t>қал</m:t>
                </m:r>
              </m:sub>
            </m:sSub>
            <m:r>
              <m:rPr>
                <m:sty m:val="p"/>
              </m:rPr>
              <w:rPr>
                <w:rFonts w:ascii="Cambria Math" w:hAnsi="Cambria Math"/>
                <w:sz w:val="28"/>
                <w:szCs w:val="28"/>
                <w:lang w:val="kk-KZ"/>
              </w:rPr>
              <m:t xml:space="preserve"> </m:t>
            </m:r>
          </m:num>
          <m:den>
            <m:sSub>
              <m:sSubPr>
                <m:ctrlPr>
                  <w:rPr>
                    <w:rFonts w:ascii="Cambria Math" w:hAnsi="Cambria Math"/>
                    <w:sz w:val="28"/>
                    <w:szCs w:val="28"/>
                    <w:lang w:val="kk-KZ"/>
                  </w:rPr>
                </m:ctrlPr>
              </m:sSubPr>
              <m:e>
                <m:r>
                  <m:rPr>
                    <m:sty m:val="p"/>
                  </m:rPr>
                  <w:rPr>
                    <w:rFonts w:ascii="Cambria Math" w:hAnsi="Cambria Math"/>
                    <w:sz w:val="28"/>
                    <w:szCs w:val="28"/>
                    <w:lang w:val="kk-KZ"/>
                  </w:rPr>
                  <m:t>С</m:t>
                </m:r>
              </m:e>
              <m:sub>
                <m:r>
                  <m:rPr>
                    <m:sty m:val="p"/>
                  </m:rPr>
                  <w:rPr>
                    <w:rFonts w:ascii="Cambria Math" w:hAnsi="Cambria Math"/>
                    <w:sz w:val="28"/>
                    <w:szCs w:val="28"/>
                    <w:lang w:val="kk-KZ"/>
                  </w:rPr>
                  <m:t>бас</m:t>
                </m:r>
              </m:sub>
            </m:sSub>
          </m:den>
        </m:f>
        <m:r>
          <m:rPr>
            <m:sty m:val="p"/>
          </m:rPr>
          <w:rPr>
            <w:rFonts w:ascii="Cambria Math" w:hAnsi="Cambria Math"/>
            <w:sz w:val="28"/>
            <w:szCs w:val="28"/>
          </w:rPr>
          <m:t xml:space="preserve">*100% </m:t>
        </m:r>
      </m:oMath>
      <w:r w:rsidR="00964358" w:rsidRPr="00FA75CA">
        <w:rPr>
          <w:sz w:val="28"/>
          <w:szCs w:val="28"/>
          <w:lang w:val="kk-KZ"/>
        </w:rPr>
        <w:t xml:space="preserve">         </w:t>
      </w:r>
      <w:r w:rsidR="00FC5644" w:rsidRPr="00FA75CA">
        <w:rPr>
          <w:sz w:val="28"/>
          <w:szCs w:val="28"/>
          <w:lang w:val="kk-KZ"/>
        </w:rPr>
        <w:t xml:space="preserve"> </w:t>
      </w:r>
      <w:r w:rsidRPr="00FA75CA">
        <w:rPr>
          <w:sz w:val="28"/>
          <w:szCs w:val="28"/>
          <w:lang w:val="kk-KZ"/>
        </w:rPr>
        <w:t xml:space="preserve">                               </w:t>
      </w:r>
      <w:r w:rsidR="00FC5644" w:rsidRPr="00FA75CA">
        <w:rPr>
          <w:sz w:val="28"/>
          <w:szCs w:val="28"/>
          <w:lang w:val="kk-KZ"/>
        </w:rPr>
        <w:t xml:space="preserve"> (</w:t>
      </w:r>
      <w:r w:rsidR="00E31964" w:rsidRPr="00FA75CA">
        <w:rPr>
          <w:sz w:val="28"/>
          <w:szCs w:val="28"/>
          <w:lang w:val="kk-KZ"/>
        </w:rPr>
        <w:t>2.</w:t>
      </w:r>
      <w:r w:rsidR="00114FB9">
        <w:rPr>
          <w:sz w:val="28"/>
          <w:szCs w:val="28"/>
        </w:rPr>
        <w:t>4</w:t>
      </w:r>
      <w:r w:rsidR="00E31964" w:rsidRPr="00FA75CA">
        <w:rPr>
          <w:sz w:val="28"/>
          <w:szCs w:val="28"/>
        </w:rPr>
        <w:t>)</w:t>
      </w:r>
    </w:p>
    <w:p w:rsidR="005006C4" w:rsidRPr="00B6259E" w:rsidRDefault="005006C4" w:rsidP="00297C13">
      <w:pPr>
        <w:pStyle w:val="a5"/>
        <w:jc w:val="both"/>
        <w:rPr>
          <w:sz w:val="28"/>
          <w:szCs w:val="28"/>
          <w:lang w:val="kk-KZ"/>
        </w:rPr>
      </w:pPr>
      <w:r w:rsidRPr="00B6259E">
        <w:rPr>
          <w:sz w:val="28"/>
          <w:szCs w:val="28"/>
          <w:lang w:val="kk-KZ"/>
        </w:rPr>
        <w:t>Мұнда</w:t>
      </w:r>
      <w:r w:rsidRPr="00FC5644">
        <w:rPr>
          <w:sz w:val="28"/>
          <w:szCs w:val="28"/>
          <w:lang w:val="kk-KZ"/>
        </w:rPr>
        <w:t xml:space="preserve"> C</w:t>
      </w:r>
      <w:r w:rsidRPr="00B6259E">
        <w:rPr>
          <w:sz w:val="28"/>
          <w:szCs w:val="28"/>
          <w:vertAlign w:val="subscript"/>
          <w:lang w:val="kk-KZ"/>
        </w:rPr>
        <w:t>бас</w:t>
      </w:r>
      <w:r w:rsidRPr="00B6259E">
        <w:rPr>
          <w:sz w:val="28"/>
          <w:szCs w:val="28"/>
          <w:lang w:val="kk-KZ"/>
        </w:rPr>
        <w:t xml:space="preserve"> </w:t>
      </w:r>
      <w:r w:rsidRPr="00FC5644">
        <w:rPr>
          <w:sz w:val="28"/>
          <w:szCs w:val="28"/>
          <w:lang w:val="kk-KZ"/>
        </w:rPr>
        <w:t>-</w:t>
      </w:r>
      <w:r w:rsidRPr="00B6259E">
        <w:rPr>
          <w:sz w:val="28"/>
          <w:szCs w:val="28"/>
          <w:lang w:val="kk-KZ"/>
        </w:rPr>
        <w:t xml:space="preserve"> ерітіндідегі металдың бастапқы концентрациясы, г / л; С</w:t>
      </w:r>
      <w:r w:rsidRPr="00B6259E">
        <w:rPr>
          <w:sz w:val="28"/>
          <w:szCs w:val="28"/>
          <w:vertAlign w:val="subscript"/>
          <w:lang w:val="kk-KZ"/>
        </w:rPr>
        <w:t>қал</w:t>
      </w:r>
      <w:r w:rsidRPr="00B6259E">
        <w:rPr>
          <w:sz w:val="28"/>
          <w:szCs w:val="28"/>
          <w:lang w:val="kk-KZ"/>
        </w:rPr>
        <w:t xml:space="preserve"> </w:t>
      </w:r>
      <w:r w:rsidRPr="00FC5644">
        <w:rPr>
          <w:sz w:val="28"/>
          <w:szCs w:val="28"/>
          <w:lang w:val="kk-KZ"/>
        </w:rPr>
        <w:t xml:space="preserve">- </w:t>
      </w:r>
      <w:r w:rsidRPr="00B6259E">
        <w:rPr>
          <w:sz w:val="28"/>
          <w:szCs w:val="28"/>
          <w:lang w:val="kk-KZ"/>
        </w:rPr>
        <w:t xml:space="preserve"> ерітіндідегі металдың қалған концентрациясы, г/л. </w:t>
      </w:r>
    </w:p>
    <w:p w:rsidR="005006C4" w:rsidRPr="00B6259E" w:rsidRDefault="005006C4" w:rsidP="00297C13">
      <w:pPr>
        <w:pStyle w:val="a5"/>
        <w:jc w:val="both"/>
        <w:rPr>
          <w:sz w:val="28"/>
          <w:szCs w:val="28"/>
          <w:lang w:val="kk-KZ"/>
        </w:rPr>
      </w:pPr>
      <w:r w:rsidRPr="00B6259E">
        <w:rPr>
          <w:sz w:val="28"/>
          <w:szCs w:val="28"/>
          <w:lang w:val="kk-KZ"/>
        </w:rPr>
        <w:t xml:space="preserve">         Полимер тізбегі буындарының байланысуының жалпы дәрежесі келесі </w:t>
      </w:r>
      <w:r w:rsidR="00D553FE" w:rsidRPr="00AF64F5">
        <w:rPr>
          <w:rFonts w:eastAsiaTheme="minorEastAsia"/>
          <w:kern w:val="2"/>
          <w:sz w:val="28"/>
          <w:szCs w:val="24"/>
          <w:lang w:val="kk-KZ" w:eastAsia="zh-CN"/>
        </w:rPr>
        <w:t>(2.</w:t>
      </w:r>
      <w:r w:rsidR="00114FB9">
        <w:rPr>
          <w:rFonts w:eastAsiaTheme="minorEastAsia"/>
          <w:kern w:val="2"/>
          <w:sz w:val="28"/>
          <w:szCs w:val="24"/>
          <w:lang w:val="kk-KZ" w:eastAsia="zh-CN"/>
        </w:rPr>
        <w:t>5</w:t>
      </w:r>
      <w:r w:rsidR="00D553FE" w:rsidRPr="00AF64F5">
        <w:rPr>
          <w:rFonts w:eastAsiaTheme="minorEastAsia"/>
          <w:kern w:val="2"/>
          <w:sz w:val="28"/>
          <w:szCs w:val="24"/>
          <w:lang w:val="kk-KZ" w:eastAsia="zh-CN"/>
        </w:rPr>
        <w:t xml:space="preserve">) </w:t>
      </w:r>
      <w:r w:rsidRPr="00B6259E">
        <w:rPr>
          <w:sz w:val="28"/>
          <w:szCs w:val="28"/>
          <w:lang w:val="kk-KZ"/>
        </w:rPr>
        <w:t>формула бойынша есептеу арқылы анықталды:</w:t>
      </w:r>
    </w:p>
    <w:p w:rsidR="005006C4" w:rsidRPr="00FC5644" w:rsidRDefault="00CB61E4" w:rsidP="00FC5644">
      <w:pPr>
        <w:pStyle w:val="a5"/>
        <w:jc w:val="center"/>
        <w:rPr>
          <w:sz w:val="28"/>
          <w:szCs w:val="28"/>
          <w:lang w:val="kk-KZ"/>
        </w:rPr>
      </w:pPr>
      <w:r>
        <w:rPr>
          <w:sz w:val="28"/>
          <w:szCs w:val="28"/>
          <w:lang w:val="kk-KZ"/>
        </w:rPr>
        <w:t xml:space="preserve">                                          </w:t>
      </w:r>
      <m:oMath>
        <m:r>
          <w:rPr>
            <w:rFonts w:ascii="Cambria Math" w:hAnsi="Cambria Math"/>
            <w:sz w:val="28"/>
            <w:szCs w:val="28"/>
            <w:lang w:val="kk-KZ"/>
          </w:rPr>
          <m:t>θ</m:t>
        </m:r>
        <m:r>
          <m:rPr>
            <m:sty m:val="p"/>
          </m:rPr>
          <w:rPr>
            <w:rFonts w:ascii="Cambria Math" w:hAnsi="Cambria Math"/>
            <w:sz w:val="28"/>
            <w:szCs w:val="28"/>
            <w:lang w:val="kk-KZ"/>
          </w:rPr>
          <m:t xml:space="preserve">= </m:t>
        </m:r>
        <m:f>
          <m:fPr>
            <m:ctrlPr>
              <w:rPr>
                <w:rFonts w:ascii="Cambria Math" w:hAnsi="Cambria Math"/>
                <w:sz w:val="28"/>
                <w:szCs w:val="28"/>
                <w:lang w:val="en-US"/>
              </w:rPr>
            </m:ctrlPr>
          </m:fPr>
          <m:num>
            <m:sSub>
              <m:sSubPr>
                <m:ctrlPr>
                  <w:rPr>
                    <w:rFonts w:ascii="Cambria Math" w:hAnsi="Cambria Math"/>
                    <w:sz w:val="28"/>
                    <w:szCs w:val="28"/>
                    <w:lang w:val="en-US"/>
                  </w:rPr>
                </m:ctrlPr>
              </m:sSubPr>
              <m:e>
                <m:r>
                  <w:rPr>
                    <w:rFonts w:ascii="Cambria Math" w:hAnsi="Cambria Math"/>
                    <w:sz w:val="28"/>
                    <w:szCs w:val="28"/>
                    <w:lang w:val="kk-KZ"/>
                  </w:rPr>
                  <m:t>ν</m:t>
                </m:r>
              </m:e>
              <m:sub>
                <m:r>
                  <m:rPr>
                    <m:sty m:val="p"/>
                  </m:rPr>
                  <w:rPr>
                    <w:rFonts w:ascii="Cambria Math" w:hAnsi="Cambria Math"/>
                    <w:sz w:val="28"/>
                    <w:szCs w:val="28"/>
                    <w:lang w:val="kk-KZ"/>
                  </w:rPr>
                  <m:t>сорб</m:t>
                </m:r>
              </m:sub>
            </m:sSub>
          </m:num>
          <m:den>
            <m:r>
              <w:rPr>
                <w:rFonts w:ascii="Cambria Math" w:hAnsi="Cambria Math"/>
                <w:sz w:val="28"/>
                <w:szCs w:val="28"/>
                <w:lang w:val="kk-KZ"/>
              </w:rPr>
              <m:t>ν</m:t>
            </m:r>
          </m:den>
        </m:f>
        <m:r>
          <m:rPr>
            <m:sty m:val="p"/>
          </m:rPr>
          <w:rPr>
            <w:rFonts w:ascii="Cambria Math" w:hAnsi="Cambria Math"/>
            <w:sz w:val="28"/>
            <w:szCs w:val="28"/>
            <w:lang w:val="kk-KZ"/>
          </w:rPr>
          <m:t>*100%</m:t>
        </m:r>
      </m:oMath>
      <w:r w:rsidR="00D553FE">
        <w:rPr>
          <w:sz w:val="28"/>
          <w:szCs w:val="28"/>
          <w:lang w:val="kk-KZ"/>
        </w:rPr>
        <w:t xml:space="preserve">      </w:t>
      </w:r>
      <w:r w:rsidR="00964358">
        <w:rPr>
          <w:sz w:val="28"/>
          <w:szCs w:val="28"/>
          <w:lang w:val="kk-KZ"/>
        </w:rPr>
        <w:t xml:space="preserve">  </w:t>
      </w:r>
      <w:r>
        <w:rPr>
          <w:sz w:val="28"/>
          <w:szCs w:val="28"/>
          <w:lang w:val="kk-KZ"/>
        </w:rPr>
        <w:t xml:space="preserve">                                    </w:t>
      </w:r>
      <w:r w:rsidR="00964358">
        <w:rPr>
          <w:sz w:val="28"/>
          <w:szCs w:val="28"/>
          <w:lang w:val="kk-KZ"/>
        </w:rPr>
        <w:t xml:space="preserve"> </w:t>
      </w:r>
      <w:r>
        <w:rPr>
          <w:sz w:val="28"/>
          <w:szCs w:val="28"/>
          <w:lang w:val="kk-KZ"/>
        </w:rPr>
        <w:t xml:space="preserve">      </w:t>
      </w:r>
      <w:r w:rsidR="00D553FE">
        <w:rPr>
          <w:sz w:val="28"/>
          <w:szCs w:val="28"/>
          <w:lang w:val="kk-KZ"/>
        </w:rPr>
        <w:t xml:space="preserve"> </w:t>
      </w:r>
      <w:r w:rsidR="00964358">
        <w:rPr>
          <w:sz w:val="28"/>
          <w:szCs w:val="28"/>
          <w:lang w:val="kk-KZ"/>
        </w:rPr>
        <w:t>(2.</w:t>
      </w:r>
      <w:r w:rsidR="00114FB9">
        <w:rPr>
          <w:sz w:val="28"/>
          <w:szCs w:val="28"/>
          <w:lang w:val="kk-KZ"/>
        </w:rPr>
        <w:t>5</w:t>
      </w:r>
      <w:r w:rsidR="00FC5644">
        <w:rPr>
          <w:sz w:val="28"/>
          <w:szCs w:val="28"/>
          <w:lang w:val="kk-KZ"/>
        </w:rPr>
        <w:t>)</w:t>
      </w:r>
    </w:p>
    <w:p w:rsidR="005006C4" w:rsidRPr="00B6259E" w:rsidRDefault="005006C4" w:rsidP="00297C13">
      <w:pPr>
        <w:pStyle w:val="a5"/>
        <w:jc w:val="both"/>
        <w:rPr>
          <w:sz w:val="28"/>
          <w:szCs w:val="28"/>
          <w:lang w:val="kk-KZ"/>
        </w:rPr>
      </w:pPr>
      <w:r w:rsidRPr="00B6259E">
        <w:rPr>
          <w:sz w:val="28"/>
          <w:szCs w:val="28"/>
          <w:lang w:val="kk-KZ"/>
        </w:rPr>
        <w:t xml:space="preserve"> мұнда </w:t>
      </w:r>
      <w:r w:rsidRPr="00B6259E">
        <w:rPr>
          <w:rFonts w:ascii="Cambria Math" w:hAnsi="Cambria Math" w:cs="Cambria Math"/>
          <w:sz w:val="28"/>
          <w:szCs w:val="28"/>
          <w:lang w:val="kk-KZ"/>
        </w:rPr>
        <w:t>𝜈</w:t>
      </w:r>
      <w:r w:rsidRPr="00B6259E">
        <w:rPr>
          <w:sz w:val="28"/>
          <w:szCs w:val="28"/>
          <w:vertAlign w:val="subscript"/>
          <w:lang w:val="kk-KZ"/>
        </w:rPr>
        <w:t>сорб</w:t>
      </w:r>
      <w:r w:rsidRPr="00B6259E">
        <w:rPr>
          <w:sz w:val="28"/>
          <w:szCs w:val="28"/>
          <w:lang w:val="kk-KZ"/>
        </w:rPr>
        <w:t xml:space="preserve"> - сорбцияланған металдың мөлшері, моль; v – полимердің мөлшері, </w:t>
      </w:r>
      <w:r w:rsidRPr="00B6259E">
        <w:rPr>
          <w:sz w:val="28"/>
          <w:szCs w:val="28"/>
          <w:lang w:val="kk-KZ"/>
        </w:rPr>
        <w:lastRenderedPageBreak/>
        <w:t>моль.</w:t>
      </w:r>
    </w:p>
    <w:p w:rsidR="005006C4" w:rsidRPr="00B6259E" w:rsidRDefault="005006C4" w:rsidP="00297C13">
      <w:pPr>
        <w:pStyle w:val="a5"/>
        <w:jc w:val="both"/>
        <w:rPr>
          <w:sz w:val="28"/>
          <w:szCs w:val="28"/>
          <w:lang w:val="kk-KZ"/>
        </w:rPr>
      </w:pPr>
      <w:r w:rsidRPr="00B6259E">
        <w:rPr>
          <w:sz w:val="28"/>
          <w:szCs w:val="28"/>
          <w:lang w:val="kk-KZ"/>
        </w:rPr>
        <w:t xml:space="preserve">       Тиімді динамикалық сорбция сыйымдылығы </w:t>
      </w:r>
      <w:r w:rsidR="00E31964">
        <w:rPr>
          <w:sz w:val="28"/>
          <w:szCs w:val="28"/>
          <w:lang w:val="kk-KZ"/>
        </w:rPr>
        <w:t>(2.</w:t>
      </w:r>
      <w:r w:rsidR="00114FB9">
        <w:rPr>
          <w:sz w:val="28"/>
          <w:szCs w:val="28"/>
          <w:lang w:val="kk-KZ"/>
        </w:rPr>
        <w:t>6</w:t>
      </w:r>
      <w:r w:rsidR="00D553FE">
        <w:rPr>
          <w:sz w:val="28"/>
          <w:szCs w:val="28"/>
          <w:lang w:val="kk-KZ"/>
        </w:rPr>
        <w:t xml:space="preserve">) </w:t>
      </w:r>
      <w:r w:rsidRPr="00B6259E">
        <w:rPr>
          <w:sz w:val="28"/>
          <w:szCs w:val="28"/>
          <w:lang w:val="kk-KZ"/>
        </w:rPr>
        <w:t>мына формула бойынша есептелді:</w:t>
      </w:r>
    </w:p>
    <w:p w:rsidR="005006C4" w:rsidRPr="00FC5644" w:rsidRDefault="009C7EBF" w:rsidP="009C7EBF">
      <w:pPr>
        <w:pStyle w:val="a5"/>
        <w:jc w:val="center"/>
        <w:rPr>
          <w:sz w:val="28"/>
          <w:szCs w:val="28"/>
          <w:lang w:val="kk-KZ"/>
        </w:rPr>
      </w:pPr>
      <w:r>
        <w:rPr>
          <w:sz w:val="28"/>
          <w:szCs w:val="28"/>
          <w:lang w:val="kk-KZ"/>
        </w:rPr>
        <w:t xml:space="preserve">                                                 </w:t>
      </w:r>
      <m:oMath>
        <m:r>
          <m:rPr>
            <m:scr m:val="sans-serif"/>
          </m:rPr>
          <w:rPr>
            <w:rFonts w:ascii="Cambria Math" w:hAnsi="Cambria Math"/>
            <w:sz w:val="28"/>
            <w:szCs w:val="28"/>
            <w:lang w:val="kk-KZ"/>
          </w:rPr>
          <m:t>Q</m:t>
        </m:r>
        <m:r>
          <m:rPr>
            <m:sty m:val="p"/>
          </m:rPr>
          <w:rPr>
            <w:rFonts w:ascii="Cambria Math" w:hAnsi="Cambria Math"/>
            <w:sz w:val="28"/>
            <w:szCs w:val="28"/>
            <w:lang w:val="kk-KZ"/>
          </w:rPr>
          <m:t xml:space="preserve">= </m:t>
        </m:r>
        <m:f>
          <m:fPr>
            <m:ctrlPr>
              <w:rPr>
                <w:rFonts w:ascii="Cambria Math" w:hAnsi="Cambria Math"/>
                <w:sz w:val="28"/>
                <w:szCs w:val="28"/>
                <w:lang w:val="en-US"/>
              </w:rPr>
            </m:ctrlPr>
          </m:fPr>
          <m:num>
            <m:sSub>
              <m:sSubPr>
                <m:ctrlPr>
                  <w:rPr>
                    <w:rFonts w:ascii="Cambria Math" w:hAnsi="Cambria Math"/>
                    <w:sz w:val="28"/>
                    <w:szCs w:val="28"/>
                    <w:lang w:val="en-US"/>
                  </w:rPr>
                </m:ctrlPr>
              </m:sSubPr>
              <m:e>
                <m:r>
                  <w:rPr>
                    <w:rFonts w:ascii="Cambria Math" w:hAnsi="Cambria Math"/>
                    <w:sz w:val="28"/>
                    <w:szCs w:val="28"/>
                    <w:lang w:val="kk-KZ"/>
                  </w:rPr>
                  <m:t>ν</m:t>
                </m:r>
              </m:e>
              <m:sub>
                <m:r>
                  <m:rPr>
                    <m:sty m:val="p"/>
                  </m:rPr>
                  <w:rPr>
                    <w:rFonts w:ascii="Cambria Math" w:hAnsi="Cambria Math"/>
                    <w:sz w:val="28"/>
                    <w:szCs w:val="28"/>
                    <w:lang w:val="kk-KZ"/>
                  </w:rPr>
                  <m:t>сорб</m:t>
                </m:r>
              </m:sub>
            </m:sSub>
          </m:num>
          <m:den>
            <m:sSub>
              <m:sSubPr>
                <m:ctrlPr>
                  <w:rPr>
                    <w:rFonts w:ascii="Cambria Math" w:hAnsi="Cambria Math"/>
                    <w:sz w:val="28"/>
                    <w:szCs w:val="28"/>
                    <w:lang w:val="en-US"/>
                  </w:rPr>
                </m:ctrlPr>
              </m:sSubPr>
              <m:e>
                <m:r>
                  <w:rPr>
                    <w:rFonts w:ascii="Cambria Math" w:hAnsi="Cambria Math"/>
                    <w:sz w:val="28"/>
                    <w:szCs w:val="28"/>
                    <w:lang w:val="kk-KZ"/>
                  </w:rPr>
                  <m:t>m</m:t>
                </m:r>
              </m:e>
              <m:sub>
                <m:r>
                  <m:rPr>
                    <m:sty m:val="p"/>
                  </m:rPr>
                  <w:rPr>
                    <w:rFonts w:ascii="Cambria Math" w:hAnsi="Cambria Math"/>
                    <w:sz w:val="28"/>
                    <w:szCs w:val="28"/>
                    <w:lang w:val="kk-KZ"/>
                  </w:rPr>
                  <m:t>сорбент</m:t>
                </m:r>
              </m:sub>
            </m:sSub>
          </m:den>
        </m:f>
      </m:oMath>
      <w:r w:rsidR="009A1178">
        <w:rPr>
          <w:sz w:val="28"/>
          <w:szCs w:val="28"/>
          <w:lang w:val="kk-KZ"/>
        </w:rPr>
        <w:t xml:space="preserve">      </w:t>
      </w:r>
      <w:r w:rsidR="00FC5644">
        <w:rPr>
          <w:sz w:val="28"/>
          <w:szCs w:val="28"/>
          <w:lang w:val="kk-KZ"/>
        </w:rPr>
        <w:t xml:space="preserve">   </w:t>
      </w:r>
      <w:r w:rsidR="009A1178">
        <w:rPr>
          <w:sz w:val="28"/>
          <w:szCs w:val="28"/>
          <w:lang w:val="kk-KZ"/>
        </w:rPr>
        <w:t xml:space="preserve">                         </w:t>
      </w:r>
      <w:r>
        <w:rPr>
          <w:sz w:val="28"/>
          <w:szCs w:val="28"/>
          <w:lang w:val="kk-KZ"/>
        </w:rPr>
        <w:t xml:space="preserve"> </w:t>
      </w:r>
      <w:r w:rsidR="009A1178">
        <w:rPr>
          <w:sz w:val="28"/>
          <w:szCs w:val="28"/>
          <w:lang w:val="kk-KZ"/>
        </w:rPr>
        <w:t xml:space="preserve">            </w:t>
      </w:r>
      <w:r>
        <w:rPr>
          <w:sz w:val="28"/>
          <w:szCs w:val="28"/>
          <w:lang w:val="kk-KZ"/>
        </w:rPr>
        <w:t>(2.</w:t>
      </w:r>
      <w:r w:rsidR="00114FB9">
        <w:rPr>
          <w:sz w:val="28"/>
          <w:szCs w:val="28"/>
          <w:lang w:val="kk-KZ"/>
        </w:rPr>
        <w:t>6</w:t>
      </w:r>
      <w:r>
        <w:rPr>
          <w:sz w:val="28"/>
          <w:szCs w:val="28"/>
          <w:lang w:val="kk-KZ"/>
        </w:rPr>
        <w:t>)</w:t>
      </w:r>
      <w:r w:rsidR="009A1178">
        <w:rPr>
          <w:sz w:val="28"/>
          <w:szCs w:val="28"/>
          <w:lang w:val="kk-KZ"/>
        </w:rPr>
        <w:t xml:space="preserve">                                                        </w:t>
      </w:r>
      <w:r w:rsidR="00FC5644">
        <w:rPr>
          <w:sz w:val="28"/>
          <w:szCs w:val="28"/>
          <w:lang w:val="kk-KZ"/>
        </w:rPr>
        <w:t xml:space="preserve"> </w:t>
      </w:r>
    </w:p>
    <w:p w:rsidR="005006C4" w:rsidRPr="00B6259E" w:rsidRDefault="005006C4" w:rsidP="00297C13">
      <w:pPr>
        <w:pStyle w:val="a5"/>
        <w:jc w:val="both"/>
        <w:rPr>
          <w:sz w:val="28"/>
          <w:szCs w:val="28"/>
          <w:lang w:val="kk-KZ"/>
        </w:rPr>
      </w:pPr>
      <w:r w:rsidRPr="00B6259E">
        <w:rPr>
          <w:sz w:val="28"/>
          <w:szCs w:val="28"/>
          <w:lang w:val="kk-KZ"/>
        </w:rPr>
        <w:t xml:space="preserve">Мұндағы </w:t>
      </w:r>
      <w:r w:rsidRPr="00B6259E">
        <w:rPr>
          <w:rFonts w:ascii="Cambria Math" w:hAnsi="Cambria Math" w:cs="Cambria Math"/>
          <w:sz w:val="28"/>
          <w:szCs w:val="28"/>
          <w:lang w:val="kk-KZ"/>
        </w:rPr>
        <w:t>𝜈</w:t>
      </w:r>
      <w:r w:rsidRPr="00B6259E">
        <w:rPr>
          <w:sz w:val="28"/>
          <w:szCs w:val="28"/>
          <w:vertAlign w:val="subscript"/>
          <w:lang w:val="kk-KZ"/>
        </w:rPr>
        <w:t>сорб</w:t>
      </w:r>
      <w:r w:rsidRPr="00B6259E">
        <w:rPr>
          <w:sz w:val="28"/>
          <w:szCs w:val="28"/>
          <w:lang w:val="kk-KZ"/>
        </w:rPr>
        <w:t xml:space="preserve"> - сорбцияланған металдың мөлшері, моль; </w:t>
      </w:r>
      <w:r w:rsidRPr="00787CFD">
        <w:rPr>
          <w:sz w:val="28"/>
          <w:szCs w:val="28"/>
          <w:lang w:val="kk-KZ"/>
        </w:rPr>
        <w:t>m</w:t>
      </w:r>
      <w:r w:rsidRPr="00787CFD">
        <w:rPr>
          <w:sz w:val="28"/>
          <w:szCs w:val="28"/>
          <w:vertAlign w:val="subscript"/>
          <w:lang w:val="kk-KZ"/>
        </w:rPr>
        <w:t xml:space="preserve">сорбент </w:t>
      </w:r>
      <w:r w:rsidRPr="00787CFD">
        <w:rPr>
          <w:sz w:val="28"/>
          <w:szCs w:val="28"/>
          <w:lang w:val="kk-KZ"/>
        </w:rPr>
        <w:t xml:space="preserve">- </w:t>
      </w:r>
      <w:r w:rsidRPr="00B6259E">
        <w:rPr>
          <w:sz w:val="28"/>
          <w:szCs w:val="28"/>
          <w:lang w:val="kk-KZ"/>
        </w:rPr>
        <w:t>сорбент массасы, г.</w:t>
      </w:r>
    </w:p>
    <w:p w:rsidR="005006C4" w:rsidRPr="00C325F2" w:rsidRDefault="005006C4" w:rsidP="00297C13">
      <w:pPr>
        <w:pStyle w:val="a5"/>
        <w:jc w:val="both"/>
        <w:rPr>
          <w:sz w:val="28"/>
          <w:szCs w:val="28"/>
          <w:lang w:val="kk-KZ"/>
        </w:rPr>
      </w:pPr>
    </w:p>
    <w:p w:rsidR="005006C4" w:rsidRDefault="005C6A50" w:rsidP="0099714A">
      <w:pPr>
        <w:pStyle w:val="a5"/>
        <w:ind w:firstLine="567"/>
        <w:jc w:val="both"/>
        <w:rPr>
          <w:b/>
          <w:sz w:val="28"/>
          <w:szCs w:val="28"/>
          <w:lang w:val="kk-KZ"/>
        </w:rPr>
      </w:pPr>
      <w:r w:rsidRPr="005C6A50">
        <w:rPr>
          <w:b/>
          <w:sz w:val="28"/>
          <w:szCs w:val="28"/>
          <w:lang w:val="kk-KZ"/>
        </w:rPr>
        <w:t>2.</w:t>
      </w:r>
      <w:r w:rsidR="008B3A72">
        <w:rPr>
          <w:b/>
          <w:sz w:val="28"/>
          <w:szCs w:val="28"/>
          <w:lang w:val="kk-KZ"/>
        </w:rPr>
        <w:t>8</w:t>
      </w:r>
      <w:r w:rsidR="0099714A" w:rsidRPr="005C6A50">
        <w:rPr>
          <w:b/>
          <w:sz w:val="28"/>
          <w:szCs w:val="28"/>
          <w:lang w:val="kk-KZ"/>
        </w:rPr>
        <w:t xml:space="preserve"> Зерттеулердің физика химиялық әдістері</w:t>
      </w:r>
    </w:p>
    <w:p w:rsidR="005C6A50" w:rsidRPr="0018171A" w:rsidRDefault="005C6A50" w:rsidP="005C6A50">
      <w:pPr>
        <w:pStyle w:val="a5"/>
        <w:ind w:firstLine="567"/>
        <w:rPr>
          <w:sz w:val="28"/>
          <w:szCs w:val="28"/>
          <w:lang w:val="kk-KZ"/>
        </w:rPr>
      </w:pPr>
    </w:p>
    <w:p w:rsidR="005C6A50" w:rsidRDefault="005C6A50" w:rsidP="005C6A50">
      <w:pPr>
        <w:pStyle w:val="a5"/>
        <w:ind w:firstLine="567"/>
        <w:rPr>
          <w:b/>
          <w:i/>
          <w:sz w:val="28"/>
          <w:szCs w:val="28"/>
          <w:lang w:val="kk-KZ"/>
        </w:rPr>
      </w:pPr>
      <w:r w:rsidRPr="0018171A">
        <w:rPr>
          <w:sz w:val="28"/>
          <w:szCs w:val="28"/>
          <w:lang w:val="kk-KZ"/>
        </w:rPr>
        <w:t>2.</w:t>
      </w:r>
      <w:r w:rsidR="008B3A72">
        <w:rPr>
          <w:sz w:val="28"/>
          <w:szCs w:val="28"/>
          <w:lang w:val="kk-KZ"/>
        </w:rPr>
        <w:t>8</w:t>
      </w:r>
      <w:r w:rsidRPr="0018171A">
        <w:rPr>
          <w:sz w:val="28"/>
          <w:szCs w:val="28"/>
          <w:lang w:val="kk-KZ"/>
        </w:rPr>
        <w:t xml:space="preserve">.1 </w:t>
      </w:r>
      <w:r w:rsidRPr="005C6A50">
        <w:rPr>
          <w:sz w:val="28"/>
          <w:szCs w:val="28"/>
          <w:lang w:val="kk-KZ"/>
        </w:rPr>
        <w:t xml:space="preserve">Фурье түрлендірілген инфрақызыл </w:t>
      </w:r>
      <w:r w:rsidR="00E717BD">
        <w:rPr>
          <w:sz w:val="28"/>
          <w:szCs w:val="28"/>
          <w:lang w:val="kk-KZ"/>
        </w:rPr>
        <w:t>спектроскопия</w:t>
      </w:r>
    </w:p>
    <w:p w:rsidR="005C6A50" w:rsidRPr="005C6A50" w:rsidRDefault="006B54E9" w:rsidP="006B54E9">
      <w:pPr>
        <w:pStyle w:val="a5"/>
        <w:ind w:firstLine="567"/>
        <w:jc w:val="both"/>
        <w:rPr>
          <w:sz w:val="28"/>
          <w:szCs w:val="28"/>
          <w:lang w:val="kk-KZ"/>
        </w:rPr>
      </w:pPr>
      <w:r w:rsidRPr="005C6A50">
        <w:rPr>
          <w:sz w:val="28"/>
          <w:szCs w:val="28"/>
          <w:lang w:val="kk-KZ"/>
        </w:rPr>
        <w:t xml:space="preserve">Фурье түрлендірілген инфрақызыл </w:t>
      </w:r>
      <w:r w:rsidR="00E717BD">
        <w:rPr>
          <w:sz w:val="28"/>
          <w:szCs w:val="28"/>
          <w:lang w:val="kk-KZ"/>
        </w:rPr>
        <w:t>спектроскопия</w:t>
      </w:r>
      <w:r>
        <w:rPr>
          <w:sz w:val="28"/>
          <w:szCs w:val="28"/>
          <w:lang w:val="kk-KZ"/>
        </w:rPr>
        <w:t xml:space="preserve"> (ФТИҚ</w:t>
      </w:r>
      <w:r w:rsidR="003C29E0">
        <w:rPr>
          <w:sz w:val="28"/>
          <w:szCs w:val="28"/>
          <w:lang w:val="kk-KZ"/>
        </w:rPr>
        <w:t>С</w:t>
      </w:r>
      <w:r>
        <w:rPr>
          <w:sz w:val="28"/>
          <w:szCs w:val="28"/>
          <w:lang w:val="kk-KZ"/>
        </w:rPr>
        <w:t xml:space="preserve">) – бұл молекуланың функционалдық топтары мен құрылымдарын анықтауға болатын әдіс. </w:t>
      </w:r>
      <w:r w:rsidRPr="00AE23CC">
        <w:rPr>
          <w:sz w:val="28"/>
          <w:szCs w:val="28"/>
          <w:lang w:val="kk-KZ"/>
        </w:rPr>
        <w:t xml:space="preserve"> </w:t>
      </w:r>
      <w:r w:rsidR="005C6A50" w:rsidRPr="005C6A50">
        <w:rPr>
          <w:sz w:val="28"/>
          <w:szCs w:val="28"/>
          <w:lang w:val="kk-KZ"/>
        </w:rPr>
        <w:t xml:space="preserve">Фурье түрлендірілген инфрақызыл </w:t>
      </w:r>
      <w:r w:rsidR="00E717BD">
        <w:rPr>
          <w:sz w:val="28"/>
          <w:szCs w:val="28"/>
          <w:lang w:val="kk-KZ"/>
        </w:rPr>
        <w:t>спектроскопия</w:t>
      </w:r>
      <w:r>
        <w:rPr>
          <w:sz w:val="28"/>
          <w:szCs w:val="28"/>
          <w:lang w:val="kk-KZ"/>
        </w:rPr>
        <w:t xml:space="preserve"> </w:t>
      </w:r>
      <w:r w:rsidR="00AE23CC" w:rsidRPr="00AE23CC">
        <w:rPr>
          <w:sz w:val="28"/>
          <w:szCs w:val="28"/>
          <w:lang w:val="kk-KZ"/>
        </w:rPr>
        <w:t>толқын ұзындығының инфрақызыл жұтылуын немесе спектрлерге берілуін жинайды және өңдейді. Бұл спектрлер молекула инфрақызыл сәулеленуді молекулалық тербелістерге айналдырғанда пайда болады. Бұл тербелмелі қозғалыстар белгілі бір толқын ұзындығында (см-1) пайда болатын спектрде жолақтар жасайды.</w:t>
      </w:r>
    </w:p>
    <w:p w:rsidR="005C6A50" w:rsidRDefault="003C29E0" w:rsidP="00AE23CC">
      <w:pPr>
        <w:pStyle w:val="a5"/>
        <w:ind w:firstLine="567"/>
        <w:jc w:val="both"/>
        <w:rPr>
          <w:sz w:val="28"/>
          <w:szCs w:val="28"/>
          <w:lang w:val="kk-KZ"/>
        </w:rPr>
      </w:pPr>
      <w:r>
        <w:rPr>
          <w:sz w:val="28"/>
          <w:szCs w:val="28"/>
          <w:lang w:val="kk-KZ"/>
        </w:rPr>
        <w:t>Б</w:t>
      </w:r>
      <w:r w:rsidRPr="00E12712">
        <w:rPr>
          <w:sz w:val="28"/>
          <w:szCs w:val="28"/>
          <w:lang w:val="kk-KZ"/>
        </w:rPr>
        <w:t xml:space="preserve">астапқы </w:t>
      </w:r>
      <w:r>
        <w:rPr>
          <w:sz w:val="28"/>
          <w:szCs w:val="28"/>
          <w:lang w:val="kk-KZ"/>
        </w:rPr>
        <w:t>с</w:t>
      </w:r>
      <w:r w:rsidRPr="00E12712">
        <w:rPr>
          <w:sz w:val="28"/>
          <w:szCs w:val="28"/>
          <w:lang w:val="kk-KZ"/>
        </w:rPr>
        <w:t>орб</w:t>
      </w:r>
      <w:r>
        <w:rPr>
          <w:sz w:val="28"/>
          <w:szCs w:val="28"/>
          <w:lang w:val="kk-KZ"/>
        </w:rPr>
        <w:t xml:space="preserve">енттердің </w:t>
      </w:r>
      <w:r w:rsidRPr="00E12712">
        <w:rPr>
          <w:sz w:val="28"/>
          <w:szCs w:val="28"/>
          <w:lang w:val="kk-KZ"/>
        </w:rPr>
        <w:t xml:space="preserve">ион алмасу құрылымдары мен интерполимер жүйесінің </w:t>
      </w:r>
      <w:r w:rsidR="005C6A50">
        <w:rPr>
          <w:sz w:val="28"/>
          <w:szCs w:val="28"/>
          <w:lang w:val="kk-KZ"/>
        </w:rPr>
        <w:t>Ф</w:t>
      </w:r>
      <w:r w:rsidR="00146342" w:rsidRPr="00E12712">
        <w:rPr>
          <w:sz w:val="28"/>
          <w:szCs w:val="28"/>
          <w:lang w:val="kk-KZ"/>
        </w:rPr>
        <w:t xml:space="preserve">урье түрлендіруі бар </w:t>
      </w:r>
      <w:r w:rsidR="00146342">
        <w:rPr>
          <w:sz w:val="28"/>
          <w:szCs w:val="28"/>
          <w:lang w:val="kk-KZ"/>
        </w:rPr>
        <w:t xml:space="preserve">инфрақызыл спектрлерін </w:t>
      </w:r>
      <w:r w:rsidR="00146342" w:rsidRPr="00E12712">
        <w:rPr>
          <w:sz w:val="28"/>
          <w:szCs w:val="28"/>
          <w:lang w:val="kk-KZ"/>
        </w:rPr>
        <w:t xml:space="preserve">Nicolet </w:t>
      </w:r>
      <w:r w:rsidR="00146342">
        <w:rPr>
          <w:sz w:val="28"/>
          <w:szCs w:val="28"/>
          <w:lang w:val="kk-KZ"/>
        </w:rPr>
        <w:t xml:space="preserve">5700 </w:t>
      </w:r>
      <w:r>
        <w:rPr>
          <w:sz w:val="28"/>
          <w:szCs w:val="28"/>
          <w:lang w:val="kk-KZ"/>
        </w:rPr>
        <w:t xml:space="preserve">маркалы </w:t>
      </w:r>
      <w:r w:rsidR="00146342">
        <w:rPr>
          <w:sz w:val="28"/>
          <w:szCs w:val="28"/>
          <w:lang w:val="kk-KZ"/>
        </w:rPr>
        <w:t>спектрофотометрі</w:t>
      </w:r>
      <w:r w:rsidR="00146342" w:rsidRPr="00E12712">
        <w:rPr>
          <w:sz w:val="28"/>
          <w:szCs w:val="28"/>
          <w:lang w:val="kk-KZ"/>
        </w:rPr>
        <w:t xml:space="preserve"> (Thermo Fischer scientific, Уолтемус, Массачусе</w:t>
      </w:r>
      <w:r w:rsidR="00146342">
        <w:rPr>
          <w:sz w:val="28"/>
          <w:szCs w:val="28"/>
          <w:lang w:val="kk-KZ"/>
        </w:rPr>
        <w:t xml:space="preserve">тс, АҚШ) қолданылды. </w:t>
      </w:r>
      <w:r w:rsidR="00AE23CC">
        <w:rPr>
          <w:sz w:val="28"/>
          <w:szCs w:val="28"/>
          <w:lang w:val="kk-KZ"/>
        </w:rPr>
        <w:t>Калий бромиді негізгі материал ретінде пайдаланылды. Ұнтақталған калий бромиді үлгімен</w:t>
      </w:r>
      <w:r w:rsidR="006B54E9">
        <w:rPr>
          <w:sz w:val="28"/>
          <w:szCs w:val="28"/>
          <w:lang w:val="kk-KZ"/>
        </w:rPr>
        <w:t xml:space="preserve"> </w:t>
      </w:r>
      <w:r w:rsidR="006B54E9" w:rsidRPr="0018171A">
        <w:rPr>
          <w:sz w:val="28"/>
          <w:szCs w:val="28"/>
          <w:lang w:val="kk-KZ"/>
        </w:rPr>
        <w:t>30:1</w:t>
      </w:r>
      <w:r w:rsidR="00AE23CC">
        <w:rPr>
          <w:sz w:val="28"/>
          <w:szCs w:val="28"/>
          <w:lang w:val="kk-KZ"/>
        </w:rPr>
        <w:t xml:space="preserve"> қатынасында араластырылды. Сұйық үлгілер үшін калий бромидінің таблеткасына бір тамшы үлгі қосылды. </w:t>
      </w:r>
      <w:r w:rsidR="006B54E9">
        <w:rPr>
          <w:sz w:val="28"/>
          <w:szCs w:val="28"/>
          <w:lang w:val="kk-KZ"/>
        </w:rPr>
        <w:t xml:space="preserve">Барлық үлгілер бөлме температурасында вакуумды пеште сусыздандырылды. Суды ауадан жою үшін жабдықта азот газы үздіксіз беріліп отырады. </w:t>
      </w:r>
    </w:p>
    <w:p w:rsidR="006B54E9" w:rsidRDefault="006B54E9" w:rsidP="00AE23CC">
      <w:pPr>
        <w:pStyle w:val="a5"/>
        <w:ind w:firstLine="567"/>
        <w:jc w:val="both"/>
        <w:rPr>
          <w:sz w:val="28"/>
          <w:szCs w:val="28"/>
          <w:lang w:val="kk-KZ"/>
        </w:rPr>
      </w:pPr>
    </w:p>
    <w:p w:rsidR="009A709C" w:rsidRPr="009A709C" w:rsidRDefault="009A709C" w:rsidP="009A709C">
      <w:pPr>
        <w:pStyle w:val="a5"/>
        <w:ind w:firstLine="567"/>
        <w:jc w:val="both"/>
        <w:rPr>
          <w:sz w:val="28"/>
          <w:szCs w:val="28"/>
          <w:lang w:val="kk-KZ"/>
        </w:rPr>
      </w:pPr>
      <w:r w:rsidRPr="009A709C">
        <w:rPr>
          <w:sz w:val="28"/>
          <w:szCs w:val="28"/>
          <w:lang w:val="kk-KZ"/>
        </w:rPr>
        <w:t>2.</w:t>
      </w:r>
      <w:r w:rsidR="008B3A72">
        <w:rPr>
          <w:sz w:val="28"/>
          <w:szCs w:val="28"/>
          <w:lang w:val="kk-KZ"/>
        </w:rPr>
        <w:t>8</w:t>
      </w:r>
      <w:r w:rsidRPr="009A709C">
        <w:rPr>
          <w:sz w:val="28"/>
          <w:szCs w:val="28"/>
          <w:lang w:val="kk-KZ"/>
        </w:rPr>
        <w:t>.2 Дифференциалдық термиялық анализі</w:t>
      </w:r>
    </w:p>
    <w:p w:rsidR="009A709C" w:rsidRPr="009A709C" w:rsidRDefault="009A709C" w:rsidP="009A709C">
      <w:pPr>
        <w:widowControl/>
        <w:autoSpaceDE/>
        <w:autoSpaceDN/>
        <w:ind w:firstLine="567"/>
        <w:jc w:val="both"/>
        <w:rPr>
          <w:sz w:val="28"/>
          <w:szCs w:val="28"/>
          <w:lang w:val="kk-KZ" w:eastAsia="en-US" w:bidi="en-US"/>
        </w:rPr>
      </w:pPr>
      <w:r w:rsidRPr="00E12712">
        <w:rPr>
          <w:sz w:val="28"/>
          <w:szCs w:val="28"/>
          <w:lang w:val="kk-KZ"/>
        </w:rPr>
        <w:t>Сорбенттерді</w:t>
      </w:r>
      <w:r>
        <w:rPr>
          <w:sz w:val="28"/>
          <w:szCs w:val="28"/>
          <w:lang w:val="kk-KZ"/>
        </w:rPr>
        <w:t>ң т</w:t>
      </w:r>
      <w:r w:rsidRPr="009A709C">
        <w:rPr>
          <w:sz w:val="28"/>
          <w:szCs w:val="28"/>
          <w:lang w:val="kk-KZ" w:eastAsia="en-US" w:bidi="en-US"/>
        </w:rPr>
        <w:t xml:space="preserve">ермогравиметриялық зерттеулер ДТА және ДСК түрлендіргіштерімен қосылатын термогравиметриялық таразылар, металл-резисторлық пеш және түрлі модульдерді басқаратын көп тапсырмалы бағдарламалық қамтамасыз етуші құрылымы бар </w:t>
      </w:r>
      <w:r w:rsidRPr="009A709C">
        <w:rPr>
          <w:i/>
          <w:iCs/>
          <w:sz w:val="28"/>
          <w:szCs w:val="28"/>
          <w:lang w:val="kk-KZ" w:eastAsia="en-US" w:bidi="en-US"/>
        </w:rPr>
        <w:t>LABSYS™ EVO TG, DTA, DSC 1600°C</w:t>
      </w:r>
      <w:r w:rsidRPr="009A709C">
        <w:rPr>
          <w:i/>
          <w:sz w:val="28"/>
          <w:szCs w:val="28"/>
          <w:lang w:val="kk-KZ" w:eastAsia="en-US" w:bidi="en-US"/>
        </w:rPr>
        <w:t xml:space="preserve"> (Setaram, Франция)</w:t>
      </w:r>
      <w:r w:rsidRPr="009A709C">
        <w:rPr>
          <w:sz w:val="28"/>
          <w:szCs w:val="28"/>
          <w:lang w:val="kk-KZ" w:eastAsia="en-US" w:bidi="en-US"/>
        </w:rPr>
        <w:t xml:space="preserve"> құрал-жабдықтар желісінде </w:t>
      </w:r>
      <w:r w:rsidRPr="00E12712">
        <w:rPr>
          <w:sz w:val="28"/>
          <w:szCs w:val="28"/>
          <w:lang w:val="kk-KZ"/>
        </w:rPr>
        <w:t xml:space="preserve">мен интерполимер жүйесінің термогравиметриялық қасиеттерін анықтау үшін </w:t>
      </w:r>
      <w:r w:rsidRPr="009A709C">
        <w:rPr>
          <w:sz w:val="28"/>
          <w:szCs w:val="28"/>
          <w:lang w:val="kk-KZ" w:eastAsia="en-US" w:bidi="en-US"/>
        </w:rPr>
        <w:t>жүргізілді.</w:t>
      </w:r>
    </w:p>
    <w:p w:rsidR="009A709C" w:rsidRPr="009A709C" w:rsidRDefault="009A709C" w:rsidP="009A709C">
      <w:pPr>
        <w:widowControl/>
        <w:autoSpaceDE/>
        <w:autoSpaceDN/>
        <w:ind w:firstLine="709"/>
        <w:jc w:val="both"/>
        <w:rPr>
          <w:sz w:val="28"/>
          <w:szCs w:val="28"/>
          <w:lang w:val="kk-KZ" w:eastAsia="en-US" w:bidi="en-US"/>
        </w:rPr>
      </w:pPr>
      <w:r w:rsidRPr="00E12712">
        <w:rPr>
          <w:sz w:val="28"/>
          <w:szCs w:val="28"/>
          <w:lang w:val="kk-KZ"/>
        </w:rPr>
        <w:t>TGA/DTA шарттары: динамикалық режи</w:t>
      </w:r>
      <w:r>
        <w:rPr>
          <w:sz w:val="28"/>
          <w:szCs w:val="28"/>
          <w:lang w:val="kk-KZ"/>
        </w:rPr>
        <w:t xml:space="preserve">м; </w:t>
      </w:r>
      <w:r w:rsidRPr="00E12712">
        <w:rPr>
          <w:sz w:val="28"/>
          <w:szCs w:val="28"/>
          <w:lang w:val="kk-KZ"/>
        </w:rPr>
        <w:t>азот атмосферасы</w:t>
      </w:r>
      <w:r>
        <w:rPr>
          <w:sz w:val="28"/>
          <w:szCs w:val="28"/>
          <w:lang w:val="kk-KZ"/>
        </w:rPr>
        <w:t xml:space="preserve"> температурасының аралығы—20–630 °С, қыздыру жылдамдығы 10°C/мин </w:t>
      </w:r>
      <w:r w:rsidRPr="009A709C">
        <w:rPr>
          <w:sz w:val="28"/>
          <w:szCs w:val="28"/>
          <w:lang w:val="kk-KZ" w:eastAsia="en-US" w:bidi="en-US"/>
        </w:rPr>
        <w:t>гомогенділігін қамтамасыз ету үшін 3 г Al</w:t>
      </w:r>
      <w:r w:rsidRPr="009A709C">
        <w:rPr>
          <w:sz w:val="28"/>
          <w:szCs w:val="28"/>
          <w:vertAlign w:val="subscript"/>
          <w:lang w:val="kk-KZ" w:eastAsia="en-US" w:bidi="en-US"/>
        </w:rPr>
        <w:t>2</w:t>
      </w:r>
      <w:r w:rsidRPr="009A709C">
        <w:rPr>
          <w:sz w:val="28"/>
          <w:szCs w:val="28"/>
          <w:lang w:val="kk-KZ" w:eastAsia="en-US" w:bidi="en-US"/>
        </w:rPr>
        <w:t>O</w:t>
      </w:r>
      <w:r w:rsidRPr="009A709C">
        <w:rPr>
          <w:sz w:val="28"/>
          <w:szCs w:val="28"/>
          <w:vertAlign w:val="subscript"/>
          <w:lang w:val="kk-KZ" w:eastAsia="en-US" w:bidi="en-US"/>
        </w:rPr>
        <w:t>3</w:t>
      </w:r>
      <w:r w:rsidRPr="009A709C">
        <w:rPr>
          <w:sz w:val="28"/>
          <w:szCs w:val="28"/>
          <w:lang w:val="kk-KZ" w:eastAsia="en-US" w:bidi="en-US"/>
        </w:rPr>
        <w:t xml:space="preserve"> тигельге салып 600°С температурада 2 сағат бойы муфель пешіне күйдіруге қояды. Кейін кептіруге арналған эксикаторға орналастырады. </w:t>
      </w:r>
    </w:p>
    <w:p w:rsidR="009A709C" w:rsidRPr="009A709C" w:rsidRDefault="009A709C" w:rsidP="009A709C">
      <w:pPr>
        <w:widowControl/>
        <w:autoSpaceDE/>
        <w:autoSpaceDN/>
        <w:ind w:firstLine="709"/>
        <w:jc w:val="both"/>
        <w:rPr>
          <w:sz w:val="28"/>
          <w:szCs w:val="28"/>
          <w:lang w:val="kk-KZ" w:eastAsia="en-US" w:bidi="en-US"/>
        </w:rPr>
      </w:pPr>
      <w:r w:rsidRPr="009A709C">
        <w:rPr>
          <w:sz w:val="28"/>
          <w:szCs w:val="28"/>
          <w:lang w:val="kk-KZ" w:eastAsia="en-US" w:bidi="en-US"/>
        </w:rPr>
        <w:t>Термиялық анализ жүргізу үшін көлемі 100 мкл болатын Al</w:t>
      </w:r>
      <w:r w:rsidRPr="009A709C">
        <w:rPr>
          <w:sz w:val="28"/>
          <w:szCs w:val="28"/>
          <w:vertAlign w:val="subscript"/>
          <w:lang w:val="kk-KZ" w:eastAsia="en-US" w:bidi="en-US"/>
        </w:rPr>
        <w:t>2</w:t>
      </w:r>
      <w:r w:rsidRPr="009A709C">
        <w:rPr>
          <w:sz w:val="28"/>
          <w:szCs w:val="28"/>
          <w:lang w:val="kk-KZ" w:eastAsia="en-US" w:bidi="en-US"/>
        </w:rPr>
        <w:t>O</w:t>
      </w:r>
      <w:r w:rsidRPr="009A709C">
        <w:rPr>
          <w:sz w:val="28"/>
          <w:szCs w:val="28"/>
          <w:vertAlign w:val="subscript"/>
          <w:lang w:val="kk-KZ" w:eastAsia="en-US" w:bidi="en-US"/>
        </w:rPr>
        <w:t>3</w:t>
      </w:r>
      <w:r w:rsidRPr="009A709C">
        <w:rPr>
          <w:sz w:val="28"/>
          <w:szCs w:val="28"/>
          <w:lang w:val="kk-KZ" w:eastAsia="en-US" w:bidi="en-US"/>
        </w:rPr>
        <w:t xml:space="preserve">-тен екі бірдей тигель пайдаланылды, олардың конструкциясы температураны зат массасында тікелей өлшеуді қамтамасыз етеді. Аналитикалық ұнтақтау арқылы дайындалған қоспаның массасы ~17 мг (өлшеу дәлдігі </w:t>
      </w:r>
      <w:r w:rsidRPr="009A709C">
        <w:rPr>
          <w:rFonts w:eastAsia="Calibri"/>
          <w:sz w:val="28"/>
          <w:szCs w:val="28"/>
          <w:lang w:val="kk-KZ" w:eastAsia="en-US" w:bidi="en-US"/>
        </w:rPr>
        <w:t>±0,01%)</w:t>
      </w:r>
      <w:r w:rsidRPr="009A709C">
        <w:rPr>
          <w:sz w:val="28"/>
          <w:szCs w:val="28"/>
          <w:lang w:val="kk-KZ" w:eastAsia="en-US" w:bidi="en-US"/>
        </w:rPr>
        <w:t xml:space="preserve"> сынамасы катализаторлардың қатысуынсыз және қатысуымен көлемі 2 мл корунд тигельдердің біріне жүктелді, екіншісі бос қалады. Екі тигельді де аспаптың </w:t>
      </w:r>
      <w:r w:rsidRPr="009A709C">
        <w:rPr>
          <w:sz w:val="28"/>
          <w:szCs w:val="28"/>
          <w:lang w:val="kk-KZ" w:eastAsia="en-US" w:bidi="en-US"/>
        </w:rPr>
        <w:lastRenderedPageBreak/>
        <w:t>электр пешіне салып, 20</w:t>
      </w:r>
      <w:r w:rsidRPr="009A709C">
        <w:rPr>
          <w:rFonts w:eastAsia="Calibri"/>
          <w:sz w:val="28"/>
          <w:szCs w:val="28"/>
          <w:lang w:val="kk-KZ" w:eastAsia="en-US" w:bidi="en-US"/>
        </w:rPr>
        <w:t>°С</w:t>
      </w:r>
      <w:r w:rsidRPr="009A709C">
        <w:rPr>
          <w:sz w:val="28"/>
          <w:szCs w:val="28"/>
          <w:lang w:val="kk-KZ" w:eastAsia="en-US" w:bidi="en-US"/>
        </w:rPr>
        <w:t>/мин тұрақты қыздыру жылдамдығымен температураны 33</w:t>
      </w:r>
      <w:r w:rsidRPr="009A709C">
        <w:rPr>
          <w:rFonts w:eastAsia="Calibri"/>
          <w:sz w:val="28"/>
          <w:szCs w:val="28"/>
          <w:lang w:val="kk-KZ" w:eastAsia="en-US" w:bidi="en-US"/>
        </w:rPr>
        <w:t>°C</w:t>
      </w:r>
      <w:r w:rsidRPr="009A709C">
        <w:rPr>
          <w:sz w:val="28"/>
          <w:szCs w:val="28"/>
          <w:lang w:val="kk-KZ" w:eastAsia="en-US" w:bidi="en-US"/>
        </w:rPr>
        <w:t xml:space="preserve">-нан </w:t>
      </w:r>
      <w:r w:rsidRPr="009A709C">
        <w:rPr>
          <w:rFonts w:eastAsia="Calibri"/>
          <w:sz w:val="28"/>
          <w:szCs w:val="28"/>
          <w:lang w:val="kk-KZ" w:eastAsia="en-US" w:bidi="en-US"/>
        </w:rPr>
        <w:t>600°С</w:t>
      </w:r>
      <w:r w:rsidRPr="009A709C">
        <w:rPr>
          <w:sz w:val="28"/>
          <w:szCs w:val="28"/>
          <w:lang w:val="kk-KZ" w:eastAsia="en-US" w:bidi="en-US"/>
        </w:rPr>
        <w:t xml:space="preserve"> дейін сызықтық режимде қыздырады, бұл кезде массаның өзгеруі тіркеліп отырады. Үлгі белгілі бір температура мәніне жеткенде реакциялар тобы пайда бола бастайды, осы температурада олардың жылдамдығы байқалады. Осылайша масса жоғалту жылдамдығы артып, реакция аяқталғаннан кейін қайтадан төмендейді. Термиялық анализ тотығу реакциясын болдырмау үшін оттегісіз ортада жүргізіледі. Газ ортасы ретінде азот алынды, шығыны </w:t>
      </w:r>
      <w:r w:rsidRPr="009A709C">
        <w:rPr>
          <w:rFonts w:eastAsia="Calibri"/>
          <w:sz w:val="28"/>
          <w:szCs w:val="28"/>
          <w:lang w:val="kk-KZ" w:eastAsia="en-US" w:bidi="en-US"/>
        </w:rPr>
        <w:t>30 мл/мин</w:t>
      </w:r>
      <w:r w:rsidRPr="009A709C">
        <w:rPr>
          <w:sz w:val="28"/>
          <w:szCs w:val="28"/>
          <w:lang w:val="kk-KZ" w:eastAsia="en-US" w:bidi="en-US"/>
        </w:rPr>
        <w:t>.</w:t>
      </w:r>
    </w:p>
    <w:p w:rsidR="009A709C" w:rsidRDefault="009A709C" w:rsidP="005C6A50">
      <w:pPr>
        <w:pStyle w:val="a5"/>
        <w:ind w:firstLine="567"/>
        <w:jc w:val="both"/>
        <w:rPr>
          <w:sz w:val="28"/>
          <w:szCs w:val="28"/>
          <w:lang w:val="kk-KZ"/>
        </w:rPr>
      </w:pPr>
    </w:p>
    <w:p w:rsidR="009A709C" w:rsidRDefault="008B3A72" w:rsidP="005C6A50">
      <w:pPr>
        <w:pStyle w:val="a5"/>
        <w:ind w:firstLine="567"/>
        <w:jc w:val="both"/>
        <w:rPr>
          <w:sz w:val="28"/>
          <w:lang w:val="kk-KZ"/>
        </w:rPr>
      </w:pPr>
      <w:r>
        <w:rPr>
          <w:sz w:val="28"/>
          <w:szCs w:val="28"/>
          <w:lang w:val="kk-KZ"/>
        </w:rPr>
        <w:t>2.8</w:t>
      </w:r>
      <w:r w:rsidR="009A709C" w:rsidRPr="009A709C">
        <w:rPr>
          <w:sz w:val="28"/>
          <w:szCs w:val="28"/>
          <w:lang w:val="kk-KZ"/>
        </w:rPr>
        <w:t>.</w:t>
      </w:r>
      <w:r w:rsidR="00D25ED9" w:rsidRPr="00D25ED9">
        <w:rPr>
          <w:sz w:val="28"/>
          <w:szCs w:val="28"/>
        </w:rPr>
        <w:t>3</w:t>
      </w:r>
      <w:r w:rsidR="009A709C" w:rsidRPr="009A709C">
        <w:rPr>
          <w:sz w:val="28"/>
          <w:szCs w:val="28"/>
          <w:lang w:val="kk-KZ"/>
        </w:rPr>
        <w:t xml:space="preserve"> </w:t>
      </w:r>
      <w:r w:rsidR="009A709C">
        <w:rPr>
          <w:sz w:val="28"/>
          <w:szCs w:val="28"/>
          <w:lang w:val="kk-KZ"/>
        </w:rPr>
        <w:t>И</w:t>
      </w:r>
      <w:r w:rsidR="009A709C" w:rsidRPr="00064617">
        <w:rPr>
          <w:sz w:val="28"/>
          <w:lang w:val="kk-KZ"/>
        </w:rPr>
        <w:t>ндуктивті байланысқан плазмалық</w:t>
      </w:r>
      <w:r w:rsidR="00A71D77">
        <w:rPr>
          <w:sz w:val="28"/>
          <w:lang w:val="kk-KZ"/>
        </w:rPr>
        <w:t xml:space="preserve"> атомды-эмиссиялық спектрометрия</w:t>
      </w:r>
      <w:r w:rsidR="009A709C" w:rsidRPr="00064617">
        <w:rPr>
          <w:sz w:val="28"/>
          <w:lang w:val="kk-KZ"/>
        </w:rPr>
        <w:t xml:space="preserve"> </w:t>
      </w:r>
    </w:p>
    <w:p w:rsidR="00A71D77" w:rsidRDefault="00A71D77" w:rsidP="005C6A50">
      <w:pPr>
        <w:pStyle w:val="a5"/>
        <w:ind w:firstLine="567"/>
        <w:jc w:val="both"/>
        <w:rPr>
          <w:sz w:val="28"/>
          <w:szCs w:val="28"/>
          <w:lang w:val="kk-KZ"/>
        </w:rPr>
      </w:pPr>
      <w:r w:rsidRPr="00A71D77">
        <w:rPr>
          <w:sz w:val="28"/>
          <w:szCs w:val="28"/>
          <w:lang w:val="kk-KZ"/>
        </w:rPr>
        <w:t>Индуктивті</w:t>
      </w:r>
      <w:r>
        <w:rPr>
          <w:sz w:val="28"/>
          <w:szCs w:val="28"/>
          <w:lang w:val="kk-KZ"/>
        </w:rPr>
        <w:t xml:space="preserve"> </w:t>
      </w:r>
      <w:r w:rsidRPr="00A71D77">
        <w:rPr>
          <w:sz w:val="28"/>
          <w:szCs w:val="28"/>
          <w:lang w:val="kk-KZ"/>
        </w:rPr>
        <w:t>байланысқан плазмалық атомдық-эм</w:t>
      </w:r>
      <w:r>
        <w:rPr>
          <w:sz w:val="28"/>
          <w:szCs w:val="28"/>
          <w:lang w:val="kk-KZ"/>
        </w:rPr>
        <w:t xml:space="preserve">иссиялық спектрометрия </w:t>
      </w:r>
      <w:r w:rsidRPr="00A71D77">
        <w:rPr>
          <w:sz w:val="28"/>
          <w:szCs w:val="28"/>
          <w:lang w:val="kk-KZ"/>
        </w:rPr>
        <w:t>-атомдық-эмиссиялық спектрометрия әдісі</w:t>
      </w:r>
      <w:r>
        <w:rPr>
          <w:sz w:val="28"/>
          <w:szCs w:val="28"/>
          <w:lang w:val="kk-KZ"/>
        </w:rPr>
        <w:t>не жатады</w:t>
      </w:r>
      <w:r w:rsidRPr="00A71D77">
        <w:rPr>
          <w:sz w:val="28"/>
          <w:szCs w:val="28"/>
          <w:lang w:val="kk-KZ"/>
        </w:rPr>
        <w:t xml:space="preserve">, </w:t>
      </w:r>
      <w:r>
        <w:rPr>
          <w:sz w:val="28"/>
          <w:szCs w:val="28"/>
          <w:lang w:val="kk-KZ"/>
        </w:rPr>
        <w:t>тек</w:t>
      </w:r>
      <w:r w:rsidRPr="00A71D77">
        <w:rPr>
          <w:sz w:val="28"/>
          <w:szCs w:val="28"/>
          <w:lang w:val="kk-KZ"/>
        </w:rPr>
        <w:t xml:space="preserve"> индуктивті-байланысқан плазма атомдардың </w:t>
      </w:r>
      <w:r>
        <w:rPr>
          <w:sz w:val="28"/>
          <w:szCs w:val="28"/>
          <w:lang w:val="kk-KZ"/>
        </w:rPr>
        <w:t>қоздырғыш</w:t>
      </w:r>
      <w:r w:rsidRPr="00A71D77">
        <w:rPr>
          <w:sz w:val="28"/>
          <w:szCs w:val="28"/>
          <w:lang w:val="kk-KZ"/>
        </w:rPr>
        <w:t xml:space="preserve"> көзі ретінде қолданылады. Индуктивті бай</w:t>
      </w:r>
      <w:r>
        <w:rPr>
          <w:sz w:val="28"/>
          <w:szCs w:val="28"/>
          <w:lang w:val="kk-KZ"/>
        </w:rPr>
        <w:t xml:space="preserve">ланысқан плазма-радиожиілік </w:t>
      </w:r>
      <w:r w:rsidRPr="00A71D77">
        <w:rPr>
          <w:sz w:val="28"/>
          <w:szCs w:val="28"/>
          <w:lang w:val="kk-KZ"/>
        </w:rPr>
        <w:t xml:space="preserve"> өрісі қолдайтын электрондар мен иондардың саны бірдей жоғары иондалған инертті газ (әдетте аргон). Анықтау шектері әдетте аз диапазон нанограммнан    (MS-ISP)   микрограммға дейін (AES-ISP) литріне.</w:t>
      </w:r>
      <w:r>
        <w:rPr>
          <w:sz w:val="28"/>
          <w:szCs w:val="28"/>
          <w:lang w:val="kk-KZ"/>
        </w:rPr>
        <w:t xml:space="preserve"> </w:t>
      </w:r>
    </w:p>
    <w:p w:rsidR="005006C4" w:rsidRPr="005C6A50" w:rsidRDefault="009A709C" w:rsidP="005C6A50">
      <w:pPr>
        <w:pStyle w:val="a5"/>
        <w:ind w:firstLine="567"/>
        <w:jc w:val="both"/>
        <w:rPr>
          <w:sz w:val="28"/>
          <w:szCs w:val="28"/>
          <w:lang w:val="kk-KZ"/>
        </w:rPr>
      </w:pPr>
      <w:r>
        <w:rPr>
          <w:sz w:val="28"/>
          <w:szCs w:val="28"/>
          <w:lang w:val="kk-KZ"/>
        </w:rPr>
        <w:t>С</w:t>
      </w:r>
      <w:r w:rsidR="00146342">
        <w:rPr>
          <w:sz w:val="28"/>
          <w:szCs w:val="28"/>
          <w:lang w:val="kk-KZ"/>
        </w:rPr>
        <w:t xml:space="preserve">кандий мен иттрий </w:t>
      </w:r>
      <w:r w:rsidR="00146342" w:rsidRPr="00B6259E">
        <w:rPr>
          <w:sz w:val="28"/>
          <w:szCs w:val="28"/>
          <w:lang w:val="kk-KZ"/>
        </w:rPr>
        <w:t xml:space="preserve">иондарының </w:t>
      </w:r>
      <w:r w:rsidR="00146342">
        <w:rPr>
          <w:sz w:val="28"/>
          <w:szCs w:val="28"/>
          <w:lang w:val="kk-KZ"/>
        </w:rPr>
        <w:t xml:space="preserve">сорбциядан кейінгі мөлшері </w:t>
      </w:r>
      <w:r w:rsidR="00146342" w:rsidRPr="00064617">
        <w:rPr>
          <w:sz w:val="28"/>
          <w:lang w:val="kk-KZ"/>
        </w:rPr>
        <w:t xml:space="preserve">индуктивті байланысқан плазмалық атомды-эмиссиялық спектроскопия (ICP-AES) Optima </w:t>
      </w:r>
      <w:r w:rsidR="00146342">
        <w:rPr>
          <w:sz w:val="28"/>
          <w:lang w:val="kk-KZ"/>
        </w:rPr>
        <w:t>8000 және</w:t>
      </w:r>
      <w:r w:rsidR="00146342" w:rsidRPr="00064617">
        <w:rPr>
          <w:sz w:val="28"/>
          <w:lang w:val="kk-KZ"/>
        </w:rPr>
        <w:t xml:space="preserve"> 8300  </w:t>
      </w:r>
      <w:r w:rsidR="00146342">
        <w:rPr>
          <w:sz w:val="28"/>
          <w:lang w:val="kk-KZ"/>
        </w:rPr>
        <w:t>моделді (</w:t>
      </w:r>
      <w:hyperlink r:id="rId76" w:history="1">
        <w:r w:rsidR="00146342" w:rsidRPr="00064617">
          <w:rPr>
            <w:sz w:val="28"/>
            <w:lang w:val="kk-KZ"/>
          </w:rPr>
          <w:t xml:space="preserve">Фирма "PerkinElmer Inc.", </w:t>
        </w:r>
        <w:r w:rsidR="00146342">
          <w:rPr>
            <w:sz w:val="28"/>
            <w:lang w:val="kk-KZ"/>
          </w:rPr>
          <w:t>АҚШ</w:t>
        </w:r>
      </w:hyperlink>
      <w:r w:rsidR="00146342" w:rsidRPr="00064617">
        <w:rPr>
          <w:sz w:val="28"/>
          <w:lang w:val="kk-KZ"/>
        </w:rPr>
        <w:t xml:space="preserve">) </w:t>
      </w:r>
      <w:r w:rsidR="00A71D77">
        <w:rPr>
          <w:sz w:val="28"/>
          <w:lang w:val="kk-KZ"/>
        </w:rPr>
        <w:t>аппаратында түсірілді.</w:t>
      </w:r>
      <w:r w:rsidR="00146342">
        <w:rPr>
          <w:sz w:val="28"/>
          <w:szCs w:val="28"/>
          <w:lang w:val="kk-KZ"/>
        </w:rPr>
        <w:t xml:space="preserve"> </w:t>
      </w:r>
    </w:p>
    <w:p w:rsidR="009A709C" w:rsidRDefault="009A709C" w:rsidP="00D84C27">
      <w:pPr>
        <w:pStyle w:val="a5"/>
        <w:rPr>
          <w:b/>
          <w:sz w:val="28"/>
          <w:szCs w:val="28"/>
          <w:lang w:val="kk-KZ"/>
        </w:rPr>
      </w:pPr>
    </w:p>
    <w:p w:rsidR="009A709C" w:rsidRDefault="009A709C" w:rsidP="00D84C27">
      <w:pPr>
        <w:pStyle w:val="a5"/>
        <w:rPr>
          <w:b/>
          <w:sz w:val="28"/>
          <w:szCs w:val="28"/>
          <w:lang w:val="kk-KZ"/>
        </w:rPr>
      </w:pPr>
    </w:p>
    <w:p w:rsidR="009A709C" w:rsidRDefault="009A709C" w:rsidP="00D84C27">
      <w:pPr>
        <w:pStyle w:val="a5"/>
        <w:rPr>
          <w:b/>
          <w:sz w:val="28"/>
          <w:szCs w:val="28"/>
          <w:lang w:val="kk-KZ"/>
        </w:rPr>
      </w:pPr>
    </w:p>
    <w:p w:rsidR="009A709C" w:rsidRDefault="009A709C" w:rsidP="00D84C27">
      <w:pPr>
        <w:pStyle w:val="a5"/>
        <w:rPr>
          <w:b/>
          <w:sz w:val="28"/>
          <w:szCs w:val="28"/>
          <w:lang w:val="kk-KZ"/>
        </w:rPr>
      </w:pPr>
    </w:p>
    <w:p w:rsidR="009A709C" w:rsidRDefault="009A709C" w:rsidP="00D84C27">
      <w:pPr>
        <w:pStyle w:val="a5"/>
        <w:rPr>
          <w:b/>
          <w:sz w:val="28"/>
          <w:szCs w:val="28"/>
          <w:lang w:val="kk-KZ"/>
        </w:rPr>
      </w:pPr>
    </w:p>
    <w:p w:rsidR="009A709C" w:rsidRDefault="009A709C" w:rsidP="00D84C27">
      <w:pPr>
        <w:pStyle w:val="a5"/>
        <w:rPr>
          <w:b/>
          <w:sz w:val="28"/>
          <w:szCs w:val="28"/>
          <w:lang w:val="kk-KZ"/>
        </w:rPr>
      </w:pPr>
    </w:p>
    <w:p w:rsidR="009A709C" w:rsidRDefault="009A709C" w:rsidP="00D84C27">
      <w:pPr>
        <w:pStyle w:val="a5"/>
        <w:rPr>
          <w:b/>
          <w:sz w:val="28"/>
          <w:szCs w:val="28"/>
          <w:lang w:val="kk-KZ"/>
        </w:rPr>
      </w:pPr>
    </w:p>
    <w:p w:rsidR="009A709C" w:rsidRDefault="009A709C" w:rsidP="00D84C27">
      <w:pPr>
        <w:pStyle w:val="a5"/>
        <w:rPr>
          <w:b/>
          <w:sz w:val="28"/>
          <w:szCs w:val="28"/>
          <w:lang w:val="kk-KZ"/>
        </w:rPr>
      </w:pPr>
    </w:p>
    <w:p w:rsidR="009A709C" w:rsidRDefault="009A709C" w:rsidP="00D84C27">
      <w:pPr>
        <w:pStyle w:val="a5"/>
        <w:rPr>
          <w:b/>
          <w:sz w:val="28"/>
          <w:szCs w:val="28"/>
          <w:lang w:val="kk-KZ"/>
        </w:rPr>
      </w:pPr>
    </w:p>
    <w:p w:rsidR="009A709C" w:rsidRDefault="009A709C" w:rsidP="00D84C27">
      <w:pPr>
        <w:pStyle w:val="a5"/>
        <w:rPr>
          <w:b/>
          <w:sz w:val="28"/>
          <w:szCs w:val="28"/>
          <w:lang w:val="kk-KZ"/>
        </w:rPr>
      </w:pPr>
    </w:p>
    <w:p w:rsidR="009A709C" w:rsidRDefault="009A709C" w:rsidP="00D84C27">
      <w:pPr>
        <w:pStyle w:val="a5"/>
        <w:rPr>
          <w:b/>
          <w:sz w:val="28"/>
          <w:szCs w:val="28"/>
          <w:lang w:val="kk-KZ"/>
        </w:rPr>
      </w:pPr>
    </w:p>
    <w:p w:rsidR="009A709C" w:rsidRDefault="009A709C" w:rsidP="00D84C27">
      <w:pPr>
        <w:pStyle w:val="a5"/>
        <w:rPr>
          <w:b/>
          <w:sz w:val="28"/>
          <w:szCs w:val="28"/>
          <w:lang w:val="kk-KZ"/>
        </w:rPr>
      </w:pPr>
    </w:p>
    <w:p w:rsidR="009A709C" w:rsidRDefault="009A709C" w:rsidP="00D84C27">
      <w:pPr>
        <w:pStyle w:val="a5"/>
        <w:rPr>
          <w:b/>
          <w:sz w:val="28"/>
          <w:szCs w:val="28"/>
          <w:lang w:val="kk-KZ"/>
        </w:rPr>
      </w:pPr>
    </w:p>
    <w:p w:rsidR="009A709C" w:rsidRDefault="009A709C" w:rsidP="00D84C27">
      <w:pPr>
        <w:pStyle w:val="a5"/>
        <w:rPr>
          <w:b/>
          <w:sz w:val="28"/>
          <w:szCs w:val="28"/>
          <w:lang w:val="kk-KZ"/>
        </w:rPr>
      </w:pPr>
    </w:p>
    <w:p w:rsidR="009A709C" w:rsidRDefault="009A709C" w:rsidP="00D84C27">
      <w:pPr>
        <w:pStyle w:val="a5"/>
        <w:rPr>
          <w:b/>
          <w:sz w:val="28"/>
          <w:szCs w:val="28"/>
          <w:lang w:val="kk-KZ"/>
        </w:rPr>
      </w:pPr>
    </w:p>
    <w:p w:rsidR="009A709C" w:rsidRDefault="009A709C" w:rsidP="00D84C27">
      <w:pPr>
        <w:pStyle w:val="a5"/>
        <w:rPr>
          <w:b/>
          <w:sz w:val="28"/>
          <w:szCs w:val="28"/>
          <w:lang w:val="kk-KZ"/>
        </w:rPr>
      </w:pPr>
    </w:p>
    <w:p w:rsidR="009A709C" w:rsidRDefault="009A709C" w:rsidP="00D84C27">
      <w:pPr>
        <w:pStyle w:val="a5"/>
        <w:rPr>
          <w:b/>
          <w:sz w:val="28"/>
          <w:szCs w:val="28"/>
          <w:lang w:val="kk-KZ"/>
        </w:rPr>
      </w:pPr>
    </w:p>
    <w:p w:rsidR="009A709C" w:rsidRDefault="009A709C" w:rsidP="00D84C27">
      <w:pPr>
        <w:pStyle w:val="a5"/>
        <w:rPr>
          <w:b/>
          <w:sz w:val="28"/>
          <w:szCs w:val="28"/>
          <w:lang w:val="kk-KZ"/>
        </w:rPr>
      </w:pPr>
    </w:p>
    <w:p w:rsidR="009A709C" w:rsidRDefault="009A709C" w:rsidP="00D84C27">
      <w:pPr>
        <w:pStyle w:val="a5"/>
        <w:rPr>
          <w:b/>
          <w:sz w:val="28"/>
          <w:szCs w:val="28"/>
          <w:lang w:val="kk-KZ"/>
        </w:rPr>
      </w:pPr>
    </w:p>
    <w:p w:rsidR="009A709C" w:rsidRDefault="009A709C" w:rsidP="00D84C27">
      <w:pPr>
        <w:pStyle w:val="a5"/>
        <w:rPr>
          <w:b/>
          <w:sz w:val="28"/>
          <w:szCs w:val="28"/>
          <w:lang w:val="kk-KZ"/>
        </w:rPr>
      </w:pPr>
    </w:p>
    <w:p w:rsidR="0096525A" w:rsidRDefault="0096525A" w:rsidP="00D84C27">
      <w:pPr>
        <w:pStyle w:val="a5"/>
        <w:rPr>
          <w:b/>
          <w:sz w:val="28"/>
          <w:szCs w:val="28"/>
          <w:lang w:val="kk-KZ"/>
        </w:rPr>
      </w:pPr>
    </w:p>
    <w:p w:rsidR="00A71D77" w:rsidRDefault="00A71D77" w:rsidP="00D84C27">
      <w:pPr>
        <w:pStyle w:val="a5"/>
        <w:rPr>
          <w:b/>
          <w:sz w:val="28"/>
          <w:szCs w:val="28"/>
          <w:lang w:val="kk-KZ"/>
        </w:rPr>
      </w:pPr>
    </w:p>
    <w:p w:rsidR="003E6DDB" w:rsidRDefault="003E6DDB" w:rsidP="00D84C27">
      <w:pPr>
        <w:pStyle w:val="a5"/>
        <w:rPr>
          <w:b/>
          <w:sz w:val="28"/>
          <w:szCs w:val="28"/>
          <w:lang w:val="kk-KZ"/>
        </w:rPr>
      </w:pPr>
    </w:p>
    <w:p w:rsidR="00981444" w:rsidRDefault="00981444" w:rsidP="009A709C">
      <w:pPr>
        <w:pStyle w:val="a5"/>
        <w:ind w:firstLine="567"/>
        <w:rPr>
          <w:b/>
          <w:sz w:val="28"/>
          <w:szCs w:val="28"/>
          <w:lang w:val="kk-KZ"/>
        </w:rPr>
      </w:pPr>
    </w:p>
    <w:p w:rsidR="002A519C" w:rsidRDefault="00DB565C" w:rsidP="009A709C">
      <w:pPr>
        <w:pStyle w:val="a5"/>
        <w:ind w:firstLine="567"/>
        <w:rPr>
          <w:b/>
          <w:sz w:val="28"/>
          <w:szCs w:val="28"/>
          <w:lang w:val="kk-KZ"/>
        </w:rPr>
      </w:pPr>
      <w:r>
        <w:rPr>
          <w:b/>
          <w:sz w:val="28"/>
          <w:szCs w:val="28"/>
          <w:lang w:val="kk-KZ"/>
        </w:rPr>
        <w:t>3</w:t>
      </w:r>
      <w:r w:rsidR="005812FD" w:rsidRPr="00B6259E">
        <w:rPr>
          <w:b/>
          <w:sz w:val="28"/>
          <w:szCs w:val="28"/>
          <w:lang w:val="kk-KZ"/>
        </w:rPr>
        <w:t xml:space="preserve"> </w:t>
      </w:r>
      <w:r w:rsidR="002A519C" w:rsidRPr="00B6259E">
        <w:rPr>
          <w:b/>
          <w:sz w:val="28"/>
          <w:szCs w:val="28"/>
          <w:lang w:val="kk-KZ"/>
        </w:rPr>
        <w:t>НӘТИЖЕЛЕР МЕН</w:t>
      </w:r>
      <w:r w:rsidR="005812FD" w:rsidRPr="00B6259E">
        <w:rPr>
          <w:b/>
          <w:sz w:val="28"/>
          <w:szCs w:val="28"/>
          <w:lang w:val="kk-KZ"/>
        </w:rPr>
        <w:t xml:space="preserve"> </w:t>
      </w:r>
      <w:r w:rsidR="00396536">
        <w:rPr>
          <w:b/>
          <w:sz w:val="28"/>
          <w:szCs w:val="28"/>
          <w:lang w:val="kk-KZ"/>
        </w:rPr>
        <w:t xml:space="preserve">ОЛАРДЫ </w:t>
      </w:r>
      <w:r w:rsidR="002A519C" w:rsidRPr="00B6259E">
        <w:rPr>
          <w:b/>
          <w:sz w:val="28"/>
          <w:szCs w:val="28"/>
          <w:lang w:val="kk-KZ"/>
        </w:rPr>
        <w:t>ТАЛҚЫЛАУ</w:t>
      </w:r>
    </w:p>
    <w:p w:rsidR="00DC5C56" w:rsidRDefault="00DC5C56" w:rsidP="00297C13">
      <w:pPr>
        <w:pStyle w:val="a5"/>
        <w:jc w:val="center"/>
        <w:rPr>
          <w:b/>
          <w:sz w:val="28"/>
          <w:szCs w:val="28"/>
          <w:lang w:val="kk-KZ"/>
        </w:rPr>
      </w:pPr>
    </w:p>
    <w:p w:rsidR="008E3F27" w:rsidRDefault="00DC5C56" w:rsidP="009A709C">
      <w:pPr>
        <w:pStyle w:val="a5"/>
        <w:ind w:firstLine="567"/>
        <w:rPr>
          <w:b/>
          <w:sz w:val="28"/>
          <w:szCs w:val="28"/>
          <w:lang w:val="kk-KZ"/>
        </w:rPr>
      </w:pPr>
      <w:r>
        <w:rPr>
          <w:b/>
          <w:sz w:val="28"/>
          <w:szCs w:val="28"/>
          <w:lang w:val="kk-KZ"/>
        </w:rPr>
        <w:t xml:space="preserve">3.1 </w:t>
      </w:r>
      <w:r w:rsidR="004D2709">
        <w:rPr>
          <w:b/>
          <w:sz w:val="28"/>
          <w:szCs w:val="28"/>
          <w:lang w:val="kk-KZ"/>
        </w:rPr>
        <w:t>Сулы ортада г</w:t>
      </w:r>
      <w:r w:rsidR="005C1EB9">
        <w:rPr>
          <w:b/>
          <w:sz w:val="28"/>
          <w:szCs w:val="28"/>
          <w:lang w:val="kk-KZ"/>
        </w:rPr>
        <w:t>идрогел</w:t>
      </w:r>
      <w:r>
        <w:rPr>
          <w:b/>
          <w:sz w:val="28"/>
          <w:szCs w:val="28"/>
          <w:lang w:val="kk-KZ"/>
        </w:rPr>
        <w:t xml:space="preserve">дермен </w:t>
      </w:r>
      <w:r w:rsidR="00C3585C">
        <w:rPr>
          <w:b/>
          <w:sz w:val="28"/>
          <w:szCs w:val="28"/>
          <w:lang w:val="kk-KZ"/>
        </w:rPr>
        <w:t>интергелді жүйе құру ерекшелігі</w:t>
      </w:r>
    </w:p>
    <w:p w:rsidR="004D2709" w:rsidRPr="004D2709" w:rsidRDefault="004D2709" w:rsidP="009A709C">
      <w:pPr>
        <w:pStyle w:val="a5"/>
        <w:ind w:firstLine="567"/>
        <w:jc w:val="both"/>
        <w:rPr>
          <w:sz w:val="28"/>
          <w:szCs w:val="28"/>
          <w:lang w:val="kk-KZ"/>
        </w:rPr>
      </w:pPr>
      <w:r w:rsidRPr="004D2709">
        <w:rPr>
          <w:sz w:val="28"/>
          <w:lang w:val="kk-KZ"/>
        </w:rPr>
        <w:t>Ө</w:t>
      </w:r>
      <w:r w:rsidR="003C29E0">
        <w:rPr>
          <w:sz w:val="28"/>
          <w:szCs w:val="28"/>
          <w:lang w:val="kk-KZ"/>
        </w:rPr>
        <w:t xml:space="preserve">здеріңіз білетіндей, сулы </w:t>
      </w:r>
      <w:r w:rsidRPr="004D2709">
        <w:rPr>
          <w:sz w:val="28"/>
          <w:szCs w:val="28"/>
          <w:lang w:val="kk-KZ"/>
        </w:rPr>
        <w:t xml:space="preserve">және тұз ерітінділерінде электрохимиялық тепе-теңдік бар. </w:t>
      </w:r>
      <w:r>
        <w:rPr>
          <w:sz w:val="28"/>
          <w:szCs w:val="28"/>
          <w:lang w:val="kk-KZ"/>
        </w:rPr>
        <w:t>К</w:t>
      </w:r>
      <w:r w:rsidRPr="004D2709">
        <w:rPr>
          <w:sz w:val="28"/>
          <w:szCs w:val="28"/>
          <w:lang w:val="kk-KZ"/>
        </w:rPr>
        <w:t xml:space="preserve">ез-келген </w:t>
      </w:r>
      <w:r>
        <w:rPr>
          <w:sz w:val="28"/>
          <w:szCs w:val="28"/>
          <w:lang w:val="kk-KZ"/>
        </w:rPr>
        <w:t>әрекеттесу</w:t>
      </w:r>
      <w:r w:rsidRPr="004D2709">
        <w:rPr>
          <w:sz w:val="28"/>
          <w:szCs w:val="28"/>
          <w:lang w:val="kk-KZ"/>
        </w:rPr>
        <w:t xml:space="preserve"> осы тепе-теңдіктің өзгеруіне әкеледі.</w:t>
      </w:r>
      <w:r>
        <w:rPr>
          <w:sz w:val="28"/>
          <w:szCs w:val="28"/>
          <w:lang w:val="kk-KZ"/>
        </w:rPr>
        <w:t xml:space="preserve"> </w:t>
      </w:r>
      <w:r w:rsidRPr="004D2709">
        <w:rPr>
          <w:sz w:val="28"/>
          <w:szCs w:val="28"/>
          <w:lang w:val="kk-KZ"/>
        </w:rPr>
        <w:t>Полимерлі гидрогелдер әлсіз электролиттер болып табылады. Алайда, осыған қарамастан, макромолекулалар ерітінділердегі иондармен өзара әрекеттеседі.</w:t>
      </w:r>
      <w:r>
        <w:rPr>
          <w:sz w:val="28"/>
          <w:szCs w:val="28"/>
          <w:lang w:val="kk-KZ"/>
        </w:rPr>
        <w:t xml:space="preserve"> Поли</w:t>
      </w:r>
      <w:r w:rsidRPr="004D2709">
        <w:rPr>
          <w:sz w:val="28"/>
          <w:szCs w:val="28"/>
          <w:lang w:val="kk-KZ"/>
        </w:rPr>
        <w:t xml:space="preserve">қышқылдар карбоксил топтарының диссоциациясына, </w:t>
      </w:r>
      <w:r>
        <w:rPr>
          <w:sz w:val="28"/>
          <w:szCs w:val="28"/>
          <w:lang w:val="kk-KZ"/>
        </w:rPr>
        <w:t xml:space="preserve">скандий, иттрий </w:t>
      </w:r>
      <w:r w:rsidRPr="004D2709">
        <w:rPr>
          <w:sz w:val="28"/>
          <w:szCs w:val="28"/>
          <w:lang w:val="kk-KZ"/>
        </w:rPr>
        <w:t>иондарының сорбциясына қарсы карбоксилат анионына қосылу арқылы бейім</w:t>
      </w:r>
      <w:r>
        <w:rPr>
          <w:sz w:val="28"/>
          <w:szCs w:val="28"/>
          <w:lang w:val="kk-KZ"/>
        </w:rPr>
        <w:t>деледі</w:t>
      </w:r>
      <w:r w:rsidRPr="004D2709">
        <w:rPr>
          <w:sz w:val="28"/>
          <w:szCs w:val="28"/>
          <w:lang w:val="kk-KZ"/>
        </w:rPr>
        <w:t xml:space="preserve">. </w:t>
      </w:r>
      <w:r>
        <w:rPr>
          <w:sz w:val="28"/>
          <w:szCs w:val="28"/>
          <w:lang w:val="kk-KZ"/>
        </w:rPr>
        <w:t xml:space="preserve">Полинегіз </w:t>
      </w:r>
      <w:r w:rsidRPr="004D2709">
        <w:rPr>
          <w:sz w:val="28"/>
          <w:szCs w:val="28"/>
          <w:lang w:val="kk-KZ"/>
        </w:rPr>
        <w:t>азот гетероатомдарының протонизациясына ұшырайды, бұл олардың конформациясының өзгеруіне әкеледі</w:t>
      </w:r>
      <w:r>
        <w:rPr>
          <w:sz w:val="28"/>
          <w:szCs w:val="28"/>
          <w:lang w:val="kk-KZ"/>
        </w:rPr>
        <w:t>.</w:t>
      </w:r>
    </w:p>
    <w:p w:rsidR="004D2709" w:rsidRDefault="004D2709" w:rsidP="00DC5C56">
      <w:pPr>
        <w:pStyle w:val="a5"/>
        <w:rPr>
          <w:b/>
          <w:sz w:val="28"/>
          <w:szCs w:val="28"/>
          <w:lang w:val="kk-KZ"/>
        </w:rPr>
      </w:pPr>
    </w:p>
    <w:p w:rsidR="00455F6A" w:rsidRPr="00DB565C" w:rsidRDefault="00C25F2A" w:rsidP="00DB565C">
      <w:pPr>
        <w:pStyle w:val="a5"/>
        <w:ind w:firstLine="708"/>
        <w:rPr>
          <w:sz w:val="28"/>
          <w:szCs w:val="28"/>
          <w:lang w:val="kk-KZ"/>
        </w:rPr>
      </w:pPr>
      <w:r w:rsidRPr="00DB565C">
        <w:rPr>
          <w:sz w:val="28"/>
          <w:szCs w:val="28"/>
          <w:lang w:val="kk-KZ"/>
        </w:rPr>
        <w:t xml:space="preserve">3.1.1  </w:t>
      </w:r>
      <w:r w:rsidR="00E224D9" w:rsidRPr="00DB565C">
        <w:rPr>
          <w:sz w:val="28"/>
          <w:szCs w:val="28"/>
          <w:lang w:val="kk-KZ"/>
        </w:rPr>
        <w:t>С</w:t>
      </w:r>
      <w:r w:rsidR="004D2709" w:rsidRPr="00DB565C">
        <w:rPr>
          <w:sz w:val="28"/>
          <w:szCs w:val="28"/>
          <w:lang w:val="kk-KZ"/>
        </w:rPr>
        <w:t xml:space="preserve">улы ортада </w:t>
      </w:r>
      <w:r w:rsidR="00002A14" w:rsidRPr="00DB565C">
        <w:rPr>
          <w:sz w:val="28"/>
          <w:szCs w:val="28"/>
          <w:lang w:val="kk-KZ"/>
        </w:rPr>
        <w:t>ПАҚ</w:t>
      </w:r>
      <w:r w:rsidR="00E224D9" w:rsidRPr="00DB565C">
        <w:rPr>
          <w:sz w:val="28"/>
          <w:szCs w:val="28"/>
          <w:lang w:val="kk-KZ"/>
        </w:rPr>
        <w:t xml:space="preserve">-П4ВП </w:t>
      </w:r>
      <w:r w:rsidR="004D2709" w:rsidRPr="00DB565C">
        <w:rPr>
          <w:sz w:val="28"/>
          <w:szCs w:val="28"/>
          <w:lang w:val="kk-KZ"/>
        </w:rPr>
        <w:t xml:space="preserve">гидрогелдерінің интергелді жүйеде өзара </w:t>
      </w:r>
      <w:r w:rsidR="004171E3">
        <w:rPr>
          <w:sz w:val="28"/>
          <w:szCs w:val="28"/>
          <w:lang w:val="kk-KZ"/>
        </w:rPr>
        <w:t>белсенденуі</w:t>
      </w:r>
    </w:p>
    <w:p w:rsidR="00FA2A29" w:rsidRPr="00B6259E" w:rsidRDefault="00FA2A29" w:rsidP="00297C13">
      <w:pPr>
        <w:pStyle w:val="a5"/>
        <w:ind w:firstLine="708"/>
        <w:jc w:val="both"/>
        <w:rPr>
          <w:sz w:val="28"/>
          <w:szCs w:val="28"/>
          <w:lang w:val="kk-KZ"/>
        </w:rPr>
      </w:pPr>
      <w:r w:rsidRPr="00B6259E">
        <w:rPr>
          <w:sz w:val="28"/>
          <w:szCs w:val="28"/>
          <w:lang w:val="kk-KZ"/>
        </w:rPr>
        <w:t xml:space="preserve">Су ерітіндіде интергелді жүйенің </w:t>
      </w:r>
      <w:r w:rsidR="005C1EB9">
        <w:rPr>
          <w:sz w:val="28"/>
          <w:szCs w:val="28"/>
          <w:lang w:val="kk-KZ"/>
        </w:rPr>
        <w:t>болуы</w:t>
      </w:r>
      <w:r w:rsidRPr="00B6259E">
        <w:rPr>
          <w:sz w:val="28"/>
          <w:szCs w:val="28"/>
          <w:lang w:val="kk-KZ"/>
        </w:rPr>
        <w:t xml:space="preserve"> ерітіндідегі электрохимиялық тепе-теңдікке әсер ететін әртүрлі процестердің жүруіне әкеледі.</w:t>
      </w:r>
    </w:p>
    <w:p w:rsidR="00FA2A29" w:rsidRPr="00B6259E" w:rsidRDefault="00FA2A29" w:rsidP="005C1EB9">
      <w:pPr>
        <w:pStyle w:val="a5"/>
        <w:ind w:firstLine="567"/>
        <w:jc w:val="both"/>
        <w:rPr>
          <w:sz w:val="28"/>
          <w:szCs w:val="28"/>
          <w:lang w:val="kk-KZ"/>
        </w:rPr>
      </w:pPr>
      <w:r w:rsidRPr="00B6259E">
        <w:rPr>
          <w:sz w:val="28"/>
          <w:szCs w:val="28"/>
          <w:lang w:val="kk-KZ"/>
        </w:rPr>
        <w:t>Осы өзара әрекеттесулердің нәтижесінде кейбір  зарядталған функционалды топтарында гид</w:t>
      </w:r>
      <w:r w:rsidR="005C1EB9">
        <w:rPr>
          <w:sz w:val="28"/>
          <w:szCs w:val="28"/>
          <w:lang w:val="kk-KZ"/>
        </w:rPr>
        <w:t>рогел</w:t>
      </w:r>
      <w:r w:rsidRPr="00B6259E">
        <w:rPr>
          <w:sz w:val="28"/>
          <w:szCs w:val="28"/>
          <w:lang w:val="kk-KZ"/>
        </w:rPr>
        <w:t>дердің кері иондар болмайтын жағдай пайда болады. Кері иондары жоқ иондалған топтардың концентрациясы полимер торларының бастапқы моль қатынасына және басқа факторларға байланысты.</w:t>
      </w:r>
      <w:r w:rsidR="00CB3616" w:rsidRPr="00B6259E">
        <w:rPr>
          <w:lang w:val="kk-KZ"/>
        </w:rPr>
        <w:t xml:space="preserve"> </w:t>
      </w:r>
      <w:r w:rsidR="005C1EB9">
        <w:rPr>
          <w:sz w:val="28"/>
          <w:szCs w:val="28"/>
          <w:lang w:val="kk-KZ"/>
        </w:rPr>
        <w:t>Полимерлі гидрогел</w:t>
      </w:r>
      <w:r w:rsidR="00CB3616" w:rsidRPr="00B6259E">
        <w:rPr>
          <w:sz w:val="28"/>
          <w:szCs w:val="28"/>
          <w:lang w:val="kk-KZ"/>
        </w:rPr>
        <w:t>дер медицин</w:t>
      </w:r>
      <w:r w:rsidR="005C1EB9">
        <w:rPr>
          <w:sz w:val="28"/>
          <w:szCs w:val="28"/>
          <w:lang w:val="kk-KZ"/>
        </w:rPr>
        <w:t>а мен биотехнология сияқты</w:t>
      </w:r>
      <w:r w:rsidR="00CB3616" w:rsidRPr="00B6259E">
        <w:rPr>
          <w:sz w:val="28"/>
          <w:szCs w:val="28"/>
          <w:lang w:val="kk-KZ"/>
        </w:rPr>
        <w:t xml:space="preserve"> әртүрлі салаларда кеңінен қолданы</w:t>
      </w:r>
      <w:r w:rsidR="005C1EB9">
        <w:rPr>
          <w:sz w:val="28"/>
          <w:szCs w:val="28"/>
          <w:lang w:val="kk-KZ"/>
        </w:rPr>
        <w:t xml:space="preserve">лады. Бірқатар ерекше қасиеттерге ие </w:t>
      </w:r>
      <w:r w:rsidR="00CE57F6">
        <w:rPr>
          <w:sz w:val="28"/>
          <w:szCs w:val="28"/>
          <w:lang w:val="kk-KZ"/>
        </w:rPr>
        <w:t xml:space="preserve">осындай </w:t>
      </w:r>
      <w:r w:rsidR="00CB3616" w:rsidRPr="00B6259E">
        <w:rPr>
          <w:sz w:val="28"/>
          <w:szCs w:val="28"/>
          <w:lang w:val="kk-KZ"/>
        </w:rPr>
        <w:t>полимер</w:t>
      </w:r>
      <w:r w:rsidR="005C1EB9">
        <w:rPr>
          <w:sz w:val="28"/>
          <w:szCs w:val="28"/>
          <w:lang w:val="kk-KZ"/>
        </w:rPr>
        <w:t>лер</w:t>
      </w:r>
      <w:r w:rsidR="00CB3616" w:rsidRPr="00B6259E">
        <w:rPr>
          <w:sz w:val="28"/>
          <w:szCs w:val="28"/>
          <w:lang w:val="kk-KZ"/>
        </w:rPr>
        <w:t xml:space="preserve"> жүйелерін жасушалық инженерия</w:t>
      </w:r>
      <w:r w:rsidR="005C1EB9">
        <w:rPr>
          <w:sz w:val="28"/>
          <w:szCs w:val="28"/>
          <w:lang w:val="kk-KZ"/>
        </w:rPr>
        <w:t>, имплантаттар технологиясы,</w:t>
      </w:r>
      <w:r w:rsidR="00CB3616" w:rsidRPr="00B6259E">
        <w:rPr>
          <w:sz w:val="28"/>
          <w:szCs w:val="28"/>
          <w:lang w:val="kk-KZ"/>
        </w:rPr>
        <w:t xml:space="preserve"> биологиялық белсенді жүйелер сияқты медицина мен медициналық биотехнологияның бірқатар салалары үшін өте маңызды және металл иондарын байланыстыруға қабілетті. </w:t>
      </w:r>
      <w:r w:rsidR="005C1EB9">
        <w:rPr>
          <w:sz w:val="28"/>
          <w:szCs w:val="28"/>
          <w:lang w:val="kk-KZ"/>
        </w:rPr>
        <w:t>П</w:t>
      </w:r>
      <w:r w:rsidR="00CB3616" w:rsidRPr="00B6259E">
        <w:rPr>
          <w:sz w:val="28"/>
          <w:szCs w:val="28"/>
          <w:lang w:val="kk-KZ"/>
        </w:rPr>
        <w:t xml:space="preserve">олимерлердің </w:t>
      </w:r>
      <w:r w:rsidR="005C1EB9">
        <w:rPr>
          <w:sz w:val="28"/>
          <w:szCs w:val="28"/>
          <w:lang w:val="kk-KZ"/>
        </w:rPr>
        <w:t>м</w:t>
      </w:r>
      <w:r w:rsidR="005C1EB9" w:rsidRPr="00B6259E">
        <w:rPr>
          <w:sz w:val="28"/>
          <w:szCs w:val="28"/>
          <w:lang w:val="kk-KZ"/>
        </w:rPr>
        <w:t>ұндай</w:t>
      </w:r>
      <w:r w:rsidR="005C1EB9">
        <w:rPr>
          <w:sz w:val="28"/>
          <w:szCs w:val="28"/>
          <w:lang w:val="kk-KZ"/>
        </w:rPr>
        <w:t xml:space="preserve"> қасиеті</w:t>
      </w:r>
      <w:r w:rsidR="005C1EB9" w:rsidRPr="00B6259E">
        <w:rPr>
          <w:sz w:val="28"/>
          <w:szCs w:val="28"/>
          <w:lang w:val="kk-KZ"/>
        </w:rPr>
        <w:t xml:space="preserve"> </w:t>
      </w:r>
      <w:r w:rsidR="00CB3616" w:rsidRPr="00B6259E">
        <w:rPr>
          <w:sz w:val="28"/>
          <w:szCs w:val="28"/>
          <w:lang w:val="kk-KZ"/>
        </w:rPr>
        <w:t xml:space="preserve">металл иондарына, соның ішінде сирек кездесетін элементтердің иондарына </w:t>
      </w:r>
      <w:r w:rsidR="008A1DCE">
        <w:rPr>
          <w:sz w:val="28"/>
          <w:szCs w:val="28"/>
          <w:lang w:val="kk-KZ"/>
        </w:rPr>
        <w:t>қатысты сорбциялық қабілетінің</w:t>
      </w:r>
      <w:r w:rsidR="00CB3616" w:rsidRPr="00B6259E">
        <w:rPr>
          <w:sz w:val="28"/>
          <w:szCs w:val="28"/>
          <w:lang w:val="kk-KZ"/>
        </w:rPr>
        <w:t xml:space="preserve"> болуы</w:t>
      </w:r>
      <w:r w:rsidR="008A1DCE">
        <w:rPr>
          <w:sz w:val="28"/>
          <w:szCs w:val="28"/>
          <w:lang w:val="kk-KZ"/>
        </w:rPr>
        <w:t>на</w:t>
      </w:r>
      <w:r w:rsidR="00CB3616" w:rsidRPr="00B6259E">
        <w:rPr>
          <w:sz w:val="28"/>
          <w:szCs w:val="28"/>
          <w:lang w:val="kk-KZ"/>
        </w:rPr>
        <w:t xml:space="preserve"> ықпал етеді. </w:t>
      </w:r>
      <w:r w:rsidR="008F54D9">
        <w:rPr>
          <w:sz w:val="28"/>
          <w:szCs w:val="28"/>
          <w:lang w:val="kk-KZ"/>
        </w:rPr>
        <w:t>Ф</w:t>
      </w:r>
      <w:r w:rsidR="00CB3616" w:rsidRPr="00B6259E">
        <w:rPr>
          <w:sz w:val="28"/>
          <w:szCs w:val="28"/>
          <w:lang w:val="kk-KZ"/>
        </w:rPr>
        <w:t>ункционалдық қышқыл карбоксил топтары –СООН бар полиакрил қышқылының әлсіз қышқылды гидрогелі (г</w:t>
      </w:r>
      <w:r w:rsidR="00002A14">
        <w:rPr>
          <w:sz w:val="28"/>
          <w:szCs w:val="28"/>
          <w:lang w:val="kk-KZ"/>
        </w:rPr>
        <w:t>ПАҚ</w:t>
      </w:r>
      <w:r w:rsidR="00CB3616" w:rsidRPr="00B6259E">
        <w:rPr>
          <w:sz w:val="28"/>
          <w:szCs w:val="28"/>
          <w:lang w:val="kk-KZ"/>
        </w:rPr>
        <w:t>) және поли-4-винилпиридиннің әлсіз негізді гидрогелі (гП4ВП) сулы ерітінділерінің меншікті электр өткізгіштігі мен рН мәндері анықталды.</w:t>
      </w:r>
    </w:p>
    <w:p w:rsidR="00FA2A29" w:rsidRPr="00B6259E" w:rsidRDefault="00CC0F15" w:rsidP="00297C13">
      <w:pPr>
        <w:pStyle w:val="a5"/>
        <w:ind w:firstLine="567"/>
        <w:jc w:val="both"/>
        <w:rPr>
          <w:sz w:val="28"/>
          <w:szCs w:val="28"/>
          <w:lang w:val="kk-KZ"/>
        </w:rPr>
      </w:pPr>
      <w:r w:rsidRPr="00CC0F15">
        <w:rPr>
          <w:sz w:val="28"/>
          <w:szCs w:val="28"/>
          <w:lang w:val="kk-KZ"/>
        </w:rPr>
        <w:t>18</w:t>
      </w:r>
      <w:r w:rsidR="00FA2A29" w:rsidRPr="00B6259E">
        <w:rPr>
          <w:sz w:val="28"/>
          <w:szCs w:val="28"/>
          <w:lang w:val="kk-KZ"/>
        </w:rPr>
        <w:t>-суретте г</w:t>
      </w:r>
      <w:r w:rsidR="00002A14">
        <w:rPr>
          <w:sz w:val="28"/>
          <w:szCs w:val="28"/>
          <w:lang w:val="kk-KZ"/>
        </w:rPr>
        <w:t>ПАҚ</w:t>
      </w:r>
      <w:r w:rsidR="00FA2A29" w:rsidRPr="00B6259E">
        <w:rPr>
          <w:sz w:val="28"/>
          <w:szCs w:val="28"/>
          <w:lang w:val="kk-KZ"/>
        </w:rPr>
        <w:t>- гП4ВП сулы ерітінділерінің рН-тың молдік қатынаста уақыт бірл</w:t>
      </w:r>
      <w:r w:rsidR="00772458">
        <w:rPr>
          <w:sz w:val="28"/>
          <w:szCs w:val="28"/>
          <w:lang w:val="kk-KZ"/>
        </w:rPr>
        <w:t>ігінде тәуелділігі көрсетілген</w:t>
      </w:r>
      <w:r w:rsidR="00B1257C">
        <w:rPr>
          <w:sz w:val="28"/>
          <w:szCs w:val="28"/>
          <w:lang w:val="kk-KZ"/>
        </w:rPr>
        <w:t xml:space="preserve"> сонымен қатар,</w:t>
      </w:r>
      <w:r w:rsidR="00772458">
        <w:rPr>
          <w:sz w:val="28"/>
          <w:szCs w:val="28"/>
          <w:lang w:val="kk-KZ"/>
        </w:rPr>
        <w:t xml:space="preserve"> п</w:t>
      </w:r>
      <w:r w:rsidR="00FA2A29" w:rsidRPr="00B6259E">
        <w:rPr>
          <w:sz w:val="28"/>
          <w:szCs w:val="28"/>
          <w:lang w:val="kk-KZ"/>
        </w:rPr>
        <w:t>олиқышқыл көбірек болған сайын уақыт өте келе сутегі иондарының концентрациясының төмендеуі байқалады.</w:t>
      </w:r>
      <w:r w:rsidR="00B1257C">
        <w:rPr>
          <w:sz w:val="28"/>
          <w:szCs w:val="28"/>
          <w:lang w:val="kk-KZ"/>
        </w:rPr>
        <w:t xml:space="preserve"> Минимум мәндері</w:t>
      </w:r>
      <w:r w:rsidR="00CC32EB">
        <w:rPr>
          <w:sz w:val="28"/>
          <w:szCs w:val="28"/>
          <w:lang w:val="kk-KZ"/>
        </w:rPr>
        <w:t xml:space="preserve"> тек поли</w:t>
      </w:r>
      <w:r w:rsidR="00FA2A29" w:rsidRPr="00B6259E">
        <w:rPr>
          <w:sz w:val="28"/>
          <w:szCs w:val="28"/>
          <w:lang w:val="kk-KZ"/>
        </w:rPr>
        <w:t>қышқылдың қатысуымен (г</w:t>
      </w:r>
      <w:r w:rsidR="00002A14">
        <w:rPr>
          <w:sz w:val="28"/>
          <w:szCs w:val="28"/>
          <w:lang w:val="kk-KZ"/>
        </w:rPr>
        <w:t>ПАҚ</w:t>
      </w:r>
      <w:r w:rsidR="00B1257C">
        <w:rPr>
          <w:sz w:val="28"/>
          <w:szCs w:val="28"/>
          <w:lang w:val="kk-KZ"/>
        </w:rPr>
        <w:t>:гП4ВП=6:0) 6,5 сағат өте өзара қашықтықтан</w:t>
      </w:r>
      <w:r w:rsidR="00FA2A29" w:rsidRPr="00B6259E">
        <w:rPr>
          <w:sz w:val="28"/>
          <w:szCs w:val="28"/>
          <w:lang w:val="kk-KZ"/>
        </w:rPr>
        <w:t xml:space="preserve"> әрекеттесуден кейін байқалады. 24 сағат өткеннен кейін рН-ның ең жоғары мәндері г</w:t>
      </w:r>
      <w:r w:rsidR="00002A14">
        <w:rPr>
          <w:sz w:val="28"/>
          <w:szCs w:val="28"/>
          <w:lang w:val="kk-KZ"/>
        </w:rPr>
        <w:t>ПАҚ</w:t>
      </w:r>
      <w:r w:rsidR="00FA2A29" w:rsidRPr="00B6259E">
        <w:rPr>
          <w:sz w:val="28"/>
          <w:szCs w:val="28"/>
          <w:lang w:val="kk-KZ"/>
        </w:rPr>
        <w:t xml:space="preserve">:гП4ВП=6:0 </w:t>
      </w:r>
      <w:r w:rsidR="00B1257C">
        <w:rPr>
          <w:sz w:val="28"/>
          <w:szCs w:val="28"/>
          <w:lang w:val="kk-KZ"/>
        </w:rPr>
        <w:t xml:space="preserve">мольдік </w:t>
      </w:r>
      <w:r w:rsidR="00FA2A29" w:rsidRPr="00B6259E">
        <w:rPr>
          <w:sz w:val="28"/>
          <w:szCs w:val="28"/>
          <w:lang w:val="kk-KZ"/>
        </w:rPr>
        <w:t xml:space="preserve">қатынасында байқалады. Полинегіздік үлесінің жоғарылауымен ерітіндінің рН біртіндеп төмендейді. </w:t>
      </w:r>
      <w:r w:rsidR="00F32EB6" w:rsidRPr="00B6259E">
        <w:rPr>
          <w:sz w:val="28"/>
          <w:szCs w:val="28"/>
          <w:lang w:val="kk-KZ"/>
        </w:rPr>
        <w:t>Ең төменгі рН мәні 5:</w:t>
      </w:r>
      <w:r w:rsidR="00FA2A29" w:rsidRPr="00B6259E">
        <w:rPr>
          <w:sz w:val="28"/>
          <w:szCs w:val="28"/>
          <w:lang w:val="kk-KZ"/>
        </w:rPr>
        <w:t>1 қатынасында 6,5 сағаттық өзара</w:t>
      </w:r>
      <w:r w:rsidR="00B93E17" w:rsidRPr="00B6259E">
        <w:rPr>
          <w:sz w:val="28"/>
          <w:szCs w:val="28"/>
          <w:lang w:val="kk-KZ"/>
        </w:rPr>
        <w:t xml:space="preserve"> әрекеттесуден кейін байқалады. </w:t>
      </w:r>
      <w:r w:rsidR="00FA2A29" w:rsidRPr="00B6259E">
        <w:rPr>
          <w:sz w:val="28"/>
          <w:szCs w:val="28"/>
          <w:lang w:val="kk-KZ"/>
        </w:rPr>
        <w:t>Артық Н</w:t>
      </w:r>
      <w:r w:rsidR="00FA2A29" w:rsidRPr="00B6259E">
        <w:rPr>
          <w:sz w:val="28"/>
          <w:szCs w:val="28"/>
          <w:vertAlign w:val="superscript"/>
          <w:lang w:val="kk-KZ"/>
        </w:rPr>
        <w:t>+</w:t>
      </w:r>
      <w:r w:rsidR="00FA2A29" w:rsidRPr="00B6259E">
        <w:rPr>
          <w:sz w:val="28"/>
          <w:szCs w:val="28"/>
          <w:lang w:val="kk-KZ"/>
        </w:rPr>
        <w:t xml:space="preserve"> иондарының пайда болуы жоғары ісіну жылдамдығын</w:t>
      </w:r>
      <w:r w:rsidR="00013604">
        <w:rPr>
          <w:sz w:val="28"/>
          <w:szCs w:val="28"/>
          <w:lang w:val="kk-KZ"/>
        </w:rPr>
        <w:t>ың</w:t>
      </w:r>
      <w:r w:rsidR="00FA2A29" w:rsidRPr="00B6259E">
        <w:rPr>
          <w:sz w:val="28"/>
          <w:szCs w:val="28"/>
          <w:lang w:val="kk-KZ"/>
        </w:rPr>
        <w:t xml:space="preserve"> және </w:t>
      </w:r>
      <w:r w:rsidR="00772458">
        <w:rPr>
          <w:sz w:val="28"/>
          <w:szCs w:val="28"/>
          <w:lang w:val="kk-KZ"/>
        </w:rPr>
        <w:t>-</w:t>
      </w:r>
      <w:r w:rsidR="00FA2A29" w:rsidRPr="00B6259E">
        <w:rPr>
          <w:sz w:val="28"/>
          <w:szCs w:val="28"/>
          <w:lang w:val="kk-KZ"/>
        </w:rPr>
        <w:t xml:space="preserve">СООН топтарының диссоциациясына, сондай–ақ негізгі топтардың ісіну жылдамдығының және олардың </w:t>
      </w:r>
      <w:r w:rsidR="00B1257C">
        <w:rPr>
          <w:sz w:val="28"/>
          <w:szCs w:val="28"/>
          <w:lang w:val="kk-KZ"/>
        </w:rPr>
        <w:t>концентрациясының</w:t>
      </w:r>
      <w:r w:rsidR="00FA2A29" w:rsidRPr="00B6259E">
        <w:rPr>
          <w:sz w:val="28"/>
          <w:szCs w:val="28"/>
          <w:lang w:val="kk-KZ"/>
        </w:rPr>
        <w:t xml:space="preserve"> </w:t>
      </w:r>
      <w:r w:rsidR="00B1257C" w:rsidRPr="00B6259E">
        <w:rPr>
          <w:sz w:val="28"/>
          <w:szCs w:val="28"/>
          <w:lang w:val="kk-KZ"/>
        </w:rPr>
        <w:t xml:space="preserve">төмен </w:t>
      </w:r>
      <w:r w:rsidR="00B1257C">
        <w:rPr>
          <w:sz w:val="28"/>
          <w:szCs w:val="28"/>
          <w:lang w:val="kk-KZ"/>
        </w:rPr>
        <w:t xml:space="preserve">болуына </w:t>
      </w:r>
      <w:r w:rsidR="00FA2A29" w:rsidRPr="00B6259E">
        <w:rPr>
          <w:sz w:val="28"/>
          <w:szCs w:val="28"/>
          <w:lang w:val="kk-KZ"/>
        </w:rPr>
        <w:t>байланысты. Су</w:t>
      </w:r>
      <w:r w:rsidR="00CD7530" w:rsidRPr="00B6259E">
        <w:rPr>
          <w:sz w:val="28"/>
          <w:szCs w:val="28"/>
          <w:lang w:val="kk-KZ"/>
        </w:rPr>
        <w:t>лы ортада</w:t>
      </w:r>
      <w:r w:rsidR="00FA2A29" w:rsidRPr="00B6259E">
        <w:rPr>
          <w:sz w:val="28"/>
          <w:szCs w:val="28"/>
          <w:lang w:val="kk-KZ"/>
        </w:rPr>
        <w:t xml:space="preserve"> ОН</w:t>
      </w:r>
      <w:r w:rsidR="00FA2A29" w:rsidRPr="00B6259E">
        <w:rPr>
          <w:sz w:val="28"/>
          <w:szCs w:val="28"/>
          <w:vertAlign w:val="superscript"/>
          <w:lang w:val="kk-KZ"/>
        </w:rPr>
        <w:t xml:space="preserve">– </w:t>
      </w:r>
      <w:r w:rsidR="00FA2A29" w:rsidRPr="00B6259E">
        <w:rPr>
          <w:sz w:val="28"/>
          <w:szCs w:val="28"/>
          <w:lang w:val="kk-KZ"/>
        </w:rPr>
        <w:t xml:space="preserve">иондар </w:t>
      </w:r>
      <w:r w:rsidR="00B1257C">
        <w:rPr>
          <w:sz w:val="28"/>
          <w:szCs w:val="28"/>
          <w:lang w:val="kk-KZ"/>
        </w:rPr>
        <w:t>құрамының артуы ісіну жылдамдығыны</w:t>
      </w:r>
      <w:r w:rsidR="009D76BA">
        <w:rPr>
          <w:sz w:val="28"/>
          <w:szCs w:val="28"/>
          <w:lang w:val="kk-KZ"/>
        </w:rPr>
        <w:t>ң</w:t>
      </w:r>
      <w:r w:rsidR="00B1257C" w:rsidRPr="00B6259E">
        <w:rPr>
          <w:sz w:val="28"/>
          <w:szCs w:val="28"/>
          <w:lang w:val="kk-KZ"/>
        </w:rPr>
        <w:t xml:space="preserve"> төмен</w:t>
      </w:r>
      <w:r w:rsidR="00B1257C">
        <w:rPr>
          <w:sz w:val="28"/>
          <w:szCs w:val="28"/>
          <w:lang w:val="kk-KZ"/>
        </w:rPr>
        <w:t xml:space="preserve"> болуы</w:t>
      </w:r>
      <w:r w:rsidR="00FA2A29" w:rsidRPr="00B6259E">
        <w:rPr>
          <w:sz w:val="28"/>
          <w:szCs w:val="28"/>
          <w:lang w:val="kk-KZ"/>
        </w:rPr>
        <w:t xml:space="preserve"> және </w:t>
      </w:r>
      <w:r w:rsidR="00772458">
        <w:rPr>
          <w:sz w:val="28"/>
          <w:szCs w:val="28"/>
          <w:lang w:val="kk-KZ"/>
        </w:rPr>
        <w:t>–</w:t>
      </w:r>
      <w:r w:rsidR="00FA2A29" w:rsidRPr="00B6259E">
        <w:rPr>
          <w:sz w:val="28"/>
          <w:szCs w:val="28"/>
          <w:lang w:val="kk-KZ"/>
        </w:rPr>
        <w:t>СООН</w:t>
      </w:r>
      <w:r w:rsidR="00772458">
        <w:rPr>
          <w:sz w:val="28"/>
          <w:szCs w:val="28"/>
          <w:lang w:val="kk-KZ"/>
        </w:rPr>
        <w:t xml:space="preserve"> </w:t>
      </w:r>
      <w:r w:rsidR="00FA2A29" w:rsidRPr="00B6259E">
        <w:rPr>
          <w:sz w:val="28"/>
          <w:szCs w:val="28"/>
          <w:lang w:val="kk-KZ"/>
        </w:rPr>
        <w:lastRenderedPageBreak/>
        <w:t xml:space="preserve">топтардың </w:t>
      </w:r>
      <w:r w:rsidR="00B1257C">
        <w:rPr>
          <w:sz w:val="28"/>
          <w:szCs w:val="28"/>
          <w:lang w:val="kk-KZ"/>
        </w:rPr>
        <w:t>концентрациясының</w:t>
      </w:r>
      <w:r w:rsidR="00B1257C" w:rsidRPr="00B1257C">
        <w:rPr>
          <w:sz w:val="28"/>
          <w:szCs w:val="28"/>
          <w:lang w:val="kk-KZ"/>
        </w:rPr>
        <w:t xml:space="preserve"> </w:t>
      </w:r>
      <w:r w:rsidR="00B1257C">
        <w:rPr>
          <w:sz w:val="28"/>
          <w:szCs w:val="28"/>
          <w:lang w:val="kk-KZ"/>
        </w:rPr>
        <w:t>төмен</w:t>
      </w:r>
      <w:r w:rsidR="00531CE5">
        <w:rPr>
          <w:sz w:val="28"/>
          <w:szCs w:val="28"/>
          <w:lang w:val="kk-KZ"/>
        </w:rPr>
        <w:t>, сондай-</w:t>
      </w:r>
      <w:r w:rsidR="00FA2A29" w:rsidRPr="00B6259E">
        <w:rPr>
          <w:sz w:val="28"/>
          <w:szCs w:val="28"/>
          <w:lang w:val="kk-KZ"/>
        </w:rPr>
        <w:t xml:space="preserve">ақ ісінудің жоғары жылдамдығымен негізгі </w:t>
      </w:r>
      <w:r w:rsidR="00B1257C" w:rsidRPr="00B6259E">
        <w:rPr>
          <w:sz w:val="28"/>
          <w:szCs w:val="28"/>
          <w:lang w:val="kk-KZ"/>
        </w:rPr>
        <w:t>Н</w:t>
      </w:r>
      <w:r w:rsidR="00B1257C" w:rsidRPr="00B6259E">
        <w:rPr>
          <w:sz w:val="28"/>
          <w:szCs w:val="28"/>
          <w:vertAlign w:val="superscript"/>
          <w:lang w:val="kk-KZ"/>
        </w:rPr>
        <w:t xml:space="preserve">+ </w:t>
      </w:r>
      <w:r w:rsidR="00B1257C" w:rsidRPr="00B6259E">
        <w:rPr>
          <w:sz w:val="28"/>
          <w:szCs w:val="28"/>
          <w:lang w:val="kk-KZ"/>
        </w:rPr>
        <w:t xml:space="preserve"> </w:t>
      </w:r>
      <w:r w:rsidR="00B1257C">
        <w:rPr>
          <w:sz w:val="28"/>
          <w:szCs w:val="28"/>
          <w:lang w:val="kk-KZ"/>
        </w:rPr>
        <w:t xml:space="preserve">иондарының </w:t>
      </w:r>
      <w:r w:rsidR="00FA2A29" w:rsidRPr="00B6259E">
        <w:rPr>
          <w:sz w:val="28"/>
          <w:szCs w:val="28"/>
          <w:lang w:val="kk-KZ"/>
        </w:rPr>
        <w:t>функционалды топтардың өзар</w:t>
      </w:r>
      <w:r w:rsidR="00B1257C">
        <w:rPr>
          <w:sz w:val="28"/>
          <w:szCs w:val="28"/>
          <w:lang w:val="kk-KZ"/>
        </w:rPr>
        <w:t>а әрекеттесуімен байланысты. Е</w:t>
      </w:r>
      <w:r w:rsidR="00FA2A29" w:rsidRPr="00B6259E">
        <w:rPr>
          <w:sz w:val="28"/>
          <w:szCs w:val="28"/>
          <w:lang w:val="kk-KZ"/>
        </w:rPr>
        <w:t>кінш</w:t>
      </w:r>
      <w:r w:rsidR="00B1257C">
        <w:rPr>
          <w:sz w:val="28"/>
          <w:szCs w:val="28"/>
          <w:lang w:val="kk-KZ"/>
        </w:rPr>
        <w:t xml:space="preserve">і реакция болған жағдайда, </w:t>
      </w:r>
      <w:r w:rsidR="00FA2A29" w:rsidRPr="00B6259E">
        <w:rPr>
          <w:sz w:val="28"/>
          <w:szCs w:val="28"/>
          <w:lang w:val="kk-KZ"/>
        </w:rPr>
        <w:t>гидроксил</w:t>
      </w:r>
      <w:r w:rsidR="00B1257C">
        <w:rPr>
          <w:sz w:val="28"/>
          <w:szCs w:val="28"/>
          <w:lang w:val="kk-KZ"/>
        </w:rPr>
        <w:t xml:space="preserve"> аниондары ерітіндіге </w:t>
      </w:r>
      <w:r w:rsidR="00013604">
        <w:rPr>
          <w:sz w:val="28"/>
          <w:szCs w:val="28"/>
          <w:lang w:val="kk-KZ"/>
        </w:rPr>
        <w:t xml:space="preserve">өтуі </w:t>
      </w:r>
      <w:r w:rsidR="00B1257C">
        <w:rPr>
          <w:sz w:val="28"/>
          <w:szCs w:val="28"/>
          <w:lang w:val="kk-KZ"/>
        </w:rPr>
        <w:t>мүмкін</w:t>
      </w:r>
      <w:r w:rsidR="00FA2A29" w:rsidRPr="00B6259E">
        <w:rPr>
          <w:sz w:val="28"/>
          <w:szCs w:val="28"/>
          <w:lang w:val="kk-KZ"/>
        </w:rPr>
        <w:t>. Соны</w:t>
      </w:r>
      <w:r w:rsidR="00B1257C">
        <w:rPr>
          <w:sz w:val="28"/>
          <w:szCs w:val="28"/>
          <w:lang w:val="kk-KZ"/>
        </w:rPr>
        <w:t>мен қатар, үшінші реакция жүру барысында</w:t>
      </w:r>
      <w:r w:rsidR="00FA2A29" w:rsidRPr="00B6259E">
        <w:rPr>
          <w:sz w:val="28"/>
          <w:szCs w:val="28"/>
          <w:lang w:val="kk-KZ"/>
        </w:rPr>
        <w:t>, бос протон пири</w:t>
      </w:r>
      <w:r w:rsidR="00CD7530" w:rsidRPr="00B6259E">
        <w:rPr>
          <w:sz w:val="28"/>
          <w:szCs w:val="28"/>
          <w:lang w:val="kk-KZ"/>
        </w:rPr>
        <w:t>дин сақинасымен байланысады да</w:t>
      </w:r>
      <w:r w:rsidR="00FA2A29" w:rsidRPr="00B6259E">
        <w:rPr>
          <w:sz w:val="28"/>
          <w:szCs w:val="28"/>
          <w:lang w:val="kk-KZ"/>
        </w:rPr>
        <w:t xml:space="preserve"> </w:t>
      </w:r>
      <w:r w:rsidR="00B1257C" w:rsidRPr="00B6259E">
        <w:rPr>
          <w:sz w:val="28"/>
          <w:szCs w:val="28"/>
          <w:lang w:val="kk-KZ"/>
        </w:rPr>
        <w:t xml:space="preserve">нәтижесінде </w:t>
      </w:r>
      <w:r w:rsidR="00FA2A29" w:rsidRPr="00B6259E">
        <w:rPr>
          <w:sz w:val="28"/>
          <w:szCs w:val="28"/>
          <w:lang w:val="kk-KZ"/>
        </w:rPr>
        <w:t>ерітіндідегі оң зарядталған иондардың концентрациясы күрт төмендейді.</w:t>
      </w:r>
      <w:r w:rsidR="00E02560" w:rsidRPr="00B6259E">
        <w:rPr>
          <w:lang w:val="kk-KZ"/>
        </w:rPr>
        <w:t xml:space="preserve"> </w:t>
      </w:r>
    </w:p>
    <w:p w:rsidR="00AA1211" w:rsidRPr="00B6259E" w:rsidRDefault="009C0BFC" w:rsidP="00A71D77">
      <w:pPr>
        <w:tabs>
          <w:tab w:val="left" w:pos="8246"/>
        </w:tabs>
        <w:ind w:firstLine="567"/>
        <w:contextualSpacing/>
        <w:jc w:val="center"/>
        <w:rPr>
          <w:sz w:val="28"/>
          <w:szCs w:val="28"/>
          <w:lang w:val="kk-KZ"/>
        </w:rPr>
      </w:pPr>
      <w:r w:rsidRPr="00B6259E">
        <w:object w:dxaOrig="7616" w:dyaOrig="5820">
          <v:shape id="_x0000_i1034" type="#_x0000_t75" style="width:282.45pt;height:210.45pt" o:ole="">
            <v:imagedata r:id="rId77" o:title=""/>
          </v:shape>
          <o:OLEObject Type="Embed" ProgID="Origin50.Graph" ShapeID="_x0000_i1034" DrawAspect="Content" ObjectID="_1747842740" r:id="rId78"/>
        </w:object>
      </w:r>
    </w:p>
    <w:p w:rsidR="009C0BFC" w:rsidRDefault="00FA2A29" w:rsidP="0096525A">
      <w:pPr>
        <w:ind w:firstLine="567"/>
        <w:contextualSpacing/>
        <w:jc w:val="center"/>
        <w:rPr>
          <w:sz w:val="28"/>
          <w:szCs w:val="28"/>
          <w:lang w:val="kk-KZ"/>
        </w:rPr>
      </w:pPr>
      <w:r w:rsidRPr="003F1B50">
        <w:rPr>
          <w:sz w:val="28"/>
          <w:szCs w:val="28"/>
          <w:lang w:val="kk-KZ"/>
        </w:rPr>
        <w:t xml:space="preserve">Сурет </w:t>
      </w:r>
      <w:r w:rsidR="00D84F29">
        <w:rPr>
          <w:sz w:val="28"/>
          <w:szCs w:val="28"/>
          <w:lang w:val="kk-KZ"/>
        </w:rPr>
        <w:t>18</w:t>
      </w:r>
      <w:r w:rsidR="00673A5B" w:rsidRPr="003F1B50">
        <w:rPr>
          <w:sz w:val="28"/>
          <w:szCs w:val="28"/>
          <w:lang w:val="kk-KZ"/>
        </w:rPr>
        <w:t xml:space="preserve"> </w:t>
      </w:r>
      <w:r w:rsidR="0063445C" w:rsidRPr="003F1B50">
        <w:rPr>
          <w:sz w:val="28"/>
          <w:szCs w:val="28"/>
          <w:lang w:val="kk-KZ"/>
        </w:rPr>
        <w:t>-</w:t>
      </w:r>
      <w:r w:rsidR="00AA1211" w:rsidRPr="003F1B50">
        <w:rPr>
          <w:sz w:val="28"/>
          <w:szCs w:val="28"/>
          <w:lang w:val="kk-KZ"/>
        </w:rPr>
        <w:t xml:space="preserve"> </w:t>
      </w:r>
      <w:r w:rsidR="00D9763A" w:rsidRPr="003F1B50">
        <w:rPr>
          <w:sz w:val="28"/>
          <w:szCs w:val="28"/>
          <w:lang w:val="kk-KZ"/>
        </w:rPr>
        <w:t xml:space="preserve">Сулы ортада </w:t>
      </w:r>
      <w:r w:rsidR="00002A14" w:rsidRPr="003F1B50">
        <w:rPr>
          <w:sz w:val="28"/>
          <w:szCs w:val="28"/>
          <w:lang w:val="kk-KZ"/>
        </w:rPr>
        <w:t>ПАҚ</w:t>
      </w:r>
      <w:r w:rsidR="00D9763A" w:rsidRPr="003F1B50">
        <w:rPr>
          <w:sz w:val="28"/>
          <w:szCs w:val="28"/>
          <w:lang w:val="kk-KZ"/>
        </w:rPr>
        <w:t>-П4ВП гидрогелдерінің молдік қатынаста рН мәнінің уақытқа тәуелділігі</w:t>
      </w:r>
      <w:r w:rsidR="00722FC3" w:rsidRPr="003F1B50">
        <w:rPr>
          <w:sz w:val="28"/>
          <w:szCs w:val="28"/>
          <w:lang w:val="kk-KZ"/>
        </w:rPr>
        <w:t xml:space="preserve"> </w:t>
      </w:r>
      <w:r w:rsidR="002C33EA">
        <w:rPr>
          <w:sz w:val="28"/>
          <w:szCs w:val="28"/>
          <w:lang w:val="kk-KZ"/>
        </w:rPr>
        <w:t>[153</w:t>
      </w:r>
      <w:r w:rsidR="00722FC3" w:rsidRPr="003F1B50">
        <w:rPr>
          <w:sz w:val="28"/>
          <w:szCs w:val="28"/>
          <w:lang w:val="kk-KZ"/>
        </w:rPr>
        <w:t>]</w:t>
      </w:r>
    </w:p>
    <w:p w:rsidR="005E285B" w:rsidRPr="003F1B50" w:rsidRDefault="005E285B" w:rsidP="005E285B">
      <w:pPr>
        <w:contextualSpacing/>
        <w:jc w:val="center"/>
        <w:rPr>
          <w:sz w:val="28"/>
          <w:szCs w:val="28"/>
          <w:lang w:val="kk-KZ"/>
        </w:rPr>
      </w:pPr>
    </w:p>
    <w:p w:rsidR="00CD7530" w:rsidRPr="00B6259E" w:rsidRDefault="00CC0F15" w:rsidP="00B1257C">
      <w:pPr>
        <w:ind w:firstLine="454"/>
        <w:contextualSpacing/>
        <w:jc w:val="both"/>
        <w:rPr>
          <w:sz w:val="28"/>
          <w:szCs w:val="28"/>
          <w:lang w:val="kk-KZ"/>
        </w:rPr>
      </w:pPr>
      <w:r w:rsidRPr="00CC0F15">
        <w:rPr>
          <w:sz w:val="28"/>
          <w:szCs w:val="28"/>
          <w:lang w:val="kk-KZ"/>
        </w:rPr>
        <w:t>19</w:t>
      </w:r>
      <w:r w:rsidR="00CD7530" w:rsidRPr="00B6259E">
        <w:rPr>
          <w:sz w:val="28"/>
          <w:szCs w:val="28"/>
          <w:lang w:val="kk-KZ"/>
        </w:rPr>
        <w:t xml:space="preserve">-суретте </w:t>
      </w:r>
      <w:r w:rsidR="00531CE5" w:rsidRPr="00531CE5">
        <w:rPr>
          <w:sz w:val="28"/>
          <w:szCs w:val="28"/>
          <w:lang w:val="kk-KZ"/>
        </w:rPr>
        <w:t xml:space="preserve">Сулы ортада </w:t>
      </w:r>
      <w:r w:rsidR="00002A14">
        <w:rPr>
          <w:sz w:val="28"/>
          <w:szCs w:val="28"/>
          <w:lang w:val="kk-KZ"/>
        </w:rPr>
        <w:t>ПАҚ</w:t>
      </w:r>
      <w:r w:rsidR="00531CE5" w:rsidRPr="00531CE5">
        <w:rPr>
          <w:sz w:val="28"/>
          <w:szCs w:val="28"/>
          <w:lang w:val="kk-KZ"/>
        </w:rPr>
        <w:t>-П4ВП</w:t>
      </w:r>
      <w:r w:rsidR="00531CE5">
        <w:rPr>
          <w:sz w:val="28"/>
          <w:szCs w:val="28"/>
          <w:lang w:val="kk-KZ"/>
        </w:rPr>
        <w:t xml:space="preserve"> гидрогелдердің</w:t>
      </w:r>
      <w:r w:rsidR="00531CE5" w:rsidRPr="00531CE5">
        <w:rPr>
          <w:sz w:val="28"/>
          <w:szCs w:val="28"/>
          <w:lang w:val="kk-KZ"/>
        </w:rPr>
        <w:t xml:space="preserve"> </w:t>
      </w:r>
      <w:r w:rsidR="00531CE5">
        <w:rPr>
          <w:sz w:val="28"/>
          <w:szCs w:val="28"/>
          <w:lang w:val="kk-KZ"/>
        </w:rPr>
        <w:t xml:space="preserve">ерітінділерінің </w:t>
      </w:r>
      <w:r w:rsidR="00CD7530" w:rsidRPr="00B6259E">
        <w:rPr>
          <w:sz w:val="28"/>
          <w:szCs w:val="28"/>
          <w:lang w:val="kk-KZ"/>
        </w:rPr>
        <w:t>электр өткі</w:t>
      </w:r>
      <w:r w:rsidR="00B1257C">
        <w:rPr>
          <w:sz w:val="28"/>
          <w:szCs w:val="28"/>
          <w:lang w:val="kk-KZ"/>
        </w:rPr>
        <w:t>згіштігінің өзгеруінің гидрогел</w:t>
      </w:r>
      <w:r w:rsidR="00CD7530" w:rsidRPr="00B6259E">
        <w:rPr>
          <w:sz w:val="28"/>
          <w:szCs w:val="28"/>
          <w:lang w:val="kk-KZ"/>
        </w:rPr>
        <w:t xml:space="preserve">дердің  молдік  қатынаста уақытқа тәуелділігі көрсетілген. Қашықтан әрекеттесу кезінде минималды және максималды электр өткізгіштік аймақтары пайда болады, ал бастапқыда өзара әрекеттесу  кезінде ерітінділердің </w:t>
      </w:r>
      <w:r w:rsidR="00531CE5">
        <w:rPr>
          <w:sz w:val="28"/>
          <w:szCs w:val="28"/>
          <w:lang w:val="kk-KZ"/>
        </w:rPr>
        <w:t>электр өткізгіштігі артады. 4,5;</w:t>
      </w:r>
      <w:r w:rsidR="00CD7530" w:rsidRPr="00B6259E">
        <w:rPr>
          <w:sz w:val="28"/>
          <w:szCs w:val="28"/>
          <w:lang w:val="kk-KZ"/>
        </w:rPr>
        <w:t xml:space="preserve"> 6,5; 8,5 және 24 сағаттта  5:1 қатынаста  электр өткізгіштіктің жоғары мәні байқалады. Электр өткізгіштіктің ең жоғары мәндері 24 сағат өткеннен кейін байқалды. Графиктен  көріп отырғанымыздай  сулы ерітіндідегі гидрогелдердің қашықтықтан әрекеттесуі минималды электр өткізгіштігі  барлық уақыттар үшін 3:3 қатынасында байқалады. </w:t>
      </w:r>
    </w:p>
    <w:p w:rsidR="00CD7530" w:rsidRPr="00B6259E" w:rsidRDefault="00CD7530" w:rsidP="00297C13">
      <w:pPr>
        <w:ind w:firstLine="454"/>
        <w:contextualSpacing/>
        <w:jc w:val="both"/>
        <w:rPr>
          <w:sz w:val="28"/>
          <w:szCs w:val="28"/>
          <w:lang w:val="kk-KZ"/>
        </w:rPr>
      </w:pPr>
      <w:r w:rsidRPr="00B6259E">
        <w:rPr>
          <w:sz w:val="28"/>
          <w:szCs w:val="28"/>
          <w:lang w:val="kk-KZ"/>
        </w:rPr>
        <w:t xml:space="preserve">Электр өткізгіштік пен рН мәндерін салыстыра отырып, өзара </w:t>
      </w:r>
      <w:r w:rsidR="00B1257C">
        <w:rPr>
          <w:sz w:val="28"/>
          <w:szCs w:val="28"/>
          <w:lang w:val="kk-KZ"/>
        </w:rPr>
        <w:t>белсендірлену нәтижесінде гидрогел</w:t>
      </w:r>
      <w:r w:rsidRPr="00B6259E">
        <w:rPr>
          <w:sz w:val="28"/>
          <w:szCs w:val="28"/>
          <w:lang w:val="kk-KZ"/>
        </w:rPr>
        <w:t xml:space="preserve">дер жоғары иондалған күйге өтеді деп қорытынды жасауға болады. Гидрогельдердің максималды активтену аймағы </w:t>
      </w:r>
      <w:r w:rsidR="00002A14">
        <w:rPr>
          <w:sz w:val="28"/>
          <w:szCs w:val="28"/>
          <w:lang w:val="kk-KZ"/>
        </w:rPr>
        <w:t>ПАҚ</w:t>
      </w:r>
      <w:r w:rsidR="00531CE5">
        <w:rPr>
          <w:sz w:val="28"/>
          <w:szCs w:val="28"/>
          <w:lang w:val="kk-KZ"/>
        </w:rPr>
        <w:t>:</w:t>
      </w:r>
      <w:r w:rsidR="00531CE5" w:rsidRPr="00B6259E">
        <w:rPr>
          <w:sz w:val="28"/>
          <w:szCs w:val="28"/>
          <w:lang w:val="kk-KZ"/>
        </w:rPr>
        <w:t xml:space="preserve">П4ВП </w:t>
      </w:r>
      <w:r w:rsidR="00531CE5">
        <w:rPr>
          <w:sz w:val="28"/>
          <w:szCs w:val="28"/>
          <w:lang w:val="kk-KZ"/>
        </w:rPr>
        <w:t xml:space="preserve">гидрогелдерінің </w:t>
      </w:r>
      <w:r w:rsidRPr="00B6259E">
        <w:rPr>
          <w:sz w:val="28"/>
          <w:szCs w:val="28"/>
          <w:lang w:val="kk-KZ"/>
        </w:rPr>
        <w:t>5:1 қатынаста</w:t>
      </w:r>
      <w:r w:rsidR="00531CE5">
        <w:rPr>
          <w:sz w:val="28"/>
          <w:szCs w:val="28"/>
          <w:lang w:val="kk-KZ"/>
        </w:rPr>
        <w:t xml:space="preserve"> байқалады.</w:t>
      </w:r>
      <w:r w:rsidRPr="00B6259E">
        <w:rPr>
          <w:sz w:val="28"/>
          <w:szCs w:val="28"/>
          <w:lang w:val="kk-KZ"/>
        </w:rPr>
        <w:t xml:space="preserve">   П4ВП гидрогелінің ең үлкен иондалуы 5:1 қатынаста болды.</w:t>
      </w:r>
    </w:p>
    <w:p w:rsidR="00CD7530" w:rsidRPr="00B6259E" w:rsidRDefault="00002A14" w:rsidP="00297C13">
      <w:pPr>
        <w:ind w:firstLine="454"/>
        <w:contextualSpacing/>
        <w:jc w:val="both"/>
        <w:rPr>
          <w:sz w:val="28"/>
          <w:szCs w:val="28"/>
          <w:lang w:val="kk-KZ"/>
        </w:rPr>
      </w:pPr>
      <w:r>
        <w:rPr>
          <w:sz w:val="28"/>
          <w:szCs w:val="28"/>
          <w:lang w:val="kk-KZ"/>
        </w:rPr>
        <w:t>ПАҚ</w:t>
      </w:r>
      <w:r w:rsidR="00531CE5">
        <w:rPr>
          <w:sz w:val="28"/>
          <w:szCs w:val="28"/>
          <w:lang w:val="kk-KZ"/>
        </w:rPr>
        <w:t>-</w:t>
      </w:r>
      <w:r w:rsidR="00CD7530" w:rsidRPr="00B6259E">
        <w:rPr>
          <w:sz w:val="28"/>
          <w:szCs w:val="28"/>
          <w:lang w:val="kk-KZ"/>
        </w:rPr>
        <w:t xml:space="preserve">П4ВП интергелді жүйесінің ең аз электр өткізгіштігі карбоксил </w:t>
      </w:r>
      <w:r w:rsidR="00013604">
        <w:rPr>
          <w:sz w:val="28"/>
          <w:szCs w:val="28"/>
          <w:lang w:val="kk-KZ"/>
        </w:rPr>
        <w:t>тобынан бөлінген протонды гетеро</w:t>
      </w:r>
      <w:r w:rsidR="00CD7530" w:rsidRPr="00B6259E">
        <w:rPr>
          <w:sz w:val="28"/>
          <w:szCs w:val="28"/>
          <w:lang w:val="kk-KZ"/>
        </w:rPr>
        <w:t>атом</w:t>
      </w:r>
      <w:r w:rsidR="00531CE5">
        <w:rPr>
          <w:sz w:val="28"/>
          <w:szCs w:val="28"/>
          <w:lang w:val="kk-KZ"/>
        </w:rPr>
        <w:t xml:space="preserve"> </w:t>
      </w:r>
      <w:r w:rsidR="00CD7530" w:rsidRPr="00B6259E">
        <w:rPr>
          <w:sz w:val="28"/>
          <w:szCs w:val="28"/>
          <w:lang w:val="kk-KZ"/>
        </w:rPr>
        <w:t>винилпиридинмен байланысуымен байланысты. Су</w:t>
      </w:r>
      <w:r w:rsidR="004171E3">
        <w:rPr>
          <w:sz w:val="28"/>
          <w:szCs w:val="28"/>
          <w:lang w:val="kk-KZ"/>
        </w:rPr>
        <w:t>лы ортада</w:t>
      </w:r>
      <w:r w:rsidR="00CD7530" w:rsidRPr="00B6259E">
        <w:rPr>
          <w:sz w:val="28"/>
          <w:szCs w:val="28"/>
          <w:lang w:val="kk-KZ"/>
        </w:rPr>
        <w:t xml:space="preserve"> </w:t>
      </w:r>
      <w:r w:rsidR="004171E3">
        <w:rPr>
          <w:sz w:val="28"/>
          <w:szCs w:val="28"/>
          <w:lang w:val="kk-KZ"/>
        </w:rPr>
        <w:t>қашықтықтан батырылған кезде екі гидрогел</w:t>
      </w:r>
      <w:r w:rsidR="00CD7530" w:rsidRPr="00B6259E">
        <w:rPr>
          <w:sz w:val="28"/>
          <w:szCs w:val="28"/>
          <w:lang w:val="kk-KZ"/>
        </w:rPr>
        <w:t>де су молекулаларымен әрекеттесу нәтижесінде ісінуді бастайды. Карбоксил топтары алдымен иондалады, содан кейін карбоксилатқа аниондар</w:t>
      </w:r>
      <w:r w:rsidR="00531CE5">
        <w:rPr>
          <w:sz w:val="28"/>
          <w:szCs w:val="28"/>
          <w:lang w:val="kk-KZ"/>
        </w:rPr>
        <w:t xml:space="preserve"> </w:t>
      </w:r>
      <w:r w:rsidR="00CD7530" w:rsidRPr="00B6259E">
        <w:rPr>
          <w:sz w:val="28"/>
          <w:szCs w:val="28"/>
          <w:lang w:val="kk-KZ"/>
        </w:rPr>
        <w:t>–</w:t>
      </w:r>
      <w:r w:rsidR="00531CE5">
        <w:rPr>
          <w:sz w:val="28"/>
          <w:szCs w:val="28"/>
          <w:lang w:val="kk-KZ"/>
        </w:rPr>
        <w:t xml:space="preserve"> </w:t>
      </w:r>
      <w:r w:rsidR="00CD7530" w:rsidRPr="00B6259E">
        <w:rPr>
          <w:sz w:val="28"/>
          <w:szCs w:val="28"/>
          <w:lang w:val="kk-KZ"/>
        </w:rPr>
        <w:t>СОО</w:t>
      </w:r>
      <w:r w:rsidR="00CD7530" w:rsidRPr="00B6259E">
        <w:rPr>
          <w:sz w:val="28"/>
          <w:szCs w:val="28"/>
          <w:vertAlign w:val="superscript"/>
          <w:lang w:val="kk-KZ"/>
        </w:rPr>
        <w:t xml:space="preserve">- </w:t>
      </w:r>
      <w:r w:rsidR="00CD7530" w:rsidRPr="00B6259E">
        <w:rPr>
          <w:sz w:val="28"/>
          <w:szCs w:val="28"/>
          <w:lang w:val="kk-KZ"/>
        </w:rPr>
        <w:t>және сутегі иондары</w:t>
      </w:r>
      <w:r w:rsidR="00B1257C">
        <w:rPr>
          <w:sz w:val="28"/>
          <w:szCs w:val="28"/>
          <w:lang w:val="kk-KZ"/>
        </w:rPr>
        <w:t>на</w:t>
      </w:r>
      <w:r w:rsidR="00CD7530" w:rsidRPr="00B6259E">
        <w:rPr>
          <w:sz w:val="28"/>
          <w:szCs w:val="28"/>
          <w:lang w:val="kk-KZ"/>
        </w:rPr>
        <w:t xml:space="preserve"> (протондар) H</w:t>
      </w:r>
      <w:r w:rsidR="00CD7530" w:rsidRPr="00B6259E">
        <w:rPr>
          <w:sz w:val="28"/>
          <w:szCs w:val="28"/>
          <w:vertAlign w:val="superscript"/>
          <w:lang w:val="kk-KZ"/>
        </w:rPr>
        <w:t>+</w:t>
      </w:r>
      <w:r w:rsidR="00D9763A" w:rsidRPr="00B6259E">
        <w:rPr>
          <w:sz w:val="28"/>
          <w:szCs w:val="28"/>
          <w:lang w:val="kk-KZ"/>
        </w:rPr>
        <w:t xml:space="preserve"> </w:t>
      </w:r>
      <w:r w:rsidR="00CD7530" w:rsidRPr="00B6259E">
        <w:rPr>
          <w:sz w:val="28"/>
          <w:szCs w:val="28"/>
          <w:lang w:val="kk-KZ"/>
        </w:rPr>
        <w:t xml:space="preserve">ыдырайды. Поли-4-винилпиридиннің катионды гидрогелінің су ортасында иондалуы карбоксил топтары мен су </w:t>
      </w:r>
      <w:r w:rsidR="00CD7530" w:rsidRPr="00B6259E">
        <w:rPr>
          <w:sz w:val="28"/>
          <w:szCs w:val="28"/>
          <w:lang w:val="kk-KZ"/>
        </w:rPr>
        <w:lastRenderedPageBreak/>
        <w:t>молекулаларының H</w:t>
      </w:r>
      <w:r w:rsidR="00CD7530" w:rsidRPr="00B6259E">
        <w:rPr>
          <w:sz w:val="28"/>
          <w:szCs w:val="28"/>
          <w:vertAlign w:val="superscript"/>
          <w:lang w:val="kk-KZ"/>
        </w:rPr>
        <w:t>+</w:t>
      </w:r>
      <w:r w:rsidR="00CD7530" w:rsidRPr="00B6259E">
        <w:rPr>
          <w:sz w:val="28"/>
          <w:szCs w:val="28"/>
          <w:lang w:val="kk-KZ"/>
        </w:rPr>
        <w:t>, OH</w:t>
      </w:r>
      <w:r w:rsidR="00CD7530" w:rsidRPr="00B6259E">
        <w:rPr>
          <w:sz w:val="28"/>
          <w:szCs w:val="28"/>
          <w:vertAlign w:val="superscript"/>
          <w:lang w:val="kk-KZ"/>
        </w:rPr>
        <w:t>-</w:t>
      </w:r>
      <w:r w:rsidR="00D9763A" w:rsidRPr="00B6259E">
        <w:rPr>
          <w:sz w:val="28"/>
          <w:szCs w:val="28"/>
          <w:vertAlign w:val="superscript"/>
          <w:lang w:val="kk-KZ"/>
        </w:rPr>
        <w:t xml:space="preserve"> </w:t>
      </w:r>
      <w:r w:rsidR="00CD7530" w:rsidRPr="00B6259E">
        <w:rPr>
          <w:sz w:val="28"/>
          <w:szCs w:val="28"/>
          <w:lang w:val="kk-KZ"/>
        </w:rPr>
        <w:t>иондарына диссоциациялануы сутегі иондарыны</w:t>
      </w:r>
      <w:r w:rsidR="00B1257C">
        <w:rPr>
          <w:sz w:val="28"/>
          <w:szCs w:val="28"/>
          <w:lang w:val="kk-KZ"/>
        </w:rPr>
        <w:t>ң қосылуы нәтижесінде</w:t>
      </w:r>
      <w:r w:rsidR="004171E3">
        <w:rPr>
          <w:sz w:val="28"/>
          <w:szCs w:val="28"/>
          <w:lang w:val="kk-KZ"/>
        </w:rPr>
        <w:t xml:space="preserve"> пайда болады</w:t>
      </w:r>
      <w:r w:rsidR="00B1257C">
        <w:rPr>
          <w:sz w:val="28"/>
          <w:szCs w:val="28"/>
          <w:lang w:val="kk-KZ"/>
        </w:rPr>
        <w:t>. Гидрогел</w:t>
      </w:r>
      <w:r w:rsidR="00CD7530" w:rsidRPr="00B6259E">
        <w:rPr>
          <w:sz w:val="28"/>
          <w:szCs w:val="28"/>
          <w:lang w:val="kk-KZ"/>
        </w:rPr>
        <w:t>дердің өзара  ұзақ әрекеттесу кезінде сулы ортадағы оң зарядтардың жалпы мөлшерінің азаятынына әкеледі.</w:t>
      </w:r>
    </w:p>
    <w:p w:rsidR="00AA1211" w:rsidRPr="00B6259E" w:rsidRDefault="0053650B" w:rsidP="0053650B">
      <w:pPr>
        <w:ind w:firstLine="454"/>
        <w:rPr>
          <w:sz w:val="28"/>
          <w:szCs w:val="28"/>
          <w:lang w:val="kk-KZ"/>
        </w:rPr>
      </w:pPr>
      <w:r w:rsidRPr="009C0BFC">
        <w:rPr>
          <w:lang w:val="kk-KZ"/>
        </w:rPr>
        <w:t xml:space="preserve">                       </w:t>
      </w:r>
      <w:bookmarkStart w:id="20" w:name="_MON_1714144964"/>
      <w:bookmarkEnd w:id="20"/>
      <w:r w:rsidR="009C0BFC" w:rsidRPr="00B6259E">
        <w:object w:dxaOrig="7616" w:dyaOrig="5820">
          <v:shape id="_x0000_i1035" type="#_x0000_t75" style="width:276.9pt;height:213.65pt" o:ole="">
            <v:imagedata r:id="rId79" o:title=""/>
          </v:shape>
          <o:OLEObject Type="Embed" ProgID="Origin50.Graph" ShapeID="_x0000_i1035" DrawAspect="Content" ObjectID="_1747842741" r:id="rId80"/>
        </w:object>
      </w:r>
    </w:p>
    <w:p w:rsidR="009C0BFC" w:rsidRPr="00B6259E" w:rsidRDefault="001054C7" w:rsidP="0096525A">
      <w:pPr>
        <w:ind w:firstLine="567"/>
        <w:contextualSpacing/>
        <w:jc w:val="center"/>
        <w:rPr>
          <w:sz w:val="28"/>
          <w:szCs w:val="28"/>
          <w:lang w:val="kk-KZ"/>
        </w:rPr>
      </w:pPr>
      <w:r w:rsidRPr="003F1B50">
        <w:rPr>
          <w:sz w:val="28"/>
          <w:szCs w:val="28"/>
          <w:lang w:val="kk-KZ"/>
        </w:rPr>
        <w:t xml:space="preserve">Сурет </w:t>
      </w:r>
      <w:r w:rsidR="00D84F29">
        <w:rPr>
          <w:sz w:val="28"/>
          <w:szCs w:val="28"/>
          <w:lang w:val="kk-KZ"/>
        </w:rPr>
        <w:t>19</w:t>
      </w:r>
      <w:r w:rsidR="00AA1211" w:rsidRPr="003F1B50">
        <w:rPr>
          <w:sz w:val="28"/>
          <w:szCs w:val="28"/>
          <w:lang w:val="kk-KZ"/>
        </w:rPr>
        <w:t xml:space="preserve"> – </w:t>
      </w:r>
      <w:r w:rsidR="00F32EB6" w:rsidRPr="003F1B50">
        <w:rPr>
          <w:sz w:val="28"/>
          <w:szCs w:val="28"/>
          <w:lang w:val="kk-KZ"/>
        </w:rPr>
        <w:t>Сулы ортада ПА</w:t>
      </w:r>
      <w:r w:rsidR="007954DE" w:rsidRPr="003F1B50">
        <w:rPr>
          <w:sz w:val="28"/>
          <w:szCs w:val="28"/>
          <w:lang w:val="kk-KZ"/>
        </w:rPr>
        <w:t>Қ</w:t>
      </w:r>
      <w:r w:rsidR="00F32EB6" w:rsidRPr="003F1B50">
        <w:rPr>
          <w:sz w:val="28"/>
          <w:szCs w:val="28"/>
          <w:lang w:val="kk-KZ"/>
        </w:rPr>
        <w:t>-П4ВП гидрогелдерінің молдік қатынаста электрөткізгіштік мәнінің уақытқа тәуелділігі</w:t>
      </w:r>
      <w:r w:rsidR="00796052" w:rsidRPr="003F1B50">
        <w:rPr>
          <w:sz w:val="28"/>
          <w:szCs w:val="28"/>
          <w:lang w:val="kk-KZ"/>
        </w:rPr>
        <w:t xml:space="preserve"> [15</w:t>
      </w:r>
      <w:r w:rsidR="002C33EA">
        <w:rPr>
          <w:sz w:val="28"/>
          <w:szCs w:val="28"/>
          <w:lang w:val="kk-KZ"/>
        </w:rPr>
        <w:t>3</w:t>
      </w:r>
      <w:r w:rsidR="00722FC3" w:rsidRPr="003F1B50">
        <w:rPr>
          <w:sz w:val="28"/>
          <w:szCs w:val="28"/>
          <w:lang w:val="kk-KZ"/>
        </w:rPr>
        <w:t>]</w:t>
      </w:r>
    </w:p>
    <w:p w:rsidR="00D17EE1" w:rsidRDefault="00D17EE1" w:rsidP="00297C13">
      <w:pPr>
        <w:ind w:firstLine="454"/>
        <w:contextualSpacing/>
        <w:jc w:val="both"/>
        <w:rPr>
          <w:sz w:val="28"/>
          <w:szCs w:val="28"/>
          <w:lang w:val="kk-KZ"/>
        </w:rPr>
      </w:pPr>
    </w:p>
    <w:p w:rsidR="00D9763A" w:rsidRPr="00B6259E" w:rsidRDefault="00D9763A" w:rsidP="00297C13">
      <w:pPr>
        <w:ind w:firstLine="454"/>
        <w:contextualSpacing/>
        <w:jc w:val="both"/>
        <w:rPr>
          <w:sz w:val="28"/>
          <w:szCs w:val="28"/>
          <w:lang w:val="kk-KZ"/>
        </w:rPr>
      </w:pPr>
      <w:r w:rsidRPr="00B6259E">
        <w:rPr>
          <w:sz w:val="28"/>
          <w:szCs w:val="28"/>
          <w:lang w:val="kk-KZ"/>
        </w:rPr>
        <w:t>Электр өткізгіштіктің жоғары м</w:t>
      </w:r>
      <w:r w:rsidR="00013604">
        <w:rPr>
          <w:sz w:val="28"/>
          <w:szCs w:val="28"/>
          <w:lang w:val="kk-KZ"/>
        </w:rPr>
        <w:t>әні, өз кезегінде, екі гидрогел</w:t>
      </w:r>
      <w:r w:rsidRPr="00B6259E">
        <w:rPr>
          <w:sz w:val="28"/>
          <w:szCs w:val="28"/>
          <w:lang w:val="kk-KZ"/>
        </w:rPr>
        <w:t>дің белгілі бір қатынасында карбоксил топтарының диссоциациясы кезінде протонды полинегізді азот гетероатомдарымен байланыстыру процесінде басым болатындығын көрсетеді. Мұның себебі түйінаралық тізбектердегі байланыстардың конформациялық өзгеруі болуы мүмкін. Белгілі бір концентрацияда зарядталған NH</w:t>
      </w:r>
      <w:r w:rsidRPr="00B6259E">
        <w:rPr>
          <w:sz w:val="28"/>
          <w:szCs w:val="28"/>
          <w:vertAlign w:val="superscript"/>
          <w:lang w:val="kk-KZ"/>
        </w:rPr>
        <w:t>+</w:t>
      </w:r>
      <w:r w:rsidRPr="00B6259E">
        <w:rPr>
          <w:sz w:val="28"/>
          <w:szCs w:val="28"/>
          <w:lang w:val="kk-KZ"/>
        </w:rPr>
        <w:t xml:space="preserve"> топтары ≥N...Н</w:t>
      </w:r>
      <w:r w:rsidRPr="00B6259E">
        <w:rPr>
          <w:sz w:val="28"/>
          <w:szCs w:val="28"/>
          <w:vertAlign w:val="superscript"/>
          <w:lang w:val="kk-KZ"/>
        </w:rPr>
        <w:t xml:space="preserve">+ </w:t>
      </w:r>
      <w:r w:rsidRPr="00B6259E">
        <w:rPr>
          <w:sz w:val="28"/>
          <w:szCs w:val="28"/>
          <w:lang w:val="kk-KZ"/>
        </w:rPr>
        <w:t>…N≡ молекулааралық тігістер түзуі мүмкін, бұл макромолекулалық шарлардың бүгілуіне және протонның байланысуының төмендеуіне әкеледі.</w:t>
      </w:r>
    </w:p>
    <w:p w:rsidR="00C25F2A" w:rsidRPr="00B6259E" w:rsidRDefault="00D9763A" w:rsidP="00297C13">
      <w:pPr>
        <w:ind w:firstLine="454"/>
        <w:contextualSpacing/>
        <w:jc w:val="both"/>
        <w:rPr>
          <w:sz w:val="28"/>
          <w:szCs w:val="28"/>
          <w:lang w:val="kk-KZ"/>
        </w:rPr>
      </w:pPr>
      <w:r w:rsidRPr="00B6259E">
        <w:rPr>
          <w:sz w:val="28"/>
          <w:szCs w:val="28"/>
          <w:lang w:val="kk-KZ"/>
        </w:rPr>
        <w:t>Жоғарыда келтірілген нәт</w:t>
      </w:r>
      <w:r w:rsidR="00013604">
        <w:rPr>
          <w:sz w:val="28"/>
          <w:szCs w:val="28"/>
          <w:lang w:val="kk-KZ"/>
        </w:rPr>
        <w:t>ижелерден функционалды гидрогел</w:t>
      </w:r>
      <w:r w:rsidRPr="00B6259E">
        <w:rPr>
          <w:sz w:val="28"/>
          <w:szCs w:val="28"/>
          <w:lang w:val="kk-KZ"/>
        </w:rPr>
        <w:t xml:space="preserve">дердің өзара активтену құбылыстары металл иондарымен активтендіру процестерінде көрініс табуы керек деп күтуге болады. Бұл болжамды тексеру үшін интергелдік жүйенің </w:t>
      </w:r>
      <w:r w:rsidR="00B1257C">
        <w:rPr>
          <w:sz w:val="28"/>
          <w:szCs w:val="28"/>
          <w:lang w:val="kk-KZ"/>
        </w:rPr>
        <w:t>иттрий ион</w:t>
      </w:r>
      <w:r w:rsidRPr="00B6259E">
        <w:rPr>
          <w:sz w:val="28"/>
          <w:szCs w:val="28"/>
          <w:lang w:val="kk-KZ"/>
        </w:rPr>
        <w:t>ына қатысты өзара активтенуі зерттелді.</w:t>
      </w:r>
    </w:p>
    <w:p w:rsidR="00D9763A" w:rsidRPr="00B6259E" w:rsidRDefault="00D9763A" w:rsidP="00297C13">
      <w:pPr>
        <w:ind w:firstLine="454"/>
        <w:contextualSpacing/>
        <w:jc w:val="both"/>
        <w:rPr>
          <w:sz w:val="28"/>
          <w:szCs w:val="28"/>
          <w:lang w:val="kk-KZ"/>
        </w:rPr>
      </w:pPr>
    </w:p>
    <w:p w:rsidR="00E224D9" w:rsidRPr="00DB565C" w:rsidRDefault="00E224D9" w:rsidP="00F77751">
      <w:pPr>
        <w:pStyle w:val="a5"/>
        <w:ind w:firstLine="567"/>
        <w:rPr>
          <w:sz w:val="28"/>
          <w:szCs w:val="28"/>
          <w:lang w:val="kk-KZ"/>
        </w:rPr>
      </w:pPr>
      <w:r w:rsidRPr="00DB565C">
        <w:rPr>
          <w:sz w:val="28"/>
          <w:szCs w:val="28"/>
          <w:lang w:val="kk-KZ"/>
        </w:rPr>
        <w:t>3.1.2  С</w:t>
      </w:r>
      <w:r w:rsidR="008E3F27" w:rsidRPr="00DB565C">
        <w:rPr>
          <w:sz w:val="28"/>
          <w:szCs w:val="28"/>
          <w:lang w:val="kk-KZ"/>
        </w:rPr>
        <w:t xml:space="preserve">улы ортада </w:t>
      </w:r>
      <w:r w:rsidRPr="00DB565C">
        <w:rPr>
          <w:sz w:val="28"/>
          <w:szCs w:val="28"/>
          <w:lang w:val="kk-KZ"/>
        </w:rPr>
        <w:t>ПА</w:t>
      </w:r>
      <w:r w:rsidR="007954DE" w:rsidRPr="00DB565C">
        <w:rPr>
          <w:sz w:val="28"/>
          <w:szCs w:val="28"/>
          <w:lang w:val="kk-KZ"/>
        </w:rPr>
        <w:t>Қ</w:t>
      </w:r>
      <w:r w:rsidRPr="00DB565C">
        <w:rPr>
          <w:sz w:val="28"/>
          <w:szCs w:val="28"/>
          <w:lang w:val="kk-KZ"/>
        </w:rPr>
        <w:t xml:space="preserve">-ПЭИ </w:t>
      </w:r>
      <w:r w:rsidR="008E3F27" w:rsidRPr="00DB565C">
        <w:rPr>
          <w:sz w:val="28"/>
          <w:szCs w:val="28"/>
          <w:lang w:val="kk-KZ"/>
        </w:rPr>
        <w:t xml:space="preserve">гидрогелдерінің интергелді жүйеде өзара </w:t>
      </w:r>
      <w:r w:rsidR="004171E3">
        <w:rPr>
          <w:sz w:val="28"/>
          <w:szCs w:val="28"/>
          <w:lang w:val="kk-KZ"/>
        </w:rPr>
        <w:t>белсенденуі</w:t>
      </w:r>
    </w:p>
    <w:p w:rsidR="00AA1211" w:rsidRDefault="00013604" w:rsidP="00F77751">
      <w:pPr>
        <w:pStyle w:val="a5"/>
        <w:ind w:firstLine="567"/>
        <w:jc w:val="both"/>
        <w:rPr>
          <w:color w:val="000000"/>
          <w:sz w:val="28"/>
          <w:szCs w:val="28"/>
          <w:shd w:val="clear" w:color="auto" w:fill="FFFFFF"/>
          <w:lang w:val="kk-KZ"/>
        </w:rPr>
      </w:pPr>
      <w:r w:rsidRPr="00013604">
        <w:rPr>
          <w:sz w:val="28"/>
          <w:szCs w:val="28"/>
          <w:lang w:val="kk-KZ"/>
        </w:rPr>
        <w:t>Сулы ортада ПАҚ-ПЭИ г</w:t>
      </w:r>
      <w:r w:rsidR="00B1257C">
        <w:rPr>
          <w:color w:val="000000"/>
          <w:sz w:val="28"/>
          <w:szCs w:val="28"/>
          <w:shd w:val="clear" w:color="auto" w:fill="FFFFFF"/>
          <w:lang w:val="kk-KZ"/>
        </w:rPr>
        <w:t>идрогелдерден тұратын интергел</w:t>
      </w:r>
      <w:r w:rsidR="00327A31" w:rsidRPr="00B6259E">
        <w:rPr>
          <w:color w:val="000000"/>
          <w:sz w:val="28"/>
          <w:szCs w:val="28"/>
          <w:shd w:val="clear" w:color="auto" w:fill="FFFFFF"/>
          <w:lang w:val="kk-KZ"/>
        </w:rPr>
        <w:t xml:space="preserve">ді жүйелер қашықтықтан өзара әрекеттесу уақыты өскен сайын ерітінділердің электр өткізгіштігінің одан әрі артуы байқалады. </w:t>
      </w:r>
      <w:r w:rsidR="00B1257C">
        <w:rPr>
          <w:color w:val="000000"/>
          <w:sz w:val="28"/>
          <w:szCs w:val="28"/>
          <w:shd w:val="clear" w:color="auto" w:fill="FFFFFF"/>
          <w:lang w:val="kk-KZ"/>
        </w:rPr>
        <w:t>Интергелді жүйесіндегі гидрогел</w:t>
      </w:r>
      <w:r w:rsidR="00327A31" w:rsidRPr="00B6259E">
        <w:rPr>
          <w:color w:val="000000"/>
          <w:sz w:val="28"/>
          <w:szCs w:val="28"/>
          <w:shd w:val="clear" w:color="auto" w:fill="FFFFFF"/>
          <w:lang w:val="kk-KZ"/>
        </w:rPr>
        <w:t>дердің өзара әрекеттесуі рН-метрия және кондуктометрия</w:t>
      </w:r>
      <w:r w:rsidR="00673A5B" w:rsidRPr="00B6259E">
        <w:rPr>
          <w:color w:val="000000"/>
          <w:sz w:val="28"/>
          <w:szCs w:val="28"/>
          <w:shd w:val="clear" w:color="auto" w:fill="FFFFFF"/>
          <w:lang w:val="kk-KZ"/>
        </w:rPr>
        <w:t xml:space="preserve"> әдістерімен з</w:t>
      </w:r>
      <w:r w:rsidR="00562BE4">
        <w:rPr>
          <w:color w:val="000000"/>
          <w:sz w:val="28"/>
          <w:szCs w:val="28"/>
          <w:shd w:val="clear" w:color="auto" w:fill="FFFFFF"/>
          <w:lang w:val="kk-KZ"/>
        </w:rPr>
        <w:t>ерттеледі (20</w:t>
      </w:r>
      <w:r w:rsidR="00673A5B" w:rsidRPr="00B6259E">
        <w:rPr>
          <w:color w:val="000000"/>
          <w:sz w:val="28"/>
          <w:szCs w:val="28"/>
          <w:shd w:val="clear" w:color="auto" w:fill="FFFFFF"/>
          <w:lang w:val="kk-KZ"/>
        </w:rPr>
        <w:t>-сурет</w:t>
      </w:r>
      <w:r w:rsidR="0017680C">
        <w:rPr>
          <w:color w:val="000000"/>
          <w:sz w:val="28"/>
          <w:szCs w:val="28"/>
          <w:shd w:val="clear" w:color="auto" w:fill="FFFFFF"/>
          <w:lang w:val="kk-KZ"/>
        </w:rPr>
        <w:t xml:space="preserve">). </w:t>
      </w:r>
      <w:r w:rsidR="00673A5B" w:rsidRPr="00B6259E">
        <w:rPr>
          <w:color w:val="000000"/>
          <w:sz w:val="28"/>
          <w:szCs w:val="28"/>
          <w:shd w:val="clear" w:color="auto" w:fill="FFFFFF"/>
          <w:lang w:val="kk-KZ"/>
        </w:rPr>
        <w:t>2</w:t>
      </w:r>
      <w:r w:rsidR="00562BE4">
        <w:rPr>
          <w:color w:val="000000"/>
          <w:sz w:val="28"/>
          <w:szCs w:val="28"/>
          <w:shd w:val="clear" w:color="auto" w:fill="FFFFFF"/>
          <w:lang w:val="kk-KZ"/>
        </w:rPr>
        <w:t>0</w:t>
      </w:r>
      <w:r w:rsidR="00327A31" w:rsidRPr="00B6259E">
        <w:rPr>
          <w:color w:val="000000"/>
          <w:sz w:val="28"/>
          <w:szCs w:val="28"/>
          <w:shd w:val="clear" w:color="auto" w:fill="FFFFFF"/>
          <w:lang w:val="kk-KZ"/>
        </w:rPr>
        <w:t>-суреттен көрініп тұрғандай, гидрогелдердің электр өткізгіштігі уа</w:t>
      </w:r>
      <w:r>
        <w:rPr>
          <w:color w:val="000000"/>
          <w:sz w:val="28"/>
          <w:szCs w:val="28"/>
          <w:shd w:val="clear" w:color="auto" w:fill="FFFFFF"/>
          <w:lang w:val="kk-KZ"/>
        </w:rPr>
        <w:t>қыт өте келе ПАҚ-ПЭИ   гидрогел</w:t>
      </w:r>
      <w:r w:rsidR="00327A31" w:rsidRPr="00B6259E">
        <w:rPr>
          <w:color w:val="000000"/>
          <w:sz w:val="28"/>
          <w:szCs w:val="28"/>
          <w:shd w:val="clear" w:color="auto" w:fill="FFFFFF"/>
          <w:lang w:val="kk-KZ"/>
        </w:rPr>
        <w:t>дерінің барлық қатынастары үшін артады. Максималды нүктедегі электр өткі</w:t>
      </w:r>
      <w:r w:rsidR="00E25C50">
        <w:rPr>
          <w:color w:val="000000"/>
          <w:sz w:val="28"/>
          <w:szCs w:val="28"/>
          <w:shd w:val="clear" w:color="auto" w:fill="FFFFFF"/>
          <w:lang w:val="kk-KZ"/>
        </w:rPr>
        <w:t>згіштіктің жоғары мәні заряд тасымалдаушылардың</w:t>
      </w:r>
      <w:r w:rsidR="00327A31" w:rsidRPr="00B6259E">
        <w:rPr>
          <w:color w:val="000000"/>
          <w:sz w:val="28"/>
          <w:szCs w:val="28"/>
          <w:shd w:val="clear" w:color="auto" w:fill="FFFFFF"/>
          <w:lang w:val="kk-KZ"/>
        </w:rPr>
        <w:t xml:space="preserve"> жоғары концентрациясын көрсетеді.</w:t>
      </w:r>
      <w:r w:rsidR="00E25C50">
        <w:rPr>
          <w:color w:val="000000"/>
          <w:sz w:val="28"/>
          <w:szCs w:val="28"/>
          <w:shd w:val="clear" w:color="auto" w:fill="FFFFFF"/>
          <w:lang w:val="kk-KZ"/>
        </w:rPr>
        <w:t xml:space="preserve"> </w:t>
      </w:r>
      <w:r w:rsidR="00327A31" w:rsidRPr="00B6259E">
        <w:rPr>
          <w:color w:val="000000"/>
          <w:sz w:val="28"/>
          <w:szCs w:val="28"/>
          <w:shd w:val="clear" w:color="auto" w:fill="FFFFFF"/>
          <w:lang w:val="kk-KZ"/>
        </w:rPr>
        <w:t>Жүйеде Н</w:t>
      </w:r>
      <w:r w:rsidR="00327A31" w:rsidRPr="00B6259E">
        <w:rPr>
          <w:color w:val="000000"/>
          <w:sz w:val="28"/>
          <w:szCs w:val="28"/>
          <w:shd w:val="clear" w:color="auto" w:fill="FFFFFF"/>
          <w:vertAlign w:val="superscript"/>
          <w:lang w:val="kk-KZ"/>
        </w:rPr>
        <w:t>+</w:t>
      </w:r>
      <w:r w:rsidR="00327A31" w:rsidRPr="00B6259E">
        <w:rPr>
          <w:color w:val="000000"/>
          <w:sz w:val="28"/>
          <w:szCs w:val="28"/>
          <w:shd w:val="clear" w:color="auto" w:fill="FFFFFF"/>
          <w:lang w:val="kk-KZ"/>
        </w:rPr>
        <w:t xml:space="preserve"> иондарын оңай қосып, зарядталған күйге өтетін гидрогель полиэтиленминінің әлсіз полинегізі бар. Бұл процесс ерітіндідегі иондалған бөлшектердің </w:t>
      </w:r>
      <w:r w:rsidR="00327A31" w:rsidRPr="00B6259E">
        <w:rPr>
          <w:color w:val="000000"/>
          <w:sz w:val="28"/>
          <w:szCs w:val="28"/>
          <w:shd w:val="clear" w:color="auto" w:fill="FFFFFF"/>
          <w:lang w:val="kk-KZ"/>
        </w:rPr>
        <w:lastRenderedPageBreak/>
        <w:t>концентрациясының төмендеуіне әкеледі. Гидрогелдердің қатынасы 3:3 болатын электр өткізгіштіктің максимумының пайда болуын ерітіндідегі азот гетероатомдарының төмен концентрациясымен түсіндіруге болады, өйткені п</w:t>
      </w:r>
      <w:r w:rsidR="00E25C50">
        <w:rPr>
          <w:color w:val="000000"/>
          <w:sz w:val="28"/>
          <w:szCs w:val="28"/>
          <w:shd w:val="clear" w:color="auto" w:fill="FFFFFF"/>
          <w:lang w:val="kk-KZ"/>
        </w:rPr>
        <w:t>олинегіздің концентрациясы поли</w:t>
      </w:r>
      <w:r w:rsidR="00327A31" w:rsidRPr="00B6259E">
        <w:rPr>
          <w:color w:val="000000"/>
          <w:sz w:val="28"/>
          <w:szCs w:val="28"/>
          <w:shd w:val="clear" w:color="auto" w:fill="FFFFFF"/>
          <w:lang w:val="kk-KZ"/>
        </w:rPr>
        <w:t xml:space="preserve">қышқылдың концентрациясынан әлдеқайда аз. Этиленимин құрамының жоғарылауымен электр өткізгіштіктің төмендеуін протонмен байланысты азот гетероатомдары санының көбеюімен түсіндіруге болады. </w:t>
      </w:r>
      <w:r w:rsidR="004171E3">
        <w:rPr>
          <w:color w:val="000000"/>
          <w:sz w:val="28"/>
          <w:szCs w:val="28"/>
          <w:shd w:val="clear" w:color="auto" w:fill="FFFFFF"/>
          <w:lang w:val="kk-KZ"/>
        </w:rPr>
        <w:t>Гидрогелдердің</w:t>
      </w:r>
      <w:r w:rsidR="00327A31" w:rsidRPr="00B6259E">
        <w:rPr>
          <w:color w:val="000000"/>
          <w:sz w:val="28"/>
          <w:szCs w:val="28"/>
          <w:shd w:val="clear" w:color="auto" w:fill="FFFFFF"/>
          <w:lang w:val="kk-KZ"/>
        </w:rPr>
        <w:t xml:space="preserve"> қатынас</w:t>
      </w:r>
      <w:r w:rsidR="004171E3">
        <w:rPr>
          <w:color w:val="000000"/>
          <w:sz w:val="28"/>
          <w:szCs w:val="28"/>
          <w:shd w:val="clear" w:color="auto" w:fill="FFFFFF"/>
          <w:lang w:val="kk-KZ"/>
        </w:rPr>
        <w:t>ы</w:t>
      </w:r>
      <w:r w:rsidR="00327A31" w:rsidRPr="00B6259E">
        <w:rPr>
          <w:color w:val="000000"/>
          <w:sz w:val="28"/>
          <w:szCs w:val="28"/>
          <w:shd w:val="clear" w:color="auto" w:fill="FFFFFF"/>
          <w:lang w:val="kk-KZ"/>
        </w:rPr>
        <w:t xml:space="preserve"> кезінде г</w:t>
      </w:r>
      <w:r w:rsidR="00002A14">
        <w:rPr>
          <w:color w:val="000000"/>
          <w:sz w:val="28"/>
          <w:szCs w:val="28"/>
          <w:shd w:val="clear" w:color="auto" w:fill="FFFFFF"/>
          <w:lang w:val="kk-KZ"/>
        </w:rPr>
        <w:t>ПАҚ</w:t>
      </w:r>
      <w:r w:rsidR="00E13EC1">
        <w:rPr>
          <w:color w:val="000000"/>
          <w:sz w:val="28"/>
          <w:szCs w:val="28"/>
          <w:shd w:val="clear" w:color="auto" w:fill="FFFFFF"/>
          <w:lang w:val="kk-KZ"/>
        </w:rPr>
        <w:t>:</w:t>
      </w:r>
      <w:r w:rsidR="00327A31" w:rsidRPr="00B6259E">
        <w:rPr>
          <w:color w:val="000000"/>
          <w:sz w:val="28"/>
          <w:szCs w:val="28"/>
          <w:shd w:val="clear" w:color="auto" w:fill="FFFFFF"/>
          <w:lang w:val="kk-KZ"/>
        </w:rPr>
        <w:t xml:space="preserve">гПЭИ электр өткізгіштігі минимумға жетеді, бұл протонды байланыстыру процесінің карбоксил топтарының диссоциация процесінде үстемдігіне байланысты. </w:t>
      </w:r>
      <w:r w:rsidR="007E4D1A" w:rsidRPr="00B6259E">
        <w:rPr>
          <w:color w:val="000000"/>
          <w:sz w:val="28"/>
          <w:szCs w:val="28"/>
          <w:shd w:val="clear" w:color="auto" w:fill="FFFFFF"/>
          <w:lang w:val="kk-KZ"/>
        </w:rPr>
        <w:t xml:space="preserve">Полинегіздің </w:t>
      </w:r>
      <w:r w:rsidR="00327A31" w:rsidRPr="00B6259E">
        <w:rPr>
          <w:color w:val="000000"/>
          <w:sz w:val="28"/>
          <w:szCs w:val="28"/>
          <w:shd w:val="clear" w:color="auto" w:fill="FFFFFF"/>
          <w:lang w:val="kk-KZ"/>
        </w:rPr>
        <w:t xml:space="preserve"> молдік қатынастың</w:t>
      </w:r>
      <w:r w:rsidR="007E4D1A" w:rsidRPr="00B6259E">
        <w:rPr>
          <w:color w:val="000000"/>
          <w:sz w:val="28"/>
          <w:szCs w:val="28"/>
          <w:shd w:val="clear" w:color="auto" w:fill="FFFFFF"/>
          <w:lang w:val="kk-KZ"/>
        </w:rPr>
        <w:t xml:space="preserve"> өсуі</w:t>
      </w:r>
      <w:r w:rsidR="00327A31" w:rsidRPr="00B6259E">
        <w:rPr>
          <w:color w:val="000000"/>
          <w:sz w:val="28"/>
          <w:szCs w:val="28"/>
          <w:shd w:val="clear" w:color="auto" w:fill="FFFFFF"/>
          <w:lang w:val="kk-KZ"/>
        </w:rPr>
        <w:t xml:space="preserve"> электрөткізгіштің </w:t>
      </w:r>
      <w:r w:rsidR="00E35E47" w:rsidRPr="00B6259E">
        <w:rPr>
          <w:color w:val="000000"/>
          <w:sz w:val="28"/>
          <w:szCs w:val="28"/>
          <w:shd w:val="clear" w:color="auto" w:fill="FFFFFF"/>
          <w:lang w:val="kk-KZ"/>
        </w:rPr>
        <w:t xml:space="preserve">төмендеуі </w:t>
      </w:r>
      <w:r w:rsidR="00327A31" w:rsidRPr="00B6259E">
        <w:rPr>
          <w:color w:val="000000"/>
          <w:sz w:val="28"/>
          <w:szCs w:val="28"/>
          <w:shd w:val="clear" w:color="auto" w:fill="FFFFFF"/>
          <w:lang w:val="kk-KZ"/>
        </w:rPr>
        <w:t>полиэтиленимин</w:t>
      </w:r>
      <w:r w:rsidR="00E35E47" w:rsidRPr="00B6259E">
        <w:rPr>
          <w:color w:val="000000"/>
          <w:sz w:val="28"/>
          <w:szCs w:val="28"/>
          <w:shd w:val="clear" w:color="auto" w:fill="FFFFFF"/>
          <w:lang w:val="kk-KZ"/>
        </w:rPr>
        <w:t>нен бөлінген</w:t>
      </w:r>
      <w:r w:rsidR="007E4D1A" w:rsidRPr="00B6259E">
        <w:rPr>
          <w:color w:val="000000"/>
          <w:sz w:val="28"/>
          <w:szCs w:val="28"/>
          <w:shd w:val="clear" w:color="auto" w:fill="FFFFFF"/>
          <w:lang w:val="kk-KZ"/>
        </w:rPr>
        <w:t xml:space="preserve"> азот атомдарымен</w:t>
      </w:r>
      <w:r w:rsidR="00E35E47" w:rsidRPr="00B6259E">
        <w:rPr>
          <w:color w:val="000000"/>
          <w:sz w:val="28"/>
          <w:szCs w:val="28"/>
          <w:shd w:val="clear" w:color="auto" w:fill="FFFFFF"/>
          <w:lang w:val="kk-KZ"/>
        </w:rPr>
        <w:t xml:space="preserve"> байланысты.</w:t>
      </w:r>
    </w:p>
    <w:p w:rsidR="00983FAA" w:rsidRPr="00B6259E" w:rsidRDefault="00983FAA" w:rsidP="0017680C">
      <w:pPr>
        <w:pStyle w:val="a5"/>
        <w:ind w:firstLine="708"/>
        <w:jc w:val="both"/>
        <w:rPr>
          <w:color w:val="000000"/>
          <w:sz w:val="28"/>
          <w:szCs w:val="28"/>
          <w:shd w:val="clear" w:color="auto" w:fill="FFFFFF"/>
          <w:lang w:val="kk-KZ"/>
        </w:rPr>
      </w:pPr>
    </w:p>
    <w:p w:rsidR="00AA1211" w:rsidRPr="003F1B50" w:rsidRDefault="0076770A" w:rsidP="00A71D77">
      <w:pPr>
        <w:pStyle w:val="a5"/>
        <w:jc w:val="center"/>
        <w:rPr>
          <w:sz w:val="28"/>
          <w:szCs w:val="28"/>
          <w:lang w:val="kk-KZ"/>
        </w:rPr>
      </w:pPr>
      <w:r w:rsidRPr="00B6259E">
        <w:object w:dxaOrig="7616" w:dyaOrig="5820">
          <v:shape id="_x0000_i1036" type="#_x0000_t75" style="width:232.6pt;height:177.25pt" o:ole="">
            <v:imagedata r:id="rId81" o:title=""/>
          </v:shape>
          <o:OLEObject Type="Embed" ProgID="Origin50.Graph" ShapeID="_x0000_i1036" DrawAspect="Content" ObjectID="_1747842742" r:id="rId82"/>
        </w:object>
      </w:r>
      <w:r w:rsidR="005B0F39">
        <w:rPr>
          <w:sz w:val="28"/>
          <w:szCs w:val="28"/>
          <w:lang w:val="kk-KZ"/>
        </w:rPr>
        <w:t xml:space="preserve">    </w:t>
      </w:r>
      <w:r w:rsidRPr="00B6259E">
        <w:object w:dxaOrig="7616" w:dyaOrig="5820">
          <v:shape id="_x0000_i1037" type="#_x0000_t75" style="width:223.9pt;height:170.9pt" o:ole="">
            <v:imagedata r:id="rId83" o:title=""/>
          </v:shape>
          <o:OLEObject Type="Embed" ProgID="Origin50.Graph" ShapeID="_x0000_i1037" DrawAspect="Content" ObjectID="_1747842743" r:id="rId84"/>
        </w:object>
      </w:r>
      <w:r w:rsidR="00180CD3" w:rsidRPr="00B6259E">
        <w:rPr>
          <w:sz w:val="28"/>
          <w:szCs w:val="28"/>
          <w:lang w:val="kk-KZ"/>
        </w:rPr>
        <w:t xml:space="preserve">   </w:t>
      </w:r>
      <w:r w:rsidR="00180CD3" w:rsidRPr="00B6259E">
        <w:rPr>
          <w:color w:val="FFFFFF" w:themeColor="background1"/>
          <w:sz w:val="28"/>
          <w:szCs w:val="28"/>
          <w:lang w:val="kk-KZ"/>
        </w:rPr>
        <w:t>м</w:t>
      </w:r>
      <w:r w:rsidR="00180CD3" w:rsidRPr="00B6259E">
        <w:rPr>
          <w:sz w:val="28"/>
          <w:szCs w:val="28"/>
          <w:lang w:val="kk-KZ"/>
        </w:rPr>
        <w:t xml:space="preserve">               </w:t>
      </w:r>
      <w:r>
        <w:rPr>
          <w:sz w:val="28"/>
          <w:szCs w:val="28"/>
          <w:lang w:val="kk-KZ"/>
        </w:rPr>
        <w:t xml:space="preserve">      </w:t>
      </w:r>
      <w:r w:rsidR="00180CD3" w:rsidRPr="003F1B50">
        <w:rPr>
          <w:sz w:val="28"/>
          <w:szCs w:val="28"/>
          <w:lang w:val="kk-KZ"/>
        </w:rPr>
        <w:t xml:space="preserve"> </w:t>
      </w:r>
      <w:r w:rsidR="00AA1211" w:rsidRPr="003F1B50">
        <w:rPr>
          <w:sz w:val="28"/>
          <w:szCs w:val="28"/>
          <w:lang w:val="kk-KZ"/>
        </w:rPr>
        <w:t xml:space="preserve">а)                                        </w:t>
      </w:r>
      <w:r w:rsidR="00180CD3" w:rsidRPr="003F1B50">
        <w:rPr>
          <w:sz w:val="28"/>
          <w:szCs w:val="28"/>
          <w:lang w:val="kk-KZ"/>
        </w:rPr>
        <w:t xml:space="preserve">                         </w:t>
      </w:r>
      <w:r w:rsidR="00AA1211" w:rsidRPr="003F1B50">
        <w:rPr>
          <w:sz w:val="28"/>
          <w:szCs w:val="28"/>
          <w:lang w:val="kk-KZ"/>
        </w:rPr>
        <w:t xml:space="preserve"> </w:t>
      </w:r>
      <w:r w:rsidR="00180CD3" w:rsidRPr="003F1B50">
        <w:rPr>
          <w:sz w:val="28"/>
          <w:szCs w:val="28"/>
          <w:lang w:val="kk-KZ"/>
        </w:rPr>
        <w:t xml:space="preserve">       </w:t>
      </w:r>
      <w:r w:rsidR="00AA1211" w:rsidRPr="003F1B50">
        <w:rPr>
          <w:sz w:val="28"/>
          <w:szCs w:val="28"/>
          <w:lang w:val="kk-KZ"/>
        </w:rPr>
        <w:t>б)</w:t>
      </w:r>
    </w:p>
    <w:p w:rsidR="00983FAA" w:rsidRDefault="00983FAA" w:rsidP="00DB565C">
      <w:pPr>
        <w:pStyle w:val="a5"/>
        <w:jc w:val="center"/>
        <w:rPr>
          <w:sz w:val="28"/>
          <w:szCs w:val="28"/>
          <w:lang w:val="kk-KZ"/>
        </w:rPr>
      </w:pPr>
    </w:p>
    <w:p w:rsidR="00E25C50" w:rsidRDefault="00D84F29" w:rsidP="0096525A">
      <w:pPr>
        <w:pStyle w:val="a5"/>
        <w:ind w:firstLine="567"/>
        <w:jc w:val="center"/>
        <w:rPr>
          <w:sz w:val="28"/>
          <w:szCs w:val="28"/>
          <w:lang w:val="kk-KZ"/>
        </w:rPr>
      </w:pPr>
      <w:r>
        <w:rPr>
          <w:sz w:val="28"/>
          <w:szCs w:val="28"/>
          <w:lang w:val="kk-KZ"/>
        </w:rPr>
        <w:t>Сурет 20</w:t>
      </w:r>
      <w:r w:rsidR="00AA1211" w:rsidRPr="003F1B50">
        <w:rPr>
          <w:sz w:val="28"/>
          <w:szCs w:val="28"/>
          <w:lang w:val="kk-KZ"/>
        </w:rPr>
        <w:t xml:space="preserve"> – </w:t>
      </w:r>
      <w:r w:rsidR="00336878" w:rsidRPr="003F1B50">
        <w:rPr>
          <w:sz w:val="28"/>
          <w:szCs w:val="28"/>
          <w:lang w:val="kk-KZ"/>
        </w:rPr>
        <w:t xml:space="preserve"> Сулы ортада ПА</w:t>
      </w:r>
      <w:r w:rsidR="007954DE" w:rsidRPr="003F1B50">
        <w:rPr>
          <w:sz w:val="28"/>
          <w:szCs w:val="28"/>
          <w:lang w:val="kk-KZ"/>
        </w:rPr>
        <w:t>Қ</w:t>
      </w:r>
      <w:r w:rsidR="00336878" w:rsidRPr="003F1B50">
        <w:rPr>
          <w:sz w:val="28"/>
          <w:szCs w:val="28"/>
          <w:lang w:val="kk-KZ"/>
        </w:rPr>
        <w:t xml:space="preserve">-ПЭИ гидрогелдерінің молдік қатынаста  </w:t>
      </w:r>
      <w:r w:rsidR="00F77751" w:rsidRPr="003F1B50">
        <w:rPr>
          <w:sz w:val="28"/>
          <w:szCs w:val="28"/>
          <w:lang w:val="kk-KZ"/>
        </w:rPr>
        <w:t>рН (</w:t>
      </w:r>
      <w:r w:rsidR="00F77751">
        <w:rPr>
          <w:sz w:val="28"/>
          <w:szCs w:val="28"/>
          <w:lang w:val="kk-KZ"/>
        </w:rPr>
        <w:t>а</w:t>
      </w:r>
      <w:r w:rsidR="00F77751" w:rsidRPr="003F1B50">
        <w:rPr>
          <w:sz w:val="28"/>
          <w:szCs w:val="28"/>
          <w:lang w:val="kk-KZ"/>
        </w:rPr>
        <w:t>) және</w:t>
      </w:r>
      <w:r w:rsidR="00F77751">
        <w:rPr>
          <w:sz w:val="28"/>
          <w:szCs w:val="28"/>
          <w:lang w:val="kk-KZ"/>
        </w:rPr>
        <w:t xml:space="preserve"> электрөткізгіштік (б</w:t>
      </w:r>
      <w:r w:rsidR="00336878" w:rsidRPr="003F1B50">
        <w:rPr>
          <w:sz w:val="28"/>
          <w:szCs w:val="28"/>
          <w:lang w:val="kk-KZ"/>
        </w:rPr>
        <w:t>) мәнінің уақытқа тәуелділігі</w:t>
      </w:r>
      <w:r w:rsidR="00796052" w:rsidRPr="003F1B50">
        <w:rPr>
          <w:sz w:val="28"/>
          <w:szCs w:val="28"/>
          <w:lang w:val="kk-KZ"/>
        </w:rPr>
        <w:t xml:space="preserve"> [15</w:t>
      </w:r>
      <w:r w:rsidR="002C33EA">
        <w:rPr>
          <w:sz w:val="28"/>
          <w:szCs w:val="28"/>
          <w:lang w:val="kk-KZ"/>
        </w:rPr>
        <w:t>4</w:t>
      </w:r>
      <w:r w:rsidR="00796052" w:rsidRPr="003F1B50">
        <w:rPr>
          <w:sz w:val="28"/>
          <w:szCs w:val="28"/>
          <w:lang w:val="kk-KZ"/>
        </w:rPr>
        <w:t>]</w:t>
      </w:r>
    </w:p>
    <w:p w:rsidR="00D17EE1" w:rsidRDefault="00D17EE1" w:rsidP="00E25C50">
      <w:pPr>
        <w:pStyle w:val="a5"/>
        <w:ind w:firstLine="708"/>
        <w:jc w:val="both"/>
        <w:rPr>
          <w:sz w:val="28"/>
          <w:szCs w:val="28"/>
          <w:lang w:val="kk-KZ"/>
        </w:rPr>
      </w:pPr>
    </w:p>
    <w:p w:rsidR="00AA1211" w:rsidRPr="003F1B50" w:rsidRDefault="00E25C50" w:rsidP="00E25C50">
      <w:pPr>
        <w:pStyle w:val="a5"/>
        <w:ind w:firstLine="708"/>
        <w:jc w:val="both"/>
        <w:rPr>
          <w:sz w:val="28"/>
          <w:szCs w:val="28"/>
          <w:vertAlign w:val="subscript"/>
          <w:lang w:val="kk-KZ"/>
        </w:rPr>
      </w:pPr>
      <w:r w:rsidRPr="00B6259E">
        <w:rPr>
          <w:sz w:val="28"/>
          <w:szCs w:val="28"/>
          <w:lang w:val="kk-KZ"/>
        </w:rPr>
        <w:t>Сутегі иондарының концентрациясының өзгеруі мен электр өт</w:t>
      </w:r>
      <w:r>
        <w:rPr>
          <w:sz w:val="28"/>
          <w:szCs w:val="28"/>
          <w:lang w:val="kk-KZ"/>
        </w:rPr>
        <w:t>кізгіштігінің  гидрогел</w:t>
      </w:r>
      <w:r w:rsidRPr="00B6259E">
        <w:rPr>
          <w:sz w:val="28"/>
          <w:szCs w:val="28"/>
          <w:lang w:val="kk-KZ"/>
        </w:rPr>
        <w:t>дердің молдік қат</w:t>
      </w:r>
      <w:r>
        <w:rPr>
          <w:sz w:val="28"/>
          <w:szCs w:val="28"/>
          <w:lang w:val="kk-KZ"/>
        </w:rPr>
        <w:t>ынаста уақытқа тәуелділігі 20</w:t>
      </w:r>
      <w:r w:rsidRPr="00B6259E">
        <w:rPr>
          <w:sz w:val="28"/>
          <w:szCs w:val="28"/>
          <w:lang w:val="kk-KZ"/>
        </w:rPr>
        <w:t>-суретте көрсетілген (а, б). 2</w:t>
      </w:r>
      <w:r w:rsidRPr="00CC0F15">
        <w:rPr>
          <w:sz w:val="28"/>
          <w:szCs w:val="28"/>
          <w:lang w:val="kk-KZ"/>
        </w:rPr>
        <w:t>0</w:t>
      </w:r>
      <w:r w:rsidRPr="00B6259E">
        <w:rPr>
          <w:sz w:val="28"/>
          <w:szCs w:val="28"/>
          <w:lang w:val="kk-KZ"/>
        </w:rPr>
        <w:t>-суреттен көрініп тұрғанда</w:t>
      </w:r>
      <w:r w:rsidR="002224F5">
        <w:rPr>
          <w:sz w:val="28"/>
          <w:szCs w:val="28"/>
          <w:lang w:val="kk-KZ"/>
        </w:rPr>
        <w:t xml:space="preserve">й 3:3 қатынасында (гПАҚ:гПЭИ) </w:t>
      </w:r>
      <w:r>
        <w:rPr>
          <w:sz w:val="28"/>
          <w:szCs w:val="28"/>
          <w:lang w:val="kk-KZ"/>
        </w:rPr>
        <w:t>гидрогелдерден сулы ортадағы интергелді</w:t>
      </w:r>
      <w:r w:rsidRPr="00B6259E">
        <w:rPr>
          <w:sz w:val="28"/>
          <w:szCs w:val="28"/>
          <w:lang w:val="kk-KZ"/>
        </w:rPr>
        <w:t xml:space="preserve"> жүйесі</w:t>
      </w:r>
      <w:r>
        <w:rPr>
          <w:sz w:val="28"/>
          <w:szCs w:val="28"/>
          <w:lang w:val="kk-KZ"/>
        </w:rPr>
        <w:t>нің</w:t>
      </w:r>
      <w:r w:rsidRPr="00B6259E">
        <w:rPr>
          <w:sz w:val="28"/>
          <w:szCs w:val="28"/>
          <w:lang w:val="kk-KZ"/>
        </w:rPr>
        <w:t xml:space="preserve"> электр өткізгіштікке және рН мәнінің төмендеуіне ие. гПА</w:t>
      </w:r>
      <w:r>
        <w:rPr>
          <w:sz w:val="28"/>
          <w:szCs w:val="28"/>
          <w:lang w:val="kk-KZ"/>
        </w:rPr>
        <w:t>Қ</w:t>
      </w:r>
      <w:r w:rsidRPr="00B6259E">
        <w:rPr>
          <w:sz w:val="28"/>
          <w:szCs w:val="28"/>
          <w:lang w:val="kk-KZ"/>
        </w:rPr>
        <w:t xml:space="preserve">-гПЭИ 5:1 және 1:5 қатынасында ерітінділердің рН мәнінің жоғарылауы байқалады.  </w:t>
      </w:r>
      <w:r w:rsidR="00336878" w:rsidRPr="003F1B50">
        <w:rPr>
          <w:sz w:val="28"/>
          <w:szCs w:val="28"/>
          <w:lang w:val="kk-KZ"/>
        </w:rPr>
        <w:t xml:space="preserve"> </w:t>
      </w:r>
    </w:p>
    <w:p w:rsidR="006B2FCE" w:rsidRDefault="006B2FCE" w:rsidP="001378C2">
      <w:pPr>
        <w:pStyle w:val="a5"/>
        <w:jc w:val="both"/>
        <w:rPr>
          <w:b/>
          <w:sz w:val="28"/>
          <w:szCs w:val="28"/>
          <w:lang w:val="kk-KZ"/>
        </w:rPr>
      </w:pPr>
    </w:p>
    <w:p w:rsidR="001378C2" w:rsidRPr="00DB565C" w:rsidRDefault="00E224D9" w:rsidP="00DB565C">
      <w:pPr>
        <w:pStyle w:val="a5"/>
        <w:ind w:firstLine="708"/>
        <w:rPr>
          <w:sz w:val="28"/>
          <w:szCs w:val="28"/>
          <w:lang w:val="kk-KZ"/>
        </w:rPr>
      </w:pPr>
      <w:r w:rsidRPr="00DB565C">
        <w:rPr>
          <w:sz w:val="28"/>
          <w:szCs w:val="28"/>
          <w:lang w:val="kk-KZ"/>
        </w:rPr>
        <w:t>3.1.3 С</w:t>
      </w:r>
      <w:r w:rsidR="008E3F27" w:rsidRPr="00DB565C">
        <w:rPr>
          <w:sz w:val="28"/>
          <w:szCs w:val="28"/>
          <w:lang w:val="kk-KZ"/>
        </w:rPr>
        <w:t xml:space="preserve">улы ортада </w:t>
      </w:r>
      <w:r w:rsidRPr="00DB565C">
        <w:rPr>
          <w:sz w:val="28"/>
          <w:szCs w:val="28"/>
          <w:lang w:val="kk-KZ"/>
        </w:rPr>
        <w:t xml:space="preserve">ПМАҚ-П4ВП </w:t>
      </w:r>
      <w:r w:rsidR="008E3F27" w:rsidRPr="00DB565C">
        <w:rPr>
          <w:sz w:val="28"/>
          <w:szCs w:val="28"/>
          <w:lang w:val="kk-KZ"/>
        </w:rPr>
        <w:t xml:space="preserve">гидрогелдерінің интергелді жүйеде өзара </w:t>
      </w:r>
      <w:r w:rsidR="004171E3">
        <w:rPr>
          <w:sz w:val="28"/>
          <w:szCs w:val="28"/>
          <w:lang w:val="kk-KZ"/>
        </w:rPr>
        <w:t>белсенденуі</w:t>
      </w:r>
    </w:p>
    <w:p w:rsidR="009C1C35" w:rsidRDefault="00013604" w:rsidP="009C1C35">
      <w:pPr>
        <w:pStyle w:val="a5"/>
        <w:ind w:firstLine="708"/>
        <w:jc w:val="both"/>
        <w:rPr>
          <w:sz w:val="28"/>
          <w:szCs w:val="28"/>
          <w:lang w:val="kk-KZ"/>
        </w:rPr>
      </w:pPr>
      <w:r w:rsidRPr="00013604">
        <w:rPr>
          <w:sz w:val="28"/>
          <w:szCs w:val="28"/>
          <w:lang w:val="kk-KZ"/>
        </w:rPr>
        <w:t xml:space="preserve">Сулы ортада ПМАҚ-П4ВП гидрогелдерінің интергелді жүйеде өзара </w:t>
      </w:r>
      <w:r w:rsidR="004171E3">
        <w:rPr>
          <w:sz w:val="28"/>
          <w:szCs w:val="28"/>
          <w:lang w:val="kk-KZ"/>
        </w:rPr>
        <w:t>белсенденуі</w:t>
      </w:r>
      <w:r>
        <w:rPr>
          <w:sz w:val="28"/>
          <w:szCs w:val="28"/>
          <w:lang w:val="kk-KZ"/>
        </w:rPr>
        <w:t xml:space="preserve">нің конформациялық қасиеттерін </w:t>
      </w:r>
      <w:r w:rsidRPr="00013604">
        <w:rPr>
          <w:sz w:val="28"/>
          <w:szCs w:val="28"/>
          <w:lang w:val="kk-KZ"/>
        </w:rPr>
        <w:t>21 c</w:t>
      </w:r>
      <w:r w:rsidR="00673A5B" w:rsidRPr="003B2D6C">
        <w:rPr>
          <w:sz w:val="28"/>
          <w:szCs w:val="28"/>
          <w:lang w:val="kk-KZ"/>
        </w:rPr>
        <w:t>урет</w:t>
      </w:r>
      <w:r w:rsidR="00630A9A">
        <w:rPr>
          <w:sz w:val="28"/>
          <w:szCs w:val="28"/>
          <w:lang w:val="kk-KZ"/>
        </w:rPr>
        <w:t>те</w:t>
      </w:r>
      <w:r>
        <w:rPr>
          <w:sz w:val="28"/>
          <w:szCs w:val="28"/>
          <w:lang w:val="kk-KZ"/>
        </w:rPr>
        <w:t>н</w:t>
      </w:r>
      <w:r w:rsidR="00673A5B" w:rsidRPr="003B2D6C">
        <w:rPr>
          <w:sz w:val="28"/>
          <w:szCs w:val="28"/>
          <w:lang w:val="kk-KZ"/>
        </w:rPr>
        <w:t xml:space="preserve"> </w:t>
      </w:r>
      <w:r w:rsidR="008E3F27" w:rsidRPr="003B2D6C">
        <w:rPr>
          <w:sz w:val="28"/>
          <w:szCs w:val="28"/>
          <w:lang w:val="kk-KZ"/>
        </w:rPr>
        <w:t>байқап отырғанымыздай</w:t>
      </w:r>
      <w:r w:rsidR="00262B8D" w:rsidRPr="003B2D6C">
        <w:rPr>
          <w:sz w:val="28"/>
          <w:szCs w:val="28"/>
          <w:lang w:val="kk-KZ"/>
        </w:rPr>
        <w:t xml:space="preserve"> екі гидрогелдің гПМАҚ-гП4ВП қатысуымен және олардың арасында байланыс болмаған кезде</w:t>
      </w:r>
      <w:r>
        <w:rPr>
          <w:sz w:val="28"/>
          <w:szCs w:val="28"/>
          <w:lang w:val="kk-KZ"/>
        </w:rPr>
        <w:t>гі</w:t>
      </w:r>
      <w:r w:rsidR="00262B8D" w:rsidRPr="003B2D6C">
        <w:rPr>
          <w:sz w:val="28"/>
          <w:szCs w:val="28"/>
          <w:lang w:val="kk-KZ"/>
        </w:rPr>
        <w:t xml:space="preserve"> су ортасының меншікті электр өткізгіштігінің өзгеруін көрсетеді. Алайда, меншікті элек</w:t>
      </w:r>
      <w:r>
        <w:rPr>
          <w:sz w:val="28"/>
          <w:szCs w:val="28"/>
          <w:lang w:val="kk-KZ"/>
        </w:rPr>
        <w:t xml:space="preserve">тр өткізгіштік </w:t>
      </w:r>
      <w:r w:rsidR="00262B8D" w:rsidRPr="003B2D6C">
        <w:rPr>
          <w:sz w:val="28"/>
          <w:szCs w:val="28"/>
          <w:lang w:val="kk-KZ"/>
        </w:rPr>
        <w:t>5:1 (</w:t>
      </w:r>
      <w:r w:rsidR="00002A14" w:rsidRPr="003B2D6C">
        <w:rPr>
          <w:sz w:val="28"/>
          <w:szCs w:val="28"/>
          <w:lang w:val="kk-KZ"/>
        </w:rPr>
        <w:t>ПМАҚ</w:t>
      </w:r>
      <w:r w:rsidR="00262B8D" w:rsidRPr="003B2D6C">
        <w:rPr>
          <w:sz w:val="28"/>
          <w:szCs w:val="28"/>
          <w:lang w:val="kk-KZ"/>
        </w:rPr>
        <w:t>:П4ВП)</w:t>
      </w:r>
      <w:r w:rsidR="00673A5B" w:rsidRPr="003B2D6C">
        <w:rPr>
          <w:sz w:val="28"/>
          <w:szCs w:val="28"/>
          <w:lang w:val="kk-KZ"/>
        </w:rPr>
        <w:t xml:space="preserve"> </w:t>
      </w:r>
      <w:r w:rsidR="00262B8D" w:rsidRPr="003B2D6C">
        <w:rPr>
          <w:sz w:val="28"/>
          <w:szCs w:val="28"/>
          <w:lang w:val="kk-KZ"/>
        </w:rPr>
        <w:t xml:space="preserve">ара қатынасы кезінде </w:t>
      </w:r>
      <w:r w:rsidR="00106F77">
        <w:rPr>
          <w:sz w:val="28"/>
          <w:szCs w:val="28"/>
          <w:lang w:val="kk-KZ"/>
        </w:rPr>
        <w:t xml:space="preserve">максимум мәнді көрсете алмайды  </w:t>
      </w:r>
      <w:r w:rsidR="00262B8D" w:rsidRPr="003B2D6C">
        <w:rPr>
          <w:sz w:val="28"/>
          <w:szCs w:val="28"/>
          <w:lang w:val="kk-KZ"/>
        </w:rPr>
        <w:t xml:space="preserve"> және 3:3 және 1:5 ара қатын</w:t>
      </w:r>
      <w:r w:rsidR="00D4700E" w:rsidRPr="003B2D6C">
        <w:rPr>
          <w:sz w:val="28"/>
          <w:szCs w:val="28"/>
          <w:lang w:val="kk-KZ"/>
        </w:rPr>
        <w:t>асы кез</w:t>
      </w:r>
      <w:r w:rsidR="00E25C50">
        <w:rPr>
          <w:sz w:val="28"/>
          <w:szCs w:val="28"/>
          <w:lang w:val="kk-KZ"/>
        </w:rPr>
        <w:t>інде жоғарылау</w:t>
      </w:r>
      <w:r w:rsidR="00D4700E" w:rsidRPr="003B2D6C">
        <w:rPr>
          <w:sz w:val="28"/>
          <w:szCs w:val="28"/>
          <w:lang w:val="kk-KZ"/>
        </w:rPr>
        <w:t xml:space="preserve"> су ортасында ОН</w:t>
      </w:r>
      <w:r w:rsidR="00262B8D" w:rsidRPr="003B2D6C">
        <w:rPr>
          <w:sz w:val="28"/>
          <w:szCs w:val="28"/>
          <w:lang w:val="kk-KZ"/>
        </w:rPr>
        <w:t xml:space="preserve">- топтар </w:t>
      </w:r>
      <w:r w:rsidR="00262B8D" w:rsidRPr="003B2D6C">
        <w:rPr>
          <w:sz w:val="28"/>
          <w:szCs w:val="28"/>
          <w:lang w:val="kk-KZ"/>
        </w:rPr>
        <w:lastRenderedPageBreak/>
        <w:t xml:space="preserve">құрамының өсуіне байланысты, өйткені осы ара қатынастар кезінде </w:t>
      </w:r>
      <w:r w:rsidR="00002A14" w:rsidRPr="003B2D6C">
        <w:rPr>
          <w:sz w:val="28"/>
          <w:szCs w:val="28"/>
          <w:lang w:val="kk-KZ"/>
        </w:rPr>
        <w:t>ПМАҚ</w:t>
      </w:r>
      <w:r w:rsidR="00262B8D" w:rsidRPr="003B2D6C">
        <w:rPr>
          <w:sz w:val="28"/>
          <w:szCs w:val="28"/>
          <w:lang w:val="kk-KZ"/>
        </w:rPr>
        <w:t>-П4ВП рН тәуелділігінен, керісінше, сутегі концентрациясы едәуір төмендейді. Бұл N</w:t>
      </w:r>
      <w:r w:rsidR="00262B8D" w:rsidRPr="003B2D6C">
        <w:rPr>
          <w:sz w:val="28"/>
          <w:szCs w:val="28"/>
          <w:vertAlign w:val="superscript"/>
          <w:lang w:val="kk-KZ"/>
        </w:rPr>
        <w:t xml:space="preserve">+ </w:t>
      </w:r>
      <w:r w:rsidR="00262B8D" w:rsidRPr="003B2D6C">
        <w:rPr>
          <w:sz w:val="28"/>
          <w:szCs w:val="28"/>
          <w:lang w:val="kk-KZ"/>
        </w:rPr>
        <w:t>азот иондарымен өзара әрекеттесу тізбегі арасындағы бұзылу кезінде OH</w:t>
      </w:r>
      <w:r w:rsidR="00D4700E" w:rsidRPr="003B2D6C">
        <w:rPr>
          <w:sz w:val="28"/>
          <w:szCs w:val="28"/>
          <w:vertAlign w:val="superscript"/>
          <w:lang w:val="kk-KZ"/>
        </w:rPr>
        <w:t>-</w:t>
      </w:r>
      <w:r w:rsidR="00262B8D" w:rsidRPr="003B2D6C">
        <w:rPr>
          <w:sz w:val="28"/>
          <w:szCs w:val="28"/>
          <w:lang w:val="kk-KZ"/>
        </w:rPr>
        <w:t xml:space="preserve"> тобының бөлінуі жағдайында мүмкін. Баста</w:t>
      </w:r>
      <w:r w:rsidR="00106F77">
        <w:rPr>
          <w:sz w:val="28"/>
          <w:szCs w:val="28"/>
          <w:lang w:val="kk-KZ"/>
        </w:rPr>
        <w:t>пқы П4ВП гидрогелі мен интергел</w:t>
      </w:r>
      <w:r w:rsidR="00262B8D" w:rsidRPr="003B2D6C">
        <w:rPr>
          <w:sz w:val="28"/>
          <w:szCs w:val="28"/>
          <w:lang w:val="kk-KZ"/>
        </w:rPr>
        <w:t>ді жүйелерде электр өткізгіштіктің өсуі тек бастапқы кезеңде байқалады.</w:t>
      </w:r>
      <w:r w:rsidR="00CC0F15" w:rsidRPr="00CC0F15">
        <w:rPr>
          <w:sz w:val="28"/>
          <w:szCs w:val="28"/>
          <w:lang w:val="kk-KZ"/>
        </w:rPr>
        <w:t xml:space="preserve"> </w:t>
      </w:r>
      <w:r w:rsidR="00262B8D" w:rsidRPr="003B2D6C">
        <w:rPr>
          <w:sz w:val="28"/>
          <w:szCs w:val="28"/>
          <w:lang w:val="kk-KZ"/>
        </w:rPr>
        <w:t>24 сағатқа дейін одан әрі өсу соншалықты қарқынды емес.</w:t>
      </w:r>
      <w:r w:rsidR="00673A5B" w:rsidRPr="003B2D6C">
        <w:rPr>
          <w:sz w:val="28"/>
          <w:szCs w:val="28"/>
          <w:lang w:val="kk-KZ"/>
        </w:rPr>
        <w:t xml:space="preserve"> </w:t>
      </w:r>
      <w:r w:rsidR="00262B8D" w:rsidRPr="003B2D6C">
        <w:rPr>
          <w:sz w:val="28"/>
          <w:szCs w:val="28"/>
          <w:lang w:val="kk-KZ"/>
        </w:rPr>
        <w:t>г</w:t>
      </w:r>
      <w:r w:rsidR="00002A14" w:rsidRPr="003B2D6C">
        <w:rPr>
          <w:sz w:val="28"/>
          <w:szCs w:val="28"/>
          <w:lang w:val="kk-KZ"/>
        </w:rPr>
        <w:t>ПМАҚ</w:t>
      </w:r>
      <w:r w:rsidR="00262B8D" w:rsidRPr="003B2D6C">
        <w:rPr>
          <w:sz w:val="28"/>
          <w:szCs w:val="28"/>
          <w:lang w:val="kk-KZ"/>
        </w:rPr>
        <w:t>-гП4ВП интергелдік жүйесінің қатысуымен сутегі иондары концентр</w:t>
      </w:r>
      <w:r w:rsidR="00B2703F" w:rsidRPr="003B2D6C">
        <w:rPr>
          <w:sz w:val="28"/>
          <w:szCs w:val="28"/>
          <w:lang w:val="kk-KZ"/>
        </w:rPr>
        <w:t xml:space="preserve">ациясының уақытқа тәуелділігі </w:t>
      </w:r>
      <w:r w:rsidR="00D4700E" w:rsidRPr="003B2D6C">
        <w:rPr>
          <w:sz w:val="28"/>
          <w:szCs w:val="28"/>
          <w:lang w:val="kk-KZ"/>
        </w:rPr>
        <w:t>2</w:t>
      </w:r>
      <w:r w:rsidR="00562BE4">
        <w:rPr>
          <w:sz w:val="28"/>
          <w:szCs w:val="28"/>
          <w:lang w:val="kk-KZ"/>
        </w:rPr>
        <w:t>1</w:t>
      </w:r>
      <w:r w:rsidR="00D4700E" w:rsidRPr="003B2D6C">
        <w:rPr>
          <w:sz w:val="28"/>
          <w:szCs w:val="28"/>
          <w:lang w:val="kk-KZ"/>
        </w:rPr>
        <w:t xml:space="preserve"> </w:t>
      </w:r>
      <w:r w:rsidR="00B2703F" w:rsidRPr="003B2D6C">
        <w:rPr>
          <w:sz w:val="28"/>
          <w:szCs w:val="28"/>
          <w:lang w:val="kk-KZ"/>
        </w:rPr>
        <w:t>б</w:t>
      </w:r>
      <w:r w:rsidR="00262B8D" w:rsidRPr="003B2D6C">
        <w:rPr>
          <w:sz w:val="28"/>
          <w:szCs w:val="28"/>
          <w:lang w:val="kk-KZ"/>
        </w:rPr>
        <w:t xml:space="preserve"> суретте көрсетілген. </w:t>
      </w:r>
      <w:r w:rsidR="00562BE4">
        <w:rPr>
          <w:sz w:val="28"/>
          <w:szCs w:val="28"/>
          <w:lang w:val="kk-KZ"/>
        </w:rPr>
        <w:t>21</w:t>
      </w:r>
      <w:r w:rsidR="00D4700E" w:rsidRPr="003B2D6C">
        <w:rPr>
          <w:sz w:val="28"/>
          <w:szCs w:val="28"/>
          <w:lang w:val="kk-KZ"/>
        </w:rPr>
        <w:t xml:space="preserve"> б с</w:t>
      </w:r>
      <w:r w:rsidR="00262B8D" w:rsidRPr="003B2D6C">
        <w:rPr>
          <w:sz w:val="28"/>
          <w:szCs w:val="28"/>
          <w:lang w:val="kk-KZ"/>
        </w:rPr>
        <w:t>урет</w:t>
      </w:r>
      <w:r w:rsidR="00D4700E" w:rsidRPr="003B2D6C">
        <w:rPr>
          <w:sz w:val="28"/>
          <w:szCs w:val="28"/>
          <w:lang w:val="kk-KZ"/>
        </w:rPr>
        <w:t>те</w:t>
      </w:r>
      <w:r w:rsidR="00262B8D" w:rsidRPr="003B2D6C">
        <w:rPr>
          <w:sz w:val="28"/>
          <w:szCs w:val="28"/>
          <w:lang w:val="kk-KZ"/>
        </w:rPr>
        <w:t xml:space="preserve"> рН-ның әртүрлі уақыт аралығында бастапқы арақа</w:t>
      </w:r>
      <w:r w:rsidR="00E25C50">
        <w:rPr>
          <w:sz w:val="28"/>
          <w:szCs w:val="28"/>
          <w:lang w:val="kk-KZ"/>
        </w:rPr>
        <w:t>тынастан өзгеруін және гидрогел</w:t>
      </w:r>
      <w:r w:rsidR="00262B8D" w:rsidRPr="003B2D6C">
        <w:rPr>
          <w:sz w:val="28"/>
          <w:szCs w:val="28"/>
          <w:lang w:val="kk-KZ"/>
        </w:rPr>
        <w:t xml:space="preserve">дер арасында тікелей байланыстың болмауын сипаттайды. </w:t>
      </w:r>
      <w:r w:rsidR="007D4AA9">
        <w:rPr>
          <w:sz w:val="28"/>
          <w:szCs w:val="28"/>
          <w:lang w:val="kk-KZ"/>
        </w:rPr>
        <w:t xml:space="preserve">Суреттен </w:t>
      </w:r>
      <w:r w:rsidR="00B2703F" w:rsidRPr="003B2D6C">
        <w:rPr>
          <w:sz w:val="28"/>
          <w:szCs w:val="28"/>
          <w:lang w:val="kk-KZ"/>
        </w:rPr>
        <w:t>көріп отырғанымыздай, г</w:t>
      </w:r>
      <w:r w:rsidR="00002A14" w:rsidRPr="003B2D6C">
        <w:rPr>
          <w:sz w:val="28"/>
          <w:szCs w:val="28"/>
          <w:lang w:val="kk-KZ"/>
        </w:rPr>
        <w:t>ПМАҚ</w:t>
      </w:r>
      <w:r w:rsidR="00B2703F" w:rsidRPr="003B2D6C">
        <w:rPr>
          <w:sz w:val="28"/>
          <w:szCs w:val="28"/>
          <w:lang w:val="kk-KZ"/>
        </w:rPr>
        <w:t>-гП4ВП р</w:t>
      </w:r>
      <w:r w:rsidR="00262B8D" w:rsidRPr="003B2D6C">
        <w:rPr>
          <w:sz w:val="28"/>
          <w:szCs w:val="28"/>
          <w:lang w:val="kk-KZ"/>
        </w:rPr>
        <w:t>Н тәуелділігі өзгереді, рН мәні компоненттердің өзара әрекеттесуіне арналған көрсеткіштер саныны</w:t>
      </w:r>
      <w:r w:rsidR="007D4AA9">
        <w:rPr>
          <w:sz w:val="28"/>
          <w:szCs w:val="28"/>
          <w:lang w:val="kk-KZ"/>
        </w:rPr>
        <w:t>ң қашықтыққа айтарлықтай ауытқуы</w:t>
      </w:r>
      <w:r w:rsidR="00262B8D" w:rsidRPr="003B2D6C">
        <w:rPr>
          <w:sz w:val="28"/>
          <w:szCs w:val="28"/>
          <w:lang w:val="kk-KZ"/>
        </w:rPr>
        <w:t xml:space="preserve"> байқалады. 0,1 сағ рН-да су ортасында иондық </w:t>
      </w:r>
      <w:r w:rsidR="00B2703F" w:rsidRPr="003B2D6C">
        <w:rPr>
          <w:sz w:val="28"/>
          <w:szCs w:val="28"/>
          <w:lang w:val="kk-KZ"/>
        </w:rPr>
        <w:t>Н</w:t>
      </w:r>
      <w:r w:rsidR="00262B8D" w:rsidRPr="003B2D6C">
        <w:rPr>
          <w:sz w:val="28"/>
          <w:szCs w:val="28"/>
          <w:vertAlign w:val="superscript"/>
          <w:lang w:val="kk-KZ"/>
        </w:rPr>
        <w:t xml:space="preserve">+ </w:t>
      </w:r>
      <w:r w:rsidR="00262B8D" w:rsidRPr="003B2D6C">
        <w:rPr>
          <w:sz w:val="28"/>
          <w:szCs w:val="28"/>
          <w:lang w:val="kk-KZ"/>
        </w:rPr>
        <w:t>құрамының жоғары екендігін кө</w:t>
      </w:r>
      <w:r w:rsidR="007D4AA9">
        <w:rPr>
          <w:sz w:val="28"/>
          <w:szCs w:val="28"/>
          <w:lang w:val="kk-KZ"/>
        </w:rPr>
        <w:t>рсететін ең төменгі мәндер байқалады</w:t>
      </w:r>
      <w:r w:rsidR="00262B8D" w:rsidRPr="003B2D6C">
        <w:rPr>
          <w:sz w:val="28"/>
          <w:szCs w:val="28"/>
          <w:lang w:val="kk-KZ"/>
        </w:rPr>
        <w:t>. 24 сағатқа дейін өзара әрекеттесу рН мәнінің жоғарылауына әкеледі, бұл судағы Н</w:t>
      </w:r>
      <w:r w:rsidR="00262B8D" w:rsidRPr="003B2D6C">
        <w:rPr>
          <w:sz w:val="28"/>
          <w:szCs w:val="28"/>
          <w:vertAlign w:val="superscript"/>
          <w:lang w:val="kk-KZ"/>
        </w:rPr>
        <w:t>+</w:t>
      </w:r>
      <w:r w:rsidR="00262B8D" w:rsidRPr="003B2D6C">
        <w:rPr>
          <w:sz w:val="28"/>
          <w:szCs w:val="28"/>
          <w:lang w:val="kk-KZ"/>
        </w:rPr>
        <w:t xml:space="preserve"> иондарының құрамының </w:t>
      </w:r>
      <w:r w:rsidR="00B2703F" w:rsidRPr="003B2D6C">
        <w:rPr>
          <w:sz w:val="28"/>
          <w:szCs w:val="28"/>
          <w:lang w:val="kk-KZ"/>
        </w:rPr>
        <w:t xml:space="preserve">төмендеуін көрсетеді. ПМАҚ-П4ВП </w:t>
      </w:r>
      <w:r w:rsidR="00106F77">
        <w:rPr>
          <w:sz w:val="28"/>
          <w:szCs w:val="28"/>
          <w:lang w:val="kk-KZ"/>
        </w:rPr>
        <w:t>қатынасы кезінде 5:1, 3:</w:t>
      </w:r>
      <w:r w:rsidR="00106F77" w:rsidRPr="00106F77">
        <w:rPr>
          <w:sz w:val="28"/>
          <w:szCs w:val="28"/>
          <w:lang w:val="kk-KZ"/>
        </w:rPr>
        <w:t>3</w:t>
      </w:r>
      <w:r w:rsidR="00262B8D" w:rsidRPr="003B2D6C">
        <w:rPr>
          <w:sz w:val="28"/>
          <w:szCs w:val="28"/>
          <w:lang w:val="kk-KZ"/>
        </w:rPr>
        <w:t xml:space="preserve"> және 1:5 рН </w:t>
      </w:r>
      <w:r w:rsidR="007D4AA9">
        <w:rPr>
          <w:sz w:val="28"/>
          <w:szCs w:val="28"/>
          <w:lang w:val="kk-KZ"/>
        </w:rPr>
        <w:t>мәнінің макси</w:t>
      </w:r>
      <w:r w:rsidR="009C1C35">
        <w:rPr>
          <w:sz w:val="28"/>
          <w:szCs w:val="28"/>
          <w:lang w:val="kk-KZ"/>
        </w:rPr>
        <w:t>малды жоғары мәндері байқалады</w:t>
      </w:r>
    </w:p>
    <w:p w:rsidR="0096525A" w:rsidRDefault="0096525A" w:rsidP="009C1C35">
      <w:pPr>
        <w:pStyle w:val="a5"/>
        <w:ind w:firstLine="708"/>
        <w:jc w:val="both"/>
        <w:rPr>
          <w:sz w:val="28"/>
          <w:szCs w:val="28"/>
          <w:lang w:val="kk-KZ"/>
        </w:rPr>
      </w:pPr>
    </w:p>
    <w:p w:rsidR="009C1C35" w:rsidRDefault="009C1C35" w:rsidP="00F77751">
      <w:pPr>
        <w:pStyle w:val="a5"/>
        <w:jc w:val="center"/>
        <w:rPr>
          <w:sz w:val="28"/>
          <w:szCs w:val="28"/>
          <w:lang w:val="kk-KZ"/>
        </w:rPr>
      </w:pPr>
      <w:r w:rsidRPr="009C1C35">
        <w:object w:dxaOrig="7616" w:dyaOrig="5820">
          <v:shape id="_x0000_i1038" type="#_x0000_t75" style="width:229.45pt;height:174.85pt" o:ole="">
            <v:imagedata r:id="rId85" o:title=""/>
          </v:shape>
          <o:OLEObject Type="Embed" ProgID="Origin50.Graph" ShapeID="_x0000_i1038" DrawAspect="Content" ObjectID="_1747842744" r:id="rId86"/>
        </w:object>
      </w:r>
      <w:r w:rsidR="00D30E89" w:rsidRPr="009C1C35">
        <w:rPr>
          <w:b/>
          <w:sz w:val="28"/>
          <w:szCs w:val="28"/>
          <w:lang w:val="kk-KZ"/>
        </w:rPr>
        <w:t xml:space="preserve"> </w:t>
      </w:r>
      <w:r w:rsidRPr="009C1C35">
        <w:object w:dxaOrig="7616" w:dyaOrig="5820">
          <v:shape id="_x0000_i1039" type="#_x0000_t75" style="width:233.4pt;height:180.4pt" o:ole="">
            <v:imagedata r:id="rId87" o:title=""/>
          </v:shape>
          <o:OLEObject Type="Embed" ProgID="Origin50.Graph" ShapeID="_x0000_i1039" DrawAspect="Content" ObjectID="_1747842745" r:id="rId88"/>
        </w:object>
      </w:r>
      <w:r w:rsidR="00D30E89" w:rsidRPr="009C1C35">
        <w:rPr>
          <w:b/>
          <w:sz w:val="28"/>
          <w:szCs w:val="28"/>
          <w:lang w:val="kk-KZ"/>
        </w:rPr>
        <w:t xml:space="preserve">                </w:t>
      </w:r>
      <w:r w:rsidR="00B01DBE" w:rsidRPr="009C1C35">
        <w:rPr>
          <w:b/>
          <w:sz w:val="28"/>
          <w:szCs w:val="28"/>
          <w:lang w:val="kk-KZ"/>
        </w:rPr>
        <w:t xml:space="preserve">               </w:t>
      </w:r>
      <w:r w:rsidR="00574D24" w:rsidRPr="009C1C35">
        <w:rPr>
          <w:b/>
          <w:sz w:val="28"/>
          <w:szCs w:val="28"/>
          <w:lang w:val="kk-KZ"/>
        </w:rPr>
        <w:t xml:space="preserve">  </w:t>
      </w:r>
      <w:r w:rsidRPr="009C1C35">
        <w:rPr>
          <w:b/>
          <w:sz w:val="28"/>
          <w:szCs w:val="28"/>
          <w:lang w:val="kk-KZ"/>
        </w:rPr>
        <w:t xml:space="preserve">                                                     </w:t>
      </w:r>
      <w:r w:rsidR="00F77751">
        <w:rPr>
          <w:b/>
          <w:sz w:val="28"/>
          <w:szCs w:val="28"/>
          <w:lang w:val="kk-KZ"/>
        </w:rPr>
        <w:t xml:space="preserve">                                      </w:t>
      </w:r>
      <w:r w:rsidRPr="003F1B50">
        <w:rPr>
          <w:sz w:val="28"/>
          <w:szCs w:val="28"/>
          <w:lang w:val="kk-KZ"/>
        </w:rPr>
        <w:t>(а)                                                                         (б)</w:t>
      </w:r>
    </w:p>
    <w:p w:rsidR="00F77751" w:rsidRDefault="00F77751" w:rsidP="00F77751">
      <w:pPr>
        <w:pStyle w:val="a5"/>
        <w:jc w:val="center"/>
        <w:rPr>
          <w:sz w:val="28"/>
          <w:szCs w:val="28"/>
          <w:lang w:val="kk-KZ"/>
        </w:rPr>
      </w:pPr>
    </w:p>
    <w:p w:rsidR="00540228" w:rsidRPr="003F1B50" w:rsidRDefault="00D84F29" w:rsidP="0096525A">
      <w:pPr>
        <w:pStyle w:val="a5"/>
        <w:ind w:firstLine="567"/>
        <w:jc w:val="center"/>
        <w:rPr>
          <w:sz w:val="28"/>
          <w:szCs w:val="28"/>
          <w:lang w:val="kk-KZ" w:bidi="ar-SA"/>
        </w:rPr>
      </w:pPr>
      <w:r>
        <w:rPr>
          <w:sz w:val="28"/>
          <w:szCs w:val="28"/>
          <w:lang w:val="kk-KZ"/>
        </w:rPr>
        <w:t>Сурет 21</w:t>
      </w:r>
      <w:r w:rsidR="003C1334">
        <w:rPr>
          <w:sz w:val="28"/>
          <w:szCs w:val="28"/>
          <w:lang w:val="kk-KZ"/>
        </w:rPr>
        <w:t xml:space="preserve"> </w:t>
      </w:r>
      <w:r w:rsidR="00673A5B" w:rsidRPr="003F1B50">
        <w:rPr>
          <w:sz w:val="28"/>
          <w:szCs w:val="28"/>
          <w:lang w:val="kk-KZ"/>
        </w:rPr>
        <w:t>-</w:t>
      </w:r>
      <w:r w:rsidR="009A3118">
        <w:rPr>
          <w:sz w:val="28"/>
          <w:szCs w:val="28"/>
          <w:lang w:val="kk-KZ"/>
        </w:rPr>
        <w:t xml:space="preserve"> Сулы ортада гПМАҚ және гП4ВП гидрогел</w:t>
      </w:r>
      <w:r w:rsidR="00673A5B" w:rsidRPr="003F1B50">
        <w:rPr>
          <w:sz w:val="28"/>
          <w:szCs w:val="28"/>
          <w:lang w:val="kk-KZ"/>
        </w:rPr>
        <w:t xml:space="preserve">дерінің </w:t>
      </w:r>
      <w:r w:rsidR="009A3118">
        <w:rPr>
          <w:sz w:val="28"/>
          <w:szCs w:val="28"/>
          <w:lang w:val="kk-KZ"/>
        </w:rPr>
        <w:t xml:space="preserve">мольдік қатынаста </w:t>
      </w:r>
      <w:r w:rsidR="00540228" w:rsidRPr="003F1B50">
        <w:rPr>
          <w:sz w:val="28"/>
          <w:szCs w:val="28"/>
          <w:lang w:val="kk-KZ"/>
        </w:rPr>
        <w:t xml:space="preserve"> электр өткізгіштігінің (а) және рН </w:t>
      </w:r>
      <w:r w:rsidR="007D4AA9">
        <w:rPr>
          <w:sz w:val="28"/>
          <w:szCs w:val="28"/>
          <w:lang w:val="kk-KZ"/>
        </w:rPr>
        <w:t xml:space="preserve">мәні </w:t>
      </w:r>
      <w:r w:rsidR="00540228" w:rsidRPr="003F1B50">
        <w:rPr>
          <w:sz w:val="28"/>
          <w:szCs w:val="28"/>
          <w:lang w:val="kk-KZ"/>
        </w:rPr>
        <w:t>(б) уақыт</w:t>
      </w:r>
      <w:r w:rsidR="009A3118">
        <w:rPr>
          <w:sz w:val="28"/>
          <w:szCs w:val="28"/>
          <w:lang w:val="kk-KZ"/>
        </w:rPr>
        <w:t>қа</w:t>
      </w:r>
      <w:r w:rsidR="00540228" w:rsidRPr="003F1B50">
        <w:rPr>
          <w:sz w:val="28"/>
          <w:szCs w:val="28"/>
          <w:lang w:val="kk-KZ"/>
        </w:rPr>
        <w:t xml:space="preserve"> </w:t>
      </w:r>
      <w:r w:rsidR="00673A5B" w:rsidRPr="003F1B50">
        <w:rPr>
          <w:sz w:val="28"/>
          <w:szCs w:val="28"/>
          <w:lang w:val="kk-KZ"/>
        </w:rPr>
        <w:t xml:space="preserve">тәуелділігі </w:t>
      </w:r>
      <w:r w:rsidR="00796052" w:rsidRPr="003F1B50">
        <w:rPr>
          <w:sz w:val="28"/>
          <w:szCs w:val="28"/>
          <w:lang w:val="kk-KZ"/>
        </w:rPr>
        <w:t>[15</w:t>
      </w:r>
      <w:r w:rsidR="002C33EA">
        <w:rPr>
          <w:sz w:val="28"/>
          <w:szCs w:val="28"/>
          <w:lang w:val="kk-KZ"/>
        </w:rPr>
        <w:t>5</w:t>
      </w:r>
      <w:r w:rsidR="00796052" w:rsidRPr="003F1B50">
        <w:rPr>
          <w:sz w:val="28"/>
          <w:szCs w:val="28"/>
          <w:lang w:val="kk-KZ"/>
        </w:rPr>
        <w:t>]</w:t>
      </w:r>
    </w:p>
    <w:p w:rsidR="00D17EE1" w:rsidRDefault="00D17EE1" w:rsidP="007D0C74">
      <w:pPr>
        <w:pStyle w:val="a5"/>
        <w:ind w:firstLine="708"/>
        <w:jc w:val="both"/>
        <w:rPr>
          <w:sz w:val="28"/>
          <w:szCs w:val="28"/>
          <w:lang w:val="kk-KZ"/>
        </w:rPr>
      </w:pPr>
    </w:p>
    <w:p w:rsidR="009A38F0" w:rsidRDefault="007D4AA9" w:rsidP="007D0C74">
      <w:pPr>
        <w:pStyle w:val="a5"/>
        <w:ind w:firstLine="708"/>
        <w:jc w:val="both"/>
        <w:rPr>
          <w:sz w:val="28"/>
          <w:szCs w:val="28"/>
          <w:lang w:val="kk-KZ"/>
        </w:rPr>
      </w:pPr>
      <w:r>
        <w:rPr>
          <w:sz w:val="28"/>
          <w:szCs w:val="28"/>
          <w:lang w:val="kk-KZ"/>
        </w:rPr>
        <w:t>Уақыт өте келе</w:t>
      </w:r>
      <w:r w:rsidRPr="003B2D6C">
        <w:rPr>
          <w:sz w:val="28"/>
          <w:szCs w:val="28"/>
          <w:lang w:val="kk-KZ"/>
        </w:rPr>
        <w:t xml:space="preserve"> өзара </w:t>
      </w:r>
      <w:r>
        <w:rPr>
          <w:sz w:val="28"/>
          <w:szCs w:val="28"/>
          <w:lang w:val="kk-KZ"/>
        </w:rPr>
        <w:t>әрекеттесуі тұрақталады</w:t>
      </w:r>
      <w:r w:rsidRPr="003B2D6C">
        <w:rPr>
          <w:sz w:val="28"/>
          <w:szCs w:val="28"/>
          <w:lang w:val="kk-KZ"/>
        </w:rPr>
        <w:t>. Бұл максималды мәндер осы гидрогель коэффициенттерінде сутегі концентрациясының едәуір төмендеуін көрсетеді. Бұл жағдайда сутегі концентр</w:t>
      </w:r>
      <w:r>
        <w:rPr>
          <w:sz w:val="28"/>
          <w:szCs w:val="28"/>
          <w:lang w:val="kk-KZ"/>
        </w:rPr>
        <w:t>ациясының төмендеуі қашықтықта</w:t>
      </w:r>
      <w:r w:rsidRPr="003B2D6C">
        <w:rPr>
          <w:sz w:val="28"/>
          <w:szCs w:val="28"/>
          <w:lang w:val="kk-KZ"/>
        </w:rPr>
        <w:t xml:space="preserve"> </w:t>
      </w:r>
      <w:r>
        <w:rPr>
          <w:sz w:val="28"/>
          <w:szCs w:val="28"/>
          <w:lang w:val="kk-KZ"/>
        </w:rPr>
        <w:t xml:space="preserve">өзара әрекеттесу кезінде </w:t>
      </w:r>
      <w:r w:rsidRPr="003B2D6C">
        <w:rPr>
          <w:sz w:val="28"/>
          <w:szCs w:val="28"/>
          <w:lang w:val="kk-KZ"/>
        </w:rPr>
        <w:t>ПМАҚ</w:t>
      </w:r>
      <w:r>
        <w:rPr>
          <w:sz w:val="28"/>
          <w:szCs w:val="28"/>
          <w:lang w:val="kk-KZ"/>
        </w:rPr>
        <w:t xml:space="preserve"> гидрогеліндегі</w:t>
      </w:r>
      <w:r w:rsidRPr="003B2D6C">
        <w:rPr>
          <w:sz w:val="28"/>
          <w:szCs w:val="28"/>
          <w:lang w:val="kk-KZ"/>
        </w:rPr>
        <w:t xml:space="preserve"> СООН тобының немесе ≥ N полинегізді азот анионымен өзара әрекеттесуін көрсетеді. рН тәуелділігін және меншікті электр өткізгіштігін ПМАҚ:П4ВП қатынасына салыстыру 3:3 және 1:5 (ПМАҚ:П4ВП) қатынастарындағы меншікті электр өткізгіштіктің максималды мәні компоненттердің қатынасына тәуелді </w:t>
      </w:r>
      <w:r>
        <w:rPr>
          <w:sz w:val="28"/>
          <w:szCs w:val="28"/>
          <w:lang w:val="kk-KZ"/>
        </w:rPr>
        <w:t>рН</w:t>
      </w:r>
      <w:r w:rsidRPr="003B2D6C">
        <w:rPr>
          <w:sz w:val="28"/>
          <w:szCs w:val="28"/>
          <w:lang w:val="kk-KZ"/>
        </w:rPr>
        <w:t xml:space="preserve"> </w:t>
      </w:r>
      <w:r>
        <w:rPr>
          <w:sz w:val="28"/>
          <w:szCs w:val="28"/>
          <w:lang w:val="kk-KZ"/>
        </w:rPr>
        <w:t xml:space="preserve">мәніне </w:t>
      </w:r>
      <w:r w:rsidR="007D0C74">
        <w:rPr>
          <w:sz w:val="28"/>
          <w:szCs w:val="28"/>
          <w:lang w:val="kk-KZ"/>
        </w:rPr>
        <w:t>сәйкес келетіндігін көрсетеді.</w:t>
      </w:r>
    </w:p>
    <w:p w:rsidR="009A3118" w:rsidRDefault="009A3118" w:rsidP="009C1C35">
      <w:pPr>
        <w:pStyle w:val="a5"/>
        <w:jc w:val="both"/>
        <w:rPr>
          <w:b/>
          <w:sz w:val="28"/>
          <w:szCs w:val="28"/>
          <w:lang w:val="kk-KZ"/>
        </w:rPr>
      </w:pPr>
    </w:p>
    <w:p w:rsidR="00F77751" w:rsidRDefault="00F77751" w:rsidP="00DB565C">
      <w:pPr>
        <w:pStyle w:val="a5"/>
        <w:ind w:firstLine="708"/>
        <w:jc w:val="both"/>
        <w:rPr>
          <w:sz w:val="28"/>
          <w:szCs w:val="28"/>
          <w:lang w:val="kk-KZ"/>
        </w:rPr>
      </w:pPr>
    </w:p>
    <w:p w:rsidR="00F77751" w:rsidRDefault="00F77751" w:rsidP="00DB565C">
      <w:pPr>
        <w:pStyle w:val="a5"/>
        <w:ind w:firstLine="708"/>
        <w:jc w:val="both"/>
        <w:rPr>
          <w:sz w:val="28"/>
          <w:szCs w:val="28"/>
          <w:lang w:val="kk-KZ"/>
        </w:rPr>
      </w:pPr>
    </w:p>
    <w:p w:rsidR="00E224D9" w:rsidRPr="00DB565C" w:rsidRDefault="00E224D9" w:rsidP="00F77751">
      <w:pPr>
        <w:pStyle w:val="a5"/>
        <w:ind w:firstLine="567"/>
        <w:jc w:val="both"/>
        <w:rPr>
          <w:sz w:val="28"/>
          <w:szCs w:val="28"/>
          <w:lang w:val="kk-KZ"/>
        </w:rPr>
      </w:pPr>
      <w:r w:rsidRPr="00DB565C">
        <w:rPr>
          <w:sz w:val="28"/>
          <w:szCs w:val="28"/>
          <w:lang w:val="kk-KZ"/>
        </w:rPr>
        <w:t>3.1.4 С</w:t>
      </w:r>
      <w:r w:rsidR="008E3F27" w:rsidRPr="00DB565C">
        <w:rPr>
          <w:sz w:val="28"/>
          <w:szCs w:val="28"/>
          <w:lang w:val="kk-KZ"/>
        </w:rPr>
        <w:t xml:space="preserve">улы ортада </w:t>
      </w:r>
      <w:r w:rsidRPr="00DB565C">
        <w:rPr>
          <w:sz w:val="28"/>
          <w:szCs w:val="28"/>
          <w:lang w:val="kk-KZ"/>
        </w:rPr>
        <w:t>A</w:t>
      </w:r>
      <w:r w:rsidR="008E3F27" w:rsidRPr="00DB565C">
        <w:rPr>
          <w:sz w:val="28"/>
          <w:szCs w:val="28"/>
          <w:lang w:val="kk-KZ"/>
        </w:rPr>
        <w:t>mberlite</w:t>
      </w:r>
      <w:r w:rsidRPr="00DB565C">
        <w:rPr>
          <w:sz w:val="28"/>
          <w:szCs w:val="28"/>
          <w:lang w:val="kk-KZ"/>
        </w:rPr>
        <w:t xml:space="preserve"> IR120-AB-17</w:t>
      </w:r>
      <w:r w:rsidR="00525743" w:rsidRPr="00DB565C">
        <w:rPr>
          <w:sz w:val="28"/>
          <w:szCs w:val="28"/>
          <w:lang w:val="kk-KZ"/>
        </w:rPr>
        <w:t xml:space="preserve">-8 </w:t>
      </w:r>
      <w:r w:rsidRPr="00DB565C">
        <w:rPr>
          <w:sz w:val="28"/>
          <w:szCs w:val="28"/>
          <w:lang w:val="kk-KZ"/>
        </w:rPr>
        <w:t xml:space="preserve"> </w:t>
      </w:r>
      <w:r w:rsidR="008E3F27" w:rsidRPr="00DB565C">
        <w:rPr>
          <w:sz w:val="28"/>
          <w:szCs w:val="28"/>
          <w:lang w:val="kk-KZ"/>
        </w:rPr>
        <w:t xml:space="preserve">ионалмастырғыш </w:t>
      </w:r>
      <w:r w:rsidR="00630A9A" w:rsidRPr="00DB565C">
        <w:rPr>
          <w:sz w:val="28"/>
          <w:szCs w:val="28"/>
          <w:lang w:val="kk-KZ"/>
        </w:rPr>
        <w:t xml:space="preserve">шайырлардың </w:t>
      </w:r>
      <w:r w:rsidR="008E3F27" w:rsidRPr="00DB565C">
        <w:rPr>
          <w:sz w:val="28"/>
          <w:szCs w:val="28"/>
          <w:lang w:val="kk-KZ"/>
        </w:rPr>
        <w:t xml:space="preserve">интергелді жүйеде өзара </w:t>
      </w:r>
      <w:r w:rsidR="004171E3">
        <w:rPr>
          <w:sz w:val="28"/>
          <w:szCs w:val="28"/>
          <w:lang w:val="kk-KZ"/>
        </w:rPr>
        <w:t>белсенденуі</w:t>
      </w:r>
    </w:p>
    <w:p w:rsidR="00E12745" w:rsidRDefault="002E4017" w:rsidP="00F77751">
      <w:pPr>
        <w:pStyle w:val="a5"/>
        <w:ind w:firstLine="567"/>
        <w:jc w:val="both"/>
        <w:rPr>
          <w:noProof/>
          <w:sz w:val="28"/>
          <w:szCs w:val="28"/>
          <w:lang w:val="kk-KZ" w:bidi="ar-SA"/>
        </w:rPr>
      </w:pPr>
      <w:r w:rsidRPr="00B6259E">
        <w:rPr>
          <w:sz w:val="28"/>
          <w:szCs w:val="28"/>
          <w:lang w:val="kk-KZ"/>
        </w:rPr>
        <w:t xml:space="preserve">Amberlite IR120 катион алмастырғышының химиялық құрылымы </w:t>
      </w:r>
      <w:r w:rsidR="00CC0F15" w:rsidRPr="00CC0F15">
        <w:rPr>
          <w:sz w:val="28"/>
          <w:szCs w:val="28"/>
          <w:lang w:val="kk-KZ"/>
        </w:rPr>
        <w:t>22</w:t>
      </w:r>
      <w:r w:rsidRPr="00B6259E">
        <w:rPr>
          <w:sz w:val="28"/>
          <w:szCs w:val="28"/>
          <w:lang w:val="kk-KZ"/>
        </w:rPr>
        <w:t>-суретте көрсетілген.</w:t>
      </w:r>
      <w:r w:rsidR="00E12745" w:rsidRPr="00E12745">
        <w:rPr>
          <w:noProof/>
          <w:sz w:val="28"/>
          <w:szCs w:val="28"/>
          <w:lang w:val="kk-KZ" w:bidi="ar-SA"/>
        </w:rPr>
        <w:t xml:space="preserve"> </w:t>
      </w:r>
    </w:p>
    <w:p w:rsidR="00A71D77" w:rsidRPr="00E12745" w:rsidRDefault="00A71D77" w:rsidP="00F77751">
      <w:pPr>
        <w:pStyle w:val="a5"/>
        <w:ind w:firstLine="567"/>
        <w:jc w:val="both"/>
        <w:rPr>
          <w:noProof/>
          <w:sz w:val="28"/>
          <w:szCs w:val="28"/>
          <w:lang w:val="kk-KZ" w:bidi="ar-SA"/>
        </w:rPr>
      </w:pPr>
    </w:p>
    <w:p w:rsidR="00E12745" w:rsidRPr="00B6259E" w:rsidRDefault="00E12745" w:rsidP="00E12745">
      <w:pPr>
        <w:pStyle w:val="a5"/>
        <w:ind w:firstLine="708"/>
        <w:rPr>
          <w:b/>
          <w:sz w:val="28"/>
          <w:szCs w:val="28"/>
          <w:lang w:val="kk-KZ"/>
        </w:rPr>
      </w:pPr>
      <w:r>
        <w:rPr>
          <w:b/>
          <w:sz w:val="28"/>
          <w:szCs w:val="28"/>
          <w:lang w:val="kk-KZ"/>
        </w:rPr>
        <w:t xml:space="preserve">                  </w:t>
      </w:r>
      <w:r w:rsidRPr="00816147">
        <w:rPr>
          <w:noProof/>
          <w:sz w:val="28"/>
          <w:szCs w:val="28"/>
          <w:lang w:bidi="ar-SA"/>
        </w:rPr>
        <w:drawing>
          <wp:inline distT="0" distB="0" distL="0" distR="0" wp14:anchorId="5AC59565" wp14:editId="69011C08">
            <wp:extent cx="3133079" cy="1838337"/>
            <wp:effectExtent l="0" t="0" r="0" b="0"/>
            <wp:docPr id="16" name="Рисунок 16" descr="C:\Users\User\Desktop\Форму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Формула.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147960" cy="1847068"/>
                    </a:xfrm>
                    <a:prstGeom prst="rect">
                      <a:avLst/>
                    </a:prstGeom>
                    <a:noFill/>
                    <a:ln>
                      <a:noFill/>
                    </a:ln>
                  </pic:spPr>
                </pic:pic>
              </a:graphicData>
            </a:graphic>
          </wp:inline>
        </w:drawing>
      </w:r>
    </w:p>
    <w:p w:rsidR="00A71D77" w:rsidRDefault="00A71D77" w:rsidP="0096525A">
      <w:pPr>
        <w:pStyle w:val="a5"/>
        <w:ind w:firstLine="567"/>
        <w:jc w:val="center"/>
        <w:rPr>
          <w:sz w:val="28"/>
          <w:szCs w:val="28"/>
          <w:lang w:val="kk-KZ"/>
        </w:rPr>
      </w:pPr>
    </w:p>
    <w:p w:rsidR="002E4017" w:rsidRPr="00382190" w:rsidRDefault="002E4017" w:rsidP="0096525A">
      <w:pPr>
        <w:pStyle w:val="a5"/>
        <w:ind w:firstLine="567"/>
        <w:jc w:val="center"/>
        <w:rPr>
          <w:sz w:val="28"/>
          <w:szCs w:val="28"/>
          <w:lang w:val="kk-KZ"/>
        </w:rPr>
      </w:pPr>
      <w:r w:rsidRPr="00382190">
        <w:rPr>
          <w:sz w:val="28"/>
          <w:szCs w:val="28"/>
          <w:lang w:val="kk-KZ"/>
        </w:rPr>
        <w:t>Суре</w:t>
      </w:r>
      <w:r w:rsidR="00163194" w:rsidRPr="00382190">
        <w:rPr>
          <w:sz w:val="28"/>
          <w:szCs w:val="28"/>
          <w:lang w:val="kk-KZ"/>
        </w:rPr>
        <w:t>т 22</w:t>
      </w:r>
      <w:r w:rsidR="00673A5B" w:rsidRPr="00382190">
        <w:rPr>
          <w:sz w:val="28"/>
          <w:szCs w:val="28"/>
          <w:lang w:val="kk-KZ"/>
        </w:rPr>
        <w:t xml:space="preserve"> -</w:t>
      </w:r>
      <w:r w:rsidRPr="00382190">
        <w:rPr>
          <w:sz w:val="28"/>
          <w:szCs w:val="28"/>
          <w:lang w:val="kk-KZ"/>
        </w:rPr>
        <w:t xml:space="preserve"> Amberlite IR120 катион алмастырғышының химиялық құрылымы</w:t>
      </w:r>
    </w:p>
    <w:p w:rsidR="00382190" w:rsidRDefault="00382190" w:rsidP="00382190">
      <w:pPr>
        <w:pStyle w:val="a5"/>
        <w:ind w:firstLine="708"/>
        <w:jc w:val="both"/>
        <w:rPr>
          <w:sz w:val="28"/>
          <w:szCs w:val="28"/>
          <w:lang w:val="kk-KZ"/>
        </w:rPr>
      </w:pPr>
    </w:p>
    <w:p w:rsidR="002E58F5" w:rsidRPr="00B6259E" w:rsidRDefault="00FA75CA" w:rsidP="00382190">
      <w:pPr>
        <w:pStyle w:val="a5"/>
        <w:ind w:firstLine="708"/>
        <w:jc w:val="both"/>
        <w:rPr>
          <w:sz w:val="28"/>
          <w:szCs w:val="28"/>
          <w:lang w:val="kk-KZ"/>
        </w:rPr>
      </w:pPr>
      <w:r>
        <w:rPr>
          <w:noProof/>
          <w:lang w:bidi="ar-SA"/>
        </w:rPr>
        <w:drawing>
          <wp:anchor distT="0" distB="0" distL="0" distR="0" simplePos="0" relativeHeight="251784192" behindDoc="0" locked="0" layoutInCell="1" allowOverlap="1" wp14:anchorId="65C56307" wp14:editId="6074E7B8">
            <wp:simplePos x="0" y="0"/>
            <wp:positionH relativeFrom="page">
              <wp:posOffset>2171700</wp:posOffset>
            </wp:positionH>
            <wp:positionV relativeFrom="paragraph">
              <wp:posOffset>799465</wp:posOffset>
            </wp:positionV>
            <wp:extent cx="3824605" cy="1304925"/>
            <wp:effectExtent l="0" t="0" r="4445" b="9525"/>
            <wp:wrapTopAndBottom/>
            <wp:docPr id="12"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4.png"/>
                    <pic:cNvPicPr/>
                  </pic:nvPicPr>
                  <pic:blipFill>
                    <a:blip r:embed="rId51" cstate="print"/>
                    <a:stretch>
                      <a:fillRect/>
                    </a:stretch>
                  </pic:blipFill>
                  <pic:spPr>
                    <a:xfrm>
                      <a:off x="0" y="0"/>
                      <a:ext cx="3824605" cy="1304925"/>
                    </a:xfrm>
                    <a:prstGeom prst="rect">
                      <a:avLst/>
                    </a:prstGeom>
                  </pic:spPr>
                </pic:pic>
              </a:graphicData>
            </a:graphic>
            <wp14:sizeRelH relativeFrom="margin">
              <wp14:pctWidth>0</wp14:pctWidth>
            </wp14:sizeRelH>
            <wp14:sizeRelV relativeFrom="margin">
              <wp14:pctHeight>0</wp14:pctHeight>
            </wp14:sizeRelV>
          </wp:anchor>
        </w:drawing>
      </w:r>
      <w:r w:rsidR="002E58F5" w:rsidRPr="00B6259E">
        <w:rPr>
          <w:sz w:val="28"/>
          <w:szCs w:val="28"/>
          <w:lang w:val="kk-KZ"/>
        </w:rPr>
        <w:t xml:space="preserve">Amberlite IR120 ион алмастырғыш Sigma-Aldrich (Сент-Луис, Миссури, </w:t>
      </w:r>
      <w:r w:rsidR="0096525A">
        <w:rPr>
          <w:sz w:val="28"/>
          <w:szCs w:val="28"/>
          <w:lang w:val="kk-KZ"/>
        </w:rPr>
        <w:t>АҚШ) компаниясының өнімі</w:t>
      </w:r>
      <w:r w:rsidR="00D4700E">
        <w:rPr>
          <w:sz w:val="28"/>
          <w:szCs w:val="28"/>
          <w:lang w:val="kk-KZ"/>
        </w:rPr>
        <w:t xml:space="preserve">. </w:t>
      </w:r>
      <w:r w:rsidR="002E58F5" w:rsidRPr="00B6259E">
        <w:rPr>
          <w:sz w:val="28"/>
          <w:szCs w:val="28"/>
          <w:lang w:val="kk-KZ"/>
        </w:rPr>
        <w:t xml:space="preserve">AB-17-8 анион алмастырғышының химиялық құрылымы </w:t>
      </w:r>
      <w:r w:rsidR="00132607">
        <w:rPr>
          <w:sz w:val="28"/>
          <w:szCs w:val="28"/>
          <w:lang w:val="kk-KZ"/>
        </w:rPr>
        <w:t>23-</w:t>
      </w:r>
      <w:r w:rsidR="002E58F5" w:rsidRPr="00B6259E">
        <w:rPr>
          <w:sz w:val="28"/>
          <w:szCs w:val="28"/>
          <w:lang w:val="kk-KZ"/>
        </w:rPr>
        <w:t>суретте көрсетілген</w:t>
      </w:r>
    </w:p>
    <w:p w:rsidR="002E58F5" w:rsidRDefault="002E58F5" w:rsidP="001C11EB">
      <w:pPr>
        <w:pStyle w:val="a5"/>
        <w:rPr>
          <w:sz w:val="28"/>
          <w:szCs w:val="28"/>
          <w:lang w:val="kk-KZ"/>
        </w:rPr>
      </w:pPr>
    </w:p>
    <w:p w:rsidR="00D84C27" w:rsidRDefault="00D84C27" w:rsidP="00DB565C">
      <w:pPr>
        <w:pStyle w:val="a5"/>
        <w:jc w:val="center"/>
        <w:rPr>
          <w:sz w:val="28"/>
          <w:szCs w:val="28"/>
          <w:lang w:val="kk-KZ"/>
        </w:rPr>
      </w:pPr>
    </w:p>
    <w:p w:rsidR="0096525A" w:rsidRPr="00B6259E" w:rsidRDefault="0096525A" w:rsidP="0096525A">
      <w:pPr>
        <w:pStyle w:val="a5"/>
        <w:jc w:val="center"/>
        <w:rPr>
          <w:sz w:val="28"/>
          <w:szCs w:val="28"/>
          <w:lang w:val="kk-KZ"/>
        </w:rPr>
      </w:pPr>
      <w:r w:rsidRPr="00B6259E">
        <w:rPr>
          <w:sz w:val="28"/>
          <w:szCs w:val="28"/>
          <w:lang w:val="kk-KZ"/>
        </w:rPr>
        <w:t xml:space="preserve">AB-17-8 ион алмастырғыш «LLP Laborfarma» (Алматы, Қазақстан </w:t>
      </w:r>
      <w:r>
        <w:rPr>
          <w:sz w:val="28"/>
          <w:szCs w:val="28"/>
          <w:lang w:val="kk-KZ"/>
        </w:rPr>
        <w:t>Республикасы)</w:t>
      </w:r>
    </w:p>
    <w:p w:rsidR="0096525A" w:rsidRDefault="0096525A" w:rsidP="0096525A">
      <w:pPr>
        <w:pStyle w:val="a5"/>
        <w:ind w:firstLine="708"/>
        <w:jc w:val="both"/>
        <w:rPr>
          <w:sz w:val="28"/>
          <w:szCs w:val="28"/>
          <w:lang w:val="kk-KZ" w:bidi="ar-SA"/>
        </w:rPr>
      </w:pPr>
      <w:r w:rsidRPr="00B6259E">
        <w:rPr>
          <w:sz w:val="28"/>
          <w:szCs w:val="28"/>
          <w:lang w:val="kk-KZ" w:bidi="ar-SA"/>
        </w:rPr>
        <w:t xml:space="preserve"> </w:t>
      </w:r>
    </w:p>
    <w:p w:rsidR="00DB565C" w:rsidRDefault="002E58F5" w:rsidP="0096525A">
      <w:pPr>
        <w:pStyle w:val="a5"/>
        <w:ind w:firstLine="567"/>
        <w:jc w:val="center"/>
        <w:rPr>
          <w:sz w:val="28"/>
          <w:szCs w:val="28"/>
          <w:lang w:val="kk-KZ"/>
        </w:rPr>
      </w:pPr>
      <w:r w:rsidRPr="003F1B50">
        <w:rPr>
          <w:sz w:val="28"/>
          <w:szCs w:val="28"/>
          <w:lang w:val="kk-KZ"/>
        </w:rPr>
        <w:t>Сурет</w:t>
      </w:r>
      <w:r w:rsidR="00163194">
        <w:rPr>
          <w:sz w:val="28"/>
          <w:szCs w:val="28"/>
          <w:lang w:val="kk-KZ"/>
        </w:rPr>
        <w:t xml:space="preserve"> 23</w:t>
      </w:r>
      <w:r w:rsidR="00673A5B" w:rsidRPr="003F1B50">
        <w:rPr>
          <w:sz w:val="28"/>
          <w:szCs w:val="28"/>
          <w:lang w:val="kk-KZ"/>
        </w:rPr>
        <w:t xml:space="preserve"> -</w:t>
      </w:r>
      <w:r w:rsidRPr="003F1B50">
        <w:rPr>
          <w:sz w:val="28"/>
          <w:szCs w:val="28"/>
          <w:lang w:val="kk-KZ"/>
        </w:rPr>
        <w:t xml:space="preserve">  АВ-17-8 анион алмастырғыштың химиялық құрылымы </w:t>
      </w:r>
      <w:r w:rsidR="00E12745">
        <w:rPr>
          <w:sz w:val="28"/>
          <w:szCs w:val="28"/>
          <w:lang w:val="kk-KZ"/>
        </w:rPr>
        <w:t xml:space="preserve"> </w:t>
      </w:r>
    </w:p>
    <w:p w:rsidR="0096525A" w:rsidRDefault="0096525A" w:rsidP="00297C13">
      <w:pPr>
        <w:pStyle w:val="a5"/>
        <w:ind w:firstLine="708"/>
        <w:jc w:val="both"/>
        <w:rPr>
          <w:sz w:val="28"/>
          <w:szCs w:val="28"/>
          <w:lang w:val="kk-KZ" w:bidi="ar-SA"/>
        </w:rPr>
      </w:pPr>
    </w:p>
    <w:p w:rsidR="005E48EC" w:rsidRPr="00B6259E" w:rsidRDefault="005E48EC" w:rsidP="00297C13">
      <w:pPr>
        <w:pStyle w:val="a5"/>
        <w:ind w:firstLine="708"/>
        <w:jc w:val="both"/>
        <w:rPr>
          <w:sz w:val="28"/>
          <w:szCs w:val="28"/>
          <w:lang w:val="kk-KZ" w:bidi="ar-SA"/>
        </w:rPr>
      </w:pPr>
      <w:r w:rsidRPr="00B6259E">
        <w:rPr>
          <w:sz w:val="28"/>
          <w:szCs w:val="28"/>
          <w:lang w:val="kk-KZ" w:bidi="ar-SA"/>
        </w:rPr>
        <w:t xml:space="preserve">Интерполимер жүйелерін құрудың ғылыми негізі-макромолекулалардың қашықтықтан өзара әрекеттесу құбылысы. Зерттеуде </w:t>
      </w:r>
      <w:r w:rsidR="002E58F5" w:rsidRPr="00B6259E">
        <w:rPr>
          <w:sz w:val="28"/>
          <w:szCs w:val="28"/>
          <w:lang w:val="kk-KZ"/>
        </w:rPr>
        <w:t xml:space="preserve">Amberlite IR120 </w:t>
      </w:r>
      <w:r w:rsidRPr="00B6259E">
        <w:rPr>
          <w:sz w:val="28"/>
          <w:szCs w:val="28"/>
          <w:lang w:val="kk-KZ" w:bidi="ar-SA"/>
        </w:rPr>
        <w:t>-AB-17-8 интерполимерлік жүйесі бастапқы катион алмастырғыштар мен анион алмастырғыштарға негізделген. Интерполимер жүйесін дайындау процесі келесідей (кезең-кезеңмен)</w:t>
      </w:r>
      <w:r w:rsidR="00673A5B" w:rsidRPr="00B6259E">
        <w:rPr>
          <w:sz w:val="28"/>
          <w:szCs w:val="28"/>
          <w:lang w:val="kk-KZ" w:bidi="ar-SA"/>
        </w:rPr>
        <w:t xml:space="preserve"> (Сурет 2</w:t>
      </w:r>
      <w:r w:rsidR="001E4707" w:rsidRPr="00143861">
        <w:rPr>
          <w:sz w:val="28"/>
          <w:szCs w:val="28"/>
          <w:lang w:val="kk-KZ" w:bidi="ar-SA"/>
        </w:rPr>
        <w:t>4</w:t>
      </w:r>
      <w:r w:rsidR="00673A5B" w:rsidRPr="00B6259E">
        <w:rPr>
          <w:sz w:val="28"/>
          <w:szCs w:val="28"/>
          <w:lang w:val="kk-KZ" w:bidi="ar-SA"/>
        </w:rPr>
        <w:t>)</w:t>
      </w:r>
      <w:r w:rsidRPr="00B6259E">
        <w:rPr>
          <w:sz w:val="28"/>
          <w:szCs w:val="28"/>
          <w:lang w:val="kk-KZ" w:bidi="ar-SA"/>
        </w:rPr>
        <w:t>:</w:t>
      </w:r>
    </w:p>
    <w:p w:rsidR="005E48EC" w:rsidRPr="00B6259E" w:rsidRDefault="005E48EC" w:rsidP="00297C13">
      <w:pPr>
        <w:pStyle w:val="a5"/>
        <w:jc w:val="both"/>
        <w:rPr>
          <w:sz w:val="28"/>
          <w:szCs w:val="28"/>
          <w:lang w:val="kk-KZ" w:bidi="ar-SA"/>
        </w:rPr>
      </w:pPr>
      <w:r w:rsidRPr="00B6259E">
        <w:rPr>
          <w:sz w:val="28"/>
          <w:szCs w:val="28"/>
          <w:lang w:val="kk-KZ" w:bidi="ar-SA"/>
        </w:rPr>
        <w:t xml:space="preserve">(1) әрбір ион алмасу шайырының дисперсиясы аналитикалық диірменде (бір-бірінен бөлек) мөлшері 120 мкм-ден асатын және 180 мкм-ден кем бөлшектерге </w:t>
      </w:r>
      <w:r w:rsidRPr="00B6259E">
        <w:rPr>
          <w:sz w:val="28"/>
          <w:szCs w:val="28"/>
          <w:lang w:val="kk-KZ" w:bidi="ar-SA"/>
        </w:rPr>
        <w:lastRenderedPageBreak/>
        <w:t>дейін ұсақтауға ұшырайды.</w:t>
      </w:r>
    </w:p>
    <w:p w:rsidR="005E48EC" w:rsidRPr="00B6259E" w:rsidRDefault="005E48EC" w:rsidP="00297C13">
      <w:pPr>
        <w:pStyle w:val="a5"/>
        <w:jc w:val="both"/>
        <w:rPr>
          <w:sz w:val="28"/>
          <w:szCs w:val="28"/>
          <w:lang w:val="kk-KZ" w:bidi="ar-SA"/>
        </w:rPr>
      </w:pPr>
      <w:r w:rsidRPr="00B6259E">
        <w:rPr>
          <w:sz w:val="28"/>
          <w:szCs w:val="28"/>
          <w:lang w:val="kk-KZ" w:bidi="ar-SA"/>
        </w:rPr>
        <w:t>(2) макромолекулалық құрылымдардың алынған дисперсияларын кеуектері 100 мкм арнайы дайындалған полипропилен ұяшықтарына (сүзгілерге) орналастырады.</w:t>
      </w:r>
    </w:p>
    <w:p w:rsidR="005E48EC" w:rsidRDefault="00382190" w:rsidP="00297C13">
      <w:pPr>
        <w:pStyle w:val="a5"/>
        <w:jc w:val="both"/>
        <w:rPr>
          <w:sz w:val="28"/>
          <w:szCs w:val="28"/>
          <w:lang w:val="kk-KZ" w:bidi="ar-SA"/>
        </w:rPr>
      </w:pPr>
      <w:r>
        <w:rPr>
          <w:sz w:val="28"/>
          <w:szCs w:val="28"/>
          <w:lang w:val="kk-KZ" w:bidi="ar-SA"/>
        </w:rPr>
        <w:t xml:space="preserve">(3) </w:t>
      </w:r>
      <w:r w:rsidRPr="00382190">
        <w:rPr>
          <w:sz w:val="28"/>
          <w:szCs w:val="28"/>
          <w:lang w:val="kk-KZ" w:bidi="ar-SA"/>
        </w:rPr>
        <w:t>A</w:t>
      </w:r>
      <w:r w:rsidR="005E48EC" w:rsidRPr="00B6259E">
        <w:rPr>
          <w:sz w:val="28"/>
          <w:szCs w:val="28"/>
          <w:lang w:val="kk-KZ" w:bidi="ar-SA"/>
        </w:rPr>
        <w:t xml:space="preserve">mberlite IR120 және AB-17-8 дисперсиялары </w:t>
      </w:r>
      <w:r w:rsidR="00106F77">
        <w:rPr>
          <w:sz w:val="28"/>
          <w:szCs w:val="28"/>
          <w:lang w:val="kk-KZ" w:bidi="ar-SA"/>
        </w:rPr>
        <w:t>24</w:t>
      </w:r>
      <w:r w:rsidR="00106F77" w:rsidRPr="00796052">
        <w:rPr>
          <w:sz w:val="28"/>
          <w:szCs w:val="28"/>
          <w:lang w:val="kk-KZ" w:bidi="ar-SA"/>
        </w:rPr>
        <w:t xml:space="preserve"> суретте </w:t>
      </w:r>
      <w:r w:rsidR="00106F77">
        <w:rPr>
          <w:sz w:val="28"/>
          <w:szCs w:val="28"/>
          <w:lang w:val="kk-KZ" w:bidi="ar-SA"/>
        </w:rPr>
        <w:t xml:space="preserve">көрсетілгендей ұяшықтар </w:t>
      </w:r>
      <w:r w:rsidR="005E48EC" w:rsidRPr="00B6259E">
        <w:rPr>
          <w:sz w:val="28"/>
          <w:szCs w:val="28"/>
          <w:lang w:val="kk-KZ" w:bidi="ar-SA"/>
        </w:rPr>
        <w:t>бір-бірінен 2 см қашықтықта</w:t>
      </w:r>
      <w:r>
        <w:rPr>
          <w:sz w:val="28"/>
          <w:szCs w:val="28"/>
          <w:lang w:val="kk-KZ" w:bidi="ar-SA"/>
        </w:rPr>
        <w:t xml:space="preserve"> орналасады</w:t>
      </w:r>
      <w:r w:rsidR="005E48EC" w:rsidRPr="00B6259E">
        <w:rPr>
          <w:sz w:val="28"/>
          <w:szCs w:val="28"/>
          <w:lang w:val="kk-KZ" w:bidi="ar-SA"/>
        </w:rPr>
        <w:t>.</w:t>
      </w:r>
    </w:p>
    <w:p w:rsidR="0096525A" w:rsidRPr="00B6259E" w:rsidRDefault="0096525A" w:rsidP="00297C13">
      <w:pPr>
        <w:pStyle w:val="a5"/>
        <w:jc w:val="both"/>
        <w:rPr>
          <w:sz w:val="28"/>
          <w:szCs w:val="28"/>
          <w:lang w:val="kk-KZ" w:bidi="ar-SA"/>
        </w:rPr>
      </w:pPr>
    </w:p>
    <w:p w:rsidR="003F1B50" w:rsidRDefault="001C11EB" w:rsidP="0096525A">
      <w:pPr>
        <w:pStyle w:val="a5"/>
        <w:jc w:val="center"/>
        <w:rPr>
          <w:sz w:val="28"/>
          <w:szCs w:val="28"/>
          <w:lang w:val="kk-KZ"/>
        </w:rPr>
      </w:pPr>
      <w:r w:rsidRPr="001C11EB">
        <w:rPr>
          <w:noProof/>
          <w:sz w:val="28"/>
          <w:szCs w:val="28"/>
          <w:lang w:bidi="ar-SA"/>
        </w:rPr>
        <w:drawing>
          <wp:inline distT="0" distB="0" distL="0" distR="0">
            <wp:extent cx="2305050" cy="1932940"/>
            <wp:effectExtent l="0" t="0" r="0" b="0"/>
            <wp:docPr id="5" name="Рисунок 5" descr="C:\Users\User\Desktop\рисунок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рисунок 3.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316939" cy="1942910"/>
                    </a:xfrm>
                    <a:prstGeom prst="rect">
                      <a:avLst/>
                    </a:prstGeom>
                    <a:noFill/>
                    <a:ln>
                      <a:noFill/>
                    </a:ln>
                  </pic:spPr>
                </pic:pic>
              </a:graphicData>
            </a:graphic>
          </wp:inline>
        </w:drawing>
      </w:r>
    </w:p>
    <w:p w:rsidR="00D84C27" w:rsidRDefault="00D84C27" w:rsidP="00DB565C">
      <w:pPr>
        <w:pStyle w:val="a5"/>
        <w:jc w:val="center"/>
        <w:rPr>
          <w:sz w:val="28"/>
          <w:szCs w:val="28"/>
          <w:lang w:val="kk-KZ"/>
        </w:rPr>
      </w:pPr>
    </w:p>
    <w:p w:rsidR="003F1B50" w:rsidRPr="003F1B50" w:rsidRDefault="00163194" w:rsidP="0096525A">
      <w:pPr>
        <w:pStyle w:val="a5"/>
        <w:ind w:firstLine="567"/>
        <w:jc w:val="center"/>
        <w:rPr>
          <w:sz w:val="28"/>
          <w:szCs w:val="28"/>
          <w:lang w:val="kk-KZ"/>
        </w:rPr>
      </w:pPr>
      <w:r>
        <w:rPr>
          <w:sz w:val="28"/>
          <w:szCs w:val="28"/>
          <w:lang w:val="kk-KZ"/>
        </w:rPr>
        <w:t>Сурет 24</w:t>
      </w:r>
      <w:r w:rsidR="003C1334">
        <w:rPr>
          <w:sz w:val="28"/>
          <w:szCs w:val="28"/>
          <w:lang w:val="kk-KZ"/>
        </w:rPr>
        <w:t xml:space="preserve"> </w:t>
      </w:r>
      <w:r w:rsidR="00673A5B" w:rsidRPr="003F1B50">
        <w:rPr>
          <w:sz w:val="28"/>
          <w:szCs w:val="28"/>
          <w:lang w:val="kk-KZ"/>
        </w:rPr>
        <w:t>-</w:t>
      </w:r>
      <w:r w:rsidR="002E4017" w:rsidRPr="003F1B50">
        <w:rPr>
          <w:sz w:val="28"/>
          <w:szCs w:val="28"/>
          <w:lang w:val="kk-KZ"/>
        </w:rPr>
        <w:t xml:space="preserve"> Amberlite IR120 және A</w:t>
      </w:r>
      <w:r w:rsidR="002E58F5" w:rsidRPr="003F1B50">
        <w:rPr>
          <w:sz w:val="28"/>
          <w:szCs w:val="28"/>
          <w:lang w:val="kk-KZ"/>
        </w:rPr>
        <w:t>В</w:t>
      </w:r>
      <w:r w:rsidR="002E4017" w:rsidRPr="003F1B50">
        <w:rPr>
          <w:sz w:val="28"/>
          <w:szCs w:val="28"/>
          <w:lang w:val="kk-KZ"/>
        </w:rPr>
        <w:t>-17-8 н</w:t>
      </w:r>
      <w:r w:rsidR="003F1B50">
        <w:rPr>
          <w:sz w:val="28"/>
          <w:szCs w:val="28"/>
          <w:lang w:val="kk-KZ"/>
        </w:rPr>
        <w:t xml:space="preserve">егізіндегі интерполимерлік жүйе </w:t>
      </w:r>
      <w:r w:rsidR="002C33EA">
        <w:rPr>
          <w:sz w:val="28"/>
          <w:szCs w:val="28"/>
          <w:lang w:val="kk-KZ"/>
        </w:rPr>
        <w:t>[157</w:t>
      </w:r>
      <w:r w:rsidR="003F1B50" w:rsidRPr="003F1B50">
        <w:rPr>
          <w:sz w:val="28"/>
          <w:szCs w:val="28"/>
          <w:lang w:val="kk-KZ"/>
        </w:rPr>
        <w:t>]</w:t>
      </w:r>
    </w:p>
    <w:p w:rsidR="00D17EE1" w:rsidRDefault="005E48EC" w:rsidP="00297C13">
      <w:pPr>
        <w:contextualSpacing/>
        <w:jc w:val="both"/>
        <w:rPr>
          <w:sz w:val="28"/>
          <w:szCs w:val="28"/>
          <w:lang w:val="kk-KZ"/>
        </w:rPr>
      </w:pPr>
      <w:r w:rsidRPr="00B6259E">
        <w:rPr>
          <w:sz w:val="28"/>
          <w:szCs w:val="28"/>
          <w:lang w:val="kk-KZ"/>
        </w:rPr>
        <w:t xml:space="preserve">    </w:t>
      </w:r>
    </w:p>
    <w:p w:rsidR="002E58F5" w:rsidRPr="00B6259E" w:rsidRDefault="005E48EC" w:rsidP="00297C13">
      <w:pPr>
        <w:contextualSpacing/>
        <w:jc w:val="both"/>
        <w:rPr>
          <w:sz w:val="28"/>
          <w:szCs w:val="28"/>
          <w:lang w:val="kk-KZ"/>
        </w:rPr>
      </w:pPr>
      <w:r w:rsidRPr="00B6259E">
        <w:rPr>
          <w:sz w:val="28"/>
          <w:szCs w:val="28"/>
          <w:lang w:val="kk-KZ"/>
        </w:rPr>
        <w:t xml:space="preserve">   </w:t>
      </w:r>
      <w:r w:rsidR="002E58F5" w:rsidRPr="00B6259E">
        <w:rPr>
          <w:sz w:val="28"/>
          <w:szCs w:val="28"/>
          <w:lang w:val="kk-KZ"/>
        </w:rPr>
        <w:t>Қашықтан өзара әрекеттесу құбылысы бастапқы макромолекулалық құрылымдардың (Аmberlite IR120 және AB-17-8 ион алмасу шайырларының жұмысында) олардың өзара активтенуіне байланысты жоғары иондалған күйге өтуін қамтамасыз етеді. Қашықтан өзара әрекеттесу дивинилбензолдың гидрофобты фрагменттерімен тұрақтандырылған молекулааралық тізбектік байланыстарды бұзады, нәтижесінде тұрақтанатын функционалды топтардың қосымша диссоциациясы дивинилбензолдың гидрофобты фрагменттері пайда болады. Интерполимердегі "ұзақ әсер ету" әсері екі негізгі реакцияға негізделген:</w:t>
      </w:r>
    </w:p>
    <w:p w:rsidR="002E58F5" w:rsidRPr="00B6259E" w:rsidRDefault="002E58F5" w:rsidP="00297C13">
      <w:pPr>
        <w:contextualSpacing/>
        <w:jc w:val="both"/>
        <w:rPr>
          <w:sz w:val="28"/>
          <w:szCs w:val="28"/>
          <w:lang w:val="kk-KZ"/>
        </w:rPr>
      </w:pPr>
      <w:r w:rsidRPr="00B6259E">
        <w:rPr>
          <w:sz w:val="28"/>
          <w:szCs w:val="28"/>
          <w:lang w:val="kk-KZ"/>
        </w:rPr>
        <w:t>1. Су молекулаларын түзетін функционалды топтардың диссоциациясы байланыстырушы ОН-топтар;</w:t>
      </w:r>
    </w:p>
    <w:p w:rsidR="002E58F5" w:rsidRPr="00B6259E" w:rsidRDefault="002E58F5" w:rsidP="00297C13">
      <w:pPr>
        <w:contextualSpacing/>
        <w:jc w:val="both"/>
        <w:rPr>
          <w:sz w:val="28"/>
          <w:szCs w:val="28"/>
          <w:lang w:val="kk-KZ"/>
        </w:rPr>
      </w:pPr>
      <w:r w:rsidRPr="00B6259E">
        <w:rPr>
          <w:sz w:val="28"/>
          <w:szCs w:val="28"/>
          <w:lang w:val="kk-KZ"/>
        </w:rPr>
        <w:t>2. Қашықтықтан өзара әрекеттесумен ынталандырылған ион алмастырғыштар буындарының конформациялық өзгерістері функционалды топтарының босатылуымен тізбекаралық ассоциациялардың жойылуын қамтамасыз етеді.</w:t>
      </w:r>
    </w:p>
    <w:p w:rsidR="002E58F5" w:rsidRDefault="002E58F5" w:rsidP="00297C13">
      <w:pPr>
        <w:contextualSpacing/>
        <w:jc w:val="both"/>
        <w:rPr>
          <w:sz w:val="28"/>
          <w:szCs w:val="28"/>
          <w:lang w:val="kk-KZ"/>
        </w:rPr>
      </w:pPr>
      <w:r w:rsidRPr="00B6259E">
        <w:rPr>
          <w:sz w:val="28"/>
          <w:szCs w:val="28"/>
          <w:lang w:val="kk-KZ"/>
        </w:rPr>
        <w:t xml:space="preserve">         Су ортасының электр өткі</w:t>
      </w:r>
      <w:r w:rsidR="00382190">
        <w:rPr>
          <w:sz w:val="28"/>
          <w:szCs w:val="28"/>
          <w:lang w:val="kk-KZ"/>
        </w:rPr>
        <w:t>згіштігі мен рН-ның Amberlite IR</w:t>
      </w:r>
      <w:r w:rsidRPr="00B6259E">
        <w:rPr>
          <w:sz w:val="28"/>
          <w:szCs w:val="28"/>
          <w:lang w:val="kk-KZ"/>
        </w:rPr>
        <w:t xml:space="preserve">-120 </w:t>
      </w:r>
      <w:r w:rsidR="000A7DDE" w:rsidRPr="00B6259E">
        <w:rPr>
          <w:sz w:val="28"/>
          <w:szCs w:val="28"/>
          <w:lang w:val="kk-KZ"/>
        </w:rPr>
        <w:t xml:space="preserve">AB-17-8 </w:t>
      </w:r>
      <w:r w:rsidRPr="00B6259E">
        <w:rPr>
          <w:sz w:val="28"/>
          <w:szCs w:val="28"/>
          <w:lang w:val="kk-KZ"/>
        </w:rPr>
        <w:t>молярлық мөлшеріне және у</w:t>
      </w:r>
      <w:r w:rsidR="00673A5B" w:rsidRPr="00B6259E">
        <w:rPr>
          <w:sz w:val="28"/>
          <w:szCs w:val="28"/>
          <w:lang w:val="kk-KZ"/>
        </w:rPr>
        <w:t>ақытқа тәуелділігі сәйкесінше 2</w:t>
      </w:r>
      <w:r w:rsidR="001E4707" w:rsidRPr="001E4707">
        <w:rPr>
          <w:sz w:val="28"/>
          <w:szCs w:val="28"/>
          <w:lang w:val="kk-KZ"/>
        </w:rPr>
        <w:t>5</w:t>
      </w:r>
      <w:r w:rsidRPr="00B6259E">
        <w:rPr>
          <w:sz w:val="28"/>
          <w:szCs w:val="28"/>
          <w:lang w:val="kk-KZ"/>
        </w:rPr>
        <w:t>-</w:t>
      </w:r>
      <w:r w:rsidR="00673A5B" w:rsidRPr="00B6259E">
        <w:rPr>
          <w:sz w:val="28"/>
          <w:szCs w:val="28"/>
          <w:lang w:val="kk-KZ"/>
        </w:rPr>
        <w:t>суретте келтірілген: (a) және (б</w:t>
      </w:r>
      <w:r w:rsidRPr="00B6259E">
        <w:rPr>
          <w:sz w:val="28"/>
          <w:szCs w:val="28"/>
          <w:lang w:val="kk-KZ"/>
        </w:rPr>
        <w:t>).</w:t>
      </w:r>
    </w:p>
    <w:p w:rsidR="0096525A" w:rsidRPr="00B6259E" w:rsidRDefault="0096525A" w:rsidP="00297C13">
      <w:pPr>
        <w:contextualSpacing/>
        <w:jc w:val="both"/>
        <w:rPr>
          <w:sz w:val="28"/>
          <w:szCs w:val="28"/>
          <w:lang w:val="kk-KZ"/>
        </w:rPr>
      </w:pPr>
    </w:p>
    <w:p w:rsidR="005E48EC" w:rsidRPr="00B6259E" w:rsidRDefault="00836C52" w:rsidP="00297C13">
      <w:pPr>
        <w:pStyle w:val="a5"/>
        <w:jc w:val="both"/>
        <w:rPr>
          <w:sz w:val="28"/>
          <w:szCs w:val="28"/>
          <w:lang w:val="kk-KZ"/>
        </w:rPr>
      </w:pPr>
      <w:r w:rsidRPr="00B6259E">
        <w:rPr>
          <w:sz w:val="28"/>
          <w:szCs w:val="28"/>
        </w:rPr>
        <w:object w:dxaOrig="6020" w:dyaOrig="4609">
          <v:shape id="_x0000_i1040" type="#_x0000_t75" style="width:213.65pt;height:185.95pt" o:ole="">
            <v:imagedata r:id="rId91" o:title="" croptop="2704f" cropbottom="1167f" cropleft="5913f" cropright="16117f"/>
          </v:shape>
          <o:OLEObject Type="Embed" ProgID="Origin50.Graph" ShapeID="_x0000_i1040" DrawAspect="Content" ObjectID="_1747842746" r:id="rId92"/>
        </w:object>
      </w:r>
      <w:r w:rsidR="005E48EC" w:rsidRPr="00B6259E">
        <w:rPr>
          <w:sz w:val="28"/>
          <w:szCs w:val="28"/>
          <w:lang w:val="kk-KZ"/>
        </w:rPr>
        <w:t xml:space="preserve">     </w:t>
      </w:r>
      <w:r w:rsidRPr="00B6259E">
        <w:rPr>
          <w:sz w:val="28"/>
          <w:szCs w:val="28"/>
        </w:rPr>
        <w:object w:dxaOrig="6020" w:dyaOrig="4609">
          <v:shape id="_x0000_i1041" type="#_x0000_t75" style="width:235pt;height:185.95pt" o:ole="">
            <v:imagedata r:id="rId93" o:title="" croptop="1167f" cropbottom="2134f" cropleft="5173f" cropright="13166f"/>
          </v:shape>
          <o:OLEObject Type="Embed" ProgID="Origin50.Graph" ShapeID="_x0000_i1041" DrawAspect="Content" ObjectID="_1747842747" r:id="rId94"/>
        </w:object>
      </w:r>
    </w:p>
    <w:p w:rsidR="00B01DBE" w:rsidRPr="0096525A" w:rsidRDefault="00B01DBE" w:rsidP="00297C13">
      <w:pPr>
        <w:pStyle w:val="a5"/>
        <w:rPr>
          <w:b/>
          <w:sz w:val="28"/>
          <w:szCs w:val="28"/>
          <w:lang w:val="kk-KZ"/>
        </w:rPr>
      </w:pPr>
      <w:r w:rsidRPr="00B6259E">
        <w:rPr>
          <w:b/>
          <w:color w:val="FFFFFF" w:themeColor="background1"/>
          <w:sz w:val="28"/>
          <w:szCs w:val="28"/>
          <w:lang w:val="kk-KZ"/>
        </w:rPr>
        <w:t>м</w:t>
      </w:r>
      <w:r w:rsidR="0096525A">
        <w:rPr>
          <w:b/>
          <w:sz w:val="28"/>
          <w:szCs w:val="28"/>
          <w:lang w:val="kk-KZ"/>
        </w:rPr>
        <w:t xml:space="preserve">                          </w:t>
      </w:r>
      <w:r w:rsidRPr="00B6259E">
        <w:rPr>
          <w:b/>
          <w:sz w:val="28"/>
          <w:szCs w:val="28"/>
          <w:lang w:val="kk-KZ"/>
        </w:rPr>
        <w:t xml:space="preserve">а)                                                                  </w:t>
      </w:r>
      <w:r w:rsidR="003C47AB">
        <w:rPr>
          <w:b/>
          <w:sz w:val="28"/>
          <w:szCs w:val="28"/>
          <w:lang w:val="kk-KZ"/>
        </w:rPr>
        <w:t>б</w:t>
      </w:r>
      <w:r w:rsidRPr="00B6259E">
        <w:rPr>
          <w:b/>
          <w:sz w:val="28"/>
          <w:szCs w:val="28"/>
          <w:lang w:val="kk-KZ"/>
        </w:rPr>
        <w:t>)</w:t>
      </w:r>
    </w:p>
    <w:p w:rsidR="0096525A" w:rsidRDefault="0096525A" w:rsidP="00DB565C">
      <w:pPr>
        <w:contextualSpacing/>
        <w:jc w:val="center"/>
        <w:rPr>
          <w:sz w:val="28"/>
          <w:szCs w:val="28"/>
          <w:lang w:val="kk-KZ"/>
        </w:rPr>
      </w:pPr>
    </w:p>
    <w:p w:rsidR="001C3BBD" w:rsidRPr="003F1B50" w:rsidRDefault="00163194" w:rsidP="00DB565C">
      <w:pPr>
        <w:contextualSpacing/>
        <w:jc w:val="center"/>
        <w:rPr>
          <w:sz w:val="28"/>
          <w:szCs w:val="28"/>
          <w:lang w:val="kk-KZ"/>
        </w:rPr>
      </w:pPr>
      <w:r>
        <w:rPr>
          <w:sz w:val="28"/>
          <w:szCs w:val="28"/>
          <w:lang w:val="kk-KZ"/>
        </w:rPr>
        <w:t>Сурет 25</w:t>
      </w:r>
      <w:r w:rsidR="003C1334">
        <w:rPr>
          <w:sz w:val="28"/>
          <w:szCs w:val="28"/>
          <w:lang w:val="kk-KZ"/>
        </w:rPr>
        <w:t xml:space="preserve"> </w:t>
      </w:r>
      <w:r w:rsidR="00673A5B" w:rsidRPr="003F1B50">
        <w:rPr>
          <w:sz w:val="28"/>
          <w:szCs w:val="28"/>
          <w:lang w:val="kk-KZ"/>
        </w:rPr>
        <w:t>-</w:t>
      </w:r>
      <w:r w:rsidR="003C1334">
        <w:rPr>
          <w:sz w:val="28"/>
          <w:szCs w:val="28"/>
          <w:lang w:val="kk-KZ"/>
        </w:rPr>
        <w:t xml:space="preserve"> </w:t>
      </w:r>
      <w:r w:rsidR="001C3BBD" w:rsidRPr="003F1B50">
        <w:rPr>
          <w:sz w:val="28"/>
          <w:szCs w:val="28"/>
          <w:lang w:val="kk-KZ"/>
        </w:rPr>
        <w:t>Әртүрлі қатынастағы  Amberlite IR120: АВ-17</w:t>
      </w:r>
      <w:r w:rsidR="00525743">
        <w:rPr>
          <w:sz w:val="28"/>
          <w:szCs w:val="28"/>
          <w:lang w:val="kk-KZ"/>
        </w:rPr>
        <w:t xml:space="preserve">-8 </w:t>
      </w:r>
      <w:r w:rsidR="00382190">
        <w:rPr>
          <w:sz w:val="28"/>
          <w:szCs w:val="28"/>
          <w:lang w:val="kk-KZ"/>
        </w:rPr>
        <w:t>гидрогел</w:t>
      </w:r>
      <w:r w:rsidR="001C3BBD" w:rsidRPr="003F1B50">
        <w:rPr>
          <w:sz w:val="28"/>
          <w:szCs w:val="28"/>
          <w:lang w:val="kk-KZ"/>
        </w:rPr>
        <w:t>дерінің  электрөткізгіштік</w:t>
      </w:r>
      <w:r w:rsidR="00673A5B" w:rsidRPr="003F1B50">
        <w:rPr>
          <w:sz w:val="28"/>
          <w:szCs w:val="28"/>
          <w:lang w:val="kk-KZ"/>
        </w:rPr>
        <w:t xml:space="preserve"> (а) және рН көрсеткіштерінің (б</w:t>
      </w:r>
      <w:r w:rsidR="001C3BBD" w:rsidRPr="003F1B50">
        <w:rPr>
          <w:sz w:val="28"/>
          <w:szCs w:val="28"/>
          <w:lang w:val="kk-KZ"/>
        </w:rPr>
        <w:t>) уақы</w:t>
      </w:r>
      <w:r w:rsidR="00DE43D3" w:rsidRPr="003F1B50">
        <w:rPr>
          <w:sz w:val="28"/>
          <w:szCs w:val="28"/>
          <w:lang w:val="kk-KZ"/>
        </w:rPr>
        <w:t>тқа тәуелділігі</w:t>
      </w:r>
      <w:r w:rsidR="00796052" w:rsidRPr="003F1B50">
        <w:rPr>
          <w:sz w:val="28"/>
          <w:szCs w:val="28"/>
          <w:lang w:val="kk-KZ"/>
        </w:rPr>
        <w:t xml:space="preserve"> [15</w:t>
      </w:r>
      <w:r w:rsidR="006C6283" w:rsidRPr="006C6283">
        <w:rPr>
          <w:sz w:val="28"/>
          <w:szCs w:val="28"/>
          <w:lang w:val="kk-KZ"/>
        </w:rPr>
        <w:t>5</w:t>
      </w:r>
      <w:r w:rsidR="00796052" w:rsidRPr="003F1B50">
        <w:rPr>
          <w:sz w:val="28"/>
          <w:szCs w:val="28"/>
          <w:lang w:val="kk-KZ"/>
        </w:rPr>
        <w:t>]</w:t>
      </w:r>
    </w:p>
    <w:p w:rsidR="0096525A" w:rsidRDefault="0096525A" w:rsidP="00DE43D3">
      <w:pPr>
        <w:ind w:firstLine="708"/>
        <w:jc w:val="both"/>
        <w:rPr>
          <w:sz w:val="28"/>
          <w:szCs w:val="28"/>
          <w:lang w:val="kk-KZ"/>
        </w:rPr>
      </w:pPr>
    </w:p>
    <w:p w:rsidR="001C3BBD" w:rsidRPr="00B6259E" w:rsidRDefault="001C3BBD" w:rsidP="00DE43D3">
      <w:pPr>
        <w:ind w:firstLine="708"/>
        <w:jc w:val="both"/>
        <w:rPr>
          <w:sz w:val="28"/>
          <w:szCs w:val="28"/>
          <w:lang w:val="kk-KZ"/>
        </w:rPr>
      </w:pPr>
      <w:r w:rsidRPr="00B6259E">
        <w:rPr>
          <w:sz w:val="28"/>
          <w:szCs w:val="28"/>
          <w:lang w:val="kk-KZ"/>
        </w:rPr>
        <w:t>Көрсетілген ион алмастырғыштың функционалды топтарының диссоциация процесі уақыт өте келе электр өткізгіштіктің жоғарылауына әкеледі, мұнда диссоциация процесінің тікелей нәтижесі зарядталған функционалды топтар мен протондардың пайда болуы</w:t>
      </w:r>
      <w:r w:rsidR="0093166D">
        <w:rPr>
          <w:sz w:val="28"/>
          <w:szCs w:val="28"/>
          <w:lang w:val="kk-KZ"/>
        </w:rPr>
        <w:t>нан</w:t>
      </w:r>
      <w:r w:rsidRPr="00B6259E">
        <w:rPr>
          <w:sz w:val="28"/>
          <w:szCs w:val="28"/>
          <w:lang w:val="kk-KZ"/>
        </w:rPr>
        <w:t xml:space="preserve"> болып табылады. </w:t>
      </w:r>
      <w:r w:rsidR="00132607">
        <w:rPr>
          <w:sz w:val="28"/>
          <w:szCs w:val="28"/>
          <w:lang w:val="kk-KZ"/>
        </w:rPr>
        <w:t>25</w:t>
      </w:r>
      <w:r w:rsidRPr="00B6259E">
        <w:rPr>
          <w:sz w:val="28"/>
          <w:szCs w:val="28"/>
          <w:lang w:val="kk-KZ"/>
        </w:rPr>
        <w:t>-суреттен көріп отырғанымыздай, иониттің молярлық мөлшерінің артуы электр өткізгіштіктің жоғарылауын қамтамасыз етеді, ал электрхимиялық параметрдің едәуір ұлғаюы (70% - дан астам) Amberlite IR120  молярлық мөлшерінің 5-тен 6 мольге дейін жоғарылауымен байқалады. Мұндай күшті өсу су ортасында 6 моль Amberlite IR120 қатысуымен функционалды топтардың артық бөлінуінің салдары болып табылады. Ион алмасу шайырының функционалды топтарының едәуір бөлігі диссоциацияға ұшырайды, бұл электр өткізгіштіктің жоғарылауына әкеледі. Amberlite IR120 ионитінің қатысуымен H</w:t>
      </w:r>
      <w:r w:rsidRPr="00B6259E">
        <w:rPr>
          <w:sz w:val="28"/>
          <w:szCs w:val="28"/>
          <w:vertAlign w:val="superscript"/>
          <w:lang w:val="kk-KZ"/>
        </w:rPr>
        <w:t>+</w:t>
      </w:r>
      <w:r w:rsidRPr="00B6259E">
        <w:rPr>
          <w:sz w:val="28"/>
          <w:szCs w:val="28"/>
          <w:lang w:val="kk-KZ"/>
        </w:rPr>
        <w:t xml:space="preserve"> иондарының концентрациясының өзгеруі уақыт өте келе катиониттің функционалды топтарының диссоциациялануына байланысты протондардың бөлінуін көрсетеді, бұл өз кезегінде сулы ортада ион алмастырғыштағы сутегі иондарының көбеюін көрсетеді. Электр өткізгіштіктің нақты мәліметтеріне сәйкес (параметр уақыт өте келе артады) өткізгіштіктің жоғарылау шыңдары 4 және 6 мольде байқалады. Amberlite IR120 протондардың ең күшті шығарылуы 6 моль ион алмастырғыштың қатысуымен жүреді. Сулы ортада АВ-17-8 ион алмастырғышының қатысуымен сутегі иондары концентрациясының өзгеру сипатын зерттеу нәтижелері бойынша эксперименттің басында (өзара әрекеттесу басталғаннан 5 минут өткен соң) сулы ортада болатын протондар қауымдастығының әсерін</w:t>
      </w:r>
      <w:r w:rsidR="0093166D">
        <w:rPr>
          <w:sz w:val="28"/>
          <w:szCs w:val="28"/>
          <w:lang w:val="kk-KZ"/>
        </w:rPr>
        <w:t xml:space="preserve">ен туындаған рН-ның </w:t>
      </w:r>
      <w:r w:rsidRPr="00B6259E">
        <w:rPr>
          <w:sz w:val="28"/>
          <w:szCs w:val="28"/>
          <w:lang w:val="kk-KZ"/>
        </w:rPr>
        <w:t>жоғарылауы байқалады. рН төмендеуінің келесі құбылысы</w:t>
      </w:r>
      <w:r w:rsidR="0093166D">
        <w:rPr>
          <w:sz w:val="28"/>
          <w:szCs w:val="28"/>
          <w:lang w:val="kk-KZ"/>
        </w:rPr>
        <w:t xml:space="preserve"> бұл рН бастапқы мәндерінде (тепе-теңдік) </w:t>
      </w:r>
      <w:r w:rsidRPr="00B6259E">
        <w:rPr>
          <w:sz w:val="28"/>
          <w:szCs w:val="28"/>
          <w:lang w:val="kk-KZ"/>
        </w:rPr>
        <w:t>су ортасында сутегі иондарының концентрациясының жоғарылауын көрсетеді. Алайда, рН 6 моль AB-17-8 мөлшерінде жоғарылайды, бұл иондалған гетероатомдар мен бос протондардың көп болуына байланысты аниониттің иондалған күйін көрсетуі мүмкін.</w:t>
      </w:r>
    </w:p>
    <w:p w:rsidR="001C3BBD" w:rsidRPr="00B6259E" w:rsidRDefault="001C3BBD" w:rsidP="00803FDE">
      <w:pPr>
        <w:ind w:firstLine="708"/>
        <w:jc w:val="both"/>
        <w:rPr>
          <w:sz w:val="28"/>
          <w:szCs w:val="28"/>
          <w:lang w:val="kk-KZ"/>
        </w:rPr>
      </w:pPr>
      <w:r w:rsidRPr="00B6259E">
        <w:rPr>
          <w:sz w:val="28"/>
          <w:szCs w:val="28"/>
          <w:lang w:val="kk-KZ"/>
        </w:rPr>
        <w:lastRenderedPageBreak/>
        <w:t xml:space="preserve">Сулы ортадағы Amberlite IR120 және AB-17-8 жеке ион алмасу құрылымдарының электрохимиялық әрекеті бір-бірінен ерекшеленеді. Су ортасында Аmberlite IR120 катионитінің үлесінің артуы уақыт өте келе электр өткізгіштіктің жоғарылауына әкеледі, ал рН-ның ұқсас төмендеуі функционалды топтардың диссоциациялануын көрсетеді (күшті диссоциация 6 моль катиониттің қатысуымен жүреді). Анион алмасу құрылымы болған кезде белгілі бір электр өткізгіштік уақыт өте келе төмендейді, бұл су молекулаларының диссоциациясы нәтижесінде пайда болған бос протондардың AB-17-8 гетероатомымен байланысын көрсетеді, бұл бос су молекулаларының қосымша диссоциациясын тудырады. Аниониттің молярлық мөлшерінің жоғарылауы параметр мәндерінің жоғарылауына әкеледі. AB-17-8 молярлық санында рН мәндерінің 1-ден 4 моль-ге дейін төмендеуі диссоциацияның </w:t>
      </w:r>
      <w:r w:rsidR="0093166D">
        <w:rPr>
          <w:sz w:val="28"/>
          <w:szCs w:val="28"/>
          <w:lang w:val="kk-KZ"/>
        </w:rPr>
        <w:t>а</w:t>
      </w:r>
      <w:r w:rsidRPr="00B6259E">
        <w:rPr>
          <w:sz w:val="28"/>
          <w:szCs w:val="28"/>
          <w:lang w:val="kk-KZ"/>
        </w:rPr>
        <w:t>ссоциация процесінен басым екендігін көрсетеді; молярлық мөлшердің одан әрі 5 және 6 мол</w:t>
      </w:r>
      <w:r w:rsidR="000D7A50">
        <w:rPr>
          <w:sz w:val="28"/>
          <w:szCs w:val="28"/>
          <w:lang w:val="kk-KZ"/>
        </w:rPr>
        <w:t>ь</w:t>
      </w:r>
      <w:r w:rsidR="0093166D">
        <w:rPr>
          <w:sz w:val="28"/>
          <w:szCs w:val="28"/>
          <w:lang w:val="kk-KZ"/>
        </w:rPr>
        <w:t>ге</w:t>
      </w:r>
      <w:r w:rsidRPr="00B6259E">
        <w:rPr>
          <w:sz w:val="28"/>
          <w:szCs w:val="28"/>
          <w:lang w:val="kk-KZ"/>
        </w:rPr>
        <w:t xml:space="preserve"> дейін артуы сулы ортада Н</w:t>
      </w:r>
      <w:r w:rsidRPr="00B6259E">
        <w:rPr>
          <w:sz w:val="28"/>
          <w:szCs w:val="28"/>
          <w:vertAlign w:val="superscript"/>
          <w:lang w:val="kk-KZ"/>
        </w:rPr>
        <w:t>+</w:t>
      </w:r>
      <w:r w:rsidRPr="00B6259E">
        <w:rPr>
          <w:sz w:val="28"/>
          <w:szCs w:val="28"/>
          <w:lang w:val="kk-KZ"/>
        </w:rPr>
        <w:t xml:space="preserve"> концентрациясының төмендеуіне әкеледі, бұл протондар қауымдастығының жоғарылауын көрсетуі мүмкін.</w:t>
      </w:r>
    </w:p>
    <w:p w:rsidR="001C3BBD" w:rsidRPr="00B6259E" w:rsidRDefault="001C3BBD" w:rsidP="00297C13">
      <w:pPr>
        <w:jc w:val="both"/>
        <w:rPr>
          <w:sz w:val="28"/>
          <w:szCs w:val="28"/>
          <w:lang w:val="kk-KZ"/>
        </w:rPr>
      </w:pPr>
      <w:r w:rsidRPr="00B6259E">
        <w:rPr>
          <w:sz w:val="28"/>
          <w:szCs w:val="28"/>
          <w:lang w:val="kk-KZ"/>
        </w:rPr>
        <w:t xml:space="preserve">         Amberlite IR120-AB-17-8 интерполимер жүйесіндегі иондану процесінің ерекшелігі - интерполимердің өзара әрекеттесуі нәтижесінде иондалған топтарда антиионның болмауы, полимерлердің одан әрі өзара активтенуі және бастапқы полимерлерге полимерлі тізбектер бойымен өтелмеген зарядтардың пайда болуы. Компенсацияланбаған зарядтар Amberlite IR120 катион алмасу шайырының функционалды топтарының диссоциациясы кезінде протондардың шығуы нәтижесінде және осы жылжымалы иондардың сулы ортада AB-17-8 анион алмасу шайырының гетероатомдарымен бірігуі нәтижесінде пайда болады, ал заряд AB-17-8 тығыздығы Amberlite IR120 диссоциация дәрежесімен шектеледі. Бұл өзара әрекеттесулердің салдары екі полимер құрылымын ионизациялау болып табылады, олар интерстициалды тізбектердің буындарында бірдей зарядталған топтар түзеді.</w:t>
      </w:r>
    </w:p>
    <w:p w:rsidR="001C3BBD" w:rsidRPr="00B6259E" w:rsidRDefault="001C3BBD" w:rsidP="00297C13">
      <w:pPr>
        <w:jc w:val="both"/>
        <w:rPr>
          <w:sz w:val="28"/>
          <w:szCs w:val="28"/>
          <w:lang w:val="kk-KZ"/>
        </w:rPr>
      </w:pPr>
      <w:r w:rsidRPr="00B6259E">
        <w:rPr>
          <w:sz w:val="28"/>
          <w:szCs w:val="28"/>
          <w:lang w:val="kk-KZ"/>
        </w:rPr>
        <w:t xml:space="preserve">         Ион алмастырғыштардың ионизациясы 2 кезеңде жүреді. Бірінші кезең-полимерлі байланыстарды ылғалдандыру; екінші кезең - H</w:t>
      </w:r>
      <w:r w:rsidRPr="00B6259E">
        <w:rPr>
          <w:sz w:val="28"/>
          <w:szCs w:val="28"/>
          <w:vertAlign w:val="superscript"/>
          <w:lang w:val="kk-KZ"/>
        </w:rPr>
        <w:t xml:space="preserve">+ </w:t>
      </w:r>
      <w:r w:rsidRPr="00B6259E">
        <w:rPr>
          <w:sz w:val="28"/>
          <w:szCs w:val="28"/>
          <w:lang w:val="kk-KZ"/>
        </w:rPr>
        <w:t xml:space="preserve"> немесе OH</w:t>
      </w:r>
      <w:r w:rsidRPr="00B6259E">
        <w:rPr>
          <w:sz w:val="28"/>
          <w:szCs w:val="28"/>
          <w:vertAlign w:val="superscript"/>
          <w:lang w:val="kk-KZ"/>
        </w:rPr>
        <w:t>-</w:t>
      </w:r>
      <w:r w:rsidRPr="00B6259E">
        <w:rPr>
          <w:sz w:val="28"/>
          <w:szCs w:val="28"/>
          <w:lang w:val="kk-KZ"/>
        </w:rPr>
        <w:t xml:space="preserve"> ортақ ерітінді қалыптастыру үшін екінші полимер молекуласының әсерінен бір полимер құрылымын кеңейту. Қашықтан өзара әрекеттесу нәтижесінде антииондарсыз функционалды топтар пайда болады, бұл гидрофобты өзара әрекеттесумен тұрақтандырылған тұзішілік байланыстардың бұзылуына ықпал етеді, өйткені анионит құрамындағы дивинилбензол гидрофобты фрагмент болып табылады. Әр макромолекуланың иондануының жоғары дәрежесі өзара активтену кезінде иондану және релаксация аудандарының ұлғаюына байланысты. Өзара активтендіру-бұл интерполимер жүйесіндегі катион мен аниониттердің стационарлық күйден реактивті күйге өтуін қамтамасыз ететін құбылыс.</w:t>
      </w:r>
    </w:p>
    <w:p w:rsidR="001C3BBD" w:rsidRPr="00B6259E" w:rsidRDefault="001C3BBD" w:rsidP="00297C13">
      <w:pPr>
        <w:jc w:val="both"/>
        <w:rPr>
          <w:sz w:val="28"/>
          <w:szCs w:val="28"/>
          <w:lang w:val="kk-KZ"/>
        </w:rPr>
      </w:pPr>
      <w:r w:rsidRPr="00B6259E">
        <w:rPr>
          <w:sz w:val="28"/>
          <w:szCs w:val="28"/>
          <w:lang w:val="kk-KZ"/>
        </w:rPr>
        <w:t xml:space="preserve">        Amberlite IR120-AB-17-8 интерполимерлік жүйесінің болуы су ортасының электр өткізгіштігіне айтарлықтай әсер етеді. Алынған мәліметтер Amberlite IR120 және AB-17-8 бастапқы ион алмастырғыштарының конформациялық өзгерістеріне қашықтықтан өзара әрекеттесу құбылысының әсерін көрсетеді, интерполимер жұптарындағы макромолекулалардың құрылымындағы мұндай өзгерістер олардың электрохимиялық қасиеттерінің айтарлықтай өзгеруіне </w:t>
      </w:r>
      <w:r w:rsidRPr="00B6259E">
        <w:rPr>
          <w:sz w:val="28"/>
          <w:szCs w:val="28"/>
          <w:lang w:val="kk-KZ"/>
        </w:rPr>
        <w:lastRenderedPageBreak/>
        <w:t>әкеледі. Жеке ион алмастырғыштардың қатысуымен электрохимиялық параметрдің жоғарылауын (моль қатынасы 6: 0 және 0: 6) келесідей түсіндіруге болады: су ортасында протондар саны Amberlite IR120 функционалды топтарының диссоциациясы арқылы шығарылады; AB-17-8 қатысуымен сутегі иондарының бөлінуімен су молекулаларының қосымша диссоциациясы анионит иондалуы кезінде протондар санының азаюынан болады. Барлық өзара әрекеттесу кезінде төмен өткізгіштік мәндері Amberlite IR120: AB-17-8 = 3: 3 қатынасында байқалады. Электр өткізгіштіктің жоғары мәндері Amberlite IR120: AB-17-8 = 4:2 және 2:4 қатынасында байқалады. Amberlite IR120 жеке құрылымында pН төмендеуі функционалды топтардың диссоциациялануын көрсетеді, ал жеке AB-17-8 болған кезде pН жоғарылауы протонды гетероатоммен байланыстыруды көрсетеді. Amberlite IR120: AB-17-8=4:2 интерполимерлері жұбындағы сутегі иондарының концентрациясының жоғары мәндері қауымдастықтан диссоциацияның басым болуын көрсетуі мүмкін. Протондардың төмен концентрациясы 5:1 қатынасында байқалады, электр өткізгіштік деректерімен салыстырғанда бұл қатынас интерполимер жүйесіндегі бастапқы макромолекулалардың жоғары иондану аймағы деп айтуға болады.</w:t>
      </w:r>
    </w:p>
    <w:p w:rsidR="001C3BBD" w:rsidRPr="00B6259E" w:rsidRDefault="001C3BBD" w:rsidP="00297C13">
      <w:pPr>
        <w:jc w:val="both"/>
        <w:rPr>
          <w:sz w:val="28"/>
          <w:szCs w:val="28"/>
          <w:lang w:val="kk-KZ"/>
        </w:rPr>
      </w:pPr>
      <w:r w:rsidRPr="00B6259E">
        <w:rPr>
          <w:sz w:val="28"/>
          <w:szCs w:val="28"/>
          <w:lang w:val="kk-KZ"/>
        </w:rPr>
        <w:t xml:space="preserve">        Қашықтан өзара әрекеттесу құбылысы су ортасының электрохимиялық қасиеттеріне айтарлықтай әсер етеді. Amberlite IR120-AB-17-8 интерполимерлік жүйесінің болуы бастапқы электрохимиялық параметрлердің, атап айтқанда интерполимерлер жұптарындағы меншікті электр өткізгіштік мәндерінің айтарлықтай өзгеруін қамтамасыз етеді (Amberlite IR120:AB-17-8 моль қатынасы 5:1-ден 1:5-ке дейін) жеке ион алмастырғыштармен салыстырғанда төмен (моль қатынасы 6:0 және 0:6). Бұл деректер ион алмастырғыштар құрылымындағы молекулааралық өзгерістер фактісін көрсетеді, онда әр макромолекулалық құрылымның иондалуы молекулааралық байланыстардың бұзылуына әкеледі. Amberlite IR120: AB-17-8=5:1 интергелдік жұптардағы протон концентрациясының салыстырмалы түрде төмен мәні протондар қауымдастығы процесінің функционалдық топтардың диссоциациясынан басым екендігін көрсетеді, нәтижесінде қосымша топтардың диссоциациясы және ионданудың соңғы дәрежесінде екі ионит те максималды болады.</w:t>
      </w:r>
    </w:p>
    <w:p w:rsidR="001378C2" w:rsidRDefault="001378C2" w:rsidP="00DE43D3">
      <w:pPr>
        <w:jc w:val="both"/>
        <w:rPr>
          <w:b/>
          <w:sz w:val="28"/>
          <w:szCs w:val="28"/>
          <w:lang w:val="kk-KZ"/>
        </w:rPr>
      </w:pPr>
    </w:p>
    <w:p w:rsidR="00E224D9" w:rsidRPr="00DB565C" w:rsidRDefault="00C25F2A" w:rsidP="009C7EBF">
      <w:pPr>
        <w:ind w:firstLine="567"/>
        <w:jc w:val="both"/>
        <w:rPr>
          <w:sz w:val="24"/>
          <w:lang w:val="kk-KZ"/>
        </w:rPr>
      </w:pPr>
      <w:r w:rsidRPr="00DB565C">
        <w:rPr>
          <w:sz w:val="28"/>
          <w:szCs w:val="28"/>
          <w:lang w:val="kk-KZ"/>
        </w:rPr>
        <w:t xml:space="preserve">3.1.5  </w:t>
      </w:r>
      <w:r w:rsidR="00E224D9" w:rsidRPr="00DB565C">
        <w:rPr>
          <w:sz w:val="28"/>
          <w:szCs w:val="28"/>
          <w:lang w:val="kk-KZ"/>
        </w:rPr>
        <w:t>С</w:t>
      </w:r>
      <w:r w:rsidR="003C47AB" w:rsidRPr="00DB565C">
        <w:rPr>
          <w:sz w:val="28"/>
          <w:szCs w:val="28"/>
          <w:lang w:val="kk-KZ"/>
        </w:rPr>
        <w:t xml:space="preserve">улы ортада </w:t>
      </w:r>
      <w:r w:rsidR="00E224D9" w:rsidRPr="00DB565C">
        <w:rPr>
          <w:sz w:val="28"/>
          <w:szCs w:val="28"/>
          <w:lang w:val="kk-KZ"/>
        </w:rPr>
        <w:t>КУ2-8-АВ-17</w:t>
      </w:r>
      <w:r w:rsidR="00525743" w:rsidRPr="00DB565C">
        <w:rPr>
          <w:sz w:val="28"/>
          <w:szCs w:val="28"/>
          <w:lang w:val="kk-KZ"/>
        </w:rPr>
        <w:t>-8</w:t>
      </w:r>
      <w:r w:rsidR="00E224D9" w:rsidRPr="00DB565C">
        <w:rPr>
          <w:sz w:val="28"/>
          <w:szCs w:val="28"/>
          <w:lang w:val="kk-KZ"/>
        </w:rPr>
        <w:t xml:space="preserve"> </w:t>
      </w:r>
      <w:r w:rsidR="003C47AB" w:rsidRPr="00DB565C">
        <w:rPr>
          <w:sz w:val="28"/>
          <w:szCs w:val="28"/>
          <w:lang w:val="kk-KZ"/>
        </w:rPr>
        <w:t xml:space="preserve">ионалмастырғыш шайырларының  интергелді жүйеде өзара </w:t>
      </w:r>
      <w:r w:rsidR="004171E3">
        <w:rPr>
          <w:sz w:val="28"/>
          <w:szCs w:val="28"/>
          <w:lang w:val="kk-KZ"/>
        </w:rPr>
        <w:t>белсенденуі</w:t>
      </w:r>
    </w:p>
    <w:p w:rsidR="00286908" w:rsidRPr="00B6259E" w:rsidRDefault="00286908" w:rsidP="009C7EBF">
      <w:pPr>
        <w:ind w:firstLine="567"/>
        <w:contextualSpacing/>
        <w:jc w:val="both"/>
        <w:rPr>
          <w:sz w:val="28"/>
          <w:szCs w:val="28"/>
          <w:lang w:val="kk-KZ"/>
        </w:rPr>
      </w:pPr>
      <w:r w:rsidRPr="00B6259E">
        <w:rPr>
          <w:sz w:val="28"/>
          <w:szCs w:val="28"/>
          <w:lang w:val="kk-KZ"/>
        </w:rPr>
        <w:t xml:space="preserve">Сулы ортада интергелді жүйенің болуы әртүрлі процестердің жүруіне себепші болады. Ол процесстер өз кезегінде ерітіндінің электрохимиялық тепе- теңдігінің өзгеруіне әкеліп соғады. </w:t>
      </w:r>
    </w:p>
    <w:p w:rsidR="00286908" w:rsidRPr="00B6259E" w:rsidRDefault="009C7EBF" w:rsidP="00297C13">
      <w:pPr>
        <w:contextualSpacing/>
        <w:jc w:val="both"/>
        <w:rPr>
          <w:sz w:val="28"/>
          <w:szCs w:val="28"/>
          <w:lang w:val="kk-KZ"/>
        </w:rPr>
      </w:pPr>
      <w:r>
        <w:rPr>
          <w:sz w:val="28"/>
          <w:szCs w:val="28"/>
          <w:lang w:val="kk-KZ"/>
        </w:rPr>
        <w:t xml:space="preserve">        </w:t>
      </w:r>
      <w:r w:rsidR="00895E20" w:rsidRPr="00B6259E">
        <w:rPr>
          <w:sz w:val="28"/>
          <w:szCs w:val="28"/>
          <w:lang w:val="kk-KZ"/>
        </w:rPr>
        <w:t>2</w:t>
      </w:r>
      <w:r w:rsidR="001E4707" w:rsidRPr="001E4707">
        <w:rPr>
          <w:sz w:val="28"/>
          <w:szCs w:val="28"/>
          <w:lang w:val="kk-KZ"/>
        </w:rPr>
        <w:t xml:space="preserve">6 </w:t>
      </w:r>
      <w:r w:rsidR="00211B3F">
        <w:rPr>
          <w:sz w:val="28"/>
          <w:szCs w:val="28"/>
          <w:lang w:val="kk-KZ"/>
        </w:rPr>
        <w:t>а</w:t>
      </w:r>
      <w:r w:rsidR="00132607">
        <w:rPr>
          <w:sz w:val="28"/>
          <w:szCs w:val="28"/>
          <w:lang w:val="kk-KZ"/>
        </w:rPr>
        <w:t xml:space="preserve"> </w:t>
      </w:r>
      <w:r w:rsidR="00286908" w:rsidRPr="00B6259E">
        <w:rPr>
          <w:sz w:val="28"/>
          <w:szCs w:val="28"/>
          <w:lang w:val="kk-KZ"/>
        </w:rPr>
        <w:t>суретте КУ-2-8</w:t>
      </w:r>
      <w:r w:rsidR="00211B3F">
        <w:rPr>
          <w:sz w:val="28"/>
          <w:szCs w:val="28"/>
          <w:lang w:val="kk-KZ"/>
        </w:rPr>
        <w:t>-</w:t>
      </w:r>
      <w:r w:rsidR="00286908" w:rsidRPr="00B6259E">
        <w:rPr>
          <w:sz w:val="28"/>
          <w:szCs w:val="28"/>
          <w:lang w:val="kk-KZ"/>
        </w:rPr>
        <w:t>АВ-17</w:t>
      </w:r>
      <w:r w:rsidR="00525743">
        <w:rPr>
          <w:sz w:val="28"/>
          <w:szCs w:val="28"/>
          <w:lang w:val="kk-KZ"/>
        </w:rPr>
        <w:t>-8</w:t>
      </w:r>
      <w:r w:rsidR="003231EF" w:rsidRPr="003231EF">
        <w:rPr>
          <w:sz w:val="28"/>
          <w:szCs w:val="28"/>
          <w:vertAlign w:val="subscript"/>
          <w:lang w:val="kk-KZ"/>
        </w:rPr>
        <w:t xml:space="preserve"> </w:t>
      </w:r>
      <w:r w:rsidR="00286908" w:rsidRPr="00B6259E">
        <w:rPr>
          <w:sz w:val="28"/>
          <w:szCs w:val="28"/>
          <w:lang w:val="kk-KZ"/>
        </w:rPr>
        <w:t>интергелді жүйесінің молярлық қатынастарында белгілі бір уақыт аралығында ерітіндінің рН көрсеткіштерінің өзгеруі көрсетілген. Бұл жүйенің (КУ-2-8</w:t>
      </w:r>
      <w:r w:rsidR="003231EF" w:rsidRPr="003231EF">
        <w:rPr>
          <w:sz w:val="28"/>
          <w:szCs w:val="28"/>
          <w:vertAlign w:val="subscript"/>
          <w:lang w:val="kk-KZ"/>
        </w:rPr>
        <w:t xml:space="preserve"> </w:t>
      </w:r>
      <w:r w:rsidR="000F3415" w:rsidRPr="000F3415">
        <w:rPr>
          <w:sz w:val="28"/>
          <w:szCs w:val="28"/>
          <w:lang w:val="kk-KZ"/>
        </w:rPr>
        <w:t>-</w:t>
      </w:r>
      <w:r w:rsidR="00286908" w:rsidRPr="00B6259E">
        <w:rPr>
          <w:sz w:val="28"/>
          <w:szCs w:val="28"/>
          <w:lang w:val="kk-KZ"/>
        </w:rPr>
        <w:t>АВ-17</w:t>
      </w:r>
      <w:r w:rsidR="00525743">
        <w:rPr>
          <w:sz w:val="28"/>
          <w:szCs w:val="28"/>
          <w:lang w:val="kk-KZ"/>
        </w:rPr>
        <w:t>-8</w:t>
      </w:r>
      <w:r w:rsidR="00286908" w:rsidRPr="00B6259E">
        <w:rPr>
          <w:sz w:val="28"/>
          <w:szCs w:val="28"/>
          <w:lang w:val="kk-KZ"/>
        </w:rPr>
        <w:t xml:space="preserve"> 6:0 қатынасынан басқа) барлық қатынастарында рН көрсеткішінің төмендеуі </w:t>
      </w:r>
      <w:r w:rsidR="00F275AA" w:rsidRPr="00B6259E">
        <w:rPr>
          <w:sz w:val="28"/>
          <w:szCs w:val="28"/>
          <w:lang w:val="kk-KZ"/>
        </w:rPr>
        <w:t xml:space="preserve">  </w:t>
      </w:r>
      <w:r w:rsidR="00286908" w:rsidRPr="00B6259E">
        <w:rPr>
          <w:sz w:val="28"/>
          <w:szCs w:val="28"/>
          <w:lang w:val="kk-KZ"/>
        </w:rPr>
        <w:t>байқалады. Бұл өз кезегінде ерітіндіде зарядталған сутек иондарының азайғанын көрсетеді.  Бастапқы полиқышқылдың (КУ-2-8 АВ-17</w:t>
      </w:r>
      <w:r w:rsidR="00525743">
        <w:rPr>
          <w:sz w:val="28"/>
          <w:szCs w:val="28"/>
          <w:lang w:val="kk-KZ"/>
        </w:rPr>
        <w:t>-8</w:t>
      </w:r>
      <w:r w:rsidR="00286908" w:rsidRPr="00B6259E">
        <w:rPr>
          <w:sz w:val="28"/>
          <w:szCs w:val="28"/>
          <w:lang w:val="kk-KZ"/>
        </w:rPr>
        <w:t xml:space="preserve"> =6:0) бастапқы кезеңде рН көрсеткішінің</w:t>
      </w:r>
      <w:r w:rsidR="00F275AA" w:rsidRPr="00B6259E">
        <w:rPr>
          <w:sz w:val="28"/>
          <w:szCs w:val="28"/>
          <w:lang w:val="kk-KZ"/>
        </w:rPr>
        <w:t xml:space="preserve"> мәні жоғары мәнге ие болып, 48</w:t>
      </w:r>
      <w:r w:rsidR="00286908" w:rsidRPr="00B6259E">
        <w:rPr>
          <w:sz w:val="28"/>
          <w:szCs w:val="28"/>
          <w:lang w:val="kk-KZ"/>
        </w:rPr>
        <w:t xml:space="preserve"> сағат өткен соң ең төменгі көрсеткішке жеткен. Таза қышқылдың бүкіл уақыт аралығ</w:t>
      </w:r>
      <w:r w:rsidR="00F275AA" w:rsidRPr="00B6259E">
        <w:rPr>
          <w:sz w:val="28"/>
          <w:szCs w:val="28"/>
          <w:lang w:val="kk-KZ"/>
        </w:rPr>
        <w:t xml:space="preserve">ындағы рН мәнінің </w:t>
      </w:r>
      <w:r w:rsidR="00F275AA" w:rsidRPr="00B6259E">
        <w:rPr>
          <w:sz w:val="28"/>
          <w:szCs w:val="28"/>
          <w:lang w:val="kk-KZ"/>
        </w:rPr>
        <w:lastRenderedPageBreak/>
        <w:t>интервалы 5,08-5,7</w:t>
      </w:r>
      <w:r w:rsidR="00286908" w:rsidRPr="00B6259E">
        <w:rPr>
          <w:sz w:val="28"/>
          <w:szCs w:val="28"/>
          <w:lang w:val="kk-KZ"/>
        </w:rPr>
        <w:t xml:space="preserve">8. Бұл процесс гидроксил иондарының басқа функционалды топтардан бөлінетін протондармен бейтараптануға ұшырау себебінен жүйеде сутек ионының концентрациясы максималды мәнге ие болуымен түсіндірілуі мүмкін.  </w:t>
      </w:r>
    </w:p>
    <w:p w:rsidR="00F275AA" w:rsidRPr="00B6259E" w:rsidRDefault="001E4707" w:rsidP="009C7EBF">
      <w:pPr>
        <w:ind w:firstLine="567"/>
        <w:contextualSpacing/>
        <w:jc w:val="both"/>
        <w:rPr>
          <w:sz w:val="28"/>
          <w:szCs w:val="28"/>
          <w:lang w:val="kk-KZ"/>
        </w:rPr>
      </w:pPr>
      <w:r>
        <w:rPr>
          <w:sz w:val="28"/>
          <w:szCs w:val="28"/>
          <w:lang w:val="kk-KZ"/>
        </w:rPr>
        <w:t>26</w:t>
      </w:r>
      <w:r w:rsidR="00132607">
        <w:rPr>
          <w:sz w:val="28"/>
          <w:szCs w:val="28"/>
          <w:lang w:val="kk-KZ"/>
        </w:rPr>
        <w:t xml:space="preserve"> б суретте</w:t>
      </w:r>
      <w:r w:rsidR="00F275AA" w:rsidRPr="00B6259E">
        <w:rPr>
          <w:sz w:val="28"/>
          <w:szCs w:val="28"/>
          <w:lang w:val="kk-KZ"/>
        </w:rPr>
        <w:t xml:space="preserve">  КУ-2-8</w:t>
      </w:r>
      <w:r w:rsidR="000F3415">
        <w:rPr>
          <w:sz w:val="28"/>
          <w:szCs w:val="28"/>
          <w:lang w:val="kk-KZ"/>
        </w:rPr>
        <w:t>-</w:t>
      </w:r>
      <w:r w:rsidR="00F275AA" w:rsidRPr="00B6259E">
        <w:rPr>
          <w:sz w:val="28"/>
          <w:szCs w:val="28"/>
          <w:lang w:val="kk-KZ"/>
        </w:rPr>
        <w:t>АВ-17</w:t>
      </w:r>
      <w:r w:rsidR="00F00B39">
        <w:rPr>
          <w:sz w:val="28"/>
          <w:szCs w:val="28"/>
          <w:lang w:val="kk-KZ"/>
        </w:rPr>
        <w:t>-8</w:t>
      </w:r>
      <w:r w:rsidR="00F275AA" w:rsidRPr="00B6259E">
        <w:rPr>
          <w:sz w:val="28"/>
          <w:szCs w:val="28"/>
          <w:lang w:val="kk-KZ"/>
        </w:rPr>
        <w:t xml:space="preserve"> интергелді жүйесінің әртүрлі молярлық қатынастарында белгілі бір уақыт аралығында ерітіндінің меншікті электрөткізгіштіктерінің өзгеруі көрсетілген. Алынған мәліметтерге сүйенсек, бастапқы уақытта КУ-2-8</w:t>
      </w:r>
      <w:r w:rsidR="000F3415">
        <w:rPr>
          <w:sz w:val="28"/>
          <w:szCs w:val="28"/>
          <w:lang w:val="kk-KZ"/>
        </w:rPr>
        <w:t>-</w:t>
      </w:r>
      <w:r w:rsidR="00F275AA" w:rsidRPr="00B6259E">
        <w:rPr>
          <w:sz w:val="28"/>
          <w:szCs w:val="28"/>
          <w:lang w:val="kk-KZ"/>
        </w:rPr>
        <w:t>АВ-17</w:t>
      </w:r>
      <w:r w:rsidR="00F00B39">
        <w:rPr>
          <w:sz w:val="28"/>
          <w:szCs w:val="28"/>
          <w:lang w:val="kk-KZ"/>
        </w:rPr>
        <w:t>-8</w:t>
      </w:r>
      <w:r w:rsidR="00132607">
        <w:rPr>
          <w:sz w:val="28"/>
          <w:szCs w:val="28"/>
          <w:lang w:val="kk-KZ"/>
        </w:rPr>
        <w:t xml:space="preserve"> </w:t>
      </w:r>
      <w:r w:rsidR="00F275AA" w:rsidRPr="00B6259E">
        <w:rPr>
          <w:sz w:val="28"/>
          <w:szCs w:val="28"/>
          <w:lang w:val="kk-KZ"/>
        </w:rPr>
        <w:t>жоғарылауын, уақыт өте келе барлық қатынастарында электрөткізгіштік мәнінің төмендеуі байқалады. Алайда, әр қатынастағы электрөткізгіштіктегі зарядтардың қозғалысы әртүрлі. Ең төменгі электрөткізгіштікті 3:3 қатынасы 0,1 сағаттан соң көрсетті. Интергельді жүйенің осы қатынаста ең төменгі электрөткізгіштікті көрсету себебі, сульфотоптан бөлініп шыққан протонның гетероатомы төртіншілік аммонийлі топтан бөлініп шыққан –N</w:t>
      </w:r>
      <w:r w:rsidR="00F275AA" w:rsidRPr="00B6259E">
        <w:rPr>
          <w:sz w:val="28"/>
          <w:szCs w:val="28"/>
          <w:vertAlign w:val="superscript"/>
          <w:lang w:val="kk-KZ"/>
        </w:rPr>
        <w:t>+</w:t>
      </w:r>
      <w:r w:rsidR="00F275AA" w:rsidRPr="00B6259E">
        <w:rPr>
          <w:sz w:val="28"/>
          <w:szCs w:val="28"/>
          <w:lang w:val="kk-KZ"/>
        </w:rPr>
        <w:t>(CH</w:t>
      </w:r>
      <w:r w:rsidR="00F275AA" w:rsidRPr="00B6259E">
        <w:rPr>
          <w:sz w:val="28"/>
          <w:szCs w:val="28"/>
          <w:vertAlign w:val="subscript"/>
          <w:lang w:val="kk-KZ"/>
        </w:rPr>
        <w:t>3</w:t>
      </w:r>
      <w:r w:rsidR="00F275AA" w:rsidRPr="00B6259E">
        <w:rPr>
          <w:sz w:val="28"/>
          <w:szCs w:val="28"/>
          <w:lang w:val="kk-KZ"/>
        </w:rPr>
        <w:t>)</w:t>
      </w:r>
      <w:r w:rsidR="00F275AA" w:rsidRPr="00B6259E">
        <w:rPr>
          <w:sz w:val="28"/>
          <w:szCs w:val="28"/>
          <w:vertAlign w:val="subscript"/>
          <w:lang w:val="kk-KZ"/>
        </w:rPr>
        <w:t>3</w:t>
      </w:r>
      <w:r w:rsidR="00F275AA" w:rsidRPr="00B6259E">
        <w:rPr>
          <w:sz w:val="28"/>
          <w:szCs w:val="28"/>
          <w:lang w:val="kk-KZ"/>
        </w:rPr>
        <w:t>ОН</w:t>
      </w:r>
      <w:r w:rsidR="00F275AA" w:rsidRPr="00B6259E">
        <w:rPr>
          <w:sz w:val="28"/>
          <w:szCs w:val="28"/>
          <w:vertAlign w:val="superscript"/>
          <w:lang w:val="kk-KZ"/>
        </w:rPr>
        <w:t>-</w:t>
      </w:r>
      <w:r w:rsidR="00F275AA" w:rsidRPr="00B6259E">
        <w:rPr>
          <w:sz w:val="28"/>
          <w:szCs w:val="28"/>
          <w:lang w:val="kk-KZ"/>
        </w:rPr>
        <w:t xml:space="preserve"> тобымен байланысуына негізделген. Максималды нүктеге ие электрөткізгіштіктің мәні заряд тасушылар концентрациясының жоғары екендігін көрсетеді. Мұндай жағдайда ол сулы ортадағы H</w:t>
      </w:r>
      <w:r w:rsidR="00F275AA" w:rsidRPr="00B6259E">
        <w:rPr>
          <w:sz w:val="28"/>
          <w:szCs w:val="28"/>
          <w:vertAlign w:val="superscript"/>
          <w:lang w:val="kk-KZ"/>
        </w:rPr>
        <w:t>+</w:t>
      </w:r>
      <w:r w:rsidR="00F275AA" w:rsidRPr="00B6259E">
        <w:rPr>
          <w:sz w:val="28"/>
          <w:szCs w:val="28"/>
          <w:lang w:val="kk-KZ"/>
        </w:rPr>
        <w:t xml:space="preserve"> ионы болуы</w:t>
      </w:r>
      <w:r w:rsidR="000D7A50">
        <w:rPr>
          <w:sz w:val="28"/>
          <w:szCs w:val="28"/>
          <w:lang w:val="kk-KZ"/>
        </w:rPr>
        <w:t>н</w:t>
      </w:r>
      <w:r w:rsidR="00F275AA" w:rsidRPr="00B6259E">
        <w:rPr>
          <w:sz w:val="28"/>
          <w:szCs w:val="28"/>
          <w:lang w:val="kk-KZ"/>
        </w:rPr>
        <w:t xml:space="preserve"> </w:t>
      </w:r>
      <w:r w:rsidR="000D7A50">
        <w:rPr>
          <w:sz w:val="28"/>
          <w:szCs w:val="28"/>
          <w:lang w:val="kk-KZ"/>
        </w:rPr>
        <w:t>көрсетеді</w:t>
      </w:r>
      <w:r w:rsidR="00F275AA" w:rsidRPr="00B6259E">
        <w:rPr>
          <w:sz w:val="28"/>
          <w:szCs w:val="28"/>
          <w:lang w:val="kk-KZ"/>
        </w:rPr>
        <w:t>. Оның концентрациясы сульфотоптың ыдырау дәрежесіне тікелей байланысты болады.  Бірақ жүйеде H</w:t>
      </w:r>
      <w:r w:rsidR="00F275AA" w:rsidRPr="00B6259E">
        <w:rPr>
          <w:sz w:val="28"/>
          <w:szCs w:val="28"/>
          <w:vertAlign w:val="superscript"/>
          <w:lang w:val="kk-KZ"/>
        </w:rPr>
        <w:t xml:space="preserve">+ </w:t>
      </w:r>
      <w:r w:rsidR="00F275AA" w:rsidRPr="00B6259E">
        <w:rPr>
          <w:sz w:val="28"/>
          <w:szCs w:val="28"/>
          <w:lang w:val="kk-KZ"/>
        </w:rPr>
        <w:t>ионын оңай қосып алып, зарядталған күйге өте алатын көпнегізді анионит АВ-17</w:t>
      </w:r>
      <w:r w:rsidR="00F00B39">
        <w:rPr>
          <w:sz w:val="28"/>
          <w:szCs w:val="28"/>
          <w:lang w:val="kk-KZ"/>
        </w:rPr>
        <w:t>-8</w:t>
      </w:r>
      <w:r w:rsidR="00F275AA" w:rsidRPr="00B6259E">
        <w:rPr>
          <w:sz w:val="28"/>
          <w:szCs w:val="28"/>
          <w:lang w:val="kk-KZ"/>
        </w:rPr>
        <w:t xml:space="preserve">  бар. Бұл процесс иондалған бөлшектердің ерітіндідегі концентрациясының төмендеуіне әкеліп соғады. </w:t>
      </w:r>
    </w:p>
    <w:p w:rsidR="00F275AA" w:rsidRPr="00B6259E" w:rsidRDefault="00132607" w:rsidP="00297C13">
      <w:pPr>
        <w:contextualSpacing/>
        <w:jc w:val="both"/>
        <w:rPr>
          <w:sz w:val="28"/>
          <w:szCs w:val="28"/>
          <w:vertAlign w:val="subscript"/>
          <w:lang w:val="kk-KZ"/>
        </w:rPr>
      </w:pPr>
      <w:r>
        <w:rPr>
          <w:sz w:val="28"/>
          <w:szCs w:val="28"/>
          <w:lang w:val="kk-KZ"/>
        </w:rPr>
        <w:t xml:space="preserve">      </w:t>
      </w:r>
    </w:p>
    <w:p w:rsidR="009E09B3" w:rsidRPr="00B6259E" w:rsidRDefault="00047669" w:rsidP="00297C13">
      <w:r w:rsidRPr="00B6259E">
        <w:object w:dxaOrig="7616" w:dyaOrig="5820">
          <v:shape id="_x0000_i1042" type="#_x0000_t75" style="width:223.9pt;height:174.85pt" o:ole="">
            <v:imagedata r:id="rId95" o:title=""/>
          </v:shape>
          <o:OLEObject Type="Embed" ProgID="Origin50.Graph" ShapeID="_x0000_i1042" DrawAspect="Content" ObjectID="_1747842748" r:id="rId96"/>
        </w:object>
      </w:r>
      <w:r w:rsidRPr="00B6259E">
        <w:object w:dxaOrig="7616" w:dyaOrig="5820">
          <v:shape id="_x0000_i1043" type="#_x0000_t75" style="width:223.9pt;height:170.9pt" o:ole="">
            <v:imagedata r:id="rId97" o:title=""/>
          </v:shape>
          <o:OLEObject Type="Embed" ProgID="Origin50.Graph" ShapeID="_x0000_i1043" DrawAspect="Content" ObjectID="_1747842749" r:id="rId98"/>
        </w:object>
      </w:r>
    </w:p>
    <w:p w:rsidR="009C5A1B" w:rsidRDefault="00B01DBE" w:rsidP="009C5A1B">
      <w:pPr>
        <w:pStyle w:val="a5"/>
        <w:jc w:val="both"/>
        <w:rPr>
          <w:sz w:val="28"/>
          <w:szCs w:val="28"/>
          <w:lang w:val="kk-KZ"/>
        </w:rPr>
      </w:pPr>
      <w:r w:rsidRPr="003F1B50">
        <w:rPr>
          <w:color w:val="FFFFFF" w:themeColor="background1"/>
          <w:sz w:val="28"/>
          <w:szCs w:val="28"/>
          <w:lang w:val="kk-KZ"/>
        </w:rPr>
        <w:t>м</w:t>
      </w:r>
      <w:r w:rsidR="009C5A1B">
        <w:rPr>
          <w:sz w:val="28"/>
          <w:szCs w:val="28"/>
          <w:lang w:val="kk-KZ"/>
        </w:rPr>
        <w:t xml:space="preserve">                           </w:t>
      </w:r>
      <w:r w:rsidRPr="003F1B50">
        <w:rPr>
          <w:sz w:val="28"/>
          <w:szCs w:val="28"/>
          <w:lang w:val="kk-KZ"/>
        </w:rPr>
        <w:t xml:space="preserve">а)                                    </w:t>
      </w:r>
      <w:r w:rsidR="001E4707">
        <w:rPr>
          <w:sz w:val="28"/>
          <w:szCs w:val="28"/>
          <w:lang w:val="kk-KZ"/>
        </w:rPr>
        <w:t xml:space="preserve">                              </w:t>
      </w:r>
      <w:r w:rsidR="001E4707">
        <w:rPr>
          <w:sz w:val="28"/>
          <w:szCs w:val="28"/>
        </w:rPr>
        <w:t>б</w:t>
      </w:r>
      <w:r w:rsidR="009C5A1B">
        <w:rPr>
          <w:sz w:val="28"/>
          <w:szCs w:val="28"/>
          <w:lang w:val="kk-KZ"/>
        </w:rPr>
        <w:t>)</w:t>
      </w:r>
    </w:p>
    <w:p w:rsidR="00047669" w:rsidRDefault="00047669" w:rsidP="00047669">
      <w:pPr>
        <w:ind w:firstLine="567"/>
        <w:contextualSpacing/>
        <w:jc w:val="center"/>
        <w:rPr>
          <w:sz w:val="28"/>
          <w:szCs w:val="28"/>
          <w:lang w:val="kk-KZ"/>
        </w:rPr>
      </w:pPr>
    </w:p>
    <w:p w:rsidR="00286908" w:rsidRPr="003F1B50" w:rsidRDefault="00163194" w:rsidP="00047669">
      <w:pPr>
        <w:ind w:firstLine="567"/>
        <w:contextualSpacing/>
        <w:jc w:val="center"/>
        <w:rPr>
          <w:sz w:val="28"/>
          <w:szCs w:val="28"/>
          <w:lang w:val="kk-KZ"/>
        </w:rPr>
      </w:pPr>
      <w:r>
        <w:rPr>
          <w:sz w:val="28"/>
          <w:szCs w:val="28"/>
          <w:lang w:val="kk-KZ"/>
        </w:rPr>
        <w:t>Сурет 26</w:t>
      </w:r>
      <w:r w:rsidR="009A3118">
        <w:rPr>
          <w:sz w:val="28"/>
          <w:szCs w:val="28"/>
          <w:lang w:val="kk-KZ"/>
        </w:rPr>
        <w:t xml:space="preserve"> </w:t>
      </w:r>
      <w:r w:rsidR="00B01DBE" w:rsidRPr="003F1B50">
        <w:rPr>
          <w:sz w:val="28"/>
          <w:szCs w:val="28"/>
          <w:lang w:val="kk-KZ"/>
        </w:rPr>
        <w:t xml:space="preserve">- </w:t>
      </w:r>
      <w:r w:rsidR="009A3118">
        <w:rPr>
          <w:sz w:val="28"/>
          <w:szCs w:val="28"/>
          <w:lang w:val="kk-KZ"/>
        </w:rPr>
        <w:t>Сулы ортада</w:t>
      </w:r>
      <w:r w:rsidR="00D77A14">
        <w:rPr>
          <w:sz w:val="28"/>
          <w:szCs w:val="28"/>
          <w:lang w:val="kk-KZ"/>
        </w:rPr>
        <w:t xml:space="preserve">  КУ2-8:</w:t>
      </w:r>
      <w:r w:rsidR="00286908" w:rsidRPr="003F1B50">
        <w:rPr>
          <w:sz w:val="28"/>
          <w:szCs w:val="28"/>
          <w:lang w:val="kk-KZ"/>
        </w:rPr>
        <w:t>АВ-17</w:t>
      </w:r>
      <w:r w:rsidR="00F00B39">
        <w:rPr>
          <w:sz w:val="28"/>
          <w:szCs w:val="28"/>
          <w:lang w:val="kk-KZ"/>
        </w:rPr>
        <w:t>-8</w:t>
      </w:r>
      <w:r w:rsidR="000F3415" w:rsidRPr="003F1B50">
        <w:rPr>
          <w:sz w:val="28"/>
          <w:szCs w:val="28"/>
          <w:vertAlign w:val="subscript"/>
          <w:lang w:val="kk-KZ"/>
        </w:rPr>
        <w:t xml:space="preserve"> </w:t>
      </w:r>
      <w:r w:rsidR="00D77A14">
        <w:rPr>
          <w:sz w:val="28"/>
          <w:szCs w:val="28"/>
          <w:lang w:val="kk-KZ"/>
        </w:rPr>
        <w:t>гидрогел</w:t>
      </w:r>
      <w:r w:rsidR="00286908" w:rsidRPr="003F1B50">
        <w:rPr>
          <w:sz w:val="28"/>
          <w:szCs w:val="28"/>
          <w:lang w:val="kk-KZ"/>
        </w:rPr>
        <w:t xml:space="preserve">дерінің </w:t>
      </w:r>
      <w:r w:rsidR="009A3118">
        <w:rPr>
          <w:sz w:val="28"/>
          <w:szCs w:val="28"/>
          <w:lang w:val="kk-KZ"/>
        </w:rPr>
        <w:t>мольдік қатынаста</w:t>
      </w:r>
      <w:r w:rsidR="00286908" w:rsidRPr="003F1B50">
        <w:rPr>
          <w:sz w:val="28"/>
          <w:szCs w:val="28"/>
          <w:lang w:val="kk-KZ"/>
        </w:rPr>
        <w:t xml:space="preserve"> рН көрсеткіштерінің (а) және электрөткізгіштік (</w:t>
      </w:r>
      <w:r w:rsidR="00B01DBE" w:rsidRPr="003F1B50">
        <w:rPr>
          <w:sz w:val="28"/>
          <w:szCs w:val="28"/>
          <w:lang w:val="kk-KZ"/>
        </w:rPr>
        <w:t>б</w:t>
      </w:r>
      <w:r w:rsidR="00286908" w:rsidRPr="003F1B50">
        <w:rPr>
          <w:sz w:val="28"/>
          <w:szCs w:val="28"/>
          <w:lang w:val="kk-KZ"/>
        </w:rPr>
        <w:t>) уақытқа тәуелділігі</w:t>
      </w:r>
      <w:r w:rsidR="006C6283">
        <w:rPr>
          <w:sz w:val="28"/>
          <w:szCs w:val="28"/>
          <w:lang w:val="kk-KZ"/>
        </w:rPr>
        <w:t xml:space="preserve"> [15</w:t>
      </w:r>
      <w:r w:rsidR="002C33EA" w:rsidRPr="002C33EA">
        <w:rPr>
          <w:sz w:val="28"/>
          <w:szCs w:val="28"/>
          <w:lang w:val="kk-KZ"/>
        </w:rPr>
        <w:t>6</w:t>
      </w:r>
      <w:r w:rsidR="00796052" w:rsidRPr="003F1B50">
        <w:rPr>
          <w:sz w:val="28"/>
          <w:szCs w:val="28"/>
          <w:lang w:val="kk-KZ"/>
        </w:rPr>
        <w:t>]</w:t>
      </w:r>
    </w:p>
    <w:p w:rsidR="00D17EE1" w:rsidRDefault="00D17EE1" w:rsidP="000D7A50">
      <w:pPr>
        <w:ind w:firstLine="708"/>
        <w:contextualSpacing/>
        <w:jc w:val="both"/>
        <w:rPr>
          <w:sz w:val="28"/>
          <w:szCs w:val="28"/>
          <w:lang w:val="kk-KZ"/>
        </w:rPr>
      </w:pPr>
    </w:p>
    <w:p w:rsidR="000D7A50" w:rsidRPr="00B6259E" w:rsidRDefault="000D7A50" w:rsidP="000D7A50">
      <w:pPr>
        <w:ind w:firstLine="708"/>
        <w:contextualSpacing/>
        <w:jc w:val="both"/>
        <w:rPr>
          <w:sz w:val="28"/>
          <w:szCs w:val="28"/>
          <w:lang w:val="kk-KZ"/>
        </w:rPr>
      </w:pPr>
      <w:r>
        <w:rPr>
          <w:sz w:val="28"/>
          <w:szCs w:val="28"/>
          <w:lang w:val="kk-KZ"/>
        </w:rPr>
        <w:t>Алынға</w:t>
      </w:r>
      <w:r w:rsidRPr="00B6259E">
        <w:rPr>
          <w:sz w:val="28"/>
          <w:szCs w:val="28"/>
          <w:lang w:val="kk-KZ"/>
        </w:rPr>
        <w:t>н мәліметтерге сүйене отырып, КУ-2-</w:t>
      </w:r>
      <w:r w:rsidRPr="000F3415">
        <w:rPr>
          <w:sz w:val="28"/>
          <w:szCs w:val="28"/>
          <w:lang w:val="kk-KZ"/>
        </w:rPr>
        <w:t>8-АВ</w:t>
      </w:r>
      <w:r w:rsidRPr="00B6259E">
        <w:rPr>
          <w:sz w:val="28"/>
          <w:szCs w:val="28"/>
          <w:lang w:val="kk-KZ"/>
        </w:rPr>
        <w:t>-17</w:t>
      </w:r>
      <w:r>
        <w:rPr>
          <w:sz w:val="28"/>
          <w:szCs w:val="28"/>
          <w:lang w:val="kk-KZ"/>
        </w:rPr>
        <w:t>-8</w:t>
      </w:r>
      <w:r w:rsidRPr="00B6259E">
        <w:rPr>
          <w:sz w:val="28"/>
          <w:szCs w:val="28"/>
          <w:lang w:val="kk-KZ"/>
        </w:rPr>
        <w:t>=5:1 қатынасында 24 сағаттан соң максимум көрінеді. Бұл гидрогелдердің қашықтықтан әрекеттесуі кезінде өзара активтелу жүзеге асып, нәтижесінде жоғары ионизацияланға</w:t>
      </w:r>
      <w:r>
        <w:rPr>
          <w:sz w:val="28"/>
          <w:szCs w:val="28"/>
          <w:lang w:val="kk-KZ"/>
        </w:rPr>
        <w:t>н күйге көшуімен түсіндіруге болады</w:t>
      </w:r>
      <w:r w:rsidRPr="00B6259E">
        <w:rPr>
          <w:sz w:val="28"/>
          <w:szCs w:val="28"/>
          <w:lang w:val="kk-KZ"/>
        </w:rPr>
        <w:t>.</w:t>
      </w:r>
      <w:r>
        <w:rPr>
          <w:sz w:val="28"/>
          <w:szCs w:val="28"/>
          <w:lang w:val="kk-KZ"/>
        </w:rPr>
        <w:t xml:space="preserve"> </w:t>
      </w:r>
    </w:p>
    <w:p w:rsidR="003F4E30" w:rsidRDefault="003F4E30" w:rsidP="003F4E30">
      <w:pPr>
        <w:rPr>
          <w:b/>
          <w:sz w:val="28"/>
          <w:szCs w:val="28"/>
          <w:lang w:val="kk-KZ"/>
        </w:rPr>
      </w:pPr>
    </w:p>
    <w:p w:rsidR="000F77A0" w:rsidRDefault="002F0601" w:rsidP="00A71D77">
      <w:pPr>
        <w:ind w:firstLine="567"/>
        <w:jc w:val="both"/>
        <w:rPr>
          <w:b/>
          <w:sz w:val="28"/>
          <w:szCs w:val="28"/>
          <w:lang w:val="kk-KZ"/>
        </w:rPr>
      </w:pPr>
      <w:r w:rsidRPr="003F4E30">
        <w:rPr>
          <w:b/>
          <w:sz w:val="28"/>
          <w:szCs w:val="28"/>
          <w:lang w:val="kk-KZ"/>
        </w:rPr>
        <w:t>3</w:t>
      </w:r>
      <w:r w:rsidRPr="00B6259E">
        <w:rPr>
          <w:b/>
          <w:sz w:val="28"/>
          <w:szCs w:val="28"/>
          <w:lang w:val="kk-KZ"/>
        </w:rPr>
        <w:t xml:space="preserve">.2 </w:t>
      </w:r>
      <w:r w:rsidR="003F4E30">
        <w:rPr>
          <w:b/>
          <w:sz w:val="28"/>
          <w:szCs w:val="28"/>
          <w:lang w:val="kk-KZ"/>
        </w:rPr>
        <w:t>И</w:t>
      </w:r>
      <w:r w:rsidR="003F4E30" w:rsidRPr="00B6259E">
        <w:rPr>
          <w:b/>
          <w:sz w:val="28"/>
          <w:szCs w:val="28"/>
          <w:lang w:val="kk-KZ"/>
        </w:rPr>
        <w:t>нтергелді жүйеле</w:t>
      </w:r>
      <w:r w:rsidR="003F1B50">
        <w:rPr>
          <w:b/>
          <w:sz w:val="28"/>
          <w:szCs w:val="28"/>
          <w:lang w:val="kk-KZ"/>
        </w:rPr>
        <w:t xml:space="preserve">р көмегімен </w:t>
      </w:r>
      <w:r w:rsidR="003F4E30" w:rsidRPr="00B6259E">
        <w:rPr>
          <w:b/>
          <w:sz w:val="28"/>
          <w:szCs w:val="28"/>
          <w:lang w:val="kk-KZ"/>
        </w:rPr>
        <w:t xml:space="preserve"> скандий иондарын бөл</w:t>
      </w:r>
      <w:r w:rsidR="003F1B50">
        <w:rPr>
          <w:b/>
          <w:sz w:val="28"/>
          <w:szCs w:val="28"/>
          <w:lang w:val="kk-KZ"/>
        </w:rPr>
        <w:t xml:space="preserve">у </w:t>
      </w:r>
      <w:r w:rsidR="003F4E30">
        <w:rPr>
          <w:b/>
          <w:sz w:val="28"/>
          <w:szCs w:val="28"/>
          <w:lang w:val="kk-KZ"/>
        </w:rPr>
        <w:t>ерекшелігі</w:t>
      </w:r>
    </w:p>
    <w:p w:rsidR="000D7A50" w:rsidRPr="00D77A14" w:rsidRDefault="00D77A14" w:rsidP="00A71D77">
      <w:pPr>
        <w:ind w:firstLine="567"/>
        <w:jc w:val="both"/>
        <w:rPr>
          <w:sz w:val="28"/>
          <w:szCs w:val="28"/>
          <w:lang w:val="kk-KZ"/>
        </w:rPr>
      </w:pPr>
      <w:r w:rsidRPr="00D77A14">
        <w:rPr>
          <w:sz w:val="28"/>
          <w:szCs w:val="28"/>
          <w:lang w:val="kk-KZ"/>
        </w:rPr>
        <w:t xml:space="preserve">Скандий </w:t>
      </w:r>
      <w:r>
        <w:rPr>
          <w:sz w:val="28"/>
          <w:szCs w:val="28"/>
          <w:lang w:val="kk-KZ"/>
        </w:rPr>
        <w:t xml:space="preserve">ионының </w:t>
      </w:r>
      <w:r w:rsidRPr="00D77A14">
        <w:rPr>
          <w:sz w:val="28"/>
          <w:szCs w:val="28"/>
          <w:lang w:val="kk-KZ"/>
        </w:rPr>
        <w:t>сорбциясы поли</w:t>
      </w:r>
      <w:r>
        <w:rPr>
          <w:sz w:val="28"/>
          <w:szCs w:val="28"/>
          <w:lang w:val="kk-KZ"/>
        </w:rPr>
        <w:t>мет</w:t>
      </w:r>
      <w:r w:rsidRPr="00D77A14">
        <w:rPr>
          <w:sz w:val="28"/>
          <w:szCs w:val="28"/>
          <w:lang w:val="kk-KZ"/>
        </w:rPr>
        <w:t xml:space="preserve">акрил қышқылының </w:t>
      </w:r>
      <w:r>
        <w:rPr>
          <w:sz w:val="28"/>
          <w:szCs w:val="28"/>
          <w:lang w:val="kk-KZ"/>
        </w:rPr>
        <w:t>(ПМАҚ</w:t>
      </w:r>
      <w:r w:rsidRPr="00D77A14">
        <w:rPr>
          <w:sz w:val="28"/>
          <w:szCs w:val="28"/>
          <w:lang w:val="kk-KZ"/>
        </w:rPr>
        <w:t>) және поли-4-винилпиридин</w:t>
      </w:r>
      <w:r>
        <w:rPr>
          <w:sz w:val="28"/>
          <w:szCs w:val="28"/>
          <w:lang w:val="kk-KZ"/>
        </w:rPr>
        <w:t>нен (гП4ВП), полиакрил қышқылы</w:t>
      </w:r>
      <w:r w:rsidR="004F5157">
        <w:rPr>
          <w:sz w:val="28"/>
          <w:szCs w:val="28"/>
          <w:lang w:val="kk-KZ"/>
        </w:rPr>
        <w:t xml:space="preserve"> (ПАҚ)</w:t>
      </w:r>
      <w:r>
        <w:rPr>
          <w:sz w:val="28"/>
          <w:szCs w:val="28"/>
          <w:lang w:val="kk-KZ"/>
        </w:rPr>
        <w:t xml:space="preserve"> және </w:t>
      </w:r>
      <w:r w:rsidR="000A2BC0">
        <w:rPr>
          <w:sz w:val="28"/>
          <w:szCs w:val="28"/>
          <w:lang w:val="kk-KZ"/>
        </w:rPr>
        <w:lastRenderedPageBreak/>
        <w:t xml:space="preserve">полиэтиленимин </w:t>
      </w:r>
      <w:r w:rsidR="004F5157">
        <w:rPr>
          <w:sz w:val="28"/>
          <w:szCs w:val="28"/>
          <w:lang w:val="kk-KZ"/>
        </w:rPr>
        <w:t>(г</w:t>
      </w:r>
      <w:r w:rsidR="000A2BC0">
        <w:rPr>
          <w:sz w:val="28"/>
          <w:szCs w:val="28"/>
          <w:lang w:val="kk-KZ"/>
        </w:rPr>
        <w:t>ПЭИ</w:t>
      </w:r>
      <w:r w:rsidR="004F5157">
        <w:rPr>
          <w:sz w:val="28"/>
          <w:szCs w:val="28"/>
          <w:lang w:val="kk-KZ"/>
        </w:rPr>
        <w:t>)</w:t>
      </w:r>
      <w:r>
        <w:rPr>
          <w:sz w:val="28"/>
          <w:szCs w:val="28"/>
          <w:lang w:val="kk-KZ"/>
        </w:rPr>
        <w:t xml:space="preserve">, </w:t>
      </w:r>
      <w:r w:rsidR="000A2BC0">
        <w:rPr>
          <w:sz w:val="28"/>
          <w:szCs w:val="28"/>
          <w:lang w:val="kk-KZ"/>
        </w:rPr>
        <w:t xml:space="preserve"> </w:t>
      </w:r>
      <w:r w:rsidR="00335A64">
        <w:rPr>
          <w:sz w:val="28"/>
          <w:szCs w:val="28"/>
          <w:lang w:val="kk-KZ"/>
        </w:rPr>
        <w:t xml:space="preserve">Amberlite IR120-AB </w:t>
      </w:r>
      <w:r w:rsidRPr="00B6259E">
        <w:rPr>
          <w:sz w:val="28"/>
          <w:szCs w:val="28"/>
          <w:lang w:val="kk-KZ"/>
        </w:rPr>
        <w:t xml:space="preserve">17-8 </w:t>
      </w:r>
      <w:r w:rsidR="00E94788">
        <w:rPr>
          <w:sz w:val="28"/>
          <w:szCs w:val="28"/>
          <w:lang w:val="kk-KZ"/>
        </w:rPr>
        <w:t xml:space="preserve">гидрогелдерден </w:t>
      </w:r>
      <w:r>
        <w:rPr>
          <w:sz w:val="28"/>
          <w:szCs w:val="28"/>
          <w:lang w:val="kk-KZ"/>
        </w:rPr>
        <w:t>тұратын интергелдік жүйелермен</w:t>
      </w:r>
      <w:r w:rsidRPr="00D77A14">
        <w:rPr>
          <w:sz w:val="28"/>
          <w:szCs w:val="28"/>
          <w:lang w:val="kk-KZ"/>
        </w:rPr>
        <w:t xml:space="preserve"> зерттелген.</w:t>
      </w:r>
      <w:r w:rsidR="004F5157">
        <w:rPr>
          <w:sz w:val="28"/>
          <w:szCs w:val="28"/>
          <w:lang w:val="kk-KZ"/>
        </w:rPr>
        <w:t xml:space="preserve"> </w:t>
      </w:r>
    </w:p>
    <w:p w:rsidR="003F4E30" w:rsidRPr="00B6259E" w:rsidRDefault="003F4E30" w:rsidP="00297C13">
      <w:pPr>
        <w:jc w:val="center"/>
        <w:rPr>
          <w:b/>
          <w:sz w:val="28"/>
          <w:szCs w:val="28"/>
          <w:lang w:val="kk-KZ"/>
        </w:rPr>
      </w:pPr>
    </w:p>
    <w:p w:rsidR="003F4E30" w:rsidRPr="00DB565C" w:rsidRDefault="00C25F2A" w:rsidP="0096525A">
      <w:pPr>
        <w:ind w:firstLine="567"/>
        <w:rPr>
          <w:sz w:val="28"/>
          <w:szCs w:val="28"/>
          <w:lang w:val="kk-KZ"/>
        </w:rPr>
      </w:pPr>
      <w:r w:rsidRPr="00DB565C">
        <w:rPr>
          <w:sz w:val="28"/>
          <w:szCs w:val="28"/>
          <w:lang w:val="kk-KZ"/>
        </w:rPr>
        <w:t>3</w:t>
      </w:r>
      <w:r w:rsidR="00E224D9" w:rsidRPr="00DB565C">
        <w:rPr>
          <w:sz w:val="28"/>
          <w:szCs w:val="28"/>
          <w:lang w:val="kk-KZ"/>
        </w:rPr>
        <w:t xml:space="preserve">.2.1 </w:t>
      </w:r>
      <w:r w:rsidR="00CC414C" w:rsidRPr="00DB565C">
        <w:rPr>
          <w:sz w:val="28"/>
          <w:szCs w:val="28"/>
          <w:lang w:val="kk-KZ"/>
        </w:rPr>
        <w:t>гПМАҚ-гП4ВП  и</w:t>
      </w:r>
      <w:r w:rsidR="003F4E30" w:rsidRPr="00DB565C">
        <w:rPr>
          <w:sz w:val="28"/>
          <w:szCs w:val="28"/>
          <w:lang w:val="kk-KZ"/>
        </w:rPr>
        <w:t>нтергелді жүйеде скандий иондарын бөл</w:t>
      </w:r>
      <w:r w:rsidR="00CC414C" w:rsidRPr="00DB565C">
        <w:rPr>
          <w:sz w:val="28"/>
          <w:szCs w:val="28"/>
          <w:lang w:val="kk-KZ"/>
        </w:rPr>
        <w:t>у</w:t>
      </w:r>
    </w:p>
    <w:p w:rsidR="002F0601" w:rsidRPr="0096525A" w:rsidRDefault="004F5157" w:rsidP="0096525A">
      <w:pPr>
        <w:ind w:firstLine="567"/>
        <w:jc w:val="both"/>
        <w:rPr>
          <w:b/>
          <w:sz w:val="28"/>
          <w:szCs w:val="28"/>
          <w:lang w:val="kk-KZ"/>
        </w:rPr>
      </w:pPr>
      <w:r>
        <w:rPr>
          <w:sz w:val="28"/>
          <w:szCs w:val="28"/>
          <w:lang w:val="kk-KZ"/>
        </w:rPr>
        <w:t>Скандий ионының полиметакрил қышқылы (</w:t>
      </w:r>
      <w:r w:rsidRPr="004F5157">
        <w:rPr>
          <w:sz w:val="28"/>
          <w:szCs w:val="28"/>
          <w:lang w:val="kk-KZ"/>
        </w:rPr>
        <w:t>ПМАҚ</w:t>
      </w:r>
      <w:r>
        <w:rPr>
          <w:sz w:val="28"/>
          <w:szCs w:val="28"/>
          <w:lang w:val="kk-KZ"/>
        </w:rPr>
        <w:t xml:space="preserve">) мен </w:t>
      </w:r>
      <w:r w:rsidRPr="00D77A14">
        <w:rPr>
          <w:sz w:val="28"/>
          <w:szCs w:val="28"/>
          <w:lang w:val="kk-KZ"/>
        </w:rPr>
        <w:t>поли-4-винилпиридин</w:t>
      </w:r>
      <w:r w:rsidR="00E94788">
        <w:rPr>
          <w:sz w:val="28"/>
          <w:szCs w:val="28"/>
          <w:lang w:val="kk-KZ"/>
        </w:rPr>
        <w:t xml:space="preserve"> (гП4ВП) гидрогелдерінен </w:t>
      </w:r>
      <w:r>
        <w:rPr>
          <w:sz w:val="28"/>
          <w:szCs w:val="28"/>
          <w:lang w:val="kk-KZ"/>
        </w:rPr>
        <w:t xml:space="preserve">құрылған </w:t>
      </w:r>
      <w:r w:rsidR="00CF4113">
        <w:rPr>
          <w:sz w:val="28"/>
          <w:szCs w:val="28"/>
          <w:lang w:val="kk-KZ"/>
        </w:rPr>
        <w:t>интергелдік жүйесінде сорбциялық қабілеті анықталды.</w:t>
      </w:r>
      <w:r>
        <w:rPr>
          <w:sz w:val="28"/>
          <w:szCs w:val="28"/>
          <w:lang w:val="kk-KZ"/>
        </w:rPr>
        <w:t xml:space="preserve"> </w:t>
      </w:r>
      <w:r w:rsidR="001E4707">
        <w:rPr>
          <w:sz w:val="28"/>
          <w:szCs w:val="28"/>
          <w:lang w:val="kk-KZ"/>
        </w:rPr>
        <w:t>27</w:t>
      </w:r>
      <w:r w:rsidR="00157A99" w:rsidRPr="00B6259E">
        <w:rPr>
          <w:sz w:val="28"/>
          <w:szCs w:val="28"/>
          <w:lang w:val="kk-KZ"/>
        </w:rPr>
        <w:t>-суретте ПМА</w:t>
      </w:r>
      <w:r w:rsidR="003351F3">
        <w:rPr>
          <w:sz w:val="28"/>
          <w:szCs w:val="28"/>
          <w:lang w:val="kk-KZ"/>
        </w:rPr>
        <w:t>Қ</w:t>
      </w:r>
      <w:r w:rsidR="00157A99" w:rsidRPr="00B6259E">
        <w:rPr>
          <w:sz w:val="28"/>
          <w:szCs w:val="28"/>
          <w:lang w:val="kk-KZ"/>
        </w:rPr>
        <w:t>-П4ВП гидрогелдері скандий иондарын</w:t>
      </w:r>
      <w:r w:rsidR="00CF4113">
        <w:rPr>
          <w:sz w:val="28"/>
          <w:szCs w:val="28"/>
          <w:lang w:val="kk-KZ"/>
        </w:rPr>
        <w:t xml:space="preserve"> бөліп</w:t>
      </w:r>
      <w:r w:rsidR="00157A99" w:rsidRPr="00B6259E">
        <w:rPr>
          <w:sz w:val="28"/>
          <w:szCs w:val="28"/>
          <w:lang w:val="kk-KZ"/>
        </w:rPr>
        <w:t xml:space="preserve"> алу дәрежесінің уақытқа тәуелділігі көрсетілген. Металдың </w:t>
      </w:r>
      <w:r w:rsidR="001B0F1B">
        <w:rPr>
          <w:sz w:val="28"/>
          <w:szCs w:val="28"/>
          <w:lang w:val="kk-KZ"/>
        </w:rPr>
        <w:t>негізгі мөлшері</w:t>
      </w:r>
      <w:r w:rsidR="00157A99" w:rsidRPr="00B6259E">
        <w:rPr>
          <w:sz w:val="28"/>
          <w:szCs w:val="28"/>
          <w:lang w:val="kk-KZ"/>
        </w:rPr>
        <w:t xml:space="preserve"> 6 сағат ішінде алынатыны байқалады, сорбция дәрежесінің </w:t>
      </w:r>
      <w:r w:rsidR="00B17ABE">
        <w:rPr>
          <w:sz w:val="28"/>
          <w:szCs w:val="28"/>
          <w:lang w:val="kk-KZ"/>
        </w:rPr>
        <w:t>максималды мәні ПМАҚ-П4ВП интергелдік жүйесінің 3:3 қатынасында 24 сағат өткеннен кейін 16,4</w:t>
      </w:r>
      <w:r w:rsidR="00B17ABE" w:rsidRPr="00B17ABE">
        <w:rPr>
          <w:sz w:val="28"/>
          <w:szCs w:val="28"/>
          <w:lang w:val="kk-KZ"/>
        </w:rPr>
        <w:t xml:space="preserve">% </w:t>
      </w:r>
      <w:r w:rsidR="00B17ABE">
        <w:rPr>
          <w:sz w:val="28"/>
          <w:szCs w:val="28"/>
          <w:lang w:val="kk-KZ"/>
        </w:rPr>
        <w:t xml:space="preserve">құрады, </w:t>
      </w:r>
      <w:r w:rsidR="00157A99" w:rsidRPr="00B6259E">
        <w:rPr>
          <w:sz w:val="28"/>
          <w:szCs w:val="28"/>
          <w:lang w:val="kk-KZ"/>
        </w:rPr>
        <w:t xml:space="preserve">одан әрі ұлғаюы аз қарқынды жүреді, бұл электрохимиялық тепе-теңдік жағдайына жақындауды көрсетеді. Алынған нәтижелерден көрініп тұрғандай скандий ионының сорбция дәрежесінің </w:t>
      </w:r>
      <w:r w:rsidR="00CF4113">
        <w:rPr>
          <w:sz w:val="28"/>
          <w:szCs w:val="28"/>
          <w:lang w:val="kk-KZ"/>
        </w:rPr>
        <w:t>төмен болуы</w:t>
      </w:r>
      <w:r w:rsidR="00157A99" w:rsidRPr="00B6259E">
        <w:rPr>
          <w:sz w:val="28"/>
          <w:szCs w:val="28"/>
          <w:lang w:val="kk-KZ"/>
        </w:rPr>
        <w:t xml:space="preserve"> полимерлі құрылымдардың иондану процесінің құрылымында полимерлі тізбектердің өзара әрекеттесуі қиын болуымен байланысты. Бұл құбылыс ерітіндімен өзара әрекеттесу кезінде макромолекулалық шарды ашуды қиындатады. Нәтижесінде металл иондарын алу дәрежесінің жоғары мәні жеткіліксіз</w:t>
      </w:r>
      <w:r w:rsidR="00EF1A19" w:rsidRPr="00B6259E">
        <w:rPr>
          <w:sz w:val="28"/>
          <w:szCs w:val="28"/>
          <w:lang w:val="kk-KZ"/>
        </w:rPr>
        <w:t xml:space="preserve"> болады</w:t>
      </w:r>
      <w:r w:rsidR="00157A99" w:rsidRPr="00B6259E">
        <w:rPr>
          <w:sz w:val="28"/>
          <w:szCs w:val="28"/>
          <w:lang w:val="kk-KZ"/>
        </w:rPr>
        <w:t>.</w:t>
      </w:r>
      <w:r w:rsidR="00BA31D7" w:rsidRPr="00B6259E">
        <w:rPr>
          <w:b/>
          <w:sz w:val="28"/>
          <w:szCs w:val="28"/>
          <w:lang w:val="kk-KZ"/>
        </w:rPr>
        <w:t xml:space="preserve"> </w:t>
      </w:r>
    </w:p>
    <w:p w:rsidR="00E32959" w:rsidRPr="00B6259E" w:rsidRDefault="00ED25F4" w:rsidP="0096525A">
      <w:pPr>
        <w:pStyle w:val="a5"/>
        <w:jc w:val="center"/>
        <w:rPr>
          <w:b/>
          <w:sz w:val="28"/>
          <w:szCs w:val="28"/>
          <w:lang w:val="kk-KZ"/>
        </w:rPr>
      </w:pPr>
      <w:r w:rsidRPr="00B6259E">
        <w:object w:dxaOrig="7616" w:dyaOrig="5820">
          <v:shape id="_x0000_i1044" type="#_x0000_t75" style="width:247.65pt;height:184.35pt" o:ole="">
            <v:imagedata r:id="rId99" o:title=""/>
          </v:shape>
          <o:OLEObject Type="Embed" ProgID="Origin50.Graph" ShapeID="_x0000_i1044" DrawAspect="Content" ObjectID="_1747842750" r:id="rId100"/>
        </w:object>
      </w:r>
    </w:p>
    <w:p w:rsidR="008B2BD1" w:rsidRPr="003F1B50" w:rsidRDefault="00163194" w:rsidP="0096525A">
      <w:pPr>
        <w:pStyle w:val="a5"/>
        <w:ind w:firstLine="567"/>
        <w:jc w:val="center"/>
        <w:rPr>
          <w:sz w:val="28"/>
          <w:szCs w:val="28"/>
          <w:lang w:val="kk-KZ"/>
        </w:rPr>
      </w:pPr>
      <w:r>
        <w:rPr>
          <w:sz w:val="28"/>
          <w:szCs w:val="28"/>
          <w:lang w:val="kk-KZ"/>
        </w:rPr>
        <w:t>Сурет 27</w:t>
      </w:r>
      <w:r w:rsidR="00B92007" w:rsidRPr="003F1B50">
        <w:rPr>
          <w:sz w:val="28"/>
          <w:szCs w:val="28"/>
          <w:lang w:val="kk-KZ"/>
        </w:rPr>
        <w:t xml:space="preserve"> </w:t>
      </w:r>
      <w:r w:rsidR="00E32959" w:rsidRPr="003F1B50">
        <w:rPr>
          <w:sz w:val="28"/>
          <w:szCs w:val="28"/>
          <w:lang w:val="kk-KZ"/>
        </w:rPr>
        <w:t>–</w:t>
      </w:r>
      <w:r w:rsidR="00B92007" w:rsidRPr="003F1B50">
        <w:rPr>
          <w:sz w:val="28"/>
          <w:szCs w:val="28"/>
          <w:lang w:val="kk-KZ"/>
        </w:rPr>
        <w:t xml:space="preserve"> </w:t>
      </w:r>
      <w:r w:rsidR="00E32959" w:rsidRPr="003F1B50">
        <w:rPr>
          <w:sz w:val="28"/>
          <w:szCs w:val="28"/>
          <w:lang w:val="kk-KZ"/>
        </w:rPr>
        <w:t>ПМА</w:t>
      </w:r>
      <w:r w:rsidR="003351F3" w:rsidRPr="003F1B50">
        <w:rPr>
          <w:sz w:val="28"/>
          <w:szCs w:val="28"/>
          <w:lang w:val="kk-KZ"/>
        </w:rPr>
        <w:t>Қ</w:t>
      </w:r>
      <w:r w:rsidR="00E32959" w:rsidRPr="003F1B50">
        <w:rPr>
          <w:sz w:val="28"/>
          <w:szCs w:val="28"/>
          <w:lang w:val="kk-KZ"/>
        </w:rPr>
        <w:t>-П4ВП гидрогелдерінен скандий иондарын</w:t>
      </w:r>
      <w:r w:rsidR="001B0F1B">
        <w:rPr>
          <w:sz w:val="28"/>
          <w:szCs w:val="28"/>
          <w:lang w:val="kk-KZ"/>
        </w:rPr>
        <w:t xml:space="preserve">ың қалдық концентрациясының </w:t>
      </w:r>
      <w:r w:rsidR="00F00762" w:rsidRPr="003F1B50">
        <w:rPr>
          <w:sz w:val="28"/>
          <w:szCs w:val="28"/>
          <w:lang w:val="kk-KZ"/>
        </w:rPr>
        <w:t xml:space="preserve">мольдік қатынасының уақытқа </w:t>
      </w:r>
      <w:r w:rsidR="00B92007" w:rsidRPr="003F1B50">
        <w:rPr>
          <w:sz w:val="28"/>
          <w:szCs w:val="28"/>
          <w:lang w:val="kk-KZ"/>
        </w:rPr>
        <w:t>тәуелділігі</w:t>
      </w:r>
    </w:p>
    <w:p w:rsidR="00D17EE1" w:rsidRDefault="00D17EE1" w:rsidP="00E91018">
      <w:pPr>
        <w:pStyle w:val="a5"/>
        <w:ind w:firstLine="708"/>
        <w:jc w:val="both"/>
        <w:rPr>
          <w:sz w:val="28"/>
          <w:szCs w:val="28"/>
          <w:lang w:val="kk-KZ"/>
        </w:rPr>
      </w:pPr>
    </w:p>
    <w:p w:rsidR="009836FB" w:rsidRDefault="00FC15B1" w:rsidP="00FC15B1">
      <w:pPr>
        <w:pStyle w:val="a5"/>
        <w:ind w:firstLine="708"/>
        <w:jc w:val="both"/>
        <w:rPr>
          <w:sz w:val="28"/>
          <w:szCs w:val="28"/>
          <w:lang w:val="kk-KZ"/>
        </w:rPr>
      </w:pPr>
      <w:r w:rsidRPr="00FC15B1">
        <w:rPr>
          <w:i/>
          <w:sz w:val="28"/>
          <w:szCs w:val="28"/>
          <w:lang w:val="kk-KZ"/>
        </w:rPr>
        <w:t>Интергелді жүйе гПМАҚ-гП4ВП  скандий ионының</w:t>
      </w:r>
      <w:r w:rsidR="009C7EBF">
        <w:rPr>
          <w:i/>
          <w:sz w:val="28"/>
          <w:szCs w:val="28"/>
          <w:lang w:val="kk-KZ"/>
        </w:rPr>
        <w:t xml:space="preserve"> сорбциясы кезіндегі кинетикасы</w:t>
      </w:r>
    </w:p>
    <w:p w:rsidR="009836FB" w:rsidRDefault="00FC15B1" w:rsidP="00ED25F4">
      <w:pPr>
        <w:pStyle w:val="a5"/>
        <w:ind w:firstLine="708"/>
        <w:jc w:val="both"/>
        <w:rPr>
          <w:sz w:val="28"/>
          <w:szCs w:val="28"/>
          <w:lang w:val="kk-KZ"/>
        </w:rPr>
      </w:pPr>
      <w:r>
        <w:rPr>
          <w:sz w:val="28"/>
          <w:szCs w:val="28"/>
          <w:lang w:val="kk-KZ"/>
        </w:rPr>
        <w:t xml:space="preserve">Скандий ионының </w:t>
      </w:r>
      <w:r w:rsidRPr="00FC15B1">
        <w:rPr>
          <w:sz w:val="28"/>
          <w:szCs w:val="28"/>
          <w:lang w:val="kk-KZ"/>
        </w:rPr>
        <w:t xml:space="preserve">сорбциялық шарттарын таңдауда </w:t>
      </w:r>
      <w:r>
        <w:rPr>
          <w:sz w:val="28"/>
          <w:szCs w:val="28"/>
          <w:lang w:val="kk-KZ"/>
        </w:rPr>
        <w:t>интергелді жүйенің кинетикалық сипаттамасын</w:t>
      </w:r>
      <w:r w:rsidRPr="00FC15B1">
        <w:rPr>
          <w:sz w:val="28"/>
          <w:szCs w:val="28"/>
          <w:lang w:val="kk-KZ"/>
        </w:rPr>
        <w:t xml:space="preserve"> білу өте маңызды.</w:t>
      </w:r>
      <w:r w:rsidR="009836FB">
        <w:rPr>
          <w:sz w:val="28"/>
          <w:szCs w:val="28"/>
          <w:lang w:val="kk-KZ"/>
        </w:rPr>
        <w:t xml:space="preserve"> </w:t>
      </w:r>
      <w:r w:rsidR="004C47B8" w:rsidRPr="005B42D0">
        <w:rPr>
          <w:sz w:val="28"/>
          <w:szCs w:val="28"/>
          <w:lang w:val="kk-KZ"/>
        </w:rPr>
        <w:t>Электронейтралдық принципіне бір уақытта және бірдей жылдамдықпен өтуі қажет, яғни стационарлық пленка арқылы шайыр дәніне қарай диффузияланатын сыртқы ерітіндінің әрбір ионы сәйкес келуі керек.</w:t>
      </w:r>
      <w:r w:rsidR="004C47B8">
        <w:rPr>
          <w:sz w:val="28"/>
          <w:szCs w:val="28"/>
          <w:lang w:val="kk-KZ"/>
        </w:rPr>
        <w:t xml:space="preserve"> Гидрогелдердің</w:t>
      </w:r>
      <w:r w:rsidR="004C47B8" w:rsidRPr="005B42D0">
        <w:rPr>
          <w:sz w:val="28"/>
          <w:szCs w:val="28"/>
          <w:lang w:val="kk-KZ"/>
        </w:rPr>
        <w:t xml:space="preserve"> ішкі аймақтарынан алынған </w:t>
      </w:r>
      <w:r w:rsidR="0084382A">
        <w:rPr>
          <w:sz w:val="28"/>
          <w:szCs w:val="28"/>
          <w:lang w:val="kk-KZ"/>
        </w:rPr>
        <w:t>теріс</w:t>
      </w:r>
      <w:r w:rsidR="004C47B8" w:rsidRPr="005B42D0">
        <w:rPr>
          <w:sz w:val="28"/>
          <w:szCs w:val="28"/>
          <w:lang w:val="kk-KZ"/>
        </w:rPr>
        <w:t xml:space="preserve"> ион. Ионның бетінен иониттің белсенді топтарына және ішкі аймағынан иониттің бетіне қарсы ионның диффузиясы да бірдей жылдамдықпен, бірақ қарама-қарсы бағытта жүруі керек</w:t>
      </w:r>
      <w:r w:rsidR="00ED25F4">
        <w:rPr>
          <w:sz w:val="28"/>
          <w:szCs w:val="28"/>
          <w:lang w:val="kk-KZ"/>
        </w:rPr>
        <w:t xml:space="preserve"> (28 суретте)</w:t>
      </w:r>
      <w:r w:rsidR="004C47B8" w:rsidRPr="005B42D0">
        <w:rPr>
          <w:sz w:val="28"/>
          <w:szCs w:val="28"/>
          <w:lang w:val="kk-KZ"/>
        </w:rPr>
        <w:t xml:space="preserve">. Осылайша, іс жүзінде процесс үш кезеңге дейін азаяды: пленка арқылы иондардың диффузиясы, дәндегі иондардың диффузиясы және химиялық алмасу. Ең баяу ион алмасуының жалпы жылдамдығын </w:t>
      </w:r>
      <w:r w:rsidR="004C47B8" w:rsidRPr="005B42D0">
        <w:rPr>
          <w:sz w:val="28"/>
          <w:szCs w:val="28"/>
          <w:lang w:val="kk-KZ"/>
        </w:rPr>
        <w:lastRenderedPageBreak/>
        <w:t xml:space="preserve">анықтайды.  Скандий сорбциясының кинетикалық қисықтарын анықтау </w:t>
      </w:r>
      <w:r w:rsidR="004C47B8">
        <w:rPr>
          <w:sz w:val="28"/>
          <w:szCs w:val="28"/>
          <w:lang w:val="kk-KZ"/>
        </w:rPr>
        <w:t>скандий сульфаты ерітіндісінде</w:t>
      </w:r>
      <w:r w:rsidR="004C47B8" w:rsidRPr="005B42D0">
        <w:rPr>
          <w:sz w:val="28"/>
          <w:szCs w:val="28"/>
          <w:lang w:val="kk-KZ"/>
        </w:rPr>
        <w:t xml:space="preserve"> жүргізілді</w:t>
      </w:r>
      <w:r w:rsidR="00ED25F4">
        <w:rPr>
          <w:sz w:val="28"/>
          <w:szCs w:val="28"/>
          <w:lang w:val="kk-KZ"/>
        </w:rPr>
        <w:t xml:space="preserve">.  </w:t>
      </w:r>
      <w:r w:rsidR="004C47B8">
        <w:rPr>
          <w:sz w:val="28"/>
          <w:szCs w:val="28"/>
          <w:lang w:val="kk-KZ"/>
        </w:rPr>
        <w:t>Бастапқы ерітінді құрамы. Скандий сульфаты ерітіндісі</w:t>
      </w:r>
      <w:r w:rsidR="00ED25F4">
        <w:rPr>
          <w:sz w:val="28"/>
          <w:szCs w:val="28"/>
          <w:lang w:val="kk-KZ"/>
        </w:rPr>
        <w:t xml:space="preserve"> </w:t>
      </w:r>
      <w:r w:rsidR="00ED25F4" w:rsidRPr="0084382A">
        <w:rPr>
          <w:sz w:val="28"/>
          <w:szCs w:val="28"/>
          <w:lang w:val="kk-KZ"/>
        </w:rPr>
        <w:t>С</w:t>
      </w:r>
      <w:r w:rsidR="00ED25F4" w:rsidRPr="0084382A">
        <w:rPr>
          <w:sz w:val="28"/>
          <w:szCs w:val="28"/>
          <w:vertAlign w:val="subscript"/>
          <w:lang w:val="kk-KZ"/>
        </w:rPr>
        <w:t>Sc</w:t>
      </w:r>
      <w:r w:rsidR="00ED25F4">
        <w:rPr>
          <w:sz w:val="28"/>
          <w:szCs w:val="28"/>
          <w:vertAlign w:val="superscript"/>
          <w:lang w:val="kk-KZ"/>
        </w:rPr>
        <w:t>3+</w:t>
      </w:r>
      <w:r w:rsidR="00ED25F4" w:rsidRPr="0084382A">
        <w:rPr>
          <w:sz w:val="28"/>
          <w:szCs w:val="28"/>
          <w:lang w:val="kk-KZ"/>
        </w:rPr>
        <w:t xml:space="preserve">= </w:t>
      </w:r>
      <w:r w:rsidR="00ED25F4">
        <w:rPr>
          <w:sz w:val="28"/>
          <w:szCs w:val="28"/>
          <w:lang w:val="kk-KZ"/>
        </w:rPr>
        <w:t>100 мг\л.</w:t>
      </w:r>
    </w:p>
    <w:p w:rsidR="009C5A1B" w:rsidRPr="00FC15B1" w:rsidRDefault="009C5A1B" w:rsidP="00ED25F4">
      <w:pPr>
        <w:pStyle w:val="a5"/>
        <w:ind w:firstLine="708"/>
        <w:jc w:val="both"/>
        <w:rPr>
          <w:sz w:val="28"/>
          <w:szCs w:val="28"/>
          <w:lang w:val="kk-KZ"/>
        </w:rPr>
      </w:pPr>
    </w:p>
    <w:p w:rsidR="00ED25F4" w:rsidRDefault="00ED25F4" w:rsidP="00ED25F4">
      <w:pPr>
        <w:pStyle w:val="a5"/>
      </w:pPr>
      <w:r>
        <w:rPr>
          <w:lang w:val="kk-KZ"/>
        </w:rPr>
        <w:t xml:space="preserve">                                  </w:t>
      </w:r>
      <w:r w:rsidR="00111F89" w:rsidRPr="00820900">
        <w:rPr>
          <w:sz w:val="40"/>
          <w:szCs w:val="40"/>
        </w:rPr>
        <w:object w:dxaOrig="7616" w:dyaOrig="5820">
          <v:shape id="_x0000_i1045" type="#_x0000_t75" style="width:214.4pt;height:163pt" o:ole="">
            <v:imagedata r:id="rId101" o:title=""/>
          </v:shape>
          <o:OLEObject Type="Embed" ProgID="Origin95.Graph" ShapeID="_x0000_i1045" DrawAspect="Content" ObjectID="_1747842751" r:id="rId102"/>
        </w:object>
      </w:r>
    </w:p>
    <w:p w:rsidR="00FC15B1" w:rsidRDefault="009836FB" w:rsidP="00A71D77">
      <w:pPr>
        <w:pStyle w:val="a5"/>
        <w:ind w:firstLine="567"/>
        <w:jc w:val="center"/>
        <w:rPr>
          <w:sz w:val="28"/>
          <w:szCs w:val="28"/>
          <w:lang w:val="kk-KZ"/>
        </w:rPr>
      </w:pPr>
      <w:r w:rsidRPr="009836FB">
        <w:rPr>
          <w:sz w:val="28"/>
          <w:szCs w:val="28"/>
          <w:lang w:val="kk-KZ"/>
        </w:rPr>
        <w:t>Сурет 28 – Интергелді жүйе гПМАҚ-гП4ВП  скандий ионының сорбциясы кезіндегі кинетикасы</w:t>
      </w:r>
      <w:r>
        <w:rPr>
          <w:sz w:val="28"/>
          <w:szCs w:val="28"/>
          <w:lang w:val="kk-KZ"/>
        </w:rPr>
        <w:t>ның қисығы</w:t>
      </w:r>
    </w:p>
    <w:p w:rsidR="0096525A" w:rsidRDefault="0096525A" w:rsidP="00B6653F">
      <w:pPr>
        <w:pStyle w:val="a5"/>
        <w:jc w:val="center"/>
        <w:rPr>
          <w:sz w:val="28"/>
          <w:szCs w:val="28"/>
          <w:lang w:val="kk-KZ"/>
        </w:rPr>
      </w:pPr>
    </w:p>
    <w:p w:rsidR="00617957" w:rsidRPr="003F1B50" w:rsidRDefault="00895E20" w:rsidP="00E91018">
      <w:pPr>
        <w:pStyle w:val="a5"/>
        <w:ind w:firstLine="708"/>
        <w:jc w:val="both"/>
        <w:rPr>
          <w:sz w:val="28"/>
          <w:szCs w:val="28"/>
          <w:lang w:val="kk-KZ"/>
        </w:rPr>
      </w:pPr>
      <w:r w:rsidRPr="00B6259E">
        <w:rPr>
          <w:sz w:val="28"/>
          <w:szCs w:val="28"/>
          <w:lang w:val="kk-KZ"/>
        </w:rPr>
        <w:t>ПМАҚ және П4ВП г</w:t>
      </w:r>
      <w:r w:rsidR="0067390D" w:rsidRPr="00B6259E">
        <w:rPr>
          <w:sz w:val="28"/>
          <w:szCs w:val="28"/>
          <w:lang w:val="kk-KZ"/>
        </w:rPr>
        <w:t>идрогелдерінің скандий иондарының сорбция кезінде полимерлі тізбектің байланысу</w:t>
      </w:r>
      <w:r w:rsidR="00BC7BCA" w:rsidRPr="00B6259E">
        <w:rPr>
          <w:sz w:val="28"/>
          <w:szCs w:val="28"/>
          <w:lang w:val="kk-KZ"/>
        </w:rPr>
        <w:t xml:space="preserve"> дәрежесі, көлемділік сыйымдылық,</w:t>
      </w:r>
      <w:r w:rsidR="00BC7BCA" w:rsidRPr="00B6259E">
        <w:rPr>
          <w:b/>
          <w:sz w:val="24"/>
          <w:szCs w:val="24"/>
          <w:lang w:val="kk-KZ"/>
        </w:rPr>
        <w:t xml:space="preserve"> </w:t>
      </w:r>
      <w:r w:rsidR="00BC7BCA" w:rsidRPr="00B6259E">
        <w:rPr>
          <w:sz w:val="28"/>
          <w:szCs w:val="28"/>
          <w:lang w:val="kk-KZ"/>
        </w:rPr>
        <w:t xml:space="preserve">интерполимерлік жүйесіндегі </w:t>
      </w:r>
      <w:r w:rsidR="00CF4113">
        <w:rPr>
          <w:sz w:val="28"/>
          <w:szCs w:val="28"/>
          <w:lang w:val="kk-KZ"/>
        </w:rPr>
        <w:t>белсендірілген және белсендірілмеген гидрогел</w:t>
      </w:r>
      <w:r w:rsidR="00BC7BCA" w:rsidRPr="00B6259E">
        <w:rPr>
          <w:sz w:val="28"/>
          <w:szCs w:val="28"/>
          <w:lang w:val="kk-KZ"/>
        </w:rPr>
        <w:t>дерді алу дәрежесінің уақытқа тәуелділігі</w:t>
      </w:r>
      <w:r w:rsidR="001E4707">
        <w:rPr>
          <w:sz w:val="28"/>
          <w:szCs w:val="28"/>
          <w:lang w:val="kk-KZ"/>
        </w:rPr>
        <w:t xml:space="preserve"> </w:t>
      </w:r>
      <w:r w:rsidR="00233F5F" w:rsidRPr="00233F5F">
        <w:rPr>
          <w:sz w:val="28"/>
          <w:szCs w:val="28"/>
          <w:lang w:val="kk-KZ"/>
        </w:rPr>
        <w:t>7</w:t>
      </w:r>
      <w:r w:rsidR="001E4707">
        <w:rPr>
          <w:sz w:val="28"/>
          <w:szCs w:val="28"/>
          <w:lang w:val="kk-KZ"/>
        </w:rPr>
        <w:t>-</w:t>
      </w:r>
      <w:r w:rsidR="00233F5F" w:rsidRPr="00233F5F">
        <w:rPr>
          <w:sz w:val="28"/>
          <w:szCs w:val="28"/>
          <w:lang w:val="kk-KZ"/>
        </w:rPr>
        <w:t>9</w:t>
      </w:r>
      <w:r w:rsidR="00BC7BCA" w:rsidRPr="00B6259E">
        <w:rPr>
          <w:sz w:val="28"/>
          <w:szCs w:val="28"/>
          <w:lang w:val="kk-KZ"/>
        </w:rPr>
        <w:t xml:space="preserve"> кестеде </w:t>
      </w:r>
      <w:r w:rsidR="0067390D" w:rsidRPr="00B6259E">
        <w:rPr>
          <w:sz w:val="28"/>
          <w:szCs w:val="28"/>
          <w:lang w:val="kk-KZ"/>
        </w:rPr>
        <w:t xml:space="preserve">көрсетілген. </w:t>
      </w:r>
      <w:r w:rsidRPr="00B6259E">
        <w:rPr>
          <w:sz w:val="28"/>
          <w:szCs w:val="28"/>
          <w:lang w:val="kk-KZ"/>
        </w:rPr>
        <w:t xml:space="preserve"> </w:t>
      </w:r>
    </w:p>
    <w:p w:rsidR="009A38F0" w:rsidRDefault="009A38F0" w:rsidP="00297C13">
      <w:pPr>
        <w:rPr>
          <w:sz w:val="28"/>
          <w:szCs w:val="28"/>
          <w:lang w:val="kk-KZ"/>
        </w:rPr>
      </w:pPr>
    </w:p>
    <w:p w:rsidR="008B2BD1" w:rsidRPr="0015229D" w:rsidRDefault="000E553E" w:rsidP="009C5A1B">
      <w:pPr>
        <w:jc w:val="both"/>
        <w:rPr>
          <w:sz w:val="28"/>
          <w:szCs w:val="28"/>
          <w:lang w:val="kk-KZ"/>
        </w:rPr>
      </w:pPr>
      <w:r w:rsidRPr="00562BE4">
        <w:rPr>
          <w:sz w:val="28"/>
          <w:szCs w:val="28"/>
          <w:lang w:val="kk-KZ"/>
        </w:rPr>
        <w:t xml:space="preserve">Кесте </w:t>
      </w:r>
      <w:r w:rsidR="00233F5F" w:rsidRPr="00233F5F">
        <w:rPr>
          <w:sz w:val="28"/>
          <w:szCs w:val="28"/>
          <w:lang w:val="kk-KZ"/>
        </w:rPr>
        <w:t>7</w:t>
      </w:r>
      <w:r w:rsidR="00CF4113">
        <w:rPr>
          <w:sz w:val="28"/>
          <w:szCs w:val="28"/>
          <w:lang w:val="kk-KZ"/>
        </w:rPr>
        <w:t xml:space="preserve"> </w:t>
      </w:r>
      <w:r w:rsidR="00F00762" w:rsidRPr="00562BE4">
        <w:rPr>
          <w:sz w:val="28"/>
          <w:szCs w:val="28"/>
          <w:lang w:val="kk-KZ"/>
        </w:rPr>
        <w:t xml:space="preserve">- Полимерлі тізбектің байланысу дәрежесі </w:t>
      </w:r>
      <w:r w:rsidR="008B2BD1" w:rsidRPr="00562BE4">
        <w:rPr>
          <w:sz w:val="28"/>
          <w:szCs w:val="28"/>
          <w:lang w:val="kk-KZ"/>
        </w:rPr>
        <w:t>(%)</w:t>
      </w:r>
    </w:p>
    <w:p w:rsidR="00254068" w:rsidRPr="0015229D" w:rsidRDefault="00254068" w:rsidP="00297C13">
      <w:pPr>
        <w:rPr>
          <w:sz w:val="28"/>
          <w:szCs w:val="28"/>
          <w:lang w:val="kk-KZ"/>
        </w:rPr>
      </w:pPr>
    </w:p>
    <w:tbl>
      <w:tblPr>
        <w:tblStyle w:val="af"/>
        <w:tblW w:w="9748" w:type="dxa"/>
        <w:tblLook w:val="04A0" w:firstRow="1" w:lastRow="0" w:firstColumn="1" w:lastColumn="0" w:noHBand="0" w:noVBand="1"/>
      </w:tblPr>
      <w:tblGrid>
        <w:gridCol w:w="2151"/>
        <w:gridCol w:w="1139"/>
        <w:gridCol w:w="1139"/>
        <w:gridCol w:w="1139"/>
        <w:gridCol w:w="1139"/>
        <w:gridCol w:w="1139"/>
        <w:gridCol w:w="1139"/>
        <w:gridCol w:w="763"/>
      </w:tblGrid>
      <w:tr w:rsidR="008B2BD1" w:rsidRPr="0015229D" w:rsidTr="000F35A3">
        <w:trPr>
          <w:trHeight w:val="408"/>
        </w:trPr>
        <w:tc>
          <w:tcPr>
            <w:tcW w:w="2151" w:type="dxa"/>
          </w:tcPr>
          <w:p w:rsidR="008B2BD1" w:rsidRPr="0015229D" w:rsidRDefault="00F00762" w:rsidP="00297C13">
            <w:pPr>
              <w:jc w:val="center"/>
              <w:rPr>
                <w:sz w:val="24"/>
                <w:szCs w:val="24"/>
              </w:rPr>
            </w:pPr>
            <w:r w:rsidRPr="0015229D">
              <w:rPr>
                <w:sz w:val="24"/>
                <w:szCs w:val="24"/>
                <w:lang w:val="kk-KZ"/>
              </w:rPr>
              <w:t>Қатынастар</w:t>
            </w:r>
          </w:p>
        </w:tc>
        <w:tc>
          <w:tcPr>
            <w:tcW w:w="1139" w:type="dxa"/>
          </w:tcPr>
          <w:p w:rsidR="008B2BD1" w:rsidRPr="0015229D" w:rsidRDefault="008B2BD1" w:rsidP="00297C13">
            <w:pPr>
              <w:jc w:val="center"/>
              <w:rPr>
                <w:sz w:val="24"/>
                <w:szCs w:val="24"/>
                <w:lang w:val="kk-KZ"/>
              </w:rPr>
            </w:pPr>
            <w:r w:rsidRPr="0015229D">
              <w:rPr>
                <w:sz w:val="24"/>
                <w:szCs w:val="24"/>
              </w:rPr>
              <w:t xml:space="preserve">0,1 </w:t>
            </w:r>
            <w:r w:rsidR="00F00762" w:rsidRPr="0015229D">
              <w:rPr>
                <w:sz w:val="24"/>
                <w:szCs w:val="24"/>
                <w:lang w:val="kk-KZ"/>
              </w:rPr>
              <w:t>с</w:t>
            </w:r>
          </w:p>
        </w:tc>
        <w:tc>
          <w:tcPr>
            <w:tcW w:w="1139" w:type="dxa"/>
          </w:tcPr>
          <w:p w:rsidR="008B2BD1" w:rsidRPr="0015229D" w:rsidRDefault="00F00762" w:rsidP="00297C13">
            <w:pPr>
              <w:jc w:val="center"/>
              <w:rPr>
                <w:sz w:val="24"/>
                <w:szCs w:val="24"/>
              </w:rPr>
            </w:pPr>
            <w:r w:rsidRPr="0015229D">
              <w:rPr>
                <w:sz w:val="24"/>
                <w:szCs w:val="24"/>
              </w:rPr>
              <w:t>0,5 с</w:t>
            </w:r>
          </w:p>
        </w:tc>
        <w:tc>
          <w:tcPr>
            <w:tcW w:w="1139" w:type="dxa"/>
          </w:tcPr>
          <w:p w:rsidR="008B2BD1" w:rsidRPr="0015229D" w:rsidRDefault="00F00762" w:rsidP="00297C13">
            <w:pPr>
              <w:jc w:val="center"/>
              <w:rPr>
                <w:sz w:val="24"/>
                <w:szCs w:val="24"/>
              </w:rPr>
            </w:pPr>
            <w:r w:rsidRPr="0015229D">
              <w:rPr>
                <w:sz w:val="24"/>
                <w:szCs w:val="24"/>
              </w:rPr>
              <w:t>1,5 с</w:t>
            </w:r>
          </w:p>
        </w:tc>
        <w:tc>
          <w:tcPr>
            <w:tcW w:w="1139" w:type="dxa"/>
          </w:tcPr>
          <w:p w:rsidR="008B2BD1" w:rsidRPr="0015229D" w:rsidRDefault="00F00762" w:rsidP="00297C13">
            <w:pPr>
              <w:jc w:val="center"/>
              <w:rPr>
                <w:sz w:val="24"/>
                <w:szCs w:val="24"/>
              </w:rPr>
            </w:pPr>
            <w:r w:rsidRPr="0015229D">
              <w:rPr>
                <w:sz w:val="24"/>
                <w:szCs w:val="24"/>
              </w:rPr>
              <w:t>2,5 с</w:t>
            </w:r>
          </w:p>
        </w:tc>
        <w:tc>
          <w:tcPr>
            <w:tcW w:w="1139" w:type="dxa"/>
          </w:tcPr>
          <w:p w:rsidR="008B2BD1" w:rsidRPr="0015229D" w:rsidRDefault="00F00762" w:rsidP="00297C13">
            <w:pPr>
              <w:jc w:val="center"/>
              <w:rPr>
                <w:sz w:val="24"/>
                <w:szCs w:val="24"/>
              </w:rPr>
            </w:pPr>
            <w:r w:rsidRPr="0015229D">
              <w:rPr>
                <w:sz w:val="24"/>
                <w:szCs w:val="24"/>
              </w:rPr>
              <w:t>4,5 с</w:t>
            </w:r>
          </w:p>
        </w:tc>
        <w:tc>
          <w:tcPr>
            <w:tcW w:w="1139" w:type="dxa"/>
          </w:tcPr>
          <w:p w:rsidR="008B2BD1" w:rsidRPr="0015229D" w:rsidRDefault="00F00762" w:rsidP="00297C13">
            <w:pPr>
              <w:jc w:val="center"/>
              <w:rPr>
                <w:sz w:val="24"/>
                <w:szCs w:val="24"/>
              </w:rPr>
            </w:pPr>
            <w:r w:rsidRPr="0015229D">
              <w:rPr>
                <w:sz w:val="24"/>
                <w:szCs w:val="24"/>
              </w:rPr>
              <w:t>6,5 с</w:t>
            </w:r>
          </w:p>
        </w:tc>
        <w:tc>
          <w:tcPr>
            <w:tcW w:w="763" w:type="dxa"/>
          </w:tcPr>
          <w:p w:rsidR="008B2BD1" w:rsidRPr="0015229D" w:rsidRDefault="00F00762" w:rsidP="00297C13">
            <w:pPr>
              <w:jc w:val="center"/>
              <w:rPr>
                <w:sz w:val="24"/>
                <w:szCs w:val="24"/>
              </w:rPr>
            </w:pPr>
            <w:r w:rsidRPr="0015229D">
              <w:rPr>
                <w:sz w:val="24"/>
                <w:szCs w:val="24"/>
              </w:rPr>
              <w:t>24 с</w:t>
            </w:r>
          </w:p>
        </w:tc>
      </w:tr>
      <w:tr w:rsidR="008B2BD1" w:rsidRPr="00B6259E" w:rsidTr="000F35A3">
        <w:trPr>
          <w:trHeight w:val="203"/>
        </w:trPr>
        <w:tc>
          <w:tcPr>
            <w:tcW w:w="2151" w:type="dxa"/>
          </w:tcPr>
          <w:p w:rsidR="008B2BD1" w:rsidRPr="00D94714" w:rsidRDefault="008B2BD1" w:rsidP="00297C13">
            <w:pPr>
              <w:jc w:val="center"/>
              <w:rPr>
                <w:sz w:val="24"/>
                <w:szCs w:val="24"/>
              </w:rPr>
            </w:pPr>
            <w:r w:rsidRPr="00D94714">
              <w:rPr>
                <w:sz w:val="24"/>
                <w:szCs w:val="24"/>
              </w:rPr>
              <w:t>6:0</w:t>
            </w:r>
          </w:p>
        </w:tc>
        <w:tc>
          <w:tcPr>
            <w:tcW w:w="1139" w:type="dxa"/>
          </w:tcPr>
          <w:p w:rsidR="008B2BD1" w:rsidRPr="00B6259E" w:rsidRDefault="008B2BD1" w:rsidP="00297C13">
            <w:pPr>
              <w:jc w:val="center"/>
              <w:rPr>
                <w:sz w:val="24"/>
                <w:szCs w:val="24"/>
              </w:rPr>
            </w:pPr>
            <w:r w:rsidRPr="00B6259E">
              <w:rPr>
                <w:sz w:val="24"/>
                <w:szCs w:val="24"/>
              </w:rPr>
              <w:t>0,56</w:t>
            </w:r>
          </w:p>
        </w:tc>
        <w:tc>
          <w:tcPr>
            <w:tcW w:w="1139" w:type="dxa"/>
          </w:tcPr>
          <w:p w:rsidR="008B2BD1" w:rsidRPr="00B6259E" w:rsidRDefault="008B2BD1" w:rsidP="00297C13">
            <w:pPr>
              <w:jc w:val="center"/>
              <w:rPr>
                <w:sz w:val="24"/>
                <w:szCs w:val="24"/>
              </w:rPr>
            </w:pPr>
            <w:r w:rsidRPr="00B6259E">
              <w:rPr>
                <w:sz w:val="24"/>
                <w:szCs w:val="24"/>
              </w:rPr>
              <w:t>0,08</w:t>
            </w:r>
          </w:p>
        </w:tc>
        <w:tc>
          <w:tcPr>
            <w:tcW w:w="1139" w:type="dxa"/>
          </w:tcPr>
          <w:p w:rsidR="008B2BD1" w:rsidRPr="00B6259E" w:rsidRDefault="008B2BD1" w:rsidP="00297C13">
            <w:pPr>
              <w:jc w:val="center"/>
              <w:rPr>
                <w:sz w:val="24"/>
                <w:szCs w:val="24"/>
              </w:rPr>
            </w:pPr>
            <w:r w:rsidRPr="00B6259E">
              <w:rPr>
                <w:sz w:val="24"/>
                <w:szCs w:val="24"/>
              </w:rPr>
              <w:t>0</w:t>
            </w:r>
          </w:p>
        </w:tc>
        <w:tc>
          <w:tcPr>
            <w:tcW w:w="1139" w:type="dxa"/>
          </w:tcPr>
          <w:p w:rsidR="008B2BD1" w:rsidRPr="00B6259E" w:rsidRDefault="008B2BD1" w:rsidP="00297C13">
            <w:pPr>
              <w:jc w:val="center"/>
              <w:rPr>
                <w:sz w:val="24"/>
                <w:szCs w:val="24"/>
              </w:rPr>
            </w:pPr>
            <w:r w:rsidRPr="00B6259E">
              <w:rPr>
                <w:sz w:val="24"/>
                <w:szCs w:val="24"/>
              </w:rPr>
              <w:t>0,22</w:t>
            </w:r>
          </w:p>
        </w:tc>
        <w:tc>
          <w:tcPr>
            <w:tcW w:w="1139" w:type="dxa"/>
          </w:tcPr>
          <w:p w:rsidR="008B2BD1" w:rsidRPr="00B6259E" w:rsidRDefault="008B2BD1" w:rsidP="00297C13">
            <w:pPr>
              <w:jc w:val="center"/>
              <w:rPr>
                <w:sz w:val="24"/>
                <w:szCs w:val="24"/>
              </w:rPr>
            </w:pPr>
            <w:r w:rsidRPr="00B6259E">
              <w:rPr>
                <w:sz w:val="24"/>
                <w:szCs w:val="24"/>
              </w:rPr>
              <w:t>0,43</w:t>
            </w:r>
          </w:p>
        </w:tc>
        <w:tc>
          <w:tcPr>
            <w:tcW w:w="1139" w:type="dxa"/>
          </w:tcPr>
          <w:p w:rsidR="008B2BD1" w:rsidRPr="00B6259E" w:rsidRDefault="008B2BD1" w:rsidP="00297C13">
            <w:pPr>
              <w:jc w:val="center"/>
              <w:rPr>
                <w:sz w:val="24"/>
                <w:szCs w:val="24"/>
              </w:rPr>
            </w:pPr>
            <w:r w:rsidRPr="00B6259E">
              <w:rPr>
                <w:sz w:val="24"/>
                <w:szCs w:val="24"/>
              </w:rPr>
              <w:t>0,04</w:t>
            </w:r>
          </w:p>
        </w:tc>
        <w:tc>
          <w:tcPr>
            <w:tcW w:w="763" w:type="dxa"/>
          </w:tcPr>
          <w:p w:rsidR="008B2BD1" w:rsidRPr="00B6259E" w:rsidRDefault="008B2BD1" w:rsidP="00297C13">
            <w:pPr>
              <w:jc w:val="center"/>
              <w:rPr>
                <w:sz w:val="24"/>
                <w:szCs w:val="24"/>
              </w:rPr>
            </w:pPr>
            <w:r w:rsidRPr="00B6259E">
              <w:rPr>
                <w:sz w:val="24"/>
                <w:szCs w:val="24"/>
              </w:rPr>
              <w:t>0,74</w:t>
            </w:r>
          </w:p>
        </w:tc>
      </w:tr>
      <w:tr w:rsidR="008B2BD1" w:rsidRPr="00B6259E" w:rsidTr="000F35A3">
        <w:trPr>
          <w:trHeight w:val="196"/>
        </w:trPr>
        <w:tc>
          <w:tcPr>
            <w:tcW w:w="2151" w:type="dxa"/>
          </w:tcPr>
          <w:p w:rsidR="008B2BD1" w:rsidRPr="00D94714" w:rsidRDefault="008B2BD1" w:rsidP="00297C13">
            <w:pPr>
              <w:jc w:val="center"/>
              <w:rPr>
                <w:sz w:val="24"/>
                <w:szCs w:val="24"/>
              </w:rPr>
            </w:pPr>
            <w:r w:rsidRPr="00D94714">
              <w:rPr>
                <w:sz w:val="24"/>
                <w:szCs w:val="24"/>
              </w:rPr>
              <w:t>5:1</w:t>
            </w:r>
          </w:p>
        </w:tc>
        <w:tc>
          <w:tcPr>
            <w:tcW w:w="1139" w:type="dxa"/>
          </w:tcPr>
          <w:p w:rsidR="008B2BD1" w:rsidRPr="00B6259E" w:rsidRDefault="008B2BD1" w:rsidP="00297C13">
            <w:pPr>
              <w:jc w:val="center"/>
              <w:rPr>
                <w:sz w:val="24"/>
                <w:szCs w:val="24"/>
              </w:rPr>
            </w:pPr>
            <w:r w:rsidRPr="00B6259E">
              <w:rPr>
                <w:sz w:val="24"/>
                <w:szCs w:val="24"/>
              </w:rPr>
              <w:t>0,40</w:t>
            </w:r>
          </w:p>
        </w:tc>
        <w:tc>
          <w:tcPr>
            <w:tcW w:w="1139" w:type="dxa"/>
          </w:tcPr>
          <w:p w:rsidR="008B2BD1" w:rsidRPr="00B6259E" w:rsidRDefault="008B2BD1" w:rsidP="00297C13">
            <w:pPr>
              <w:jc w:val="center"/>
              <w:rPr>
                <w:sz w:val="24"/>
                <w:szCs w:val="24"/>
              </w:rPr>
            </w:pPr>
            <w:r w:rsidRPr="00B6259E">
              <w:rPr>
                <w:sz w:val="24"/>
                <w:szCs w:val="24"/>
              </w:rPr>
              <w:t>0,87</w:t>
            </w:r>
          </w:p>
        </w:tc>
        <w:tc>
          <w:tcPr>
            <w:tcW w:w="1139" w:type="dxa"/>
          </w:tcPr>
          <w:p w:rsidR="008B2BD1" w:rsidRPr="00B6259E" w:rsidRDefault="008B2BD1" w:rsidP="00297C13">
            <w:pPr>
              <w:jc w:val="center"/>
              <w:rPr>
                <w:sz w:val="24"/>
                <w:szCs w:val="24"/>
              </w:rPr>
            </w:pPr>
            <w:r w:rsidRPr="00B6259E">
              <w:rPr>
                <w:sz w:val="24"/>
                <w:szCs w:val="24"/>
              </w:rPr>
              <w:t>1,31</w:t>
            </w:r>
          </w:p>
        </w:tc>
        <w:tc>
          <w:tcPr>
            <w:tcW w:w="1139" w:type="dxa"/>
          </w:tcPr>
          <w:p w:rsidR="008B2BD1" w:rsidRPr="00B6259E" w:rsidRDefault="008B2BD1" w:rsidP="00297C13">
            <w:pPr>
              <w:jc w:val="center"/>
              <w:rPr>
                <w:sz w:val="24"/>
                <w:szCs w:val="24"/>
              </w:rPr>
            </w:pPr>
            <w:r w:rsidRPr="00B6259E">
              <w:rPr>
                <w:sz w:val="24"/>
                <w:szCs w:val="24"/>
              </w:rPr>
              <w:t>1,04</w:t>
            </w:r>
          </w:p>
        </w:tc>
        <w:tc>
          <w:tcPr>
            <w:tcW w:w="1139" w:type="dxa"/>
          </w:tcPr>
          <w:p w:rsidR="008B2BD1" w:rsidRPr="00B6259E" w:rsidRDefault="008B2BD1" w:rsidP="00297C13">
            <w:pPr>
              <w:jc w:val="center"/>
              <w:rPr>
                <w:sz w:val="24"/>
                <w:szCs w:val="24"/>
              </w:rPr>
            </w:pPr>
            <w:r w:rsidRPr="00B6259E">
              <w:rPr>
                <w:sz w:val="24"/>
                <w:szCs w:val="24"/>
              </w:rPr>
              <w:t>0,68</w:t>
            </w:r>
          </w:p>
        </w:tc>
        <w:tc>
          <w:tcPr>
            <w:tcW w:w="1139" w:type="dxa"/>
          </w:tcPr>
          <w:p w:rsidR="008B2BD1" w:rsidRPr="00B6259E" w:rsidRDefault="008B2BD1" w:rsidP="00297C13">
            <w:pPr>
              <w:jc w:val="center"/>
              <w:rPr>
                <w:sz w:val="24"/>
                <w:szCs w:val="24"/>
              </w:rPr>
            </w:pPr>
            <w:r w:rsidRPr="00B6259E">
              <w:rPr>
                <w:sz w:val="24"/>
                <w:szCs w:val="24"/>
              </w:rPr>
              <w:t>0,48</w:t>
            </w:r>
          </w:p>
        </w:tc>
        <w:tc>
          <w:tcPr>
            <w:tcW w:w="763" w:type="dxa"/>
          </w:tcPr>
          <w:p w:rsidR="008B2BD1" w:rsidRPr="00B6259E" w:rsidRDefault="008B2BD1" w:rsidP="00297C13">
            <w:pPr>
              <w:jc w:val="center"/>
              <w:rPr>
                <w:sz w:val="24"/>
                <w:szCs w:val="24"/>
              </w:rPr>
            </w:pPr>
            <w:r w:rsidRPr="00B6259E">
              <w:rPr>
                <w:sz w:val="24"/>
                <w:szCs w:val="24"/>
              </w:rPr>
              <w:t>1,22</w:t>
            </w:r>
          </w:p>
        </w:tc>
      </w:tr>
      <w:tr w:rsidR="008B2BD1" w:rsidRPr="00B6259E" w:rsidTr="000F35A3">
        <w:trPr>
          <w:trHeight w:val="203"/>
        </w:trPr>
        <w:tc>
          <w:tcPr>
            <w:tcW w:w="2151" w:type="dxa"/>
          </w:tcPr>
          <w:p w:rsidR="008B2BD1" w:rsidRPr="00D94714" w:rsidRDefault="008B2BD1" w:rsidP="00297C13">
            <w:pPr>
              <w:jc w:val="center"/>
              <w:rPr>
                <w:sz w:val="24"/>
                <w:szCs w:val="24"/>
              </w:rPr>
            </w:pPr>
            <w:r w:rsidRPr="00D94714">
              <w:rPr>
                <w:sz w:val="24"/>
                <w:szCs w:val="24"/>
              </w:rPr>
              <w:t>4:2</w:t>
            </w:r>
          </w:p>
        </w:tc>
        <w:tc>
          <w:tcPr>
            <w:tcW w:w="1139" w:type="dxa"/>
          </w:tcPr>
          <w:p w:rsidR="008B2BD1" w:rsidRPr="00B6259E" w:rsidRDefault="008B2BD1" w:rsidP="00297C13">
            <w:pPr>
              <w:jc w:val="center"/>
              <w:rPr>
                <w:sz w:val="24"/>
                <w:szCs w:val="24"/>
              </w:rPr>
            </w:pPr>
            <w:r w:rsidRPr="00B6259E">
              <w:rPr>
                <w:sz w:val="24"/>
                <w:szCs w:val="24"/>
              </w:rPr>
              <w:t>0,36</w:t>
            </w:r>
          </w:p>
        </w:tc>
        <w:tc>
          <w:tcPr>
            <w:tcW w:w="1139" w:type="dxa"/>
          </w:tcPr>
          <w:p w:rsidR="008B2BD1" w:rsidRPr="00B6259E" w:rsidRDefault="008B2BD1" w:rsidP="00297C13">
            <w:pPr>
              <w:jc w:val="center"/>
              <w:rPr>
                <w:sz w:val="24"/>
                <w:szCs w:val="24"/>
              </w:rPr>
            </w:pPr>
            <w:r w:rsidRPr="00B6259E">
              <w:rPr>
                <w:sz w:val="24"/>
                <w:szCs w:val="24"/>
              </w:rPr>
              <w:t>0</w:t>
            </w:r>
          </w:p>
        </w:tc>
        <w:tc>
          <w:tcPr>
            <w:tcW w:w="1139" w:type="dxa"/>
          </w:tcPr>
          <w:p w:rsidR="008B2BD1" w:rsidRPr="00B6259E" w:rsidRDefault="008B2BD1" w:rsidP="00297C13">
            <w:pPr>
              <w:jc w:val="center"/>
              <w:rPr>
                <w:sz w:val="24"/>
                <w:szCs w:val="24"/>
              </w:rPr>
            </w:pPr>
            <w:r w:rsidRPr="00B6259E">
              <w:rPr>
                <w:sz w:val="24"/>
                <w:szCs w:val="24"/>
              </w:rPr>
              <w:t>0,41</w:t>
            </w:r>
          </w:p>
        </w:tc>
        <w:tc>
          <w:tcPr>
            <w:tcW w:w="1139" w:type="dxa"/>
          </w:tcPr>
          <w:p w:rsidR="008B2BD1" w:rsidRPr="00B6259E" w:rsidRDefault="008B2BD1" w:rsidP="00297C13">
            <w:pPr>
              <w:jc w:val="center"/>
              <w:rPr>
                <w:sz w:val="24"/>
                <w:szCs w:val="24"/>
              </w:rPr>
            </w:pPr>
            <w:r w:rsidRPr="00B6259E">
              <w:rPr>
                <w:sz w:val="24"/>
                <w:szCs w:val="24"/>
              </w:rPr>
              <w:t>0,76</w:t>
            </w:r>
          </w:p>
        </w:tc>
        <w:tc>
          <w:tcPr>
            <w:tcW w:w="1139" w:type="dxa"/>
          </w:tcPr>
          <w:p w:rsidR="008B2BD1" w:rsidRPr="00B6259E" w:rsidRDefault="008B2BD1" w:rsidP="00297C13">
            <w:pPr>
              <w:jc w:val="center"/>
              <w:rPr>
                <w:sz w:val="24"/>
                <w:szCs w:val="24"/>
              </w:rPr>
            </w:pPr>
            <w:r w:rsidRPr="00B6259E">
              <w:rPr>
                <w:sz w:val="24"/>
                <w:szCs w:val="24"/>
              </w:rPr>
              <w:t>0,58</w:t>
            </w:r>
          </w:p>
        </w:tc>
        <w:tc>
          <w:tcPr>
            <w:tcW w:w="1139" w:type="dxa"/>
          </w:tcPr>
          <w:p w:rsidR="008B2BD1" w:rsidRPr="00B6259E" w:rsidRDefault="008B2BD1" w:rsidP="00297C13">
            <w:pPr>
              <w:jc w:val="center"/>
              <w:rPr>
                <w:sz w:val="24"/>
                <w:szCs w:val="24"/>
              </w:rPr>
            </w:pPr>
            <w:r w:rsidRPr="00B6259E">
              <w:rPr>
                <w:sz w:val="24"/>
                <w:szCs w:val="24"/>
              </w:rPr>
              <w:t>1,20</w:t>
            </w:r>
          </w:p>
        </w:tc>
        <w:tc>
          <w:tcPr>
            <w:tcW w:w="763" w:type="dxa"/>
          </w:tcPr>
          <w:p w:rsidR="008B2BD1" w:rsidRPr="00B6259E" w:rsidRDefault="008B2BD1" w:rsidP="00297C13">
            <w:pPr>
              <w:jc w:val="center"/>
              <w:rPr>
                <w:sz w:val="24"/>
                <w:szCs w:val="24"/>
              </w:rPr>
            </w:pPr>
            <w:r w:rsidRPr="00B6259E">
              <w:rPr>
                <w:sz w:val="24"/>
                <w:szCs w:val="24"/>
              </w:rPr>
              <w:t>1,83</w:t>
            </w:r>
          </w:p>
        </w:tc>
      </w:tr>
      <w:tr w:rsidR="008B2BD1" w:rsidRPr="00B6259E" w:rsidTr="000F35A3">
        <w:trPr>
          <w:trHeight w:val="203"/>
        </w:trPr>
        <w:tc>
          <w:tcPr>
            <w:tcW w:w="2151" w:type="dxa"/>
          </w:tcPr>
          <w:p w:rsidR="008B2BD1" w:rsidRPr="00D94714" w:rsidRDefault="008B2BD1" w:rsidP="00297C13">
            <w:pPr>
              <w:jc w:val="center"/>
              <w:rPr>
                <w:sz w:val="24"/>
                <w:szCs w:val="24"/>
              </w:rPr>
            </w:pPr>
            <w:r w:rsidRPr="00D94714">
              <w:rPr>
                <w:sz w:val="24"/>
                <w:szCs w:val="24"/>
              </w:rPr>
              <w:t>3:3</w:t>
            </w:r>
          </w:p>
        </w:tc>
        <w:tc>
          <w:tcPr>
            <w:tcW w:w="1139" w:type="dxa"/>
          </w:tcPr>
          <w:p w:rsidR="008B2BD1" w:rsidRPr="00B6259E" w:rsidRDefault="008B2BD1" w:rsidP="00297C13">
            <w:pPr>
              <w:jc w:val="center"/>
              <w:rPr>
                <w:sz w:val="24"/>
                <w:szCs w:val="24"/>
              </w:rPr>
            </w:pPr>
            <w:r w:rsidRPr="00B6259E">
              <w:rPr>
                <w:sz w:val="24"/>
                <w:szCs w:val="24"/>
              </w:rPr>
              <w:t>1,52</w:t>
            </w:r>
          </w:p>
        </w:tc>
        <w:tc>
          <w:tcPr>
            <w:tcW w:w="1139" w:type="dxa"/>
          </w:tcPr>
          <w:p w:rsidR="008B2BD1" w:rsidRPr="00B6259E" w:rsidRDefault="008B2BD1" w:rsidP="00297C13">
            <w:pPr>
              <w:jc w:val="center"/>
              <w:rPr>
                <w:sz w:val="24"/>
                <w:szCs w:val="24"/>
              </w:rPr>
            </w:pPr>
            <w:r w:rsidRPr="00B6259E">
              <w:rPr>
                <w:sz w:val="24"/>
                <w:szCs w:val="24"/>
              </w:rPr>
              <w:t>1,06</w:t>
            </w:r>
          </w:p>
        </w:tc>
        <w:tc>
          <w:tcPr>
            <w:tcW w:w="1139" w:type="dxa"/>
          </w:tcPr>
          <w:p w:rsidR="008B2BD1" w:rsidRPr="00B6259E" w:rsidRDefault="008B2BD1" w:rsidP="00297C13">
            <w:pPr>
              <w:jc w:val="center"/>
              <w:rPr>
                <w:sz w:val="24"/>
                <w:szCs w:val="24"/>
              </w:rPr>
            </w:pPr>
            <w:r w:rsidRPr="00B6259E">
              <w:rPr>
                <w:sz w:val="24"/>
                <w:szCs w:val="24"/>
              </w:rPr>
              <w:t>1,23</w:t>
            </w:r>
          </w:p>
        </w:tc>
        <w:tc>
          <w:tcPr>
            <w:tcW w:w="1139" w:type="dxa"/>
          </w:tcPr>
          <w:p w:rsidR="008B2BD1" w:rsidRPr="00B6259E" w:rsidRDefault="008B2BD1" w:rsidP="00297C13">
            <w:pPr>
              <w:jc w:val="center"/>
              <w:rPr>
                <w:sz w:val="24"/>
                <w:szCs w:val="24"/>
              </w:rPr>
            </w:pPr>
            <w:r w:rsidRPr="00B6259E">
              <w:rPr>
                <w:sz w:val="24"/>
                <w:szCs w:val="24"/>
              </w:rPr>
              <w:t>1,98</w:t>
            </w:r>
          </w:p>
        </w:tc>
        <w:tc>
          <w:tcPr>
            <w:tcW w:w="1139" w:type="dxa"/>
          </w:tcPr>
          <w:p w:rsidR="008B2BD1" w:rsidRPr="00B6259E" w:rsidRDefault="008B2BD1" w:rsidP="00297C13">
            <w:pPr>
              <w:jc w:val="center"/>
              <w:rPr>
                <w:sz w:val="24"/>
                <w:szCs w:val="24"/>
              </w:rPr>
            </w:pPr>
            <w:r w:rsidRPr="00B6259E">
              <w:rPr>
                <w:sz w:val="24"/>
                <w:szCs w:val="24"/>
              </w:rPr>
              <w:t>2,49</w:t>
            </w:r>
          </w:p>
        </w:tc>
        <w:tc>
          <w:tcPr>
            <w:tcW w:w="1139" w:type="dxa"/>
          </w:tcPr>
          <w:p w:rsidR="008B2BD1" w:rsidRPr="00B6259E" w:rsidRDefault="008B2BD1" w:rsidP="00297C13">
            <w:pPr>
              <w:jc w:val="center"/>
              <w:rPr>
                <w:sz w:val="24"/>
                <w:szCs w:val="24"/>
              </w:rPr>
            </w:pPr>
            <w:r w:rsidRPr="00B6259E">
              <w:rPr>
                <w:sz w:val="24"/>
                <w:szCs w:val="24"/>
              </w:rPr>
              <w:t>2,15</w:t>
            </w:r>
          </w:p>
        </w:tc>
        <w:tc>
          <w:tcPr>
            <w:tcW w:w="763" w:type="dxa"/>
          </w:tcPr>
          <w:p w:rsidR="008B2BD1" w:rsidRPr="00B6259E" w:rsidRDefault="008B2BD1" w:rsidP="00297C13">
            <w:pPr>
              <w:jc w:val="center"/>
              <w:rPr>
                <w:sz w:val="24"/>
                <w:szCs w:val="24"/>
              </w:rPr>
            </w:pPr>
            <w:r w:rsidRPr="00B6259E">
              <w:rPr>
                <w:sz w:val="24"/>
                <w:szCs w:val="24"/>
              </w:rPr>
              <w:t>4,69</w:t>
            </w:r>
          </w:p>
        </w:tc>
      </w:tr>
      <w:tr w:rsidR="005776A6" w:rsidRPr="00B6259E" w:rsidTr="000F35A3">
        <w:trPr>
          <w:trHeight w:val="203"/>
        </w:trPr>
        <w:tc>
          <w:tcPr>
            <w:tcW w:w="2151" w:type="dxa"/>
          </w:tcPr>
          <w:p w:rsidR="005776A6" w:rsidRPr="00D94714" w:rsidRDefault="005776A6" w:rsidP="005776A6">
            <w:pPr>
              <w:jc w:val="center"/>
              <w:rPr>
                <w:sz w:val="24"/>
                <w:szCs w:val="24"/>
              </w:rPr>
            </w:pPr>
            <w:r w:rsidRPr="00D94714">
              <w:rPr>
                <w:sz w:val="24"/>
                <w:szCs w:val="24"/>
              </w:rPr>
              <w:t>2:4</w:t>
            </w:r>
          </w:p>
        </w:tc>
        <w:tc>
          <w:tcPr>
            <w:tcW w:w="1139" w:type="dxa"/>
          </w:tcPr>
          <w:p w:rsidR="005776A6" w:rsidRPr="00B6259E" w:rsidRDefault="005776A6" w:rsidP="005776A6">
            <w:pPr>
              <w:jc w:val="center"/>
              <w:rPr>
                <w:sz w:val="24"/>
                <w:szCs w:val="24"/>
              </w:rPr>
            </w:pPr>
            <w:r w:rsidRPr="00B6259E">
              <w:rPr>
                <w:sz w:val="24"/>
                <w:szCs w:val="24"/>
              </w:rPr>
              <w:t>0,33</w:t>
            </w:r>
          </w:p>
        </w:tc>
        <w:tc>
          <w:tcPr>
            <w:tcW w:w="1139" w:type="dxa"/>
          </w:tcPr>
          <w:p w:rsidR="005776A6" w:rsidRPr="00B6259E" w:rsidRDefault="005776A6" w:rsidP="005776A6">
            <w:pPr>
              <w:jc w:val="center"/>
              <w:rPr>
                <w:sz w:val="24"/>
                <w:szCs w:val="24"/>
              </w:rPr>
            </w:pPr>
            <w:r w:rsidRPr="00B6259E">
              <w:rPr>
                <w:sz w:val="24"/>
                <w:szCs w:val="24"/>
              </w:rPr>
              <w:t>0,76</w:t>
            </w:r>
          </w:p>
        </w:tc>
        <w:tc>
          <w:tcPr>
            <w:tcW w:w="1139" w:type="dxa"/>
          </w:tcPr>
          <w:p w:rsidR="005776A6" w:rsidRPr="00B6259E" w:rsidRDefault="005776A6" w:rsidP="005776A6">
            <w:pPr>
              <w:jc w:val="center"/>
              <w:rPr>
                <w:sz w:val="24"/>
                <w:szCs w:val="24"/>
              </w:rPr>
            </w:pPr>
            <w:r w:rsidRPr="00B6259E">
              <w:rPr>
                <w:sz w:val="24"/>
                <w:szCs w:val="24"/>
              </w:rPr>
              <w:t>0,75</w:t>
            </w:r>
          </w:p>
        </w:tc>
        <w:tc>
          <w:tcPr>
            <w:tcW w:w="1139" w:type="dxa"/>
          </w:tcPr>
          <w:p w:rsidR="005776A6" w:rsidRPr="00B6259E" w:rsidRDefault="005776A6" w:rsidP="005776A6">
            <w:pPr>
              <w:jc w:val="center"/>
              <w:rPr>
                <w:sz w:val="24"/>
                <w:szCs w:val="24"/>
              </w:rPr>
            </w:pPr>
            <w:r w:rsidRPr="00B6259E">
              <w:rPr>
                <w:sz w:val="24"/>
                <w:szCs w:val="24"/>
              </w:rPr>
              <w:t>0,44</w:t>
            </w:r>
          </w:p>
        </w:tc>
        <w:tc>
          <w:tcPr>
            <w:tcW w:w="1139" w:type="dxa"/>
          </w:tcPr>
          <w:p w:rsidR="005776A6" w:rsidRPr="00B6259E" w:rsidRDefault="005776A6" w:rsidP="005776A6">
            <w:pPr>
              <w:jc w:val="center"/>
              <w:rPr>
                <w:sz w:val="24"/>
                <w:szCs w:val="24"/>
              </w:rPr>
            </w:pPr>
            <w:r w:rsidRPr="00B6259E">
              <w:rPr>
                <w:sz w:val="24"/>
                <w:szCs w:val="24"/>
              </w:rPr>
              <w:t>1,37</w:t>
            </w:r>
          </w:p>
        </w:tc>
        <w:tc>
          <w:tcPr>
            <w:tcW w:w="1139" w:type="dxa"/>
          </w:tcPr>
          <w:p w:rsidR="005776A6" w:rsidRPr="00B6259E" w:rsidRDefault="005776A6" w:rsidP="005776A6">
            <w:pPr>
              <w:jc w:val="center"/>
              <w:rPr>
                <w:sz w:val="24"/>
                <w:szCs w:val="24"/>
              </w:rPr>
            </w:pPr>
            <w:r w:rsidRPr="00B6259E">
              <w:rPr>
                <w:sz w:val="24"/>
                <w:szCs w:val="24"/>
              </w:rPr>
              <w:t>1,69</w:t>
            </w:r>
          </w:p>
        </w:tc>
        <w:tc>
          <w:tcPr>
            <w:tcW w:w="763" w:type="dxa"/>
          </w:tcPr>
          <w:p w:rsidR="005776A6" w:rsidRPr="00B6259E" w:rsidRDefault="005776A6" w:rsidP="005776A6">
            <w:pPr>
              <w:jc w:val="center"/>
              <w:rPr>
                <w:sz w:val="24"/>
                <w:szCs w:val="24"/>
              </w:rPr>
            </w:pPr>
            <w:r w:rsidRPr="00B6259E">
              <w:rPr>
                <w:sz w:val="24"/>
                <w:szCs w:val="24"/>
              </w:rPr>
              <w:t>1,41</w:t>
            </w:r>
          </w:p>
        </w:tc>
      </w:tr>
      <w:tr w:rsidR="005776A6" w:rsidRPr="00B6259E" w:rsidTr="000F35A3">
        <w:trPr>
          <w:trHeight w:val="203"/>
        </w:trPr>
        <w:tc>
          <w:tcPr>
            <w:tcW w:w="2151" w:type="dxa"/>
          </w:tcPr>
          <w:p w:rsidR="005776A6" w:rsidRPr="00D94714" w:rsidRDefault="005776A6" w:rsidP="005776A6">
            <w:pPr>
              <w:jc w:val="center"/>
              <w:rPr>
                <w:sz w:val="24"/>
                <w:szCs w:val="24"/>
              </w:rPr>
            </w:pPr>
            <w:r w:rsidRPr="00D94714">
              <w:rPr>
                <w:sz w:val="24"/>
                <w:szCs w:val="24"/>
              </w:rPr>
              <w:t>1:5</w:t>
            </w:r>
          </w:p>
        </w:tc>
        <w:tc>
          <w:tcPr>
            <w:tcW w:w="1139" w:type="dxa"/>
          </w:tcPr>
          <w:p w:rsidR="005776A6" w:rsidRPr="00B6259E" w:rsidRDefault="005776A6" w:rsidP="005776A6">
            <w:pPr>
              <w:jc w:val="center"/>
              <w:rPr>
                <w:sz w:val="24"/>
                <w:szCs w:val="24"/>
              </w:rPr>
            </w:pPr>
            <w:r w:rsidRPr="00B6259E">
              <w:rPr>
                <w:sz w:val="24"/>
                <w:szCs w:val="24"/>
              </w:rPr>
              <w:t>0,11</w:t>
            </w:r>
          </w:p>
        </w:tc>
        <w:tc>
          <w:tcPr>
            <w:tcW w:w="1139" w:type="dxa"/>
          </w:tcPr>
          <w:p w:rsidR="005776A6" w:rsidRPr="00B6259E" w:rsidRDefault="005776A6" w:rsidP="005776A6">
            <w:pPr>
              <w:jc w:val="center"/>
              <w:rPr>
                <w:sz w:val="24"/>
                <w:szCs w:val="24"/>
              </w:rPr>
            </w:pPr>
            <w:r w:rsidRPr="00B6259E">
              <w:rPr>
                <w:sz w:val="24"/>
                <w:szCs w:val="24"/>
              </w:rPr>
              <w:t>0,07</w:t>
            </w:r>
          </w:p>
        </w:tc>
        <w:tc>
          <w:tcPr>
            <w:tcW w:w="1139" w:type="dxa"/>
          </w:tcPr>
          <w:p w:rsidR="005776A6" w:rsidRPr="00B6259E" w:rsidRDefault="005776A6" w:rsidP="005776A6">
            <w:pPr>
              <w:jc w:val="center"/>
              <w:rPr>
                <w:sz w:val="24"/>
                <w:szCs w:val="24"/>
              </w:rPr>
            </w:pPr>
            <w:r w:rsidRPr="00B6259E">
              <w:rPr>
                <w:sz w:val="24"/>
                <w:szCs w:val="24"/>
              </w:rPr>
              <w:t>0,38</w:t>
            </w:r>
          </w:p>
        </w:tc>
        <w:tc>
          <w:tcPr>
            <w:tcW w:w="1139" w:type="dxa"/>
          </w:tcPr>
          <w:p w:rsidR="005776A6" w:rsidRPr="00B6259E" w:rsidRDefault="005776A6" w:rsidP="005776A6">
            <w:pPr>
              <w:jc w:val="center"/>
              <w:rPr>
                <w:sz w:val="24"/>
                <w:szCs w:val="24"/>
              </w:rPr>
            </w:pPr>
            <w:r w:rsidRPr="00B6259E">
              <w:rPr>
                <w:sz w:val="24"/>
                <w:szCs w:val="24"/>
              </w:rPr>
              <w:t>0,73</w:t>
            </w:r>
          </w:p>
        </w:tc>
        <w:tc>
          <w:tcPr>
            <w:tcW w:w="1139" w:type="dxa"/>
          </w:tcPr>
          <w:p w:rsidR="005776A6" w:rsidRPr="00B6259E" w:rsidRDefault="005776A6" w:rsidP="005776A6">
            <w:pPr>
              <w:jc w:val="center"/>
              <w:rPr>
                <w:sz w:val="24"/>
                <w:szCs w:val="24"/>
              </w:rPr>
            </w:pPr>
            <w:r w:rsidRPr="00B6259E">
              <w:rPr>
                <w:sz w:val="24"/>
                <w:szCs w:val="24"/>
              </w:rPr>
              <w:t>0</w:t>
            </w:r>
          </w:p>
        </w:tc>
        <w:tc>
          <w:tcPr>
            <w:tcW w:w="1139" w:type="dxa"/>
          </w:tcPr>
          <w:p w:rsidR="005776A6" w:rsidRPr="00B6259E" w:rsidRDefault="005776A6" w:rsidP="005776A6">
            <w:pPr>
              <w:jc w:val="center"/>
              <w:rPr>
                <w:sz w:val="24"/>
                <w:szCs w:val="24"/>
              </w:rPr>
            </w:pPr>
            <w:r w:rsidRPr="00B6259E">
              <w:rPr>
                <w:sz w:val="24"/>
                <w:szCs w:val="24"/>
              </w:rPr>
              <w:t>0</w:t>
            </w:r>
          </w:p>
        </w:tc>
        <w:tc>
          <w:tcPr>
            <w:tcW w:w="763" w:type="dxa"/>
          </w:tcPr>
          <w:p w:rsidR="005776A6" w:rsidRPr="00B6259E" w:rsidRDefault="005776A6" w:rsidP="005776A6">
            <w:pPr>
              <w:jc w:val="center"/>
              <w:rPr>
                <w:sz w:val="24"/>
                <w:szCs w:val="24"/>
              </w:rPr>
            </w:pPr>
            <w:r w:rsidRPr="00B6259E">
              <w:rPr>
                <w:sz w:val="24"/>
                <w:szCs w:val="24"/>
              </w:rPr>
              <w:t>0,17</w:t>
            </w:r>
          </w:p>
        </w:tc>
      </w:tr>
      <w:tr w:rsidR="005776A6" w:rsidRPr="00B6259E" w:rsidTr="000F35A3">
        <w:trPr>
          <w:trHeight w:val="203"/>
        </w:trPr>
        <w:tc>
          <w:tcPr>
            <w:tcW w:w="2151" w:type="dxa"/>
          </w:tcPr>
          <w:p w:rsidR="005776A6" w:rsidRPr="00D94714" w:rsidRDefault="005776A6" w:rsidP="005776A6">
            <w:pPr>
              <w:jc w:val="center"/>
              <w:rPr>
                <w:sz w:val="24"/>
                <w:szCs w:val="24"/>
              </w:rPr>
            </w:pPr>
            <w:r w:rsidRPr="00D94714">
              <w:rPr>
                <w:sz w:val="24"/>
                <w:szCs w:val="24"/>
              </w:rPr>
              <w:t>0:6</w:t>
            </w:r>
          </w:p>
        </w:tc>
        <w:tc>
          <w:tcPr>
            <w:tcW w:w="1139" w:type="dxa"/>
          </w:tcPr>
          <w:p w:rsidR="005776A6" w:rsidRPr="00B6259E" w:rsidRDefault="005776A6" w:rsidP="005776A6">
            <w:pPr>
              <w:jc w:val="center"/>
              <w:rPr>
                <w:sz w:val="24"/>
                <w:szCs w:val="24"/>
              </w:rPr>
            </w:pPr>
            <w:r w:rsidRPr="00B6259E">
              <w:rPr>
                <w:sz w:val="24"/>
                <w:szCs w:val="24"/>
              </w:rPr>
              <w:t>0,04</w:t>
            </w:r>
          </w:p>
        </w:tc>
        <w:tc>
          <w:tcPr>
            <w:tcW w:w="1139" w:type="dxa"/>
          </w:tcPr>
          <w:p w:rsidR="005776A6" w:rsidRPr="00B6259E" w:rsidRDefault="005776A6" w:rsidP="005776A6">
            <w:pPr>
              <w:jc w:val="center"/>
              <w:rPr>
                <w:sz w:val="24"/>
                <w:szCs w:val="24"/>
              </w:rPr>
            </w:pPr>
            <w:r w:rsidRPr="00B6259E">
              <w:rPr>
                <w:sz w:val="24"/>
                <w:szCs w:val="24"/>
              </w:rPr>
              <w:t>0</w:t>
            </w:r>
          </w:p>
        </w:tc>
        <w:tc>
          <w:tcPr>
            <w:tcW w:w="1139" w:type="dxa"/>
          </w:tcPr>
          <w:p w:rsidR="005776A6" w:rsidRPr="00B6259E" w:rsidRDefault="005776A6" w:rsidP="005776A6">
            <w:pPr>
              <w:jc w:val="center"/>
              <w:rPr>
                <w:sz w:val="24"/>
                <w:szCs w:val="24"/>
              </w:rPr>
            </w:pPr>
            <w:r w:rsidRPr="00B6259E">
              <w:rPr>
                <w:sz w:val="24"/>
                <w:szCs w:val="24"/>
              </w:rPr>
              <w:t>0,99</w:t>
            </w:r>
          </w:p>
        </w:tc>
        <w:tc>
          <w:tcPr>
            <w:tcW w:w="1139" w:type="dxa"/>
          </w:tcPr>
          <w:p w:rsidR="005776A6" w:rsidRPr="00B6259E" w:rsidRDefault="005776A6" w:rsidP="005776A6">
            <w:pPr>
              <w:jc w:val="center"/>
              <w:rPr>
                <w:sz w:val="24"/>
                <w:szCs w:val="24"/>
              </w:rPr>
            </w:pPr>
            <w:r w:rsidRPr="00B6259E">
              <w:rPr>
                <w:sz w:val="24"/>
                <w:szCs w:val="24"/>
              </w:rPr>
              <w:t>0,75</w:t>
            </w:r>
          </w:p>
        </w:tc>
        <w:tc>
          <w:tcPr>
            <w:tcW w:w="1139" w:type="dxa"/>
          </w:tcPr>
          <w:p w:rsidR="005776A6" w:rsidRPr="00B6259E" w:rsidRDefault="005776A6" w:rsidP="005776A6">
            <w:pPr>
              <w:jc w:val="center"/>
              <w:rPr>
                <w:sz w:val="24"/>
                <w:szCs w:val="24"/>
              </w:rPr>
            </w:pPr>
            <w:r w:rsidRPr="00B6259E">
              <w:rPr>
                <w:sz w:val="24"/>
                <w:szCs w:val="24"/>
              </w:rPr>
              <w:t>0</w:t>
            </w:r>
          </w:p>
        </w:tc>
        <w:tc>
          <w:tcPr>
            <w:tcW w:w="1139" w:type="dxa"/>
          </w:tcPr>
          <w:p w:rsidR="005776A6" w:rsidRPr="00B6259E" w:rsidRDefault="005776A6" w:rsidP="005776A6">
            <w:pPr>
              <w:jc w:val="center"/>
              <w:rPr>
                <w:sz w:val="24"/>
                <w:szCs w:val="24"/>
              </w:rPr>
            </w:pPr>
            <w:r w:rsidRPr="00B6259E">
              <w:rPr>
                <w:sz w:val="24"/>
                <w:szCs w:val="24"/>
              </w:rPr>
              <w:t>0,28</w:t>
            </w:r>
          </w:p>
        </w:tc>
        <w:tc>
          <w:tcPr>
            <w:tcW w:w="763" w:type="dxa"/>
          </w:tcPr>
          <w:p w:rsidR="005776A6" w:rsidRPr="00B6259E" w:rsidRDefault="005776A6" w:rsidP="005776A6">
            <w:pPr>
              <w:jc w:val="center"/>
              <w:rPr>
                <w:sz w:val="24"/>
                <w:szCs w:val="24"/>
              </w:rPr>
            </w:pPr>
            <w:r w:rsidRPr="00B6259E">
              <w:rPr>
                <w:sz w:val="24"/>
                <w:szCs w:val="24"/>
              </w:rPr>
              <w:t>0</w:t>
            </w:r>
          </w:p>
        </w:tc>
      </w:tr>
    </w:tbl>
    <w:p w:rsidR="005776A6" w:rsidRDefault="005776A6" w:rsidP="00D17EE1">
      <w:pPr>
        <w:jc w:val="center"/>
        <w:rPr>
          <w:sz w:val="28"/>
          <w:szCs w:val="28"/>
          <w:lang w:val="en-US"/>
        </w:rPr>
      </w:pPr>
    </w:p>
    <w:p w:rsidR="008B2BD1" w:rsidRPr="0073040E" w:rsidRDefault="000E553E" w:rsidP="009C5A1B">
      <w:pPr>
        <w:jc w:val="both"/>
        <w:rPr>
          <w:sz w:val="28"/>
          <w:szCs w:val="28"/>
          <w:lang w:val="kk-KZ"/>
        </w:rPr>
      </w:pPr>
      <w:r w:rsidRPr="00562BE4">
        <w:rPr>
          <w:sz w:val="28"/>
          <w:szCs w:val="28"/>
          <w:lang w:val="kk-KZ"/>
        </w:rPr>
        <w:t xml:space="preserve">Кесте </w:t>
      </w:r>
      <w:r w:rsidR="00233F5F" w:rsidRPr="00233F5F">
        <w:rPr>
          <w:sz w:val="28"/>
          <w:szCs w:val="28"/>
        </w:rPr>
        <w:t>8</w:t>
      </w:r>
      <w:r w:rsidR="003C1334">
        <w:rPr>
          <w:sz w:val="28"/>
          <w:szCs w:val="28"/>
          <w:lang w:val="kk-KZ"/>
        </w:rPr>
        <w:t xml:space="preserve"> </w:t>
      </w:r>
      <w:r w:rsidR="001D6132" w:rsidRPr="00562BE4">
        <w:rPr>
          <w:sz w:val="28"/>
          <w:szCs w:val="28"/>
          <w:lang w:val="kk-KZ"/>
        </w:rPr>
        <w:t xml:space="preserve">- </w:t>
      </w:r>
      <w:r w:rsidR="00F00762" w:rsidRPr="00562BE4">
        <w:rPr>
          <w:sz w:val="28"/>
          <w:szCs w:val="28"/>
          <w:lang w:val="kk-KZ"/>
        </w:rPr>
        <w:t>Көлемдік сыйымдылық</w:t>
      </w:r>
      <w:r w:rsidR="008B2BD1" w:rsidRPr="0073040E">
        <w:rPr>
          <w:sz w:val="28"/>
          <w:szCs w:val="28"/>
          <w:lang w:val="kk-KZ"/>
        </w:rPr>
        <w:t xml:space="preserve"> (ммоль/г)</w:t>
      </w:r>
    </w:p>
    <w:p w:rsidR="009A38F0" w:rsidRPr="0073040E" w:rsidRDefault="009A38F0" w:rsidP="00297C13">
      <w:pPr>
        <w:rPr>
          <w:sz w:val="28"/>
          <w:szCs w:val="28"/>
          <w:lang w:val="kk-KZ"/>
        </w:rPr>
      </w:pPr>
    </w:p>
    <w:tbl>
      <w:tblPr>
        <w:tblStyle w:val="af"/>
        <w:tblW w:w="9714" w:type="dxa"/>
        <w:tblInd w:w="-5" w:type="dxa"/>
        <w:tblLook w:val="04A0" w:firstRow="1" w:lastRow="0" w:firstColumn="1" w:lastColumn="0" w:noHBand="0" w:noVBand="1"/>
      </w:tblPr>
      <w:tblGrid>
        <w:gridCol w:w="1786"/>
        <w:gridCol w:w="1146"/>
        <w:gridCol w:w="1145"/>
        <w:gridCol w:w="1145"/>
        <w:gridCol w:w="1144"/>
        <w:gridCol w:w="1144"/>
        <w:gridCol w:w="1144"/>
        <w:gridCol w:w="1060"/>
      </w:tblGrid>
      <w:tr w:rsidR="008B2BD1" w:rsidRPr="005E285B" w:rsidTr="000F35A3">
        <w:trPr>
          <w:trHeight w:val="605"/>
        </w:trPr>
        <w:tc>
          <w:tcPr>
            <w:tcW w:w="1786" w:type="dxa"/>
          </w:tcPr>
          <w:p w:rsidR="008B2BD1" w:rsidRPr="00D94714" w:rsidRDefault="009133E3" w:rsidP="00297C13">
            <w:pPr>
              <w:jc w:val="center"/>
              <w:rPr>
                <w:sz w:val="24"/>
                <w:szCs w:val="24"/>
                <w:lang w:val="kk-KZ"/>
              </w:rPr>
            </w:pPr>
            <w:r w:rsidRPr="00D94714">
              <w:rPr>
                <w:sz w:val="24"/>
                <w:szCs w:val="24"/>
                <w:lang w:val="kk-KZ"/>
              </w:rPr>
              <w:t>Қатынастар</w:t>
            </w:r>
          </w:p>
        </w:tc>
        <w:tc>
          <w:tcPr>
            <w:tcW w:w="1146" w:type="dxa"/>
          </w:tcPr>
          <w:p w:rsidR="008B2BD1" w:rsidRPr="005E285B" w:rsidRDefault="008B2BD1" w:rsidP="00297C13">
            <w:pPr>
              <w:jc w:val="center"/>
              <w:rPr>
                <w:sz w:val="24"/>
                <w:szCs w:val="24"/>
              </w:rPr>
            </w:pPr>
            <w:r w:rsidRPr="005E285B">
              <w:rPr>
                <w:sz w:val="24"/>
                <w:szCs w:val="24"/>
                <w:lang w:val="en-US"/>
              </w:rPr>
              <w:t>0</w:t>
            </w:r>
            <w:r w:rsidR="00CF4113" w:rsidRPr="005E285B">
              <w:rPr>
                <w:sz w:val="24"/>
                <w:szCs w:val="24"/>
                <w:lang w:val="kk-KZ"/>
              </w:rPr>
              <w:t>,</w:t>
            </w:r>
            <w:r w:rsidR="00CF4113" w:rsidRPr="005E285B">
              <w:rPr>
                <w:sz w:val="24"/>
                <w:szCs w:val="24"/>
                <w:lang w:val="en-US"/>
              </w:rPr>
              <w:t>1</w:t>
            </w:r>
            <w:r w:rsidRPr="005E285B">
              <w:rPr>
                <w:sz w:val="24"/>
                <w:szCs w:val="24"/>
                <w:lang w:val="en-US"/>
              </w:rPr>
              <w:t xml:space="preserve"> </w:t>
            </w:r>
            <w:r w:rsidR="009133E3" w:rsidRPr="005E285B">
              <w:rPr>
                <w:sz w:val="24"/>
                <w:szCs w:val="24"/>
              </w:rPr>
              <w:t>с</w:t>
            </w:r>
          </w:p>
        </w:tc>
        <w:tc>
          <w:tcPr>
            <w:tcW w:w="1145" w:type="dxa"/>
          </w:tcPr>
          <w:p w:rsidR="008B2BD1" w:rsidRPr="005E285B" w:rsidRDefault="008B2BD1" w:rsidP="00297C13">
            <w:pPr>
              <w:jc w:val="center"/>
              <w:rPr>
                <w:sz w:val="24"/>
                <w:szCs w:val="24"/>
                <w:lang w:val="kk-KZ"/>
              </w:rPr>
            </w:pPr>
            <w:r w:rsidRPr="005E285B">
              <w:rPr>
                <w:sz w:val="24"/>
                <w:szCs w:val="24"/>
              </w:rPr>
              <w:t xml:space="preserve">0,5 </w:t>
            </w:r>
            <w:r w:rsidR="009133E3" w:rsidRPr="005E285B">
              <w:rPr>
                <w:sz w:val="24"/>
                <w:szCs w:val="24"/>
                <w:lang w:val="kk-KZ"/>
              </w:rPr>
              <w:t>с</w:t>
            </w:r>
          </w:p>
        </w:tc>
        <w:tc>
          <w:tcPr>
            <w:tcW w:w="1145" w:type="dxa"/>
          </w:tcPr>
          <w:p w:rsidR="008B2BD1" w:rsidRPr="005E285B" w:rsidRDefault="008B2BD1" w:rsidP="00297C13">
            <w:pPr>
              <w:jc w:val="center"/>
              <w:rPr>
                <w:sz w:val="24"/>
                <w:szCs w:val="24"/>
                <w:lang w:val="kk-KZ"/>
              </w:rPr>
            </w:pPr>
            <w:r w:rsidRPr="005E285B">
              <w:rPr>
                <w:sz w:val="24"/>
                <w:szCs w:val="24"/>
              </w:rPr>
              <w:t xml:space="preserve">1,5 </w:t>
            </w:r>
            <w:r w:rsidR="009133E3" w:rsidRPr="005E285B">
              <w:rPr>
                <w:sz w:val="24"/>
                <w:szCs w:val="24"/>
                <w:lang w:val="kk-KZ"/>
              </w:rPr>
              <w:t>с</w:t>
            </w:r>
          </w:p>
        </w:tc>
        <w:tc>
          <w:tcPr>
            <w:tcW w:w="1144" w:type="dxa"/>
          </w:tcPr>
          <w:p w:rsidR="008B2BD1" w:rsidRPr="005E285B" w:rsidRDefault="008B2BD1" w:rsidP="00297C13">
            <w:pPr>
              <w:jc w:val="center"/>
              <w:rPr>
                <w:sz w:val="24"/>
                <w:szCs w:val="24"/>
              </w:rPr>
            </w:pPr>
            <w:r w:rsidRPr="005E285B">
              <w:rPr>
                <w:sz w:val="24"/>
                <w:szCs w:val="24"/>
              </w:rPr>
              <w:t>2</w:t>
            </w:r>
            <w:r w:rsidR="009133E3" w:rsidRPr="005E285B">
              <w:rPr>
                <w:sz w:val="24"/>
                <w:szCs w:val="24"/>
              </w:rPr>
              <w:t>,5 с</w:t>
            </w:r>
          </w:p>
        </w:tc>
        <w:tc>
          <w:tcPr>
            <w:tcW w:w="1144" w:type="dxa"/>
          </w:tcPr>
          <w:p w:rsidR="008B2BD1" w:rsidRPr="005E285B" w:rsidRDefault="009133E3" w:rsidP="00297C13">
            <w:pPr>
              <w:jc w:val="center"/>
              <w:rPr>
                <w:sz w:val="24"/>
                <w:szCs w:val="24"/>
              </w:rPr>
            </w:pPr>
            <w:r w:rsidRPr="005E285B">
              <w:rPr>
                <w:sz w:val="24"/>
                <w:szCs w:val="24"/>
              </w:rPr>
              <w:t>4,5 с</w:t>
            </w:r>
          </w:p>
        </w:tc>
        <w:tc>
          <w:tcPr>
            <w:tcW w:w="1144" w:type="dxa"/>
          </w:tcPr>
          <w:p w:rsidR="008B2BD1" w:rsidRPr="005E285B" w:rsidRDefault="009133E3" w:rsidP="00297C13">
            <w:pPr>
              <w:jc w:val="center"/>
              <w:rPr>
                <w:sz w:val="24"/>
                <w:szCs w:val="24"/>
              </w:rPr>
            </w:pPr>
            <w:r w:rsidRPr="005E285B">
              <w:rPr>
                <w:sz w:val="24"/>
                <w:szCs w:val="24"/>
              </w:rPr>
              <w:t>6,5 с</w:t>
            </w:r>
          </w:p>
        </w:tc>
        <w:tc>
          <w:tcPr>
            <w:tcW w:w="1060" w:type="dxa"/>
          </w:tcPr>
          <w:p w:rsidR="008B2BD1" w:rsidRPr="005E285B" w:rsidRDefault="008B2BD1" w:rsidP="00297C13">
            <w:pPr>
              <w:jc w:val="center"/>
              <w:rPr>
                <w:sz w:val="24"/>
                <w:szCs w:val="24"/>
                <w:lang w:val="kk-KZ"/>
              </w:rPr>
            </w:pPr>
            <w:r w:rsidRPr="005E285B">
              <w:rPr>
                <w:sz w:val="24"/>
                <w:szCs w:val="24"/>
              </w:rPr>
              <w:t xml:space="preserve">24 </w:t>
            </w:r>
            <w:r w:rsidR="009133E3" w:rsidRPr="005E285B">
              <w:rPr>
                <w:sz w:val="24"/>
                <w:szCs w:val="24"/>
                <w:lang w:val="kk-KZ"/>
              </w:rPr>
              <w:t>с</w:t>
            </w:r>
          </w:p>
        </w:tc>
      </w:tr>
      <w:tr w:rsidR="008B2BD1" w:rsidRPr="00B6259E" w:rsidTr="000F35A3">
        <w:trPr>
          <w:trHeight w:val="302"/>
        </w:trPr>
        <w:tc>
          <w:tcPr>
            <w:tcW w:w="1786" w:type="dxa"/>
          </w:tcPr>
          <w:p w:rsidR="008B2BD1" w:rsidRPr="00D94714" w:rsidRDefault="008B2BD1" w:rsidP="00297C13">
            <w:pPr>
              <w:jc w:val="center"/>
              <w:rPr>
                <w:sz w:val="24"/>
                <w:szCs w:val="24"/>
              </w:rPr>
            </w:pPr>
            <w:r w:rsidRPr="00D94714">
              <w:rPr>
                <w:sz w:val="24"/>
                <w:szCs w:val="24"/>
              </w:rPr>
              <w:t>6:0</w:t>
            </w:r>
          </w:p>
        </w:tc>
        <w:tc>
          <w:tcPr>
            <w:tcW w:w="1146" w:type="dxa"/>
          </w:tcPr>
          <w:p w:rsidR="008B2BD1" w:rsidRPr="00B6259E" w:rsidRDefault="008B2BD1" w:rsidP="00297C13">
            <w:pPr>
              <w:jc w:val="center"/>
              <w:rPr>
                <w:sz w:val="24"/>
                <w:szCs w:val="24"/>
              </w:rPr>
            </w:pPr>
            <w:r w:rsidRPr="00B6259E">
              <w:rPr>
                <w:sz w:val="24"/>
                <w:szCs w:val="24"/>
                <w:lang w:val="en-US"/>
              </w:rPr>
              <w:t>0</w:t>
            </w:r>
            <w:r w:rsidRPr="00B6259E">
              <w:rPr>
                <w:sz w:val="24"/>
                <w:szCs w:val="24"/>
              </w:rPr>
              <w:t>,06</w:t>
            </w:r>
          </w:p>
        </w:tc>
        <w:tc>
          <w:tcPr>
            <w:tcW w:w="1145" w:type="dxa"/>
          </w:tcPr>
          <w:p w:rsidR="008B2BD1" w:rsidRPr="00B6259E" w:rsidRDefault="008B2BD1" w:rsidP="00297C13">
            <w:pPr>
              <w:jc w:val="center"/>
              <w:rPr>
                <w:sz w:val="24"/>
                <w:szCs w:val="24"/>
              </w:rPr>
            </w:pPr>
            <w:r w:rsidRPr="00B6259E">
              <w:rPr>
                <w:sz w:val="24"/>
                <w:szCs w:val="24"/>
              </w:rPr>
              <w:t>0.09</w:t>
            </w:r>
          </w:p>
        </w:tc>
        <w:tc>
          <w:tcPr>
            <w:tcW w:w="1145" w:type="dxa"/>
          </w:tcPr>
          <w:p w:rsidR="008B2BD1" w:rsidRPr="00B6259E" w:rsidRDefault="008B2BD1" w:rsidP="00297C13">
            <w:pPr>
              <w:jc w:val="center"/>
              <w:rPr>
                <w:sz w:val="24"/>
                <w:szCs w:val="24"/>
              </w:rPr>
            </w:pPr>
            <w:r w:rsidRPr="00B6259E">
              <w:rPr>
                <w:sz w:val="24"/>
                <w:szCs w:val="24"/>
              </w:rPr>
              <w:t>0</w:t>
            </w:r>
          </w:p>
        </w:tc>
        <w:tc>
          <w:tcPr>
            <w:tcW w:w="1144" w:type="dxa"/>
          </w:tcPr>
          <w:p w:rsidR="008B2BD1" w:rsidRPr="00B6259E" w:rsidRDefault="008B2BD1" w:rsidP="00297C13">
            <w:pPr>
              <w:jc w:val="center"/>
              <w:rPr>
                <w:sz w:val="24"/>
                <w:szCs w:val="24"/>
                <w:lang w:val="en-US"/>
              </w:rPr>
            </w:pPr>
            <w:r w:rsidRPr="00B6259E">
              <w:rPr>
                <w:sz w:val="24"/>
                <w:szCs w:val="24"/>
              </w:rPr>
              <w:t>0,25</w:t>
            </w:r>
          </w:p>
        </w:tc>
        <w:tc>
          <w:tcPr>
            <w:tcW w:w="1144" w:type="dxa"/>
          </w:tcPr>
          <w:p w:rsidR="008B2BD1" w:rsidRPr="00B6259E" w:rsidRDefault="008B2BD1" w:rsidP="00297C13">
            <w:pPr>
              <w:jc w:val="center"/>
              <w:rPr>
                <w:sz w:val="24"/>
                <w:szCs w:val="24"/>
              </w:rPr>
            </w:pPr>
            <w:r w:rsidRPr="00B6259E">
              <w:rPr>
                <w:sz w:val="24"/>
                <w:szCs w:val="24"/>
              </w:rPr>
              <w:t>0,5</w:t>
            </w:r>
          </w:p>
        </w:tc>
        <w:tc>
          <w:tcPr>
            <w:tcW w:w="1144" w:type="dxa"/>
          </w:tcPr>
          <w:p w:rsidR="008B2BD1" w:rsidRPr="00B6259E" w:rsidRDefault="008B2BD1" w:rsidP="00297C13">
            <w:pPr>
              <w:jc w:val="center"/>
              <w:rPr>
                <w:sz w:val="24"/>
                <w:szCs w:val="24"/>
              </w:rPr>
            </w:pPr>
            <w:r w:rsidRPr="00B6259E">
              <w:rPr>
                <w:sz w:val="24"/>
                <w:szCs w:val="24"/>
              </w:rPr>
              <w:t>0,05</w:t>
            </w:r>
          </w:p>
        </w:tc>
        <w:tc>
          <w:tcPr>
            <w:tcW w:w="1060" w:type="dxa"/>
          </w:tcPr>
          <w:p w:rsidR="008B2BD1" w:rsidRPr="00B6259E" w:rsidRDefault="008B2BD1" w:rsidP="00297C13">
            <w:pPr>
              <w:jc w:val="center"/>
              <w:rPr>
                <w:sz w:val="24"/>
                <w:szCs w:val="24"/>
              </w:rPr>
            </w:pPr>
            <w:r w:rsidRPr="00B6259E">
              <w:rPr>
                <w:sz w:val="24"/>
                <w:szCs w:val="24"/>
              </w:rPr>
              <w:t>0,83</w:t>
            </w:r>
          </w:p>
        </w:tc>
      </w:tr>
      <w:tr w:rsidR="008B2BD1" w:rsidRPr="00B6259E" w:rsidTr="000F35A3">
        <w:trPr>
          <w:trHeight w:val="289"/>
        </w:trPr>
        <w:tc>
          <w:tcPr>
            <w:tcW w:w="1786" w:type="dxa"/>
          </w:tcPr>
          <w:p w:rsidR="008B2BD1" w:rsidRPr="00D94714" w:rsidRDefault="008B2BD1" w:rsidP="00297C13">
            <w:pPr>
              <w:jc w:val="center"/>
              <w:rPr>
                <w:sz w:val="24"/>
                <w:szCs w:val="24"/>
              </w:rPr>
            </w:pPr>
            <w:r w:rsidRPr="00D94714">
              <w:rPr>
                <w:sz w:val="24"/>
                <w:szCs w:val="24"/>
              </w:rPr>
              <w:t>5:1</w:t>
            </w:r>
          </w:p>
        </w:tc>
        <w:tc>
          <w:tcPr>
            <w:tcW w:w="1146" w:type="dxa"/>
          </w:tcPr>
          <w:p w:rsidR="008B2BD1" w:rsidRPr="00B6259E" w:rsidRDefault="008B2BD1" w:rsidP="00297C13">
            <w:pPr>
              <w:jc w:val="center"/>
              <w:rPr>
                <w:sz w:val="24"/>
                <w:szCs w:val="24"/>
              </w:rPr>
            </w:pPr>
            <w:r w:rsidRPr="00B6259E">
              <w:rPr>
                <w:sz w:val="24"/>
                <w:szCs w:val="24"/>
              </w:rPr>
              <w:t>3,06</w:t>
            </w:r>
          </w:p>
        </w:tc>
        <w:tc>
          <w:tcPr>
            <w:tcW w:w="1145" w:type="dxa"/>
          </w:tcPr>
          <w:p w:rsidR="008B2BD1" w:rsidRPr="00B6259E" w:rsidRDefault="008B2BD1" w:rsidP="00297C13">
            <w:pPr>
              <w:jc w:val="center"/>
              <w:rPr>
                <w:sz w:val="24"/>
                <w:szCs w:val="24"/>
              </w:rPr>
            </w:pPr>
            <w:r w:rsidRPr="00B6259E">
              <w:rPr>
                <w:sz w:val="24"/>
                <w:szCs w:val="24"/>
              </w:rPr>
              <w:t>6,72</w:t>
            </w:r>
          </w:p>
        </w:tc>
        <w:tc>
          <w:tcPr>
            <w:tcW w:w="1145" w:type="dxa"/>
          </w:tcPr>
          <w:p w:rsidR="008B2BD1" w:rsidRPr="00B6259E" w:rsidRDefault="008B2BD1" w:rsidP="00297C13">
            <w:pPr>
              <w:jc w:val="center"/>
              <w:rPr>
                <w:sz w:val="24"/>
                <w:szCs w:val="24"/>
              </w:rPr>
            </w:pPr>
            <w:r w:rsidRPr="00B6259E">
              <w:rPr>
                <w:sz w:val="24"/>
                <w:szCs w:val="24"/>
              </w:rPr>
              <w:t>9,78</w:t>
            </w:r>
          </w:p>
        </w:tc>
        <w:tc>
          <w:tcPr>
            <w:tcW w:w="1144" w:type="dxa"/>
          </w:tcPr>
          <w:p w:rsidR="008B2BD1" w:rsidRPr="00B6259E" w:rsidRDefault="008B2BD1" w:rsidP="00297C13">
            <w:pPr>
              <w:jc w:val="center"/>
              <w:rPr>
                <w:sz w:val="24"/>
                <w:szCs w:val="24"/>
              </w:rPr>
            </w:pPr>
            <w:r w:rsidRPr="00B6259E">
              <w:rPr>
                <w:sz w:val="24"/>
                <w:szCs w:val="24"/>
              </w:rPr>
              <w:t>7,9</w:t>
            </w:r>
          </w:p>
        </w:tc>
        <w:tc>
          <w:tcPr>
            <w:tcW w:w="1144" w:type="dxa"/>
          </w:tcPr>
          <w:p w:rsidR="008B2BD1" w:rsidRPr="00B6259E" w:rsidRDefault="008B2BD1" w:rsidP="00297C13">
            <w:pPr>
              <w:jc w:val="center"/>
              <w:rPr>
                <w:sz w:val="24"/>
                <w:szCs w:val="24"/>
              </w:rPr>
            </w:pPr>
            <w:r w:rsidRPr="00B6259E">
              <w:rPr>
                <w:sz w:val="24"/>
                <w:szCs w:val="24"/>
              </w:rPr>
              <w:t>5,13</w:t>
            </w:r>
          </w:p>
        </w:tc>
        <w:tc>
          <w:tcPr>
            <w:tcW w:w="1144" w:type="dxa"/>
          </w:tcPr>
          <w:p w:rsidR="008B2BD1" w:rsidRPr="00B6259E" w:rsidRDefault="008B2BD1" w:rsidP="00297C13">
            <w:pPr>
              <w:jc w:val="center"/>
              <w:rPr>
                <w:sz w:val="24"/>
                <w:szCs w:val="24"/>
              </w:rPr>
            </w:pPr>
            <w:r w:rsidRPr="00B6259E">
              <w:rPr>
                <w:sz w:val="24"/>
                <w:szCs w:val="24"/>
              </w:rPr>
              <w:t>3,67</w:t>
            </w:r>
          </w:p>
        </w:tc>
        <w:tc>
          <w:tcPr>
            <w:tcW w:w="1060" w:type="dxa"/>
          </w:tcPr>
          <w:p w:rsidR="008B2BD1" w:rsidRPr="00B6259E" w:rsidRDefault="008B2BD1" w:rsidP="00297C13">
            <w:pPr>
              <w:jc w:val="center"/>
              <w:rPr>
                <w:sz w:val="24"/>
                <w:szCs w:val="24"/>
              </w:rPr>
            </w:pPr>
            <w:r w:rsidRPr="00B6259E">
              <w:rPr>
                <w:sz w:val="24"/>
                <w:szCs w:val="24"/>
              </w:rPr>
              <w:t>9,17</w:t>
            </w:r>
          </w:p>
        </w:tc>
      </w:tr>
      <w:tr w:rsidR="008B2BD1" w:rsidRPr="00B6259E" w:rsidTr="000F35A3">
        <w:trPr>
          <w:trHeight w:val="302"/>
        </w:trPr>
        <w:tc>
          <w:tcPr>
            <w:tcW w:w="1786" w:type="dxa"/>
          </w:tcPr>
          <w:p w:rsidR="008B2BD1" w:rsidRPr="00D94714" w:rsidRDefault="008B2BD1" w:rsidP="00297C13">
            <w:pPr>
              <w:jc w:val="center"/>
              <w:rPr>
                <w:sz w:val="24"/>
                <w:szCs w:val="24"/>
              </w:rPr>
            </w:pPr>
            <w:r w:rsidRPr="00D94714">
              <w:rPr>
                <w:sz w:val="24"/>
                <w:szCs w:val="24"/>
              </w:rPr>
              <w:t>4:2</w:t>
            </w:r>
          </w:p>
        </w:tc>
        <w:tc>
          <w:tcPr>
            <w:tcW w:w="1146" w:type="dxa"/>
          </w:tcPr>
          <w:p w:rsidR="008B2BD1" w:rsidRPr="00B6259E" w:rsidRDefault="008B2BD1" w:rsidP="00297C13">
            <w:pPr>
              <w:jc w:val="center"/>
              <w:rPr>
                <w:sz w:val="24"/>
                <w:szCs w:val="24"/>
              </w:rPr>
            </w:pPr>
            <w:r w:rsidRPr="00B6259E">
              <w:rPr>
                <w:sz w:val="24"/>
                <w:szCs w:val="24"/>
              </w:rPr>
              <w:t>1,72</w:t>
            </w:r>
          </w:p>
        </w:tc>
        <w:tc>
          <w:tcPr>
            <w:tcW w:w="1145" w:type="dxa"/>
          </w:tcPr>
          <w:p w:rsidR="008B2BD1" w:rsidRPr="00B6259E" w:rsidRDefault="008B2BD1" w:rsidP="00297C13">
            <w:pPr>
              <w:jc w:val="center"/>
              <w:rPr>
                <w:sz w:val="24"/>
                <w:szCs w:val="24"/>
              </w:rPr>
            </w:pPr>
            <w:r w:rsidRPr="00B6259E">
              <w:rPr>
                <w:sz w:val="24"/>
                <w:szCs w:val="24"/>
              </w:rPr>
              <w:t>0</w:t>
            </w:r>
          </w:p>
        </w:tc>
        <w:tc>
          <w:tcPr>
            <w:tcW w:w="1145" w:type="dxa"/>
          </w:tcPr>
          <w:p w:rsidR="008B2BD1" w:rsidRPr="00B6259E" w:rsidRDefault="008B2BD1" w:rsidP="00297C13">
            <w:pPr>
              <w:jc w:val="center"/>
              <w:rPr>
                <w:sz w:val="24"/>
                <w:szCs w:val="24"/>
              </w:rPr>
            </w:pPr>
            <w:r w:rsidRPr="00B6259E">
              <w:rPr>
                <w:sz w:val="24"/>
                <w:szCs w:val="24"/>
              </w:rPr>
              <w:t>1,98</w:t>
            </w:r>
          </w:p>
        </w:tc>
        <w:tc>
          <w:tcPr>
            <w:tcW w:w="1144" w:type="dxa"/>
          </w:tcPr>
          <w:p w:rsidR="008B2BD1" w:rsidRPr="00B6259E" w:rsidRDefault="008B2BD1" w:rsidP="00297C13">
            <w:pPr>
              <w:jc w:val="center"/>
              <w:rPr>
                <w:sz w:val="24"/>
                <w:szCs w:val="24"/>
              </w:rPr>
            </w:pPr>
            <w:r w:rsidRPr="00B6259E">
              <w:rPr>
                <w:sz w:val="24"/>
                <w:szCs w:val="24"/>
              </w:rPr>
              <w:t>3,75</w:t>
            </w:r>
          </w:p>
        </w:tc>
        <w:tc>
          <w:tcPr>
            <w:tcW w:w="1144" w:type="dxa"/>
          </w:tcPr>
          <w:p w:rsidR="008B2BD1" w:rsidRPr="00B6259E" w:rsidRDefault="008B2BD1" w:rsidP="00297C13">
            <w:pPr>
              <w:jc w:val="center"/>
              <w:rPr>
                <w:sz w:val="24"/>
                <w:szCs w:val="24"/>
              </w:rPr>
            </w:pPr>
            <w:r w:rsidRPr="00B6259E">
              <w:rPr>
                <w:sz w:val="24"/>
                <w:szCs w:val="24"/>
              </w:rPr>
              <w:t>2,63</w:t>
            </w:r>
          </w:p>
        </w:tc>
        <w:tc>
          <w:tcPr>
            <w:tcW w:w="1144" w:type="dxa"/>
          </w:tcPr>
          <w:p w:rsidR="008B2BD1" w:rsidRPr="00B6259E" w:rsidRDefault="008B2BD1" w:rsidP="00297C13">
            <w:pPr>
              <w:jc w:val="center"/>
              <w:rPr>
                <w:sz w:val="24"/>
                <w:szCs w:val="24"/>
              </w:rPr>
            </w:pPr>
            <w:r w:rsidRPr="00B6259E">
              <w:rPr>
                <w:sz w:val="24"/>
                <w:szCs w:val="24"/>
              </w:rPr>
              <w:t>6</w:t>
            </w:r>
          </w:p>
        </w:tc>
        <w:tc>
          <w:tcPr>
            <w:tcW w:w="1060" w:type="dxa"/>
          </w:tcPr>
          <w:p w:rsidR="008B2BD1" w:rsidRPr="00B6259E" w:rsidRDefault="008B2BD1" w:rsidP="00297C13">
            <w:pPr>
              <w:jc w:val="center"/>
              <w:rPr>
                <w:sz w:val="24"/>
                <w:szCs w:val="24"/>
              </w:rPr>
            </w:pPr>
            <w:r w:rsidRPr="00B6259E">
              <w:rPr>
                <w:sz w:val="24"/>
                <w:szCs w:val="24"/>
              </w:rPr>
              <w:t>9</w:t>
            </w:r>
          </w:p>
        </w:tc>
      </w:tr>
      <w:tr w:rsidR="008B2BD1" w:rsidRPr="00B6259E" w:rsidTr="000F35A3">
        <w:trPr>
          <w:trHeight w:val="302"/>
        </w:trPr>
        <w:tc>
          <w:tcPr>
            <w:tcW w:w="1786" w:type="dxa"/>
          </w:tcPr>
          <w:p w:rsidR="008B2BD1" w:rsidRPr="00D94714" w:rsidRDefault="008B2BD1" w:rsidP="00297C13">
            <w:pPr>
              <w:jc w:val="center"/>
              <w:rPr>
                <w:sz w:val="24"/>
                <w:szCs w:val="24"/>
              </w:rPr>
            </w:pPr>
            <w:r w:rsidRPr="00D94714">
              <w:rPr>
                <w:sz w:val="24"/>
                <w:szCs w:val="24"/>
              </w:rPr>
              <w:t>3:3</w:t>
            </w:r>
          </w:p>
        </w:tc>
        <w:tc>
          <w:tcPr>
            <w:tcW w:w="1146" w:type="dxa"/>
          </w:tcPr>
          <w:p w:rsidR="008B2BD1" w:rsidRPr="00B6259E" w:rsidRDefault="008B2BD1" w:rsidP="00297C13">
            <w:pPr>
              <w:jc w:val="center"/>
              <w:rPr>
                <w:sz w:val="24"/>
                <w:szCs w:val="24"/>
              </w:rPr>
            </w:pPr>
            <w:r w:rsidRPr="00B6259E">
              <w:rPr>
                <w:sz w:val="24"/>
                <w:szCs w:val="24"/>
              </w:rPr>
              <w:t>3,5</w:t>
            </w:r>
          </w:p>
        </w:tc>
        <w:tc>
          <w:tcPr>
            <w:tcW w:w="1145" w:type="dxa"/>
          </w:tcPr>
          <w:p w:rsidR="008B2BD1" w:rsidRPr="00B6259E" w:rsidRDefault="008B2BD1" w:rsidP="00297C13">
            <w:pPr>
              <w:jc w:val="center"/>
              <w:rPr>
                <w:sz w:val="24"/>
                <w:szCs w:val="24"/>
              </w:rPr>
            </w:pPr>
            <w:r w:rsidRPr="00B6259E">
              <w:rPr>
                <w:sz w:val="24"/>
                <w:szCs w:val="24"/>
              </w:rPr>
              <w:t>2,33</w:t>
            </w:r>
          </w:p>
        </w:tc>
        <w:tc>
          <w:tcPr>
            <w:tcW w:w="1145" w:type="dxa"/>
          </w:tcPr>
          <w:p w:rsidR="008B2BD1" w:rsidRPr="00B6259E" w:rsidRDefault="008B2BD1" w:rsidP="00297C13">
            <w:pPr>
              <w:jc w:val="center"/>
              <w:rPr>
                <w:sz w:val="24"/>
                <w:szCs w:val="24"/>
              </w:rPr>
            </w:pPr>
            <w:r w:rsidRPr="00B6259E">
              <w:rPr>
                <w:sz w:val="24"/>
                <w:szCs w:val="24"/>
              </w:rPr>
              <w:t>2,62</w:t>
            </w:r>
          </w:p>
        </w:tc>
        <w:tc>
          <w:tcPr>
            <w:tcW w:w="1144" w:type="dxa"/>
          </w:tcPr>
          <w:p w:rsidR="008B2BD1" w:rsidRPr="00B6259E" w:rsidRDefault="008B2BD1" w:rsidP="00297C13">
            <w:pPr>
              <w:jc w:val="center"/>
              <w:rPr>
                <w:sz w:val="24"/>
                <w:szCs w:val="24"/>
              </w:rPr>
            </w:pPr>
            <w:r w:rsidRPr="00B6259E">
              <w:rPr>
                <w:sz w:val="24"/>
                <w:szCs w:val="24"/>
              </w:rPr>
              <w:t>4,37</w:t>
            </w:r>
          </w:p>
        </w:tc>
        <w:tc>
          <w:tcPr>
            <w:tcW w:w="1144" w:type="dxa"/>
          </w:tcPr>
          <w:p w:rsidR="008B2BD1" w:rsidRPr="00B6259E" w:rsidRDefault="008B2BD1" w:rsidP="00297C13">
            <w:pPr>
              <w:jc w:val="center"/>
              <w:rPr>
                <w:sz w:val="24"/>
                <w:szCs w:val="24"/>
              </w:rPr>
            </w:pPr>
            <w:r w:rsidRPr="00B6259E">
              <w:rPr>
                <w:sz w:val="24"/>
                <w:szCs w:val="24"/>
              </w:rPr>
              <w:t>5,63</w:t>
            </w:r>
          </w:p>
        </w:tc>
        <w:tc>
          <w:tcPr>
            <w:tcW w:w="1144" w:type="dxa"/>
          </w:tcPr>
          <w:p w:rsidR="008B2BD1" w:rsidRPr="00B6259E" w:rsidRDefault="008B2BD1" w:rsidP="00297C13">
            <w:pPr>
              <w:jc w:val="center"/>
              <w:rPr>
                <w:sz w:val="24"/>
                <w:szCs w:val="24"/>
              </w:rPr>
            </w:pPr>
            <w:r w:rsidRPr="00B6259E">
              <w:rPr>
                <w:sz w:val="24"/>
                <w:szCs w:val="24"/>
              </w:rPr>
              <w:t>4,67</w:t>
            </w:r>
          </w:p>
        </w:tc>
        <w:tc>
          <w:tcPr>
            <w:tcW w:w="1060" w:type="dxa"/>
          </w:tcPr>
          <w:p w:rsidR="008B2BD1" w:rsidRPr="00B6259E" w:rsidRDefault="008B2BD1" w:rsidP="00297C13">
            <w:pPr>
              <w:jc w:val="center"/>
              <w:rPr>
                <w:sz w:val="24"/>
                <w:szCs w:val="24"/>
              </w:rPr>
            </w:pPr>
            <w:r w:rsidRPr="00B6259E">
              <w:rPr>
                <w:sz w:val="24"/>
                <w:szCs w:val="24"/>
              </w:rPr>
              <w:t>10,5</w:t>
            </w:r>
          </w:p>
        </w:tc>
      </w:tr>
      <w:tr w:rsidR="00B23BF8" w:rsidRPr="00B6259E" w:rsidTr="000F35A3">
        <w:trPr>
          <w:trHeight w:val="302"/>
        </w:trPr>
        <w:tc>
          <w:tcPr>
            <w:tcW w:w="1786" w:type="dxa"/>
          </w:tcPr>
          <w:p w:rsidR="00B23BF8" w:rsidRPr="00D94714" w:rsidRDefault="00B23BF8" w:rsidP="00B23BF8">
            <w:pPr>
              <w:jc w:val="center"/>
              <w:rPr>
                <w:sz w:val="24"/>
                <w:szCs w:val="24"/>
              </w:rPr>
            </w:pPr>
            <w:r w:rsidRPr="00D94714">
              <w:rPr>
                <w:sz w:val="24"/>
                <w:szCs w:val="24"/>
              </w:rPr>
              <w:t>2:4</w:t>
            </w:r>
          </w:p>
        </w:tc>
        <w:tc>
          <w:tcPr>
            <w:tcW w:w="1146" w:type="dxa"/>
          </w:tcPr>
          <w:p w:rsidR="00B23BF8" w:rsidRPr="00B6259E" w:rsidRDefault="00B23BF8" w:rsidP="00B23BF8">
            <w:pPr>
              <w:jc w:val="center"/>
              <w:rPr>
                <w:sz w:val="24"/>
                <w:szCs w:val="24"/>
              </w:rPr>
            </w:pPr>
            <w:r w:rsidRPr="00B6259E">
              <w:rPr>
                <w:sz w:val="24"/>
                <w:szCs w:val="24"/>
              </w:rPr>
              <w:t>1,96</w:t>
            </w:r>
          </w:p>
        </w:tc>
        <w:tc>
          <w:tcPr>
            <w:tcW w:w="1145" w:type="dxa"/>
          </w:tcPr>
          <w:p w:rsidR="00B23BF8" w:rsidRPr="00B6259E" w:rsidRDefault="00B23BF8" w:rsidP="00B23BF8">
            <w:pPr>
              <w:jc w:val="center"/>
              <w:rPr>
                <w:sz w:val="24"/>
                <w:szCs w:val="24"/>
              </w:rPr>
            </w:pPr>
            <w:r w:rsidRPr="00B6259E">
              <w:rPr>
                <w:sz w:val="24"/>
                <w:szCs w:val="24"/>
              </w:rPr>
              <w:t>3,85</w:t>
            </w:r>
          </w:p>
        </w:tc>
        <w:tc>
          <w:tcPr>
            <w:tcW w:w="1145" w:type="dxa"/>
          </w:tcPr>
          <w:p w:rsidR="00B23BF8" w:rsidRPr="00B6259E" w:rsidRDefault="00B23BF8" w:rsidP="00B23BF8">
            <w:pPr>
              <w:jc w:val="center"/>
              <w:rPr>
                <w:sz w:val="24"/>
                <w:szCs w:val="24"/>
              </w:rPr>
            </w:pPr>
            <w:r w:rsidRPr="00B6259E">
              <w:rPr>
                <w:sz w:val="24"/>
                <w:szCs w:val="24"/>
              </w:rPr>
              <w:t>3,5</w:t>
            </w:r>
          </w:p>
        </w:tc>
        <w:tc>
          <w:tcPr>
            <w:tcW w:w="1144" w:type="dxa"/>
          </w:tcPr>
          <w:p w:rsidR="00B23BF8" w:rsidRPr="00B6259E" w:rsidRDefault="00B23BF8" w:rsidP="00B23BF8">
            <w:pPr>
              <w:jc w:val="center"/>
              <w:rPr>
                <w:sz w:val="24"/>
                <w:szCs w:val="24"/>
              </w:rPr>
            </w:pPr>
            <w:r w:rsidRPr="00B6259E">
              <w:rPr>
                <w:sz w:val="24"/>
                <w:szCs w:val="24"/>
              </w:rPr>
              <w:t>2,1</w:t>
            </w:r>
          </w:p>
        </w:tc>
        <w:tc>
          <w:tcPr>
            <w:tcW w:w="1144" w:type="dxa"/>
          </w:tcPr>
          <w:p w:rsidR="00B23BF8" w:rsidRPr="00B6259E" w:rsidRDefault="00B23BF8" w:rsidP="00B23BF8">
            <w:pPr>
              <w:jc w:val="center"/>
              <w:rPr>
                <w:sz w:val="24"/>
                <w:szCs w:val="24"/>
              </w:rPr>
            </w:pPr>
            <w:r w:rsidRPr="00B6259E">
              <w:rPr>
                <w:sz w:val="24"/>
                <w:szCs w:val="24"/>
              </w:rPr>
              <w:t>6,65</w:t>
            </w:r>
          </w:p>
        </w:tc>
        <w:tc>
          <w:tcPr>
            <w:tcW w:w="1144" w:type="dxa"/>
          </w:tcPr>
          <w:p w:rsidR="00B23BF8" w:rsidRPr="00B6259E" w:rsidRDefault="00B23BF8" w:rsidP="00B23BF8">
            <w:pPr>
              <w:jc w:val="center"/>
              <w:rPr>
                <w:sz w:val="24"/>
                <w:szCs w:val="24"/>
              </w:rPr>
            </w:pPr>
            <w:r w:rsidRPr="00B6259E">
              <w:rPr>
                <w:sz w:val="24"/>
                <w:szCs w:val="24"/>
              </w:rPr>
              <w:t>8,4</w:t>
            </w:r>
          </w:p>
        </w:tc>
        <w:tc>
          <w:tcPr>
            <w:tcW w:w="1060" w:type="dxa"/>
          </w:tcPr>
          <w:p w:rsidR="00B23BF8" w:rsidRPr="00B6259E" w:rsidRDefault="00B23BF8" w:rsidP="00B23BF8">
            <w:pPr>
              <w:jc w:val="center"/>
              <w:rPr>
                <w:sz w:val="24"/>
                <w:szCs w:val="24"/>
              </w:rPr>
            </w:pPr>
            <w:r w:rsidRPr="00B6259E">
              <w:rPr>
                <w:sz w:val="24"/>
                <w:szCs w:val="24"/>
              </w:rPr>
              <w:t>7</w:t>
            </w:r>
          </w:p>
        </w:tc>
      </w:tr>
      <w:tr w:rsidR="00B23BF8" w:rsidRPr="00B6259E" w:rsidTr="000F35A3">
        <w:trPr>
          <w:trHeight w:val="302"/>
        </w:trPr>
        <w:tc>
          <w:tcPr>
            <w:tcW w:w="1786" w:type="dxa"/>
          </w:tcPr>
          <w:p w:rsidR="00B23BF8" w:rsidRPr="00D94714" w:rsidRDefault="00B23BF8" w:rsidP="00B23BF8">
            <w:pPr>
              <w:jc w:val="center"/>
              <w:rPr>
                <w:sz w:val="24"/>
                <w:szCs w:val="24"/>
              </w:rPr>
            </w:pPr>
            <w:r w:rsidRPr="00D94714">
              <w:rPr>
                <w:sz w:val="24"/>
                <w:szCs w:val="24"/>
              </w:rPr>
              <w:t>1:5</w:t>
            </w:r>
          </w:p>
        </w:tc>
        <w:tc>
          <w:tcPr>
            <w:tcW w:w="1146" w:type="dxa"/>
          </w:tcPr>
          <w:p w:rsidR="00B23BF8" w:rsidRPr="00B6259E" w:rsidRDefault="00B23BF8" w:rsidP="00B23BF8">
            <w:pPr>
              <w:jc w:val="center"/>
              <w:rPr>
                <w:sz w:val="24"/>
                <w:szCs w:val="24"/>
              </w:rPr>
            </w:pPr>
            <w:r w:rsidRPr="00B6259E">
              <w:rPr>
                <w:sz w:val="24"/>
                <w:szCs w:val="24"/>
              </w:rPr>
              <w:t>0,97</w:t>
            </w:r>
          </w:p>
        </w:tc>
        <w:tc>
          <w:tcPr>
            <w:tcW w:w="1145" w:type="dxa"/>
          </w:tcPr>
          <w:p w:rsidR="00B23BF8" w:rsidRPr="00B6259E" w:rsidRDefault="00B23BF8" w:rsidP="00B23BF8">
            <w:pPr>
              <w:jc w:val="center"/>
              <w:rPr>
                <w:sz w:val="24"/>
                <w:szCs w:val="24"/>
              </w:rPr>
            </w:pPr>
            <w:r w:rsidRPr="00B6259E">
              <w:rPr>
                <w:sz w:val="24"/>
                <w:szCs w:val="24"/>
              </w:rPr>
              <w:t>0,63</w:t>
            </w:r>
          </w:p>
        </w:tc>
        <w:tc>
          <w:tcPr>
            <w:tcW w:w="1145" w:type="dxa"/>
          </w:tcPr>
          <w:p w:rsidR="00B23BF8" w:rsidRPr="00B6259E" w:rsidRDefault="00B23BF8" w:rsidP="00B23BF8">
            <w:pPr>
              <w:jc w:val="center"/>
              <w:rPr>
                <w:sz w:val="24"/>
                <w:szCs w:val="24"/>
              </w:rPr>
            </w:pPr>
            <w:r w:rsidRPr="00B6259E">
              <w:rPr>
                <w:sz w:val="24"/>
                <w:szCs w:val="24"/>
              </w:rPr>
              <w:t>3,43</w:t>
            </w:r>
          </w:p>
        </w:tc>
        <w:tc>
          <w:tcPr>
            <w:tcW w:w="1144" w:type="dxa"/>
          </w:tcPr>
          <w:p w:rsidR="00B23BF8" w:rsidRPr="00B6259E" w:rsidRDefault="00B23BF8" w:rsidP="00B23BF8">
            <w:pPr>
              <w:jc w:val="center"/>
              <w:rPr>
                <w:sz w:val="24"/>
                <w:szCs w:val="24"/>
              </w:rPr>
            </w:pPr>
            <w:r w:rsidRPr="00B6259E">
              <w:rPr>
                <w:sz w:val="24"/>
                <w:szCs w:val="24"/>
              </w:rPr>
              <w:t>6,28</w:t>
            </w:r>
          </w:p>
        </w:tc>
        <w:tc>
          <w:tcPr>
            <w:tcW w:w="1144" w:type="dxa"/>
          </w:tcPr>
          <w:p w:rsidR="00B23BF8" w:rsidRPr="00B6259E" w:rsidRDefault="00B23BF8" w:rsidP="00B23BF8">
            <w:pPr>
              <w:jc w:val="center"/>
              <w:rPr>
                <w:sz w:val="24"/>
                <w:szCs w:val="24"/>
              </w:rPr>
            </w:pPr>
            <w:r w:rsidRPr="00B6259E">
              <w:rPr>
                <w:sz w:val="24"/>
                <w:szCs w:val="24"/>
              </w:rPr>
              <w:t>0</w:t>
            </w:r>
          </w:p>
        </w:tc>
        <w:tc>
          <w:tcPr>
            <w:tcW w:w="1144" w:type="dxa"/>
          </w:tcPr>
          <w:p w:rsidR="00B23BF8" w:rsidRPr="00B6259E" w:rsidRDefault="00B23BF8" w:rsidP="00B23BF8">
            <w:pPr>
              <w:jc w:val="center"/>
              <w:rPr>
                <w:sz w:val="24"/>
                <w:szCs w:val="24"/>
              </w:rPr>
            </w:pPr>
            <w:r w:rsidRPr="00B6259E">
              <w:rPr>
                <w:sz w:val="24"/>
                <w:szCs w:val="24"/>
              </w:rPr>
              <w:t>0</w:t>
            </w:r>
          </w:p>
        </w:tc>
        <w:tc>
          <w:tcPr>
            <w:tcW w:w="1060" w:type="dxa"/>
          </w:tcPr>
          <w:p w:rsidR="00B23BF8" w:rsidRPr="00B6259E" w:rsidRDefault="00B23BF8" w:rsidP="00B23BF8">
            <w:pPr>
              <w:jc w:val="center"/>
              <w:rPr>
                <w:sz w:val="24"/>
                <w:szCs w:val="24"/>
              </w:rPr>
            </w:pPr>
            <w:r w:rsidRPr="00B6259E">
              <w:rPr>
                <w:sz w:val="24"/>
                <w:szCs w:val="24"/>
              </w:rPr>
              <w:t>1,54</w:t>
            </w:r>
          </w:p>
        </w:tc>
      </w:tr>
      <w:tr w:rsidR="00B23BF8" w:rsidRPr="00B6259E" w:rsidTr="000F35A3">
        <w:trPr>
          <w:trHeight w:val="289"/>
        </w:trPr>
        <w:tc>
          <w:tcPr>
            <w:tcW w:w="1786" w:type="dxa"/>
          </w:tcPr>
          <w:p w:rsidR="00B23BF8" w:rsidRPr="00D94714" w:rsidRDefault="00B23BF8" w:rsidP="00B23BF8">
            <w:pPr>
              <w:jc w:val="center"/>
              <w:rPr>
                <w:sz w:val="24"/>
                <w:szCs w:val="24"/>
              </w:rPr>
            </w:pPr>
            <w:r w:rsidRPr="00D94714">
              <w:rPr>
                <w:sz w:val="24"/>
                <w:szCs w:val="24"/>
              </w:rPr>
              <w:t>0:6</w:t>
            </w:r>
          </w:p>
        </w:tc>
        <w:tc>
          <w:tcPr>
            <w:tcW w:w="1146" w:type="dxa"/>
          </w:tcPr>
          <w:p w:rsidR="00B23BF8" w:rsidRPr="00B6259E" w:rsidRDefault="00B23BF8" w:rsidP="00B23BF8">
            <w:pPr>
              <w:jc w:val="center"/>
              <w:rPr>
                <w:sz w:val="24"/>
                <w:szCs w:val="24"/>
              </w:rPr>
            </w:pPr>
            <w:r w:rsidRPr="00B6259E">
              <w:rPr>
                <w:sz w:val="24"/>
                <w:szCs w:val="24"/>
              </w:rPr>
              <w:t>0,04</w:t>
            </w:r>
          </w:p>
        </w:tc>
        <w:tc>
          <w:tcPr>
            <w:tcW w:w="1145" w:type="dxa"/>
          </w:tcPr>
          <w:p w:rsidR="00B23BF8" w:rsidRPr="00B6259E" w:rsidRDefault="00B23BF8" w:rsidP="00B23BF8">
            <w:pPr>
              <w:jc w:val="center"/>
              <w:rPr>
                <w:sz w:val="24"/>
                <w:szCs w:val="24"/>
              </w:rPr>
            </w:pPr>
            <w:r w:rsidRPr="00B6259E">
              <w:rPr>
                <w:sz w:val="24"/>
                <w:szCs w:val="24"/>
              </w:rPr>
              <w:t>0</w:t>
            </w:r>
          </w:p>
        </w:tc>
        <w:tc>
          <w:tcPr>
            <w:tcW w:w="1145" w:type="dxa"/>
          </w:tcPr>
          <w:p w:rsidR="00B23BF8" w:rsidRPr="00B6259E" w:rsidRDefault="00B23BF8" w:rsidP="00B23BF8">
            <w:pPr>
              <w:jc w:val="center"/>
              <w:rPr>
                <w:sz w:val="24"/>
                <w:szCs w:val="24"/>
              </w:rPr>
            </w:pPr>
            <w:r w:rsidRPr="00B6259E">
              <w:rPr>
                <w:sz w:val="24"/>
                <w:szCs w:val="24"/>
              </w:rPr>
              <w:t>0,94</w:t>
            </w:r>
          </w:p>
        </w:tc>
        <w:tc>
          <w:tcPr>
            <w:tcW w:w="1144" w:type="dxa"/>
          </w:tcPr>
          <w:p w:rsidR="00B23BF8" w:rsidRPr="00B6259E" w:rsidRDefault="00B23BF8" w:rsidP="00B23BF8">
            <w:pPr>
              <w:jc w:val="center"/>
              <w:rPr>
                <w:sz w:val="24"/>
                <w:szCs w:val="24"/>
              </w:rPr>
            </w:pPr>
            <w:r w:rsidRPr="00B6259E">
              <w:rPr>
                <w:sz w:val="24"/>
                <w:szCs w:val="24"/>
              </w:rPr>
              <w:t>0,69</w:t>
            </w:r>
          </w:p>
        </w:tc>
        <w:tc>
          <w:tcPr>
            <w:tcW w:w="1144" w:type="dxa"/>
          </w:tcPr>
          <w:p w:rsidR="00B23BF8" w:rsidRPr="00B6259E" w:rsidRDefault="00B23BF8" w:rsidP="00B23BF8">
            <w:pPr>
              <w:jc w:val="center"/>
              <w:rPr>
                <w:sz w:val="24"/>
                <w:szCs w:val="24"/>
              </w:rPr>
            </w:pPr>
            <w:r w:rsidRPr="00B6259E">
              <w:rPr>
                <w:sz w:val="24"/>
                <w:szCs w:val="24"/>
              </w:rPr>
              <w:t>0</w:t>
            </w:r>
          </w:p>
        </w:tc>
        <w:tc>
          <w:tcPr>
            <w:tcW w:w="1144" w:type="dxa"/>
          </w:tcPr>
          <w:p w:rsidR="00B23BF8" w:rsidRPr="00B6259E" w:rsidRDefault="00B23BF8" w:rsidP="00B23BF8">
            <w:pPr>
              <w:jc w:val="center"/>
              <w:rPr>
                <w:sz w:val="24"/>
                <w:szCs w:val="24"/>
              </w:rPr>
            </w:pPr>
            <w:r w:rsidRPr="00B6259E">
              <w:rPr>
                <w:sz w:val="24"/>
                <w:szCs w:val="24"/>
              </w:rPr>
              <w:t>0,25</w:t>
            </w:r>
          </w:p>
        </w:tc>
        <w:tc>
          <w:tcPr>
            <w:tcW w:w="1060" w:type="dxa"/>
          </w:tcPr>
          <w:p w:rsidR="00B23BF8" w:rsidRPr="00B6259E" w:rsidRDefault="00B23BF8" w:rsidP="00B23BF8">
            <w:pPr>
              <w:jc w:val="center"/>
              <w:rPr>
                <w:sz w:val="24"/>
                <w:szCs w:val="24"/>
              </w:rPr>
            </w:pPr>
            <w:r w:rsidRPr="00B6259E">
              <w:rPr>
                <w:sz w:val="24"/>
                <w:szCs w:val="24"/>
              </w:rPr>
              <w:t>0</w:t>
            </w:r>
          </w:p>
        </w:tc>
      </w:tr>
    </w:tbl>
    <w:p w:rsidR="004171E3" w:rsidRDefault="004171E3" w:rsidP="009C5A1B">
      <w:pPr>
        <w:shd w:val="clear" w:color="auto" w:fill="FFFFFF"/>
        <w:jc w:val="both"/>
        <w:rPr>
          <w:sz w:val="28"/>
          <w:szCs w:val="28"/>
          <w:lang w:val="kk-KZ"/>
        </w:rPr>
      </w:pPr>
    </w:p>
    <w:p w:rsidR="009A38F0" w:rsidRDefault="000E553E" w:rsidP="009C5A1B">
      <w:pPr>
        <w:shd w:val="clear" w:color="auto" w:fill="FFFFFF"/>
        <w:jc w:val="both"/>
        <w:rPr>
          <w:sz w:val="28"/>
          <w:szCs w:val="28"/>
          <w:lang w:val="kk-KZ"/>
        </w:rPr>
      </w:pPr>
      <w:r w:rsidRPr="00562BE4">
        <w:rPr>
          <w:sz w:val="28"/>
          <w:szCs w:val="28"/>
          <w:lang w:val="kk-KZ"/>
        </w:rPr>
        <w:lastRenderedPageBreak/>
        <w:t xml:space="preserve">Кесте </w:t>
      </w:r>
      <w:r w:rsidR="00233F5F" w:rsidRPr="00233F5F">
        <w:rPr>
          <w:sz w:val="28"/>
          <w:szCs w:val="28"/>
          <w:lang w:val="kk-KZ"/>
        </w:rPr>
        <w:t>9</w:t>
      </w:r>
      <w:r w:rsidR="004A7CF4">
        <w:rPr>
          <w:sz w:val="28"/>
          <w:szCs w:val="28"/>
          <w:lang w:val="kk-KZ"/>
        </w:rPr>
        <w:t xml:space="preserve"> </w:t>
      </w:r>
      <w:r w:rsidR="00C27FB7" w:rsidRPr="00562BE4">
        <w:rPr>
          <w:sz w:val="28"/>
          <w:szCs w:val="28"/>
          <w:lang w:val="kk-KZ"/>
        </w:rPr>
        <w:t xml:space="preserve">- </w:t>
      </w:r>
      <w:r w:rsidR="00EF1A19" w:rsidRPr="00562BE4">
        <w:rPr>
          <w:sz w:val="28"/>
          <w:szCs w:val="28"/>
          <w:lang w:val="kk-KZ"/>
        </w:rPr>
        <w:t>гПМА</w:t>
      </w:r>
      <w:r w:rsidR="003351F3" w:rsidRPr="00562BE4">
        <w:rPr>
          <w:sz w:val="28"/>
          <w:szCs w:val="28"/>
          <w:lang w:val="kk-KZ"/>
        </w:rPr>
        <w:t>Қ</w:t>
      </w:r>
      <w:r w:rsidR="00EF1A19" w:rsidRPr="00562BE4">
        <w:rPr>
          <w:sz w:val="28"/>
          <w:szCs w:val="28"/>
          <w:lang w:val="kk-KZ"/>
        </w:rPr>
        <w:t xml:space="preserve">-гП4ВП  интерполимерлік жүйесіндегі </w:t>
      </w:r>
      <w:r w:rsidR="00CC414C" w:rsidRPr="00562BE4">
        <w:rPr>
          <w:sz w:val="28"/>
          <w:szCs w:val="28"/>
          <w:lang w:val="kk-KZ"/>
        </w:rPr>
        <w:t>белсендірілген</w:t>
      </w:r>
      <w:r w:rsidR="00EF1A19" w:rsidRPr="00562BE4">
        <w:rPr>
          <w:sz w:val="28"/>
          <w:szCs w:val="28"/>
          <w:lang w:val="kk-KZ"/>
        </w:rPr>
        <w:t xml:space="preserve"> және </w:t>
      </w:r>
      <w:r w:rsidR="00CC414C" w:rsidRPr="00562BE4">
        <w:rPr>
          <w:sz w:val="28"/>
          <w:szCs w:val="28"/>
          <w:lang w:val="kk-KZ"/>
        </w:rPr>
        <w:t xml:space="preserve">белсендірілмеген </w:t>
      </w:r>
      <w:r w:rsidR="00E3174E">
        <w:rPr>
          <w:sz w:val="28"/>
          <w:szCs w:val="28"/>
          <w:lang w:val="kk-KZ"/>
        </w:rPr>
        <w:t>гидрогел</w:t>
      </w:r>
      <w:r w:rsidR="00EF1A19" w:rsidRPr="00562BE4">
        <w:rPr>
          <w:sz w:val="28"/>
          <w:szCs w:val="28"/>
          <w:lang w:val="kk-KZ"/>
        </w:rPr>
        <w:t>дерді алу д</w:t>
      </w:r>
      <w:r w:rsidR="00562BE4">
        <w:rPr>
          <w:sz w:val="28"/>
          <w:szCs w:val="28"/>
          <w:lang w:val="kk-KZ"/>
        </w:rPr>
        <w:t>әрежесінің уақытқа тәуелділігі</w:t>
      </w:r>
    </w:p>
    <w:p w:rsidR="00B6653F" w:rsidRPr="00562BE4" w:rsidRDefault="00B6653F" w:rsidP="00095D26">
      <w:pPr>
        <w:shd w:val="clear" w:color="auto" w:fill="FFFFFF"/>
        <w:jc w:val="center"/>
        <w:rPr>
          <w:sz w:val="28"/>
          <w:szCs w:val="28"/>
          <w:lang w:val="kk-KZ"/>
        </w:rPr>
      </w:pPr>
    </w:p>
    <w:tbl>
      <w:tblPr>
        <w:tblStyle w:val="af"/>
        <w:tblpPr w:leftFromText="180" w:rightFromText="180" w:vertAnchor="text" w:tblpY="1"/>
        <w:tblOverlap w:val="never"/>
        <w:tblW w:w="9634" w:type="dxa"/>
        <w:tblLayout w:type="fixed"/>
        <w:tblLook w:val="04A0" w:firstRow="1" w:lastRow="0" w:firstColumn="1" w:lastColumn="0" w:noHBand="0" w:noVBand="1"/>
      </w:tblPr>
      <w:tblGrid>
        <w:gridCol w:w="2883"/>
        <w:gridCol w:w="1028"/>
        <w:gridCol w:w="906"/>
        <w:gridCol w:w="972"/>
        <w:gridCol w:w="41"/>
        <w:gridCol w:w="834"/>
        <w:gridCol w:w="23"/>
        <w:gridCol w:w="797"/>
        <w:gridCol w:w="42"/>
        <w:gridCol w:w="26"/>
        <w:gridCol w:w="891"/>
        <w:gridCol w:w="43"/>
        <w:gridCol w:w="45"/>
        <w:gridCol w:w="1103"/>
      </w:tblGrid>
      <w:tr w:rsidR="008B2BD1" w:rsidRPr="00B6259E" w:rsidTr="001854FD">
        <w:trPr>
          <w:trHeight w:val="40"/>
        </w:trPr>
        <w:tc>
          <w:tcPr>
            <w:tcW w:w="2883" w:type="dxa"/>
            <w:vMerge w:val="restart"/>
            <w:tcBorders>
              <w:right w:val="single" w:sz="4" w:space="0" w:color="auto"/>
              <w:tr2bl w:val="single" w:sz="4" w:space="0" w:color="auto"/>
            </w:tcBorders>
          </w:tcPr>
          <w:p w:rsidR="008B2BD1" w:rsidRPr="00B6259E" w:rsidRDefault="008B2BD1" w:rsidP="007D0C74">
            <w:pPr>
              <w:pStyle w:val="a5"/>
              <w:rPr>
                <w:sz w:val="24"/>
                <w:szCs w:val="24"/>
                <w:lang w:val="kk-KZ"/>
              </w:rPr>
            </w:pPr>
          </w:p>
          <w:p w:rsidR="00BC7BCA" w:rsidRPr="00B6259E" w:rsidRDefault="00BC7BCA" w:rsidP="007D0C74">
            <w:pPr>
              <w:jc w:val="center"/>
              <w:rPr>
                <w:sz w:val="24"/>
                <w:szCs w:val="24"/>
                <w:lang w:val="kk-KZ"/>
              </w:rPr>
            </w:pPr>
            <w:r w:rsidRPr="00B6259E">
              <w:rPr>
                <w:sz w:val="24"/>
                <w:szCs w:val="24"/>
                <w:lang w:val="kk-KZ"/>
              </w:rPr>
              <w:t xml:space="preserve"> </w:t>
            </w:r>
          </w:p>
          <w:p w:rsidR="008B2BD1" w:rsidRPr="00B6259E" w:rsidRDefault="00BC7BCA" w:rsidP="007D0C74">
            <w:pPr>
              <w:jc w:val="center"/>
              <w:rPr>
                <w:sz w:val="24"/>
                <w:szCs w:val="24"/>
                <w:lang w:val="kk-KZ"/>
              </w:rPr>
            </w:pPr>
            <w:r w:rsidRPr="00B6259E">
              <w:rPr>
                <w:sz w:val="24"/>
                <w:szCs w:val="24"/>
                <w:lang w:val="kk-KZ"/>
              </w:rPr>
              <w:t xml:space="preserve">        сағат</w:t>
            </w:r>
          </w:p>
        </w:tc>
        <w:tc>
          <w:tcPr>
            <w:tcW w:w="6751" w:type="dxa"/>
            <w:gridSpan w:val="13"/>
            <w:tcBorders>
              <w:left w:val="single" w:sz="4" w:space="0" w:color="auto"/>
              <w:bottom w:val="single" w:sz="4" w:space="0" w:color="auto"/>
            </w:tcBorders>
          </w:tcPr>
          <w:p w:rsidR="008B2BD1" w:rsidRPr="00B6259E" w:rsidRDefault="008B2BD1" w:rsidP="007D0C74">
            <w:pPr>
              <w:pStyle w:val="a5"/>
              <w:jc w:val="center"/>
              <w:rPr>
                <w:sz w:val="24"/>
                <w:szCs w:val="24"/>
              </w:rPr>
            </w:pPr>
            <w:r w:rsidRPr="00B6259E">
              <w:rPr>
                <w:sz w:val="24"/>
                <w:szCs w:val="24"/>
                <w:lang w:val="en-US"/>
              </w:rPr>
              <w:t>Z</w:t>
            </w:r>
          </w:p>
          <w:p w:rsidR="008B2BD1" w:rsidRPr="00B6259E" w:rsidRDefault="008B2BD1" w:rsidP="007D0C74">
            <w:pPr>
              <w:pStyle w:val="a5"/>
              <w:jc w:val="center"/>
              <w:rPr>
                <w:sz w:val="24"/>
                <w:szCs w:val="24"/>
              </w:rPr>
            </w:pPr>
          </w:p>
        </w:tc>
      </w:tr>
      <w:tr w:rsidR="008B2BD1" w:rsidRPr="00B6259E" w:rsidTr="001854FD">
        <w:trPr>
          <w:trHeight w:val="48"/>
        </w:trPr>
        <w:tc>
          <w:tcPr>
            <w:tcW w:w="2883" w:type="dxa"/>
            <w:vMerge/>
            <w:tcBorders>
              <w:right w:val="single" w:sz="4" w:space="0" w:color="auto"/>
              <w:tr2bl w:val="single" w:sz="4" w:space="0" w:color="auto"/>
            </w:tcBorders>
          </w:tcPr>
          <w:p w:rsidR="008B2BD1" w:rsidRPr="00B6259E" w:rsidRDefault="008B2BD1" w:rsidP="007D0C74">
            <w:pPr>
              <w:pStyle w:val="a5"/>
              <w:rPr>
                <w:sz w:val="24"/>
                <w:szCs w:val="24"/>
              </w:rPr>
            </w:pPr>
          </w:p>
        </w:tc>
        <w:tc>
          <w:tcPr>
            <w:tcW w:w="1028" w:type="dxa"/>
            <w:tcBorders>
              <w:top w:val="single" w:sz="4" w:space="0" w:color="auto"/>
              <w:left w:val="single" w:sz="4" w:space="0" w:color="auto"/>
              <w:right w:val="single" w:sz="4" w:space="0" w:color="auto"/>
            </w:tcBorders>
          </w:tcPr>
          <w:p w:rsidR="008B2BD1" w:rsidRPr="00B6259E" w:rsidRDefault="008B2BD1" w:rsidP="007D0C74">
            <w:pPr>
              <w:pStyle w:val="a5"/>
              <w:jc w:val="center"/>
              <w:rPr>
                <w:sz w:val="24"/>
                <w:szCs w:val="24"/>
              </w:rPr>
            </w:pPr>
            <w:r w:rsidRPr="00B6259E">
              <w:rPr>
                <w:sz w:val="24"/>
                <w:szCs w:val="24"/>
              </w:rPr>
              <w:t>0,1</w:t>
            </w:r>
          </w:p>
        </w:tc>
        <w:tc>
          <w:tcPr>
            <w:tcW w:w="906" w:type="dxa"/>
            <w:tcBorders>
              <w:top w:val="single" w:sz="4" w:space="0" w:color="auto"/>
              <w:left w:val="single" w:sz="4" w:space="0" w:color="auto"/>
              <w:right w:val="single" w:sz="4" w:space="0" w:color="auto"/>
            </w:tcBorders>
          </w:tcPr>
          <w:p w:rsidR="008B2BD1" w:rsidRPr="00B6259E" w:rsidRDefault="008B2BD1" w:rsidP="007D0C74">
            <w:pPr>
              <w:pStyle w:val="a5"/>
              <w:jc w:val="center"/>
              <w:rPr>
                <w:sz w:val="24"/>
                <w:szCs w:val="24"/>
              </w:rPr>
            </w:pPr>
            <w:r w:rsidRPr="00B6259E">
              <w:rPr>
                <w:sz w:val="24"/>
                <w:szCs w:val="24"/>
              </w:rPr>
              <w:t>0,5</w:t>
            </w:r>
          </w:p>
        </w:tc>
        <w:tc>
          <w:tcPr>
            <w:tcW w:w="1013" w:type="dxa"/>
            <w:gridSpan w:val="2"/>
            <w:tcBorders>
              <w:top w:val="single" w:sz="4" w:space="0" w:color="auto"/>
              <w:right w:val="single" w:sz="4" w:space="0" w:color="auto"/>
            </w:tcBorders>
          </w:tcPr>
          <w:p w:rsidR="008B2BD1" w:rsidRPr="00B6259E" w:rsidRDefault="008B2BD1" w:rsidP="007D0C74">
            <w:pPr>
              <w:pStyle w:val="a5"/>
              <w:jc w:val="center"/>
              <w:rPr>
                <w:sz w:val="24"/>
                <w:szCs w:val="24"/>
              </w:rPr>
            </w:pPr>
            <w:r w:rsidRPr="00B6259E">
              <w:rPr>
                <w:sz w:val="24"/>
                <w:szCs w:val="24"/>
              </w:rPr>
              <w:t>1,5</w:t>
            </w:r>
          </w:p>
        </w:tc>
        <w:tc>
          <w:tcPr>
            <w:tcW w:w="834" w:type="dxa"/>
            <w:tcBorders>
              <w:top w:val="single" w:sz="4" w:space="0" w:color="auto"/>
              <w:left w:val="single" w:sz="4" w:space="0" w:color="auto"/>
              <w:right w:val="single" w:sz="4" w:space="0" w:color="auto"/>
            </w:tcBorders>
          </w:tcPr>
          <w:p w:rsidR="008B2BD1" w:rsidRPr="00B6259E" w:rsidRDefault="008B2BD1" w:rsidP="007D0C74">
            <w:pPr>
              <w:pStyle w:val="a5"/>
              <w:rPr>
                <w:sz w:val="24"/>
                <w:szCs w:val="24"/>
              </w:rPr>
            </w:pPr>
            <w:r w:rsidRPr="00B6259E">
              <w:rPr>
                <w:sz w:val="24"/>
                <w:szCs w:val="24"/>
              </w:rPr>
              <w:t>2,5</w:t>
            </w:r>
          </w:p>
        </w:tc>
        <w:tc>
          <w:tcPr>
            <w:tcW w:w="820" w:type="dxa"/>
            <w:gridSpan w:val="2"/>
            <w:tcBorders>
              <w:top w:val="single" w:sz="4" w:space="0" w:color="auto"/>
              <w:left w:val="single" w:sz="4" w:space="0" w:color="auto"/>
              <w:right w:val="single" w:sz="4" w:space="0" w:color="auto"/>
            </w:tcBorders>
          </w:tcPr>
          <w:p w:rsidR="008B2BD1" w:rsidRPr="00B6259E" w:rsidRDefault="008B2BD1" w:rsidP="007D0C74">
            <w:pPr>
              <w:pStyle w:val="a5"/>
              <w:rPr>
                <w:sz w:val="24"/>
                <w:szCs w:val="24"/>
              </w:rPr>
            </w:pPr>
            <w:r w:rsidRPr="00B6259E">
              <w:rPr>
                <w:sz w:val="24"/>
                <w:szCs w:val="24"/>
              </w:rPr>
              <w:t>4,5</w:t>
            </w:r>
          </w:p>
        </w:tc>
        <w:tc>
          <w:tcPr>
            <w:tcW w:w="1002" w:type="dxa"/>
            <w:gridSpan w:val="4"/>
            <w:tcBorders>
              <w:top w:val="single" w:sz="4" w:space="0" w:color="auto"/>
              <w:left w:val="single" w:sz="4" w:space="0" w:color="auto"/>
              <w:right w:val="single" w:sz="4" w:space="0" w:color="auto"/>
            </w:tcBorders>
          </w:tcPr>
          <w:p w:rsidR="008B2BD1" w:rsidRPr="00B6259E" w:rsidRDefault="008B2BD1" w:rsidP="007D0C74">
            <w:pPr>
              <w:pStyle w:val="a5"/>
              <w:rPr>
                <w:sz w:val="24"/>
                <w:szCs w:val="24"/>
              </w:rPr>
            </w:pPr>
            <w:r w:rsidRPr="00B6259E">
              <w:rPr>
                <w:sz w:val="24"/>
                <w:szCs w:val="24"/>
              </w:rPr>
              <w:t>6,5</w:t>
            </w:r>
          </w:p>
        </w:tc>
        <w:tc>
          <w:tcPr>
            <w:tcW w:w="1148" w:type="dxa"/>
            <w:gridSpan w:val="2"/>
            <w:tcBorders>
              <w:top w:val="single" w:sz="4" w:space="0" w:color="auto"/>
              <w:left w:val="single" w:sz="4" w:space="0" w:color="auto"/>
            </w:tcBorders>
          </w:tcPr>
          <w:p w:rsidR="008B2BD1" w:rsidRPr="00B6259E" w:rsidRDefault="008B2BD1" w:rsidP="007D0C74">
            <w:pPr>
              <w:pStyle w:val="a5"/>
              <w:rPr>
                <w:sz w:val="24"/>
                <w:szCs w:val="24"/>
              </w:rPr>
            </w:pPr>
            <w:r w:rsidRPr="00B6259E">
              <w:rPr>
                <w:sz w:val="24"/>
                <w:szCs w:val="24"/>
              </w:rPr>
              <w:t>24</w:t>
            </w:r>
          </w:p>
        </w:tc>
      </w:tr>
      <w:tr w:rsidR="00F03C3B" w:rsidRPr="00B6259E" w:rsidTr="00F03C3B">
        <w:trPr>
          <w:trHeight w:val="48"/>
        </w:trPr>
        <w:tc>
          <w:tcPr>
            <w:tcW w:w="2883" w:type="dxa"/>
            <w:tcBorders>
              <w:right w:val="single" w:sz="4" w:space="0" w:color="auto"/>
            </w:tcBorders>
          </w:tcPr>
          <w:p w:rsidR="00F03C3B" w:rsidRPr="00F03C3B" w:rsidRDefault="00F03C3B" w:rsidP="007D0C74">
            <w:pPr>
              <w:pStyle w:val="a5"/>
              <w:rPr>
                <w:sz w:val="24"/>
                <w:szCs w:val="24"/>
                <w:lang w:val="en-US"/>
              </w:rPr>
            </w:pPr>
            <w:r>
              <w:rPr>
                <w:sz w:val="24"/>
                <w:szCs w:val="24"/>
                <w:lang w:val="en-US"/>
              </w:rPr>
              <w:t xml:space="preserve">                       1</w:t>
            </w:r>
          </w:p>
        </w:tc>
        <w:tc>
          <w:tcPr>
            <w:tcW w:w="1028" w:type="dxa"/>
            <w:tcBorders>
              <w:top w:val="single" w:sz="4" w:space="0" w:color="auto"/>
              <w:left w:val="single" w:sz="4" w:space="0" w:color="auto"/>
              <w:right w:val="single" w:sz="4" w:space="0" w:color="auto"/>
            </w:tcBorders>
          </w:tcPr>
          <w:p w:rsidR="00F03C3B" w:rsidRPr="00F03C3B" w:rsidRDefault="00F03C3B" w:rsidP="00F03C3B">
            <w:pPr>
              <w:pStyle w:val="a5"/>
              <w:jc w:val="center"/>
              <w:rPr>
                <w:sz w:val="24"/>
                <w:szCs w:val="24"/>
                <w:lang w:val="en-US"/>
              </w:rPr>
            </w:pPr>
            <w:r>
              <w:rPr>
                <w:sz w:val="24"/>
                <w:szCs w:val="24"/>
                <w:lang w:val="en-US"/>
              </w:rPr>
              <w:t>2</w:t>
            </w:r>
          </w:p>
        </w:tc>
        <w:tc>
          <w:tcPr>
            <w:tcW w:w="906" w:type="dxa"/>
            <w:tcBorders>
              <w:top w:val="single" w:sz="4" w:space="0" w:color="auto"/>
              <w:left w:val="single" w:sz="4" w:space="0" w:color="auto"/>
              <w:right w:val="single" w:sz="4" w:space="0" w:color="auto"/>
            </w:tcBorders>
          </w:tcPr>
          <w:p w:rsidR="00F03C3B" w:rsidRPr="00F03C3B" w:rsidRDefault="00F03C3B" w:rsidP="00F03C3B">
            <w:pPr>
              <w:pStyle w:val="a5"/>
              <w:jc w:val="center"/>
              <w:rPr>
                <w:sz w:val="24"/>
                <w:szCs w:val="24"/>
                <w:lang w:val="en-US"/>
              </w:rPr>
            </w:pPr>
            <w:r>
              <w:rPr>
                <w:sz w:val="24"/>
                <w:szCs w:val="24"/>
                <w:lang w:val="en-US"/>
              </w:rPr>
              <w:t>3</w:t>
            </w:r>
          </w:p>
        </w:tc>
        <w:tc>
          <w:tcPr>
            <w:tcW w:w="1013" w:type="dxa"/>
            <w:gridSpan w:val="2"/>
            <w:tcBorders>
              <w:top w:val="single" w:sz="4" w:space="0" w:color="auto"/>
              <w:right w:val="single" w:sz="4" w:space="0" w:color="auto"/>
            </w:tcBorders>
          </w:tcPr>
          <w:p w:rsidR="00F03C3B" w:rsidRPr="00F03C3B" w:rsidRDefault="00F03C3B" w:rsidP="00F03C3B">
            <w:pPr>
              <w:pStyle w:val="a5"/>
              <w:jc w:val="center"/>
              <w:rPr>
                <w:sz w:val="24"/>
                <w:szCs w:val="24"/>
                <w:lang w:val="en-US"/>
              </w:rPr>
            </w:pPr>
            <w:r>
              <w:rPr>
                <w:sz w:val="24"/>
                <w:szCs w:val="24"/>
                <w:lang w:val="en-US"/>
              </w:rPr>
              <w:t>4</w:t>
            </w:r>
          </w:p>
        </w:tc>
        <w:tc>
          <w:tcPr>
            <w:tcW w:w="834" w:type="dxa"/>
            <w:tcBorders>
              <w:top w:val="single" w:sz="4" w:space="0" w:color="auto"/>
              <w:left w:val="single" w:sz="4" w:space="0" w:color="auto"/>
              <w:right w:val="single" w:sz="4" w:space="0" w:color="auto"/>
            </w:tcBorders>
          </w:tcPr>
          <w:p w:rsidR="00F03C3B" w:rsidRPr="00F03C3B" w:rsidRDefault="00F03C3B" w:rsidP="00F03C3B">
            <w:pPr>
              <w:pStyle w:val="a5"/>
              <w:jc w:val="center"/>
              <w:rPr>
                <w:sz w:val="24"/>
                <w:szCs w:val="24"/>
                <w:lang w:val="en-US"/>
              </w:rPr>
            </w:pPr>
            <w:r>
              <w:rPr>
                <w:sz w:val="24"/>
                <w:szCs w:val="24"/>
                <w:lang w:val="en-US"/>
              </w:rPr>
              <w:t>5</w:t>
            </w:r>
          </w:p>
        </w:tc>
        <w:tc>
          <w:tcPr>
            <w:tcW w:w="820" w:type="dxa"/>
            <w:gridSpan w:val="2"/>
            <w:tcBorders>
              <w:top w:val="single" w:sz="4" w:space="0" w:color="auto"/>
              <w:left w:val="single" w:sz="4" w:space="0" w:color="auto"/>
              <w:right w:val="single" w:sz="4" w:space="0" w:color="auto"/>
            </w:tcBorders>
          </w:tcPr>
          <w:p w:rsidR="00F03C3B" w:rsidRPr="00F03C3B" w:rsidRDefault="00F03C3B" w:rsidP="00F03C3B">
            <w:pPr>
              <w:pStyle w:val="a5"/>
              <w:jc w:val="center"/>
              <w:rPr>
                <w:sz w:val="24"/>
                <w:szCs w:val="24"/>
                <w:lang w:val="en-US"/>
              </w:rPr>
            </w:pPr>
            <w:r>
              <w:rPr>
                <w:sz w:val="24"/>
                <w:szCs w:val="24"/>
                <w:lang w:val="en-US"/>
              </w:rPr>
              <w:t>6</w:t>
            </w:r>
          </w:p>
        </w:tc>
        <w:tc>
          <w:tcPr>
            <w:tcW w:w="1002" w:type="dxa"/>
            <w:gridSpan w:val="4"/>
            <w:tcBorders>
              <w:top w:val="single" w:sz="4" w:space="0" w:color="auto"/>
              <w:left w:val="single" w:sz="4" w:space="0" w:color="auto"/>
              <w:right w:val="single" w:sz="4" w:space="0" w:color="auto"/>
            </w:tcBorders>
          </w:tcPr>
          <w:p w:rsidR="00F03C3B" w:rsidRPr="00F03C3B" w:rsidRDefault="00F03C3B" w:rsidP="00F03C3B">
            <w:pPr>
              <w:pStyle w:val="a5"/>
              <w:jc w:val="center"/>
              <w:rPr>
                <w:sz w:val="24"/>
                <w:szCs w:val="24"/>
                <w:lang w:val="en-US"/>
              </w:rPr>
            </w:pPr>
            <w:r>
              <w:rPr>
                <w:sz w:val="24"/>
                <w:szCs w:val="24"/>
                <w:lang w:val="en-US"/>
              </w:rPr>
              <w:t>7</w:t>
            </w:r>
          </w:p>
        </w:tc>
        <w:tc>
          <w:tcPr>
            <w:tcW w:w="1148" w:type="dxa"/>
            <w:gridSpan w:val="2"/>
            <w:tcBorders>
              <w:top w:val="single" w:sz="4" w:space="0" w:color="auto"/>
              <w:left w:val="single" w:sz="4" w:space="0" w:color="auto"/>
            </w:tcBorders>
          </w:tcPr>
          <w:p w:rsidR="00F03C3B" w:rsidRPr="00F03C3B" w:rsidRDefault="00F03C3B" w:rsidP="00F03C3B">
            <w:pPr>
              <w:pStyle w:val="a5"/>
              <w:jc w:val="center"/>
              <w:rPr>
                <w:sz w:val="24"/>
                <w:szCs w:val="24"/>
                <w:lang w:val="en-US"/>
              </w:rPr>
            </w:pPr>
            <w:r>
              <w:rPr>
                <w:sz w:val="24"/>
                <w:szCs w:val="24"/>
                <w:lang w:val="en-US"/>
              </w:rPr>
              <w:t>8</w:t>
            </w:r>
          </w:p>
        </w:tc>
      </w:tr>
      <w:tr w:rsidR="008B2BD1" w:rsidRPr="00B6259E" w:rsidTr="001854FD">
        <w:trPr>
          <w:trHeight w:val="39"/>
        </w:trPr>
        <w:tc>
          <w:tcPr>
            <w:tcW w:w="9634" w:type="dxa"/>
            <w:gridSpan w:val="14"/>
            <w:tcBorders>
              <w:bottom w:val="single" w:sz="4" w:space="0" w:color="auto"/>
            </w:tcBorders>
          </w:tcPr>
          <w:p w:rsidR="008B2BD1" w:rsidRPr="00B6259E" w:rsidRDefault="008B2BD1" w:rsidP="007D0C74">
            <w:pPr>
              <w:pStyle w:val="a5"/>
              <w:jc w:val="center"/>
              <w:rPr>
                <w:sz w:val="24"/>
                <w:szCs w:val="24"/>
              </w:rPr>
            </w:pPr>
            <w:r w:rsidRPr="00B6259E">
              <w:rPr>
                <w:sz w:val="24"/>
                <w:szCs w:val="24"/>
              </w:rPr>
              <w:t>5:1 (</w:t>
            </w:r>
            <w:r w:rsidR="006305BF" w:rsidRPr="00B6259E">
              <w:rPr>
                <w:sz w:val="24"/>
                <w:szCs w:val="24"/>
                <w:lang w:val="kk-KZ"/>
              </w:rPr>
              <w:t>г</w:t>
            </w:r>
            <w:r w:rsidR="006305BF" w:rsidRPr="00B6259E">
              <w:rPr>
                <w:color w:val="000000"/>
                <w:sz w:val="24"/>
                <w:szCs w:val="24"/>
                <w:lang w:val="kk-KZ"/>
              </w:rPr>
              <w:t>ПМАҚ</w:t>
            </w:r>
            <w:r w:rsidR="00895E20" w:rsidRPr="00B6259E">
              <w:rPr>
                <w:color w:val="000000"/>
                <w:sz w:val="24"/>
                <w:szCs w:val="24"/>
                <w:lang w:val="kk-KZ"/>
              </w:rPr>
              <w:t>:</w:t>
            </w:r>
            <w:r w:rsidR="006305BF" w:rsidRPr="00B6259E">
              <w:rPr>
                <w:color w:val="000000"/>
                <w:sz w:val="24"/>
                <w:szCs w:val="24"/>
                <w:lang w:val="kk-KZ"/>
              </w:rPr>
              <w:t>гП4ВП</w:t>
            </w:r>
            <w:r w:rsidRPr="00B6259E">
              <w:rPr>
                <w:color w:val="000000"/>
                <w:sz w:val="24"/>
                <w:szCs w:val="24"/>
              </w:rPr>
              <w:t>)</w:t>
            </w:r>
          </w:p>
        </w:tc>
      </w:tr>
      <w:tr w:rsidR="008B2BD1" w:rsidRPr="00B6259E" w:rsidTr="001854FD">
        <w:trPr>
          <w:trHeight w:val="39"/>
        </w:trPr>
        <w:tc>
          <w:tcPr>
            <w:tcW w:w="2883" w:type="dxa"/>
            <w:tcBorders>
              <w:bottom w:val="single" w:sz="4" w:space="0" w:color="auto"/>
              <w:right w:val="single" w:sz="4" w:space="0" w:color="auto"/>
            </w:tcBorders>
          </w:tcPr>
          <w:p w:rsidR="008B2BD1" w:rsidRPr="00B6259E" w:rsidRDefault="00E3174E" w:rsidP="007D0C74">
            <w:pPr>
              <w:pStyle w:val="a5"/>
              <w:rPr>
                <w:sz w:val="24"/>
                <w:szCs w:val="24"/>
              </w:rPr>
            </w:pPr>
            <w:r>
              <w:rPr>
                <w:sz w:val="24"/>
                <w:szCs w:val="24"/>
              </w:rPr>
              <w:t>Белсендірілген гидрогел</w:t>
            </w:r>
            <w:r w:rsidR="006305BF" w:rsidRPr="00B6259E">
              <w:rPr>
                <w:sz w:val="24"/>
                <w:szCs w:val="24"/>
              </w:rPr>
              <w:t>дерді алу дәрежесі</w:t>
            </w:r>
          </w:p>
        </w:tc>
        <w:tc>
          <w:tcPr>
            <w:tcW w:w="1028" w:type="dxa"/>
            <w:tcBorders>
              <w:left w:val="single" w:sz="4" w:space="0" w:color="auto"/>
              <w:bottom w:val="single" w:sz="4" w:space="0" w:color="auto"/>
              <w:right w:val="single" w:sz="4" w:space="0" w:color="auto"/>
            </w:tcBorders>
          </w:tcPr>
          <w:p w:rsidR="008B2BD1" w:rsidRPr="00B6259E" w:rsidRDefault="008B2BD1" w:rsidP="007D0C74">
            <w:pPr>
              <w:pStyle w:val="a5"/>
              <w:jc w:val="center"/>
              <w:rPr>
                <w:sz w:val="24"/>
                <w:szCs w:val="24"/>
              </w:rPr>
            </w:pPr>
            <w:r w:rsidRPr="00B6259E">
              <w:rPr>
                <w:sz w:val="24"/>
                <w:szCs w:val="24"/>
              </w:rPr>
              <w:t>2,5</w:t>
            </w:r>
          </w:p>
        </w:tc>
        <w:tc>
          <w:tcPr>
            <w:tcW w:w="906" w:type="dxa"/>
            <w:tcBorders>
              <w:left w:val="single" w:sz="4" w:space="0" w:color="auto"/>
              <w:bottom w:val="single" w:sz="4" w:space="0" w:color="auto"/>
              <w:right w:val="single" w:sz="4" w:space="0" w:color="auto"/>
            </w:tcBorders>
          </w:tcPr>
          <w:p w:rsidR="008B2BD1" w:rsidRPr="00B6259E" w:rsidRDefault="008B2BD1" w:rsidP="007D0C74">
            <w:pPr>
              <w:pStyle w:val="a5"/>
              <w:jc w:val="center"/>
              <w:rPr>
                <w:sz w:val="24"/>
                <w:szCs w:val="24"/>
              </w:rPr>
            </w:pPr>
            <w:r w:rsidRPr="00B6259E">
              <w:rPr>
                <w:sz w:val="24"/>
                <w:szCs w:val="24"/>
              </w:rPr>
              <w:t>4,9</w:t>
            </w:r>
          </w:p>
        </w:tc>
        <w:tc>
          <w:tcPr>
            <w:tcW w:w="1013" w:type="dxa"/>
            <w:gridSpan w:val="2"/>
            <w:tcBorders>
              <w:bottom w:val="single" w:sz="4" w:space="0" w:color="auto"/>
              <w:right w:val="single" w:sz="4" w:space="0" w:color="auto"/>
            </w:tcBorders>
          </w:tcPr>
          <w:p w:rsidR="008B2BD1" w:rsidRPr="00B6259E" w:rsidRDefault="008B2BD1" w:rsidP="007D0C74">
            <w:pPr>
              <w:pStyle w:val="a5"/>
              <w:jc w:val="center"/>
              <w:rPr>
                <w:sz w:val="24"/>
                <w:szCs w:val="24"/>
              </w:rPr>
            </w:pPr>
            <w:r w:rsidRPr="00B6259E">
              <w:rPr>
                <w:sz w:val="24"/>
                <w:szCs w:val="24"/>
              </w:rPr>
              <w:t>7,3</w:t>
            </w:r>
          </w:p>
        </w:tc>
        <w:tc>
          <w:tcPr>
            <w:tcW w:w="834" w:type="dxa"/>
            <w:tcBorders>
              <w:bottom w:val="single" w:sz="4" w:space="0" w:color="auto"/>
              <w:right w:val="single" w:sz="4" w:space="0" w:color="auto"/>
            </w:tcBorders>
          </w:tcPr>
          <w:p w:rsidR="008B2BD1" w:rsidRPr="00B6259E" w:rsidRDefault="008B2BD1" w:rsidP="007D0C74">
            <w:pPr>
              <w:pStyle w:val="a5"/>
              <w:jc w:val="center"/>
              <w:rPr>
                <w:sz w:val="24"/>
                <w:szCs w:val="24"/>
              </w:rPr>
            </w:pPr>
            <w:r w:rsidRPr="00B6259E">
              <w:rPr>
                <w:sz w:val="24"/>
                <w:szCs w:val="24"/>
              </w:rPr>
              <w:t>5,8</w:t>
            </w:r>
          </w:p>
        </w:tc>
        <w:tc>
          <w:tcPr>
            <w:tcW w:w="888" w:type="dxa"/>
            <w:gridSpan w:val="4"/>
            <w:tcBorders>
              <w:bottom w:val="single" w:sz="4" w:space="0" w:color="auto"/>
              <w:right w:val="single" w:sz="4" w:space="0" w:color="auto"/>
            </w:tcBorders>
          </w:tcPr>
          <w:p w:rsidR="008B2BD1" w:rsidRPr="00B6259E" w:rsidRDefault="008B2BD1" w:rsidP="007D0C74">
            <w:pPr>
              <w:pStyle w:val="a5"/>
              <w:jc w:val="center"/>
              <w:rPr>
                <w:sz w:val="24"/>
                <w:szCs w:val="24"/>
              </w:rPr>
            </w:pPr>
            <w:r w:rsidRPr="00B6259E">
              <w:rPr>
                <w:sz w:val="24"/>
                <w:szCs w:val="24"/>
              </w:rPr>
              <w:t>3,8</w:t>
            </w:r>
          </w:p>
        </w:tc>
        <w:tc>
          <w:tcPr>
            <w:tcW w:w="891" w:type="dxa"/>
            <w:tcBorders>
              <w:bottom w:val="single" w:sz="4" w:space="0" w:color="auto"/>
              <w:right w:val="single" w:sz="4" w:space="0" w:color="auto"/>
            </w:tcBorders>
          </w:tcPr>
          <w:p w:rsidR="008B2BD1" w:rsidRPr="00B6259E" w:rsidRDefault="008B2BD1" w:rsidP="007D0C74">
            <w:pPr>
              <w:pStyle w:val="a5"/>
              <w:jc w:val="center"/>
              <w:rPr>
                <w:sz w:val="24"/>
                <w:szCs w:val="24"/>
              </w:rPr>
            </w:pPr>
            <w:r w:rsidRPr="00B6259E">
              <w:rPr>
                <w:sz w:val="24"/>
                <w:szCs w:val="24"/>
              </w:rPr>
              <w:t>2,7</w:t>
            </w:r>
          </w:p>
        </w:tc>
        <w:tc>
          <w:tcPr>
            <w:tcW w:w="1191" w:type="dxa"/>
            <w:gridSpan w:val="3"/>
            <w:tcBorders>
              <w:left w:val="single" w:sz="4" w:space="0" w:color="auto"/>
              <w:bottom w:val="single" w:sz="4" w:space="0" w:color="auto"/>
            </w:tcBorders>
          </w:tcPr>
          <w:p w:rsidR="008B2BD1" w:rsidRPr="00B6259E" w:rsidRDefault="008B2BD1" w:rsidP="007D0C74">
            <w:pPr>
              <w:pStyle w:val="a5"/>
              <w:jc w:val="center"/>
              <w:rPr>
                <w:sz w:val="24"/>
                <w:szCs w:val="24"/>
              </w:rPr>
            </w:pPr>
            <w:r w:rsidRPr="00B6259E">
              <w:rPr>
                <w:sz w:val="24"/>
                <w:szCs w:val="24"/>
              </w:rPr>
              <w:t>6,8</w:t>
            </w:r>
          </w:p>
        </w:tc>
      </w:tr>
      <w:tr w:rsidR="008B2BD1" w:rsidRPr="00B6259E" w:rsidTr="00A71D77">
        <w:trPr>
          <w:trHeight w:val="39"/>
        </w:trPr>
        <w:tc>
          <w:tcPr>
            <w:tcW w:w="2883" w:type="dxa"/>
            <w:tcBorders>
              <w:bottom w:val="single" w:sz="4" w:space="0" w:color="auto"/>
              <w:right w:val="single" w:sz="4" w:space="0" w:color="auto"/>
            </w:tcBorders>
          </w:tcPr>
          <w:p w:rsidR="008B2BD1" w:rsidRPr="00B6259E" w:rsidRDefault="00CC414C" w:rsidP="007D0C74">
            <w:pPr>
              <w:pStyle w:val="a5"/>
              <w:rPr>
                <w:sz w:val="24"/>
                <w:szCs w:val="24"/>
              </w:rPr>
            </w:pPr>
            <w:r>
              <w:rPr>
                <w:sz w:val="24"/>
                <w:szCs w:val="24"/>
                <w:lang w:val="kk-KZ"/>
              </w:rPr>
              <w:t>Белсендірілмеген</w:t>
            </w:r>
            <w:r w:rsidR="006305BF" w:rsidRPr="00B6259E">
              <w:rPr>
                <w:sz w:val="24"/>
                <w:szCs w:val="24"/>
                <w:lang w:val="kk-KZ"/>
              </w:rPr>
              <w:t xml:space="preserve"> гидрогелдерді алу </w:t>
            </w:r>
            <w:r w:rsidR="006305BF" w:rsidRPr="00B6259E">
              <w:rPr>
                <w:sz w:val="24"/>
                <w:szCs w:val="24"/>
              </w:rPr>
              <w:t>дәрежесі</w:t>
            </w:r>
          </w:p>
        </w:tc>
        <w:tc>
          <w:tcPr>
            <w:tcW w:w="1028" w:type="dxa"/>
            <w:tcBorders>
              <w:left w:val="single" w:sz="4" w:space="0" w:color="auto"/>
              <w:bottom w:val="single" w:sz="4" w:space="0" w:color="auto"/>
              <w:right w:val="single" w:sz="4" w:space="0" w:color="auto"/>
            </w:tcBorders>
          </w:tcPr>
          <w:p w:rsidR="008B2BD1" w:rsidRPr="00B6259E" w:rsidRDefault="008B2BD1" w:rsidP="007D0C74">
            <w:pPr>
              <w:pStyle w:val="a5"/>
              <w:jc w:val="center"/>
              <w:rPr>
                <w:sz w:val="24"/>
                <w:szCs w:val="24"/>
              </w:rPr>
            </w:pPr>
            <w:r w:rsidRPr="00B6259E">
              <w:rPr>
                <w:sz w:val="24"/>
                <w:szCs w:val="24"/>
              </w:rPr>
              <w:t>3</w:t>
            </w:r>
          </w:p>
        </w:tc>
        <w:tc>
          <w:tcPr>
            <w:tcW w:w="906" w:type="dxa"/>
            <w:tcBorders>
              <w:left w:val="single" w:sz="4" w:space="0" w:color="auto"/>
              <w:bottom w:val="single" w:sz="4" w:space="0" w:color="auto"/>
              <w:right w:val="single" w:sz="4" w:space="0" w:color="auto"/>
            </w:tcBorders>
          </w:tcPr>
          <w:p w:rsidR="008B2BD1" w:rsidRPr="00B6259E" w:rsidRDefault="008B2BD1" w:rsidP="007D0C74">
            <w:pPr>
              <w:pStyle w:val="a5"/>
              <w:jc w:val="center"/>
              <w:rPr>
                <w:sz w:val="24"/>
                <w:szCs w:val="24"/>
              </w:rPr>
            </w:pPr>
            <w:r w:rsidRPr="00B6259E">
              <w:rPr>
                <w:sz w:val="24"/>
                <w:szCs w:val="24"/>
              </w:rPr>
              <w:t>0,41</w:t>
            </w:r>
          </w:p>
        </w:tc>
        <w:tc>
          <w:tcPr>
            <w:tcW w:w="1013" w:type="dxa"/>
            <w:gridSpan w:val="2"/>
            <w:tcBorders>
              <w:bottom w:val="single" w:sz="4" w:space="0" w:color="auto"/>
              <w:right w:val="single" w:sz="4" w:space="0" w:color="auto"/>
            </w:tcBorders>
          </w:tcPr>
          <w:p w:rsidR="008B2BD1" w:rsidRPr="00B6259E" w:rsidRDefault="008B2BD1" w:rsidP="007D0C74">
            <w:pPr>
              <w:pStyle w:val="a5"/>
              <w:jc w:val="center"/>
              <w:rPr>
                <w:sz w:val="24"/>
                <w:szCs w:val="24"/>
              </w:rPr>
            </w:pPr>
            <w:r w:rsidRPr="00B6259E">
              <w:rPr>
                <w:sz w:val="24"/>
                <w:szCs w:val="24"/>
              </w:rPr>
              <w:t>1,17</w:t>
            </w:r>
          </w:p>
        </w:tc>
        <w:tc>
          <w:tcPr>
            <w:tcW w:w="834" w:type="dxa"/>
            <w:tcBorders>
              <w:bottom w:val="single" w:sz="4" w:space="0" w:color="auto"/>
              <w:right w:val="single" w:sz="4" w:space="0" w:color="auto"/>
            </w:tcBorders>
          </w:tcPr>
          <w:p w:rsidR="008B2BD1" w:rsidRPr="00B6259E" w:rsidRDefault="008B2BD1" w:rsidP="007D0C74">
            <w:pPr>
              <w:pStyle w:val="a5"/>
              <w:jc w:val="center"/>
              <w:rPr>
                <w:sz w:val="24"/>
                <w:szCs w:val="24"/>
              </w:rPr>
            </w:pPr>
            <w:r w:rsidRPr="00B6259E">
              <w:rPr>
                <w:sz w:val="24"/>
                <w:szCs w:val="24"/>
              </w:rPr>
              <w:t>4,52</w:t>
            </w:r>
          </w:p>
        </w:tc>
        <w:tc>
          <w:tcPr>
            <w:tcW w:w="888" w:type="dxa"/>
            <w:gridSpan w:val="4"/>
            <w:tcBorders>
              <w:bottom w:val="single" w:sz="4" w:space="0" w:color="auto"/>
              <w:right w:val="single" w:sz="4" w:space="0" w:color="auto"/>
            </w:tcBorders>
          </w:tcPr>
          <w:p w:rsidR="008B2BD1" w:rsidRPr="00B6259E" w:rsidRDefault="008B2BD1" w:rsidP="007D0C74">
            <w:pPr>
              <w:pStyle w:val="a5"/>
              <w:jc w:val="center"/>
              <w:rPr>
                <w:sz w:val="24"/>
                <w:szCs w:val="24"/>
              </w:rPr>
            </w:pPr>
            <w:r w:rsidRPr="00B6259E">
              <w:rPr>
                <w:sz w:val="24"/>
                <w:szCs w:val="24"/>
              </w:rPr>
              <w:t>2,25</w:t>
            </w:r>
          </w:p>
        </w:tc>
        <w:tc>
          <w:tcPr>
            <w:tcW w:w="891" w:type="dxa"/>
            <w:tcBorders>
              <w:bottom w:val="single" w:sz="4" w:space="0" w:color="auto"/>
              <w:right w:val="single" w:sz="4" w:space="0" w:color="auto"/>
            </w:tcBorders>
          </w:tcPr>
          <w:p w:rsidR="008B2BD1" w:rsidRPr="00B6259E" w:rsidRDefault="008B2BD1" w:rsidP="007D0C74">
            <w:pPr>
              <w:pStyle w:val="a5"/>
              <w:jc w:val="center"/>
              <w:rPr>
                <w:sz w:val="24"/>
                <w:szCs w:val="24"/>
              </w:rPr>
            </w:pPr>
            <w:r w:rsidRPr="00B6259E">
              <w:rPr>
                <w:sz w:val="24"/>
                <w:szCs w:val="24"/>
              </w:rPr>
              <w:t>0,49</w:t>
            </w:r>
          </w:p>
        </w:tc>
        <w:tc>
          <w:tcPr>
            <w:tcW w:w="1191" w:type="dxa"/>
            <w:gridSpan w:val="3"/>
            <w:tcBorders>
              <w:left w:val="single" w:sz="4" w:space="0" w:color="auto"/>
              <w:bottom w:val="single" w:sz="4" w:space="0" w:color="auto"/>
            </w:tcBorders>
          </w:tcPr>
          <w:p w:rsidR="008B2BD1" w:rsidRPr="00B6259E" w:rsidRDefault="008B2BD1" w:rsidP="007D0C74">
            <w:pPr>
              <w:pStyle w:val="a5"/>
              <w:jc w:val="center"/>
              <w:rPr>
                <w:sz w:val="24"/>
                <w:szCs w:val="24"/>
              </w:rPr>
            </w:pPr>
            <w:r w:rsidRPr="00B6259E">
              <w:rPr>
                <w:sz w:val="24"/>
                <w:szCs w:val="24"/>
              </w:rPr>
              <w:t>3,91</w:t>
            </w:r>
          </w:p>
        </w:tc>
      </w:tr>
      <w:tr w:rsidR="008B2BD1" w:rsidRPr="00B6259E" w:rsidTr="00A71D77">
        <w:trPr>
          <w:trHeight w:val="39"/>
        </w:trPr>
        <w:tc>
          <w:tcPr>
            <w:tcW w:w="2883" w:type="dxa"/>
            <w:tcBorders>
              <w:bottom w:val="single" w:sz="4" w:space="0" w:color="auto"/>
              <w:right w:val="single" w:sz="4" w:space="0" w:color="auto"/>
            </w:tcBorders>
          </w:tcPr>
          <w:p w:rsidR="008B2BD1" w:rsidRPr="00B6653F" w:rsidRDefault="00CC414C" w:rsidP="00C41F58">
            <w:pPr>
              <w:pStyle w:val="a5"/>
              <w:rPr>
                <w:sz w:val="24"/>
                <w:szCs w:val="24"/>
                <w:lang w:val="kk-KZ"/>
              </w:rPr>
            </w:pPr>
            <w:r>
              <w:rPr>
                <w:sz w:val="24"/>
                <w:szCs w:val="24"/>
                <w:lang w:val="kk-KZ"/>
              </w:rPr>
              <w:t>Белсендірілмеген</w:t>
            </w:r>
            <w:r w:rsidRPr="00B6259E">
              <w:rPr>
                <w:sz w:val="24"/>
                <w:szCs w:val="24"/>
                <w:lang w:val="kk-KZ"/>
              </w:rPr>
              <w:t xml:space="preserve"> </w:t>
            </w:r>
            <w:r w:rsidR="00E3174E">
              <w:rPr>
                <w:sz w:val="24"/>
                <w:szCs w:val="24"/>
                <w:lang w:val="kk-KZ"/>
              </w:rPr>
              <w:t>гидрогел</w:t>
            </w:r>
            <w:r w:rsidR="006305BF" w:rsidRPr="00B6259E">
              <w:rPr>
                <w:sz w:val="24"/>
                <w:szCs w:val="24"/>
                <w:lang w:val="kk-KZ"/>
              </w:rPr>
              <w:t xml:space="preserve">дердің экстракция дәрежесінің </w:t>
            </w:r>
            <w:r w:rsidR="00B6653F">
              <w:rPr>
                <w:sz w:val="24"/>
                <w:szCs w:val="24"/>
                <w:lang w:val="kk-KZ"/>
              </w:rPr>
              <w:t xml:space="preserve">қосындысымен </w:t>
            </w:r>
            <w:r w:rsidR="00A71D77" w:rsidRPr="00B6259E">
              <w:rPr>
                <w:sz w:val="24"/>
                <w:szCs w:val="24"/>
                <w:lang w:val="kk-KZ"/>
              </w:rPr>
              <w:t xml:space="preserve"> салыстырғанда активтендірілген гидрогельдердің экстракция дәрежесінің өсуі, %</w:t>
            </w:r>
          </w:p>
        </w:tc>
        <w:tc>
          <w:tcPr>
            <w:tcW w:w="1028" w:type="dxa"/>
            <w:tcBorders>
              <w:left w:val="single" w:sz="4" w:space="0" w:color="auto"/>
              <w:bottom w:val="single" w:sz="4" w:space="0" w:color="auto"/>
              <w:right w:val="single" w:sz="4" w:space="0" w:color="auto"/>
            </w:tcBorders>
          </w:tcPr>
          <w:p w:rsidR="008B2BD1" w:rsidRPr="00B6259E" w:rsidRDefault="008B2BD1" w:rsidP="007D0C74">
            <w:pPr>
              <w:pStyle w:val="a5"/>
              <w:jc w:val="center"/>
              <w:rPr>
                <w:sz w:val="24"/>
                <w:szCs w:val="24"/>
              </w:rPr>
            </w:pPr>
            <w:r w:rsidRPr="00B6259E">
              <w:rPr>
                <w:sz w:val="24"/>
                <w:szCs w:val="24"/>
              </w:rPr>
              <w:t>-</w:t>
            </w:r>
          </w:p>
        </w:tc>
        <w:tc>
          <w:tcPr>
            <w:tcW w:w="906" w:type="dxa"/>
            <w:tcBorders>
              <w:left w:val="single" w:sz="4" w:space="0" w:color="auto"/>
              <w:bottom w:val="single" w:sz="4" w:space="0" w:color="auto"/>
              <w:right w:val="single" w:sz="4" w:space="0" w:color="auto"/>
            </w:tcBorders>
          </w:tcPr>
          <w:p w:rsidR="008B2BD1" w:rsidRPr="00B6259E" w:rsidRDefault="008B2BD1" w:rsidP="007D0C74">
            <w:pPr>
              <w:pStyle w:val="a5"/>
              <w:jc w:val="center"/>
              <w:rPr>
                <w:sz w:val="24"/>
                <w:szCs w:val="24"/>
              </w:rPr>
            </w:pPr>
            <w:r w:rsidRPr="00B6259E">
              <w:rPr>
                <w:sz w:val="24"/>
                <w:szCs w:val="24"/>
              </w:rPr>
              <w:t>1095</w:t>
            </w:r>
          </w:p>
        </w:tc>
        <w:tc>
          <w:tcPr>
            <w:tcW w:w="1013" w:type="dxa"/>
            <w:gridSpan w:val="2"/>
            <w:tcBorders>
              <w:bottom w:val="single" w:sz="4" w:space="0" w:color="auto"/>
              <w:right w:val="single" w:sz="4" w:space="0" w:color="auto"/>
            </w:tcBorders>
          </w:tcPr>
          <w:p w:rsidR="008B2BD1" w:rsidRPr="00B6259E" w:rsidRDefault="008B2BD1" w:rsidP="007D0C74">
            <w:pPr>
              <w:pStyle w:val="a5"/>
              <w:jc w:val="center"/>
              <w:rPr>
                <w:sz w:val="24"/>
                <w:szCs w:val="24"/>
                <w:lang w:val="kk-KZ"/>
              </w:rPr>
            </w:pPr>
            <w:r w:rsidRPr="00B6259E">
              <w:rPr>
                <w:sz w:val="24"/>
                <w:szCs w:val="24"/>
                <w:lang w:val="kk-KZ"/>
              </w:rPr>
              <w:t>523</w:t>
            </w:r>
          </w:p>
        </w:tc>
        <w:tc>
          <w:tcPr>
            <w:tcW w:w="834" w:type="dxa"/>
            <w:tcBorders>
              <w:bottom w:val="single" w:sz="4" w:space="0" w:color="auto"/>
              <w:right w:val="single" w:sz="4" w:space="0" w:color="auto"/>
            </w:tcBorders>
          </w:tcPr>
          <w:p w:rsidR="008B2BD1" w:rsidRPr="00B6259E" w:rsidRDefault="008B2BD1" w:rsidP="007D0C74">
            <w:pPr>
              <w:pStyle w:val="a5"/>
              <w:jc w:val="center"/>
              <w:rPr>
                <w:sz w:val="24"/>
                <w:szCs w:val="24"/>
              </w:rPr>
            </w:pPr>
            <w:r w:rsidRPr="00B6259E">
              <w:rPr>
                <w:sz w:val="24"/>
                <w:szCs w:val="24"/>
              </w:rPr>
              <w:t>28,3</w:t>
            </w:r>
          </w:p>
        </w:tc>
        <w:tc>
          <w:tcPr>
            <w:tcW w:w="888" w:type="dxa"/>
            <w:gridSpan w:val="4"/>
            <w:tcBorders>
              <w:bottom w:val="single" w:sz="4" w:space="0" w:color="auto"/>
              <w:right w:val="single" w:sz="4" w:space="0" w:color="auto"/>
            </w:tcBorders>
          </w:tcPr>
          <w:p w:rsidR="008B2BD1" w:rsidRPr="00B6259E" w:rsidRDefault="008B2BD1" w:rsidP="007D0C74">
            <w:pPr>
              <w:pStyle w:val="a5"/>
              <w:jc w:val="center"/>
              <w:rPr>
                <w:sz w:val="24"/>
                <w:szCs w:val="24"/>
                <w:lang w:val="kk-KZ"/>
              </w:rPr>
            </w:pPr>
            <w:r w:rsidRPr="00B6259E">
              <w:rPr>
                <w:sz w:val="24"/>
                <w:szCs w:val="24"/>
                <w:lang w:val="kk-KZ"/>
              </w:rPr>
              <w:t>68,9</w:t>
            </w:r>
          </w:p>
        </w:tc>
        <w:tc>
          <w:tcPr>
            <w:tcW w:w="891" w:type="dxa"/>
            <w:tcBorders>
              <w:bottom w:val="single" w:sz="4" w:space="0" w:color="auto"/>
              <w:right w:val="single" w:sz="4" w:space="0" w:color="auto"/>
            </w:tcBorders>
          </w:tcPr>
          <w:p w:rsidR="008B2BD1" w:rsidRPr="00B6259E" w:rsidRDefault="008B2BD1" w:rsidP="007D0C74">
            <w:pPr>
              <w:pStyle w:val="a5"/>
              <w:jc w:val="center"/>
              <w:rPr>
                <w:sz w:val="24"/>
                <w:szCs w:val="24"/>
              </w:rPr>
            </w:pPr>
            <w:r w:rsidRPr="00B6259E">
              <w:rPr>
                <w:sz w:val="24"/>
                <w:szCs w:val="24"/>
              </w:rPr>
              <w:t>451</w:t>
            </w:r>
          </w:p>
        </w:tc>
        <w:tc>
          <w:tcPr>
            <w:tcW w:w="1191" w:type="dxa"/>
            <w:gridSpan w:val="3"/>
            <w:tcBorders>
              <w:left w:val="single" w:sz="4" w:space="0" w:color="auto"/>
              <w:bottom w:val="single" w:sz="4" w:space="0" w:color="auto"/>
            </w:tcBorders>
          </w:tcPr>
          <w:p w:rsidR="008B2BD1" w:rsidRPr="00B6259E" w:rsidRDefault="008B2BD1" w:rsidP="007D0C74">
            <w:pPr>
              <w:pStyle w:val="a5"/>
              <w:jc w:val="center"/>
              <w:rPr>
                <w:sz w:val="24"/>
                <w:szCs w:val="24"/>
                <w:lang w:val="kk-KZ"/>
              </w:rPr>
            </w:pPr>
            <w:r w:rsidRPr="00B6259E">
              <w:rPr>
                <w:sz w:val="24"/>
                <w:szCs w:val="24"/>
                <w:lang w:val="kk-KZ"/>
              </w:rPr>
              <w:t>73,9</w:t>
            </w:r>
          </w:p>
        </w:tc>
      </w:tr>
      <w:tr w:rsidR="008B2BD1" w:rsidRPr="00B6259E" w:rsidTr="001854FD">
        <w:trPr>
          <w:trHeight w:val="39"/>
        </w:trPr>
        <w:tc>
          <w:tcPr>
            <w:tcW w:w="9634" w:type="dxa"/>
            <w:gridSpan w:val="14"/>
            <w:tcBorders>
              <w:top w:val="single" w:sz="4" w:space="0" w:color="auto"/>
            </w:tcBorders>
          </w:tcPr>
          <w:p w:rsidR="008B2BD1" w:rsidRPr="00B6259E" w:rsidRDefault="008B2BD1" w:rsidP="007D0C74">
            <w:pPr>
              <w:pStyle w:val="a5"/>
              <w:jc w:val="center"/>
              <w:rPr>
                <w:sz w:val="24"/>
                <w:szCs w:val="24"/>
              </w:rPr>
            </w:pPr>
            <w:r w:rsidRPr="00B6259E">
              <w:rPr>
                <w:sz w:val="24"/>
                <w:szCs w:val="24"/>
              </w:rPr>
              <w:t>4:2 (</w:t>
            </w:r>
            <w:r w:rsidR="006305BF" w:rsidRPr="00B6259E">
              <w:rPr>
                <w:sz w:val="24"/>
                <w:szCs w:val="24"/>
                <w:lang w:val="kk-KZ"/>
              </w:rPr>
              <w:t>г</w:t>
            </w:r>
            <w:r w:rsidR="006305BF" w:rsidRPr="00B6259E">
              <w:rPr>
                <w:color w:val="000000"/>
                <w:sz w:val="24"/>
                <w:szCs w:val="24"/>
                <w:lang w:val="kk-KZ"/>
              </w:rPr>
              <w:t>ПМАҚ</w:t>
            </w:r>
            <w:r w:rsidR="00895E20" w:rsidRPr="00B6259E">
              <w:rPr>
                <w:color w:val="000000"/>
                <w:sz w:val="24"/>
                <w:szCs w:val="24"/>
                <w:lang w:val="kk-KZ"/>
              </w:rPr>
              <w:t>:</w:t>
            </w:r>
            <w:r w:rsidR="006305BF" w:rsidRPr="00B6259E">
              <w:rPr>
                <w:color w:val="000000"/>
                <w:sz w:val="24"/>
                <w:szCs w:val="24"/>
                <w:lang w:val="kk-KZ"/>
              </w:rPr>
              <w:t>гП4ВП</w:t>
            </w:r>
            <w:r w:rsidRPr="00B6259E">
              <w:rPr>
                <w:color w:val="000000"/>
                <w:sz w:val="24"/>
                <w:szCs w:val="24"/>
              </w:rPr>
              <w:t>)</w:t>
            </w:r>
          </w:p>
        </w:tc>
      </w:tr>
      <w:tr w:rsidR="006305BF" w:rsidRPr="00B6259E" w:rsidTr="001854FD">
        <w:trPr>
          <w:trHeight w:val="39"/>
        </w:trPr>
        <w:tc>
          <w:tcPr>
            <w:tcW w:w="2883" w:type="dxa"/>
            <w:tcBorders>
              <w:top w:val="single" w:sz="4" w:space="0" w:color="auto"/>
              <w:right w:val="single" w:sz="4" w:space="0" w:color="auto"/>
            </w:tcBorders>
          </w:tcPr>
          <w:p w:rsidR="006305BF" w:rsidRPr="00B6259E" w:rsidRDefault="00E3174E" w:rsidP="007D0C74">
            <w:pPr>
              <w:pStyle w:val="a5"/>
              <w:rPr>
                <w:sz w:val="24"/>
                <w:szCs w:val="24"/>
              </w:rPr>
            </w:pPr>
            <w:r>
              <w:rPr>
                <w:sz w:val="24"/>
                <w:szCs w:val="24"/>
              </w:rPr>
              <w:t>Белсендірілген гидрогел</w:t>
            </w:r>
            <w:r w:rsidR="006305BF" w:rsidRPr="00B6259E">
              <w:rPr>
                <w:sz w:val="24"/>
                <w:szCs w:val="24"/>
              </w:rPr>
              <w:t>дерді алу дәрежесі</w:t>
            </w:r>
          </w:p>
        </w:tc>
        <w:tc>
          <w:tcPr>
            <w:tcW w:w="1028" w:type="dxa"/>
            <w:tcBorders>
              <w:top w:val="single" w:sz="4" w:space="0" w:color="auto"/>
              <w:left w:val="single" w:sz="4" w:space="0" w:color="auto"/>
              <w:right w:val="single" w:sz="4" w:space="0" w:color="auto"/>
            </w:tcBorders>
          </w:tcPr>
          <w:p w:rsidR="006305BF" w:rsidRPr="00B6259E" w:rsidRDefault="006305BF" w:rsidP="007D0C74">
            <w:pPr>
              <w:pStyle w:val="a5"/>
              <w:jc w:val="center"/>
              <w:rPr>
                <w:sz w:val="24"/>
                <w:szCs w:val="24"/>
              </w:rPr>
            </w:pPr>
            <w:r w:rsidRPr="00B6259E">
              <w:rPr>
                <w:sz w:val="24"/>
                <w:szCs w:val="24"/>
              </w:rPr>
              <w:t>1,0</w:t>
            </w:r>
          </w:p>
        </w:tc>
        <w:tc>
          <w:tcPr>
            <w:tcW w:w="906" w:type="dxa"/>
            <w:tcBorders>
              <w:top w:val="single" w:sz="4" w:space="0" w:color="auto"/>
              <w:left w:val="single" w:sz="4" w:space="0" w:color="auto"/>
              <w:right w:val="single" w:sz="4" w:space="0" w:color="auto"/>
            </w:tcBorders>
          </w:tcPr>
          <w:p w:rsidR="006305BF" w:rsidRPr="00B6259E" w:rsidRDefault="006305BF" w:rsidP="007D0C74">
            <w:pPr>
              <w:pStyle w:val="a5"/>
              <w:jc w:val="center"/>
              <w:rPr>
                <w:sz w:val="24"/>
                <w:szCs w:val="24"/>
              </w:rPr>
            </w:pPr>
            <w:r w:rsidRPr="00B6259E">
              <w:rPr>
                <w:sz w:val="24"/>
                <w:szCs w:val="24"/>
              </w:rPr>
              <w:t>0</w:t>
            </w:r>
          </w:p>
        </w:tc>
        <w:tc>
          <w:tcPr>
            <w:tcW w:w="972" w:type="dxa"/>
            <w:tcBorders>
              <w:top w:val="single" w:sz="4" w:space="0" w:color="auto"/>
              <w:left w:val="single" w:sz="4" w:space="0" w:color="auto"/>
            </w:tcBorders>
          </w:tcPr>
          <w:p w:rsidR="006305BF" w:rsidRPr="00B6259E" w:rsidRDefault="006305BF" w:rsidP="007D0C74">
            <w:pPr>
              <w:pStyle w:val="a5"/>
              <w:jc w:val="center"/>
              <w:rPr>
                <w:sz w:val="24"/>
                <w:szCs w:val="24"/>
              </w:rPr>
            </w:pPr>
            <w:r w:rsidRPr="00B6259E">
              <w:rPr>
                <w:sz w:val="24"/>
                <w:szCs w:val="24"/>
              </w:rPr>
              <w:t>2,4</w:t>
            </w:r>
          </w:p>
        </w:tc>
        <w:tc>
          <w:tcPr>
            <w:tcW w:w="875" w:type="dxa"/>
            <w:gridSpan w:val="2"/>
            <w:tcBorders>
              <w:right w:val="single" w:sz="4" w:space="0" w:color="auto"/>
            </w:tcBorders>
          </w:tcPr>
          <w:p w:rsidR="006305BF" w:rsidRPr="00B6259E" w:rsidRDefault="006305BF" w:rsidP="007D0C74">
            <w:pPr>
              <w:pStyle w:val="a5"/>
              <w:jc w:val="center"/>
              <w:rPr>
                <w:sz w:val="24"/>
                <w:szCs w:val="24"/>
              </w:rPr>
            </w:pPr>
            <w:r w:rsidRPr="00B6259E">
              <w:rPr>
                <w:sz w:val="24"/>
                <w:szCs w:val="24"/>
              </w:rPr>
              <w:t>4,5</w:t>
            </w:r>
          </w:p>
        </w:tc>
        <w:tc>
          <w:tcPr>
            <w:tcW w:w="888" w:type="dxa"/>
            <w:gridSpan w:val="4"/>
            <w:tcBorders>
              <w:right w:val="single" w:sz="4" w:space="0" w:color="auto"/>
            </w:tcBorders>
          </w:tcPr>
          <w:p w:rsidR="006305BF" w:rsidRPr="00B6259E" w:rsidRDefault="006305BF" w:rsidP="007D0C74">
            <w:pPr>
              <w:pStyle w:val="a5"/>
              <w:jc w:val="center"/>
              <w:rPr>
                <w:sz w:val="24"/>
                <w:szCs w:val="24"/>
              </w:rPr>
            </w:pPr>
            <w:r w:rsidRPr="00B6259E">
              <w:rPr>
                <w:sz w:val="24"/>
                <w:szCs w:val="24"/>
              </w:rPr>
              <w:t>3,4</w:t>
            </w:r>
          </w:p>
        </w:tc>
        <w:tc>
          <w:tcPr>
            <w:tcW w:w="979" w:type="dxa"/>
            <w:gridSpan w:val="3"/>
            <w:tcBorders>
              <w:right w:val="single" w:sz="4" w:space="0" w:color="auto"/>
            </w:tcBorders>
          </w:tcPr>
          <w:p w:rsidR="006305BF" w:rsidRPr="00B6259E" w:rsidRDefault="006305BF" w:rsidP="007D0C74">
            <w:pPr>
              <w:pStyle w:val="a5"/>
              <w:jc w:val="center"/>
              <w:rPr>
                <w:sz w:val="24"/>
                <w:szCs w:val="24"/>
              </w:rPr>
            </w:pPr>
            <w:r w:rsidRPr="00B6259E">
              <w:rPr>
                <w:sz w:val="24"/>
                <w:szCs w:val="24"/>
              </w:rPr>
              <w:t>7,1</w:t>
            </w:r>
          </w:p>
        </w:tc>
        <w:tc>
          <w:tcPr>
            <w:tcW w:w="1103" w:type="dxa"/>
            <w:tcBorders>
              <w:right w:val="single" w:sz="4" w:space="0" w:color="auto"/>
            </w:tcBorders>
          </w:tcPr>
          <w:p w:rsidR="006305BF" w:rsidRPr="00B6259E" w:rsidRDefault="006305BF" w:rsidP="007D0C74">
            <w:pPr>
              <w:pStyle w:val="a5"/>
              <w:jc w:val="center"/>
              <w:rPr>
                <w:sz w:val="24"/>
                <w:szCs w:val="24"/>
              </w:rPr>
            </w:pPr>
            <w:r w:rsidRPr="00B6259E">
              <w:rPr>
                <w:sz w:val="24"/>
                <w:szCs w:val="24"/>
              </w:rPr>
              <w:t>10,8</w:t>
            </w:r>
          </w:p>
        </w:tc>
      </w:tr>
      <w:tr w:rsidR="006305BF" w:rsidRPr="00B6259E" w:rsidTr="001854FD">
        <w:trPr>
          <w:trHeight w:val="39"/>
        </w:trPr>
        <w:tc>
          <w:tcPr>
            <w:tcW w:w="2883" w:type="dxa"/>
            <w:tcBorders>
              <w:top w:val="single" w:sz="4" w:space="0" w:color="auto"/>
              <w:right w:val="single" w:sz="4" w:space="0" w:color="auto"/>
            </w:tcBorders>
          </w:tcPr>
          <w:p w:rsidR="006305BF" w:rsidRPr="00B6259E" w:rsidRDefault="00CC414C" w:rsidP="007D0C74">
            <w:pPr>
              <w:pStyle w:val="a5"/>
              <w:rPr>
                <w:sz w:val="24"/>
                <w:szCs w:val="24"/>
              </w:rPr>
            </w:pPr>
            <w:r>
              <w:rPr>
                <w:sz w:val="24"/>
                <w:szCs w:val="24"/>
                <w:lang w:val="kk-KZ"/>
              </w:rPr>
              <w:t>Белсендірілмеген</w:t>
            </w:r>
            <w:r w:rsidRPr="00B6259E">
              <w:rPr>
                <w:sz w:val="24"/>
                <w:szCs w:val="24"/>
                <w:lang w:val="kk-KZ"/>
              </w:rPr>
              <w:t xml:space="preserve"> </w:t>
            </w:r>
            <w:r w:rsidR="006305BF" w:rsidRPr="00B6259E">
              <w:rPr>
                <w:sz w:val="24"/>
                <w:szCs w:val="24"/>
                <w:lang w:val="kk-KZ"/>
              </w:rPr>
              <w:t xml:space="preserve">гидрогелдерді алу </w:t>
            </w:r>
            <w:r w:rsidR="006305BF" w:rsidRPr="00B6259E">
              <w:rPr>
                <w:sz w:val="24"/>
                <w:szCs w:val="24"/>
              </w:rPr>
              <w:t>дәрежесі</w:t>
            </w:r>
          </w:p>
        </w:tc>
        <w:tc>
          <w:tcPr>
            <w:tcW w:w="1028" w:type="dxa"/>
            <w:tcBorders>
              <w:top w:val="single" w:sz="4" w:space="0" w:color="auto"/>
              <w:left w:val="single" w:sz="4" w:space="0" w:color="auto"/>
              <w:right w:val="single" w:sz="4" w:space="0" w:color="auto"/>
            </w:tcBorders>
          </w:tcPr>
          <w:p w:rsidR="006305BF" w:rsidRPr="00B6259E" w:rsidRDefault="006305BF" w:rsidP="007D0C74">
            <w:pPr>
              <w:pStyle w:val="a5"/>
              <w:jc w:val="center"/>
              <w:rPr>
                <w:sz w:val="24"/>
                <w:szCs w:val="24"/>
              </w:rPr>
            </w:pPr>
            <w:r w:rsidRPr="00B6259E">
              <w:rPr>
                <w:sz w:val="24"/>
                <w:szCs w:val="24"/>
              </w:rPr>
              <w:t>2,46</w:t>
            </w:r>
          </w:p>
        </w:tc>
        <w:tc>
          <w:tcPr>
            <w:tcW w:w="906" w:type="dxa"/>
            <w:tcBorders>
              <w:top w:val="single" w:sz="4" w:space="0" w:color="auto"/>
              <w:left w:val="single" w:sz="4" w:space="0" w:color="auto"/>
              <w:right w:val="single" w:sz="4" w:space="0" w:color="auto"/>
            </w:tcBorders>
          </w:tcPr>
          <w:p w:rsidR="006305BF" w:rsidRPr="00B6259E" w:rsidRDefault="006305BF" w:rsidP="007D0C74">
            <w:pPr>
              <w:pStyle w:val="a5"/>
              <w:jc w:val="center"/>
              <w:rPr>
                <w:sz w:val="24"/>
                <w:szCs w:val="24"/>
              </w:rPr>
            </w:pPr>
            <w:r w:rsidRPr="00B6259E">
              <w:rPr>
                <w:sz w:val="24"/>
                <w:szCs w:val="24"/>
              </w:rPr>
              <w:t>0,34</w:t>
            </w:r>
          </w:p>
        </w:tc>
        <w:tc>
          <w:tcPr>
            <w:tcW w:w="972" w:type="dxa"/>
            <w:tcBorders>
              <w:top w:val="single" w:sz="4" w:space="0" w:color="auto"/>
              <w:left w:val="single" w:sz="4" w:space="0" w:color="auto"/>
            </w:tcBorders>
          </w:tcPr>
          <w:p w:rsidR="006305BF" w:rsidRPr="00B6259E" w:rsidRDefault="006305BF" w:rsidP="007D0C74">
            <w:pPr>
              <w:pStyle w:val="a5"/>
              <w:jc w:val="center"/>
              <w:rPr>
                <w:sz w:val="24"/>
                <w:szCs w:val="24"/>
              </w:rPr>
            </w:pPr>
            <w:r w:rsidRPr="00B6259E">
              <w:rPr>
                <w:sz w:val="24"/>
                <w:szCs w:val="24"/>
              </w:rPr>
              <w:t>2,27</w:t>
            </w:r>
          </w:p>
        </w:tc>
        <w:tc>
          <w:tcPr>
            <w:tcW w:w="875" w:type="dxa"/>
            <w:gridSpan w:val="2"/>
            <w:tcBorders>
              <w:right w:val="single" w:sz="4" w:space="0" w:color="auto"/>
            </w:tcBorders>
          </w:tcPr>
          <w:p w:rsidR="006305BF" w:rsidRPr="00B6259E" w:rsidRDefault="006305BF" w:rsidP="007D0C74">
            <w:pPr>
              <w:pStyle w:val="a5"/>
              <w:jc w:val="center"/>
              <w:rPr>
                <w:sz w:val="24"/>
                <w:szCs w:val="24"/>
              </w:rPr>
            </w:pPr>
            <w:r w:rsidRPr="00B6259E">
              <w:rPr>
                <w:sz w:val="24"/>
                <w:szCs w:val="24"/>
              </w:rPr>
              <w:t>4,64</w:t>
            </w:r>
          </w:p>
        </w:tc>
        <w:tc>
          <w:tcPr>
            <w:tcW w:w="888" w:type="dxa"/>
            <w:gridSpan w:val="4"/>
            <w:tcBorders>
              <w:right w:val="single" w:sz="4" w:space="0" w:color="auto"/>
            </w:tcBorders>
          </w:tcPr>
          <w:p w:rsidR="006305BF" w:rsidRPr="00B6259E" w:rsidRDefault="006305BF" w:rsidP="007D0C74">
            <w:pPr>
              <w:pStyle w:val="a5"/>
              <w:jc w:val="center"/>
              <w:rPr>
                <w:sz w:val="24"/>
                <w:szCs w:val="24"/>
              </w:rPr>
            </w:pPr>
            <w:r w:rsidRPr="00B6259E">
              <w:rPr>
                <w:sz w:val="24"/>
                <w:szCs w:val="24"/>
              </w:rPr>
              <w:t>1,83</w:t>
            </w:r>
          </w:p>
        </w:tc>
        <w:tc>
          <w:tcPr>
            <w:tcW w:w="979" w:type="dxa"/>
            <w:gridSpan w:val="3"/>
            <w:tcBorders>
              <w:right w:val="single" w:sz="4" w:space="0" w:color="auto"/>
            </w:tcBorders>
          </w:tcPr>
          <w:p w:rsidR="006305BF" w:rsidRPr="00B6259E" w:rsidRDefault="006305BF" w:rsidP="007D0C74">
            <w:pPr>
              <w:pStyle w:val="a5"/>
              <w:jc w:val="center"/>
              <w:rPr>
                <w:sz w:val="24"/>
                <w:szCs w:val="24"/>
              </w:rPr>
            </w:pPr>
            <w:r w:rsidRPr="00B6259E">
              <w:rPr>
                <w:sz w:val="24"/>
                <w:szCs w:val="24"/>
              </w:rPr>
              <w:t>0,83</w:t>
            </w:r>
          </w:p>
        </w:tc>
        <w:tc>
          <w:tcPr>
            <w:tcW w:w="1103" w:type="dxa"/>
            <w:tcBorders>
              <w:right w:val="single" w:sz="4" w:space="0" w:color="auto"/>
            </w:tcBorders>
          </w:tcPr>
          <w:p w:rsidR="006305BF" w:rsidRPr="00B6259E" w:rsidRDefault="006305BF" w:rsidP="007D0C74">
            <w:pPr>
              <w:pStyle w:val="a5"/>
              <w:jc w:val="center"/>
              <w:rPr>
                <w:sz w:val="24"/>
                <w:szCs w:val="24"/>
              </w:rPr>
            </w:pPr>
            <w:r w:rsidRPr="00B6259E">
              <w:rPr>
                <w:sz w:val="24"/>
                <w:szCs w:val="24"/>
              </w:rPr>
              <w:t>3,14</w:t>
            </w:r>
          </w:p>
        </w:tc>
      </w:tr>
      <w:tr w:rsidR="006305BF" w:rsidRPr="00B6259E" w:rsidTr="001854FD">
        <w:trPr>
          <w:trHeight w:val="39"/>
        </w:trPr>
        <w:tc>
          <w:tcPr>
            <w:tcW w:w="2883" w:type="dxa"/>
            <w:tcBorders>
              <w:top w:val="single" w:sz="4" w:space="0" w:color="auto"/>
              <w:right w:val="single" w:sz="4" w:space="0" w:color="auto"/>
            </w:tcBorders>
          </w:tcPr>
          <w:p w:rsidR="006305BF" w:rsidRPr="000870EB" w:rsidRDefault="00E3174E" w:rsidP="007D0C74">
            <w:pPr>
              <w:pStyle w:val="a5"/>
              <w:rPr>
                <w:sz w:val="24"/>
                <w:szCs w:val="24"/>
                <w:lang w:val="kk-KZ"/>
              </w:rPr>
            </w:pPr>
            <w:r>
              <w:rPr>
                <w:sz w:val="24"/>
                <w:szCs w:val="24"/>
                <w:lang w:val="kk-KZ"/>
              </w:rPr>
              <w:t>Белсенді емес гидрогел</w:t>
            </w:r>
            <w:r w:rsidR="006305BF" w:rsidRPr="00B6259E">
              <w:rPr>
                <w:sz w:val="24"/>
                <w:szCs w:val="24"/>
                <w:lang w:val="kk-KZ"/>
              </w:rPr>
              <w:t>дердің экстракция дәрежесінің қосындысымен салыстырғанда активтендірілген гидрогельдердің экстракция дәрежесінің өсуі, %</w:t>
            </w:r>
          </w:p>
        </w:tc>
        <w:tc>
          <w:tcPr>
            <w:tcW w:w="1028" w:type="dxa"/>
            <w:tcBorders>
              <w:top w:val="single" w:sz="4" w:space="0" w:color="auto"/>
              <w:left w:val="single" w:sz="4" w:space="0" w:color="auto"/>
              <w:right w:val="single" w:sz="4" w:space="0" w:color="auto"/>
            </w:tcBorders>
          </w:tcPr>
          <w:p w:rsidR="006305BF" w:rsidRPr="00B6259E" w:rsidRDefault="006305BF" w:rsidP="007D0C74">
            <w:pPr>
              <w:pStyle w:val="a5"/>
              <w:jc w:val="center"/>
              <w:rPr>
                <w:sz w:val="24"/>
                <w:szCs w:val="24"/>
              </w:rPr>
            </w:pPr>
            <w:r w:rsidRPr="00B6259E">
              <w:rPr>
                <w:sz w:val="24"/>
                <w:szCs w:val="24"/>
              </w:rPr>
              <w:t>-</w:t>
            </w:r>
          </w:p>
        </w:tc>
        <w:tc>
          <w:tcPr>
            <w:tcW w:w="906" w:type="dxa"/>
            <w:tcBorders>
              <w:top w:val="single" w:sz="4" w:space="0" w:color="auto"/>
              <w:left w:val="single" w:sz="4" w:space="0" w:color="auto"/>
              <w:right w:val="single" w:sz="4" w:space="0" w:color="auto"/>
            </w:tcBorders>
          </w:tcPr>
          <w:p w:rsidR="006305BF" w:rsidRPr="00B6259E" w:rsidRDefault="006305BF" w:rsidP="007D0C74">
            <w:pPr>
              <w:pStyle w:val="a5"/>
              <w:jc w:val="center"/>
              <w:rPr>
                <w:sz w:val="24"/>
                <w:szCs w:val="24"/>
              </w:rPr>
            </w:pPr>
            <w:r w:rsidRPr="00B6259E">
              <w:rPr>
                <w:sz w:val="24"/>
                <w:szCs w:val="24"/>
              </w:rPr>
              <w:t>-</w:t>
            </w:r>
          </w:p>
        </w:tc>
        <w:tc>
          <w:tcPr>
            <w:tcW w:w="972" w:type="dxa"/>
            <w:tcBorders>
              <w:top w:val="single" w:sz="4" w:space="0" w:color="auto"/>
              <w:left w:val="single" w:sz="4" w:space="0" w:color="auto"/>
            </w:tcBorders>
          </w:tcPr>
          <w:p w:rsidR="006305BF" w:rsidRPr="00B6259E" w:rsidRDefault="006305BF" w:rsidP="007D0C74">
            <w:pPr>
              <w:pStyle w:val="a5"/>
              <w:jc w:val="center"/>
              <w:rPr>
                <w:sz w:val="24"/>
                <w:szCs w:val="24"/>
                <w:lang w:val="kk-KZ"/>
              </w:rPr>
            </w:pPr>
            <w:r w:rsidRPr="00B6259E">
              <w:rPr>
                <w:sz w:val="24"/>
                <w:szCs w:val="24"/>
                <w:lang w:val="kk-KZ"/>
              </w:rPr>
              <w:t>5,7</w:t>
            </w:r>
          </w:p>
        </w:tc>
        <w:tc>
          <w:tcPr>
            <w:tcW w:w="875" w:type="dxa"/>
            <w:gridSpan w:val="2"/>
            <w:tcBorders>
              <w:right w:val="single" w:sz="4" w:space="0" w:color="auto"/>
            </w:tcBorders>
          </w:tcPr>
          <w:p w:rsidR="006305BF" w:rsidRPr="00B6259E" w:rsidRDefault="006305BF" w:rsidP="007D0C74">
            <w:pPr>
              <w:pStyle w:val="a5"/>
              <w:jc w:val="center"/>
              <w:rPr>
                <w:sz w:val="24"/>
                <w:szCs w:val="24"/>
              </w:rPr>
            </w:pPr>
            <w:r w:rsidRPr="00B6259E">
              <w:rPr>
                <w:sz w:val="24"/>
                <w:szCs w:val="24"/>
              </w:rPr>
              <w:t>-</w:t>
            </w:r>
          </w:p>
        </w:tc>
        <w:tc>
          <w:tcPr>
            <w:tcW w:w="888" w:type="dxa"/>
            <w:gridSpan w:val="4"/>
            <w:tcBorders>
              <w:right w:val="single" w:sz="4" w:space="0" w:color="auto"/>
            </w:tcBorders>
          </w:tcPr>
          <w:p w:rsidR="006305BF" w:rsidRPr="00B6259E" w:rsidRDefault="006305BF" w:rsidP="007D0C74">
            <w:pPr>
              <w:pStyle w:val="a5"/>
              <w:jc w:val="center"/>
              <w:rPr>
                <w:sz w:val="24"/>
                <w:szCs w:val="24"/>
                <w:lang w:val="kk-KZ"/>
              </w:rPr>
            </w:pPr>
            <w:r w:rsidRPr="00B6259E">
              <w:rPr>
                <w:sz w:val="24"/>
                <w:szCs w:val="24"/>
                <w:lang w:val="kk-KZ"/>
              </w:rPr>
              <w:t>85,8</w:t>
            </w:r>
          </w:p>
        </w:tc>
        <w:tc>
          <w:tcPr>
            <w:tcW w:w="979" w:type="dxa"/>
            <w:gridSpan w:val="3"/>
            <w:tcBorders>
              <w:right w:val="single" w:sz="4" w:space="0" w:color="auto"/>
            </w:tcBorders>
          </w:tcPr>
          <w:p w:rsidR="006305BF" w:rsidRPr="00B6259E" w:rsidRDefault="006305BF" w:rsidP="007D0C74">
            <w:pPr>
              <w:pStyle w:val="a5"/>
              <w:jc w:val="center"/>
              <w:rPr>
                <w:sz w:val="24"/>
                <w:szCs w:val="24"/>
                <w:lang w:val="kk-KZ"/>
              </w:rPr>
            </w:pPr>
            <w:r w:rsidRPr="00B6259E">
              <w:rPr>
                <w:sz w:val="24"/>
                <w:szCs w:val="24"/>
                <w:lang w:val="kk-KZ"/>
              </w:rPr>
              <w:t>755</w:t>
            </w:r>
          </w:p>
        </w:tc>
        <w:tc>
          <w:tcPr>
            <w:tcW w:w="1103" w:type="dxa"/>
            <w:tcBorders>
              <w:right w:val="single" w:sz="4" w:space="0" w:color="auto"/>
            </w:tcBorders>
          </w:tcPr>
          <w:p w:rsidR="006305BF" w:rsidRPr="00B6259E" w:rsidRDefault="006305BF" w:rsidP="007D0C74">
            <w:pPr>
              <w:pStyle w:val="a5"/>
              <w:jc w:val="center"/>
              <w:rPr>
                <w:sz w:val="24"/>
                <w:szCs w:val="24"/>
              </w:rPr>
            </w:pPr>
            <w:r w:rsidRPr="00B6259E">
              <w:rPr>
                <w:sz w:val="24"/>
                <w:szCs w:val="24"/>
              </w:rPr>
              <w:t>243</w:t>
            </w:r>
          </w:p>
        </w:tc>
      </w:tr>
      <w:tr w:rsidR="008B2BD1" w:rsidRPr="00B6259E" w:rsidTr="001854FD">
        <w:trPr>
          <w:trHeight w:val="39"/>
        </w:trPr>
        <w:tc>
          <w:tcPr>
            <w:tcW w:w="9634" w:type="dxa"/>
            <w:gridSpan w:val="14"/>
            <w:tcBorders>
              <w:right w:val="single" w:sz="4" w:space="0" w:color="auto"/>
            </w:tcBorders>
          </w:tcPr>
          <w:p w:rsidR="008B2BD1" w:rsidRPr="00B6259E" w:rsidRDefault="008B2BD1" w:rsidP="007D0C74">
            <w:pPr>
              <w:pStyle w:val="a5"/>
              <w:jc w:val="center"/>
              <w:rPr>
                <w:sz w:val="24"/>
                <w:szCs w:val="24"/>
              </w:rPr>
            </w:pPr>
            <w:r w:rsidRPr="00B6259E">
              <w:rPr>
                <w:sz w:val="24"/>
                <w:szCs w:val="24"/>
              </w:rPr>
              <w:t>3:3 (</w:t>
            </w:r>
            <w:r w:rsidR="006305BF" w:rsidRPr="00B6259E">
              <w:rPr>
                <w:sz w:val="24"/>
                <w:szCs w:val="24"/>
                <w:lang w:val="kk-KZ"/>
              </w:rPr>
              <w:t>г</w:t>
            </w:r>
            <w:r w:rsidR="006305BF" w:rsidRPr="00B6259E">
              <w:rPr>
                <w:color w:val="000000"/>
                <w:sz w:val="24"/>
                <w:szCs w:val="24"/>
                <w:lang w:val="kk-KZ"/>
              </w:rPr>
              <w:t>ПМАҚ</w:t>
            </w:r>
            <w:r w:rsidR="00895E20" w:rsidRPr="00B6259E">
              <w:rPr>
                <w:color w:val="000000"/>
                <w:sz w:val="24"/>
                <w:szCs w:val="24"/>
                <w:lang w:val="kk-KZ"/>
              </w:rPr>
              <w:t>:</w:t>
            </w:r>
            <w:r w:rsidR="006305BF" w:rsidRPr="00B6259E">
              <w:rPr>
                <w:color w:val="000000"/>
                <w:sz w:val="24"/>
                <w:szCs w:val="24"/>
                <w:lang w:val="kk-KZ"/>
              </w:rPr>
              <w:t>гП4ВП</w:t>
            </w:r>
            <w:r w:rsidRPr="00B6259E">
              <w:rPr>
                <w:color w:val="000000"/>
                <w:sz w:val="24"/>
                <w:szCs w:val="24"/>
              </w:rPr>
              <w:t>)</w:t>
            </w:r>
          </w:p>
        </w:tc>
      </w:tr>
      <w:tr w:rsidR="006305BF" w:rsidRPr="00B6259E" w:rsidTr="00A71D77">
        <w:trPr>
          <w:trHeight w:val="39"/>
        </w:trPr>
        <w:tc>
          <w:tcPr>
            <w:tcW w:w="2883" w:type="dxa"/>
            <w:tcBorders>
              <w:bottom w:val="single" w:sz="4" w:space="0" w:color="auto"/>
              <w:right w:val="single" w:sz="4" w:space="0" w:color="auto"/>
            </w:tcBorders>
          </w:tcPr>
          <w:p w:rsidR="006305BF" w:rsidRPr="00B6259E" w:rsidRDefault="006305BF" w:rsidP="007D0C74">
            <w:pPr>
              <w:pStyle w:val="a5"/>
              <w:rPr>
                <w:sz w:val="24"/>
                <w:szCs w:val="24"/>
              </w:rPr>
            </w:pPr>
            <w:r w:rsidRPr="00B6259E">
              <w:rPr>
                <w:sz w:val="24"/>
                <w:szCs w:val="24"/>
              </w:rPr>
              <w:t>Белсендірілген гидрогелдерді алу дәрежесі</w:t>
            </w:r>
          </w:p>
        </w:tc>
        <w:tc>
          <w:tcPr>
            <w:tcW w:w="1028" w:type="dxa"/>
            <w:tcBorders>
              <w:left w:val="single" w:sz="4" w:space="0" w:color="auto"/>
              <w:bottom w:val="single" w:sz="4" w:space="0" w:color="auto"/>
              <w:right w:val="single" w:sz="4" w:space="0" w:color="auto"/>
            </w:tcBorders>
          </w:tcPr>
          <w:p w:rsidR="006305BF" w:rsidRPr="00B6259E" w:rsidRDefault="006305BF" w:rsidP="007D0C74">
            <w:pPr>
              <w:pStyle w:val="a5"/>
              <w:jc w:val="center"/>
              <w:rPr>
                <w:sz w:val="24"/>
                <w:szCs w:val="24"/>
              </w:rPr>
            </w:pPr>
            <w:r w:rsidRPr="00B6259E">
              <w:rPr>
                <w:sz w:val="24"/>
                <w:szCs w:val="24"/>
              </w:rPr>
              <w:t>5,3</w:t>
            </w:r>
          </w:p>
        </w:tc>
        <w:tc>
          <w:tcPr>
            <w:tcW w:w="906" w:type="dxa"/>
            <w:tcBorders>
              <w:left w:val="single" w:sz="4" w:space="0" w:color="auto"/>
              <w:bottom w:val="single" w:sz="4" w:space="0" w:color="auto"/>
              <w:right w:val="single" w:sz="4" w:space="0" w:color="auto"/>
            </w:tcBorders>
          </w:tcPr>
          <w:p w:rsidR="006305BF" w:rsidRPr="00B6259E" w:rsidRDefault="006305BF" w:rsidP="007D0C74">
            <w:pPr>
              <w:pStyle w:val="a5"/>
              <w:jc w:val="center"/>
              <w:rPr>
                <w:sz w:val="24"/>
                <w:szCs w:val="24"/>
              </w:rPr>
            </w:pPr>
            <w:r w:rsidRPr="00B6259E">
              <w:rPr>
                <w:sz w:val="24"/>
                <w:szCs w:val="24"/>
              </w:rPr>
              <w:t>3,7</w:t>
            </w:r>
          </w:p>
        </w:tc>
        <w:tc>
          <w:tcPr>
            <w:tcW w:w="972" w:type="dxa"/>
            <w:tcBorders>
              <w:left w:val="single" w:sz="4" w:space="0" w:color="auto"/>
              <w:bottom w:val="single" w:sz="4" w:space="0" w:color="auto"/>
            </w:tcBorders>
          </w:tcPr>
          <w:p w:rsidR="006305BF" w:rsidRPr="00B6259E" w:rsidRDefault="006305BF" w:rsidP="007D0C74">
            <w:pPr>
              <w:pStyle w:val="a5"/>
              <w:jc w:val="center"/>
              <w:rPr>
                <w:sz w:val="24"/>
                <w:szCs w:val="24"/>
              </w:rPr>
            </w:pPr>
            <w:r w:rsidRPr="00B6259E">
              <w:rPr>
                <w:sz w:val="24"/>
                <w:szCs w:val="24"/>
              </w:rPr>
              <w:t>4,3</w:t>
            </w:r>
          </w:p>
        </w:tc>
        <w:tc>
          <w:tcPr>
            <w:tcW w:w="898" w:type="dxa"/>
            <w:gridSpan w:val="3"/>
            <w:tcBorders>
              <w:bottom w:val="single" w:sz="4" w:space="0" w:color="auto"/>
              <w:right w:val="single" w:sz="4" w:space="0" w:color="auto"/>
            </w:tcBorders>
          </w:tcPr>
          <w:p w:rsidR="006305BF" w:rsidRPr="00B6259E" w:rsidRDefault="006305BF" w:rsidP="007D0C74">
            <w:pPr>
              <w:pStyle w:val="a5"/>
              <w:jc w:val="center"/>
              <w:rPr>
                <w:sz w:val="24"/>
                <w:szCs w:val="24"/>
              </w:rPr>
            </w:pPr>
            <w:r w:rsidRPr="00B6259E">
              <w:rPr>
                <w:sz w:val="24"/>
                <w:szCs w:val="24"/>
              </w:rPr>
              <w:t>6,93</w:t>
            </w:r>
          </w:p>
        </w:tc>
        <w:tc>
          <w:tcPr>
            <w:tcW w:w="839" w:type="dxa"/>
            <w:gridSpan w:val="2"/>
            <w:tcBorders>
              <w:left w:val="single" w:sz="4" w:space="0" w:color="auto"/>
              <w:bottom w:val="single" w:sz="4" w:space="0" w:color="auto"/>
              <w:right w:val="single" w:sz="4" w:space="0" w:color="auto"/>
            </w:tcBorders>
          </w:tcPr>
          <w:p w:rsidR="006305BF" w:rsidRPr="00B6259E" w:rsidRDefault="006305BF" w:rsidP="007D0C74">
            <w:pPr>
              <w:pStyle w:val="a5"/>
              <w:jc w:val="center"/>
              <w:rPr>
                <w:sz w:val="24"/>
                <w:szCs w:val="24"/>
              </w:rPr>
            </w:pPr>
            <w:r w:rsidRPr="00B6259E">
              <w:rPr>
                <w:sz w:val="24"/>
                <w:szCs w:val="24"/>
              </w:rPr>
              <w:t>7,52</w:t>
            </w:r>
          </w:p>
        </w:tc>
        <w:tc>
          <w:tcPr>
            <w:tcW w:w="1005" w:type="dxa"/>
            <w:gridSpan w:val="4"/>
            <w:tcBorders>
              <w:left w:val="single" w:sz="4" w:space="0" w:color="auto"/>
              <w:bottom w:val="single" w:sz="4" w:space="0" w:color="auto"/>
              <w:right w:val="single" w:sz="4" w:space="0" w:color="auto"/>
            </w:tcBorders>
          </w:tcPr>
          <w:p w:rsidR="006305BF" w:rsidRPr="00B6259E" w:rsidRDefault="006305BF" w:rsidP="007D0C74">
            <w:pPr>
              <w:pStyle w:val="a5"/>
              <w:jc w:val="center"/>
              <w:rPr>
                <w:sz w:val="24"/>
                <w:szCs w:val="24"/>
              </w:rPr>
            </w:pPr>
            <w:r w:rsidRPr="00B6259E">
              <w:rPr>
                <w:sz w:val="24"/>
                <w:szCs w:val="24"/>
              </w:rPr>
              <w:t>7,52</w:t>
            </w:r>
          </w:p>
        </w:tc>
        <w:tc>
          <w:tcPr>
            <w:tcW w:w="1103" w:type="dxa"/>
            <w:tcBorders>
              <w:left w:val="single" w:sz="4" w:space="0" w:color="auto"/>
              <w:bottom w:val="single" w:sz="4" w:space="0" w:color="auto"/>
              <w:right w:val="single" w:sz="4" w:space="0" w:color="auto"/>
            </w:tcBorders>
          </w:tcPr>
          <w:p w:rsidR="006305BF" w:rsidRPr="00B6259E" w:rsidRDefault="006305BF" w:rsidP="007D0C74">
            <w:pPr>
              <w:pStyle w:val="a5"/>
              <w:jc w:val="center"/>
              <w:rPr>
                <w:sz w:val="24"/>
                <w:szCs w:val="24"/>
              </w:rPr>
            </w:pPr>
            <w:r w:rsidRPr="00B6259E">
              <w:rPr>
                <w:sz w:val="24"/>
                <w:szCs w:val="24"/>
              </w:rPr>
              <w:t xml:space="preserve"> 16,4</w:t>
            </w:r>
          </w:p>
        </w:tc>
      </w:tr>
      <w:tr w:rsidR="006305BF" w:rsidRPr="00B6259E" w:rsidTr="00A71D77">
        <w:trPr>
          <w:trHeight w:val="39"/>
        </w:trPr>
        <w:tc>
          <w:tcPr>
            <w:tcW w:w="2883" w:type="dxa"/>
            <w:tcBorders>
              <w:bottom w:val="nil"/>
              <w:right w:val="single" w:sz="4" w:space="0" w:color="auto"/>
            </w:tcBorders>
          </w:tcPr>
          <w:p w:rsidR="006305BF" w:rsidRPr="00B6259E" w:rsidRDefault="00CC414C" w:rsidP="007D0C74">
            <w:pPr>
              <w:pStyle w:val="a5"/>
              <w:rPr>
                <w:sz w:val="24"/>
                <w:szCs w:val="24"/>
              </w:rPr>
            </w:pPr>
            <w:r>
              <w:rPr>
                <w:sz w:val="24"/>
                <w:szCs w:val="24"/>
                <w:lang w:val="kk-KZ"/>
              </w:rPr>
              <w:t>Белсендірілмеген</w:t>
            </w:r>
            <w:r w:rsidRPr="00B6259E">
              <w:rPr>
                <w:sz w:val="24"/>
                <w:szCs w:val="24"/>
                <w:lang w:val="kk-KZ"/>
              </w:rPr>
              <w:t xml:space="preserve"> </w:t>
            </w:r>
            <w:r w:rsidR="00E3174E">
              <w:rPr>
                <w:sz w:val="24"/>
                <w:szCs w:val="24"/>
                <w:lang w:val="kk-KZ"/>
              </w:rPr>
              <w:t>гидрогелд</w:t>
            </w:r>
            <w:r w:rsidR="006305BF" w:rsidRPr="00B6259E">
              <w:rPr>
                <w:sz w:val="24"/>
                <w:szCs w:val="24"/>
                <w:lang w:val="kk-KZ"/>
              </w:rPr>
              <w:t xml:space="preserve">ерді алу </w:t>
            </w:r>
            <w:r w:rsidR="006305BF" w:rsidRPr="00B6259E">
              <w:rPr>
                <w:sz w:val="24"/>
                <w:szCs w:val="24"/>
              </w:rPr>
              <w:t>дәрежесі</w:t>
            </w:r>
          </w:p>
        </w:tc>
        <w:tc>
          <w:tcPr>
            <w:tcW w:w="1028" w:type="dxa"/>
            <w:tcBorders>
              <w:left w:val="single" w:sz="4" w:space="0" w:color="auto"/>
              <w:bottom w:val="nil"/>
              <w:right w:val="single" w:sz="4" w:space="0" w:color="auto"/>
            </w:tcBorders>
          </w:tcPr>
          <w:p w:rsidR="006305BF" w:rsidRPr="00B6259E" w:rsidRDefault="006305BF" w:rsidP="007D0C74">
            <w:pPr>
              <w:pStyle w:val="a5"/>
              <w:jc w:val="center"/>
              <w:rPr>
                <w:sz w:val="24"/>
                <w:szCs w:val="24"/>
              </w:rPr>
            </w:pPr>
            <w:r w:rsidRPr="00B6259E">
              <w:rPr>
                <w:sz w:val="24"/>
                <w:szCs w:val="24"/>
              </w:rPr>
              <w:t>1,92</w:t>
            </w:r>
          </w:p>
        </w:tc>
        <w:tc>
          <w:tcPr>
            <w:tcW w:w="906" w:type="dxa"/>
            <w:tcBorders>
              <w:left w:val="single" w:sz="4" w:space="0" w:color="auto"/>
              <w:bottom w:val="nil"/>
              <w:right w:val="single" w:sz="4" w:space="0" w:color="auto"/>
            </w:tcBorders>
          </w:tcPr>
          <w:p w:rsidR="006305BF" w:rsidRPr="00B6259E" w:rsidRDefault="006305BF" w:rsidP="007D0C74">
            <w:pPr>
              <w:pStyle w:val="a5"/>
              <w:jc w:val="center"/>
              <w:rPr>
                <w:sz w:val="24"/>
                <w:szCs w:val="24"/>
              </w:rPr>
            </w:pPr>
            <w:r w:rsidRPr="00B6259E">
              <w:rPr>
                <w:sz w:val="24"/>
                <w:szCs w:val="24"/>
              </w:rPr>
              <w:t>0,25</w:t>
            </w:r>
          </w:p>
        </w:tc>
        <w:tc>
          <w:tcPr>
            <w:tcW w:w="972" w:type="dxa"/>
            <w:tcBorders>
              <w:left w:val="single" w:sz="4" w:space="0" w:color="auto"/>
              <w:bottom w:val="nil"/>
            </w:tcBorders>
          </w:tcPr>
          <w:p w:rsidR="006305BF" w:rsidRPr="00B6259E" w:rsidRDefault="006305BF" w:rsidP="007D0C74">
            <w:pPr>
              <w:pStyle w:val="a5"/>
              <w:jc w:val="center"/>
              <w:rPr>
                <w:sz w:val="24"/>
                <w:szCs w:val="24"/>
              </w:rPr>
            </w:pPr>
            <w:r w:rsidRPr="00B6259E">
              <w:rPr>
                <w:sz w:val="24"/>
                <w:szCs w:val="24"/>
              </w:rPr>
              <w:t>3,4</w:t>
            </w:r>
          </w:p>
        </w:tc>
        <w:tc>
          <w:tcPr>
            <w:tcW w:w="898" w:type="dxa"/>
            <w:gridSpan w:val="3"/>
            <w:tcBorders>
              <w:bottom w:val="nil"/>
              <w:right w:val="single" w:sz="4" w:space="0" w:color="auto"/>
            </w:tcBorders>
          </w:tcPr>
          <w:p w:rsidR="006305BF" w:rsidRPr="00B6259E" w:rsidRDefault="006305BF" w:rsidP="007D0C74">
            <w:pPr>
              <w:pStyle w:val="a5"/>
              <w:jc w:val="center"/>
              <w:rPr>
                <w:sz w:val="24"/>
                <w:szCs w:val="24"/>
              </w:rPr>
            </w:pPr>
            <w:r w:rsidRPr="00B6259E">
              <w:rPr>
                <w:sz w:val="24"/>
                <w:szCs w:val="24"/>
              </w:rPr>
              <w:t>4,75</w:t>
            </w:r>
          </w:p>
        </w:tc>
        <w:tc>
          <w:tcPr>
            <w:tcW w:w="839" w:type="dxa"/>
            <w:gridSpan w:val="2"/>
            <w:tcBorders>
              <w:left w:val="single" w:sz="4" w:space="0" w:color="auto"/>
              <w:bottom w:val="nil"/>
              <w:right w:val="single" w:sz="4" w:space="0" w:color="auto"/>
            </w:tcBorders>
          </w:tcPr>
          <w:p w:rsidR="006305BF" w:rsidRPr="00B6259E" w:rsidRDefault="006305BF" w:rsidP="007D0C74">
            <w:pPr>
              <w:pStyle w:val="a5"/>
              <w:jc w:val="center"/>
              <w:rPr>
                <w:sz w:val="24"/>
                <w:szCs w:val="24"/>
              </w:rPr>
            </w:pPr>
            <w:r w:rsidRPr="00B6259E">
              <w:rPr>
                <w:sz w:val="24"/>
                <w:szCs w:val="24"/>
              </w:rPr>
              <w:t>1,35</w:t>
            </w:r>
          </w:p>
        </w:tc>
        <w:tc>
          <w:tcPr>
            <w:tcW w:w="1005" w:type="dxa"/>
            <w:gridSpan w:val="4"/>
            <w:tcBorders>
              <w:left w:val="single" w:sz="4" w:space="0" w:color="auto"/>
              <w:bottom w:val="nil"/>
              <w:right w:val="single" w:sz="4" w:space="0" w:color="auto"/>
            </w:tcBorders>
          </w:tcPr>
          <w:p w:rsidR="006305BF" w:rsidRPr="00B6259E" w:rsidRDefault="006305BF" w:rsidP="007D0C74">
            <w:pPr>
              <w:pStyle w:val="a5"/>
              <w:jc w:val="center"/>
              <w:rPr>
                <w:sz w:val="24"/>
                <w:szCs w:val="24"/>
              </w:rPr>
            </w:pPr>
            <w:r w:rsidRPr="00B6259E">
              <w:rPr>
                <w:sz w:val="24"/>
                <w:szCs w:val="24"/>
              </w:rPr>
              <w:t>1,1</w:t>
            </w:r>
          </w:p>
        </w:tc>
        <w:tc>
          <w:tcPr>
            <w:tcW w:w="1103" w:type="dxa"/>
            <w:tcBorders>
              <w:left w:val="single" w:sz="4" w:space="0" w:color="auto"/>
              <w:bottom w:val="nil"/>
              <w:right w:val="single" w:sz="4" w:space="0" w:color="auto"/>
            </w:tcBorders>
          </w:tcPr>
          <w:p w:rsidR="006305BF" w:rsidRPr="00B6259E" w:rsidRDefault="006305BF" w:rsidP="007D0C74">
            <w:pPr>
              <w:pStyle w:val="a5"/>
              <w:jc w:val="center"/>
              <w:rPr>
                <w:sz w:val="24"/>
                <w:szCs w:val="24"/>
              </w:rPr>
            </w:pPr>
            <w:r w:rsidRPr="00B6259E">
              <w:rPr>
                <w:sz w:val="24"/>
                <w:szCs w:val="24"/>
              </w:rPr>
              <w:t>2,35</w:t>
            </w:r>
          </w:p>
        </w:tc>
      </w:tr>
    </w:tbl>
    <w:p w:rsidR="00A71D77" w:rsidRDefault="00A71D77">
      <w:r>
        <w:br w:type="page"/>
      </w:r>
    </w:p>
    <w:p w:rsidR="00A71D77" w:rsidRDefault="00233F5F" w:rsidP="00A71D77">
      <w:pPr>
        <w:rPr>
          <w:sz w:val="28"/>
          <w:lang w:val="kk-KZ"/>
        </w:rPr>
      </w:pPr>
      <w:r>
        <w:rPr>
          <w:sz w:val="28"/>
          <w:lang w:val="en-US"/>
        </w:rPr>
        <w:lastRenderedPageBreak/>
        <w:t>9</w:t>
      </w:r>
      <w:r w:rsidR="00A71D77" w:rsidRPr="00B6653F">
        <w:rPr>
          <w:sz w:val="28"/>
          <w:lang w:val="kk-KZ"/>
        </w:rPr>
        <w:t xml:space="preserve"> </w:t>
      </w:r>
      <w:r w:rsidR="00A71D77">
        <w:rPr>
          <w:sz w:val="28"/>
          <w:lang w:val="kk-KZ"/>
        </w:rPr>
        <w:t xml:space="preserve">- </w:t>
      </w:r>
      <w:r w:rsidR="00A71D77" w:rsidRPr="00B6653F">
        <w:rPr>
          <w:sz w:val="28"/>
          <w:lang w:val="kk-KZ"/>
        </w:rPr>
        <w:t>кестенің жалғасы</w:t>
      </w:r>
    </w:p>
    <w:p w:rsidR="00A71D77" w:rsidRDefault="00A71D77"/>
    <w:tbl>
      <w:tblPr>
        <w:tblStyle w:val="af"/>
        <w:tblpPr w:leftFromText="180" w:rightFromText="180" w:vertAnchor="text" w:tblpY="1"/>
        <w:tblOverlap w:val="never"/>
        <w:tblW w:w="9634" w:type="dxa"/>
        <w:tblLayout w:type="fixed"/>
        <w:tblLook w:val="04A0" w:firstRow="1" w:lastRow="0" w:firstColumn="1" w:lastColumn="0" w:noHBand="0" w:noVBand="1"/>
      </w:tblPr>
      <w:tblGrid>
        <w:gridCol w:w="2883"/>
        <w:gridCol w:w="1028"/>
        <w:gridCol w:w="906"/>
        <w:gridCol w:w="972"/>
        <w:gridCol w:w="898"/>
        <w:gridCol w:w="172"/>
        <w:gridCol w:w="667"/>
        <w:gridCol w:w="173"/>
        <w:gridCol w:w="832"/>
        <w:gridCol w:w="1103"/>
      </w:tblGrid>
      <w:tr w:rsidR="006305BF" w:rsidRPr="00B6259E" w:rsidTr="001854FD">
        <w:trPr>
          <w:trHeight w:val="39"/>
        </w:trPr>
        <w:tc>
          <w:tcPr>
            <w:tcW w:w="2883" w:type="dxa"/>
            <w:tcBorders>
              <w:right w:val="single" w:sz="4" w:space="0" w:color="auto"/>
            </w:tcBorders>
          </w:tcPr>
          <w:p w:rsidR="006305BF" w:rsidRPr="00B6259E" w:rsidRDefault="00047669" w:rsidP="00047669">
            <w:pPr>
              <w:pStyle w:val="a5"/>
              <w:jc w:val="center"/>
              <w:rPr>
                <w:sz w:val="24"/>
                <w:szCs w:val="24"/>
              </w:rPr>
            </w:pPr>
            <w:r>
              <w:rPr>
                <w:sz w:val="24"/>
                <w:szCs w:val="24"/>
              </w:rPr>
              <w:t>1</w:t>
            </w:r>
          </w:p>
        </w:tc>
        <w:tc>
          <w:tcPr>
            <w:tcW w:w="1028" w:type="dxa"/>
            <w:tcBorders>
              <w:left w:val="single" w:sz="4" w:space="0" w:color="auto"/>
              <w:right w:val="single" w:sz="4" w:space="0" w:color="auto"/>
            </w:tcBorders>
          </w:tcPr>
          <w:p w:rsidR="006305BF" w:rsidRPr="00B6259E" w:rsidRDefault="00047669" w:rsidP="007D0C74">
            <w:pPr>
              <w:pStyle w:val="a5"/>
              <w:jc w:val="center"/>
              <w:rPr>
                <w:sz w:val="24"/>
                <w:szCs w:val="24"/>
                <w:lang w:val="kk-KZ"/>
              </w:rPr>
            </w:pPr>
            <w:r>
              <w:rPr>
                <w:sz w:val="24"/>
                <w:szCs w:val="24"/>
                <w:lang w:val="kk-KZ"/>
              </w:rPr>
              <w:t>2</w:t>
            </w:r>
          </w:p>
        </w:tc>
        <w:tc>
          <w:tcPr>
            <w:tcW w:w="906" w:type="dxa"/>
            <w:tcBorders>
              <w:left w:val="single" w:sz="4" w:space="0" w:color="auto"/>
              <w:right w:val="single" w:sz="4" w:space="0" w:color="auto"/>
            </w:tcBorders>
          </w:tcPr>
          <w:p w:rsidR="006305BF" w:rsidRPr="00B6259E" w:rsidRDefault="00047669" w:rsidP="007D0C74">
            <w:pPr>
              <w:pStyle w:val="a5"/>
              <w:jc w:val="center"/>
              <w:rPr>
                <w:sz w:val="24"/>
                <w:szCs w:val="24"/>
                <w:lang w:val="kk-KZ"/>
              </w:rPr>
            </w:pPr>
            <w:r>
              <w:rPr>
                <w:sz w:val="24"/>
                <w:szCs w:val="24"/>
                <w:lang w:val="kk-KZ"/>
              </w:rPr>
              <w:t>3</w:t>
            </w:r>
          </w:p>
        </w:tc>
        <w:tc>
          <w:tcPr>
            <w:tcW w:w="972" w:type="dxa"/>
            <w:tcBorders>
              <w:left w:val="single" w:sz="4" w:space="0" w:color="auto"/>
            </w:tcBorders>
          </w:tcPr>
          <w:p w:rsidR="006305BF" w:rsidRPr="00B6259E" w:rsidRDefault="00047669" w:rsidP="007D0C74">
            <w:pPr>
              <w:pStyle w:val="a5"/>
              <w:jc w:val="center"/>
              <w:rPr>
                <w:sz w:val="24"/>
                <w:szCs w:val="24"/>
                <w:lang w:val="kk-KZ"/>
              </w:rPr>
            </w:pPr>
            <w:r>
              <w:rPr>
                <w:sz w:val="24"/>
                <w:szCs w:val="24"/>
                <w:lang w:val="kk-KZ"/>
              </w:rPr>
              <w:t>4</w:t>
            </w:r>
          </w:p>
        </w:tc>
        <w:tc>
          <w:tcPr>
            <w:tcW w:w="898" w:type="dxa"/>
            <w:tcBorders>
              <w:right w:val="single" w:sz="4" w:space="0" w:color="auto"/>
            </w:tcBorders>
          </w:tcPr>
          <w:p w:rsidR="006305BF" w:rsidRPr="00B6259E" w:rsidRDefault="00047669" w:rsidP="007D0C74">
            <w:pPr>
              <w:pStyle w:val="a5"/>
              <w:jc w:val="center"/>
              <w:rPr>
                <w:sz w:val="24"/>
                <w:szCs w:val="24"/>
              </w:rPr>
            </w:pPr>
            <w:r>
              <w:rPr>
                <w:sz w:val="24"/>
                <w:szCs w:val="24"/>
              </w:rPr>
              <w:t>5</w:t>
            </w:r>
          </w:p>
        </w:tc>
        <w:tc>
          <w:tcPr>
            <w:tcW w:w="839" w:type="dxa"/>
            <w:gridSpan w:val="2"/>
            <w:tcBorders>
              <w:left w:val="single" w:sz="4" w:space="0" w:color="auto"/>
              <w:right w:val="single" w:sz="4" w:space="0" w:color="auto"/>
            </w:tcBorders>
          </w:tcPr>
          <w:p w:rsidR="006305BF" w:rsidRPr="00B6259E" w:rsidRDefault="00047669" w:rsidP="007D0C74">
            <w:pPr>
              <w:pStyle w:val="a5"/>
              <w:jc w:val="center"/>
              <w:rPr>
                <w:sz w:val="24"/>
                <w:szCs w:val="24"/>
              </w:rPr>
            </w:pPr>
            <w:r>
              <w:rPr>
                <w:sz w:val="24"/>
                <w:szCs w:val="24"/>
              </w:rPr>
              <w:t>6</w:t>
            </w:r>
          </w:p>
        </w:tc>
        <w:tc>
          <w:tcPr>
            <w:tcW w:w="1005" w:type="dxa"/>
            <w:gridSpan w:val="2"/>
            <w:tcBorders>
              <w:left w:val="single" w:sz="4" w:space="0" w:color="auto"/>
              <w:right w:val="single" w:sz="4" w:space="0" w:color="auto"/>
            </w:tcBorders>
          </w:tcPr>
          <w:p w:rsidR="006305BF" w:rsidRPr="00B6259E" w:rsidRDefault="00047669" w:rsidP="007D0C74">
            <w:pPr>
              <w:pStyle w:val="a5"/>
              <w:jc w:val="center"/>
              <w:rPr>
                <w:sz w:val="24"/>
                <w:szCs w:val="24"/>
              </w:rPr>
            </w:pPr>
            <w:r>
              <w:rPr>
                <w:sz w:val="24"/>
                <w:szCs w:val="24"/>
              </w:rPr>
              <w:t>7</w:t>
            </w:r>
          </w:p>
        </w:tc>
        <w:tc>
          <w:tcPr>
            <w:tcW w:w="1103" w:type="dxa"/>
            <w:tcBorders>
              <w:left w:val="single" w:sz="4" w:space="0" w:color="auto"/>
              <w:right w:val="single" w:sz="4" w:space="0" w:color="auto"/>
            </w:tcBorders>
          </w:tcPr>
          <w:p w:rsidR="006305BF" w:rsidRPr="00B6259E" w:rsidRDefault="00047669" w:rsidP="007D0C74">
            <w:pPr>
              <w:pStyle w:val="a5"/>
              <w:jc w:val="center"/>
              <w:rPr>
                <w:sz w:val="24"/>
                <w:szCs w:val="24"/>
                <w:lang w:val="kk-KZ"/>
              </w:rPr>
            </w:pPr>
            <w:r>
              <w:rPr>
                <w:sz w:val="24"/>
                <w:szCs w:val="24"/>
                <w:lang w:val="kk-KZ"/>
              </w:rPr>
              <w:t>8</w:t>
            </w:r>
          </w:p>
        </w:tc>
      </w:tr>
      <w:tr w:rsidR="00047669" w:rsidRPr="00B6259E" w:rsidTr="001854FD">
        <w:trPr>
          <w:trHeight w:val="39"/>
        </w:trPr>
        <w:tc>
          <w:tcPr>
            <w:tcW w:w="2883" w:type="dxa"/>
            <w:tcBorders>
              <w:right w:val="single" w:sz="4" w:space="0" w:color="auto"/>
            </w:tcBorders>
          </w:tcPr>
          <w:p w:rsidR="00047669" w:rsidRPr="00B6259E" w:rsidRDefault="00047669" w:rsidP="00047669">
            <w:pPr>
              <w:pStyle w:val="a5"/>
              <w:rPr>
                <w:sz w:val="24"/>
                <w:szCs w:val="24"/>
              </w:rPr>
            </w:pPr>
            <w:r>
              <w:rPr>
                <w:sz w:val="24"/>
                <w:szCs w:val="24"/>
                <w:lang w:val="kk-KZ"/>
              </w:rPr>
              <w:t>Белсендірілмеген</w:t>
            </w:r>
            <w:r w:rsidRPr="00B6259E">
              <w:rPr>
                <w:sz w:val="24"/>
                <w:szCs w:val="24"/>
                <w:lang w:val="kk-KZ"/>
              </w:rPr>
              <w:t xml:space="preserve"> </w:t>
            </w:r>
            <w:r>
              <w:rPr>
                <w:sz w:val="24"/>
                <w:szCs w:val="24"/>
                <w:lang w:val="kk-KZ"/>
              </w:rPr>
              <w:t>гидрогел</w:t>
            </w:r>
            <w:r w:rsidRPr="00B6259E">
              <w:rPr>
                <w:sz w:val="24"/>
                <w:szCs w:val="24"/>
                <w:lang w:val="kk-KZ"/>
              </w:rPr>
              <w:t>дердің экстракция дәрежесінің қосындысымен салыстырғанда активтендірілген гидрогельдердің экстракция дәрежесінің өсуі, %</w:t>
            </w:r>
          </w:p>
        </w:tc>
        <w:tc>
          <w:tcPr>
            <w:tcW w:w="1028" w:type="dxa"/>
            <w:tcBorders>
              <w:left w:val="single" w:sz="4" w:space="0" w:color="auto"/>
              <w:right w:val="single" w:sz="4" w:space="0" w:color="auto"/>
            </w:tcBorders>
          </w:tcPr>
          <w:p w:rsidR="00047669" w:rsidRPr="00B6259E" w:rsidRDefault="00047669" w:rsidP="00047669">
            <w:pPr>
              <w:pStyle w:val="a5"/>
              <w:jc w:val="center"/>
              <w:rPr>
                <w:sz w:val="24"/>
                <w:szCs w:val="24"/>
                <w:lang w:val="kk-KZ"/>
              </w:rPr>
            </w:pPr>
            <w:r w:rsidRPr="00B6259E">
              <w:rPr>
                <w:sz w:val="24"/>
                <w:szCs w:val="24"/>
                <w:lang w:val="kk-KZ"/>
              </w:rPr>
              <w:t>176</w:t>
            </w:r>
          </w:p>
        </w:tc>
        <w:tc>
          <w:tcPr>
            <w:tcW w:w="906" w:type="dxa"/>
            <w:tcBorders>
              <w:left w:val="single" w:sz="4" w:space="0" w:color="auto"/>
              <w:right w:val="single" w:sz="4" w:space="0" w:color="auto"/>
            </w:tcBorders>
          </w:tcPr>
          <w:p w:rsidR="00047669" w:rsidRPr="00B6259E" w:rsidRDefault="00047669" w:rsidP="00047669">
            <w:pPr>
              <w:pStyle w:val="a5"/>
              <w:jc w:val="center"/>
              <w:rPr>
                <w:sz w:val="24"/>
                <w:szCs w:val="24"/>
                <w:lang w:val="kk-KZ"/>
              </w:rPr>
            </w:pPr>
            <w:r w:rsidRPr="00B6259E">
              <w:rPr>
                <w:sz w:val="24"/>
                <w:szCs w:val="24"/>
                <w:lang w:val="kk-KZ"/>
              </w:rPr>
              <w:t>1380</w:t>
            </w:r>
          </w:p>
        </w:tc>
        <w:tc>
          <w:tcPr>
            <w:tcW w:w="972" w:type="dxa"/>
            <w:tcBorders>
              <w:left w:val="single" w:sz="4" w:space="0" w:color="auto"/>
            </w:tcBorders>
          </w:tcPr>
          <w:p w:rsidR="00047669" w:rsidRPr="00B6259E" w:rsidRDefault="00047669" w:rsidP="00047669">
            <w:pPr>
              <w:pStyle w:val="a5"/>
              <w:jc w:val="center"/>
              <w:rPr>
                <w:sz w:val="24"/>
                <w:szCs w:val="24"/>
                <w:lang w:val="kk-KZ"/>
              </w:rPr>
            </w:pPr>
            <w:r w:rsidRPr="00B6259E">
              <w:rPr>
                <w:sz w:val="24"/>
                <w:szCs w:val="24"/>
                <w:lang w:val="kk-KZ"/>
              </w:rPr>
              <w:t>26,5</w:t>
            </w:r>
          </w:p>
        </w:tc>
        <w:tc>
          <w:tcPr>
            <w:tcW w:w="898" w:type="dxa"/>
            <w:tcBorders>
              <w:right w:val="single" w:sz="4" w:space="0" w:color="auto"/>
            </w:tcBorders>
          </w:tcPr>
          <w:p w:rsidR="00047669" w:rsidRPr="00B6259E" w:rsidRDefault="00047669" w:rsidP="00047669">
            <w:pPr>
              <w:pStyle w:val="a5"/>
              <w:jc w:val="center"/>
              <w:rPr>
                <w:sz w:val="24"/>
                <w:szCs w:val="24"/>
              </w:rPr>
            </w:pPr>
            <w:r w:rsidRPr="00B6259E">
              <w:rPr>
                <w:sz w:val="24"/>
                <w:szCs w:val="24"/>
              </w:rPr>
              <w:t>45,5</w:t>
            </w:r>
          </w:p>
        </w:tc>
        <w:tc>
          <w:tcPr>
            <w:tcW w:w="839" w:type="dxa"/>
            <w:gridSpan w:val="2"/>
            <w:tcBorders>
              <w:left w:val="single" w:sz="4" w:space="0" w:color="auto"/>
              <w:right w:val="single" w:sz="4" w:space="0" w:color="auto"/>
            </w:tcBorders>
          </w:tcPr>
          <w:p w:rsidR="00047669" w:rsidRPr="00B6259E" w:rsidRDefault="00047669" w:rsidP="00047669">
            <w:pPr>
              <w:pStyle w:val="a5"/>
              <w:jc w:val="center"/>
              <w:rPr>
                <w:sz w:val="24"/>
                <w:szCs w:val="24"/>
              </w:rPr>
            </w:pPr>
            <w:r w:rsidRPr="00B6259E">
              <w:rPr>
                <w:sz w:val="24"/>
                <w:szCs w:val="24"/>
              </w:rPr>
              <w:t>457</w:t>
            </w:r>
          </w:p>
        </w:tc>
        <w:tc>
          <w:tcPr>
            <w:tcW w:w="1005" w:type="dxa"/>
            <w:gridSpan w:val="2"/>
            <w:tcBorders>
              <w:left w:val="single" w:sz="4" w:space="0" w:color="auto"/>
              <w:right w:val="single" w:sz="4" w:space="0" w:color="auto"/>
            </w:tcBorders>
          </w:tcPr>
          <w:p w:rsidR="00047669" w:rsidRPr="00B6259E" w:rsidRDefault="00047669" w:rsidP="00047669">
            <w:pPr>
              <w:pStyle w:val="a5"/>
              <w:jc w:val="center"/>
              <w:rPr>
                <w:sz w:val="24"/>
                <w:szCs w:val="24"/>
              </w:rPr>
            </w:pPr>
            <w:r w:rsidRPr="00B6259E">
              <w:rPr>
                <w:sz w:val="24"/>
                <w:szCs w:val="24"/>
              </w:rPr>
              <w:t>583</w:t>
            </w:r>
          </w:p>
        </w:tc>
        <w:tc>
          <w:tcPr>
            <w:tcW w:w="1103" w:type="dxa"/>
            <w:tcBorders>
              <w:left w:val="single" w:sz="4" w:space="0" w:color="auto"/>
              <w:right w:val="single" w:sz="4" w:space="0" w:color="auto"/>
            </w:tcBorders>
          </w:tcPr>
          <w:p w:rsidR="00047669" w:rsidRPr="00B6259E" w:rsidRDefault="00047669" w:rsidP="00047669">
            <w:pPr>
              <w:pStyle w:val="a5"/>
              <w:jc w:val="center"/>
              <w:rPr>
                <w:sz w:val="24"/>
                <w:szCs w:val="24"/>
                <w:lang w:val="kk-KZ"/>
              </w:rPr>
            </w:pPr>
            <w:r w:rsidRPr="00B6259E">
              <w:rPr>
                <w:sz w:val="24"/>
                <w:szCs w:val="24"/>
                <w:lang w:val="kk-KZ"/>
              </w:rPr>
              <w:t>597</w:t>
            </w:r>
          </w:p>
        </w:tc>
      </w:tr>
      <w:tr w:rsidR="00047669" w:rsidRPr="00B6259E" w:rsidTr="001854FD">
        <w:trPr>
          <w:trHeight w:val="41"/>
        </w:trPr>
        <w:tc>
          <w:tcPr>
            <w:tcW w:w="9634" w:type="dxa"/>
            <w:gridSpan w:val="10"/>
          </w:tcPr>
          <w:p w:rsidR="00047669" w:rsidRPr="00B6259E" w:rsidRDefault="00047669" w:rsidP="00047669">
            <w:pPr>
              <w:pStyle w:val="a5"/>
              <w:jc w:val="center"/>
              <w:rPr>
                <w:sz w:val="24"/>
                <w:szCs w:val="24"/>
              </w:rPr>
            </w:pPr>
            <w:r w:rsidRPr="00B6259E">
              <w:rPr>
                <w:sz w:val="24"/>
                <w:szCs w:val="24"/>
              </w:rPr>
              <w:t>2:4 (</w:t>
            </w:r>
            <w:r w:rsidRPr="00B6259E">
              <w:rPr>
                <w:sz w:val="24"/>
                <w:szCs w:val="24"/>
                <w:lang w:val="kk-KZ"/>
              </w:rPr>
              <w:t>г</w:t>
            </w:r>
            <w:r w:rsidRPr="00B6259E">
              <w:rPr>
                <w:color w:val="000000"/>
                <w:sz w:val="24"/>
                <w:szCs w:val="24"/>
                <w:lang w:val="kk-KZ"/>
              </w:rPr>
              <w:t>ПМАҚ:гП4ВП</w:t>
            </w:r>
            <w:r w:rsidRPr="00B6259E">
              <w:rPr>
                <w:color w:val="000000"/>
                <w:sz w:val="24"/>
                <w:szCs w:val="24"/>
              </w:rPr>
              <w:t>)</w:t>
            </w:r>
          </w:p>
        </w:tc>
      </w:tr>
      <w:tr w:rsidR="00047669" w:rsidRPr="00B6259E" w:rsidTr="001854FD">
        <w:trPr>
          <w:trHeight w:val="41"/>
        </w:trPr>
        <w:tc>
          <w:tcPr>
            <w:tcW w:w="2883" w:type="dxa"/>
            <w:tcBorders>
              <w:right w:val="single" w:sz="4" w:space="0" w:color="auto"/>
            </w:tcBorders>
          </w:tcPr>
          <w:p w:rsidR="00047669" w:rsidRPr="00B6259E" w:rsidRDefault="00047669" w:rsidP="00047669">
            <w:pPr>
              <w:pStyle w:val="a5"/>
              <w:rPr>
                <w:sz w:val="24"/>
                <w:szCs w:val="24"/>
              </w:rPr>
            </w:pPr>
            <w:r w:rsidRPr="00B6259E">
              <w:rPr>
                <w:sz w:val="24"/>
                <w:szCs w:val="24"/>
              </w:rPr>
              <w:t>Белсендірілген гидрогелдерді алу дәрежесі</w:t>
            </w:r>
          </w:p>
        </w:tc>
        <w:tc>
          <w:tcPr>
            <w:tcW w:w="1028" w:type="dxa"/>
            <w:tcBorders>
              <w:left w:val="single" w:sz="4" w:space="0" w:color="auto"/>
              <w:right w:val="single" w:sz="4" w:space="0" w:color="auto"/>
            </w:tcBorders>
          </w:tcPr>
          <w:p w:rsidR="00047669" w:rsidRPr="00B6259E" w:rsidRDefault="00047669" w:rsidP="00047669">
            <w:pPr>
              <w:pStyle w:val="a5"/>
              <w:jc w:val="center"/>
              <w:rPr>
                <w:sz w:val="24"/>
                <w:szCs w:val="24"/>
              </w:rPr>
            </w:pPr>
            <w:r w:rsidRPr="00B6259E">
              <w:rPr>
                <w:sz w:val="24"/>
                <w:szCs w:val="24"/>
              </w:rPr>
              <w:t>2,1</w:t>
            </w:r>
          </w:p>
        </w:tc>
        <w:tc>
          <w:tcPr>
            <w:tcW w:w="906" w:type="dxa"/>
            <w:tcBorders>
              <w:left w:val="single" w:sz="4" w:space="0" w:color="auto"/>
              <w:right w:val="single" w:sz="4" w:space="0" w:color="auto"/>
            </w:tcBorders>
          </w:tcPr>
          <w:p w:rsidR="00047669" w:rsidRPr="00B6259E" w:rsidRDefault="00047669" w:rsidP="00047669">
            <w:pPr>
              <w:pStyle w:val="a5"/>
              <w:jc w:val="center"/>
              <w:rPr>
                <w:sz w:val="24"/>
                <w:szCs w:val="24"/>
              </w:rPr>
            </w:pPr>
            <w:r w:rsidRPr="00B6259E">
              <w:rPr>
                <w:sz w:val="24"/>
                <w:szCs w:val="24"/>
              </w:rPr>
              <w:t>4,9</w:t>
            </w:r>
          </w:p>
        </w:tc>
        <w:tc>
          <w:tcPr>
            <w:tcW w:w="972" w:type="dxa"/>
            <w:tcBorders>
              <w:left w:val="single" w:sz="4" w:space="0" w:color="auto"/>
            </w:tcBorders>
          </w:tcPr>
          <w:p w:rsidR="00047669" w:rsidRPr="00B6259E" w:rsidRDefault="00047669" w:rsidP="00047669">
            <w:pPr>
              <w:pStyle w:val="a5"/>
              <w:jc w:val="center"/>
              <w:rPr>
                <w:sz w:val="24"/>
                <w:szCs w:val="24"/>
              </w:rPr>
            </w:pPr>
            <w:r w:rsidRPr="00B6259E">
              <w:rPr>
                <w:sz w:val="24"/>
                <w:szCs w:val="24"/>
              </w:rPr>
              <w:t>4,8</w:t>
            </w:r>
          </w:p>
        </w:tc>
        <w:tc>
          <w:tcPr>
            <w:tcW w:w="1070" w:type="dxa"/>
            <w:gridSpan w:val="2"/>
            <w:tcBorders>
              <w:right w:val="single" w:sz="4" w:space="0" w:color="auto"/>
            </w:tcBorders>
          </w:tcPr>
          <w:p w:rsidR="00047669" w:rsidRPr="00B6259E" w:rsidRDefault="00047669" w:rsidP="00047669">
            <w:pPr>
              <w:pStyle w:val="a5"/>
              <w:jc w:val="center"/>
              <w:rPr>
                <w:sz w:val="24"/>
                <w:szCs w:val="24"/>
              </w:rPr>
            </w:pPr>
            <w:r w:rsidRPr="00B6259E">
              <w:rPr>
                <w:sz w:val="24"/>
                <w:szCs w:val="24"/>
              </w:rPr>
              <w:t>2,8</w:t>
            </w:r>
          </w:p>
        </w:tc>
        <w:tc>
          <w:tcPr>
            <w:tcW w:w="840" w:type="dxa"/>
            <w:gridSpan w:val="2"/>
            <w:tcBorders>
              <w:left w:val="single" w:sz="4" w:space="0" w:color="auto"/>
              <w:right w:val="single" w:sz="4" w:space="0" w:color="auto"/>
            </w:tcBorders>
          </w:tcPr>
          <w:p w:rsidR="00047669" w:rsidRPr="00B6259E" w:rsidRDefault="00047669" w:rsidP="00047669">
            <w:pPr>
              <w:pStyle w:val="a5"/>
              <w:jc w:val="center"/>
              <w:rPr>
                <w:sz w:val="24"/>
                <w:szCs w:val="24"/>
              </w:rPr>
            </w:pPr>
            <w:r w:rsidRPr="00B6259E">
              <w:rPr>
                <w:sz w:val="24"/>
                <w:szCs w:val="24"/>
              </w:rPr>
              <w:t>8,8</w:t>
            </w:r>
          </w:p>
        </w:tc>
        <w:tc>
          <w:tcPr>
            <w:tcW w:w="832" w:type="dxa"/>
            <w:tcBorders>
              <w:left w:val="single" w:sz="4" w:space="0" w:color="auto"/>
              <w:right w:val="single" w:sz="4" w:space="0" w:color="auto"/>
            </w:tcBorders>
          </w:tcPr>
          <w:p w:rsidR="00047669" w:rsidRPr="00B6259E" w:rsidRDefault="00047669" w:rsidP="00047669">
            <w:pPr>
              <w:pStyle w:val="a5"/>
              <w:jc w:val="center"/>
              <w:rPr>
                <w:sz w:val="24"/>
                <w:szCs w:val="24"/>
              </w:rPr>
            </w:pPr>
            <w:r w:rsidRPr="00B6259E">
              <w:rPr>
                <w:sz w:val="24"/>
                <w:szCs w:val="24"/>
              </w:rPr>
              <w:t>10,8</w:t>
            </w:r>
          </w:p>
        </w:tc>
        <w:tc>
          <w:tcPr>
            <w:tcW w:w="1103" w:type="dxa"/>
            <w:tcBorders>
              <w:left w:val="single" w:sz="4" w:space="0" w:color="auto"/>
              <w:right w:val="single" w:sz="4" w:space="0" w:color="auto"/>
            </w:tcBorders>
          </w:tcPr>
          <w:p w:rsidR="00047669" w:rsidRPr="00B6259E" w:rsidRDefault="00047669" w:rsidP="00047669">
            <w:pPr>
              <w:pStyle w:val="a5"/>
              <w:jc w:val="center"/>
              <w:rPr>
                <w:sz w:val="24"/>
                <w:szCs w:val="24"/>
              </w:rPr>
            </w:pPr>
            <w:r w:rsidRPr="00B6259E">
              <w:rPr>
                <w:sz w:val="24"/>
                <w:szCs w:val="24"/>
              </w:rPr>
              <w:t>9</w:t>
            </w:r>
          </w:p>
        </w:tc>
      </w:tr>
      <w:tr w:rsidR="00047669" w:rsidRPr="00B6259E" w:rsidTr="009C5A1B">
        <w:trPr>
          <w:trHeight w:val="41"/>
        </w:trPr>
        <w:tc>
          <w:tcPr>
            <w:tcW w:w="2883" w:type="dxa"/>
            <w:tcBorders>
              <w:bottom w:val="single" w:sz="4" w:space="0" w:color="auto"/>
              <w:right w:val="single" w:sz="4" w:space="0" w:color="auto"/>
            </w:tcBorders>
          </w:tcPr>
          <w:p w:rsidR="00047669" w:rsidRPr="00B6259E" w:rsidRDefault="00047669" w:rsidP="00047669">
            <w:pPr>
              <w:pStyle w:val="a5"/>
              <w:rPr>
                <w:sz w:val="24"/>
                <w:szCs w:val="24"/>
              </w:rPr>
            </w:pPr>
            <w:r>
              <w:rPr>
                <w:sz w:val="24"/>
                <w:szCs w:val="24"/>
                <w:lang w:val="kk-KZ"/>
              </w:rPr>
              <w:t>Белсендірілмеген</w:t>
            </w:r>
            <w:r w:rsidRPr="00B6259E">
              <w:rPr>
                <w:sz w:val="24"/>
                <w:szCs w:val="24"/>
                <w:lang w:val="kk-KZ"/>
              </w:rPr>
              <w:t xml:space="preserve"> гидрогелдерді алу </w:t>
            </w:r>
            <w:r w:rsidRPr="00B6259E">
              <w:rPr>
                <w:sz w:val="24"/>
                <w:szCs w:val="24"/>
              </w:rPr>
              <w:t>дәрежесі</w:t>
            </w:r>
          </w:p>
        </w:tc>
        <w:tc>
          <w:tcPr>
            <w:tcW w:w="1028" w:type="dxa"/>
            <w:tcBorders>
              <w:left w:val="single" w:sz="4" w:space="0" w:color="auto"/>
              <w:bottom w:val="single" w:sz="4" w:space="0" w:color="auto"/>
              <w:right w:val="single" w:sz="4" w:space="0" w:color="auto"/>
            </w:tcBorders>
          </w:tcPr>
          <w:p w:rsidR="00047669" w:rsidRPr="00B6259E" w:rsidRDefault="00047669" w:rsidP="00047669">
            <w:pPr>
              <w:pStyle w:val="a5"/>
              <w:jc w:val="center"/>
              <w:rPr>
                <w:sz w:val="24"/>
                <w:szCs w:val="24"/>
              </w:rPr>
            </w:pPr>
            <w:r w:rsidRPr="00B6259E">
              <w:rPr>
                <w:sz w:val="24"/>
                <w:szCs w:val="24"/>
              </w:rPr>
              <w:t>1,39</w:t>
            </w:r>
          </w:p>
        </w:tc>
        <w:tc>
          <w:tcPr>
            <w:tcW w:w="906" w:type="dxa"/>
            <w:tcBorders>
              <w:left w:val="single" w:sz="4" w:space="0" w:color="auto"/>
              <w:bottom w:val="single" w:sz="4" w:space="0" w:color="auto"/>
              <w:right w:val="single" w:sz="4" w:space="0" w:color="auto"/>
            </w:tcBorders>
          </w:tcPr>
          <w:p w:rsidR="00047669" w:rsidRPr="00B6259E" w:rsidRDefault="00047669" w:rsidP="00047669">
            <w:pPr>
              <w:pStyle w:val="a5"/>
              <w:jc w:val="center"/>
              <w:rPr>
                <w:sz w:val="24"/>
                <w:szCs w:val="24"/>
              </w:rPr>
            </w:pPr>
            <w:r w:rsidRPr="00B6259E">
              <w:rPr>
                <w:sz w:val="24"/>
                <w:szCs w:val="24"/>
              </w:rPr>
              <w:t>0,17</w:t>
            </w:r>
          </w:p>
        </w:tc>
        <w:tc>
          <w:tcPr>
            <w:tcW w:w="972" w:type="dxa"/>
            <w:tcBorders>
              <w:left w:val="single" w:sz="4" w:space="0" w:color="auto"/>
              <w:bottom w:val="single" w:sz="4" w:space="0" w:color="auto"/>
            </w:tcBorders>
          </w:tcPr>
          <w:p w:rsidR="00047669" w:rsidRPr="00B6259E" w:rsidRDefault="00047669" w:rsidP="00047669">
            <w:pPr>
              <w:pStyle w:val="a5"/>
              <w:jc w:val="center"/>
              <w:rPr>
                <w:sz w:val="24"/>
                <w:szCs w:val="24"/>
              </w:rPr>
            </w:pPr>
            <w:r w:rsidRPr="00B6259E">
              <w:rPr>
                <w:sz w:val="24"/>
                <w:szCs w:val="24"/>
              </w:rPr>
              <w:t>4,54</w:t>
            </w:r>
          </w:p>
        </w:tc>
        <w:tc>
          <w:tcPr>
            <w:tcW w:w="1070" w:type="dxa"/>
            <w:gridSpan w:val="2"/>
            <w:tcBorders>
              <w:bottom w:val="single" w:sz="4" w:space="0" w:color="auto"/>
              <w:right w:val="single" w:sz="4" w:space="0" w:color="auto"/>
            </w:tcBorders>
          </w:tcPr>
          <w:p w:rsidR="00047669" w:rsidRPr="00B6259E" w:rsidRDefault="00047669" w:rsidP="00047669">
            <w:pPr>
              <w:pStyle w:val="a5"/>
              <w:jc w:val="center"/>
              <w:rPr>
                <w:sz w:val="24"/>
                <w:szCs w:val="24"/>
              </w:rPr>
            </w:pPr>
            <w:r w:rsidRPr="00B6259E">
              <w:rPr>
                <w:sz w:val="24"/>
                <w:szCs w:val="24"/>
              </w:rPr>
              <w:t>4,87</w:t>
            </w:r>
          </w:p>
        </w:tc>
        <w:tc>
          <w:tcPr>
            <w:tcW w:w="840" w:type="dxa"/>
            <w:gridSpan w:val="2"/>
            <w:tcBorders>
              <w:left w:val="single" w:sz="4" w:space="0" w:color="auto"/>
              <w:bottom w:val="single" w:sz="4" w:space="0" w:color="auto"/>
              <w:right w:val="single" w:sz="4" w:space="0" w:color="auto"/>
            </w:tcBorders>
          </w:tcPr>
          <w:p w:rsidR="00047669" w:rsidRPr="00B6259E" w:rsidRDefault="00047669" w:rsidP="00047669">
            <w:pPr>
              <w:pStyle w:val="a5"/>
              <w:jc w:val="center"/>
              <w:rPr>
                <w:sz w:val="24"/>
                <w:szCs w:val="24"/>
              </w:rPr>
            </w:pPr>
            <w:r w:rsidRPr="00B6259E">
              <w:rPr>
                <w:sz w:val="24"/>
                <w:szCs w:val="24"/>
              </w:rPr>
              <w:t>0,9</w:t>
            </w:r>
          </w:p>
        </w:tc>
        <w:tc>
          <w:tcPr>
            <w:tcW w:w="832" w:type="dxa"/>
            <w:tcBorders>
              <w:left w:val="single" w:sz="4" w:space="0" w:color="auto"/>
              <w:bottom w:val="single" w:sz="4" w:space="0" w:color="auto"/>
              <w:right w:val="single" w:sz="4" w:space="0" w:color="auto"/>
            </w:tcBorders>
          </w:tcPr>
          <w:p w:rsidR="00047669" w:rsidRPr="00B6259E" w:rsidRDefault="00047669" w:rsidP="00047669">
            <w:pPr>
              <w:pStyle w:val="a5"/>
              <w:jc w:val="center"/>
              <w:rPr>
                <w:sz w:val="24"/>
                <w:szCs w:val="24"/>
              </w:rPr>
            </w:pPr>
            <w:r w:rsidRPr="00B6259E">
              <w:rPr>
                <w:sz w:val="24"/>
                <w:szCs w:val="24"/>
              </w:rPr>
              <w:t>1,37</w:t>
            </w:r>
          </w:p>
        </w:tc>
        <w:tc>
          <w:tcPr>
            <w:tcW w:w="1103" w:type="dxa"/>
            <w:tcBorders>
              <w:left w:val="single" w:sz="4" w:space="0" w:color="auto"/>
              <w:bottom w:val="single" w:sz="4" w:space="0" w:color="auto"/>
              <w:right w:val="single" w:sz="4" w:space="0" w:color="auto"/>
            </w:tcBorders>
          </w:tcPr>
          <w:p w:rsidR="00047669" w:rsidRPr="00B6259E" w:rsidRDefault="00047669" w:rsidP="00047669">
            <w:pPr>
              <w:pStyle w:val="a5"/>
              <w:jc w:val="center"/>
              <w:rPr>
                <w:sz w:val="24"/>
                <w:szCs w:val="24"/>
              </w:rPr>
            </w:pPr>
            <w:r w:rsidRPr="00B6259E">
              <w:rPr>
                <w:sz w:val="24"/>
                <w:szCs w:val="24"/>
              </w:rPr>
              <w:t>1,57</w:t>
            </w:r>
          </w:p>
        </w:tc>
      </w:tr>
      <w:tr w:rsidR="00047669" w:rsidRPr="00B6259E" w:rsidTr="009C5A1B">
        <w:trPr>
          <w:trHeight w:val="41"/>
        </w:trPr>
        <w:tc>
          <w:tcPr>
            <w:tcW w:w="2883" w:type="dxa"/>
            <w:tcBorders>
              <w:bottom w:val="nil"/>
              <w:right w:val="single" w:sz="4" w:space="0" w:color="auto"/>
            </w:tcBorders>
          </w:tcPr>
          <w:p w:rsidR="00047669" w:rsidRPr="00B6259E" w:rsidRDefault="00047669" w:rsidP="00047669">
            <w:pPr>
              <w:pStyle w:val="a5"/>
              <w:rPr>
                <w:sz w:val="24"/>
                <w:szCs w:val="24"/>
              </w:rPr>
            </w:pPr>
            <w:r>
              <w:rPr>
                <w:sz w:val="24"/>
                <w:szCs w:val="24"/>
                <w:lang w:val="kk-KZ"/>
              </w:rPr>
              <w:t>Белсендірілмеген</w:t>
            </w:r>
            <w:r w:rsidRPr="00B6259E">
              <w:rPr>
                <w:sz w:val="24"/>
                <w:szCs w:val="24"/>
                <w:lang w:val="kk-KZ"/>
              </w:rPr>
              <w:t xml:space="preserve"> </w:t>
            </w:r>
            <w:r>
              <w:rPr>
                <w:sz w:val="24"/>
                <w:szCs w:val="24"/>
                <w:lang w:val="kk-KZ"/>
              </w:rPr>
              <w:t>гидрогел</w:t>
            </w:r>
            <w:r w:rsidRPr="00B6259E">
              <w:rPr>
                <w:sz w:val="24"/>
                <w:szCs w:val="24"/>
                <w:lang w:val="kk-KZ"/>
              </w:rPr>
              <w:t>дердің экстракция дәрежесінің қосындысымен  салыстыр</w:t>
            </w:r>
            <w:r>
              <w:rPr>
                <w:sz w:val="24"/>
                <w:szCs w:val="24"/>
                <w:lang w:val="kk-KZ"/>
              </w:rPr>
              <w:t>ғанда активтендірілген гидрогел</w:t>
            </w:r>
            <w:r w:rsidRPr="00B6259E">
              <w:rPr>
                <w:sz w:val="24"/>
                <w:szCs w:val="24"/>
                <w:lang w:val="kk-KZ"/>
              </w:rPr>
              <w:t>дердің экстракция дәрежесінің өсуі, %</w:t>
            </w:r>
          </w:p>
        </w:tc>
        <w:tc>
          <w:tcPr>
            <w:tcW w:w="1028" w:type="dxa"/>
            <w:tcBorders>
              <w:left w:val="single" w:sz="4" w:space="0" w:color="auto"/>
              <w:bottom w:val="nil"/>
              <w:right w:val="single" w:sz="4" w:space="0" w:color="auto"/>
            </w:tcBorders>
          </w:tcPr>
          <w:p w:rsidR="00047669" w:rsidRPr="00B6259E" w:rsidRDefault="00047669" w:rsidP="00047669">
            <w:pPr>
              <w:pStyle w:val="a5"/>
              <w:jc w:val="center"/>
              <w:rPr>
                <w:sz w:val="24"/>
                <w:szCs w:val="24"/>
                <w:lang w:val="kk-KZ"/>
              </w:rPr>
            </w:pPr>
            <w:r w:rsidRPr="00B6259E">
              <w:rPr>
                <w:sz w:val="24"/>
                <w:szCs w:val="24"/>
                <w:lang w:val="kk-KZ"/>
              </w:rPr>
              <w:t>51,1</w:t>
            </w:r>
          </w:p>
        </w:tc>
        <w:tc>
          <w:tcPr>
            <w:tcW w:w="906" w:type="dxa"/>
            <w:tcBorders>
              <w:left w:val="single" w:sz="4" w:space="0" w:color="auto"/>
              <w:bottom w:val="nil"/>
              <w:right w:val="single" w:sz="4" w:space="0" w:color="auto"/>
            </w:tcBorders>
          </w:tcPr>
          <w:p w:rsidR="00047669" w:rsidRPr="00B6259E" w:rsidRDefault="00047669" w:rsidP="00047669">
            <w:pPr>
              <w:pStyle w:val="a5"/>
              <w:jc w:val="center"/>
              <w:rPr>
                <w:sz w:val="24"/>
                <w:szCs w:val="24"/>
                <w:lang w:val="kk-KZ"/>
              </w:rPr>
            </w:pPr>
            <w:r w:rsidRPr="00B6259E">
              <w:rPr>
                <w:sz w:val="24"/>
                <w:szCs w:val="24"/>
                <w:lang w:val="kk-KZ"/>
              </w:rPr>
              <w:t>2782</w:t>
            </w:r>
          </w:p>
        </w:tc>
        <w:tc>
          <w:tcPr>
            <w:tcW w:w="972" w:type="dxa"/>
            <w:tcBorders>
              <w:left w:val="single" w:sz="4" w:space="0" w:color="auto"/>
              <w:bottom w:val="nil"/>
            </w:tcBorders>
          </w:tcPr>
          <w:p w:rsidR="00047669" w:rsidRPr="00B6259E" w:rsidRDefault="00047669" w:rsidP="00047669">
            <w:pPr>
              <w:pStyle w:val="a5"/>
              <w:jc w:val="center"/>
              <w:rPr>
                <w:sz w:val="24"/>
                <w:szCs w:val="24"/>
                <w:lang w:val="kk-KZ"/>
              </w:rPr>
            </w:pPr>
            <w:r w:rsidRPr="00B6259E">
              <w:rPr>
                <w:sz w:val="24"/>
                <w:szCs w:val="24"/>
                <w:lang w:val="kk-KZ"/>
              </w:rPr>
              <w:t>0,05</w:t>
            </w:r>
          </w:p>
        </w:tc>
        <w:tc>
          <w:tcPr>
            <w:tcW w:w="1070" w:type="dxa"/>
            <w:gridSpan w:val="2"/>
            <w:tcBorders>
              <w:bottom w:val="nil"/>
              <w:right w:val="single" w:sz="4" w:space="0" w:color="auto"/>
            </w:tcBorders>
          </w:tcPr>
          <w:p w:rsidR="00047669" w:rsidRPr="00B6259E" w:rsidRDefault="00047669" w:rsidP="00047669">
            <w:pPr>
              <w:pStyle w:val="a5"/>
              <w:jc w:val="center"/>
              <w:rPr>
                <w:sz w:val="24"/>
                <w:szCs w:val="24"/>
                <w:lang w:val="kk-KZ"/>
              </w:rPr>
            </w:pPr>
            <w:r w:rsidRPr="00B6259E">
              <w:rPr>
                <w:sz w:val="24"/>
                <w:szCs w:val="24"/>
                <w:lang w:val="kk-KZ"/>
              </w:rPr>
              <w:t>-</w:t>
            </w:r>
          </w:p>
        </w:tc>
        <w:tc>
          <w:tcPr>
            <w:tcW w:w="840" w:type="dxa"/>
            <w:gridSpan w:val="2"/>
            <w:tcBorders>
              <w:left w:val="single" w:sz="4" w:space="0" w:color="auto"/>
              <w:bottom w:val="nil"/>
              <w:right w:val="single" w:sz="4" w:space="0" w:color="auto"/>
            </w:tcBorders>
          </w:tcPr>
          <w:p w:rsidR="00047669" w:rsidRPr="00B6259E" w:rsidRDefault="00047669" w:rsidP="00047669">
            <w:pPr>
              <w:pStyle w:val="a5"/>
              <w:jc w:val="center"/>
              <w:rPr>
                <w:sz w:val="24"/>
                <w:szCs w:val="24"/>
                <w:lang w:val="kk-KZ"/>
              </w:rPr>
            </w:pPr>
            <w:r w:rsidRPr="00B6259E">
              <w:rPr>
                <w:sz w:val="24"/>
                <w:szCs w:val="24"/>
                <w:lang w:val="kk-KZ"/>
              </w:rPr>
              <w:t>877</w:t>
            </w:r>
          </w:p>
        </w:tc>
        <w:tc>
          <w:tcPr>
            <w:tcW w:w="832" w:type="dxa"/>
            <w:tcBorders>
              <w:left w:val="single" w:sz="4" w:space="0" w:color="auto"/>
              <w:bottom w:val="nil"/>
              <w:right w:val="single" w:sz="4" w:space="0" w:color="auto"/>
            </w:tcBorders>
          </w:tcPr>
          <w:p w:rsidR="00047669" w:rsidRPr="00B6259E" w:rsidRDefault="00047669" w:rsidP="00047669">
            <w:pPr>
              <w:pStyle w:val="a5"/>
              <w:jc w:val="center"/>
              <w:rPr>
                <w:sz w:val="24"/>
                <w:szCs w:val="24"/>
                <w:lang w:val="kk-KZ"/>
              </w:rPr>
            </w:pPr>
            <w:r w:rsidRPr="00B6259E">
              <w:rPr>
                <w:sz w:val="24"/>
                <w:szCs w:val="24"/>
                <w:lang w:val="kk-KZ"/>
              </w:rPr>
              <w:t>688</w:t>
            </w:r>
          </w:p>
        </w:tc>
        <w:tc>
          <w:tcPr>
            <w:tcW w:w="1103" w:type="dxa"/>
            <w:tcBorders>
              <w:left w:val="single" w:sz="4" w:space="0" w:color="auto"/>
              <w:bottom w:val="nil"/>
              <w:right w:val="single" w:sz="4" w:space="0" w:color="auto"/>
            </w:tcBorders>
          </w:tcPr>
          <w:p w:rsidR="00047669" w:rsidRPr="00B6259E" w:rsidRDefault="00047669" w:rsidP="00047669">
            <w:pPr>
              <w:pStyle w:val="a5"/>
              <w:jc w:val="center"/>
              <w:rPr>
                <w:sz w:val="24"/>
                <w:szCs w:val="24"/>
                <w:lang w:val="kk-KZ"/>
              </w:rPr>
            </w:pPr>
            <w:r w:rsidRPr="00B6259E">
              <w:rPr>
                <w:sz w:val="24"/>
                <w:szCs w:val="24"/>
                <w:lang w:val="kk-KZ"/>
              </w:rPr>
              <w:t>473</w:t>
            </w:r>
          </w:p>
        </w:tc>
      </w:tr>
      <w:tr w:rsidR="00047669" w:rsidRPr="00B6259E" w:rsidTr="001854FD">
        <w:trPr>
          <w:trHeight w:val="39"/>
        </w:trPr>
        <w:tc>
          <w:tcPr>
            <w:tcW w:w="9634" w:type="dxa"/>
            <w:gridSpan w:val="10"/>
          </w:tcPr>
          <w:p w:rsidR="00047669" w:rsidRPr="00B6259E" w:rsidRDefault="00047669" w:rsidP="00047669">
            <w:pPr>
              <w:pStyle w:val="a5"/>
              <w:jc w:val="center"/>
              <w:rPr>
                <w:sz w:val="24"/>
                <w:szCs w:val="24"/>
              </w:rPr>
            </w:pPr>
            <w:r w:rsidRPr="00B6259E">
              <w:rPr>
                <w:sz w:val="24"/>
                <w:szCs w:val="24"/>
              </w:rPr>
              <w:t>1:5 (</w:t>
            </w:r>
            <w:r w:rsidRPr="00B6259E">
              <w:rPr>
                <w:sz w:val="24"/>
                <w:szCs w:val="24"/>
                <w:lang w:val="kk-KZ"/>
              </w:rPr>
              <w:t>г</w:t>
            </w:r>
            <w:r w:rsidRPr="00B6259E">
              <w:rPr>
                <w:color w:val="000000"/>
                <w:sz w:val="24"/>
                <w:szCs w:val="24"/>
                <w:lang w:val="kk-KZ"/>
              </w:rPr>
              <w:t>ПМАҚ:гП4ВП</w:t>
            </w:r>
            <w:r w:rsidRPr="00B6259E">
              <w:rPr>
                <w:color w:val="000000"/>
                <w:sz w:val="24"/>
                <w:szCs w:val="24"/>
              </w:rPr>
              <w:t>)</w:t>
            </w:r>
          </w:p>
        </w:tc>
      </w:tr>
      <w:tr w:rsidR="00047669" w:rsidRPr="00B6259E" w:rsidTr="001854FD">
        <w:trPr>
          <w:trHeight w:val="39"/>
        </w:trPr>
        <w:tc>
          <w:tcPr>
            <w:tcW w:w="2883" w:type="dxa"/>
            <w:tcBorders>
              <w:right w:val="single" w:sz="4" w:space="0" w:color="auto"/>
            </w:tcBorders>
          </w:tcPr>
          <w:p w:rsidR="00047669" w:rsidRPr="00B6259E" w:rsidRDefault="00047669" w:rsidP="00047669">
            <w:pPr>
              <w:pStyle w:val="a5"/>
              <w:rPr>
                <w:sz w:val="24"/>
                <w:szCs w:val="24"/>
              </w:rPr>
            </w:pPr>
            <w:r>
              <w:rPr>
                <w:sz w:val="24"/>
                <w:szCs w:val="24"/>
              </w:rPr>
              <w:t>Белсендірілген гидрогел</w:t>
            </w:r>
            <w:r w:rsidRPr="00B6259E">
              <w:rPr>
                <w:sz w:val="24"/>
                <w:szCs w:val="24"/>
              </w:rPr>
              <w:t>дерді алу дәрежесі</w:t>
            </w:r>
          </w:p>
        </w:tc>
        <w:tc>
          <w:tcPr>
            <w:tcW w:w="1028" w:type="dxa"/>
            <w:tcBorders>
              <w:left w:val="single" w:sz="4" w:space="0" w:color="auto"/>
              <w:right w:val="single" w:sz="4" w:space="0" w:color="auto"/>
            </w:tcBorders>
          </w:tcPr>
          <w:p w:rsidR="00047669" w:rsidRPr="00B6259E" w:rsidRDefault="00047669" w:rsidP="00047669">
            <w:pPr>
              <w:pStyle w:val="a5"/>
              <w:jc w:val="center"/>
              <w:rPr>
                <w:sz w:val="24"/>
                <w:szCs w:val="24"/>
              </w:rPr>
            </w:pPr>
            <w:r w:rsidRPr="00B6259E">
              <w:rPr>
                <w:sz w:val="24"/>
                <w:szCs w:val="24"/>
              </w:rPr>
              <w:t>0,8</w:t>
            </w:r>
          </w:p>
        </w:tc>
        <w:tc>
          <w:tcPr>
            <w:tcW w:w="906" w:type="dxa"/>
            <w:tcBorders>
              <w:left w:val="single" w:sz="4" w:space="0" w:color="auto"/>
              <w:right w:val="single" w:sz="4" w:space="0" w:color="auto"/>
            </w:tcBorders>
          </w:tcPr>
          <w:p w:rsidR="00047669" w:rsidRPr="00B6259E" w:rsidRDefault="00047669" w:rsidP="00047669">
            <w:pPr>
              <w:pStyle w:val="a5"/>
              <w:jc w:val="center"/>
              <w:rPr>
                <w:sz w:val="24"/>
                <w:szCs w:val="24"/>
              </w:rPr>
            </w:pPr>
            <w:r w:rsidRPr="00B6259E">
              <w:rPr>
                <w:sz w:val="24"/>
                <w:szCs w:val="24"/>
              </w:rPr>
              <w:t>0,5</w:t>
            </w:r>
          </w:p>
        </w:tc>
        <w:tc>
          <w:tcPr>
            <w:tcW w:w="972" w:type="dxa"/>
            <w:tcBorders>
              <w:left w:val="single" w:sz="4" w:space="0" w:color="auto"/>
            </w:tcBorders>
          </w:tcPr>
          <w:p w:rsidR="00047669" w:rsidRPr="00B6259E" w:rsidRDefault="00047669" w:rsidP="00047669">
            <w:pPr>
              <w:pStyle w:val="a5"/>
              <w:jc w:val="center"/>
              <w:rPr>
                <w:sz w:val="24"/>
                <w:szCs w:val="24"/>
              </w:rPr>
            </w:pPr>
            <w:r w:rsidRPr="00B6259E">
              <w:rPr>
                <w:sz w:val="24"/>
                <w:szCs w:val="24"/>
              </w:rPr>
              <w:t>2,7</w:t>
            </w:r>
          </w:p>
        </w:tc>
        <w:tc>
          <w:tcPr>
            <w:tcW w:w="1070" w:type="dxa"/>
            <w:gridSpan w:val="2"/>
            <w:tcBorders>
              <w:right w:val="single" w:sz="4" w:space="0" w:color="auto"/>
            </w:tcBorders>
          </w:tcPr>
          <w:p w:rsidR="00047669" w:rsidRPr="00B6259E" w:rsidRDefault="00047669" w:rsidP="00047669">
            <w:pPr>
              <w:pStyle w:val="a5"/>
              <w:jc w:val="center"/>
              <w:rPr>
                <w:sz w:val="24"/>
                <w:szCs w:val="24"/>
              </w:rPr>
            </w:pPr>
            <w:r w:rsidRPr="00B6259E">
              <w:rPr>
                <w:sz w:val="24"/>
                <w:szCs w:val="24"/>
              </w:rPr>
              <w:t>5,1</w:t>
            </w:r>
          </w:p>
        </w:tc>
        <w:tc>
          <w:tcPr>
            <w:tcW w:w="840" w:type="dxa"/>
            <w:gridSpan w:val="2"/>
            <w:tcBorders>
              <w:left w:val="single" w:sz="4" w:space="0" w:color="auto"/>
              <w:right w:val="single" w:sz="4" w:space="0" w:color="auto"/>
            </w:tcBorders>
          </w:tcPr>
          <w:p w:rsidR="00047669" w:rsidRPr="00B6259E" w:rsidRDefault="00047669" w:rsidP="00047669">
            <w:pPr>
              <w:pStyle w:val="a5"/>
              <w:jc w:val="center"/>
              <w:rPr>
                <w:sz w:val="24"/>
                <w:szCs w:val="24"/>
              </w:rPr>
            </w:pPr>
            <w:r w:rsidRPr="00B6259E">
              <w:rPr>
                <w:sz w:val="24"/>
                <w:szCs w:val="24"/>
              </w:rPr>
              <w:t>0</w:t>
            </w:r>
          </w:p>
        </w:tc>
        <w:tc>
          <w:tcPr>
            <w:tcW w:w="832" w:type="dxa"/>
            <w:tcBorders>
              <w:left w:val="single" w:sz="4" w:space="0" w:color="auto"/>
              <w:right w:val="single" w:sz="4" w:space="0" w:color="auto"/>
            </w:tcBorders>
          </w:tcPr>
          <w:p w:rsidR="00047669" w:rsidRPr="00B6259E" w:rsidRDefault="00047669" w:rsidP="00047669">
            <w:pPr>
              <w:pStyle w:val="a5"/>
              <w:jc w:val="center"/>
              <w:rPr>
                <w:sz w:val="24"/>
                <w:szCs w:val="24"/>
              </w:rPr>
            </w:pPr>
            <w:r w:rsidRPr="00B6259E">
              <w:rPr>
                <w:sz w:val="24"/>
                <w:szCs w:val="24"/>
              </w:rPr>
              <w:t>0</w:t>
            </w:r>
          </w:p>
        </w:tc>
        <w:tc>
          <w:tcPr>
            <w:tcW w:w="1103" w:type="dxa"/>
            <w:tcBorders>
              <w:left w:val="single" w:sz="4" w:space="0" w:color="auto"/>
              <w:right w:val="single" w:sz="4" w:space="0" w:color="auto"/>
            </w:tcBorders>
          </w:tcPr>
          <w:p w:rsidR="00047669" w:rsidRPr="00B6259E" w:rsidRDefault="00047669" w:rsidP="00047669">
            <w:pPr>
              <w:pStyle w:val="a5"/>
              <w:jc w:val="center"/>
              <w:rPr>
                <w:sz w:val="24"/>
                <w:szCs w:val="24"/>
              </w:rPr>
            </w:pPr>
            <w:r w:rsidRPr="00B6259E">
              <w:rPr>
                <w:sz w:val="24"/>
                <w:szCs w:val="24"/>
              </w:rPr>
              <w:t>1,2</w:t>
            </w:r>
          </w:p>
        </w:tc>
      </w:tr>
      <w:tr w:rsidR="00047669" w:rsidRPr="00B6259E" w:rsidTr="001854FD">
        <w:trPr>
          <w:trHeight w:val="39"/>
        </w:trPr>
        <w:tc>
          <w:tcPr>
            <w:tcW w:w="2883" w:type="dxa"/>
            <w:tcBorders>
              <w:right w:val="single" w:sz="4" w:space="0" w:color="auto"/>
            </w:tcBorders>
          </w:tcPr>
          <w:p w:rsidR="00047669" w:rsidRPr="00B6259E" w:rsidRDefault="00047669" w:rsidP="00047669">
            <w:pPr>
              <w:pStyle w:val="a5"/>
              <w:rPr>
                <w:sz w:val="24"/>
                <w:szCs w:val="24"/>
              </w:rPr>
            </w:pPr>
            <w:r>
              <w:rPr>
                <w:sz w:val="24"/>
                <w:szCs w:val="24"/>
                <w:lang w:val="kk-KZ"/>
              </w:rPr>
              <w:t>Белсендірілмеген</w:t>
            </w:r>
            <w:r w:rsidRPr="00B6259E">
              <w:rPr>
                <w:sz w:val="24"/>
                <w:szCs w:val="24"/>
                <w:lang w:val="kk-KZ"/>
              </w:rPr>
              <w:t xml:space="preserve"> гидрогелдерді алу </w:t>
            </w:r>
            <w:r w:rsidRPr="00B6259E">
              <w:rPr>
                <w:sz w:val="24"/>
                <w:szCs w:val="24"/>
              </w:rPr>
              <w:t>дәрежесі</w:t>
            </w:r>
          </w:p>
        </w:tc>
        <w:tc>
          <w:tcPr>
            <w:tcW w:w="1028" w:type="dxa"/>
            <w:tcBorders>
              <w:left w:val="single" w:sz="4" w:space="0" w:color="auto"/>
              <w:right w:val="single" w:sz="4" w:space="0" w:color="auto"/>
            </w:tcBorders>
          </w:tcPr>
          <w:p w:rsidR="00047669" w:rsidRPr="00B6259E" w:rsidRDefault="00047669" w:rsidP="00047669">
            <w:pPr>
              <w:pStyle w:val="a5"/>
              <w:jc w:val="center"/>
              <w:rPr>
                <w:sz w:val="24"/>
                <w:szCs w:val="24"/>
              </w:rPr>
            </w:pPr>
            <w:r w:rsidRPr="00B6259E">
              <w:rPr>
                <w:sz w:val="24"/>
                <w:szCs w:val="24"/>
              </w:rPr>
              <w:t>0,85</w:t>
            </w:r>
          </w:p>
        </w:tc>
        <w:tc>
          <w:tcPr>
            <w:tcW w:w="906" w:type="dxa"/>
            <w:tcBorders>
              <w:left w:val="single" w:sz="4" w:space="0" w:color="auto"/>
              <w:right w:val="single" w:sz="4" w:space="0" w:color="auto"/>
            </w:tcBorders>
          </w:tcPr>
          <w:p w:rsidR="00047669" w:rsidRPr="00B6259E" w:rsidRDefault="00047669" w:rsidP="00047669">
            <w:pPr>
              <w:pStyle w:val="a5"/>
              <w:jc w:val="center"/>
              <w:rPr>
                <w:sz w:val="24"/>
                <w:szCs w:val="24"/>
              </w:rPr>
            </w:pPr>
            <w:r w:rsidRPr="00B6259E">
              <w:rPr>
                <w:sz w:val="24"/>
                <w:szCs w:val="24"/>
              </w:rPr>
              <w:t>0,09</w:t>
            </w:r>
          </w:p>
        </w:tc>
        <w:tc>
          <w:tcPr>
            <w:tcW w:w="972" w:type="dxa"/>
            <w:tcBorders>
              <w:left w:val="single" w:sz="4" w:space="0" w:color="auto"/>
            </w:tcBorders>
          </w:tcPr>
          <w:p w:rsidR="00047669" w:rsidRPr="00B6259E" w:rsidRDefault="00047669" w:rsidP="00047669">
            <w:pPr>
              <w:pStyle w:val="a5"/>
              <w:jc w:val="center"/>
              <w:rPr>
                <w:sz w:val="24"/>
                <w:szCs w:val="24"/>
              </w:rPr>
            </w:pPr>
            <w:r w:rsidRPr="00B6259E">
              <w:rPr>
                <w:sz w:val="24"/>
                <w:szCs w:val="24"/>
              </w:rPr>
              <w:t>5,68</w:t>
            </w:r>
          </w:p>
        </w:tc>
        <w:tc>
          <w:tcPr>
            <w:tcW w:w="1070" w:type="dxa"/>
            <w:gridSpan w:val="2"/>
            <w:tcBorders>
              <w:right w:val="single" w:sz="4" w:space="0" w:color="auto"/>
            </w:tcBorders>
          </w:tcPr>
          <w:p w:rsidR="00047669" w:rsidRPr="00B6259E" w:rsidRDefault="00047669" w:rsidP="00047669">
            <w:pPr>
              <w:pStyle w:val="a5"/>
              <w:jc w:val="center"/>
              <w:rPr>
                <w:sz w:val="24"/>
                <w:szCs w:val="24"/>
              </w:rPr>
            </w:pPr>
            <w:r w:rsidRPr="00B6259E">
              <w:rPr>
                <w:sz w:val="24"/>
                <w:szCs w:val="24"/>
              </w:rPr>
              <w:t>4,99</w:t>
            </w:r>
          </w:p>
        </w:tc>
        <w:tc>
          <w:tcPr>
            <w:tcW w:w="840" w:type="dxa"/>
            <w:gridSpan w:val="2"/>
            <w:tcBorders>
              <w:left w:val="single" w:sz="4" w:space="0" w:color="auto"/>
              <w:right w:val="single" w:sz="4" w:space="0" w:color="auto"/>
            </w:tcBorders>
          </w:tcPr>
          <w:p w:rsidR="00047669" w:rsidRPr="00B6259E" w:rsidRDefault="00047669" w:rsidP="00047669">
            <w:pPr>
              <w:pStyle w:val="a5"/>
              <w:jc w:val="center"/>
              <w:rPr>
                <w:sz w:val="24"/>
                <w:szCs w:val="24"/>
              </w:rPr>
            </w:pPr>
            <w:r w:rsidRPr="00B6259E">
              <w:rPr>
                <w:sz w:val="24"/>
                <w:szCs w:val="24"/>
              </w:rPr>
              <w:t>0,4</w:t>
            </w:r>
          </w:p>
        </w:tc>
        <w:tc>
          <w:tcPr>
            <w:tcW w:w="832" w:type="dxa"/>
            <w:tcBorders>
              <w:left w:val="single" w:sz="4" w:space="0" w:color="auto"/>
              <w:right w:val="single" w:sz="4" w:space="0" w:color="auto"/>
            </w:tcBorders>
          </w:tcPr>
          <w:p w:rsidR="00047669" w:rsidRPr="00B6259E" w:rsidRDefault="00047669" w:rsidP="00047669">
            <w:pPr>
              <w:pStyle w:val="a5"/>
              <w:jc w:val="center"/>
              <w:rPr>
                <w:sz w:val="24"/>
                <w:szCs w:val="24"/>
              </w:rPr>
            </w:pPr>
            <w:r w:rsidRPr="00B6259E">
              <w:rPr>
                <w:sz w:val="24"/>
                <w:szCs w:val="24"/>
              </w:rPr>
              <w:t>1,65</w:t>
            </w:r>
          </w:p>
        </w:tc>
        <w:tc>
          <w:tcPr>
            <w:tcW w:w="1103" w:type="dxa"/>
            <w:tcBorders>
              <w:left w:val="single" w:sz="4" w:space="0" w:color="auto"/>
              <w:right w:val="single" w:sz="4" w:space="0" w:color="auto"/>
            </w:tcBorders>
          </w:tcPr>
          <w:p w:rsidR="00047669" w:rsidRPr="00B6259E" w:rsidRDefault="00047669" w:rsidP="00047669">
            <w:pPr>
              <w:pStyle w:val="a5"/>
              <w:jc w:val="center"/>
              <w:rPr>
                <w:sz w:val="24"/>
                <w:szCs w:val="24"/>
              </w:rPr>
            </w:pPr>
            <w:r w:rsidRPr="00B6259E">
              <w:rPr>
                <w:sz w:val="24"/>
                <w:szCs w:val="24"/>
              </w:rPr>
              <w:t>0,82</w:t>
            </w:r>
          </w:p>
        </w:tc>
      </w:tr>
      <w:tr w:rsidR="00047669" w:rsidRPr="00B6259E" w:rsidTr="001854FD">
        <w:trPr>
          <w:trHeight w:val="39"/>
        </w:trPr>
        <w:tc>
          <w:tcPr>
            <w:tcW w:w="2883" w:type="dxa"/>
            <w:tcBorders>
              <w:right w:val="single" w:sz="4" w:space="0" w:color="auto"/>
            </w:tcBorders>
          </w:tcPr>
          <w:p w:rsidR="00047669" w:rsidRPr="00B6259E" w:rsidRDefault="00047669" w:rsidP="00047669">
            <w:pPr>
              <w:pStyle w:val="a5"/>
              <w:rPr>
                <w:sz w:val="24"/>
                <w:szCs w:val="24"/>
              </w:rPr>
            </w:pPr>
            <w:r>
              <w:rPr>
                <w:sz w:val="24"/>
                <w:szCs w:val="24"/>
                <w:lang w:val="kk-KZ"/>
              </w:rPr>
              <w:t>Белсендірілмеген</w:t>
            </w:r>
            <w:r w:rsidRPr="00B6259E">
              <w:rPr>
                <w:sz w:val="24"/>
                <w:szCs w:val="24"/>
                <w:lang w:val="kk-KZ"/>
              </w:rPr>
              <w:t xml:space="preserve"> </w:t>
            </w:r>
            <w:r>
              <w:rPr>
                <w:sz w:val="24"/>
                <w:szCs w:val="24"/>
                <w:lang w:val="kk-KZ"/>
              </w:rPr>
              <w:t>гидрогел</w:t>
            </w:r>
            <w:r w:rsidRPr="00B6259E">
              <w:rPr>
                <w:sz w:val="24"/>
                <w:szCs w:val="24"/>
                <w:lang w:val="kk-KZ"/>
              </w:rPr>
              <w:t>дердің экстракция дәрежесінің қосындысымен салыстырғанда активтендірілген гидрогельдердің экстракция дәрежесінің өсуі, %</w:t>
            </w:r>
          </w:p>
        </w:tc>
        <w:tc>
          <w:tcPr>
            <w:tcW w:w="1028" w:type="dxa"/>
            <w:tcBorders>
              <w:left w:val="single" w:sz="4" w:space="0" w:color="auto"/>
              <w:right w:val="single" w:sz="4" w:space="0" w:color="auto"/>
            </w:tcBorders>
          </w:tcPr>
          <w:p w:rsidR="00047669" w:rsidRPr="00B6259E" w:rsidRDefault="00047669" w:rsidP="00047669">
            <w:pPr>
              <w:pStyle w:val="a5"/>
              <w:jc w:val="center"/>
              <w:rPr>
                <w:sz w:val="24"/>
                <w:szCs w:val="24"/>
              </w:rPr>
            </w:pPr>
            <w:r w:rsidRPr="00B6259E">
              <w:rPr>
                <w:sz w:val="24"/>
                <w:szCs w:val="24"/>
              </w:rPr>
              <w:t>-</w:t>
            </w:r>
          </w:p>
        </w:tc>
        <w:tc>
          <w:tcPr>
            <w:tcW w:w="906" w:type="dxa"/>
            <w:tcBorders>
              <w:left w:val="single" w:sz="4" w:space="0" w:color="auto"/>
              <w:right w:val="single" w:sz="4" w:space="0" w:color="auto"/>
            </w:tcBorders>
          </w:tcPr>
          <w:p w:rsidR="00047669" w:rsidRPr="00B6259E" w:rsidRDefault="00047669" w:rsidP="00047669">
            <w:pPr>
              <w:pStyle w:val="a5"/>
              <w:jc w:val="center"/>
              <w:rPr>
                <w:sz w:val="24"/>
                <w:szCs w:val="24"/>
              </w:rPr>
            </w:pPr>
            <w:r w:rsidRPr="00B6259E">
              <w:rPr>
                <w:sz w:val="24"/>
                <w:szCs w:val="24"/>
              </w:rPr>
              <w:t>455</w:t>
            </w:r>
          </w:p>
        </w:tc>
        <w:tc>
          <w:tcPr>
            <w:tcW w:w="972" w:type="dxa"/>
            <w:tcBorders>
              <w:left w:val="single" w:sz="4" w:space="0" w:color="auto"/>
            </w:tcBorders>
          </w:tcPr>
          <w:p w:rsidR="00047669" w:rsidRPr="00B6259E" w:rsidRDefault="00047669" w:rsidP="00047669">
            <w:pPr>
              <w:pStyle w:val="a5"/>
              <w:jc w:val="center"/>
              <w:rPr>
                <w:sz w:val="24"/>
                <w:szCs w:val="24"/>
                <w:lang w:val="kk-KZ"/>
              </w:rPr>
            </w:pPr>
            <w:r w:rsidRPr="00B6259E">
              <w:rPr>
                <w:sz w:val="24"/>
                <w:szCs w:val="24"/>
                <w:lang w:val="kk-KZ"/>
              </w:rPr>
              <w:t>-</w:t>
            </w:r>
          </w:p>
        </w:tc>
        <w:tc>
          <w:tcPr>
            <w:tcW w:w="1070" w:type="dxa"/>
            <w:gridSpan w:val="2"/>
            <w:tcBorders>
              <w:right w:val="single" w:sz="4" w:space="0" w:color="auto"/>
            </w:tcBorders>
          </w:tcPr>
          <w:p w:rsidR="00047669" w:rsidRPr="00B6259E" w:rsidRDefault="00047669" w:rsidP="00047669">
            <w:pPr>
              <w:pStyle w:val="a5"/>
              <w:jc w:val="center"/>
              <w:rPr>
                <w:sz w:val="24"/>
                <w:szCs w:val="24"/>
              </w:rPr>
            </w:pPr>
            <w:r w:rsidRPr="00B6259E">
              <w:rPr>
                <w:sz w:val="24"/>
                <w:szCs w:val="24"/>
              </w:rPr>
              <w:t>2,20</w:t>
            </w:r>
          </w:p>
        </w:tc>
        <w:tc>
          <w:tcPr>
            <w:tcW w:w="840" w:type="dxa"/>
            <w:gridSpan w:val="2"/>
            <w:tcBorders>
              <w:left w:val="single" w:sz="4" w:space="0" w:color="auto"/>
              <w:right w:val="single" w:sz="4" w:space="0" w:color="auto"/>
            </w:tcBorders>
          </w:tcPr>
          <w:p w:rsidR="00047669" w:rsidRPr="00B6259E" w:rsidRDefault="00047669" w:rsidP="00047669">
            <w:pPr>
              <w:pStyle w:val="a5"/>
              <w:jc w:val="center"/>
              <w:rPr>
                <w:sz w:val="24"/>
                <w:szCs w:val="24"/>
                <w:lang w:val="kk-KZ"/>
              </w:rPr>
            </w:pPr>
            <w:r w:rsidRPr="00B6259E">
              <w:rPr>
                <w:sz w:val="24"/>
                <w:szCs w:val="24"/>
                <w:lang w:val="kk-KZ"/>
              </w:rPr>
              <w:t>-</w:t>
            </w:r>
          </w:p>
        </w:tc>
        <w:tc>
          <w:tcPr>
            <w:tcW w:w="832" w:type="dxa"/>
            <w:tcBorders>
              <w:left w:val="single" w:sz="4" w:space="0" w:color="auto"/>
              <w:right w:val="single" w:sz="4" w:space="0" w:color="auto"/>
            </w:tcBorders>
          </w:tcPr>
          <w:p w:rsidR="00047669" w:rsidRPr="00B6259E" w:rsidRDefault="00047669" w:rsidP="00047669">
            <w:pPr>
              <w:pStyle w:val="a5"/>
              <w:jc w:val="center"/>
              <w:rPr>
                <w:sz w:val="24"/>
                <w:szCs w:val="24"/>
              </w:rPr>
            </w:pPr>
            <w:r w:rsidRPr="00B6259E">
              <w:rPr>
                <w:sz w:val="24"/>
                <w:szCs w:val="24"/>
              </w:rPr>
              <w:t>-</w:t>
            </w:r>
          </w:p>
        </w:tc>
        <w:tc>
          <w:tcPr>
            <w:tcW w:w="1103" w:type="dxa"/>
            <w:tcBorders>
              <w:left w:val="single" w:sz="4" w:space="0" w:color="auto"/>
              <w:right w:val="single" w:sz="4" w:space="0" w:color="auto"/>
            </w:tcBorders>
          </w:tcPr>
          <w:p w:rsidR="00047669" w:rsidRPr="00B6259E" w:rsidRDefault="00047669" w:rsidP="00047669">
            <w:pPr>
              <w:pStyle w:val="a5"/>
              <w:jc w:val="center"/>
              <w:rPr>
                <w:sz w:val="24"/>
                <w:szCs w:val="24"/>
                <w:lang w:val="kk-KZ"/>
              </w:rPr>
            </w:pPr>
            <w:r w:rsidRPr="00B6259E">
              <w:rPr>
                <w:sz w:val="24"/>
                <w:szCs w:val="24"/>
                <w:lang w:val="kk-KZ"/>
              </w:rPr>
              <w:t>46,3</w:t>
            </w:r>
          </w:p>
        </w:tc>
      </w:tr>
    </w:tbl>
    <w:p w:rsidR="00A71D77" w:rsidRDefault="00A71D77" w:rsidP="00F03C3B"/>
    <w:p w:rsidR="00E3174E" w:rsidRPr="00A71D77" w:rsidRDefault="00E3174E" w:rsidP="00A71D77">
      <w:pPr>
        <w:widowControl/>
        <w:autoSpaceDE/>
        <w:autoSpaceDN/>
        <w:spacing w:after="200" w:line="276" w:lineRule="auto"/>
        <w:ind w:firstLine="567"/>
        <w:jc w:val="both"/>
        <w:rPr>
          <w:sz w:val="28"/>
          <w:szCs w:val="28"/>
          <w:lang w:val="kk-KZ"/>
        </w:rPr>
      </w:pPr>
      <w:r w:rsidRPr="0018770F">
        <w:rPr>
          <w:sz w:val="28"/>
          <w:szCs w:val="28"/>
          <w:lang w:val="kk-KZ"/>
        </w:rPr>
        <w:t>ПМАҚ және П4ВП гидрогелдерінің скандий иондарының сорбция кезінде полимерлі тізбектің байланысу дәрежесі</w:t>
      </w:r>
      <w:r w:rsidR="00D94714">
        <w:rPr>
          <w:sz w:val="28"/>
          <w:szCs w:val="28"/>
          <w:lang w:val="kk-KZ"/>
        </w:rPr>
        <w:t xml:space="preserve"> ең қарқынды уақыты </w:t>
      </w:r>
      <w:r w:rsidR="000F35A3" w:rsidRPr="00B6259E">
        <w:rPr>
          <w:sz w:val="28"/>
          <w:szCs w:val="28"/>
          <w:lang w:val="kk-KZ"/>
        </w:rPr>
        <w:t xml:space="preserve"> </w:t>
      </w:r>
      <w:r w:rsidR="00D94714" w:rsidRPr="00D94714">
        <w:rPr>
          <w:sz w:val="28"/>
          <w:szCs w:val="28"/>
          <w:lang w:val="kk-KZ"/>
        </w:rPr>
        <w:t xml:space="preserve">24 </w:t>
      </w:r>
      <w:r w:rsidR="000F35A3" w:rsidRPr="00B6259E">
        <w:rPr>
          <w:sz w:val="28"/>
          <w:szCs w:val="28"/>
          <w:lang w:val="kk-KZ"/>
        </w:rPr>
        <w:t xml:space="preserve">сағат ішінде жүреді. </w:t>
      </w:r>
      <w:r w:rsidR="00D94714">
        <w:rPr>
          <w:sz w:val="28"/>
          <w:szCs w:val="28"/>
          <w:lang w:val="kk-KZ"/>
        </w:rPr>
        <w:t>Скандий</w:t>
      </w:r>
      <w:r w:rsidR="000F35A3" w:rsidRPr="00B6259E">
        <w:rPr>
          <w:sz w:val="28"/>
          <w:szCs w:val="28"/>
          <w:lang w:val="kk-KZ"/>
        </w:rPr>
        <w:t xml:space="preserve"> иондарына қатысты полимерлі тізбектің байланысу дәрежесінің жоғары мәндері </w:t>
      </w:r>
      <w:r w:rsidR="00D94714">
        <w:rPr>
          <w:sz w:val="28"/>
          <w:szCs w:val="28"/>
          <w:lang w:val="kk-KZ"/>
        </w:rPr>
        <w:t>ПМАҚ</w:t>
      </w:r>
      <w:r w:rsidR="000F35A3" w:rsidRPr="00B6259E">
        <w:rPr>
          <w:sz w:val="28"/>
          <w:szCs w:val="28"/>
          <w:lang w:val="kk-KZ"/>
        </w:rPr>
        <w:t>:</w:t>
      </w:r>
      <w:r w:rsidR="00D94714" w:rsidRPr="0018770F">
        <w:rPr>
          <w:sz w:val="28"/>
          <w:szCs w:val="28"/>
          <w:lang w:val="kk-KZ"/>
        </w:rPr>
        <w:t>П4ВП</w:t>
      </w:r>
      <w:r w:rsidR="001854FD">
        <w:rPr>
          <w:sz w:val="28"/>
          <w:szCs w:val="28"/>
          <w:lang w:val="kk-KZ"/>
        </w:rPr>
        <w:t xml:space="preserve"> </w:t>
      </w:r>
      <w:r w:rsidR="00D94714">
        <w:rPr>
          <w:sz w:val="28"/>
          <w:szCs w:val="28"/>
          <w:lang w:val="kk-KZ"/>
        </w:rPr>
        <w:t xml:space="preserve">3:3 қатынасында байқалады және </w:t>
      </w:r>
      <w:r w:rsidR="00D94714" w:rsidRPr="00D94714">
        <w:rPr>
          <w:sz w:val="28"/>
          <w:szCs w:val="28"/>
          <w:lang w:val="kk-KZ"/>
        </w:rPr>
        <w:t>4</w:t>
      </w:r>
      <w:r w:rsidR="00D94714">
        <w:rPr>
          <w:sz w:val="28"/>
          <w:szCs w:val="28"/>
          <w:lang w:val="kk-KZ"/>
        </w:rPr>
        <w:t>,69</w:t>
      </w:r>
      <w:r w:rsidR="000F35A3" w:rsidRPr="00B6259E">
        <w:rPr>
          <w:sz w:val="28"/>
          <w:szCs w:val="28"/>
          <w:lang w:val="kk-KZ"/>
        </w:rPr>
        <w:t xml:space="preserve">% құрайды. </w:t>
      </w:r>
      <w:r w:rsidR="00D94714">
        <w:rPr>
          <w:sz w:val="28"/>
          <w:szCs w:val="28"/>
          <w:lang w:val="kk-KZ"/>
        </w:rPr>
        <w:t>ПМАҚ</w:t>
      </w:r>
      <w:r w:rsidR="00D94714" w:rsidRPr="00B6259E">
        <w:rPr>
          <w:sz w:val="28"/>
          <w:szCs w:val="28"/>
          <w:lang w:val="kk-KZ"/>
        </w:rPr>
        <w:t xml:space="preserve"> </w:t>
      </w:r>
      <w:r w:rsidR="000F35A3" w:rsidRPr="00B6259E">
        <w:rPr>
          <w:sz w:val="28"/>
          <w:szCs w:val="28"/>
          <w:lang w:val="kk-KZ"/>
        </w:rPr>
        <w:t xml:space="preserve">және </w:t>
      </w:r>
      <w:r w:rsidR="00D94714" w:rsidRPr="0018770F">
        <w:rPr>
          <w:sz w:val="28"/>
          <w:szCs w:val="28"/>
          <w:lang w:val="kk-KZ"/>
        </w:rPr>
        <w:t>П4ВП</w:t>
      </w:r>
      <w:r w:rsidR="00D94714">
        <w:rPr>
          <w:sz w:val="28"/>
          <w:szCs w:val="28"/>
          <w:lang w:val="kk-KZ"/>
        </w:rPr>
        <w:t xml:space="preserve"> гидрогелдерінің</w:t>
      </w:r>
      <w:r w:rsidR="00D94714" w:rsidRPr="00B6259E">
        <w:rPr>
          <w:sz w:val="28"/>
          <w:szCs w:val="28"/>
          <w:lang w:val="kk-KZ"/>
        </w:rPr>
        <w:t xml:space="preserve"> </w:t>
      </w:r>
      <w:r w:rsidR="00D94714">
        <w:rPr>
          <w:sz w:val="28"/>
          <w:szCs w:val="28"/>
          <w:lang w:val="kk-KZ"/>
        </w:rPr>
        <w:t xml:space="preserve">интергелді жүйеде </w:t>
      </w:r>
      <w:r w:rsidR="000F35A3" w:rsidRPr="00B6259E">
        <w:rPr>
          <w:sz w:val="28"/>
          <w:szCs w:val="28"/>
          <w:lang w:val="kk-KZ"/>
        </w:rPr>
        <w:t xml:space="preserve"> өзара </w:t>
      </w:r>
      <w:r w:rsidR="004171E3">
        <w:rPr>
          <w:sz w:val="28"/>
          <w:szCs w:val="28"/>
          <w:lang w:val="kk-KZ"/>
        </w:rPr>
        <w:t>белсенденуі</w:t>
      </w:r>
      <w:r w:rsidR="00D94714">
        <w:rPr>
          <w:sz w:val="28"/>
          <w:szCs w:val="28"/>
          <w:lang w:val="kk-KZ"/>
        </w:rPr>
        <w:t xml:space="preserve"> </w:t>
      </w:r>
      <w:r w:rsidR="000F35A3" w:rsidRPr="00B6259E">
        <w:rPr>
          <w:sz w:val="28"/>
          <w:szCs w:val="28"/>
          <w:lang w:val="kk-KZ"/>
        </w:rPr>
        <w:lastRenderedPageBreak/>
        <w:t xml:space="preserve">нәтижесінде макромолекулалардың иондануының жоғары дәрежесін көрсетеді. </w:t>
      </w:r>
      <w:r w:rsidR="00D94714" w:rsidRPr="00D94714">
        <w:rPr>
          <w:sz w:val="28"/>
          <w:szCs w:val="28"/>
          <w:lang w:val="kk-KZ"/>
        </w:rPr>
        <w:t xml:space="preserve">24 </w:t>
      </w:r>
      <w:r w:rsidR="000F35A3" w:rsidRPr="00B6259E">
        <w:rPr>
          <w:sz w:val="28"/>
          <w:szCs w:val="28"/>
          <w:lang w:val="kk-KZ"/>
        </w:rPr>
        <w:t xml:space="preserve"> сағаттан кейін </w:t>
      </w:r>
      <w:r w:rsidR="00D94714">
        <w:rPr>
          <w:sz w:val="28"/>
          <w:szCs w:val="28"/>
          <w:lang w:val="kk-KZ"/>
        </w:rPr>
        <w:t>скандий</w:t>
      </w:r>
      <w:r w:rsidR="000F35A3" w:rsidRPr="00B6259E">
        <w:rPr>
          <w:sz w:val="28"/>
          <w:szCs w:val="28"/>
          <w:lang w:val="kk-KZ"/>
        </w:rPr>
        <w:t xml:space="preserve"> иондарына қатысты </w:t>
      </w:r>
      <w:r w:rsidR="00D94714">
        <w:rPr>
          <w:sz w:val="28"/>
          <w:szCs w:val="28"/>
          <w:lang w:val="kk-KZ"/>
        </w:rPr>
        <w:t>ПМАҚ</w:t>
      </w:r>
      <w:r w:rsidR="00D94714" w:rsidRPr="00B6259E">
        <w:rPr>
          <w:sz w:val="28"/>
          <w:szCs w:val="28"/>
          <w:lang w:val="kk-KZ"/>
        </w:rPr>
        <w:t xml:space="preserve"> </w:t>
      </w:r>
      <w:r w:rsidR="000F35A3" w:rsidRPr="00B6259E">
        <w:rPr>
          <w:sz w:val="28"/>
          <w:szCs w:val="28"/>
          <w:lang w:val="kk-KZ"/>
        </w:rPr>
        <w:t xml:space="preserve">және </w:t>
      </w:r>
      <w:r w:rsidR="00D94714" w:rsidRPr="0018770F">
        <w:rPr>
          <w:sz w:val="28"/>
          <w:szCs w:val="28"/>
          <w:lang w:val="kk-KZ"/>
        </w:rPr>
        <w:t>П4ВП</w:t>
      </w:r>
      <w:r w:rsidR="00D94714" w:rsidRPr="00B6259E">
        <w:rPr>
          <w:sz w:val="28"/>
          <w:szCs w:val="28"/>
          <w:lang w:val="kk-KZ"/>
        </w:rPr>
        <w:t xml:space="preserve"> </w:t>
      </w:r>
      <w:r w:rsidR="00D94714">
        <w:rPr>
          <w:sz w:val="28"/>
          <w:szCs w:val="28"/>
          <w:lang w:val="kk-KZ"/>
        </w:rPr>
        <w:t xml:space="preserve"> </w:t>
      </w:r>
      <w:r w:rsidR="000F35A3" w:rsidRPr="00B6259E">
        <w:rPr>
          <w:sz w:val="28"/>
          <w:szCs w:val="28"/>
          <w:lang w:val="kk-KZ"/>
        </w:rPr>
        <w:t xml:space="preserve">жеке </w:t>
      </w:r>
      <w:r w:rsidR="00D94714">
        <w:rPr>
          <w:sz w:val="28"/>
          <w:szCs w:val="28"/>
          <w:lang w:val="kk-KZ"/>
        </w:rPr>
        <w:t xml:space="preserve">гидрогелдерінің </w:t>
      </w:r>
      <w:r w:rsidR="000F35A3" w:rsidRPr="00B6259E">
        <w:rPr>
          <w:sz w:val="28"/>
          <w:szCs w:val="28"/>
          <w:lang w:val="kk-KZ"/>
        </w:rPr>
        <w:t xml:space="preserve">полимерлі тізбегін байланыстыру дәрежесі сәйкесінше </w:t>
      </w:r>
      <w:r w:rsidR="00D94714" w:rsidRPr="00D94714">
        <w:rPr>
          <w:sz w:val="28"/>
          <w:szCs w:val="28"/>
          <w:lang w:val="kk-KZ"/>
        </w:rPr>
        <w:t xml:space="preserve">0,74 </w:t>
      </w:r>
      <w:r w:rsidR="00D94714">
        <w:rPr>
          <w:sz w:val="28"/>
          <w:szCs w:val="28"/>
          <w:lang w:val="kk-KZ"/>
        </w:rPr>
        <w:t xml:space="preserve">% және 0 </w:t>
      </w:r>
      <w:r w:rsidR="000F35A3" w:rsidRPr="00B6259E">
        <w:rPr>
          <w:sz w:val="28"/>
          <w:szCs w:val="28"/>
          <w:lang w:val="kk-KZ"/>
        </w:rPr>
        <w:t>% құрайды.</w:t>
      </w:r>
      <w:r w:rsidR="00D94714">
        <w:rPr>
          <w:sz w:val="28"/>
          <w:szCs w:val="28"/>
          <w:lang w:val="kk-KZ"/>
        </w:rPr>
        <w:t xml:space="preserve"> </w:t>
      </w:r>
      <w:r w:rsidR="00720C6A">
        <w:rPr>
          <w:sz w:val="28"/>
          <w:szCs w:val="28"/>
          <w:lang w:val="kk-KZ"/>
        </w:rPr>
        <w:t>ПМАҚ:</w:t>
      </w:r>
      <w:r w:rsidR="00720C6A" w:rsidRPr="0018770F">
        <w:rPr>
          <w:sz w:val="28"/>
          <w:szCs w:val="28"/>
          <w:lang w:val="kk-KZ"/>
        </w:rPr>
        <w:t>П4ВП</w:t>
      </w:r>
      <w:r w:rsidR="00720C6A">
        <w:rPr>
          <w:sz w:val="28"/>
          <w:szCs w:val="28"/>
          <w:lang w:val="kk-KZ"/>
        </w:rPr>
        <w:t xml:space="preserve"> и</w:t>
      </w:r>
      <w:r w:rsidR="00D94714">
        <w:rPr>
          <w:sz w:val="28"/>
          <w:szCs w:val="28"/>
          <w:lang w:val="kk-KZ"/>
        </w:rPr>
        <w:t>нтергелдік жүйе</w:t>
      </w:r>
      <w:r w:rsidR="00720C6A">
        <w:rPr>
          <w:sz w:val="28"/>
          <w:szCs w:val="28"/>
          <w:lang w:val="kk-KZ"/>
        </w:rPr>
        <w:t xml:space="preserve">сі </w:t>
      </w:r>
      <w:r w:rsidR="00720C6A" w:rsidRPr="00720C6A">
        <w:rPr>
          <w:sz w:val="28"/>
          <w:szCs w:val="28"/>
          <w:lang w:val="kk-KZ"/>
        </w:rPr>
        <w:t xml:space="preserve">3:3 </w:t>
      </w:r>
      <w:r w:rsidR="00720C6A">
        <w:rPr>
          <w:sz w:val="28"/>
          <w:szCs w:val="28"/>
          <w:lang w:val="kk-KZ"/>
        </w:rPr>
        <w:t xml:space="preserve">мольдік қатынасы </w:t>
      </w:r>
      <w:r w:rsidR="00D94714">
        <w:rPr>
          <w:sz w:val="28"/>
          <w:szCs w:val="28"/>
          <w:lang w:val="kk-KZ"/>
        </w:rPr>
        <w:t>кезінде</w:t>
      </w:r>
      <w:r w:rsidR="00720C6A">
        <w:rPr>
          <w:sz w:val="28"/>
          <w:szCs w:val="28"/>
          <w:lang w:val="kk-KZ"/>
        </w:rPr>
        <w:t xml:space="preserve"> көлемділік сыйымдылық сәйкесінше максималды сорбция барысында </w:t>
      </w:r>
      <w:r w:rsidR="00720C6A" w:rsidRPr="00720C6A">
        <w:rPr>
          <w:sz w:val="28"/>
          <w:szCs w:val="28"/>
          <w:lang w:val="kk-KZ"/>
        </w:rPr>
        <w:t>10</w:t>
      </w:r>
      <w:r w:rsidR="00720C6A">
        <w:rPr>
          <w:sz w:val="28"/>
          <w:szCs w:val="28"/>
          <w:lang w:val="kk-KZ"/>
        </w:rPr>
        <w:t xml:space="preserve">,5 ммоль/г мәнін көрсетті. Сондай-ақ </w:t>
      </w:r>
      <w:r w:rsidR="00720C6A" w:rsidRPr="00562BE4">
        <w:rPr>
          <w:sz w:val="28"/>
          <w:szCs w:val="28"/>
          <w:lang w:val="kk-KZ"/>
        </w:rPr>
        <w:t xml:space="preserve">гПМАҚ-гП4ВП  интерполимерлік жүйесіндегі белсендірілген және белсендірілмеген </w:t>
      </w:r>
      <w:r w:rsidR="00720C6A">
        <w:rPr>
          <w:sz w:val="28"/>
          <w:szCs w:val="28"/>
          <w:lang w:val="kk-KZ"/>
        </w:rPr>
        <w:t>гидрогел</w:t>
      </w:r>
      <w:r w:rsidR="00720C6A" w:rsidRPr="00562BE4">
        <w:rPr>
          <w:sz w:val="28"/>
          <w:szCs w:val="28"/>
          <w:lang w:val="kk-KZ"/>
        </w:rPr>
        <w:t>дерді алу д</w:t>
      </w:r>
      <w:r w:rsidR="00720C6A">
        <w:rPr>
          <w:sz w:val="28"/>
          <w:szCs w:val="28"/>
          <w:lang w:val="kk-KZ"/>
        </w:rPr>
        <w:t>әрежесінің уақытқа тәуелділігі есептеу келесі нәтижелерді көрсетті:</w:t>
      </w:r>
      <w:r w:rsidR="00720C6A" w:rsidRPr="00720C6A">
        <w:rPr>
          <w:sz w:val="32"/>
          <w:szCs w:val="28"/>
          <w:lang w:val="kk-KZ"/>
        </w:rPr>
        <w:t xml:space="preserve"> </w:t>
      </w:r>
      <w:r w:rsidR="00720C6A" w:rsidRPr="00720C6A">
        <w:rPr>
          <w:sz w:val="28"/>
          <w:szCs w:val="24"/>
          <w:lang w:val="kk-KZ"/>
        </w:rPr>
        <w:t>белсендірілген гидрогелдерді алу дәрежесі</w:t>
      </w:r>
      <w:r w:rsidR="00720C6A">
        <w:rPr>
          <w:sz w:val="28"/>
          <w:szCs w:val="24"/>
          <w:lang w:val="kk-KZ"/>
        </w:rPr>
        <w:t xml:space="preserve"> </w:t>
      </w:r>
      <w:r w:rsidR="00720C6A" w:rsidRPr="00720C6A">
        <w:rPr>
          <w:sz w:val="28"/>
          <w:szCs w:val="24"/>
          <w:lang w:val="kk-KZ"/>
        </w:rPr>
        <w:t xml:space="preserve"> </w:t>
      </w:r>
      <w:r w:rsidR="00720C6A" w:rsidRPr="00562BE4">
        <w:rPr>
          <w:sz w:val="28"/>
          <w:szCs w:val="28"/>
          <w:lang w:val="kk-KZ"/>
        </w:rPr>
        <w:t xml:space="preserve">гПМАҚ-гП4ВП </w:t>
      </w:r>
      <w:r w:rsidR="00720C6A">
        <w:rPr>
          <w:sz w:val="28"/>
          <w:szCs w:val="28"/>
          <w:lang w:val="kk-KZ"/>
        </w:rPr>
        <w:t xml:space="preserve">интергелдік жүйесінде </w:t>
      </w:r>
      <w:r w:rsidR="00720C6A" w:rsidRPr="00562BE4">
        <w:rPr>
          <w:sz w:val="28"/>
          <w:szCs w:val="28"/>
          <w:lang w:val="kk-KZ"/>
        </w:rPr>
        <w:t xml:space="preserve"> </w:t>
      </w:r>
      <w:r w:rsidR="00720C6A" w:rsidRPr="00720C6A">
        <w:rPr>
          <w:sz w:val="28"/>
          <w:szCs w:val="28"/>
          <w:lang w:val="kk-KZ"/>
        </w:rPr>
        <w:t>3:3</w:t>
      </w:r>
      <w:r w:rsidR="00720C6A">
        <w:rPr>
          <w:sz w:val="28"/>
          <w:szCs w:val="28"/>
          <w:lang w:val="kk-KZ"/>
        </w:rPr>
        <w:t xml:space="preserve"> қатынасында </w:t>
      </w:r>
      <w:r w:rsidR="00720C6A" w:rsidRPr="00720C6A">
        <w:rPr>
          <w:sz w:val="28"/>
          <w:szCs w:val="28"/>
          <w:lang w:val="kk-KZ"/>
        </w:rPr>
        <w:t>16</w:t>
      </w:r>
      <w:r w:rsidR="00720C6A">
        <w:rPr>
          <w:sz w:val="28"/>
          <w:szCs w:val="28"/>
          <w:lang w:val="kk-KZ"/>
        </w:rPr>
        <w:t>,4</w:t>
      </w:r>
      <w:r w:rsidR="00720C6A" w:rsidRPr="00720C6A">
        <w:rPr>
          <w:sz w:val="28"/>
          <w:szCs w:val="28"/>
          <w:lang w:val="kk-KZ"/>
        </w:rPr>
        <w:t xml:space="preserve">%, </w:t>
      </w:r>
      <w:r w:rsidR="00720C6A">
        <w:rPr>
          <w:sz w:val="28"/>
          <w:szCs w:val="28"/>
          <w:lang w:val="kk-KZ"/>
        </w:rPr>
        <w:t>ал б</w:t>
      </w:r>
      <w:r w:rsidR="00720C6A" w:rsidRPr="00720C6A">
        <w:rPr>
          <w:sz w:val="28"/>
          <w:szCs w:val="24"/>
          <w:lang w:val="kk-KZ"/>
        </w:rPr>
        <w:t>елсендірілмеген гидрогелдерді алу дәрежесі 2</w:t>
      </w:r>
      <w:r w:rsidR="00720C6A">
        <w:rPr>
          <w:sz w:val="28"/>
          <w:szCs w:val="24"/>
          <w:lang w:val="kk-KZ"/>
        </w:rPr>
        <w:t>,35</w:t>
      </w:r>
      <w:r w:rsidR="00720C6A" w:rsidRPr="00720C6A">
        <w:rPr>
          <w:sz w:val="28"/>
          <w:szCs w:val="24"/>
          <w:lang w:val="kk-KZ"/>
        </w:rPr>
        <w:t xml:space="preserve">% </w:t>
      </w:r>
      <w:r w:rsidR="00720C6A">
        <w:rPr>
          <w:sz w:val="28"/>
          <w:szCs w:val="24"/>
          <w:lang w:val="kk-KZ"/>
        </w:rPr>
        <w:t>б</w:t>
      </w:r>
      <w:r w:rsidR="00720C6A" w:rsidRPr="00720C6A">
        <w:rPr>
          <w:sz w:val="28"/>
          <w:szCs w:val="24"/>
          <w:lang w:val="kk-KZ"/>
        </w:rPr>
        <w:t>елсендірілмеген гидрогелдердің экстракция дәрежесінің қосындысымен салыстыр</w:t>
      </w:r>
      <w:r w:rsidR="00E30D8E">
        <w:rPr>
          <w:sz w:val="28"/>
          <w:szCs w:val="24"/>
          <w:lang w:val="kk-KZ"/>
        </w:rPr>
        <w:t>ғанда активтендірілген гидрогел</w:t>
      </w:r>
      <w:r w:rsidR="00720C6A" w:rsidRPr="00720C6A">
        <w:rPr>
          <w:sz w:val="28"/>
          <w:szCs w:val="24"/>
          <w:lang w:val="kk-KZ"/>
        </w:rPr>
        <w:t>дерд</w:t>
      </w:r>
      <w:r w:rsidR="00720C6A">
        <w:rPr>
          <w:sz w:val="28"/>
          <w:szCs w:val="24"/>
          <w:lang w:val="kk-KZ"/>
        </w:rPr>
        <w:t xml:space="preserve">ің экстракция дәрежесінің өсуі 597 </w:t>
      </w:r>
      <w:r w:rsidR="00720C6A" w:rsidRPr="00720C6A">
        <w:rPr>
          <w:sz w:val="28"/>
          <w:szCs w:val="24"/>
          <w:lang w:val="kk-KZ"/>
        </w:rPr>
        <w:t>%</w:t>
      </w:r>
      <w:r w:rsidR="00720C6A">
        <w:rPr>
          <w:sz w:val="28"/>
          <w:szCs w:val="24"/>
          <w:lang w:val="kk-KZ"/>
        </w:rPr>
        <w:t xml:space="preserve"> құрайды.</w:t>
      </w:r>
    </w:p>
    <w:p w:rsidR="00C25F2A" w:rsidRPr="009B504B" w:rsidRDefault="00C25F2A" w:rsidP="00A71D77">
      <w:pPr>
        <w:ind w:firstLine="567"/>
        <w:jc w:val="both"/>
        <w:rPr>
          <w:sz w:val="28"/>
          <w:szCs w:val="28"/>
          <w:lang w:val="kk-KZ"/>
        </w:rPr>
      </w:pPr>
      <w:r w:rsidRPr="009B504B">
        <w:rPr>
          <w:sz w:val="28"/>
          <w:szCs w:val="28"/>
          <w:lang w:val="kk-KZ"/>
        </w:rPr>
        <w:t>3.2.</w:t>
      </w:r>
      <w:r w:rsidR="007A4C0E" w:rsidRPr="009B504B">
        <w:rPr>
          <w:sz w:val="28"/>
          <w:szCs w:val="28"/>
          <w:lang w:val="kk-KZ"/>
        </w:rPr>
        <w:t>2</w:t>
      </w:r>
      <w:r w:rsidRPr="009B504B">
        <w:rPr>
          <w:sz w:val="28"/>
          <w:szCs w:val="28"/>
          <w:lang w:val="kk-KZ"/>
        </w:rPr>
        <w:t xml:space="preserve"> </w:t>
      </w:r>
      <w:r w:rsidR="00CC414C" w:rsidRPr="009B504B">
        <w:rPr>
          <w:sz w:val="28"/>
          <w:szCs w:val="28"/>
          <w:lang w:val="kk-KZ"/>
        </w:rPr>
        <w:t xml:space="preserve">гПАҚ-гПЭИ </w:t>
      </w:r>
      <w:r w:rsidR="008204D6" w:rsidRPr="009B504B">
        <w:rPr>
          <w:sz w:val="28"/>
          <w:szCs w:val="28"/>
          <w:lang w:val="kk-KZ"/>
        </w:rPr>
        <w:t>интергелді жүйе</w:t>
      </w:r>
      <w:r w:rsidR="00CC414C" w:rsidRPr="009B504B">
        <w:rPr>
          <w:sz w:val="28"/>
          <w:szCs w:val="28"/>
          <w:lang w:val="kk-KZ"/>
        </w:rPr>
        <w:t>де</w:t>
      </w:r>
      <w:r w:rsidRPr="009B504B">
        <w:rPr>
          <w:sz w:val="28"/>
          <w:szCs w:val="28"/>
          <w:lang w:val="kk-KZ"/>
        </w:rPr>
        <w:t xml:space="preserve"> </w:t>
      </w:r>
      <w:r w:rsidR="00CC414C" w:rsidRPr="009B504B">
        <w:rPr>
          <w:sz w:val="28"/>
          <w:szCs w:val="28"/>
          <w:lang w:val="kk-KZ"/>
        </w:rPr>
        <w:t>скандий иондарын бөлу</w:t>
      </w:r>
      <w:r w:rsidRPr="009B504B">
        <w:rPr>
          <w:sz w:val="28"/>
          <w:szCs w:val="28"/>
          <w:lang w:val="kk-KZ"/>
        </w:rPr>
        <w:t xml:space="preserve"> </w:t>
      </w:r>
    </w:p>
    <w:p w:rsidR="003D70C1" w:rsidRPr="00B6259E" w:rsidRDefault="008204D6" w:rsidP="00A71D77">
      <w:pPr>
        <w:pStyle w:val="a5"/>
        <w:ind w:firstLine="567"/>
        <w:jc w:val="both"/>
        <w:rPr>
          <w:sz w:val="28"/>
          <w:szCs w:val="28"/>
          <w:lang w:val="kk-KZ"/>
        </w:rPr>
      </w:pPr>
      <w:r>
        <w:rPr>
          <w:sz w:val="28"/>
          <w:szCs w:val="28"/>
          <w:lang w:val="kk-KZ"/>
        </w:rPr>
        <w:t xml:space="preserve">Скандий ионын </w:t>
      </w:r>
      <w:r w:rsidRPr="008204D6">
        <w:rPr>
          <w:sz w:val="28"/>
          <w:szCs w:val="28"/>
          <w:lang w:val="kk-KZ"/>
        </w:rPr>
        <w:t>гПАҚ-гПЭИ интергелді жүйеде бөлу</w:t>
      </w:r>
      <w:r>
        <w:rPr>
          <w:sz w:val="28"/>
          <w:szCs w:val="28"/>
          <w:lang w:val="kk-KZ"/>
        </w:rPr>
        <w:t xml:space="preserve"> </w:t>
      </w:r>
      <w:r w:rsidR="00E30D8E">
        <w:rPr>
          <w:sz w:val="28"/>
          <w:szCs w:val="28"/>
          <w:lang w:val="kk-KZ"/>
        </w:rPr>
        <w:t xml:space="preserve">мәліметтері </w:t>
      </w:r>
      <w:r w:rsidR="001E4707">
        <w:rPr>
          <w:sz w:val="28"/>
          <w:szCs w:val="28"/>
          <w:lang w:val="kk-KZ"/>
        </w:rPr>
        <w:t>8</w:t>
      </w:r>
      <w:r w:rsidR="006E1460" w:rsidRPr="00B6259E">
        <w:rPr>
          <w:sz w:val="28"/>
          <w:szCs w:val="28"/>
          <w:lang w:val="kk-KZ"/>
        </w:rPr>
        <w:t xml:space="preserve">-кестеде </w:t>
      </w:r>
      <w:r w:rsidR="00904ACC" w:rsidRPr="00B6259E">
        <w:rPr>
          <w:sz w:val="28"/>
          <w:szCs w:val="28"/>
          <w:lang w:val="kk-KZ"/>
        </w:rPr>
        <w:t>гПАҚ-гПЭИ</w:t>
      </w:r>
      <w:r w:rsidR="006E1460" w:rsidRPr="00B6259E">
        <w:rPr>
          <w:sz w:val="28"/>
          <w:szCs w:val="28"/>
          <w:lang w:val="kk-KZ"/>
        </w:rPr>
        <w:t xml:space="preserve"> интергелдік жүйесімен сіңіргеннен кейін скандийдің сулы ортадағы құрамының нәтижелері келтірілген:</w:t>
      </w:r>
      <w:r w:rsidR="00904ACC" w:rsidRPr="00B6259E">
        <w:rPr>
          <w:sz w:val="28"/>
          <w:szCs w:val="28"/>
          <w:lang w:val="kk-KZ"/>
        </w:rPr>
        <w:t xml:space="preserve"> ПАҚ</w:t>
      </w:r>
      <w:r w:rsidR="006E1460" w:rsidRPr="00B6259E">
        <w:rPr>
          <w:sz w:val="28"/>
          <w:szCs w:val="28"/>
          <w:lang w:val="kk-KZ"/>
        </w:rPr>
        <w:t xml:space="preserve"> уақытқа байланысты.  Скандий иондарының </w:t>
      </w:r>
      <w:r>
        <w:rPr>
          <w:sz w:val="28"/>
          <w:szCs w:val="28"/>
          <w:lang w:val="kk-KZ"/>
        </w:rPr>
        <w:t>бастапқы гидрогел</w:t>
      </w:r>
      <w:r w:rsidR="003D70C1" w:rsidRPr="00B6259E">
        <w:rPr>
          <w:sz w:val="28"/>
          <w:szCs w:val="28"/>
          <w:lang w:val="kk-KZ"/>
        </w:rPr>
        <w:t xml:space="preserve">дермен </w:t>
      </w:r>
      <w:r w:rsidR="006E1460" w:rsidRPr="00B6259E">
        <w:rPr>
          <w:sz w:val="28"/>
          <w:szCs w:val="28"/>
          <w:lang w:val="kk-KZ"/>
        </w:rPr>
        <w:t xml:space="preserve">6:0 және 0:6 арақатынасындағы </w:t>
      </w:r>
      <w:r w:rsidR="003D70C1" w:rsidRPr="00B6259E">
        <w:rPr>
          <w:sz w:val="28"/>
          <w:szCs w:val="28"/>
          <w:lang w:val="kk-KZ"/>
        </w:rPr>
        <w:t>сорбциясы және 5:1÷1:5 (ПА</w:t>
      </w:r>
      <w:r w:rsidR="008473B9">
        <w:rPr>
          <w:sz w:val="28"/>
          <w:szCs w:val="28"/>
          <w:lang w:val="kk-KZ"/>
        </w:rPr>
        <w:t>Қ</w:t>
      </w:r>
      <w:r w:rsidR="003D70C1" w:rsidRPr="00B6259E">
        <w:rPr>
          <w:sz w:val="28"/>
          <w:szCs w:val="28"/>
          <w:lang w:val="kk-KZ"/>
        </w:rPr>
        <w:t>-ПЭИ) скандий сульфатының С</w:t>
      </w:r>
      <w:r w:rsidR="006E1460" w:rsidRPr="00B6259E">
        <w:rPr>
          <w:sz w:val="28"/>
          <w:szCs w:val="28"/>
          <w:lang w:val="kk-KZ"/>
        </w:rPr>
        <w:t>(Sc</w:t>
      </w:r>
      <w:r w:rsidR="006E1460" w:rsidRPr="00B6259E">
        <w:rPr>
          <w:sz w:val="28"/>
          <w:szCs w:val="28"/>
          <w:vertAlign w:val="subscript"/>
          <w:lang w:val="kk-KZ"/>
        </w:rPr>
        <w:t>2</w:t>
      </w:r>
      <w:r w:rsidR="006E1460" w:rsidRPr="00B6259E">
        <w:rPr>
          <w:sz w:val="28"/>
          <w:szCs w:val="28"/>
          <w:lang w:val="kk-KZ"/>
        </w:rPr>
        <w:t>(SO</w:t>
      </w:r>
      <w:r w:rsidR="006E1460" w:rsidRPr="00B6259E">
        <w:rPr>
          <w:sz w:val="28"/>
          <w:szCs w:val="28"/>
          <w:vertAlign w:val="subscript"/>
          <w:lang w:val="kk-KZ"/>
        </w:rPr>
        <w:t>4</w:t>
      </w:r>
      <w:r w:rsidR="006E1460" w:rsidRPr="00B6259E">
        <w:rPr>
          <w:sz w:val="28"/>
          <w:szCs w:val="28"/>
          <w:lang w:val="kk-KZ"/>
        </w:rPr>
        <w:t>)</w:t>
      </w:r>
      <w:r w:rsidR="006E1460" w:rsidRPr="00B6259E">
        <w:rPr>
          <w:sz w:val="28"/>
          <w:szCs w:val="28"/>
          <w:vertAlign w:val="subscript"/>
          <w:lang w:val="kk-KZ"/>
        </w:rPr>
        <w:t>3</w:t>
      </w:r>
      <w:r w:rsidR="006E1460" w:rsidRPr="00B6259E">
        <w:rPr>
          <w:sz w:val="28"/>
          <w:szCs w:val="28"/>
          <w:lang w:val="kk-KZ"/>
        </w:rPr>
        <w:t>=</w:t>
      </w:r>
      <w:r w:rsidR="003D70C1" w:rsidRPr="00B6259E">
        <w:rPr>
          <w:sz w:val="28"/>
          <w:szCs w:val="28"/>
          <w:lang w:val="kk-KZ"/>
        </w:rPr>
        <w:t>100мг/л қатынасы кезінде ПА</w:t>
      </w:r>
      <w:r w:rsidR="008473B9">
        <w:rPr>
          <w:sz w:val="28"/>
          <w:szCs w:val="28"/>
          <w:lang w:val="kk-KZ"/>
        </w:rPr>
        <w:t>Қ</w:t>
      </w:r>
      <w:r w:rsidR="006E1460" w:rsidRPr="00B6259E">
        <w:rPr>
          <w:sz w:val="28"/>
          <w:szCs w:val="28"/>
          <w:lang w:val="kk-KZ"/>
        </w:rPr>
        <w:t>-ПЭИ интерполимерлік жүйелері.</w:t>
      </w:r>
    </w:p>
    <w:p w:rsidR="001854FD" w:rsidRDefault="00844F7E" w:rsidP="00E52B9B">
      <w:pPr>
        <w:pStyle w:val="a5"/>
        <w:ind w:firstLine="708"/>
        <w:jc w:val="both"/>
        <w:rPr>
          <w:sz w:val="28"/>
          <w:szCs w:val="28"/>
          <w:lang w:val="kk-KZ"/>
        </w:rPr>
      </w:pPr>
      <w:r w:rsidRPr="00B6259E">
        <w:rPr>
          <w:sz w:val="28"/>
          <w:szCs w:val="28"/>
          <w:lang w:val="kk-KZ"/>
        </w:rPr>
        <w:t xml:space="preserve"> гПАҚ-гПЭИ</w:t>
      </w:r>
      <w:r w:rsidR="00906F46" w:rsidRPr="00B6259E">
        <w:rPr>
          <w:sz w:val="28"/>
          <w:szCs w:val="28"/>
          <w:lang w:val="kk-KZ"/>
        </w:rPr>
        <w:t xml:space="preserve"> интергелдік жүйесіме</w:t>
      </w:r>
      <w:r w:rsidR="00DF68F6" w:rsidRPr="00B6259E">
        <w:rPr>
          <w:sz w:val="28"/>
          <w:szCs w:val="28"/>
          <w:lang w:val="kk-KZ"/>
        </w:rPr>
        <w:t xml:space="preserve">н </w:t>
      </w:r>
      <w:r w:rsidR="00DE10A3">
        <w:rPr>
          <w:sz w:val="28"/>
          <w:szCs w:val="28"/>
          <w:lang w:val="kk-KZ"/>
        </w:rPr>
        <w:t>скандий иондарын</w:t>
      </w:r>
      <w:r w:rsidR="00DE10A3" w:rsidRPr="00B6259E">
        <w:rPr>
          <w:sz w:val="28"/>
          <w:szCs w:val="28"/>
          <w:lang w:val="kk-KZ"/>
        </w:rPr>
        <w:t xml:space="preserve"> </w:t>
      </w:r>
      <w:r w:rsidR="00DF68F6" w:rsidRPr="00B6259E">
        <w:rPr>
          <w:sz w:val="28"/>
          <w:szCs w:val="28"/>
          <w:lang w:val="kk-KZ"/>
        </w:rPr>
        <w:t xml:space="preserve">сіңіргеннен кейін </w:t>
      </w:r>
      <w:r w:rsidRPr="00B6259E">
        <w:rPr>
          <w:sz w:val="28"/>
          <w:szCs w:val="28"/>
          <w:lang w:val="kk-KZ"/>
        </w:rPr>
        <w:t>с</w:t>
      </w:r>
      <w:r w:rsidR="00906F46" w:rsidRPr="00B6259E">
        <w:rPr>
          <w:sz w:val="28"/>
          <w:szCs w:val="28"/>
          <w:lang w:val="kk-KZ"/>
        </w:rPr>
        <w:t>улы ортадағы құрам</w:t>
      </w:r>
      <w:r w:rsidR="00EC0545" w:rsidRPr="00B6259E">
        <w:rPr>
          <w:sz w:val="28"/>
          <w:szCs w:val="28"/>
          <w:lang w:val="kk-KZ"/>
        </w:rPr>
        <w:t xml:space="preserve">ының нәтижелері келтірілген </w:t>
      </w:r>
      <w:r w:rsidR="00906F46" w:rsidRPr="00B6259E">
        <w:rPr>
          <w:sz w:val="28"/>
          <w:szCs w:val="28"/>
          <w:lang w:val="kk-KZ"/>
        </w:rPr>
        <w:t xml:space="preserve">уақытқа байланысты. Скандий иондарының </w:t>
      </w:r>
      <w:r w:rsidR="00DE10A3">
        <w:rPr>
          <w:sz w:val="28"/>
          <w:szCs w:val="28"/>
          <w:lang w:val="kk-KZ"/>
        </w:rPr>
        <w:t>бастапқы гидрогел</w:t>
      </w:r>
      <w:r w:rsidR="00DE10A3" w:rsidRPr="00B6259E">
        <w:rPr>
          <w:sz w:val="28"/>
          <w:szCs w:val="28"/>
          <w:lang w:val="kk-KZ"/>
        </w:rPr>
        <w:t xml:space="preserve">дермен </w:t>
      </w:r>
      <w:r w:rsidR="00906F46" w:rsidRPr="00B6259E">
        <w:rPr>
          <w:sz w:val="28"/>
          <w:szCs w:val="28"/>
          <w:lang w:val="kk-KZ"/>
        </w:rPr>
        <w:t xml:space="preserve">6:0 және 0:6 </w:t>
      </w:r>
      <w:r w:rsidR="00E52B9B">
        <w:rPr>
          <w:sz w:val="28"/>
          <w:szCs w:val="28"/>
          <w:lang w:val="kk-KZ"/>
        </w:rPr>
        <w:t xml:space="preserve">демек полиакрил қышқылы және полиэтиленимин гидрогелдерімен </w:t>
      </w:r>
      <w:r w:rsidR="00906F46" w:rsidRPr="00B6259E">
        <w:rPr>
          <w:sz w:val="28"/>
          <w:szCs w:val="28"/>
          <w:lang w:val="kk-KZ"/>
        </w:rPr>
        <w:t>ара</w:t>
      </w:r>
      <w:r w:rsidR="00DE10A3">
        <w:rPr>
          <w:sz w:val="28"/>
          <w:szCs w:val="28"/>
          <w:lang w:val="kk-KZ"/>
        </w:rPr>
        <w:t xml:space="preserve">қатынасындағы </w:t>
      </w:r>
      <w:r w:rsidR="00906F46" w:rsidRPr="00B6259E">
        <w:rPr>
          <w:sz w:val="28"/>
          <w:szCs w:val="28"/>
          <w:lang w:val="kk-KZ"/>
        </w:rPr>
        <w:t>с</w:t>
      </w:r>
      <w:r w:rsidR="00EC0545" w:rsidRPr="00B6259E">
        <w:rPr>
          <w:sz w:val="28"/>
          <w:szCs w:val="28"/>
          <w:lang w:val="kk-KZ"/>
        </w:rPr>
        <w:t>орбциясы және 5:1÷1:5</w:t>
      </w:r>
      <w:r w:rsidR="00E52B9B">
        <w:rPr>
          <w:sz w:val="28"/>
          <w:szCs w:val="28"/>
          <w:lang w:val="kk-KZ"/>
        </w:rPr>
        <w:t xml:space="preserve"> </w:t>
      </w:r>
      <w:r w:rsidR="00E52B9B" w:rsidRPr="00B6259E">
        <w:rPr>
          <w:sz w:val="28"/>
          <w:szCs w:val="28"/>
          <w:lang w:val="kk-KZ"/>
        </w:rPr>
        <w:t xml:space="preserve">(ПАҚ-ПЭИ) </w:t>
      </w:r>
      <w:r w:rsidR="00E52B9B">
        <w:rPr>
          <w:sz w:val="28"/>
          <w:szCs w:val="28"/>
          <w:lang w:val="kk-KZ"/>
        </w:rPr>
        <w:t xml:space="preserve">дейінгі молдік </w:t>
      </w:r>
      <w:r w:rsidR="00EC0545" w:rsidRPr="00B6259E">
        <w:rPr>
          <w:sz w:val="28"/>
          <w:szCs w:val="28"/>
          <w:lang w:val="kk-KZ"/>
        </w:rPr>
        <w:t xml:space="preserve"> </w:t>
      </w:r>
      <w:r w:rsidR="00E52B9B">
        <w:rPr>
          <w:sz w:val="28"/>
          <w:szCs w:val="28"/>
          <w:lang w:val="kk-KZ"/>
        </w:rPr>
        <w:t xml:space="preserve">қатынасы кезіндегі нәтижесі  </w:t>
      </w:r>
      <w:r w:rsidR="00233F5F" w:rsidRPr="00233F5F">
        <w:rPr>
          <w:sz w:val="28"/>
          <w:szCs w:val="28"/>
          <w:lang w:val="kk-KZ"/>
        </w:rPr>
        <w:t>10</w:t>
      </w:r>
      <w:r w:rsidR="00DE10A3" w:rsidRPr="00DE10A3">
        <w:rPr>
          <w:sz w:val="28"/>
          <w:szCs w:val="28"/>
          <w:lang w:val="kk-KZ"/>
        </w:rPr>
        <w:t xml:space="preserve"> </w:t>
      </w:r>
      <w:r w:rsidR="00FE0C66" w:rsidRPr="00B6259E">
        <w:rPr>
          <w:sz w:val="28"/>
          <w:szCs w:val="28"/>
          <w:lang w:val="kk-KZ"/>
        </w:rPr>
        <w:t>кестеде және</w:t>
      </w:r>
      <w:r w:rsidR="00DE10A3" w:rsidRPr="00DE10A3">
        <w:rPr>
          <w:sz w:val="28"/>
          <w:szCs w:val="28"/>
          <w:lang w:val="kk-KZ"/>
        </w:rPr>
        <w:t xml:space="preserve"> 2</w:t>
      </w:r>
      <w:r w:rsidR="004A7CF4">
        <w:rPr>
          <w:sz w:val="28"/>
          <w:szCs w:val="28"/>
          <w:lang w:val="kk-KZ"/>
        </w:rPr>
        <w:t>9</w:t>
      </w:r>
      <w:r w:rsidR="00E52B9B">
        <w:rPr>
          <w:sz w:val="28"/>
          <w:szCs w:val="28"/>
          <w:lang w:val="kk-KZ"/>
        </w:rPr>
        <w:t xml:space="preserve"> суретте көрсетілген (С</w:t>
      </w:r>
      <w:r w:rsidR="00E52B9B" w:rsidRPr="00B6259E">
        <w:rPr>
          <w:sz w:val="28"/>
          <w:szCs w:val="28"/>
          <w:lang w:val="kk-KZ"/>
        </w:rPr>
        <w:t>кандий сульфатының концентрациясы С(Sc</w:t>
      </w:r>
      <w:r w:rsidR="00E52B9B" w:rsidRPr="00B6259E">
        <w:rPr>
          <w:sz w:val="28"/>
          <w:szCs w:val="28"/>
          <w:vertAlign w:val="subscript"/>
          <w:lang w:val="kk-KZ"/>
        </w:rPr>
        <w:t>2</w:t>
      </w:r>
      <w:r w:rsidR="00E52B9B" w:rsidRPr="00B6259E">
        <w:rPr>
          <w:sz w:val="28"/>
          <w:szCs w:val="28"/>
          <w:lang w:val="kk-KZ"/>
        </w:rPr>
        <w:t>(SO</w:t>
      </w:r>
      <w:r w:rsidR="00E52B9B" w:rsidRPr="00B6259E">
        <w:rPr>
          <w:sz w:val="28"/>
          <w:szCs w:val="28"/>
          <w:vertAlign w:val="subscript"/>
          <w:lang w:val="kk-KZ"/>
        </w:rPr>
        <w:t>4</w:t>
      </w:r>
      <w:r w:rsidR="00E52B9B" w:rsidRPr="00B6259E">
        <w:rPr>
          <w:sz w:val="28"/>
          <w:szCs w:val="28"/>
          <w:lang w:val="kk-KZ"/>
        </w:rPr>
        <w:t>)</w:t>
      </w:r>
      <w:r w:rsidR="00E52B9B" w:rsidRPr="00B6259E">
        <w:rPr>
          <w:sz w:val="28"/>
          <w:szCs w:val="28"/>
          <w:vertAlign w:val="subscript"/>
          <w:lang w:val="kk-KZ"/>
        </w:rPr>
        <w:t>3</w:t>
      </w:r>
      <w:r w:rsidR="00E52B9B">
        <w:rPr>
          <w:sz w:val="28"/>
          <w:szCs w:val="28"/>
          <w:lang w:val="kk-KZ"/>
        </w:rPr>
        <w:t>)</w:t>
      </w:r>
      <w:r w:rsidR="00E52B9B" w:rsidRPr="00B6259E">
        <w:rPr>
          <w:sz w:val="28"/>
          <w:szCs w:val="28"/>
          <w:lang w:val="kk-KZ"/>
        </w:rPr>
        <w:t>= 100мг/л</w:t>
      </w:r>
      <w:r w:rsidR="00E52B9B">
        <w:rPr>
          <w:sz w:val="28"/>
          <w:szCs w:val="28"/>
          <w:lang w:val="kk-KZ"/>
        </w:rPr>
        <w:t>).</w:t>
      </w:r>
    </w:p>
    <w:p w:rsidR="00390329" w:rsidRDefault="00390329" w:rsidP="009B504B">
      <w:pPr>
        <w:pStyle w:val="a5"/>
        <w:jc w:val="center"/>
        <w:rPr>
          <w:sz w:val="28"/>
          <w:szCs w:val="28"/>
          <w:lang w:val="kk-KZ"/>
        </w:rPr>
      </w:pPr>
    </w:p>
    <w:p w:rsidR="00C27FB7" w:rsidRDefault="000E553E" w:rsidP="009C5A1B">
      <w:pPr>
        <w:pStyle w:val="a5"/>
        <w:jc w:val="both"/>
        <w:rPr>
          <w:sz w:val="28"/>
          <w:szCs w:val="28"/>
          <w:lang w:val="kk-KZ"/>
        </w:rPr>
      </w:pPr>
      <w:r w:rsidRPr="00562BE4">
        <w:rPr>
          <w:sz w:val="28"/>
          <w:szCs w:val="28"/>
          <w:lang w:val="kk-KZ"/>
        </w:rPr>
        <w:t xml:space="preserve">Кесте </w:t>
      </w:r>
      <w:r w:rsidR="00233F5F" w:rsidRPr="00233F5F">
        <w:rPr>
          <w:sz w:val="28"/>
          <w:szCs w:val="28"/>
          <w:lang w:val="kk-KZ"/>
        </w:rPr>
        <w:t>10</w:t>
      </w:r>
      <w:r w:rsidR="00C27FB7" w:rsidRPr="00562BE4">
        <w:rPr>
          <w:sz w:val="28"/>
          <w:szCs w:val="28"/>
          <w:lang w:val="kk-KZ"/>
        </w:rPr>
        <w:t xml:space="preserve"> – ПАҚ-ПЭИ  интергелді</w:t>
      </w:r>
      <w:r w:rsidR="003B7049">
        <w:rPr>
          <w:sz w:val="28"/>
          <w:szCs w:val="28"/>
          <w:lang w:val="kk-KZ"/>
        </w:rPr>
        <w:t>к жүйесі скандий иондарын</w:t>
      </w:r>
      <w:r w:rsidR="00CC414C" w:rsidRPr="00562BE4">
        <w:rPr>
          <w:sz w:val="28"/>
          <w:szCs w:val="28"/>
          <w:lang w:val="kk-KZ"/>
        </w:rPr>
        <w:t xml:space="preserve"> бөлу</w:t>
      </w:r>
      <w:r w:rsidR="00C27FB7" w:rsidRPr="00562BE4">
        <w:rPr>
          <w:sz w:val="28"/>
          <w:szCs w:val="28"/>
          <w:lang w:val="kk-KZ"/>
        </w:rPr>
        <w:t xml:space="preserve"> дәрежесі</w:t>
      </w:r>
    </w:p>
    <w:p w:rsidR="00562BE4" w:rsidRPr="00562BE4" w:rsidRDefault="00562BE4" w:rsidP="00297C13">
      <w:pPr>
        <w:pStyle w:val="a5"/>
        <w:rPr>
          <w:sz w:val="28"/>
          <w:szCs w:val="28"/>
          <w:lang w:val="kk-KZ"/>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851"/>
        <w:gridCol w:w="888"/>
        <w:gridCol w:w="1383"/>
        <w:gridCol w:w="1391"/>
        <w:gridCol w:w="1375"/>
        <w:gridCol w:w="1383"/>
        <w:gridCol w:w="1383"/>
        <w:gridCol w:w="985"/>
      </w:tblGrid>
      <w:tr w:rsidR="00C27FB7" w:rsidRPr="00E52B9B" w:rsidTr="003B7049">
        <w:trPr>
          <w:trHeight w:val="415"/>
        </w:trPr>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C27FB7" w:rsidRPr="00E52B9B" w:rsidRDefault="00C27FB7" w:rsidP="00582C27">
            <w:pPr>
              <w:pStyle w:val="a5"/>
              <w:jc w:val="center"/>
              <w:rPr>
                <w:sz w:val="24"/>
                <w:szCs w:val="24"/>
                <w:lang w:val="kk-KZ"/>
              </w:rPr>
            </w:pPr>
            <w:r w:rsidRPr="00B6259E">
              <w:rPr>
                <w:sz w:val="24"/>
                <w:szCs w:val="24"/>
              </w:rPr>
              <w:t>τ</w:t>
            </w:r>
            <w:r w:rsidRPr="00E52B9B">
              <w:rPr>
                <w:sz w:val="24"/>
                <w:szCs w:val="24"/>
                <w:lang w:val="kk-KZ"/>
              </w:rPr>
              <w:t>,</w:t>
            </w:r>
          </w:p>
        </w:tc>
        <w:tc>
          <w:tcPr>
            <w:tcW w:w="8788" w:type="dxa"/>
            <w:gridSpan w:val="7"/>
            <w:tcBorders>
              <w:top w:val="single" w:sz="4" w:space="0" w:color="auto"/>
              <w:left w:val="single" w:sz="4" w:space="0" w:color="auto"/>
              <w:bottom w:val="single" w:sz="4" w:space="0" w:color="auto"/>
              <w:right w:val="single" w:sz="4" w:space="0" w:color="auto"/>
            </w:tcBorders>
            <w:shd w:val="clear" w:color="auto" w:fill="auto"/>
            <w:vAlign w:val="bottom"/>
          </w:tcPr>
          <w:p w:rsidR="00C27FB7" w:rsidRPr="00E52B9B" w:rsidRDefault="00C27FB7" w:rsidP="00582C27">
            <w:pPr>
              <w:pStyle w:val="a5"/>
              <w:jc w:val="center"/>
              <w:rPr>
                <w:sz w:val="24"/>
                <w:szCs w:val="24"/>
                <w:lang w:val="kk-KZ"/>
              </w:rPr>
            </w:pPr>
            <w:r w:rsidRPr="00B6259E">
              <w:rPr>
                <w:sz w:val="24"/>
                <w:szCs w:val="24"/>
              </w:rPr>
              <w:t>η</w:t>
            </w:r>
            <w:r w:rsidRPr="00E52B9B">
              <w:rPr>
                <w:sz w:val="24"/>
                <w:szCs w:val="24"/>
                <w:lang w:val="kk-KZ"/>
              </w:rPr>
              <w:t>(Sc</w:t>
            </w:r>
            <w:r w:rsidRPr="00E52B9B">
              <w:rPr>
                <w:sz w:val="24"/>
                <w:szCs w:val="24"/>
                <w:vertAlign w:val="superscript"/>
                <w:lang w:val="kk-KZ"/>
              </w:rPr>
              <w:t>3+</w:t>
            </w:r>
            <w:r w:rsidR="00582C27" w:rsidRPr="00E52B9B">
              <w:rPr>
                <w:sz w:val="24"/>
                <w:szCs w:val="24"/>
                <w:lang w:val="kk-KZ"/>
              </w:rPr>
              <w:t>), %</w:t>
            </w:r>
          </w:p>
        </w:tc>
      </w:tr>
      <w:tr w:rsidR="00C27FB7" w:rsidRPr="00E52B9B" w:rsidTr="003B7049">
        <w:trPr>
          <w:trHeight w:val="288"/>
        </w:trPr>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C27FB7" w:rsidRPr="00582C27" w:rsidRDefault="00C27FB7" w:rsidP="00297C13">
            <w:pPr>
              <w:pStyle w:val="a5"/>
              <w:jc w:val="center"/>
              <w:rPr>
                <w:w w:val="87"/>
                <w:sz w:val="24"/>
                <w:szCs w:val="24"/>
                <w:lang w:val="kk-KZ"/>
              </w:rPr>
            </w:pPr>
            <w:r w:rsidRPr="00582C27">
              <w:rPr>
                <w:w w:val="87"/>
                <w:sz w:val="24"/>
                <w:szCs w:val="24"/>
                <w:lang w:val="kk-KZ"/>
              </w:rPr>
              <w:t>Уақыт, сағат</w:t>
            </w:r>
          </w:p>
        </w:tc>
        <w:tc>
          <w:tcPr>
            <w:tcW w:w="8788" w:type="dxa"/>
            <w:gridSpan w:val="7"/>
            <w:tcBorders>
              <w:left w:val="single" w:sz="4" w:space="0" w:color="auto"/>
              <w:bottom w:val="single" w:sz="4" w:space="0" w:color="auto"/>
              <w:right w:val="single" w:sz="4" w:space="0" w:color="auto"/>
            </w:tcBorders>
            <w:shd w:val="clear" w:color="auto" w:fill="auto"/>
            <w:vAlign w:val="bottom"/>
          </w:tcPr>
          <w:p w:rsidR="00C27FB7" w:rsidRPr="00E52B9B" w:rsidRDefault="00C27FB7" w:rsidP="00297C13">
            <w:pPr>
              <w:pStyle w:val="a5"/>
              <w:jc w:val="center"/>
              <w:rPr>
                <w:sz w:val="24"/>
                <w:szCs w:val="24"/>
                <w:lang w:val="kk-KZ"/>
              </w:rPr>
            </w:pPr>
            <w:r w:rsidRPr="00E52B9B">
              <w:rPr>
                <w:sz w:val="24"/>
                <w:szCs w:val="24"/>
                <w:lang w:val="kk-KZ"/>
              </w:rPr>
              <w:t>гПА</w:t>
            </w:r>
            <w:r w:rsidRPr="00582C27">
              <w:rPr>
                <w:sz w:val="24"/>
                <w:szCs w:val="24"/>
                <w:lang w:val="kk-KZ"/>
              </w:rPr>
              <w:t>Қ</w:t>
            </w:r>
            <w:r w:rsidRPr="00E52B9B">
              <w:rPr>
                <w:sz w:val="24"/>
                <w:szCs w:val="24"/>
                <w:lang w:val="kk-KZ"/>
              </w:rPr>
              <w:t>:гПЭИ</w:t>
            </w:r>
            <w:r w:rsidRPr="00E52B9B">
              <w:rPr>
                <w:w w:val="99"/>
                <w:sz w:val="24"/>
                <w:szCs w:val="24"/>
                <w:lang w:val="kk-KZ"/>
              </w:rPr>
              <w:t>, мол.%:мол.%</w:t>
            </w:r>
          </w:p>
        </w:tc>
      </w:tr>
      <w:tr w:rsidR="00C27FB7" w:rsidRPr="00B6259E" w:rsidTr="003B7049">
        <w:trPr>
          <w:trHeight w:val="183"/>
        </w:trPr>
        <w:tc>
          <w:tcPr>
            <w:tcW w:w="851" w:type="dxa"/>
            <w:tcBorders>
              <w:top w:val="single" w:sz="4" w:space="0" w:color="auto"/>
            </w:tcBorders>
            <w:shd w:val="clear" w:color="auto" w:fill="auto"/>
            <w:vAlign w:val="bottom"/>
          </w:tcPr>
          <w:p w:rsidR="00C27FB7" w:rsidRPr="00E52B9B" w:rsidRDefault="00C27FB7" w:rsidP="00297C13">
            <w:pPr>
              <w:pStyle w:val="a5"/>
              <w:jc w:val="both"/>
              <w:rPr>
                <w:sz w:val="24"/>
                <w:szCs w:val="24"/>
                <w:lang w:val="kk-KZ"/>
              </w:rPr>
            </w:pPr>
          </w:p>
        </w:tc>
        <w:tc>
          <w:tcPr>
            <w:tcW w:w="888" w:type="dxa"/>
            <w:tcBorders>
              <w:top w:val="single" w:sz="4" w:space="0" w:color="auto"/>
            </w:tcBorders>
            <w:shd w:val="clear" w:color="auto" w:fill="auto"/>
            <w:vAlign w:val="bottom"/>
          </w:tcPr>
          <w:p w:rsidR="00C27FB7" w:rsidRPr="00E52B9B" w:rsidRDefault="00C27FB7" w:rsidP="00297C13">
            <w:pPr>
              <w:pStyle w:val="a5"/>
              <w:jc w:val="center"/>
              <w:rPr>
                <w:w w:val="99"/>
                <w:sz w:val="24"/>
                <w:szCs w:val="24"/>
                <w:lang w:val="kk-KZ"/>
              </w:rPr>
            </w:pPr>
            <w:r w:rsidRPr="00E52B9B">
              <w:rPr>
                <w:w w:val="99"/>
                <w:sz w:val="24"/>
                <w:szCs w:val="24"/>
                <w:lang w:val="kk-KZ"/>
              </w:rPr>
              <w:t>6:0</w:t>
            </w:r>
          </w:p>
        </w:tc>
        <w:tc>
          <w:tcPr>
            <w:tcW w:w="1383" w:type="dxa"/>
            <w:tcBorders>
              <w:top w:val="single" w:sz="4" w:space="0" w:color="auto"/>
            </w:tcBorders>
            <w:shd w:val="clear" w:color="auto" w:fill="auto"/>
            <w:vAlign w:val="bottom"/>
          </w:tcPr>
          <w:p w:rsidR="00C27FB7" w:rsidRPr="00B6259E" w:rsidRDefault="00C27FB7" w:rsidP="00297C13">
            <w:pPr>
              <w:pStyle w:val="a5"/>
              <w:jc w:val="center"/>
              <w:rPr>
                <w:w w:val="98"/>
                <w:sz w:val="24"/>
                <w:szCs w:val="24"/>
                <w:lang w:val="en-US"/>
              </w:rPr>
            </w:pPr>
            <w:r w:rsidRPr="00B6259E">
              <w:rPr>
                <w:w w:val="98"/>
                <w:sz w:val="24"/>
                <w:szCs w:val="24"/>
                <w:lang w:val="en-US"/>
              </w:rPr>
              <w:t>5:1</w:t>
            </w:r>
          </w:p>
        </w:tc>
        <w:tc>
          <w:tcPr>
            <w:tcW w:w="1391" w:type="dxa"/>
            <w:tcBorders>
              <w:top w:val="single" w:sz="4" w:space="0" w:color="auto"/>
            </w:tcBorders>
            <w:shd w:val="clear" w:color="auto" w:fill="auto"/>
            <w:vAlign w:val="bottom"/>
          </w:tcPr>
          <w:p w:rsidR="00C27FB7" w:rsidRPr="00B6259E" w:rsidRDefault="00C27FB7" w:rsidP="00297C13">
            <w:pPr>
              <w:pStyle w:val="a5"/>
              <w:jc w:val="center"/>
              <w:rPr>
                <w:w w:val="98"/>
                <w:sz w:val="24"/>
                <w:szCs w:val="24"/>
                <w:lang w:val="en-US"/>
              </w:rPr>
            </w:pPr>
            <w:r w:rsidRPr="00B6259E">
              <w:rPr>
                <w:w w:val="98"/>
                <w:sz w:val="24"/>
                <w:szCs w:val="24"/>
                <w:lang w:val="en-US"/>
              </w:rPr>
              <w:t>4:2</w:t>
            </w:r>
          </w:p>
        </w:tc>
        <w:tc>
          <w:tcPr>
            <w:tcW w:w="1375" w:type="dxa"/>
            <w:tcBorders>
              <w:top w:val="single" w:sz="4" w:space="0" w:color="auto"/>
            </w:tcBorders>
            <w:shd w:val="clear" w:color="auto" w:fill="auto"/>
            <w:vAlign w:val="bottom"/>
          </w:tcPr>
          <w:p w:rsidR="00C27FB7" w:rsidRPr="00B6259E" w:rsidRDefault="00C27FB7" w:rsidP="00297C13">
            <w:pPr>
              <w:pStyle w:val="a5"/>
              <w:jc w:val="center"/>
              <w:rPr>
                <w:w w:val="98"/>
                <w:sz w:val="24"/>
                <w:szCs w:val="24"/>
                <w:lang w:val="en-US"/>
              </w:rPr>
            </w:pPr>
            <w:r w:rsidRPr="00B6259E">
              <w:rPr>
                <w:w w:val="98"/>
                <w:sz w:val="24"/>
                <w:szCs w:val="24"/>
                <w:lang w:val="en-US"/>
              </w:rPr>
              <w:t>3:3</w:t>
            </w:r>
          </w:p>
        </w:tc>
        <w:tc>
          <w:tcPr>
            <w:tcW w:w="1383" w:type="dxa"/>
            <w:tcBorders>
              <w:top w:val="single" w:sz="4" w:space="0" w:color="auto"/>
            </w:tcBorders>
            <w:shd w:val="clear" w:color="auto" w:fill="auto"/>
            <w:vAlign w:val="bottom"/>
          </w:tcPr>
          <w:p w:rsidR="00C27FB7" w:rsidRPr="00B6259E" w:rsidRDefault="00C27FB7" w:rsidP="00297C13">
            <w:pPr>
              <w:pStyle w:val="a5"/>
              <w:jc w:val="center"/>
              <w:rPr>
                <w:w w:val="98"/>
                <w:sz w:val="24"/>
                <w:szCs w:val="24"/>
                <w:lang w:val="en-US"/>
              </w:rPr>
            </w:pPr>
            <w:r w:rsidRPr="00B6259E">
              <w:rPr>
                <w:w w:val="98"/>
                <w:sz w:val="24"/>
                <w:szCs w:val="24"/>
                <w:lang w:val="en-US"/>
              </w:rPr>
              <w:t>2:4</w:t>
            </w:r>
          </w:p>
        </w:tc>
        <w:tc>
          <w:tcPr>
            <w:tcW w:w="1383" w:type="dxa"/>
            <w:tcBorders>
              <w:top w:val="single" w:sz="4" w:space="0" w:color="auto"/>
            </w:tcBorders>
            <w:shd w:val="clear" w:color="auto" w:fill="auto"/>
            <w:vAlign w:val="bottom"/>
          </w:tcPr>
          <w:p w:rsidR="00C27FB7" w:rsidRPr="00B6259E" w:rsidRDefault="00C27FB7" w:rsidP="00297C13">
            <w:pPr>
              <w:pStyle w:val="a5"/>
              <w:jc w:val="center"/>
              <w:rPr>
                <w:w w:val="98"/>
                <w:sz w:val="24"/>
                <w:szCs w:val="24"/>
                <w:lang w:val="en-US"/>
              </w:rPr>
            </w:pPr>
            <w:r w:rsidRPr="00B6259E">
              <w:rPr>
                <w:w w:val="98"/>
                <w:sz w:val="24"/>
                <w:szCs w:val="24"/>
                <w:lang w:val="en-US"/>
              </w:rPr>
              <w:t>1:5</w:t>
            </w:r>
          </w:p>
        </w:tc>
        <w:tc>
          <w:tcPr>
            <w:tcW w:w="985" w:type="dxa"/>
            <w:tcBorders>
              <w:top w:val="single" w:sz="4" w:space="0" w:color="auto"/>
            </w:tcBorders>
            <w:shd w:val="clear" w:color="auto" w:fill="auto"/>
            <w:vAlign w:val="bottom"/>
          </w:tcPr>
          <w:p w:rsidR="00C27FB7" w:rsidRPr="00B6259E" w:rsidRDefault="00C27FB7" w:rsidP="00297C13">
            <w:pPr>
              <w:pStyle w:val="a5"/>
              <w:jc w:val="center"/>
              <w:rPr>
                <w:w w:val="99"/>
                <w:sz w:val="24"/>
                <w:szCs w:val="24"/>
                <w:lang w:val="en-US"/>
              </w:rPr>
            </w:pPr>
            <w:r w:rsidRPr="00B6259E">
              <w:rPr>
                <w:w w:val="99"/>
                <w:sz w:val="24"/>
                <w:szCs w:val="24"/>
                <w:lang w:val="en-US"/>
              </w:rPr>
              <w:t>0:6</w:t>
            </w:r>
          </w:p>
        </w:tc>
      </w:tr>
      <w:tr w:rsidR="00C27FB7" w:rsidRPr="00B6259E" w:rsidTr="003B7049">
        <w:trPr>
          <w:trHeight w:val="235"/>
        </w:trPr>
        <w:tc>
          <w:tcPr>
            <w:tcW w:w="851" w:type="dxa"/>
            <w:shd w:val="clear" w:color="auto" w:fill="auto"/>
            <w:vAlign w:val="bottom"/>
          </w:tcPr>
          <w:p w:rsidR="00C27FB7" w:rsidRPr="00B6259E" w:rsidRDefault="00C27FB7" w:rsidP="00297C13">
            <w:pPr>
              <w:pStyle w:val="a5"/>
              <w:jc w:val="center"/>
              <w:rPr>
                <w:w w:val="88"/>
                <w:sz w:val="24"/>
                <w:szCs w:val="24"/>
              </w:rPr>
            </w:pPr>
            <w:r w:rsidRPr="00B6259E">
              <w:rPr>
                <w:w w:val="88"/>
                <w:sz w:val="24"/>
                <w:szCs w:val="24"/>
              </w:rPr>
              <w:t>0,1</w:t>
            </w:r>
          </w:p>
        </w:tc>
        <w:tc>
          <w:tcPr>
            <w:tcW w:w="888" w:type="dxa"/>
            <w:shd w:val="clear" w:color="auto" w:fill="auto"/>
          </w:tcPr>
          <w:p w:rsidR="00C27FB7" w:rsidRPr="00B6259E" w:rsidRDefault="00C27FB7" w:rsidP="00297C13">
            <w:pPr>
              <w:pStyle w:val="a5"/>
              <w:jc w:val="center"/>
              <w:rPr>
                <w:sz w:val="24"/>
                <w:szCs w:val="24"/>
              </w:rPr>
            </w:pPr>
            <w:r w:rsidRPr="00B6259E">
              <w:rPr>
                <w:sz w:val="24"/>
                <w:szCs w:val="24"/>
              </w:rPr>
              <w:t>4,9</w:t>
            </w:r>
          </w:p>
        </w:tc>
        <w:tc>
          <w:tcPr>
            <w:tcW w:w="1383" w:type="dxa"/>
            <w:shd w:val="clear" w:color="auto" w:fill="auto"/>
          </w:tcPr>
          <w:p w:rsidR="00C27FB7" w:rsidRPr="00B6259E" w:rsidRDefault="00C27FB7" w:rsidP="00297C13">
            <w:pPr>
              <w:pStyle w:val="a5"/>
              <w:jc w:val="center"/>
              <w:rPr>
                <w:sz w:val="24"/>
                <w:szCs w:val="24"/>
              </w:rPr>
            </w:pPr>
            <w:r w:rsidRPr="00B6259E">
              <w:rPr>
                <w:sz w:val="24"/>
                <w:szCs w:val="24"/>
              </w:rPr>
              <w:t>3</w:t>
            </w:r>
          </w:p>
        </w:tc>
        <w:tc>
          <w:tcPr>
            <w:tcW w:w="1391" w:type="dxa"/>
            <w:shd w:val="clear" w:color="auto" w:fill="auto"/>
          </w:tcPr>
          <w:p w:rsidR="00C27FB7" w:rsidRPr="00B6259E" w:rsidRDefault="00C27FB7" w:rsidP="00297C13">
            <w:pPr>
              <w:pStyle w:val="a5"/>
              <w:jc w:val="center"/>
              <w:rPr>
                <w:sz w:val="24"/>
                <w:szCs w:val="24"/>
              </w:rPr>
            </w:pPr>
            <w:r w:rsidRPr="00B6259E">
              <w:rPr>
                <w:sz w:val="24"/>
                <w:szCs w:val="24"/>
              </w:rPr>
              <w:t>4,5</w:t>
            </w:r>
          </w:p>
        </w:tc>
        <w:tc>
          <w:tcPr>
            <w:tcW w:w="1375" w:type="dxa"/>
            <w:shd w:val="clear" w:color="auto" w:fill="auto"/>
          </w:tcPr>
          <w:p w:rsidR="00C27FB7" w:rsidRPr="00B6259E" w:rsidRDefault="00C27FB7" w:rsidP="00297C13">
            <w:pPr>
              <w:pStyle w:val="a5"/>
              <w:jc w:val="center"/>
              <w:rPr>
                <w:sz w:val="24"/>
                <w:szCs w:val="24"/>
              </w:rPr>
            </w:pPr>
            <w:r w:rsidRPr="00B6259E">
              <w:rPr>
                <w:sz w:val="24"/>
                <w:szCs w:val="24"/>
              </w:rPr>
              <w:t>4,4</w:t>
            </w:r>
          </w:p>
        </w:tc>
        <w:tc>
          <w:tcPr>
            <w:tcW w:w="1383" w:type="dxa"/>
            <w:shd w:val="clear" w:color="auto" w:fill="auto"/>
          </w:tcPr>
          <w:p w:rsidR="00C27FB7" w:rsidRPr="00B6259E" w:rsidRDefault="00C27FB7" w:rsidP="00297C13">
            <w:pPr>
              <w:pStyle w:val="a5"/>
              <w:jc w:val="center"/>
              <w:rPr>
                <w:sz w:val="24"/>
                <w:szCs w:val="24"/>
              </w:rPr>
            </w:pPr>
            <w:r w:rsidRPr="00B6259E">
              <w:rPr>
                <w:sz w:val="24"/>
                <w:szCs w:val="24"/>
              </w:rPr>
              <w:t>3,9</w:t>
            </w:r>
          </w:p>
        </w:tc>
        <w:tc>
          <w:tcPr>
            <w:tcW w:w="1383" w:type="dxa"/>
            <w:shd w:val="clear" w:color="auto" w:fill="auto"/>
          </w:tcPr>
          <w:p w:rsidR="00C27FB7" w:rsidRPr="00B6259E" w:rsidRDefault="00C27FB7" w:rsidP="00297C13">
            <w:pPr>
              <w:pStyle w:val="a5"/>
              <w:jc w:val="center"/>
              <w:rPr>
                <w:sz w:val="24"/>
                <w:szCs w:val="24"/>
              </w:rPr>
            </w:pPr>
            <w:r w:rsidRPr="00B6259E">
              <w:rPr>
                <w:sz w:val="24"/>
                <w:szCs w:val="24"/>
              </w:rPr>
              <w:t>4,9</w:t>
            </w:r>
          </w:p>
        </w:tc>
        <w:tc>
          <w:tcPr>
            <w:tcW w:w="985" w:type="dxa"/>
            <w:shd w:val="clear" w:color="auto" w:fill="auto"/>
          </w:tcPr>
          <w:p w:rsidR="00C27FB7" w:rsidRPr="00B6259E" w:rsidRDefault="00C27FB7" w:rsidP="00297C13">
            <w:pPr>
              <w:pStyle w:val="a5"/>
              <w:jc w:val="center"/>
              <w:rPr>
                <w:sz w:val="24"/>
                <w:szCs w:val="24"/>
              </w:rPr>
            </w:pPr>
            <w:r w:rsidRPr="00B6259E">
              <w:rPr>
                <w:sz w:val="24"/>
                <w:szCs w:val="24"/>
              </w:rPr>
              <w:t>3,9</w:t>
            </w:r>
          </w:p>
        </w:tc>
      </w:tr>
      <w:tr w:rsidR="00C27FB7" w:rsidRPr="00B6259E" w:rsidTr="003B7049">
        <w:trPr>
          <w:trHeight w:val="235"/>
        </w:trPr>
        <w:tc>
          <w:tcPr>
            <w:tcW w:w="851" w:type="dxa"/>
            <w:shd w:val="clear" w:color="auto" w:fill="auto"/>
            <w:vAlign w:val="bottom"/>
          </w:tcPr>
          <w:p w:rsidR="00C27FB7" w:rsidRPr="00B6259E" w:rsidRDefault="00C27FB7" w:rsidP="00297C13">
            <w:pPr>
              <w:pStyle w:val="a5"/>
              <w:jc w:val="center"/>
              <w:rPr>
                <w:sz w:val="24"/>
                <w:szCs w:val="24"/>
              </w:rPr>
            </w:pPr>
            <w:r w:rsidRPr="00B6259E">
              <w:rPr>
                <w:sz w:val="24"/>
                <w:szCs w:val="24"/>
              </w:rPr>
              <w:t>0,5</w:t>
            </w:r>
          </w:p>
        </w:tc>
        <w:tc>
          <w:tcPr>
            <w:tcW w:w="888" w:type="dxa"/>
            <w:shd w:val="clear" w:color="auto" w:fill="auto"/>
          </w:tcPr>
          <w:p w:rsidR="00C27FB7" w:rsidRPr="00B6259E" w:rsidRDefault="00C27FB7" w:rsidP="00297C13">
            <w:pPr>
              <w:pStyle w:val="a5"/>
              <w:jc w:val="center"/>
              <w:rPr>
                <w:sz w:val="24"/>
                <w:szCs w:val="24"/>
              </w:rPr>
            </w:pPr>
            <w:r w:rsidRPr="00B6259E">
              <w:rPr>
                <w:sz w:val="24"/>
                <w:szCs w:val="24"/>
              </w:rPr>
              <w:t>2,3</w:t>
            </w:r>
          </w:p>
        </w:tc>
        <w:tc>
          <w:tcPr>
            <w:tcW w:w="1383" w:type="dxa"/>
            <w:shd w:val="clear" w:color="auto" w:fill="auto"/>
          </w:tcPr>
          <w:p w:rsidR="00C27FB7" w:rsidRPr="00B6259E" w:rsidRDefault="00C27FB7" w:rsidP="00297C13">
            <w:pPr>
              <w:pStyle w:val="a5"/>
              <w:jc w:val="center"/>
              <w:rPr>
                <w:sz w:val="24"/>
                <w:szCs w:val="24"/>
              </w:rPr>
            </w:pPr>
            <w:r w:rsidRPr="00B6259E">
              <w:rPr>
                <w:sz w:val="24"/>
                <w:szCs w:val="24"/>
              </w:rPr>
              <w:t>1,4</w:t>
            </w:r>
          </w:p>
        </w:tc>
        <w:tc>
          <w:tcPr>
            <w:tcW w:w="1391" w:type="dxa"/>
            <w:shd w:val="clear" w:color="auto" w:fill="auto"/>
          </w:tcPr>
          <w:p w:rsidR="00C27FB7" w:rsidRPr="00B6259E" w:rsidRDefault="00C27FB7" w:rsidP="00297C13">
            <w:pPr>
              <w:pStyle w:val="a5"/>
              <w:jc w:val="center"/>
              <w:rPr>
                <w:sz w:val="24"/>
                <w:szCs w:val="24"/>
              </w:rPr>
            </w:pPr>
            <w:r w:rsidRPr="00B6259E">
              <w:rPr>
                <w:sz w:val="24"/>
                <w:szCs w:val="24"/>
              </w:rPr>
              <w:t>8,2</w:t>
            </w:r>
          </w:p>
        </w:tc>
        <w:tc>
          <w:tcPr>
            <w:tcW w:w="1375" w:type="dxa"/>
            <w:shd w:val="clear" w:color="auto" w:fill="auto"/>
          </w:tcPr>
          <w:p w:rsidR="00C27FB7" w:rsidRPr="00B6259E" w:rsidRDefault="00C27FB7" w:rsidP="00297C13">
            <w:pPr>
              <w:pStyle w:val="a5"/>
              <w:jc w:val="center"/>
              <w:rPr>
                <w:sz w:val="24"/>
                <w:szCs w:val="24"/>
              </w:rPr>
            </w:pPr>
            <w:r w:rsidRPr="00B6259E">
              <w:rPr>
                <w:sz w:val="24"/>
                <w:szCs w:val="24"/>
              </w:rPr>
              <w:t>7,6</w:t>
            </w:r>
          </w:p>
        </w:tc>
        <w:tc>
          <w:tcPr>
            <w:tcW w:w="1383" w:type="dxa"/>
            <w:shd w:val="clear" w:color="auto" w:fill="auto"/>
          </w:tcPr>
          <w:p w:rsidR="00C27FB7" w:rsidRPr="00B6259E" w:rsidRDefault="00C27FB7" w:rsidP="00297C13">
            <w:pPr>
              <w:pStyle w:val="a5"/>
              <w:jc w:val="center"/>
              <w:rPr>
                <w:sz w:val="24"/>
                <w:szCs w:val="24"/>
              </w:rPr>
            </w:pPr>
            <w:r w:rsidRPr="00B6259E">
              <w:rPr>
                <w:sz w:val="24"/>
                <w:szCs w:val="24"/>
              </w:rPr>
              <w:t>3,9</w:t>
            </w:r>
          </w:p>
        </w:tc>
        <w:tc>
          <w:tcPr>
            <w:tcW w:w="1383" w:type="dxa"/>
            <w:shd w:val="clear" w:color="auto" w:fill="auto"/>
          </w:tcPr>
          <w:p w:rsidR="00C27FB7" w:rsidRPr="00B6259E" w:rsidRDefault="00C27FB7" w:rsidP="00297C13">
            <w:pPr>
              <w:pStyle w:val="a5"/>
              <w:jc w:val="center"/>
              <w:rPr>
                <w:sz w:val="24"/>
                <w:szCs w:val="24"/>
              </w:rPr>
            </w:pPr>
            <w:r w:rsidRPr="00B6259E">
              <w:rPr>
                <w:sz w:val="24"/>
                <w:szCs w:val="24"/>
              </w:rPr>
              <w:t>6,6</w:t>
            </w:r>
          </w:p>
        </w:tc>
        <w:tc>
          <w:tcPr>
            <w:tcW w:w="985" w:type="dxa"/>
            <w:shd w:val="clear" w:color="auto" w:fill="auto"/>
          </w:tcPr>
          <w:p w:rsidR="00C27FB7" w:rsidRPr="00B6259E" w:rsidRDefault="00C27FB7" w:rsidP="00297C13">
            <w:pPr>
              <w:pStyle w:val="a5"/>
              <w:jc w:val="center"/>
              <w:rPr>
                <w:sz w:val="24"/>
                <w:szCs w:val="24"/>
              </w:rPr>
            </w:pPr>
            <w:r w:rsidRPr="00B6259E">
              <w:rPr>
                <w:sz w:val="24"/>
                <w:szCs w:val="24"/>
              </w:rPr>
              <w:t>4,4</w:t>
            </w:r>
          </w:p>
        </w:tc>
      </w:tr>
      <w:tr w:rsidR="00C27FB7" w:rsidRPr="00B6259E" w:rsidTr="003B7049">
        <w:trPr>
          <w:trHeight w:val="235"/>
        </w:trPr>
        <w:tc>
          <w:tcPr>
            <w:tcW w:w="851" w:type="dxa"/>
            <w:shd w:val="clear" w:color="auto" w:fill="auto"/>
            <w:vAlign w:val="bottom"/>
          </w:tcPr>
          <w:p w:rsidR="00C27FB7" w:rsidRPr="00B6259E" w:rsidRDefault="00C27FB7" w:rsidP="00297C13">
            <w:pPr>
              <w:pStyle w:val="a5"/>
              <w:jc w:val="center"/>
              <w:rPr>
                <w:sz w:val="24"/>
                <w:szCs w:val="24"/>
              </w:rPr>
            </w:pPr>
            <w:r w:rsidRPr="00B6259E">
              <w:rPr>
                <w:sz w:val="24"/>
                <w:szCs w:val="24"/>
              </w:rPr>
              <w:t>1,5</w:t>
            </w:r>
          </w:p>
        </w:tc>
        <w:tc>
          <w:tcPr>
            <w:tcW w:w="888" w:type="dxa"/>
            <w:shd w:val="clear" w:color="auto" w:fill="auto"/>
          </w:tcPr>
          <w:p w:rsidR="00C27FB7" w:rsidRPr="00B6259E" w:rsidRDefault="00C27FB7" w:rsidP="00297C13">
            <w:pPr>
              <w:pStyle w:val="a5"/>
              <w:jc w:val="center"/>
              <w:rPr>
                <w:sz w:val="24"/>
                <w:szCs w:val="24"/>
              </w:rPr>
            </w:pPr>
            <w:r w:rsidRPr="00B6259E">
              <w:rPr>
                <w:sz w:val="24"/>
                <w:szCs w:val="24"/>
              </w:rPr>
              <w:t>8,9</w:t>
            </w:r>
          </w:p>
        </w:tc>
        <w:tc>
          <w:tcPr>
            <w:tcW w:w="1383" w:type="dxa"/>
            <w:shd w:val="clear" w:color="auto" w:fill="auto"/>
          </w:tcPr>
          <w:p w:rsidR="00C27FB7" w:rsidRPr="00B6259E" w:rsidRDefault="00C27FB7" w:rsidP="00297C13">
            <w:pPr>
              <w:pStyle w:val="a5"/>
              <w:jc w:val="center"/>
              <w:rPr>
                <w:sz w:val="24"/>
                <w:szCs w:val="24"/>
              </w:rPr>
            </w:pPr>
            <w:r w:rsidRPr="00B6259E">
              <w:rPr>
                <w:sz w:val="24"/>
                <w:szCs w:val="24"/>
              </w:rPr>
              <w:t>9,8</w:t>
            </w:r>
          </w:p>
        </w:tc>
        <w:tc>
          <w:tcPr>
            <w:tcW w:w="1391" w:type="dxa"/>
            <w:shd w:val="clear" w:color="auto" w:fill="auto"/>
          </w:tcPr>
          <w:p w:rsidR="00C27FB7" w:rsidRPr="00B6259E" w:rsidRDefault="00C27FB7" w:rsidP="00297C13">
            <w:pPr>
              <w:pStyle w:val="a5"/>
              <w:jc w:val="center"/>
              <w:rPr>
                <w:sz w:val="24"/>
                <w:szCs w:val="24"/>
              </w:rPr>
            </w:pPr>
            <w:r w:rsidRPr="00B6259E">
              <w:rPr>
                <w:sz w:val="24"/>
                <w:szCs w:val="24"/>
              </w:rPr>
              <w:t>8,6</w:t>
            </w:r>
          </w:p>
        </w:tc>
        <w:tc>
          <w:tcPr>
            <w:tcW w:w="1375" w:type="dxa"/>
            <w:shd w:val="clear" w:color="auto" w:fill="auto"/>
          </w:tcPr>
          <w:p w:rsidR="00C27FB7" w:rsidRPr="00B6259E" w:rsidRDefault="00C27FB7" w:rsidP="00297C13">
            <w:pPr>
              <w:pStyle w:val="a5"/>
              <w:jc w:val="center"/>
              <w:rPr>
                <w:sz w:val="24"/>
                <w:szCs w:val="24"/>
              </w:rPr>
            </w:pPr>
            <w:r w:rsidRPr="00B6259E">
              <w:rPr>
                <w:sz w:val="24"/>
                <w:szCs w:val="24"/>
              </w:rPr>
              <w:t>8,9</w:t>
            </w:r>
          </w:p>
        </w:tc>
        <w:tc>
          <w:tcPr>
            <w:tcW w:w="1383" w:type="dxa"/>
            <w:shd w:val="clear" w:color="auto" w:fill="auto"/>
          </w:tcPr>
          <w:p w:rsidR="00C27FB7" w:rsidRPr="00B6259E" w:rsidRDefault="00C27FB7" w:rsidP="00297C13">
            <w:pPr>
              <w:pStyle w:val="a5"/>
              <w:jc w:val="center"/>
              <w:rPr>
                <w:sz w:val="24"/>
                <w:szCs w:val="24"/>
              </w:rPr>
            </w:pPr>
            <w:r w:rsidRPr="00B6259E">
              <w:rPr>
                <w:sz w:val="24"/>
                <w:szCs w:val="24"/>
              </w:rPr>
              <w:t>8,3</w:t>
            </w:r>
          </w:p>
        </w:tc>
        <w:tc>
          <w:tcPr>
            <w:tcW w:w="1383" w:type="dxa"/>
            <w:shd w:val="clear" w:color="auto" w:fill="auto"/>
          </w:tcPr>
          <w:p w:rsidR="00C27FB7" w:rsidRPr="00B6259E" w:rsidRDefault="00C27FB7" w:rsidP="00297C13">
            <w:pPr>
              <w:pStyle w:val="a5"/>
              <w:jc w:val="center"/>
              <w:rPr>
                <w:sz w:val="24"/>
                <w:szCs w:val="24"/>
              </w:rPr>
            </w:pPr>
            <w:r w:rsidRPr="00B6259E">
              <w:rPr>
                <w:sz w:val="24"/>
                <w:szCs w:val="24"/>
              </w:rPr>
              <w:t>9,6</w:t>
            </w:r>
          </w:p>
        </w:tc>
        <w:tc>
          <w:tcPr>
            <w:tcW w:w="985" w:type="dxa"/>
            <w:shd w:val="clear" w:color="auto" w:fill="auto"/>
          </w:tcPr>
          <w:p w:rsidR="00C27FB7" w:rsidRPr="00B6259E" w:rsidRDefault="00C27FB7" w:rsidP="00297C13">
            <w:pPr>
              <w:pStyle w:val="a5"/>
              <w:jc w:val="center"/>
              <w:rPr>
                <w:sz w:val="24"/>
                <w:szCs w:val="24"/>
              </w:rPr>
            </w:pPr>
            <w:r w:rsidRPr="00B6259E">
              <w:rPr>
                <w:sz w:val="24"/>
                <w:szCs w:val="24"/>
              </w:rPr>
              <w:t>8,8</w:t>
            </w:r>
          </w:p>
        </w:tc>
      </w:tr>
      <w:tr w:rsidR="00C27FB7" w:rsidRPr="00B6259E" w:rsidTr="003B7049">
        <w:trPr>
          <w:trHeight w:val="235"/>
        </w:trPr>
        <w:tc>
          <w:tcPr>
            <w:tcW w:w="851" w:type="dxa"/>
            <w:shd w:val="clear" w:color="auto" w:fill="auto"/>
            <w:vAlign w:val="bottom"/>
          </w:tcPr>
          <w:p w:rsidR="00C27FB7" w:rsidRPr="00B6259E" w:rsidRDefault="00C27FB7" w:rsidP="00297C13">
            <w:pPr>
              <w:pStyle w:val="a5"/>
              <w:jc w:val="center"/>
              <w:rPr>
                <w:w w:val="88"/>
                <w:sz w:val="24"/>
                <w:szCs w:val="24"/>
                <w:lang w:val="kk-KZ"/>
              </w:rPr>
            </w:pPr>
            <w:r w:rsidRPr="00B6259E">
              <w:rPr>
                <w:w w:val="88"/>
                <w:sz w:val="24"/>
                <w:szCs w:val="24"/>
              </w:rPr>
              <w:t>2</w:t>
            </w:r>
            <w:r w:rsidRPr="00B6259E">
              <w:rPr>
                <w:w w:val="88"/>
                <w:sz w:val="24"/>
                <w:szCs w:val="24"/>
                <w:lang w:val="kk-KZ"/>
              </w:rPr>
              <w:t>,5</w:t>
            </w:r>
          </w:p>
        </w:tc>
        <w:tc>
          <w:tcPr>
            <w:tcW w:w="888" w:type="dxa"/>
            <w:shd w:val="clear" w:color="auto" w:fill="auto"/>
          </w:tcPr>
          <w:p w:rsidR="00C27FB7" w:rsidRPr="00B6259E" w:rsidRDefault="00C27FB7" w:rsidP="00297C13">
            <w:pPr>
              <w:pStyle w:val="a5"/>
              <w:jc w:val="center"/>
              <w:rPr>
                <w:sz w:val="24"/>
                <w:szCs w:val="24"/>
              </w:rPr>
            </w:pPr>
            <w:r w:rsidRPr="00B6259E">
              <w:rPr>
                <w:sz w:val="24"/>
                <w:szCs w:val="24"/>
              </w:rPr>
              <w:t>8,2</w:t>
            </w:r>
          </w:p>
        </w:tc>
        <w:tc>
          <w:tcPr>
            <w:tcW w:w="1383" w:type="dxa"/>
            <w:shd w:val="clear" w:color="auto" w:fill="auto"/>
          </w:tcPr>
          <w:p w:rsidR="00C27FB7" w:rsidRPr="00B6259E" w:rsidRDefault="00C27FB7" w:rsidP="00297C13">
            <w:pPr>
              <w:pStyle w:val="a5"/>
              <w:jc w:val="center"/>
              <w:rPr>
                <w:sz w:val="24"/>
                <w:szCs w:val="24"/>
              </w:rPr>
            </w:pPr>
            <w:r w:rsidRPr="00B6259E">
              <w:rPr>
                <w:sz w:val="24"/>
                <w:szCs w:val="24"/>
              </w:rPr>
              <w:t>8,2</w:t>
            </w:r>
          </w:p>
        </w:tc>
        <w:tc>
          <w:tcPr>
            <w:tcW w:w="1391" w:type="dxa"/>
            <w:shd w:val="clear" w:color="auto" w:fill="auto"/>
          </w:tcPr>
          <w:p w:rsidR="00C27FB7" w:rsidRPr="00B6259E" w:rsidRDefault="00C27FB7" w:rsidP="00297C13">
            <w:pPr>
              <w:pStyle w:val="a5"/>
              <w:jc w:val="center"/>
              <w:rPr>
                <w:sz w:val="24"/>
                <w:szCs w:val="24"/>
              </w:rPr>
            </w:pPr>
            <w:r w:rsidRPr="00B6259E">
              <w:rPr>
                <w:sz w:val="24"/>
                <w:szCs w:val="24"/>
              </w:rPr>
              <w:t>8,2</w:t>
            </w:r>
          </w:p>
        </w:tc>
        <w:tc>
          <w:tcPr>
            <w:tcW w:w="1375" w:type="dxa"/>
            <w:shd w:val="clear" w:color="auto" w:fill="auto"/>
          </w:tcPr>
          <w:p w:rsidR="00C27FB7" w:rsidRPr="00B6259E" w:rsidRDefault="00C27FB7" w:rsidP="00297C13">
            <w:pPr>
              <w:pStyle w:val="a5"/>
              <w:jc w:val="center"/>
              <w:rPr>
                <w:sz w:val="24"/>
                <w:szCs w:val="24"/>
              </w:rPr>
            </w:pPr>
            <w:r w:rsidRPr="00B6259E">
              <w:rPr>
                <w:sz w:val="24"/>
                <w:szCs w:val="24"/>
              </w:rPr>
              <w:t>4,2</w:t>
            </w:r>
          </w:p>
        </w:tc>
        <w:tc>
          <w:tcPr>
            <w:tcW w:w="1383" w:type="dxa"/>
            <w:shd w:val="clear" w:color="auto" w:fill="auto"/>
          </w:tcPr>
          <w:p w:rsidR="00C27FB7" w:rsidRPr="00B6259E" w:rsidRDefault="00C27FB7" w:rsidP="00297C13">
            <w:pPr>
              <w:pStyle w:val="a5"/>
              <w:jc w:val="center"/>
              <w:rPr>
                <w:sz w:val="24"/>
                <w:szCs w:val="24"/>
              </w:rPr>
            </w:pPr>
            <w:r w:rsidRPr="00B6259E">
              <w:rPr>
                <w:sz w:val="24"/>
                <w:szCs w:val="24"/>
              </w:rPr>
              <w:t>13,1</w:t>
            </w:r>
          </w:p>
        </w:tc>
        <w:tc>
          <w:tcPr>
            <w:tcW w:w="1383" w:type="dxa"/>
            <w:shd w:val="clear" w:color="auto" w:fill="auto"/>
          </w:tcPr>
          <w:p w:rsidR="00C27FB7" w:rsidRPr="00B6259E" w:rsidRDefault="00C27FB7" w:rsidP="00297C13">
            <w:pPr>
              <w:pStyle w:val="a5"/>
              <w:jc w:val="center"/>
              <w:rPr>
                <w:sz w:val="24"/>
                <w:szCs w:val="24"/>
              </w:rPr>
            </w:pPr>
            <w:r w:rsidRPr="00B6259E">
              <w:rPr>
                <w:sz w:val="24"/>
                <w:szCs w:val="24"/>
              </w:rPr>
              <w:t>6,9</w:t>
            </w:r>
          </w:p>
        </w:tc>
        <w:tc>
          <w:tcPr>
            <w:tcW w:w="985" w:type="dxa"/>
            <w:shd w:val="clear" w:color="auto" w:fill="auto"/>
          </w:tcPr>
          <w:p w:rsidR="00C27FB7" w:rsidRPr="00B6259E" w:rsidRDefault="00C27FB7" w:rsidP="00297C13">
            <w:pPr>
              <w:pStyle w:val="a5"/>
              <w:jc w:val="center"/>
              <w:rPr>
                <w:sz w:val="24"/>
                <w:szCs w:val="24"/>
              </w:rPr>
            </w:pPr>
            <w:r w:rsidRPr="00B6259E">
              <w:rPr>
                <w:sz w:val="24"/>
                <w:szCs w:val="24"/>
              </w:rPr>
              <w:t>6,8</w:t>
            </w:r>
          </w:p>
        </w:tc>
      </w:tr>
      <w:tr w:rsidR="00C27FB7" w:rsidRPr="00B6259E" w:rsidTr="003B7049">
        <w:trPr>
          <w:trHeight w:val="235"/>
        </w:trPr>
        <w:tc>
          <w:tcPr>
            <w:tcW w:w="851" w:type="dxa"/>
            <w:shd w:val="clear" w:color="auto" w:fill="auto"/>
            <w:vAlign w:val="bottom"/>
          </w:tcPr>
          <w:p w:rsidR="00C27FB7" w:rsidRPr="00B6259E" w:rsidRDefault="001854FD" w:rsidP="00297C13">
            <w:pPr>
              <w:pStyle w:val="a5"/>
              <w:jc w:val="center"/>
              <w:rPr>
                <w:w w:val="88"/>
                <w:sz w:val="24"/>
                <w:szCs w:val="28"/>
                <w:lang w:val="kk-KZ"/>
              </w:rPr>
            </w:pPr>
            <w:r>
              <w:br w:type="page"/>
            </w:r>
            <w:r w:rsidR="00C27FB7" w:rsidRPr="00B6259E">
              <w:rPr>
                <w:w w:val="88"/>
                <w:sz w:val="24"/>
                <w:szCs w:val="28"/>
              </w:rPr>
              <w:t>4</w:t>
            </w:r>
            <w:r w:rsidR="00C27FB7" w:rsidRPr="00B6259E">
              <w:rPr>
                <w:w w:val="88"/>
                <w:sz w:val="24"/>
                <w:szCs w:val="28"/>
                <w:lang w:val="kk-KZ"/>
              </w:rPr>
              <w:t>,5</w:t>
            </w:r>
          </w:p>
        </w:tc>
        <w:tc>
          <w:tcPr>
            <w:tcW w:w="888" w:type="dxa"/>
            <w:shd w:val="clear" w:color="auto" w:fill="auto"/>
          </w:tcPr>
          <w:p w:rsidR="00C27FB7" w:rsidRPr="00B6259E" w:rsidRDefault="00C27FB7" w:rsidP="00297C13">
            <w:pPr>
              <w:pStyle w:val="a5"/>
              <w:jc w:val="center"/>
              <w:rPr>
                <w:sz w:val="24"/>
                <w:szCs w:val="28"/>
              </w:rPr>
            </w:pPr>
            <w:r w:rsidRPr="00B6259E">
              <w:rPr>
                <w:sz w:val="24"/>
                <w:szCs w:val="28"/>
              </w:rPr>
              <w:t>4,2</w:t>
            </w:r>
          </w:p>
        </w:tc>
        <w:tc>
          <w:tcPr>
            <w:tcW w:w="1383" w:type="dxa"/>
            <w:shd w:val="clear" w:color="auto" w:fill="auto"/>
          </w:tcPr>
          <w:p w:rsidR="00C27FB7" w:rsidRPr="00B6259E" w:rsidRDefault="00C27FB7" w:rsidP="00297C13">
            <w:pPr>
              <w:pStyle w:val="a5"/>
              <w:jc w:val="center"/>
              <w:rPr>
                <w:sz w:val="24"/>
                <w:szCs w:val="28"/>
              </w:rPr>
            </w:pPr>
            <w:r w:rsidRPr="00B6259E">
              <w:rPr>
                <w:sz w:val="24"/>
                <w:szCs w:val="28"/>
              </w:rPr>
              <w:t>9,8</w:t>
            </w:r>
          </w:p>
        </w:tc>
        <w:tc>
          <w:tcPr>
            <w:tcW w:w="1391" w:type="dxa"/>
            <w:shd w:val="clear" w:color="auto" w:fill="auto"/>
          </w:tcPr>
          <w:p w:rsidR="00C27FB7" w:rsidRPr="00B6259E" w:rsidRDefault="00C27FB7" w:rsidP="00297C13">
            <w:pPr>
              <w:pStyle w:val="a5"/>
              <w:jc w:val="center"/>
              <w:rPr>
                <w:sz w:val="24"/>
                <w:szCs w:val="28"/>
              </w:rPr>
            </w:pPr>
            <w:r w:rsidRPr="00B6259E">
              <w:rPr>
                <w:sz w:val="24"/>
                <w:szCs w:val="28"/>
              </w:rPr>
              <w:t>9,2</w:t>
            </w:r>
          </w:p>
        </w:tc>
        <w:tc>
          <w:tcPr>
            <w:tcW w:w="1375" w:type="dxa"/>
            <w:shd w:val="clear" w:color="auto" w:fill="auto"/>
          </w:tcPr>
          <w:p w:rsidR="00C27FB7" w:rsidRPr="00B6259E" w:rsidRDefault="00C27FB7" w:rsidP="00297C13">
            <w:pPr>
              <w:pStyle w:val="a5"/>
              <w:jc w:val="center"/>
              <w:rPr>
                <w:sz w:val="24"/>
                <w:szCs w:val="28"/>
              </w:rPr>
            </w:pPr>
            <w:r w:rsidRPr="00B6259E">
              <w:rPr>
                <w:sz w:val="24"/>
                <w:szCs w:val="28"/>
              </w:rPr>
              <w:t>7,5</w:t>
            </w:r>
          </w:p>
        </w:tc>
        <w:tc>
          <w:tcPr>
            <w:tcW w:w="1383" w:type="dxa"/>
            <w:shd w:val="clear" w:color="auto" w:fill="auto"/>
          </w:tcPr>
          <w:p w:rsidR="00C27FB7" w:rsidRPr="00B6259E" w:rsidRDefault="00C27FB7" w:rsidP="00297C13">
            <w:pPr>
              <w:pStyle w:val="a5"/>
              <w:jc w:val="center"/>
              <w:rPr>
                <w:sz w:val="24"/>
                <w:szCs w:val="28"/>
              </w:rPr>
            </w:pPr>
            <w:r w:rsidRPr="00B6259E">
              <w:rPr>
                <w:sz w:val="24"/>
                <w:szCs w:val="28"/>
              </w:rPr>
              <w:t>6,6</w:t>
            </w:r>
          </w:p>
        </w:tc>
        <w:tc>
          <w:tcPr>
            <w:tcW w:w="1383" w:type="dxa"/>
            <w:shd w:val="clear" w:color="auto" w:fill="auto"/>
          </w:tcPr>
          <w:p w:rsidR="00C27FB7" w:rsidRPr="00B6259E" w:rsidRDefault="00C27FB7" w:rsidP="00297C13">
            <w:pPr>
              <w:pStyle w:val="a5"/>
              <w:jc w:val="center"/>
              <w:rPr>
                <w:sz w:val="24"/>
                <w:szCs w:val="28"/>
              </w:rPr>
            </w:pPr>
            <w:r w:rsidRPr="00B6259E">
              <w:rPr>
                <w:sz w:val="24"/>
                <w:szCs w:val="28"/>
              </w:rPr>
              <w:t>3,7</w:t>
            </w:r>
          </w:p>
        </w:tc>
        <w:tc>
          <w:tcPr>
            <w:tcW w:w="985" w:type="dxa"/>
            <w:shd w:val="clear" w:color="auto" w:fill="auto"/>
          </w:tcPr>
          <w:p w:rsidR="00C27FB7" w:rsidRPr="00B6259E" w:rsidRDefault="00C27FB7" w:rsidP="00297C13">
            <w:pPr>
              <w:pStyle w:val="a5"/>
              <w:jc w:val="center"/>
              <w:rPr>
                <w:sz w:val="24"/>
                <w:szCs w:val="28"/>
              </w:rPr>
            </w:pPr>
            <w:r w:rsidRPr="00B6259E">
              <w:rPr>
                <w:sz w:val="24"/>
                <w:szCs w:val="28"/>
              </w:rPr>
              <w:t>4,8</w:t>
            </w:r>
          </w:p>
        </w:tc>
      </w:tr>
      <w:tr w:rsidR="003260D2" w:rsidRPr="00B6259E" w:rsidTr="003B7049">
        <w:trPr>
          <w:trHeight w:val="235"/>
        </w:trPr>
        <w:tc>
          <w:tcPr>
            <w:tcW w:w="851" w:type="dxa"/>
            <w:shd w:val="clear" w:color="auto" w:fill="auto"/>
            <w:vAlign w:val="bottom"/>
          </w:tcPr>
          <w:p w:rsidR="003260D2" w:rsidRPr="00B6259E" w:rsidRDefault="003260D2" w:rsidP="003260D2">
            <w:pPr>
              <w:pStyle w:val="a5"/>
              <w:jc w:val="center"/>
              <w:rPr>
                <w:w w:val="88"/>
                <w:sz w:val="24"/>
                <w:szCs w:val="28"/>
                <w:lang w:val="kk-KZ"/>
              </w:rPr>
            </w:pPr>
            <w:r w:rsidRPr="00B6259E">
              <w:rPr>
                <w:w w:val="88"/>
                <w:sz w:val="24"/>
                <w:szCs w:val="28"/>
                <w:lang w:val="kk-KZ"/>
              </w:rPr>
              <w:t>6,5</w:t>
            </w:r>
          </w:p>
        </w:tc>
        <w:tc>
          <w:tcPr>
            <w:tcW w:w="888" w:type="dxa"/>
            <w:shd w:val="clear" w:color="auto" w:fill="auto"/>
          </w:tcPr>
          <w:p w:rsidR="003260D2" w:rsidRPr="00B6259E" w:rsidRDefault="003260D2" w:rsidP="003260D2">
            <w:pPr>
              <w:pStyle w:val="a5"/>
              <w:jc w:val="center"/>
              <w:rPr>
                <w:sz w:val="24"/>
                <w:szCs w:val="28"/>
              </w:rPr>
            </w:pPr>
            <w:r w:rsidRPr="00B6259E">
              <w:rPr>
                <w:sz w:val="24"/>
                <w:szCs w:val="28"/>
              </w:rPr>
              <w:t>9,5</w:t>
            </w:r>
          </w:p>
        </w:tc>
        <w:tc>
          <w:tcPr>
            <w:tcW w:w="1383" w:type="dxa"/>
            <w:shd w:val="clear" w:color="auto" w:fill="auto"/>
          </w:tcPr>
          <w:p w:rsidR="003260D2" w:rsidRPr="00B6259E" w:rsidRDefault="003260D2" w:rsidP="003260D2">
            <w:pPr>
              <w:pStyle w:val="a5"/>
              <w:jc w:val="center"/>
              <w:rPr>
                <w:sz w:val="24"/>
                <w:szCs w:val="28"/>
              </w:rPr>
            </w:pPr>
            <w:r w:rsidRPr="00B6259E">
              <w:rPr>
                <w:sz w:val="24"/>
                <w:szCs w:val="28"/>
              </w:rPr>
              <w:t>7,5</w:t>
            </w:r>
          </w:p>
        </w:tc>
        <w:tc>
          <w:tcPr>
            <w:tcW w:w="1391" w:type="dxa"/>
            <w:shd w:val="clear" w:color="auto" w:fill="auto"/>
          </w:tcPr>
          <w:p w:rsidR="003260D2" w:rsidRPr="00B6259E" w:rsidRDefault="003260D2" w:rsidP="003260D2">
            <w:pPr>
              <w:pStyle w:val="a5"/>
              <w:jc w:val="center"/>
              <w:rPr>
                <w:sz w:val="24"/>
                <w:szCs w:val="28"/>
              </w:rPr>
            </w:pPr>
            <w:r w:rsidRPr="00B6259E">
              <w:rPr>
                <w:sz w:val="24"/>
                <w:szCs w:val="28"/>
              </w:rPr>
              <w:t>7,1</w:t>
            </w:r>
          </w:p>
        </w:tc>
        <w:tc>
          <w:tcPr>
            <w:tcW w:w="1375" w:type="dxa"/>
            <w:shd w:val="clear" w:color="auto" w:fill="auto"/>
          </w:tcPr>
          <w:p w:rsidR="003260D2" w:rsidRPr="00B6259E" w:rsidRDefault="003260D2" w:rsidP="003260D2">
            <w:pPr>
              <w:pStyle w:val="a5"/>
              <w:jc w:val="center"/>
              <w:rPr>
                <w:sz w:val="24"/>
                <w:szCs w:val="28"/>
              </w:rPr>
            </w:pPr>
            <w:r w:rsidRPr="00B6259E">
              <w:rPr>
                <w:sz w:val="24"/>
                <w:szCs w:val="28"/>
              </w:rPr>
              <w:t>11,4</w:t>
            </w:r>
          </w:p>
        </w:tc>
        <w:tc>
          <w:tcPr>
            <w:tcW w:w="1383" w:type="dxa"/>
            <w:shd w:val="clear" w:color="auto" w:fill="auto"/>
          </w:tcPr>
          <w:p w:rsidR="003260D2" w:rsidRPr="00B6259E" w:rsidRDefault="003260D2" w:rsidP="003260D2">
            <w:pPr>
              <w:pStyle w:val="a5"/>
              <w:jc w:val="center"/>
              <w:rPr>
                <w:sz w:val="24"/>
                <w:szCs w:val="28"/>
              </w:rPr>
            </w:pPr>
            <w:r w:rsidRPr="00B6259E">
              <w:rPr>
                <w:sz w:val="24"/>
                <w:szCs w:val="28"/>
              </w:rPr>
              <w:t>6</w:t>
            </w:r>
          </w:p>
        </w:tc>
        <w:tc>
          <w:tcPr>
            <w:tcW w:w="1383" w:type="dxa"/>
            <w:shd w:val="clear" w:color="auto" w:fill="auto"/>
          </w:tcPr>
          <w:p w:rsidR="003260D2" w:rsidRPr="00B6259E" w:rsidRDefault="003260D2" w:rsidP="003260D2">
            <w:pPr>
              <w:pStyle w:val="a5"/>
              <w:jc w:val="center"/>
              <w:rPr>
                <w:sz w:val="24"/>
                <w:szCs w:val="28"/>
              </w:rPr>
            </w:pPr>
            <w:r w:rsidRPr="00B6259E">
              <w:rPr>
                <w:sz w:val="24"/>
                <w:szCs w:val="28"/>
              </w:rPr>
              <w:t>8,5</w:t>
            </w:r>
          </w:p>
        </w:tc>
        <w:tc>
          <w:tcPr>
            <w:tcW w:w="985" w:type="dxa"/>
            <w:shd w:val="clear" w:color="auto" w:fill="auto"/>
          </w:tcPr>
          <w:p w:rsidR="003260D2" w:rsidRPr="00B6259E" w:rsidRDefault="003260D2" w:rsidP="003260D2">
            <w:pPr>
              <w:pStyle w:val="a5"/>
              <w:jc w:val="center"/>
              <w:rPr>
                <w:sz w:val="24"/>
                <w:szCs w:val="28"/>
              </w:rPr>
            </w:pPr>
            <w:r w:rsidRPr="00B6259E">
              <w:rPr>
                <w:sz w:val="24"/>
                <w:szCs w:val="28"/>
              </w:rPr>
              <w:t>5,6</w:t>
            </w:r>
          </w:p>
        </w:tc>
      </w:tr>
      <w:tr w:rsidR="003260D2" w:rsidRPr="00B6259E" w:rsidTr="003B7049">
        <w:trPr>
          <w:trHeight w:val="235"/>
        </w:trPr>
        <w:tc>
          <w:tcPr>
            <w:tcW w:w="851" w:type="dxa"/>
            <w:shd w:val="clear" w:color="auto" w:fill="auto"/>
            <w:vAlign w:val="bottom"/>
          </w:tcPr>
          <w:p w:rsidR="003260D2" w:rsidRPr="00B6259E" w:rsidRDefault="003260D2" w:rsidP="003260D2">
            <w:pPr>
              <w:pStyle w:val="a5"/>
              <w:jc w:val="center"/>
              <w:rPr>
                <w:w w:val="88"/>
                <w:sz w:val="24"/>
                <w:szCs w:val="28"/>
              </w:rPr>
            </w:pPr>
            <w:r w:rsidRPr="00B6259E">
              <w:rPr>
                <w:w w:val="88"/>
                <w:sz w:val="24"/>
                <w:szCs w:val="28"/>
              </w:rPr>
              <w:t>24</w:t>
            </w:r>
          </w:p>
        </w:tc>
        <w:tc>
          <w:tcPr>
            <w:tcW w:w="888" w:type="dxa"/>
            <w:shd w:val="clear" w:color="auto" w:fill="auto"/>
          </w:tcPr>
          <w:p w:rsidR="003260D2" w:rsidRPr="00B6259E" w:rsidRDefault="003260D2" w:rsidP="003260D2">
            <w:pPr>
              <w:pStyle w:val="a5"/>
              <w:jc w:val="center"/>
              <w:rPr>
                <w:sz w:val="24"/>
                <w:szCs w:val="28"/>
              </w:rPr>
            </w:pPr>
            <w:r w:rsidRPr="00B6259E">
              <w:rPr>
                <w:sz w:val="24"/>
                <w:szCs w:val="28"/>
              </w:rPr>
              <w:t>38,8</w:t>
            </w:r>
          </w:p>
        </w:tc>
        <w:tc>
          <w:tcPr>
            <w:tcW w:w="1383" w:type="dxa"/>
            <w:shd w:val="clear" w:color="auto" w:fill="auto"/>
          </w:tcPr>
          <w:p w:rsidR="003260D2" w:rsidRPr="00B6259E" w:rsidRDefault="003260D2" w:rsidP="003260D2">
            <w:pPr>
              <w:pStyle w:val="a5"/>
              <w:jc w:val="center"/>
              <w:rPr>
                <w:sz w:val="24"/>
                <w:szCs w:val="28"/>
              </w:rPr>
            </w:pPr>
            <w:r w:rsidRPr="00B6259E">
              <w:rPr>
                <w:sz w:val="24"/>
                <w:szCs w:val="28"/>
              </w:rPr>
              <w:t>33,8</w:t>
            </w:r>
          </w:p>
        </w:tc>
        <w:tc>
          <w:tcPr>
            <w:tcW w:w="1391" w:type="dxa"/>
            <w:shd w:val="clear" w:color="auto" w:fill="auto"/>
          </w:tcPr>
          <w:p w:rsidR="003260D2" w:rsidRPr="00B6259E" w:rsidRDefault="003260D2" w:rsidP="003260D2">
            <w:pPr>
              <w:pStyle w:val="a5"/>
              <w:jc w:val="center"/>
              <w:rPr>
                <w:sz w:val="24"/>
                <w:szCs w:val="28"/>
              </w:rPr>
            </w:pPr>
            <w:r w:rsidRPr="00B6259E">
              <w:rPr>
                <w:sz w:val="24"/>
                <w:szCs w:val="28"/>
              </w:rPr>
              <w:t>18,3</w:t>
            </w:r>
          </w:p>
        </w:tc>
        <w:tc>
          <w:tcPr>
            <w:tcW w:w="1375" w:type="dxa"/>
            <w:shd w:val="clear" w:color="auto" w:fill="auto"/>
          </w:tcPr>
          <w:p w:rsidR="003260D2" w:rsidRPr="00B6259E" w:rsidRDefault="003260D2" w:rsidP="003260D2">
            <w:pPr>
              <w:pStyle w:val="a5"/>
              <w:jc w:val="center"/>
              <w:rPr>
                <w:sz w:val="24"/>
                <w:szCs w:val="28"/>
              </w:rPr>
            </w:pPr>
            <w:r w:rsidRPr="00B6259E">
              <w:rPr>
                <w:sz w:val="24"/>
                <w:szCs w:val="28"/>
              </w:rPr>
              <w:t>8,4</w:t>
            </w:r>
          </w:p>
        </w:tc>
        <w:tc>
          <w:tcPr>
            <w:tcW w:w="1383" w:type="dxa"/>
            <w:shd w:val="clear" w:color="auto" w:fill="auto"/>
          </w:tcPr>
          <w:p w:rsidR="003260D2" w:rsidRPr="00B6259E" w:rsidRDefault="003260D2" w:rsidP="003260D2">
            <w:pPr>
              <w:pStyle w:val="a5"/>
              <w:jc w:val="center"/>
              <w:rPr>
                <w:sz w:val="24"/>
                <w:szCs w:val="28"/>
              </w:rPr>
            </w:pPr>
            <w:r w:rsidRPr="00B6259E">
              <w:rPr>
                <w:sz w:val="24"/>
                <w:szCs w:val="28"/>
              </w:rPr>
              <w:t>14,9</w:t>
            </w:r>
          </w:p>
        </w:tc>
        <w:tc>
          <w:tcPr>
            <w:tcW w:w="1383" w:type="dxa"/>
            <w:shd w:val="clear" w:color="auto" w:fill="auto"/>
          </w:tcPr>
          <w:p w:rsidR="003260D2" w:rsidRPr="00B6259E" w:rsidRDefault="003260D2" w:rsidP="003260D2">
            <w:pPr>
              <w:pStyle w:val="a5"/>
              <w:jc w:val="center"/>
              <w:rPr>
                <w:sz w:val="24"/>
                <w:szCs w:val="28"/>
              </w:rPr>
            </w:pPr>
            <w:r w:rsidRPr="00B6259E">
              <w:rPr>
                <w:sz w:val="24"/>
                <w:szCs w:val="28"/>
              </w:rPr>
              <w:t>6,5</w:t>
            </w:r>
          </w:p>
        </w:tc>
        <w:tc>
          <w:tcPr>
            <w:tcW w:w="985" w:type="dxa"/>
            <w:shd w:val="clear" w:color="auto" w:fill="auto"/>
          </w:tcPr>
          <w:p w:rsidR="003260D2" w:rsidRPr="00B6259E" w:rsidRDefault="003260D2" w:rsidP="003260D2">
            <w:pPr>
              <w:pStyle w:val="a5"/>
              <w:jc w:val="center"/>
              <w:rPr>
                <w:sz w:val="24"/>
                <w:szCs w:val="28"/>
              </w:rPr>
            </w:pPr>
            <w:r w:rsidRPr="00B6259E">
              <w:rPr>
                <w:sz w:val="24"/>
                <w:szCs w:val="28"/>
              </w:rPr>
              <w:t>11,6</w:t>
            </w:r>
          </w:p>
        </w:tc>
      </w:tr>
      <w:tr w:rsidR="003260D2" w:rsidRPr="00B6259E" w:rsidTr="003B7049">
        <w:trPr>
          <w:trHeight w:val="235"/>
        </w:trPr>
        <w:tc>
          <w:tcPr>
            <w:tcW w:w="851" w:type="dxa"/>
            <w:shd w:val="clear" w:color="auto" w:fill="auto"/>
            <w:vAlign w:val="bottom"/>
          </w:tcPr>
          <w:p w:rsidR="003260D2" w:rsidRPr="00B6259E" w:rsidRDefault="003260D2" w:rsidP="003260D2">
            <w:pPr>
              <w:pStyle w:val="a5"/>
              <w:jc w:val="center"/>
              <w:rPr>
                <w:w w:val="99"/>
                <w:sz w:val="24"/>
                <w:szCs w:val="28"/>
              </w:rPr>
            </w:pPr>
            <w:r w:rsidRPr="00B6259E">
              <w:rPr>
                <w:w w:val="99"/>
                <w:sz w:val="24"/>
                <w:szCs w:val="28"/>
                <w:lang w:val="en-US"/>
              </w:rPr>
              <w:t>2</w:t>
            </w:r>
            <w:r w:rsidRPr="00B6259E">
              <w:rPr>
                <w:w w:val="99"/>
                <w:sz w:val="24"/>
                <w:szCs w:val="28"/>
              </w:rPr>
              <w:t>6</w:t>
            </w:r>
          </w:p>
        </w:tc>
        <w:tc>
          <w:tcPr>
            <w:tcW w:w="888" w:type="dxa"/>
            <w:shd w:val="clear" w:color="auto" w:fill="auto"/>
          </w:tcPr>
          <w:p w:rsidR="003260D2" w:rsidRPr="00B6259E" w:rsidRDefault="003260D2" w:rsidP="003260D2">
            <w:pPr>
              <w:pStyle w:val="a5"/>
              <w:jc w:val="center"/>
              <w:rPr>
                <w:sz w:val="24"/>
                <w:szCs w:val="28"/>
              </w:rPr>
            </w:pPr>
            <w:r w:rsidRPr="00B6259E">
              <w:rPr>
                <w:sz w:val="24"/>
                <w:szCs w:val="28"/>
              </w:rPr>
              <w:t>21,3</w:t>
            </w:r>
          </w:p>
        </w:tc>
        <w:tc>
          <w:tcPr>
            <w:tcW w:w="1383" w:type="dxa"/>
            <w:shd w:val="clear" w:color="auto" w:fill="auto"/>
          </w:tcPr>
          <w:p w:rsidR="003260D2" w:rsidRPr="00B6259E" w:rsidRDefault="003260D2" w:rsidP="003260D2">
            <w:pPr>
              <w:pStyle w:val="a5"/>
              <w:jc w:val="center"/>
              <w:rPr>
                <w:sz w:val="24"/>
                <w:szCs w:val="28"/>
              </w:rPr>
            </w:pPr>
            <w:r w:rsidRPr="00B6259E">
              <w:rPr>
                <w:sz w:val="24"/>
                <w:szCs w:val="28"/>
              </w:rPr>
              <w:t>36,7</w:t>
            </w:r>
          </w:p>
        </w:tc>
        <w:tc>
          <w:tcPr>
            <w:tcW w:w="1391" w:type="dxa"/>
            <w:shd w:val="clear" w:color="auto" w:fill="auto"/>
          </w:tcPr>
          <w:p w:rsidR="003260D2" w:rsidRPr="00B6259E" w:rsidRDefault="003260D2" w:rsidP="003260D2">
            <w:pPr>
              <w:pStyle w:val="a5"/>
              <w:jc w:val="center"/>
              <w:rPr>
                <w:sz w:val="24"/>
                <w:szCs w:val="28"/>
              </w:rPr>
            </w:pPr>
            <w:r w:rsidRPr="00B6259E">
              <w:rPr>
                <w:sz w:val="24"/>
                <w:szCs w:val="28"/>
              </w:rPr>
              <w:t>23,1</w:t>
            </w:r>
          </w:p>
        </w:tc>
        <w:tc>
          <w:tcPr>
            <w:tcW w:w="1375" w:type="dxa"/>
            <w:shd w:val="clear" w:color="auto" w:fill="auto"/>
          </w:tcPr>
          <w:p w:rsidR="003260D2" w:rsidRPr="00B6259E" w:rsidRDefault="003260D2" w:rsidP="003260D2">
            <w:pPr>
              <w:pStyle w:val="a5"/>
              <w:jc w:val="center"/>
              <w:rPr>
                <w:sz w:val="24"/>
                <w:szCs w:val="28"/>
              </w:rPr>
            </w:pPr>
            <w:r w:rsidRPr="00B6259E">
              <w:rPr>
                <w:sz w:val="24"/>
                <w:szCs w:val="28"/>
              </w:rPr>
              <w:t>20,4</w:t>
            </w:r>
          </w:p>
        </w:tc>
        <w:tc>
          <w:tcPr>
            <w:tcW w:w="1383" w:type="dxa"/>
            <w:shd w:val="clear" w:color="auto" w:fill="auto"/>
          </w:tcPr>
          <w:p w:rsidR="003260D2" w:rsidRPr="00B6259E" w:rsidRDefault="003260D2" w:rsidP="003260D2">
            <w:pPr>
              <w:pStyle w:val="a5"/>
              <w:jc w:val="center"/>
              <w:rPr>
                <w:sz w:val="24"/>
                <w:szCs w:val="28"/>
              </w:rPr>
            </w:pPr>
            <w:r w:rsidRPr="00B6259E">
              <w:rPr>
                <w:sz w:val="24"/>
                <w:szCs w:val="28"/>
              </w:rPr>
              <w:t>12,9</w:t>
            </w:r>
          </w:p>
        </w:tc>
        <w:tc>
          <w:tcPr>
            <w:tcW w:w="1383" w:type="dxa"/>
            <w:shd w:val="clear" w:color="auto" w:fill="auto"/>
          </w:tcPr>
          <w:p w:rsidR="003260D2" w:rsidRPr="00B6259E" w:rsidRDefault="003260D2" w:rsidP="003260D2">
            <w:pPr>
              <w:pStyle w:val="a5"/>
              <w:jc w:val="center"/>
              <w:rPr>
                <w:sz w:val="24"/>
                <w:szCs w:val="28"/>
              </w:rPr>
            </w:pPr>
            <w:r w:rsidRPr="00B6259E">
              <w:rPr>
                <w:sz w:val="24"/>
                <w:szCs w:val="28"/>
              </w:rPr>
              <w:t>4,9</w:t>
            </w:r>
          </w:p>
        </w:tc>
        <w:tc>
          <w:tcPr>
            <w:tcW w:w="985" w:type="dxa"/>
            <w:shd w:val="clear" w:color="auto" w:fill="auto"/>
          </w:tcPr>
          <w:p w:rsidR="003260D2" w:rsidRPr="00B6259E" w:rsidRDefault="003260D2" w:rsidP="003260D2">
            <w:pPr>
              <w:pStyle w:val="a5"/>
              <w:jc w:val="center"/>
              <w:rPr>
                <w:sz w:val="24"/>
                <w:szCs w:val="28"/>
              </w:rPr>
            </w:pPr>
            <w:r w:rsidRPr="00B6259E">
              <w:rPr>
                <w:sz w:val="24"/>
                <w:szCs w:val="28"/>
              </w:rPr>
              <w:t>5,1</w:t>
            </w:r>
          </w:p>
        </w:tc>
      </w:tr>
      <w:tr w:rsidR="003260D2" w:rsidRPr="00B6259E" w:rsidTr="003B7049">
        <w:trPr>
          <w:trHeight w:val="235"/>
        </w:trPr>
        <w:tc>
          <w:tcPr>
            <w:tcW w:w="851" w:type="dxa"/>
            <w:shd w:val="clear" w:color="auto" w:fill="auto"/>
            <w:vAlign w:val="bottom"/>
          </w:tcPr>
          <w:p w:rsidR="003260D2" w:rsidRPr="00B6259E" w:rsidRDefault="003260D2" w:rsidP="003260D2">
            <w:pPr>
              <w:pStyle w:val="a5"/>
              <w:jc w:val="center"/>
              <w:rPr>
                <w:w w:val="99"/>
                <w:sz w:val="24"/>
                <w:szCs w:val="28"/>
              </w:rPr>
            </w:pPr>
            <w:r w:rsidRPr="00B6259E">
              <w:rPr>
                <w:w w:val="99"/>
                <w:sz w:val="24"/>
                <w:szCs w:val="28"/>
              </w:rPr>
              <w:t>48</w:t>
            </w:r>
          </w:p>
        </w:tc>
        <w:tc>
          <w:tcPr>
            <w:tcW w:w="888" w:type="dxa"/>
            <w:shd w:val="clear" w:color="auto" w:fill="auto"/>
          </w:tcPr>
          <w:p w:rsidR="003260D2" w:rsidRPr="00B6259E" w:rsidRDefault="003260D2" w:rsidP="003260D2">
            <w:pPr>
              <w:pStyle w:val="a5"/>
              <w:jc w:val="center"/>
              <w:rPr>
                <w:sz w:val="24"/>
                <w:szCs w:val="28"/>
              </w:rPr>
            </w:pPr>
            <w:r w:rsidRPr="00B6259E">
              <w:rPr>
                <w:sz w:val="24"/>
                <w:szCs w:val="28"/>
              </w:rPr>
              <w:t>41,2</w:t>
            </w:r>
          </w:p>
        </w:tc>
        <w:tc>
          <w:tcPr>
            <w:tcW w:w="1383" w:type="dxa"/>
            <w:shd w:val="clear" w:color="auto" w:fill="auto"/>
          </w:tcPr>
          <w:p w:rsidR="003260D2" w:rsidRPr="00B6259E" w:rsidRDefault="003260D2" w:rsidP="003260D2">
            <w:pPr>
              <w:pStyle w:val="a5"/>
              <w:jc w:val="center"/>
              <w:rPr>
                <w:sz w:val="24"/>
                <w:szCs w:val="28"/>
              </w:rPr>
            </w:pPr>
            <w:r w:rsidRPr="00B6259E">
              <w:rPr>
                <w:sz w:val="24"/>
                <w:szCs w:val="28"/>
              </w:rPr>
              <w:t>12,6</w:t>
            </w:r>
          </w:p>
        </w:tc>
        <w:tc>
          <w:tcPr>
            <w:tcW w:w="1391" w:type="dxa"/>
            <w:shd w:val="clear" w:color="auto" w:fill="auto"/>
          </w:tcPr>
          <w:p w:rsidR="003260D2" w:rsidRPr="00B6259E" w:rsidRDefault="003260D2" w:rsidP="003260D2">
            <w:pPr>
              <w:pStyle w:val="a5"/>
              <w:jc w:val="center"/>
              <w:rPr>
                <w:sz w:val="24"/>
                <w:szCs w:val="28"/>
              </w:rPr>
            </w:pPr>
            <w:r w:rsidRPr="00B6259E">
              <w:rPr>
                <w:sz w:val="24"/>
                <w:szCs w:val="28"/>
              </w:rPr>
              <w:t>25,1</w:t>
            </w:r>
          </w:p>
        </w:tc>
        <w:tc>
          <w:tcPr>
            <w:tcW w:w="1375" w:type="dxa"/>
            <w:shd w:val="clear" w:color="auto" w:fill="auto"/>
          </w:tcPr>
          <w:p w:rsidR="003260D2" w:rsidRPr="00B6259E" w:rsidRDefault="003260D2" w:rsidP="003260D2">
            <w:pPr>
              <w:pStyle w:val="a5"/>
              <w:jc w:val="center"/>
              <w:rPr>
                <w:sz w:val="24"/>
                <w:szCs w:val="28"/>
              </w:rPr>
            </w:pPr>
            <w:r w:rsidRPr="00B6259E">
              <w:rPr>
                <w:sz w:val="24"/>
                <w:szCs w:val="28"/>
              </w:rPr>
              <w:t>32,3</w:t>
            </w:r>
          </w:p>
        </w:tc>
        <w:tc>
          <w:tcPr>
            <w:tcW w:w="1383" w:type="dxa"/>
            <w:shd w:val="clear" w:color="auto" w:fill="auto"/>
          </w:tcPr>
          <w:p w:rsidR="003260D2" w:rsidRPr="00B6259E" w:rsidRDefault="003260D2" w:rsidP="003260D2">
            <w:pPr>
              <w:pStyle w:val="a5"/>
              <w:jc w:val="center"/>
              <w:rPr>
                <w:sz w:val="24"/>
                <w:szCs w:val="28"/>
              </w:rPr>
            </w:pPr>
            <w:r w:rsidRPr="00B6259E">
              <w:rPr>
                <w:sz w:val="24"/>
                <w:szCs w:val="28"/>
              </w:rPr>
              <w:t>24</w:t>
            </w:r>
          </w:p>
        </w:tc>
        <w:tc>
          <w:tcPr>
            <w:tcW w:w="1383" w:type="dxa"/>
            <w:shd w:val="clear" w:color="auto" w:fill="auto"/>
          </w:tcPr>
          <w:p w:rsidR="003260D2" w:rsidRPr="00B6259E" w:rsidRDefault="003260D2" w:rsidP="003260D2">
            <w:pPr>
              <w:pStyle w:val="a5"/>
              <w:jc w:val="center"/>
              <w:rPr>
                <w:sz w:val="24"/>
                <w:szCs w:val="28"/>
              </w:rPr>
            </w:pPr>
            <w:r w:rsidRPr="00B6259E">
              <w:rPr>
                <w:sz w:val="24"/>
                <w:szCs w:val="28"/>
              </w:rPr>
              <w:t>24,3</w:t>
            </w:r>
          </w:p>
        </w:tc>
        <w:tc>
          <w:tcPr>
            <w:tcW w:w="985" w:type="dxa"/>
            <w:shd w:val="clear" w:color="auto" w:fill="auto"/>
          </w:tcPr>
          <w:p w:rsidR="003260D2" w:rsidRPr="00B6259E" w:rsidRDefault="003260D2" w:rsidP="003260D2">
            <w:pPr>
              <w:pStyle w:val="a5"/>
              <w:jc w:val="center"/>
              <w:rPr>
                <w:sz w:val="24"/>
                <w:szCs w:val="28"/>
              </w:rPr>
            </w:pPr>
            <w:r w:rsidRPr="00B6259E">
              <w:rPr>
                <w:sz w:val="24"/>
                <w:szCs w:val="28"/>
              </w:rPr>
              <w:t>9,5</w:t>
            </w:r>
          </w:p>
        </w:tc>
      </w:tr>
    </w:tbl>
    <w:p w:rsidR="009C5A1B" w:rsidRDefault="009C5A1B" w:rsidP="00F34A82">
      <w:pPr>
        <w:pStyle w:val="a5"/>
        <w:ind w:firstLine="708"/>
        <w:jc w:val="both"/>
        <w:rPr>
          <w:sz w:val="28"/>
          <w:szCs w:val="28"/>
        </w:rPr>
      </w:pPr>
    </w:p>
    <w:p w:rsidR="00DF68F6" w:rsidRPr="001E4707" w:rsidRDefault="00233F5F" w:rsidP="00A71D77">
      <w:pPr>
        <w:pStyle w:val="a5"/>
        <w:ind w:firstLine="567"/>
        <w:jc w:val="both"/>
        <w:rPr>
          <w:sz w:val="28"/>
          <w:szCs w:val="28"/>
          <w:lang w:val="kk-KZ"/>
        </w:rPr>
      </w:pPr>
      <w:r w:rsidRPr="00233F5F">
        <w:rPr>
          <w:sz w:val="28"/>
          <w:szCs w:val="28"/>
        </w:rPr>
        <w:t>10</w:t>
      </w:r>
      <w:r w:rsidR="007B6717" w:rsidRPr="00B6259E">
        <w:rPr>
          <w:sz w:val="28"/>
          <w:szCs w:val="28"/>
          <w:lang w:val="kk-KZ"/>
        </w:rPr>
        <w:t>-</w:t>
      </w:r>
      <w:r w:rsidR="00DF68F6" w:rsidRPr="001E4707">
        <w:rPr>
          <w:sz w:val="28"/>
          <w:szCs w:val="28"/>
          <w:lang w:val="kk-KZ"/>
        </w:rPr>
        <w:t>кестеден көріп отырғанымыздай, скандий иондарына қатысты ең үлкен сорбциялық белсенділікті г</w:t>
      </w:r>
      <w:r w:rsidR="00002A14" w:rsidRPr="001E4707">
        <w:rPr>
          <w:sz w:val="28"/>
          <w:szCs w:val="28"/>
          <w:lang w:val="kk-KZ"/>
        </w:rPr>
        <w:t>ПАҚ</w:t>
      </w:r>
      <w:r w:rsidR="007B6717" w:rsidRPr="001E4707">
        <w:rPr>
          <w:sz w:val="28"/>
          <w:szCs w:val="28"/>
          <w:lang w:val="kk-KZ"/>
        </w:rPr>
        <w:t>:гПЭИ</w:t>
      </w:r>
      <w:r w:rsidR="00DF68F6" w:rsidRPr="001E4707">
        <w:rPr>
          <w:sz w:val="28"/>
          <w:szCs w:val="28"/>
          <w:lang w:val="kk-KZ"/>
        </w:rPr>
        <w:t xml:space="preserve"> интерполимерлік жүйесі </w:t>
      </w:r>
      <w:r w:rsidR="00E52B9B" w:rsidRPr="001E4707">
        <w:rPr>
          <w:sz w:val="28"/>
          <w:szCs w:val="28"/>
          <w:lang w:val="kk-KZ"/>
        </w:rPr>
        <w:t>сорбцияның ең жоғары дәрежесі 26 сағат</w:t>
      </w:r>
      <w:r w:rsidR="00E52B9B">
        <w:rPr>
          <w:sz w:val="28"/>
          <w:szCs w:val="28"/>
          <w:lang w:val="kk-KZ"/>
        </w:rPr>
        <w:t xml:space="preserve"> өте</w:t>
      </w:r>
      <w:r w:rsidR="00E52B9B" w:rsidRPr="001E4707">
        <w:rPr>
          <w:sz w:val="28"/>
          <w:szCs w:val="28"/>
          <w:lang w:val="kk-KZ"/>
        </w:rPr>
        <w:t xml:space="preserve"> </w:t>
      </w:r>
      <w:r w:rsidR="007B6717" w:rsidRPr="001E4707">
        <w:rPr>
          <w:sz w:val="28"/>
          <w:szCs w:val="28"/>
          <w:lang w:val="kk-KZ"/>
        </w:rPr>
        <w:t>5:1 моль қатынасын</w:t>
      </w:r>
      <w:r w:rsidR="00DF68F6" w:rsidRPr="001E4707">
        <w:rPr>
          <w:sz w:val="28"/>
          <w:szCs w:val="28"/>
          <w:lang w:val="kk-KZ"/>
        </w:rPr>
        <w:t xml:space="preserve">а </w:t>
      </w:r>
      <w:r w:rsidR="00E52B9B">
        <w:rPr>
          <w:sz w:val="28"/>
          <w:szCs w:val="28"/>
          <w:lang w:val="kk-KZ"/>
        </w:rPr>
        <w:t xml:space="preserve">бөлу дәрежесі  </w:t>
      </w:r>
      <w:r w:rsidR="00E52B9B" w:rsidRPr="00B6259E">
        <w:rPr>
          <w:sz w:val="24"/>
          <w:szCs w:val="28"/>
        </w:rPr>
        <w:t>36,7</w:t>
      </w:r>
      <w:r w:rsidR="00E52B9B">
        <w:rPr>
          <w:sz w:val="24"/>
          <w:szCs w:val="28"/>
          <w:lang w:val="kk-KZ"/>
        </w:rPr>
        <w:t xml:space="preserve"> </w:t>
      </w:r>
      <w:r w:rsidR="00E52B9B">
        <w:rPr>
          <w:sz w:val="28"/>
          <w:szCs w:val="28"/>
          <w:lang w:val="kk-KZ"/>
        </w:rPr>
        <w:t xml:space="preserve">моль.% </w:t>
      </w:r>
      <w:r w:rsidR="00E52B9B" w:rsidRPr="001E4707">
        <w:rPr>
          <w:sz w:val="28"/>
          <w:szCs w:val="28"/>
          <w:lang w:val="kk-KZ"/>
        </w:rPr>
        <w:t>көрсетеді</w:t>
      </w:r>
      <w:r w:rsidR="00DF68F6" w:rsidRPr="001E4707">
        <w:rPr>
          <w:sz w:val="28"/>
          <w:szCs w:val="28"/>
          <w:lang w:val="kk-KZ"/>
        </w:rPr>
        <w:t xml:space="preserve">, ал ерітіндідегі тұздың қалдық концентрациясының нәтижелері бойынша </w:t>
      </w:r>
      <w:r w:rsidR="00010F6A">
        <w:rPr>
          <w:sz w:val="28"/>
          <w:szCs w:val="28"/>
          <w:lang w:val="kk-KZ"/>
        </w:rPr>
        <w:t>63,3 моль.% мәні</w:t>
      </w:r>
      <w:r w:rsidR="00DF68F6" w:rsidRPr="001E4707">
        <w:rPr>
          <w:sz w:val="28"/>
          <w:szCs w:val="28"/>
          <w:lang w:val="kk-KZ"/>
        </w:rPr>
        <w:t xml:space="preserve"> байқалды.</w:t>
      </w:r>
    </w:p>
    <w:p w:rsidR="002C0A32" w:rsidRPr="00B6259E" w:rsidRDefault="001E4707" w:rsidP="00A71D77">
      <w:pPr>
        <w:pStyle w:val="a5"/>
        <w:ind w:firstLine="567"/>
        <w:jc w:val="both"/>
        <w:rPr>
          <w:sz w:val="28"/>
          <w:szCs w:val="28"/>
          <w:lang w:val="kk-KZ"/>
        </w:rPr>
      </w:pPr>
      <w:r>
        <w:rPr>
          <w:sz w:val="28"/>
          <w:szCs w:val="28"/>
          <w:lang w:val="kk-KZ"/>
        </w:rPr>
        <w:t>2</w:t>
      </w:r>
      <w:r w:rsidR="00ED25F4">
        <w:rPr>
          <w:sz w:val="28"/>
          <w:szCs w:val="28"/>
          <w:lang w:val="kk-KZ"/>
        </w:rPr>
        <w:t>9</w:t>
      </w:r>
      <w:r>
        <w:rPr>
          <w:sz w:val="28"/>
          <w:szCs w:val="28"/>
          <w:lang w:val="kk-KZ"/>
        </w:rPr>
        <w:t xml:space="preserve"> суретте</w:t>
      </w:r>
      <w:r w:rsidR="00DF68F6" w:rsidRPr="001E4707">
        <w:rPr>
          <w:sz w:val="28"/>
          <w:szCs w:val="28"/>
          <w:lang w:val="kk-KZ"/>
        </w:rPr>
        <w:t xml:space="preserve"> скандий </w:t>
      </w:r>
      <w:r w:rsidR="00010F6A">
        <w:rPr>
          <w:sz w:val="28"/>
          <w:szCs w:val="28"/>
          <w:lang w:val="kk-KZ"/>
        </w:rPr>
        <w:t xml:space="preserve">ионынын бөліп алу </w:t>
      </w:r>
      <w:r w:rsidR="00DF68F6" w:rsidRPr="001E4707">
        <w:rPr>
          <w:sz w:val="28"/>
          <w:szCs w:val="28"/>
          <w:lang w:val="kk-KZ"/>
        </w:rPr>
        <w:t>г</w:t>
      </w:r>
      <w:r w:rsidR="00002A14" w:rsidRPr="001E4707">
        <w:rPr>
          <w:sz w:val="28"/>
          <w:szCs w:val="28"/>
          <w:lang w:val="kk-KZ"/>
        </w:rPr>
        <w:t>ПАҚ</w:t>
      </w:r>
      <w:r w:rsidR="00DF68F6" w:rsidRPr="001E4707">
        <w:rPr>
          <w:sz w:val="28"/>
          <w:szCs w:val="28"/>
          <w:lang w:val="kk-KZ"/>
        </w:rPr>
        <w:t xml:space="preserve">-гПЭИ </w:t>
      </w:r>
      <w:r w:rsidR="00010F6A">
        <w:rPr>
          <w:sz w:val="28"/>
          <w:szCs w:val="28"/>
          <w:lang w:val="kk-KZ"/>
        </w:rPr>
        <w:t>интергелдік</w:t>
      </w:r>
      <w:r w:rsidR="00010F6A" w:rsidRPr="001E4707">
        <w:rPr>
          <w:sz w:val="28"/>
          <w:szCs w:val="28"/>
          <w:lang w:val="kk-KZ"/>
        </w:rPr>
        <w:t xml:space="preserve"> жүйесіндегі </w:t>
      </w:r>
      <w:r w:rsidR="00010F6A">
        <w:rPr>
          <w:sz w:val="28"/>
          <w:szCs w:val="28"/>
          <w:lang w:val="kk-KZ"/>
        </w:rPr>
        <w:t>мольдік арақатынаста</w:t>
      </w:r>
      <w:r w:rsidR="00DF68F6" w:rsidRPr="001E4707">
        <w:rPr>
          <w:sz w:val="28"/>
          <w:szCs w:val="28"/>
          <w:lang w:val="kk-KZ"/>
        </w:rPr>
        <w:t xml:space="preserve"> сорбция кезіндегі</w:t>
      </w:r>
      <w:r w:rsidR="00010F6A">
        <w:rPr>
          <w:sz w:val="28"/>
          <w:szCs w:val="28"/>
          <w:lang w:val="kk-KZ"/>
        </w:rPr>
        <w:t xml:space="preserve"> уақытқа тәуелділігі берілген</w:t>
      </w:r>
      <w:r w:rsidR="00DF68F6" w:rsidRPr="001E4707">
        <w:rPr>
          <w:sz w:val="28"/>
          <w:szCs w:val="28"/>
          <w:lang w:val="kk-KZ"/>
        </w:rPr>
        <w:t xml:space="preserve">. </w:t>
      </w:r>
    </w:p>
    <w:bookmarkStart w:id="21" w:name="_MON_1683659519"/>
    <w:bookmarkEnd w:id="21"/>
    <w:p w:rsidR="00F675CC" w:rsidRPr="00B6259E" w:rsidRDefault="00F34A82" w:rsidP="00F34A82">
      <w:pPr>
        <w:pStyle w:val="a5"/>
        <w:jc w:val="center"/>
        <w:rPr>
          <w:sz w:val="28"/>
          <w:szCs w:val="28"/>
        </w:rPr>
      </w:pPr>
      <w:r w:rsidRPr="00B6259E">
        <w:rPr>
          <w:sz w:val="28"/>
          <w:szCs w:val="28"/>
        </w:rPr>
        <w:object w:dxaOrig="7616" w:dyaOrig="5820">
          <v:shape id="_x0000_i1046" type="#_x0000_t75" style="width:264.25pt;height:172.5pt" o:ole="">
            <v:imagedata r:id="rId103" o:title=""/>
          </v:shape>
          <o:OLEObject Type="Embed" ProgID="Origin50.Graph" ShapeID="_x0000_i1046" DrawAspect="Content" ObjectID="_1747842752" r:id="rId104"/>
        </w:object>
      </w:r>
    </w:p>
    <w:p w:rsidR="00254068" w:rsidRDefault="00F675CC" w:rsidP="001A501D">
      <w:pPr>
        <w:pStyle w:val="a5"/>
        <w:widowControl/>
        <w:autoSpaceDE/>
        <w:autoSpaceDN/>
        <w:ind w:firstLine="567"/>
        <w:jc w:val="center"/>
        <w:rPr>
          <w:sz w:val="28"/>
          <w:szCs w:val="28"/>
          <w:lang w:val="kk-KZ"/>
        </w:rPr>
      </w:pPr>
      <w:r w:rsidRPr="00CC414C">
        <w:rPr>
          <w:sz w:val="28"/>
          <w:szCs w:val="28"/>
          <w:lang w:val="kk-KZ"/>
        </w:rPr>
        <w:t xml:space="preserve">Сурет </w:t>
      </w:r>
      <w:r w:rsidR="000E553E">
        <w:rPr>
          <w:sz w:val="28"/>
          <w:szCs w:val="28"/>
          <w:lang w:val="kk-KZ"/>
        </w:rPr>
        <w:t>2</w:t>
      </w:r>
      <w:r w:rsidR="00ED25F4">
        <w:rPr>
          <w:sz w:val="28"/>
          <w:szCs w:val="28"/>
          <w:lang w:val="kk-KZ"/>
        </w:rPr>
        <w:t>9</w:t>
      </w:r>
      <w:r w:rsidR="003B7049">
        <w:rPr>
          <w:sz w:val="28"/>
          <w:szCs w:val="28"/>
          <w:lang w:val="kk-KZ"/>
        </w:rPr>
        <w:t xml:space="preserve"> </w:t>
      </w:r>
      <w:r w:rsidRPr="00CC414C">
        <w:rPr>
          <w:sz w:val="28"/>
          <w:szCs w:val="28"/>
          <w:lang w:val="kk-KZ"/>
        </w:rPr>
        <w:t>-</w:t>
      </w:r>
      <w:r w:rsidR="002C0A32" w:rsidRPr="00CC414C">
        <w:rPr>
          <w:sz w:val="28"/>
          <w:szCs w:val="28"/>
        </w:rPr>
        <w:t xml:space="preserve"> </w:t>
      </w:r>
      <w:r w:rsidR="00132607">
        <w:rPr>
          <w:sz w:val="28"/>
          <w:szCs w:val="28"/>
          <w:lang w:val="kk-KZ"/>
        </w:rPr>
        <w:t>ПАҚ-ПЭИ интергелдік жүйесінен</w:t>
      </w:r>
      <w:r w:rsidRPr="00CC414C">
        <w:rPr>
          <w:sz w:val="28"/>
          <w:szCs w:val="28"/>
          <w:lang w:val="kk-KZ"/>
        </w:rPr>
        <w:t xml:space="preserve"> скандий иондарын бөліп алу дәрежесінің  мольдік қатынасының уақытқа тәуелділігі</w:t>
      </w:r>
      <w:r w:rsidR="00447F4E">
        <w:rPr>
          <w:sz w:val="28"/>
          <w:szCs w:val="28"/>
          <w:lang w:val="kk-KZ"/>
        </w:rPr>
        <w:t xml:space="preserve"> </w:t>
      </w:r>
      <w:r w:rsidR="00447F4E" w:rsidRPr="00447F4E">
        <w:rPr>
          <w:sz w:val="28"/>
          <w:szCs w:val="28"/>
        </w:rPr>
        <w:t>[</w:t>
      </w:r>
      <w:r w:rsidR="00491EC3">
        <w:rPr>
          <w:sz w:val="28"/>
          <w:szCs w:val="28"/>
        </w:rPr>
        <w:t>15</w:t>
      </w:r>
      <w:r w:rsidR="00610983">
        <w:rPr>
          <w:sz w:val="28"/>
          <w:szCs w:val="28"/>
        </w:rPr>
        <w:t>7</w:t>
      </w:r>
      <w:r w:rsidR="00447F4E" w:rsidRPr="00447F4E">
        <w:rPr>
          <w:sz w:val="28"/>
          <w:szCs w:val="28"/>
        </w:rPr>
        <w:t>]</w:t>
      </w:r>
    </w:p>
    <w:p w:rsidR="003260D2" w:rsidRDefault="003260D2" w:rsidP="00010F6A">
      <w:pPr>
        <w:pStyle w:val="a5"/>
        <w:widowControl/>
        <w:autoSpaceDE/>
        <w:autoSpaceDN/>
        <w:ind w:firstLine="708"/>
        <w:jc w:val="both"/>
        <w:rPr>
          <w:sz w:val="28"/>
          <w:szCs w:val="28"/>
          <w:lang w:val="kk-KZ"/>
        </w:rPr>
      </w:pPr>
    </w:p>
    <w:p w:rsidR="00010F6A" w:rsidRPr="00447F4E" w:rsidRDefault="00010F6A" w:rsidP="00010F6A">
      <w:pPr>
        <w:pStyle w:val="a5"/>
        <w:widowControl/>
        <w:autoSpaceDE/>
        <w:autoSpaceDN/>
        <w:ind w:firstLine="708"/>
        <w:jc w:val="both"/>
        <w:rPr>
          <w:sz w:val="28"/>
          <w:szCs w:val="28"/>
          <w:lang w:val="kk-KZ"/>
        </w:rPr>
      </w:pPr>
      <w:r>
        <w:rPr>
          <w:sz w:val="28"/>
          <w:szCs w:val="28"/>
          <w:lang w:val="kk-KZ"/>
        </w:rPr>
        <w:t>Көріп отырғанымыздай</w:t>
      </w:r>
      <w:r w:rsidRPr="00143861">
        <w:rPr>
          <w:sz w:val="28"/>
          <w:szCs w:val="28"/>
          <w:lang w:val="kk-KZ"/>
        </w:rPr>
        <w:t>, уақыт өте келе сорбцияның сипаты айтарлықтай өзгереді.</w:t>
      </w:r>
      <w:r w:rsidRPr="00B6259E">
        <w:rPr>
          <w:sz w:val="28"/>
          <w:szCs w:val="28"/>
          <w:lang w:val="kk-KZ"/>
        </w:rPr>
        <w:t xml:space="preserve"> Скандий иондарының максималды сорбциясы </w:t>
      </w:r>
      <w:r>
        <w:rPr>
          <w:sz w:val="28"/>
          <w:szCs w:val="28"/>
          <w:lang w:val="kk-KZ"/>
        </w:rPr>
        <w:t>ПАҚ</w:t>
      </w:r>
      <w:r w:rsidRPr="00B6259E">
        <w:rPr>
          <w:sz w:val="28"/>
          <w:szCs w:val="28"/>
          <w:lang w:val="kk-KZ"/>
        </w:rPr>
        <w:t xml:space="preserve">:ПЭИ интергелдік жүйесінде  5:1 қатынасында 26 сағаттық қашықтықтан </w:t>
      </w:r>
      <w:r>
        <w:rPr>
          <w:sz w:val="28"/>
          <w:szCs w:val="28"/>
          <w:lang w:val="kk-KZ"/>
        </w:rPr>
        <w:t>әрекеттесуден кейін болды</w:t>
      </w:r>
      <w:r w:rsidRPr="00B6259E">
        <w:rPr>
          <w:sz w:val="28"/>
          <w:szCs w:val="28"/>
          <w:lang w:val="kk-KZ"/>
        </w:rPr>
        <w:t>. Бұл жағдайда 36,7</w:t>
      </w:r>
      <w:r>
        <w:rPr>
          <w:sz w:val="28"/>
          <w:szCs w:val="28"/>
          <w:lang w:val="kk-KZ"/>
        </w:rPr>
        <w:t xml:space="preserve"> моль.% скандий</w:t>
      </w:r>
      <w:r w:rsidRPr="00010F6A">
        <w:rPr>
          <w:sz w:val="28"/>
          <w:szCs w:val="28"/>
          <w:lang w:val="kk-KZ"/>
        </w:rPr>
        <w:t xml:space="preserve"> </w:t>
      </w:r>
      <w:r>
        <w:rPr>
          <w:sz w:val="28"/>
          <w:szCs w:val="28"/>
          <w:lang w:val="kk-KZ"/>
        </w:rPr>
        <w:t xml:space="preserve">ионы алынды, бұл гПАҚ-гПЭИ интергелдік жүйесінің скандий ионына қатысты </w:t>
      </w:r>
      <w:r w:rsidRPr="00B6259E">
        <w:rPr>
          <w:sz w:val="28"/>
          <w:szCs w:val="28"/>
          <w:lang w:val="kk-KZ"/>
        </w:rPr>
        <w:t>жақсы сорбциялық қабілеттілігін көрсетеді.</w:t>
      </w:r>
    </w:p>
    <w:p w:rsidR="001854FD" w:rsidRDefault="001854FD" w:rsidP="00297C13">
      <w:pPr>
        <w:rPr>
          <w:b/>
          <w:sz w:val="28"/>
          <w:szCs w:val="28"/>
          <w:lang w:val="kk-KZ"/>
        </w:rPr>
      </w:pPr>
    </w:p>
    <w:p w:rsidR="006D348D" w:rsidRPr="009B504B" w:rsidRDefault="007A4C0E" w:rsidP="003C1334">
      <w:pPr>
        <w:ind w:firstLine="708"/>
        <w:rPr>
          <w:sz w:val="28"/>
          <w:szCs w:val="28"/>
          <w:lang w:val="kk-KZ"/>
        </w:rPr>
      </w:pPr>
      <w:r w:rsidRPr="009B504B">
        <w:rPr>
          <w:sz w:val="28"/>
          <w:szCs w:val="28"/>
          <w:lang w:val="kk-KZ"/>
        </w:rPr>
        <w:t>3.2.3</w:t>
      </w:r>
      <w:r w:rsidR="00C25F2A" w:rsidRPr="009B504B">
        <w:rPr>
          <w:sz w:val="28"/>
          <w:szCs w:val="28"/>
          <w:lang w:val="kk-KZ"/>
        </w:rPr>
        <w:t xml:space="preserve"> Amberlite IR120-AB-17</w:t>
      </w:r>
      <w:r w:rsidR="00525743" w:rsidRPr="009B504B">
        <w:rPr>
          <w:sz w:val="28"/>
          <w:szCs w:val="28"/>
          <w:lang w:val="kk-KZ"/>
        </w:rPr>
        <w:t>-8</w:t>
      </w:r>
      <w:r w:rsidR="00C25F2A" w:rsidRPr="009B504B">
        <w:rPr>
          <w:sz w:val="28"/>
          <w:szCs w:val="28"/>
          <w:lang w:val="kk-KZ"/>
        </w:rPr>
        <w:t xml:space="preserve"> </w:t>
      </w:r>
      <w:r w:rsidR="00E30D8E" w:rsidRPr="009B504B">
        <w:rPr>
          <w:sz w:val="28"/>
          <w:szCs w:val="28"/>
          <w:lang w:val="kk-KZ"/>
        </w:rPr>
        <w:t>интергелді жүйеде</w:t>
      </w:r>
      <w:r w:rsidR="00CC414C" w:rsidRPr="009B504B">
        <w:rPr>
          <w:sz w:val="28"/>
          <w:szCs w:val="28"/>
          <w:lang w:val="kk-KZ"/>
        </w:rPr>
        <w:t xml:space="preserve"> </w:t>
      </w:r>
      <w:r w:rsidR="00C25F2A" w:rsidRPr="009B504B">
        <w:rPr>
          <w:sz w:val="28"/>
          <w:szCs w:val="28"/>
          <w:lang w:val="kk-KZ"/>
        </w:rPr>
        <w:t>скандий иондарын бөл</w:t>
      </w:r>
      <w:r w:rsidR="003C1334">
        <w:rPr>
          <w:sz w:val="28"/>
          <w:szCs w:val="28"/>
          <w:lang w:val="kk-KZ"/>
        </w:rPr>
        <w:t>у</w:t>
      </w:r>
    </w:p>
    <w:p w:rsidR="00B30C86" w:rsidRPr="00B6259E" w:rsidRDefault="00B30C86" w:rsidP="00A47265">
      <w:pPr>
        <w:ind w:firstLine="708"/>
        <w:jc w:val="both"/>
        <w:rPr>
          <w:sz w:val="28"/>
          <w:szCs w:val="28"/>
          <w:lang w:val="kk-KZ"/>
        </w:rPr>
      </w:pPr>
      <w:r w:rsidRPr="00B6259E">
        <w:rPr>
          <w:sz w:val="28"/>
          <w:szCs w:val="28"/>
          <w:lang w:val="kk-KZ"/>
        </w:rPr>
        <w:t>Интерполимер жұптарындағы макромолекулалық полимерлі құрылымдар өзара активтенудің нәтижесінде айтарлықтай конформациялық өзгерістерге ұшырайды және осы құбылыстың нәтижесінде олар жоғары иондалған күйге өтеді. Салыстырмалы түрде жоғары өткізгіштік мәндерін қашықтықтан өзара әрекеттесу кезінде 5:1 қатынасында байқауға болады. рН мәндерінің сызықтық, шамалы төмендеуі сирек кездесетін металл тұзы Amberlite IR120 жеке макромолекулаларының қаты</w:t>
      </w:r>
      <w:r w:rsidR="00E50954" w:rsidRPr="00B6259E">
        <w:rPr>
          <w:sz w:val="28"/>
          <w:szCs w:val="28"/>
          <w:lang w:val="kk-KZ"/>
        </w:rPr>
        <w:t>суымен функционалды топтардың H</w:t>
      </w:r>
      <w:r w:rsidRPr="00B6259E">
        <w:rPr>
          <w:sz w:val="28"/>
          <w:szCs w:val="28"/>
          <w:vertAlign w:val="superscript"/>
          <w:lang w:val="kk-KZ"/>
        </w:rPr>
        <w:t xml:space="preserve">+ </w:t>
      </w:r>
      <w:r w:rsidRPr="00B6259E">
        <w:rPr>
          <w:sz w:val="28"/>
          <w:szCs w:val="28"/>
          <w:lang w:val="kk-KZ"/>
        </w:rPr>
        <w:t>және OH топтарына бөлінуінің тікелей нәтижесі болып табылады. Қарама-қарсы жағдай AB-17-8  жеке анион алмастырғыш болған кезде байқалады. АВ-17-8– рН төмендеуі H</w:t>
      </w:r>
      <w:r w:rsidRPr="00AC48F7">
        <w:rPr>
          <w:sz w:val="28"/>
          <w:szCs w:val="28"/>
          <w:vertAlign w:val="subscript"/>
          <w:lang w:val="kk-KZ"/>
        </w:rPr>
        <w:t>2</w:t>
      </w:r>
      <w:r w:rsidRPr="00B6259E">
        <w:rPr>
          <w:sz w:val="28"/>
          <w:szCs w:val="28"/>
          <w:lang w:val="kk-KZ"/>
        </w:rPr>
        <w:t>O молекуласының пайда болуымен бірге протондардың бір бөлігімен ион алмасу шайырының иондалуын көрсетеді.</w:t>
      </w:r>
    </w:p>
    <w:p w:rsidR="00B30C86" w:rsidRPr="00B6259E" w:rsidRDefault="00B30C86" w:rsidP="00035A47">
      <w:pPr>
        <w:ind w:firstLine="708"/>
        <w:jc w:val="both"/>
        <w:rPr>
          <w:sz w:val="28"/>
          <w:szCs w:val="28"/>
          <w:lang w:val="kk-KZ"/>
        </w:rPr>
      </w:pPr>
      <w:r w:rsidRPr="00B6259E">
        <w:rPr>
          <w:sz w:val="28"/>
          <w:szCs w:val="28"/>
          <w:lang w:val="kk-KZ"/>
        </w:rPr>
        <w:t xml:space="preserve">Интерполимер жүйесінің компоненттері қашықтықтан өзара әрекеттесу арқылы иондалады деп айта аламыз. Скандий сульфаты ерітіндісінің электр өткізгіштігі мен рН ион алмасу шайырларының молярлық қатынасына және </w:t>
      </w:r>
      <w:r w:rsidR="00ED25F4">
        <w:rPr>
          <w:sz w:val="28"/>
          <w:szCs w:val="28"/>
          <w:lang w:val="kk-KZ"/>
        </w:rPr>
        <w:t>30</w:t>
      </w:r>
      <w:r w:rsidR="00C11A3C" w:rsidRPr="00B6259E">
        <w:rPr>
          <w:sz w:val="28"/>
          <w:szCs w:val="28"/>
          <w:lang w:val="kk-KZ"/>
        </w:rPr>
        <w:t>-</w:t>
      </w:r>
      <w:r w:rsidRPr="00B6259E">
        <w:rPr>
          <w:sz w:val="28"/>
          <w:szCs w:val="28"/>
          <w:lang w:val="kk-KZ"/>
        </w:rPr>
        <w:lastRenderedPageBreak/>
        <w:t>суретте (а,b) көрсетілген өзара әрекеттесу уақытына байланысты. Интерполимер жүйесіндегі бастапқы ион алмасу шайырларының өзара активтенуі одан әрі макромолекулалық құрылымдардың стационарлық күйден неғұрлым реактивті күйге ауысуымен ионизацияның жоғарылауына әкеледі. Өткізгіштіктің жоғары мәндері өзара әрекеттесудің 5:1 және 2:4 қатынасында 4,5 сағаттан 24 сағатқа дейін байқалады. Электрохимиялық параметрдің ең төменгі мәні барлық өзара әрекеттесу кезінде 3:3 қатынасында байқалады. Протондардың концентрациясы уақыт өте келе Amberlite IR120 жеке катион алмастырғышының қатысуымен функционалды топтардың диссоциациясына байланысты артады. Жеке анион алмастырғыштың қатысуымен сутегі иондары концентрациясының төмендеуі H</w:t>
      </w:r>
      <w:r w:rsidRPr="008473B9">
        <w:rPr>
          <w:sz w:val="28"/>
          <w:szCs w:val="28"/>
          <w:vertAlign w:val="subscript"/>
          <w:lang w:val="kk-KZ"/>
        </w:rPr>
        <w:t>2</w:t>
      </w:r>
      <w:r w:rsidRPr="00B6259E">
        <w:rPr>
          <w:sz w:val="28"/>
          <w:szCs w:val="28"/>
          <w:lang w:val="kk-KZ"/>
        </w:rPr>
        <w:t xml:space="preserve">O молекулаларының диссоциациясы кезінде пайда болатын протондардың AB-17-8 анион алмасу құрылымының гетероатомымен байланысын көрсетеді. Интерполимер жүйесіндегі рН төмендеуі Amberlite IR-120:AB-17-8 қатынасы 6:0-ден 5:1-ге дейін және 3:3-тен 0:6-ға дейін байқалады. Сутегі иондарының концентрациясының төмен мәні полнегіз ионизациясының салдарынан, одан әрі </w:t>
      </w:r>
      <w:r w:rsidR="00DD2535">
        <w:rPr>
          <w:sz w:val="28"/>
          <w:szCs w:val="28"/>
          <w:lang w:val="kk-KZ"/>
        </w:rPr>
        <w:t>OH−топтары жеке дара бөлініп, H</w:t>
      </w:r>
      <w:r w:rsidRPr="00DD2535">
        <w:rPr>
          <w:sz w:val="28"/>
          <w:szCs w:val="28"/>
          <w:vertAlign w:val="superscript"/>
          <w:lang w:val="kk-KZ"/>
        </w:rPr>
        <w:t>+</w:t>
      </w:r>
      <w:r w:rsidRPr="00B6259E">
        <w:rPr>
          <w:sz w:val="28"/>
          <w:szCs w:val="28"/>
          <w:lang w:val="kk-KZ"/>
        </w:rPr>
        <w:t xml:space="preserve"> иондарымен  байланысып, су молекулаларының пайда болуына әкеледі. Өзара қашықтан  әрекеттесу  протондарды байланыстыру арқылы катион алмастырғыштың функционалды топтарының қосымша диссоциациялануына әкеледі.</w:t>
      </w:r>
    </w:p>
    <w:p w:rsidR="000A7DDE" w:rsidRDefault="00B30C86" w:rsidP="00E30D8E">
      <w:pPr>
        <w:ind w:firstLine="708"/>
        <w:jc w:val="both"/>
        <w:rPr>
          <w:sz w:val="28"/>
          <w:szCs w:val="28"/>
          <w:lang w:val="kk-KZ"/>
        </w:rPr>
      </w:pPr>
      <w:r w:rsidRPr="00B6259E">
        <w:rPr>
          <w:sz w:val="28"/>
          <w:szCs w:val="28"/>
          <w:lang w:val="kk-KZ"/>
        </w:rPr>
        <w:t xml:space="preserve"> Скандий иондарының иондық радиусының Amberlite IR120-AB-17-8 полимераралық жүйесімен сорбцияға әсерін жоғарыда аталған электрохимиялық қис</w:t>
      </w:r>
      <w:r w:rsidR="00593E1A">
        <w:rPr>
          <w:sz w:val="28"/>
          <w:szCs w:val="28"/>
          <w:lang w:val="kk-KZ"/>
        </w:rPr>
        <w:t xml:space="preserve">ықтарда байқауға болады (сурет </w:t>
      </w:r>
      <w:r w:rsidR="00ED25F4">
        <w:rPr>
          <w:sz w:val="28"/>
          <w:szCs w:val="28"/>
          <w:lang w:val="kk-KZ"/>
        </w:rPr>
        <w:t>30</w:t>
      </w:r>
      <w:r w:rsidRPr="00B6259E">
        <w:rPr>
          <w:sz w:val="28"/>
          <w:szCs w:val="28"/>
          <w:lang w:val="kk-KZ"/>
        </w:rPr>
        <w:t>). Скандий иондарының интегралдық жұптарда өзара әрекеттесуі кезінде ион алмасу шайырларының құрылымында айтарлықтай өзгерістер болады. Уақыт өте келе электр өткізгіштігі артады. Алайда, параметрдің ең төменгі мәні  өзара қашықтан әрекеттесу кезінде 3:3 қатынасында байқалады, ал протон конц</w:t>
      </w:r>
      <w:r w:rsidR="00035A47">
        <w:rPr>
          <w:sz w:val="28"/>
          <w:szCs w:val="28"/>
          <w:lang w:val="kk-KZ"/>
        </w:rPr>
        <w:t>ентрациясы уақыт өте келе артуы байқалады</w:t>
      </w:r>
      <w:r w:rsidRPr="00B6259E">
        <w:rPr>
          <w:sz w:val="28"/>
          <w:szCs w:val="28"/>
          <w:lang w:val="kk-KZ"/>
        </w:rPr>
        <w:t xml:space="preserve"> (0:6-дан басқа барлық қатынастар үшін).  рН мәндерінің төмендеуі (скандий иондарының сорбциясы) диссоциация процесі  басым болатын функционалды топтардың қосымша диссоциацияға ұшырауын көрсетеді. Скандийдің сульфат ерітіндісінде  рН уақыт өте келе төмендейді. Бұл айырмашылық координациялық байланыстардың пайда болуының тікелей нәтижесі болып табылады.</w:t>
      </w:r>
    </w:p>
    <w:p w:rsidR="00B0590B" w:rsidRPr="00B6259E" w:rsidRDefault="00B0590B" w:rsidP="00E30D8E">
      <w:pPr>
        <w:ind w:firstLine="708"/>
        <w:jc w:val="both"/>
        <w:rPr>
          <w:sz w:val="28"/>
          <w:szCs w:val="28"/>
          <w:lang w:val="kk-KZ"/>
        </w:rPr>
      </w:pPr>
    </w:p>
    <w:p w:rsidR="00967737" w:rsidRPr="00B6259E" w:rsidRDefault="000A7DDE" w:rsidP="00297C13">
      <w:pPr>
        <w:rPr>
          <w:b/>
          <w:sz w:val="28"/>
          <w:szCs w:val="28"/>
          <w:lang w:val="kk-KZ"/>
        </w:rPr>
      </w:pPr>
      <w:r w:rsidRPr="00B6259E">
        <w:rPr>
          <w:noProof/>
          <w:sz w:val="28"/>
          <w:szCs w:val="28"/>
          <w:lang w:bidi="ar-SA"/>
        </w:rPr>
        <w:lastRenderedPageBreak/>
        <w:drawing>
          <wp:inline distT="0" distB="0" distL="0" distR="0" wp14:anchorId="5C1D9905" wp14:editId="7684304D">
            <wp:extent cx="5915025" cy="3348355"/>
            <wp:effectExtent l="0" t="0" r="0" b="4445"/>
            <wp:docPr id="84"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9.png"/>
                    <pic:cNvPicPr/>
                  </pic:nvPicPr>
                  <pic:blipFill rotWithShape="1">
                    <a:blip r:embed="rId105" cstate="print"/>
                    <a:srcRect l="1" t="50736" r="470"/>
                    <a:stretch/>
                  </pic:blipFill>
                  <pic:spPr bwMode="auto">
                    <a:xfrm>
                      <a:off x="0" y="0"/>
                      <a:ext cx="5915360" cy="3348545"/>
                    </a:xfrm>
                    <a:prstGeom prst="rect">
                      <a:avLst/>
                    </a:prstGeom>
                    <a:ln>
                      <a:noFill/>
                    </a:ln>
                    <a:extLst>
                      <a:ext uri="{53640926-AAD7-44D8-BBD7-CCE9431645EC}">
                        <a14:shadowObscured xmlns:a14="http://schemas.microsoft.com/office/drawing/2010/main"/>
                      </a:ext>
                    </a:extLst>
                  </pic:spPr>
                </pic:pic>
              </a:graphicData>
            </a:graphic>
          </wp:inline>
        </w:drawing>
      </w:r>
    </w:p>
    <w:p w:rsidR="00B0590B" w:rsidRDefault="00B0590B" w:rsidP="009B504B">
      <w:pPr>
        <w:jc w:val="center"/>
        <w:rPr>
          <w:sz w:val="28"/>
          <w:szCs w:val="28"/>
          <w:lang w:val="kk-KZ"/>
        </w:rPr>
      </w:pPr>
    </w:p>
    <w:p w:rsidR="00B30C86" w:rsidRPr="00CC414C" w:rsidRDefault="00803A4F" w:rsidP="001A501D">
      <w:pPr>
        <w:ind w:firstLine="567"/>
        <w:jc w:val="center"/>
        <w:rPr>
          <w:sz w:val="28"/>
          <w:szCs w:val="28"/>
          <w:lang w:val="kk-KZ"/>
        </w:rPr>
      </w:pPr>
      <w:r w:rsidRPr="00CC414C">
        <w:rPr>
          <w:sz w:val="28"/>
          <w:szCs w:val="28"/>
          <w:lang w:val="kk-KZ"/>
        </w:rPr>
        <w:t>Сурет</w:t>
      </w:r>
      <w:r w:rsidR="000E553E">
        <w:rPr>
          <w:sz w:val="28"/>
          <w:szCs w:val="28"/>
          <w:lang w:val="kk-KZ"/>
        </w:rPr>
        <w:t xml:space="preserve"> </w:t>
      </w:r>
      <w:r w:rsidR="00ED25F4">
        <w:rPr>
          <w:sz w:val="28"/>
          <w:szCs w:val="28"/>
          <w:lang w:val="kk-KZ"/>
        </w:rPr>
        <w:t>30</w:t>
      </w:r>
      <w:r w:rsidR="003C1334">
        <w:rPr>
          <w:sz w:val="28"/>
          <w:szCs w:val="28"/>
          <w:lang w:val="kk-KZ"/>
        </w:rPr>
        <w:t xml:space="preserve"> </w:t>
      </w:r>
      <w:r w:rsidR="00C11A3C" w:rsidRPr="00CC414C">
        <w:rPr>
          <w:sz w:val="28"/>
          <w:szCs w:val="28"/>
          <w:lang w:val="kk-KZ"/>
        </w:rPr>
        <w:t>-</w:t>
      </w:r>
      <w:r w:rsidR="003C1334">
        <w:rPr>
          <w:sz w:val="28"/>
          <w:szCs w:val="28"/>
          <w:lang w:val="kk-KZ"/>
        </w:rPr>
        <w:t xml:space="preserve"> </w:t>
      </w:r>
      <w:r w:rsidR="00E50954" w:rsidRPr="00CC414C">
        <w:rPr>
          <w:sz w:val="28"/>
          <w:szCs w:val="28"/>
          <w:lang w:val="kk-KZ"/>
        </w:rPr>
        <w:t>Аmberlite IR 120-AB-17-8 интерполимерлі жүйесінің с</w:t>
      </w:r>
      <w:r w:rsidR="00B30C86" w:rsidRPr="00CC414C">
        <w:rPr>
          <w:sz w:val="28"/>
          <w:szCs w:val="28"/>
          <w:lang w:val="kk-KZ"/>
        </w:rPr>
        <w:t>кандий су</w:t>
      </w:r>
      <w:r w:rsidR="006D348D" w:rsidRPr="00CC414C">
        <w:rPr>
          <w:sz w:val="28"/>
          <w:szCs w:val="28"/>
          <w:lang w:val="kk-KZ"/>
        </w:rPr>
        <w:t>льфаты ерітіндісіндегі</w:t>
      </w:r>
      <w:r w:rsidR="00E50954" w:rsidRPr="00CC414C">
        <w:rPr>
          <w:sz w:val="28"/>
          <w:szCs w:val="28"/>
          <w:lang w:val="kk-KZ"/>
        </w:rPr>
        <w:t xml:space="preserve"> электр өткізгіштігінің және рН көрсеткіштерінің  мольдік қатынаста уақытқа т</w:t>
      </w:r>
      <w:r w:rsidR="00796052" w:rsidRPr="00CC414C">
        <w:rPr>
          <w:sz w:val="28"/>
          <w:szCs w:val="28"/>
          <w:lang w:val="kk-KZ"/>
        </w:rPr>
        <w:t>әуелділігі [1</w:t>
      </w:r>
      <w:r w:rsidR="00610983">
        <w:rPr>
          <w:sz w:val="28"/>
          <w:szCs w:val="28"/>
          <w:lang w:val="kk-KZ"/>
        </w:rPr>
        <w:t>57</w:t>
      </w:r>
      <w:r w:rsidR="00796052" w:rsidRPr="00CC414C">
        <w:rPr>
          <w:sz w:val="28"/>
          <w:szCs w:val="28"/>
          <w:lang w:val="kk-KZ"/>
        </w:rPr>
        <w:t>]</w:t>
      </w:r>
    </w:p>
    <w:p w:rsidR="003260D2" w:rsidRDefault="003260D2" w:rsidP="00035A47">
      <w:pPr>
        <w:ind w:firstLine="708"/>
        <w:rPr>
          <w:sz w:val="28"/>
          <w:szCs w:val="28"/>
          <w:lang w:val="kk-KZ"/>
        </w:rPr>
      </w:pPr>
    </w:p>
    <w:p w:rsidR="00E50954" w:rsidRPr="009B504B" w:rsidRDefault="00FE021D" w:rsidP="00B0590B">
      <w:pPr>
        <w:ind w:firstLine="708"/>
        <w:jc w:val="both"/>
        <w:rPr>
          <w:sz w:val="28"/>
          <w:szCs w:val="28"/>
          <w:lang w:val="kk-KZ"/>
        </w:rPr>
      </w:pPr>
      <w:r w:rsidRPr="009B504B">
        <w:rPr>
          <w:sz w:val="28"/>
          <w:szCs w:val="28"/>
          <w:lang w:val="kk-KZ"/>
        </w:rPr>
        <w:t>Amberlite IR</w:t>
      </w:r>
      <w:r w:rsidR="006D348D" w:rsidRPr="009B504B">
        <w:rPr>
          <w:sz w:val="28"/>
          <w:szCs w:val="28"/>
          <w:lang w:val="kk-KZ"/>
        </w:rPr>
        <w:t>120-AB</w:t>
      </w:r>
      <w:r w:rsidR="004700D5" w:rsidRPr="009B504B">
        <w:rPr>
          <w:sz w:val="28"/>
          <w:szCs w:val="28"/>
          <w:lang w:val="kk-KZ"/>
        </w:rPr>
        <w:t xml:space="preserve">-17-8 интерполимерлік жүйесінде </w:t>
      </w:r>
      <w:r w:rsidR="006D348D" w:rsidRPr="009B504B">
        <w:rPr>
          <w:sz w:val="28"/>
          <w:szCs w:val="28"/>
          <w:lang w:val="kk-KZ"/>
        </w:rPr>
        <w:t xml:space="preserve"> Sc</w:t>
      </w:r>
      <w:r w:rsidR="006D348D" w:rsidRPr="009B504B">
        <w:rPr>
          <w:sz w:val="28"/>
          <w:szCs w:val="28"/>
          <w:vertAlign w:val="superscript"/>
          <w:lang w:val="kk-KZ"/>
        </w:rPr>
        <w:t>3+</w:t>
      </w:r>
      <w:r w:rsidR="00B0590B">
        <w:rPr>
          <w:sz w:val="28"/>
          <w:szCs w:val="28"/>
          <w:vertAlign w:val="superscript"/>
          <w:lang w:val="kk-KZ"/>
        </w:rPr>
        <w:t xml:space="preserve"> </w:t>
      </w:r>
      <w:r w:rsidR="006D348D" w:rsidRPr="009B504B">
        <w:rPr>
          <w:sz w:val="28"/>
          <w:szCs w:val="28"/>
          <w:lang w:val="kk-KZ"/>
        </w:rPr>
        <w:t>ионының  сорбциясы</w:t>
      </w:r>
    </w:p>
    <w:p w:rsidR="00C71DCA" w:rsidRPr="00B6259E" w:rsidRDefault="00C71DCA" w:rsidP="00035A47">
      <w:pPr>
        <w:ind w:firstLine="708"/>
        <w:jc w:val="both"/>
        <w:rPr>
          <w:sz w:val="28"/>
          <w:szCs w:val="28"/>
          <w:lang w:val="kk-KZ"/>
        </w:rPr>
      </w:pPr>
      <w:r w:rsidRPr="00B6259E">
        <w:rPr>
          <w:sz w:val="28"/>
          <w:szCs w:val="28"/>
          <w:lang w:val="kk-KZ"/>
        </w:rPr>
        <w:t>Полимераралық жүйенің сорбциясы кезінде  Sc</w:t>
      </w:r>
      <w:r w:rsidRPr="00B6259E">
        <w:rPr>
          <w:sz w:val="28"/>
          <w:szCs w:val="28"/>
          <w:vertAlign w:val="superscript"/>
          <w:lang w:val="kk-KZ"/>
        </w:rPr>
        <w:t>3+</w:t>
      </w:r>
      <w:r w:rsidRPr="00B6259E">
        <w:rPr>
          <w:sz w:val="28"/>
          <w:szCs w:val="28"/>
          <w:lang w:val="kk-KZ"/>
        </w:rPr>
        <w:t xml:space="preserve"> иондар</w:t>
      </w:r>
      <w:r w:rsidR="00035A47">
        <w:rPr>
          <w:sz w:val="28"/>
          <w:szCs w:val="28"/>
          <w:lang w:val="kk-KZ"/>
        </w:rPr>
        <w:t>ының концентрациясының өзгеруі ж</w:t>
      </w:r>
      <w:r w:rsidRPr="00B6259E">
        <w:rPr>
          <w:sz w:val="28"/>
          <w:szCs w:val="28"/>
          <w:lang w:val="kk-KZ"/>
        </w:rPr>
        <w:t>әне ион алмасу шайырларының молярлық қатынасына және өзара әрекеттесу уақытына тәуелділігі</w:t>
      </w:r>
      <w:r w:rsidR="00035A47" w:rsidRPr="00035A47">
        <w:rPr>
          <w:sz w:val="28"/>
          <w:szCs w:val="28"/>
          <w:lang w:val="kk-KZ"/>
        </w:rPr>
        <w:t xml:space="preserve"> 30</w:t>
      </w:r>
      <w:r w:rsidRPr="00B6259E">
        <w:rPr>
          <w:sz w:val="28"/>
          <w:szCs w:val="28"/>
          <w:lang w:val="kk-KZ"/>
        </w:rPr>
        <w:t xml:space="preserve"> </w:t>
      </w:r>
      <w:r w:rsidR="00035A47" w:rsidRPr="00B6259E">
        <w:rPr>
          <w:sz w:val="28"/>
          <w:szCs w:val="28"/>
          <w:lang w:val="kk-KZ"/>
        </w:rPr>
        <w:t>суретте көрсетілген</w:t>
      </w:r>
      <w:r w:rsidRPr="00B6259E">
        <w:rPr>
          <w:sz w:val="28"/>
          <w:szCs w:val="28"/>
          <w:lang w:val="kk-KZ"/>
        </w:rPr>
        <w:t xml:space="preserve">. Уақыт өте келе СЖМ концентрациясының төмендеуі интерполимер жүйесімен скандий иондарының сіңуінің пайда болуын көрсетеді. </w:t>
      </w:r>
    </w:p>
    <w:p w:rsidR="00FE021D" w:rsidRPr="00B6259E" w:rsidRDefault="00593E1A" w:rsidP="00035A47">
      <w:pPr>
        <w:ind w:firstLine="708"/>
        <w:jc w:val="both"/>
        <w:rPr>
          <w:sz w:val="28"/>
          <w:szCs w:val="28"/>
          <w:lang w:val="kk-KZ"/>
        </w:rPr>
      </w:pPr>
      <w:r>
        <w:rPr>
          <w:sz w:val="28"/>
          <w:szCs w:val="28"/>
          <w:lang w:val="kk-KZ"/>
        </w:rPr>
        <w:t>3</w:t>
      </w:r>
      <w:r w:rsidR="00ED25F4">
        <w:rPr>
          <w:sz w:val="28"/>
          <w:szCs w:val="28"/>
          <w:lang w:val="kk-KZ"/>
        </w:rPr>
        <w:t>1</w:t>
      </w:r>
      <w:r w:rsidR="00035A47">
        <w:rPr>
          <w:sz w:val="28"/>
          <w:szCs w:val="28"/>
          <w:lang w:val="kk-KZ"/>
        </w:rPr>
        <w:t>-с</w:t>
      </w:r>
      <w:r w:rsidR="00C11A3C" w:rsidRPr="00B6259E">
        <w:rPr>
          <w:sz w:val="28"/>
          <w:szCs w:val="28"/>
          <w:lang w:val="kk-KZ"/>
        </w:rPr>
        <w:t xml:space="preserve">уретте </w:t>
      </w:r>
      <w:r w:rsidR="00C71DCA" w:rsidRPr="00B6259E">
        <w:rPr>
          <w:sz w:val="28"/>
          <w:szCs w:val="28"/>
          <w:lang w:val="kk-KZ"/>
        </w:rPr>
        <w:t xml:space="preserve">Amberlite IR120:AB-17-8 = 4:2, жеке амберлит үшін сорбция есебінен сирек жер элементі концентрациясының төмендеуі </w:t>
      </w:r>
      <w:r w:rsidR="00670971" w:rsidRPr="00B6259E">
        <w:rPr>
          <w:sz w:val="28"/>
          <w:szCs w:val="28"/>
          <w:lang w:val="kk-KZ"/>
        </w:rPr>
        <w:t xml:space="preserve">Amberlite </w:t>
      </w:r>
      <w:r w:rsidR="00C71DCA" w:rsidRPr="00B6259E">
        <w:rPr>
          <w:sz w:val="28"/>
          <w:szCs w:val="28"/>
          <w:lang w:val="kk-KZ"/>
        </w:rPr>
        <w:t>IR120 100 мг/л-ден 98,90 мг/л-ге дейін, ал AB-17-8  100 мг/л-ден 99,20 мг/л-ге дейін болады.</w:t>
      </w:r>
      <w:r w:rsidR="00471FEC" w:rsidRPr="00B6259E">
        <w:rPr>
          <w:sz w:val="28"/>
          <w:szCs w:val="28"/>
          <w:lang w:val="kk-KZ"/>
        </w:rPr>
        <w:t xml:space="preserve"> </w:t>
      </w:r>
      <w:r w:rsidR="00C71DCA" w:rsidRPr="00B6259E">
        <w:rPr>
          <w:sz w:val="28"/>
          <w:szCs w:val="28"/>
          <w:lang w:val="kk-KZ"/>
        </w:rPr>
        <w:t>Скандий иондарының сорбциясы Amberlite IR120 және AB-17-8 жеке ион алмасу құрылымдарымен сорбция басталған сәттен бастап (0,1 сағат) 5:1 қатынасында металл концентрациясының едәуір төмендеуімен қатар жүреді. Бұл уақытта металл концентрациясы Amberlite IR120 қатысуымен 100 мг/л-ден 96,64 мг/л-ге дейін және АВ-17-8 қатысуымен  100 мг/л-ден 97,30 мг/л -ге дейін төмендейді,</w:t>
      </w:r>
      <w:r w:rsidR="00471FEC" w:rsidRPr="00B6259E">
        <w:rPr>
          <w:sz w:val="28"/>
          <w:szCs w:val="28"/>
          <w:lang w:val="kk-KZ"/>
        </w:rPr>
        <w:t xml:space="preserve"> </w:t>
      </w:r>
      <w:r w:rsidR="00C71DCA" w:rsidRPr="00B6259E">
        <w:rPr>
          <w:sz w:val="28"/>
          <w:szCs w:val="28"/>
          <w:lang w:val="kk-KZ"/>
        </w:rPr>
        <w:t>ең қарқынды сорбция 5:1 қатынасында жүретінін атап өткен жөн (концентрациясы 100 мг/л-ден 90,90 мг/л-ге дейін төмендейді). 4,5 сағаттан бастап төмен концентрацияның жоғары мәндері 5:1</w:t>
      </w:r>
      <w:r w:rsidR="00035A47">
        <w:rPr>
          <w:sz w:val="28"/>
          <w:szCs w:val="28"/>
          <w:lang w:val="kk-KZ"/>
        </w:rPr>
        <w:t xml:space="preserve"> және 6:0 қатынасында пайда бол</w:t>
      </w:r>
      <w:r w:rsidR="00C71DCA" w:rsidRPr="00B6259E">
        <w:rPr>
          <w:sz w:val="28"/>
          <w:szCs w:val="28"/>
          <w:lang w:val="kk-KZ"/>
        </w:rPr>
        <w:t xml:space="preserve">ды. Сирек жер металының қарқынды сорбциясы 48 сағат ішінде жүреді, бұл ретте скандий сорбциясының ең жоғары </w:t>
      </w:r>
      <w:r w:rsidR="00035A47">
        <w:rPr>
          <w:sz w:val="28"/>
          <w:szCs w:val="28"/>
          <w:lang w:val="kk-KZ"/>
        </w:rPr>
        <w:t>мәндері</w:t>
      </w:r>
      <w:r w:rsidR="00C71DCA" w:rsidRPr="00B6259E">
        <w:rPr>
          <w:sz w:val="28"/>
          <w:szCs w:val="28"/>
          <w:lang w:val="kk-KZ"/>
        </w:rPr>
        <w:t xml:space="preserve"> 1: 5 қатынасында 48 с</w:t>
      </w:r>
      <w:r w:rsidR="00471FEC" w:rsidRPr="00B6259E">
        <w:rPr>
          <w:sz w:val="28"/>
          <w:szCs w:val="28"/>
          <w:lang w:val="kk-KZ"/>
        </w:rPr>
        <w:t>ағаттан кейін пайда болады; Sc</w:t>
      </w:r>
      <w:r w:rsidR="00471FEC" w:rsidRPr="00B6259E">
        <w:rPr>
          <w:sz w:val="28"/>
          <w:szCs w:val="28"/>
          <w:vertAlign w:val="superscript"/>
          <w:lang w:val="kk-KZ"/>
        </w:rPr>
        <w:t>3</w:t>
      </w:r>
      <w:r w:rsidR="00C71DCA" w:rsidRPr="00B6259E">
        <w:rPr>
          <w:sz w:val="28"/>
          <w:szCs w:val="28"/>
          <w:vertAlign w:val="superscript"/>
          <w:lang w:val="kk-KZ"/>
        </w:rPr>
        <w:t>+</w:t>
      </w:r>
      <w:r w:rsidR="00C71DCA" w:rsidRPr="00B6259E">
        <w:rPr>
          <w:sz w:val="28"/>
          <w:szCs w:val="28"/>
          <w:lang w:val="kk-KZ"/>
        </w:rPr>
        <w:t xml:space="preserve"> иондарының концентрациясы 100-ден  61,94 мг/л  дейін төмендейді, ал Amberlite IR120 үшін төмендеу 100 мг/л-ден 65,03 мг/л-ге дейін, ал AB-17-8 үшін 100 мг/л-ден 76,21 мг/л-ге дейін.</w:t>
      </w:r>
    </w:p>
    <w:p w:rsidR="00471FEC" w:rsidRPr="00B6259E" w:rsidRDefault="00971D4C" w:rsidP="00297C13">
      <w:pPr>
        <w:jc w:val="both"/>
        <w:rPr>
          <w:sz w:val="28"/>
          <w:szCs w:val="28"/>
          <w:lang w:val="kk-KZ"/>
        </w:rPr>
      </w:pPr>
      <w:r w:rsidRPr="00B6259E">
        <w:rPr>
          <w:noProof/>
          <w:sz w:val="28"/>
          <w:szCs w:val="28"/>
          <w:lang w:bidi="ar-SA"/>
        </w:rPr>
        <w:lastRenderedPageBreak/>
        <w:drawing>
          <wp:anchor distT="0" distB="0" distL="0" distR="0" simplePos="0" relativeHeight="251776000" behindDoc="0" locked="0" layoutInCell="1" allowOverlap="1" wp14:anchorId="23718C99" wp14:editId="562B951C">
            <wp:simplePos x="0" y="0"/>
            <wp:positionH relativeFrom="page">
              <wp:posOffset>2353945</wp:posOffset>
            </wp:positionH>
            <wp:positionV relativeFrom="paragraph">
              <wp:posOffset>123825</wp:posOffset>
            </wp:positionV>
            <wp:extent cx="2947670" cy="2654935"/>
            <wp:effectExtent l="0" t="0" r="5080" b="0"/>
            <wp:wrapSquare wrapText="bothSides"/>
            <wp:docPr id="87"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0.jpeg"/>
                    <pic:cNvPicPr/>
                  </pic:nvPicPr>
                  <pic:blipFill rotWithShape="1">
                    <a:blip r:embed="rId106" cstate="print"/>
                    <a:srcRect l="50383" b="6709"/>
                    <a:stretch/>
                  </pic:blipFill>
                  <pic:spPr bwMode="auto">
                    <a:xfrm>
                      <a:off x="0" y="0"/>
                      <a:ext cx="2947670" cy="26549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71FEC" w:rsidRPr="00B6259E" w:rsidRDefault="00471FEC" w:rsidP="00297C13">
      <w:pPr>
        <w:jc w:val="both"/>
        <w:rPr>
          <w:sz w:val="28"/>
          <w:szCs w:val="28"/>
          <w:lang w:val="kk-KZ"/>
        </w:rPr>
      </w:pPr>
    </w:p>
    <w:p w:rsidR="00FE021D" w:rsidRPr="00B6259E" w:rsidRDefault="00FE021D" w:rsidP="00297C13">
      <w:pPr>
        <w:rPr>
          <w:b/>
          <w:sz w:val="28"/>
          <w:szCs w:val="28"/>
          <w:lang w:val="kk-KZ"/>
        </w:rPr>
      </w:pPr>
    </w:p>
    <w:p w:rsidR="00FE021D" w:rsidRPr="00B6259E" w:rsidRDefault="00FE021D" w:rsidP="00297C13">
      <w:pPr>
        <w:rPr>
          <w:b/>
          <w:sz w:val="28"/>
          <w:szCs w:val="28"/>
          <w:lang w:val="kk-KZ"/>
        </w:rPr>
      </w:pPr>
    </w:p>
    <w:p w:rsidR="00FE021D" w:rsidRPr="00B6259E" w:rsidRDefault="00FE021D" w:rsidP="00297C13">
      <w:pPr>
        <w:rPr>
          <w:b/>
          <w:sz w:val="28"/>
          <w:szCs w:val="28"/>
          <w:lang w:val="kk-KZ"/>
        </w:rPr>
      </w:pPr>
    </w:p>
    <w:p w:rsidR="00FE021D" w:rsidRPr="00B6259E" w:rsidRDefault="00FE021D" w:rsidP="00297C13">
      <w:pPr>
        <w:rPr>
          <w:b/>
          <w:sz w:val="28"/>
          <w:szCs w:val="28"/>
          <w:lang w:val="kk-KZ"/>
        </w:rPr>
      </w:pPr>
    </w:p>
    <w:p w:rsidR="00FE021D" w:rsidRPr="00B6259E" w:rsidRDefault="00FE021D" w:rsidP="00297C13">
      <w:pPr>
        <w:rPr>
          <w:b/>
          <w:sz w:val="28"/>
          <w:szCs w:val="28"/>
          <w:lang w:val="kk-KZ"/>
        </w:rPr>
      </w:pPr>
    </w:p>
    <w:p w:rsidR="00FE021D" w:rsidRPr="00B6259E" w:rsidRDefault="00FE021D" w:rsidP="00297C13">
      <w:pPr>
        <w:rPr>
          <w:b/>
          <w:sz w:val="28"/>
          <w:szCs w:val="28"/>
          <w:lang w:val="kk-KZ"/>
        </w:rPr>
      </w:pPr>
    </w:p>
    <w:p w:rsidR="00513807" w:rsidRPr="00B6259E" w:rsidRDefault="00513807" w:rsidP="00297C13">
      <w:pPr>
        <w:rPr>
          <w:b/>
          <w:sz w:val="28"/>
          <w:szCs w:val="28"/>
          <w:lang w:val="kk-KZ"/>
        </w:rPr>
      </w:pPr>
    </w:p>
    <w:p w:rsidR="00513807" w:rsidRPr="00B6259E" w:rsidRDefault="00513807" w:rsidP="00297C13">
      <w:pPr>
        <w:rPr>
          <w:b/>
          <w:sz w:val="28"/>
          <w:szCs w:val="28"/>
          <w:lang w:val="kk-KZ"/>
        </w:rPr>
      </w:pPr>
    </w:p>
    <w:p w:rsidR="00513807" w:rsidRPr="00B6259E" w:rsidRDefault="00513807" w:rsidP="00297C13">
      <w:pPr>
        <w:rPr>
          <w:b/>
          <w:sz w:val="28"/>
          <w:szCs w:val="28"/>
          <w:lang w:val="kk-KZ"/>
        </w:rPr>
      </w:pPr>
    </w:p>
    <w:p w:rsidR="0045295C" w:rsidRPr="00B6259E" w:rsidRDefault="0045295C" w:rsidP="00297C13">
      <w:pPr>
        <w:rPr>
          <w:b/>
          <w:sz w:val="28"/>
          <w:szCs w:val="28"/>
          <w:lang w:val="kk-KZ"/>
        </w:rPr>
      </w:pPr>
    </w:p>
    <w:p w:rsidR="0045295C" w:rsidRPr="00B6259E" w:rsidRDefault="0045295C" w:rsidP="00297C13">
      <w:pPr>
        <w:rPr>
          <w:b/>
          <w:sz w:val="28"/>
          <w:szCs w:val="28"/>
          <w:lang w:val="kk-KZ"/>
        </w:rPr>
      </w:pPr>
    </w:p>
    <w:p w:rsidR="00971D4C" w:rsidRPr="00B6259E" w:rsidRDefault="00971D4C" w:rsidP="00297C13">
      <w:pPr>
        <w:rPr>
          <w:b/>
          <w:sz w:val="28"/>
          <w:szCs w:val="28"/>
          <w:lang w:val="kk-KZ"/>
        </w:rPr>
      </w:pPr>
    </w:p>
    <w:p w:rsidR="001A501D" w:rsidRDefault="001A501D" w:rsidP="001A501D">
      <w:pPr>
        <w:ind w:firstLine="567"/>
        <w:jc w:val="center"/>
        <w:rPr>
          <w:sz w:val="28"/>
          <w:szCs w:val="28"/>
          <w:lang w:val="kk-KZ"/>
        </w:rPr>
      </w:pPr>
    </w:p>
    <w:p w:rsidR="0045295C" w:rsidRPr="006C6283" w:rsidRDefault="00C11A3C" w:rsidP="001A501D">
      <w:pPr>
        <w:ind w:firstLine="567"/>
        <w:jc w:val="center"/>
        <w:rPr>
          <w:sz w:val="28"/>
          <w:szCs w:val="28"/>
          <w:lang w:val="kk-KZ"/>
        </w:rPr>
      </w:pPr>
      <w:r w:rsidRPr="00CC414C">
        <w:rPr>
          <w:sz w:val="28"/>
          <w:szCs w:val="28"/>
          <w:lang w:val="kk-KZ"/>
        </w:rPr>
        <w:t xml:space="preserve">Сурет </w:t>
      </w:r>
      <w:r w:rsidR="00593E1A">
        <w:rPr>
          <w:sz w:val="28"/>
          <w:szCs w:val="28"/>
          <w:lang w:val="kk-KZ"/>
        </w:rPr>
        <w:t>3</w:t>
      </w:r>
      <w:r w:rsidR="00ED25F4">
        <w:rPr>
          <w:sz w:val="28"/>
          <w:szCs w:val="28"/>
          <w:lang w:val="kk-KZ"/>
        </w:rPr>
        <w:t>1</w:t>
      </w:r>
      <w:r w:rsidR="003C1334">
        <w:rPr>
          <w:sz w:val="28"/>
          <w:szCs w:val="28"/>
          <w:lang w:val="kk-KZ"/>
        </w:rPr>
        <w:t xml:space="preserve"> </w:t>
      </w:r>
      <w:r w:rsidRPr="00CC414C">
        <w:rPr>
          <w:sz w:val="28"/>
          <w:szCs w:val="28"/>
          <w:lang w:val="kk-KZ"/>
        </w:rPr>
        <w:t>-</w:t>
      </w:r>
      <w:r w:rsidR="003C1334">
        <w:rPr>
          <w:sz w:val="28"/>
          <w:szCs w:val="28"/>
          <w:lang w:val="kk-KZ"/>
        </w:rPr>
        <w:t xml:space="preserve"> </w:t>
      </w:r>
      <w:r w:rsidR="00996479" w:rsidRPr="00CC414C">
        <w:rPr>
          <w:sz w:val="28"/>
          <w:szCs w:val="28"/>
          <w:lang w:val="kk-KZ"/>
        </w:rPr>
        <w:t xml:space="preserve">Amberlite IR </w:t>
      </w:r>
      <w:r w:rsidR="009F6B51" w:rsidRPr="00CC414C">
        <w:rPr>
          <w:sz w:val="28"/>
          <w:szCs w:val="28"/>
          <w:lang w:val="kk-KZ"/>
        </w:rPr>
        <w:t>120-AB-17-8 интерполимерлік жүйесінің қатысуымен Sc</w:t>
      </w:r>
      <w:r w:rsidR="009F6B51" w:rsidRPr="00CC414C">
        <w:rPr>
          <w:sz w:val="28"/>
          <w:szCs w:val="28"/>
          <w:vertAlign w:val="superscript"/>
          <w:lang w:val="kk-KZ"/>
        </w:rPr>
        <w:t>3+</w:t>
      </w:r>
      <w:r w:rsidR="009F6B51" w:rsidRPr="00CC414C">
        <w:rPr>
          <w:sz w:val="28"/>
          <w:szCs w:val="28"/>
          <w:lang w:val="kk-KZ"/>
        </w:rPr>
        <w:t xml:space="preserve">  иондары концентрациясының өзгеруі</w:t>
      </w:r>
      <w:r w:rsidR="00F830A9" w:rsidRPr="00CC414C">
        <w:rPr>
          <w:sz w:val="28"/>
          <w:szCs w:val="28"/>
          <w:lang w:val="kk-KZ"/>
        </w:rPr>
        <w:t xml:space="preserve"> </w:t>
      </w:r>
      <w:r w:rsidR="00796052" w:rsidRPr="00CC414C">
        <w:rPr>
          <w:sz w:val="28"/>
          <w:szCs w:val="28"/>
          <w:lang w:val="kk-KZ"/>
        </w:rPr>
        <w:t>[15</w:t>
      </w:r>
      <w:r w:rsidR="00610983">
        <w:rPr>
          <w:sz w:val="28"/>
          <w:szCs w:val="28"/>
          <w:lang w:val="kk-KZ"/>
        </w:rPr>
        <w:t>7</w:t>
      </w:r>
      <w:r w:rsidR="00796052" w:rsidRPr="00CC414C">
        <w:rPr>
          <w:sz w:val="28"/>
          <w:szCs w:val="28"/>
          <w:lang w:val="kk-KZ"/>
        </w:rPr>
        <w:t>]</w:t>
      </w:r>
    </w:p>
    <w:p w:rsidR="003260D2" w:rsidRDefault="003260D2" w:rsidP="00297C13">
      <w:pPr>
        <w:ind w:firstLine="708"/>
        <w:jc w:val="both"/>
        <w:rPr>
          <w:sz w:val="28"/>
          <w:szCs w:val="28"/>
          <w:lang w:val="kk-KZ"/>
        </w:rPr>
      </w:pPr>
    </w:p>
    <w:p w:rsidR="00513807" w:rsidRPr="00B6259E" w:rsidRDefault="00996479" w:rsidP="00297C13">
      <w:pPr>
        <w:ind w:firstLine="708"/>
        <w:jc w:val="both"/>
        <w:rPr>
          <w:sz w:val="28"/>
          <w:szCs w:val="28"/>
          <w:lang w:val="kk-KZ"/>
        </w:rPr>
      </w:pPr>
      <w:r w:rsidRPr="00B6259E">
        <w:rPr>
          <w:sz w:val="28"/>
          <w:szCs w:val="28"/>
          <w:lang w:val="kk-KZ"/>
        </w:rPr>
        <w:t>Amberlite IR</w:t>
      </w:r>
      <w:r w:rsidR="000601CA" w:rsidRPr="00B6259E">
        <w:rPr>
          <w:sz w:val="28"/>
          <w:szCs w:val="28"/>
          <w:lang w:val="kk-KZ"/>
        </w:rPr>
        <w:t>120-AB-17-8 интерполимерлік жүйесінде Sc</w:t>
      </w:r>
      <w:r w:rsidR="000601CA" w:rsidRPr="00B6259E">
        <w:rPr>
          <w:sz w:val="28"/>
          <w:szCs w:val="28"/>
          <w:vertAlign w:val="superscript"/>
          <w:lang w:val="kk-KZ"/>
        </w:rPr>
        <w:t xml:space="preserve">3+ </w:t>
      </w:r>
      <w:r w:rsidR="000601CA" w:rsidRPr="00B6259E">
        <w:rPr>
          <w:sz w:val="28"/>
          <w:szCs w:val="28"/>
          <w:lang w:val="kk-KZ"/>
        </w:rPr>
        <w:t>(</w:t>
      </w:r>
      <w:r w:rsidR="00593E1A">
        <w:rPr>
          <w:sz w:val="28"/>
          <w:szCs w:val="28"/>
          <w:lang w:val="kk-KZ"/>
        </w:rPr>
        <w:t>Сурет 3</w:t>
      </w:r>
      <w:r w:rsidR="00ED25F4">
        <w:rPr>
          <w:sz w:val="28"/>
          <w:szCs w:val="28"/>
          <w:lang w:val="kk-KZ"/>
        </w:rPr>
        <w:t>2</w:t>
      </w:r>
      <w:r w:rsidR="000601CA" w:rsidRPr="00B6259E">
        <w:rPr>
          <w:sz w:val="28"/>
          <w:szCs w:val="28"/>
          <w:lang w:val="kk-KZ"/>
        </w:rPr>
        <w:t>) иондарының бөліп алу дәрежесі  суретте  ион алмастырғыштардың молярлық қатынасына және уақытқа тәуелділігі көрсетілген. Сорбция параметрі Sc</w:t>
      </w:r>
      <w:r w:rsidR="000601CA" w:rsidRPr="00B6259E">
        <w:rPr>
          <w:sz w:val="28"/>
          <w:szCs w:val="28"/>
          <w:vertAlign w:val="superscript"/>
          <w:lang w:val="kk-KZ"/>
        </w:rPr>
        <w:t>3+</w:t>
      </w:r>
      <w:r w:rsidR="000601CA" w:rsidRPr="00B6259E">
        <w:rPr>
          <w:sz w:val="28"/>
          <w:szCs w:val="28"/>
          <w:lang w:val="kk-KZ"/>
        </w:rPr>
        <w:t xml:space="preserve"> иондарының сорбциясы жағдайында уақыт өте келе артады</w:t>
      </w:r>
      <w:r w:rsidR="00035A47">
        <w:rPr>
          <w:sz w:val="28"/>
          <w:szCs w:val="28"/>
          <w:lang w:val="kk-KZ"/>
        </w:rPr>
        <w:t>,</w:t>
      </w:r>
      <w:r w:rsidR="000601CA" w:rsidRPr="00B6259E">
        <w:rPr>
          <w:sz w:val="28"/>
          <w:szCs w:val="28"/>
          <w:lang w:val="kk-KZ"/>
        </w:rPr>
        <w:t xml:space="preserve"> экстракция дәрежесінің максималды мәні 48 сағат өзара әрекеттесу арқылы байқауға болады. Сорбция параметрінің қатты ұлғаюы 5:1 қатынасында байқалады, мұнда сорбция дәрежесі 38,06% құрайды, ал экстракция дәрежесі 34,97% (Amberlite IR120) және 23,79% (AB-17-8) құрайды. Скандийдің сорбция уақытын талдай келе  Sc</w:t>
      </w:r>
      <w:r w:rsidR="000601CA" w:rsidRPr="00B6259E">
        <w:rPr>
          <w:sz w:val="28"/>
          <w:szCs w:val="28"/>
          <w:vertAlign w:val="superscript"/>
          <w:lang w:val="kk-KZ"/>
        </w:rPr>
        <w:t>3+</w:t>
      </w:r>
      <w:r w:rsidR="000601CA" w:rsidRPr="00B6259E">
        <w:rPr>
          <w:sz w:val="28"/>
          <w:szCs w:val="28"/>
          <w:lang w:val="kk-KZ"/>
        </w:rPr>
        <w:t xml:space="preserve"> иондарының сорбциясының максималды мәні 5:1 қатынасын құрайды деген қорытынды жасауға болады.</w:t>
      </w:r>
    </w:p>
    <w:p w:rsidR="009F6B51" w:rsidRPr="00B6259E" w:rsidRDefault="00377777" w:rsidP="00297C13">
      <w:pPr>
        <w:jc w:val="both"/>
        <w:rPr>
          <w:sz w:val="28"/>
          <w:szCs w:val="28"/>
          <w:lang w:val="kk-KZ"/>
        </w:rPr>
      </w:pPr>
      <w:r w:rsidRPr="00B6259E">
        <w:rPr>
          <w:sz w:val="28"/>
          <w:szCs w:val="28"/>
          <w:lang w:val="kk-KZ"/>
        </w:rPr>
        <w:t xml:space="preserve"> </w:t>
      </w:r>
      <w:r w:rsidR="00593E1A">
        <w:rPr>
          <w:sz w:val="28"/>
          <w:szCs w:val="28"/>
          <w:lang w:val="kk-KZ"/>
        </w:rPr>
        <w:t xml:space="preserve"> </w:t>
      </w:r>
      <w:r w:rsidR="003260D2">
        <w:rPr>
          <w:sz w:val="28"/>
          <w:szCs w:val="28"/>
          <w:lang w:val="kk-KZ"/>
        </w:rPr>
        <w:tab/>
      </w:r>
      <w:r w:rsidR="00593E1A">
        <w:rPr>
          <w:sz w:val="28"/>
          <w:szCs w:val="28"/>
          <w:lang w:val="kk-KZ"/>
        </w:rPr>
        <w:t>3</w:t>
      </w:r>
      <w:r w:rsidR="00ED25F4">
        <w:rPr>
          <w:sz w:val="28"/>
          <w:szCs w:val="28"/>
          <w:lang w:val="kk-KZ"/>
        </w:rPr>
        <w:t>2</w:t>
      </w:r>
      <w:r w:rsidR="00035A47">
        <w:rPr>
          <w:sz w:val="28"/>
          <w:szCs w:val="28"/>
          <w:lang w:val="kk-KZ"/>
        </w:rPr>
        <w:t xml:space="preserve"> </w:t>
      </w:r>
      <w:r w:rsidR="00C11A3C" w:rsidRPr="00B6259E">
        <w:rPr>
          <w:sz w:val="28"/>
          <w:szCs w:val="28"/>
          <w:lang w:val="kk-KZ"/>
        </w:rPr>
        <w:t xml:space="preserve">б - </w:t>
      </w:r>
      <w:r w:rsidR="00996479" w:rsidRPr="00B6259E">
        <w:rPr>
          <w:sz w:val="28"/>
          <w:szCs w:val="28"/>
          <w:lang w:val="kk-KZ"/>
        </w:rPr>
        <w:t xml:space="preserve">суретте көрсетілген Amberlite IR </w:t>
      </w:r>
      <w:r w:rsidRPr="00B6259E">
        <w:rPr>
          <w:sz w:val="28"/>
          <w:szCs w:val="28"/>
          <w:lang w:val="kk-KZ"/>
        </w:rPr>
        <w:t>120-AB-17-8 интерполимер жүйесінің полимер тізбегінің байланысу дәрежесі Sc</w:t>
      </w:r>
      <w:r w:rsidRPr="00B6259E">
        <w:rPr>
          <w:sz w:val="28"/>
          <w:szCs w:val="28"/>
          <w:vertAlign w:val="superscript"/>
          <w:lang w:val="kk-KZ"/>
        </w:rPr>
        <w:t>3+</w:t>
      </w:r>
      <w:r w:rsidRPr="00B6259E">
        <w:rPr>
          <w:sz w:val="28"/>
          <w:szCs w:val="28"/>
          <w:lang w:val="kk-KZ"/>
        </w:rPr>
        <w:t xml:space="preserve"> ион алмасу шайырларының молярлық қатынасына және өзара әрекеттесу уақытына байланысты. Интерполимер жүйесіндегі байланыстыру дәрежесінің едәуір артуы сорбция кезінде байқалады 15 сағаттан кейін байланыстыру дәрежесі 1,58% құрайды, ал Amberlite IR120 үшін ол 0,92%, ал AB үшін-17-8 - 0,82%. Сорбцияның аяқталуы (40 сағ) полимерлі тізбектің байланыстырушы дәрежесінің мәндеріндегі қатты айырмашылық аймағымен бірге жүреді, Amberlite IR120 үшін:AB-17-8 = 5:1 </w:t>
      </w:r>
      <w:r w:rsidR="00035A47">
        <w:rPr>
          <w:sz w:val="28"/>
          <w:szCs w:val="28"/>
          <w:lang w:val="kk-KZ"/>
        </w:rPr>
        <w:t xml:space="preserve">полимерлі тізбектің </w:t>
      </w:r>
      <w:r w:rsidRPr="00B6259E">
        <w:rPr>
          <w:sz w:val="28"/>
          <w:szCs w:val="28"/>
          <w:lang w:val="kk-KZ"/>
        </w:rPr>
        <w:t xml:space="preserve">байланыстыру дәрежесі 3,06% құрайды, ал Amberlite IR120 </w:t>
      </w:r>
      <w:r w:rsidR="008D6183">
        <w:rPr>
          <w:sz w:val="28"/>
          <w:szCs w:val="28"/>
          <w:lang w:val="kk-KZ"/>
        </w:rPr>
        <w:t>-</w:t>
      </w:r>
      <w:r w:rsidRPr="00B6259E">
        <w:rPr>
          <w:sz w:val="28"/>
          <w:szCs w:val="28"/>
          <w:lang w:val="kk-KZ"/>
        </w:rPr>
        <w:t xml:space="preserve"> AB-17-8 үшін</w:t>
      </w:r>
      <w:r w:rsidR="008D6183">
        <w:rPr>
          <w:sz w:val="28"/>
          <w:szCs w:val="28"/>
          <w:lang w:val="kk-KZ"/>
        </w:rPr>
        <w:t xml:space="preserve"> ол</w:t>
      </w:r>
      <w:r w:rsidRPr="00B6259E">
        <w:rPr>
          <w:sz w:val="28"/>
          <w:szCs w:val="28"/>
          <w:lang w:val="kk-KZ"/>
        </w:rPr>
        <w:t xml:space="preserve"> 2,10% және 1,06% құрайды.</w:t>
      </w:r>
    </w:p>
    <w:p w:rsidR="00ED21AF" w:rsidRDefault="00ED21AF" w:rsidP="00095D26">
      <w:pPr>
        <w:rPr>
          <w:b/>
          <w:sz w:val="28"/>
          <w:szCs w:val="28"/>
          <w:lang w:val="kk-KZ"/>
        </w:rPr>
      </w:pPr>
    </w:p>
    <w:p w:rsidR="00ED21AF" w:rsidRDefault="00ED21AF" w:rsidP="00ED21AF">
      <w:pPr>
        <w:jc w:val="center"/>
        <w:rPr>
          <w:b/>
          <w:sz w:val="28"/>
          <w:szCs w:val="28"/>
          <w:lang w:val="kk-KZ"/>
        </w:rPr>
      </w:pPr>
    </w:p>
    <w:p w:rsidR="00ED21AF" w:rsidRDefault="00491EC3" w:rsidP="00095D26">
      <w:pPr>
        <w:jc w:val="center"/>
        <w:rPr>
          <w:b/>
          <w:sz w:val="28"/>
          <w:szCs w:val="28"/>
          <w:lang w:val="kk-KZ"/>
        </w:rPr>
      </w:pPr>
      <w:r w:rsidRPr="00B6259E">
        <w:rPr>
          <w:noProof/>
          <w:sz w:val="28"/>
          <w:szCs w:val="28"/>
          <w:lang w:bidi="ar-SA"/>
        </w:rPr>
        <w:lastRenderedPageBreak/>
        <w:drawing>
          <wp:anchor distT="0" distB="0" distL="0" distR="0" simplePos="0" relativeHeight="251778048" behindDoc="0" locked="0" layoutInCell="1" allowOverlap="1" wp14:anchorId="6DA2E331" wp14:editId="1CF2B262">
            <wp:simplePos x="0" y="0"/>
            <wp:positionH relativeFrom="page">
              <wp:posOffset>904875</wp:posOffset>
            </wp:positionH>
            <wp:positionV relativeFrom="paragraph">
              <wp:posOffset>1</wp:posOffset>
            </wp:positionV>
            <wp:extent cx="2740333" cy="2686050"/>
            <wp:effectExtent l="0" t="0" r="0" b="9525"/>
            <wp:wrapSquare wrapText="bothSides"/>
            <wp:docPr id="88"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1.jpeg"/>
                    <pic:cNvPicPr/>
                  </pic:nvPicPr>
                  <pic:blipFill rotWithShape="1">
                    <a:blip r:embed="rId107" cstate="print"/>
                    <a:srcRect l="54728" b="8326"/>
                    <a:stretch/>
                  </pic:blipFill>
                  <pic:spPr bwMode="auto">
                    <a:xfrm>
                      <a:off x="0" y="0"/>
                      <a:ext cx="2741139" cy="26868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95D26" w:rsidRPr="00BD689E">
        <w:rPr>
          <w:noProof/>
          <w:sz w:val="28"/>
          <w:szCs w:val="28"/>
          <w:lang w:val="kk-KZ" w:bidi="ar-SA"/>
        </w:rPr>
        <w:t xml:space="preserve">  </w:t>
      </w:r>
      <w:r w:rsidR="00377777" w:rsidRPr="00B6259E">
        <w:rPr>
          <w:noProof/>
          <w:sz w:val="28"/>
          <w:szCs w:val="28"/>
          <w:lang w:bidi="ar-SA"/>
        </w:rPr>
        <w:drawing>
          <wp:inline distT="0" distB="0" distL="0" distR="0" wp14:anchorId="5A8041E9" wp14:editId="056D7F4F">
            <wp:extent cx="2693035" cy="2719919"/>
            <wp:effectExtent l="0" t="0" r="2540" b="0"/>
            <wp:docPr id="89"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2.jpeg"/>
                    <pic:cNvPicPr/>
                  </pic:nvPicPr>
                  <pic:blipFill rotWithShape="1">
                    <a:blip r:embed="rId108" cstate="print"/>
                    <a:srcRect l="50408" b="9525"/>
                    <a:stretch/>
                  </pic:blipFill>
                  <pic:spPr bwMode="auto">
                    <a:xfrm>
                      <a:off x="0" y="0"/>
                      <a:ext cx="2743944" cy="2771336"/>
                    </a:xfrm>
                    <a:prstGeom prst="rect">
                      <a:avLst/>
                    </a:prstGeom>
                    <a:ln>
                      <a:noFill/>
                    </a:ln>
                    <a:extLst>
                      <a:ext uri="{53640926-AAD7-44D8-BBD7-CCE9431645EC}">
                        <a14:shadowObscured xmlns:a14="http://schemas.microsoft.com/office/drawing/2010/main"/>
                      </a:ext>
                    </a:extLst>
                  </pic:spPr>
                </pic:pic>
              </a:graphicData>
            </a:graphic>
          </wp:inline>
        </w:drawing>
      </w:r>
    </w:p>
    <w:p w:rsidR="00ED21AF" w:rsidRDefault="00ED21AF" w:rsidP="00796052">
      <w:pPr>
        <w:rPr>
          <w:b/>
          <w:sz w:val="28"/>
          <w:szCs w:val="28"/>
          <w:lang w:val="kk-KZ"/>
        </w:rPr>
      </w:pPr>
      <w:r>
        <w:rPr>
          <w:b/>
          <w:sz w:val="28"/>
          <w:szCs w:val="28"/>
          <w:lang w:val="kk-KZ"/>
        </w:rPr>
        <w:t xml:space="preserve">                              а)                                                                     б)</w:t>
      </w:r>
    </w:p>
    <w:p w:rsidR="00B0590B" w:rsidRDefault="00B0590B" w:rsidP="009B504B">
      <w:pPr>
        <w:jc w:val="center"/>
        <w:rPr>
          <w:sz w:val="28"/>
          <w:szCs w:val="28"/>
          <w:lang w:val="kk-KZ"/>
        </w:rPr>
      </w:pPr>
    </w:p>
    <w:p w:rsidR="00836C52" w:rsidRPr="00CC414C" w:rsidRDefault="00996479" w:rsidP="001A501D">
      <w:pPr>
        <w:ind w:firstLine="567"/>
        <w:jc w:val="center"/>
        <w:rPr>
          <w:sz w:val="28"/>
          <w:szCs w:val="28"/>
          <w:lang w:val="kk-KZ"/>
        </w:rPr>
      </w:pPr>
      <w:r w:rsidRPr="00CC414C">
        <w:rPr>
          <w:sz w:val="28"/>
          <w:szCs w:val="28"/>
          <w:lang w:val="kk-KZ"/>
        </w:rPr>
        <w:t xml:space="preserve">Сурет </w:t>
      </w:r>
      <w:r w:rsidR="00593E1A">
        <w:rPr>
          <w:sz w:val="28"/>
          <w:szCs w:val="28"/>
          <w:lang w:val="kk-KZ"/>
        </w:rPr>
        <w:t>3</w:t>
      </w:r>
      <w:r w:rsidR="00ED25F4">
        <w:rPr>
          <w:sz w:val="28"/>
          <w:szCs w:val="28"/>
          <w:lang w:val="kk-KZ"/>
        </w:rPr>
        <w:t>2</w:t>
      </w:r>
      <w:r w:rsidR="003C1334">
        <w:rPr>
          <w:sz w:val="28"/>
          <w:szCs w:val="28"/>
          <w:lang w:val="kk-KZ"/>
        </w:rPr>
        <w:t xml:space="preserve"> </w:t>
      </w:r>
      <w:r w:rsidR="00C11A3C" w:rsidRPr="00CC414C">
        <w:rPr>
          <w:sz w:val="28"/>
          <w:szCs w:val="28"/>
          <w:lang w:val="kk-KZ"/>
        </w:rPr>
        <w:t>-</w:t>
      </w:r>
      <w:r w:rsidR="003C1334">
        <w:rPr>
          <w:sz w:val="28"/>
          <w:szCs w:val="28"/>
          <w:lang w:val="kk-KZ"/>
        </w:rPr>
        <w:t xml:space="preserve"> </w:t>
      </w:r>
      <w:r w:rsidR="00377777" w:rsidRPr="00CC414C">
        <w:rPr>
          <w:sz w:val="28"/>
          <w:szCs w:val="28"/>
          <w:lang w:val="kk-KZ"/>
        </w:rPr>
        <w:t xml:space="preserve">Amberlite </w:t>
      </w:r>
      <w:r w:rsidR="00D01B68" w:rsidRPr="00CC414C">
        <w:rPr>
          <w:sz w:val="28"/>
          <w:szCs w:val="28"/>
          <w:lang w:val="kk-KZ"/>
        </w:rPr>
        <w:t xml:space="preserve">IR </w:t>
      </w:r>
      <w:r w:rsidR="00377777" w:rsidRPr="00CC414C">
        <w:rPr>
          <w:sz w:val="28"/>
          <w:szCs w:val="28"/>
          <w:lang w:val="kk-KZ"/>
        </w:rPr>
        <w:t xml:space="preserve">120-AB-17-8 интерполимерлік </w:t>
      </w:r>
      <w:r w:rsidRPr="00CC414C">
        <w:rPr>
          <w:sz w:val="28"/>
          <w:szCs w:val="28"/>
          <w:lang w:val="kk-KZ"/>
        </w:rPr>
        <w:t>ж</w:t>
      </w:r>
      <w:r w:rsidR="00377777" w:rsidRPr="00CC414C">
        <w:rPr>
          <w:sz w:val="28"/>
          <w:szCs w:val="28"/>
          <w:lang w:val="kk-KZ"/>
        </w:rPr>
        <w:t>үйесінен  Sc</w:t>
      </w:r>
      <w:r w:rsidR="00377777" w:rsidRPr="00CC414C">
        <w:rPr>
          <w:sz w:val="28"/>
          <w:szCs w:val="28"/>
          <w:vertAlign w:val="superscript"/>
          <w:lang w:val="kk-KZ"/>
        </w:rPr>
        <w:t>3+</w:t>
      </w:r>
      <w:r w:rsidR="00377777" w:rsidRPr="00CC414C">
        <w:rPr>
          <w:sz w:val="28"/>
          <w:szCs w:val="28"/>
          <w:lang w:val="kk-KZ"/>
        </w:rPr>
        <w:t xml:space="preserve">  бөліп алу </w:t>
      </w:r>
      <w:r w:rsidRPr="00CC414C">
        <w:rPr>
          <w:sz w:val="28"/>
          <w:szCs w:val="28"/>
          <w:lang w:val="kk-KZ"/>
        </w:rPr>
        <w:t>(а)</w:t>
      </w:r>
      <w:r w:rsidR="00377777" w:rsidRPr="00CC414C">
        <w:rPr>
          <w:sz w:val="28"/>
          <w:szCs w:val="28"/>
          <w:lang w:val="kk-KZ"/>
        </w:rPr>
        <w:t xml:space="preserve"> </w:t>
      </w:r>
      <w:r w:rsidRPr="00CC414C">
        <w:rPr>
          <w:sz w:val="28"/>
          <w:szCs w:val="28"/>
          <w:lang w:val="kk-KZ"/>
        </w:rPr>
        <w:t>полимерлік тізбегінің байланысу (</w:t>
      </w:r>
      <w:r w:rsidR="00C11A3C" w:rsidRPr="00CC414C">
        <w:rPr>
          <w:sz w:val="28"/>
          <w:szCs w:val="28"/>
          <w:lang w:val="kk-KZ"/>
        </w:rPr>
        <w:t>б</w:t>
      </w:r>
      <w:r w:rsidRPr="00CC414C">
        <w:rPr>
          <w:sz w:val="28"/>
          <w:szCs w:val="28"/>
          <w:lang w:val="kk-KZ"/>
        </w:rPr>
        <w:t>)</w:t>
      </w:r>
      <w:r w:rsidR="008473B9" w:rsidRPr="00CC414C">
        <w:rPr>
          <w:sz w:val="28"/>
          <w:szCs w:val="28"/>
          <w:lang w:val="kk-KZ"/>
        </w:rPr>
        <w:t xml:space="preserve"> </w:t>
      </w:r>
      <w:r w:rsidRPr="00CC414C">
        <w:rPr>
          <w:sz w:val="28"/>
          <w:szCs w:val="28"/>
          <w:lang w:val="kk-KZ"/>
        </w:rPr>
        <w:t xml:space="preserve">дәрежесі </w:t>
      </w:r>
      <w:r w:rsidR="00796052" w:rsidRPr="00CC414C">
        <w:rPr>
          <w:sz w:val="28"/>
          <w:szCs w:val="28"/>
          <w:lang w:val="kk-KZ"/>
        </w:rPr>
        <w:t>[15</w:t>
      </w:r>
      <w:r w:rsidR="00610983" w:rsidRPr="00610983">
        <w:rPr>
          <w:sz w:val="28"/>
          <w:szCs w:val="28"/>
          <w:lang w:val="kk-KZ"/>
        </w:rPr>
        <w:t>7</w:t>
      </w:r>
      <w:r w:rsidR="00796052" w:rsidRPr="00CC414C">
        <w:rPr>
          <w:sz w:val="28"/>
          <w:szCs w:val="28"/>
          <w:lang w:val="kk-KZ"/>
        </w:rPr>
        <w:t>]</w:t>
      </w:r>
    </w:p>
    <w:p w:rsidR="003260D2" w:rsidRDefault="003260D2" w:rsidP="00297C13">
      <w:pPr>
        <w:ind w:firstLine="708"/>
        <w:jc w:val="both"/>
        <w:rPr>
          <w:sz w:val="28"/>
          <w:szCs w:val="28"/>
          <w:lang w:val="kk-KZ"/>
        </w:rPr>
      </w:pPr>
    </w:p>
    <w:p w:rsidR="00101E7C" w:rsidRPr="009B504B" w:rsidRDefault="00101E7C" w:rsidP="00297C13">
      <w:pPr>
        <w:ind w:firstLine="708"/>
        <w:jc w:val="both"/>
        <w:rPr>
          <w:sz w:val="28"/>
          <w:szCs w:val="28"/>
          <w:lang w:val="kk-KZ"/>
        </w:rPr>
      </w:pPr>
      <w:r w:rsidRPr="009B504B">
        <w:rPr>
          <w:sz w:val="28"/>
          <w:szCs w:val="28"/>
          <w:lang w:val="kk-KZ"/>
        </w:rPr>
        <w:t>Алмасу шайыры мен анион алмасу шайырының скандий сорбциясына дейін және одан кейін FTIR және TGA  сипаттамасы</w:t>
      </w:r>
    </w:p>
    <w:p w:rsidR="00101E7C" w:rsidRPr="00B6259E" w:rsidRDefault="00101E7C" w:rsidP="00035A47">
      <w:pPr>
        <w:ind w:firstLine="708"/>
        <w:jc w:val="both"/>
        <w:rPr>
          <w:sz w:val="28"/>
          <w:szCs w:val="28"/>
          <w:lang w:val="kk-KZ"/>
        </w:rPr>
      </w:pPr>
      <w:r w:rsidRPr="00B6259E">
        <w:rPr>
          <w:sz w:val="28"/>
          <w:szCs w:val="28"/>
          <w:lang w:val="kk-KZ"/>
        </w:rPr>
        <w:t>Алынған мәліметтер (</w:t>
      </w:r>
      <w:r w:rsidR="00035A47">
        <w:rPr>
          <w:sz w:val="28"/>
          <w:szCs w:val="28"/>
          <w:lang w:val="kk-KZ"/>
        </w:rPr>
        <w:t>3</w:t>
      </w:r>
      <w:r w:rsidR="00ED25F4">
        <w:rPr>
          <w:sz w:val="28"/>
          <w:szCs w:val="28"/>
          <w:lang w:val="kk-KZ"/>
        </w:rPr>
        <w:t>3</w:t>
      </w:r>
      <w:r w:rsidR="00035A47">
        <w:rPr>
          <w:sz w:val="28"/>
          <w:szCs w:val="28"/>
          <w:lang w:val="kk-KZ"/>
        </w:rPr>
        <w:t xml:space="preserve"> сурет</w:t>
      </w:r>
      <w:r w:rsidR="00C11A3C" w:rsidRPr="00B6259E">
        <w:rPr>
          <w:sz w:val="28"/>
          <w:szCs w:val="28"/>
          <w:lang w:val="kk-KZ"/>
        </w:rPr>
        <w:t>)</w:t>
      </w:r>
      <w:r w:rsidRPr="00B6259E">
        <w:rPr>
          <w:sz w:val="28"/>
          <w:szCs w:val="28"/>
          <w:lang w:val="kk-KZ"/>
        </w:rPr>
        <w:t xml:space="preserve">  Sc</w:t>
      </w:r>
      <w:r w:rsidRPr="00B6259E">
        <w:rPr>
          <w:sz w:val="28"/>
          <w:szCs w:val="28"/>
          <w:vertAlign w:val="superscript"/>
          <w:lang w:val="kk-KZ"/>
        </w:rPr>
        <w:t>3+</w:t>
      </w:r>
      <w:r w:rsidRPr="00B6259E">
        <w:rPr>
          <w:sz w:val="28"/>
          <w:szCs w:val="28"/>
          <w:lang w:val="kk-KZ"/>
        </w:rPr>
        <w:t xml:space="preserve"> максималды сорбциясы Amberlite IR120:AB-17-8 = 5:1 қатынасында  болатындығын көрсетті. Осыған байланысты катион алмастырғыштар мен анион алмастырғыштардың бұл қатынасы FTIR және TGA-ны одан әрі зерттеу үшін алынды. Макромолекулалық құрылымдар   15 сағат өзара әрекеттесу уақытынан (Sc</w:t>
      </w:r>
      <w:r w:rsidRPr="00B6259E">
        <w:rPr>
          <w:sz w:val="28"/>
          <w:szCs w:val="28"/>
          <w:vertAlign w:val="superscript"/>
          <w:lang w:val="kk-KZ"/>
        </w:rPr>
        <w:t>3+</w:t>
      </w:r>
      <w:r w:rsidRPr="00B6259E">
        <w:rPr>
          <w:sz w:val="28"/>
          <w:szCs w:val="28"/>
          <w:lang w:val="kk-KZ"/>
        </w:rPr>
        <w:t xml:space="preserve"> иондарының сорбциясы) алынады, өйткені осы уақытта сорбция параметрлерінің айырмашылығ</w:t>
      </w:r>
      <w:r w:rsidR="00836C52" w:rsidRPr="00B6259E">
        <w:rPr>
          <w:sz w:val="28"/>
          <w:szCs w:val="28"/>
          <w:lang w:val="kk-KZ"/>
        </w:rPr>
        <w:t>ы максималды мәні пайда болады.</w:t>
      </w:r>
    </w:p>
    <w:p w:rsidR="00D30693" w:rsidRPr="00B6259E" w:rsidRDefault="00035A47" w:rsidP="00035A47">
      <w:pPr>
        <w:ind w:firstLine="708"/>
        <w:jc w:val="both"/>
        <w:rPr>
          <w:sz w:val="28"/>
          <w:szCs w:val="28"/>
          <w:lang w:val="kk-KZ"/>
        </w:rPr>
      </w:pPr>
      <w:r>
        <w:rPr>
          <w:sz w:val="28"/>
          <w:szCs w:val="28"/>
          <w:lang w:val="kk-KZ"/>
        </w:rPr>
        <w:t xml:space="preserve">Бастапқы ион алмастырғыш </w:t>
      </w:r>
      <w:r w:rsidR="00101E7C" w:rsidRPr="00B6259E">
        <w:rPr>
          <w:sz w:val="28"/>
          <w:szCs w:val="28"/>
          <w:lang w:val="kk-KZ"/>
        </w:rPr>
        <w:t xml:space="preserve">және интерполимерлі жүйелер  </w:t>
      </w:r>
      <w:r w:rsidR="00836C52" w:rsidRPr="00B6259E">
        <w:rPr>
          <w:sz w:val="28"/>
          <w:szCs w:val="28"/>
          <w:lang w:val="kk-KZ"/>
        </w:rPr>
        <w:t xml:space="preserve">Amberlite IR120 </w:t>
      </w:r>
      <w:r w:rsidR="00101E7C" w:rsidRPr="00B6259E">
        <w:rPr>
          <w:sz w:val="28"/>
          <w:szCs w:val="28"/>
          <w:lang w:val="kk-KZ"/>
        </w:rPr>
        <w:t>-AB-17-8 FTIR спектрлері: бастапқы Amberlite IR120 FTIR спектрлері (</w:t>
      </w:r>
      <w:r>
        <w:rPr>
          <w:sz w:val="28"/>
          <w:szCs w:val="28"/>
          <w:lang w:val="kk-KZ"/>
        </w:rPr>
        <w:t xml:space="preserve">сорбцияланған </w:t>
      </w:r>
      <w:r w:rsidRPr="00B6259E">
        <w:rPr>
          <w:sz w:val="28"/>
          <w:szCs w:val="28"/>
          <w:lang w:val="kk-KZ"/>
        </w:rPr>
        <w:t>Sc</w:t>
      </w:r>
      <w:r w:rsidRPr="00B6259E">
        <w:rPr>
          <w:sz w:val="28"/>
          <w:szCs w:val="28"/>
          <w:vertAlign w:val="superscript"/>
          <w:lang w:val="kk-KZ"/>
        </w:rPr>
        <w:t>3+</w:t>
      </w:r>
      <w:r>
        <w:rPr>
          <w:sz w:val="28"/>
          <w:szCs w:val="28"/>
          <w:lang w:val="kk-KZ"/>
        </w:rPr>
        <w:t xml:space="preserve"> </w:t>
      </w:r>
      <w:r w:rsidR="00101E7C" w:rsidRPr="00B6259E">
        <w:rPr>
          <w:sz w:val="28"/>
          <w:szCs w:val="28"/>
          <w:lang w:val="kk-KZ"/>
        </w:rPr>
        <w:t>иондар</w:t>
      </w:r>
      <w:r>
        <w:rPr>
          <w:sz w:val="28"/>
          <w:szCs w:val="28"/>
          <w:lang w:val="kk-KZ"/>
        </w:rPr>
        <w:t>ын</w:t>
      </w:r>
      <w:r w:rsidR="00101E7C" w:rsidRPr="00B6259E">
        <w:rPr>
          <w:sz w:val="28"/>
          <w:szCs w:val="28"/>
          <w:lang w:val="kk-KZ"/>
        </w:rPr>
        <w:t xml:space="preserve">сыз), жеке </w:t>
      </w:r>
      <w:r w:rsidR="00836C52" w:rsidRPr="00B6259E">
        <w:rPr>
          <w:sz w:val="28"/>
          <w:szCs w:val="28"/>
          <w:lang w:val="kk-KZ"/>
        </w:rPr>
        <w:t>Amberlite IR120 (</w:t>
      </w:r>
      <w:r w:rsidRPr="00B6259E">
        <w:rPr>
          <w:sz w:val="28"/>
          <w:szCs w:val="28"/>
          <w:lang w:val="kk-KZ"/>
        </w:rPr>
        <w:t xml:space="preserve">сорбцияланған </w:t>
      </w:r>
      <w:r w:rsidR="00836C52" w:rsidRPr="00B6259E">
        <w:rPr>
          <w:sz w:val="28"/>
          <w:szCs w:val="28"/>
          <w:lang w:val="kk-KZ"/>
        </w:rPr>
        <w:t>Sс</w:t>
      </w:r>
      <w:r w:rsidR="00101E7C" w:rsidRPr="00B6259E">
        <w:rPr>
          <w:sz w:val="28"/>
          <w:szCs w:val="28"/>
          <w:vertAlign w:val="superscript"/>
          <w:lang w:val="kk-KZ"/>
        </w:rPr>
        <w:t xml:space="preserve">3+ </w:t>
      </w:r>
      <w:r w:rsidR="00836C52" w:rsidRPr="00B6259E">
        <w:rPr>
          <w:sz w:val="28"/>
          <w:szCs w:val="28"/>
          <w:lang w:val="kk-KZ"/>
        </w:rPr>
        <w:t>иондарымен) және интерполимерлі жүйе</w:t>
      </w:r>
      <w:r w:rsidR="00101E7C" w:rsidRPr="00B6259E">
        <w:rPr>
          <w:sz w:val="28"/>
          <w:szCs w:val="28"/>
          <w:lang w:val="kk-KZ"/>
        </w:rPr>
        <w:t xml:space="preserve"> </w:t>
      </w:r>
      <w:r w:rsidR="00836C52" w:rsidRPr="00B6259E">
        <w:rPr>
          <w:sz w:val="28"/>
          <w:szCs w:val="28"/>
          <w:lang w:val="kk-KZ"/>
        </w:rPr>
        <w:t>Amberlite IR120:AB-17-8 = 5:1 (Sс</w:t>
      </w:r>
      <w:r w:rsidR="00101E7C" w:rsidRPr="00B6259E">
        <w:rPr>
          <w:sz w:val="28"/>
          <w:szCs w:val="28"/>
          <w:vertAlign w:val="superscript"/>
          <w:lang w:val="kk-KZ"/>
        </w:rPr>
        <w:t>3+</w:t>
      </w:r>
      <w:r w:rsidR="00101E7C" w:rsidRPr="00B6259E">
        <w:rPr>
          <w:sz w:val="28"/>
          <w:szCs w:val="28"/>
          <w:lang w:val="kk-KZ"/>
        </w:rPr>
        <w:t xml:space="preserve"> сорбцияланған иондарымен) </w:t>
      </w:r>
      <w:r>
        <w:rPr>
          <w:sz w:val="28"/>
          <w:szCs w:val="28"/>
          <w:lang w:val="kk-KZ"/>
        </w:rPr>
        <w:t>3</w:t>
      </w:r>
      <w:r w:rsidR="00ED25F4">
        <w:rPr>
          <w:sz w:val="28"/>
          <w:szCs w:val="28"/>
          <w:lang w:val="kk-KZ"/>
        </w:rPr>
        <w:t xml:space="preserve">3 </w:t>
      </w:r>
      <w:r>
        <w:rPr>
          <w:sz w:val="28"/>
          <w:szCs w:val="28"/>
          <w:lang w:val="kk-KZ"/>
        </w:rPr>
        <w:t xml:space="preserve">а </w:t>
      </w:r>
      <w:r w:rsidR="00101E7C" w:rsidRPr="00B6259E">
        <w:rPr>
          <w:sz w:val="28"/>
          <w:szCs w:val="28"/>
          <w:lang w:val="kk-KZ"/>
        </w:rPr>
        <w:t>суретте көрсетілген. Скандий сорбциясынан кейінгі сіңіру өзгерістері (сульфон қышқылындағы S = O созылуына сәйкес келетін 1330-1375 см</w:t>
      </w:r>
      <w:r w:rsidR="00101E7C" w:rsidRPr="00035A47">
        <w:rPr>
          <w:sz w:val="28"/>
          <w:szCs w:val="28"/>
          <w:vertAlign w:val="superscript"/>
          <w:lang w:val="kk-KZ"/>
        </w:rPr>
        <w:t>−1</w:t>
      </w:r>
      <w:r w:rsidR="00101E7C" w:rsidRPr="00B6259E">
        <w:rPr>
          <w:sz w:val="28"/>
          <w:szCs w:val="28"/>
          <w:lang w:val="kk-KZ"/>
        </w:rPr>
        <w:t xml:space="preserve"> толқындық сандар аралығы) интерполимер жұбы жағдайында сіңіру мәні жоғары болатын суретте көрсетілген. Бұл өз кезегінде  Sc</w:t>
      </w:r>
      <w:r w:rsidR="00101E7C" w:rsidRPr="00B6259E">
        <w:rPr>
          <w:sz w:val="28"/>
          <w:szCs w:val="28"/>
          <w:vertAlign w:val="superscript"/>
          <w:lang w:val="kk-KZ"/>
        </w:rPr>
        <w:t>3+</w:t>
      </w:r>
      <w:r>
        <w:rPr>
          <w:sz w:val="28"/>
          <w:szCs w:val="28"/>
          <w:vertAlign w:val="superscript"/>
          <w:lang w:val="kk-KZ"/>
        </w:rPr>
        <w:t xml:space="preserve"> </w:t>
      </w:r>
      <w:r w:rsidR="00101E7C" w:rsidRPr="00B6259E">
        <w:rPr>
          <w:sz w:val="28"/>
          <w:szCs w:val="28"/>
          <w:lang w:val="kk-KZ"/>
        </w:rPr>
        <w:t>иондарының қарқынды сорбциясын көрсетеді.</w:t>
      </w:r>
    </w:p>
    <w:p w:rsidR="00D30693" w:rsidRPr="00B6259E" w:rsidRDefault="00593E1A" w:rsidP="00297C13">
      <w:pPr>
        <w:ind w:firstLine="708"/>
        <w:jc w:val="both"/>
        <w:rPr>
          <w:sz w:val="28"/>
          <w:szCs w:val="28"/>
          <w:lang w:val="kk-KZ"/>
        </w:rPr>
      </w:pPr>
      <w:r>
        <w:rPr>
          <w:sz w:val="28"/>
          <w:szCs w:val="28"/>
          <w:lang w:val="kk-KZ"/>
        </w:rPr>
        <w:t>3</w:t>
      </w:r>
      <w:r w:rsidR="00ED25F4">
        <w:rPr>
          <w:sz w:val="28"/>
          <w:szCs w:val="28"/>
          <w:lang w:val="kk-KZ"/>
        </w:rPr>
        <w:t>3</w:t>
      </w:r>
      <w:r w:rsidR="00671E78">
        <w:rPr>
          <w:sz w:val="28"/>
          <w:szCs w:val="28"/>
          <w:lang w:val="kk-KZ"/>
        </w:rPr>
        <w:t xml:space="preserve"> </w:t>
      </w:r>
      <w:r w:rsidR="00185876" w:rsidRPr="00B6259E">
        <w:rPr>
          <w:sz w:val="28"/>
          <w:szCs w:val="28"/>
          <w:lang w:val="kk-KZ"/>
        </w:rPr>
        <w:t xml:space="preserve">б </w:t>
      </w:r>
      <w:r w:rsidR="00035A47">
        <w:rPr>
          <w:sz w:val="28"/>
          <w:szCs w:val="28"/>
          <w:lang w:val="kk-KZ"/>
        </w:rPr>
        <w:t xml:space="preserve">суретте </w:t>
      </w:r>
      <w:r w:rsidR="00D30693" w:rsidRPr="00B6259E">
        <w:rPr>
          <w:sz w:val="28"/>
          <w:szCs w:val="28"/>
          <w:lang w:val="kk-KZ"/>
        </w:rPr>
        <w:t>бастапқы AB-17-8 (</w:t>
      </w:r>
      <w:r w:rsidR="00035A47" w:rsidRPr="00B6259E">
        <w:rPr>
          <w:sz w:val="28"/>
          <w:szCs w:val="28"/>
          <w:lang w:val="kk-KZ"/>
        </w:rPr>
        <w:t xml:space="preserve">сорбцияланған </w:t>
      </w:r>
      <w:r w:rsidR="00D30693" w:rsidRPr="00B6259E">
        <w:rPr>
          <w:sz w:val="28"/>
          <w:szCs w:val="28"/>
          <w:lang w:val="kk-KZ"/>
        </w:rPr>
        <w:t>Sc</w:t>
      </w:r>
      <w:r w:rsidR="00D30693" w:rsidRPr="00B6259E">
        <w:rPr>
          <w:sz w:val="28"/>
          <w:szCs w:val="28"/>
          <w:vertAlign w:val="superscript"/>
          <w:lang w:val="kk-KZ"/>
        </w:rPr>
        <w:t xml:space="preserve">3+ </w:t>
      </w:r>
      <w:r w:rsidR="00D30693" w:rsidRPr="00B6259E">
        <w:rPr>
          <w:sz w:val="28"/>
          <w:szCs w:val="28"/>
          <w:lang w:val="kk-KZ"/>
        </w:rPr>
        <w:t>иондар</w:t>
      </w:r>
      <w:r w:rsidR="00035A47">
        <w:rPr>
          <w:sz w:val="28"/>
          <w:szCs w:val="28"/>
          <w:lang w:val="kk-KZ"/>
        </w:rPr>
        <w:t>ын</w:t>
      </w:r>
      <w:r w:rsidR="00D30693" w:rsidRPr="00B6259E">
        <w:rPr>
          <w:sz w:val="28"/>
          <w:szCs w:val="28"/>
          <w:lang w:val="kk-KZ"/>
        </w:rPr>
        <w:t>сыз), AB-17-8 (</w:t>
      </w:r>
      <w:r w:rsidR="00035A47" w:rsidRPr="00B6259E">
        <w:rPr>
          <w:sz w:val="28"/>
          <w:szCs w:val="28"/>
          <w:lang w:val="kk-KZ"/>
        </w:rPr>
        <w:t xml:space="preserve">сорбцияланған </w:t>
      </w:r>
      <w:r w:rsidR="00D30693" w:rsidRPr="00B6259E">
        <w:rPr>
          <w:sz w:val="28"/>
          <w:szCs w:val="28"/>
          <w:lang w:val="kk-KZ"/>
        </w:rPr>
        <w:t>Sc</w:t>
      </w:r>
      <w:r w:rsidR="00D30693" w:rsidRPr="00B6259E">
        <w:rPr>
          <w:sz w:val="28"/>
          <w:szCs w:val="28"/>
          <w:vertAlign w:val="superscript"/>
          <w:lang w:val="kk-KZ"/>
        </w:rPr>
        <w:t>3+</w:t>
      </w:r>
      <w:r w:rsidR="00D30693" w:rsidRPr="00B6259E">
        <w:rPr>
          <w:sz w:val="28"/>
          <w:szCs w:val="28"/>
          <w:lang w:val="kk-KZ"/>
        </w:rPr>
        <w:t xml:space="preserve"> иондармен) және AB-17-8 5:1 қатынасында (Sc</w:t>
      </w:r>
      <w:r w:rsidR="00D30693" w:rsidRPr="00B6259E">
        <w:rPr>
          <w:sz w:val="28"/>
          <w:szCs w:val="28"/>
          <w:vertAlign w:val="superscript"/>
          <w:lang w:val="kk-KZ"/>
        </w:rPr>
        <w:t>3+</w:t>
      </w:r>
      <w:r w:rsidR="00D30693" w:rsidRPr="00B6259E">
        <w:rPr>
          <w:sz w:val="28"/>
          <w:szCs w:val="28"/>
          <w:lang w:val="kk-KZ"/>
        </w:rPr>
        <w:t>сорбцияланған иондармен) FTIR спектрлерінің салыстырмалы талдауы көрсетілген. Катион алмастырғыш пен анион алмастырғыштың гетероатомының иондалуы Sc</w:t>
      </w:r>
      <w:r w:rsidR="00D30693" w:rsidRPr="00B6259E">
        <w:rPr>
          <w:sz w:val="28"/>
          <w:szCs w:val="28"/>
          <w:vertAlign w:val="superscript"/>
          <w:lang w:val="kk-KZ"/>
        </w:rPr>
        <w:t>3+</w:t>
      </w:r>
      <w:r w:rsidR="00D30693" w:rsidRPr="00B6259E">
        <w:rPr>
          <w:sz w:val="28"/>
          <w:szCs w:val="28"/>
          <w:lang w:val="kk-KZ"/>
        </w:rPr>
        <w:t xml:space="preserve">иондарының сіңуіне байланысты сіңу өзгеруінің себебі болып табылады. Скандий ионының сорбциясы FTIR спектрлерінде байқалатын AB-17-8 анион алмасу шайыры құрылымының өзгеруіне әкеледі.  </w:t>
      </w:r>
      <w:r w:rsidR="00035A47">
        <w:rPr>
          <w:sz w:val="28"/>
          <w:szCs w:val="28"/>
          <w:lang w:val="kk-KZ"/>
        </w:rPr>
        <w:t>С</w:t>
      </w:r>
      <w:r w:rsidR="00D30693" w:rsidRPr="00B6259E">
        <w:rPr>
          <w:sz w:val="28"/>
          <w:szCs w:val="28"/>
          <w:lang w:val="kk-KZ"/>
        </w:rPr>
        <w:t xml:space="preserve">кандийді макромолекулалық құрылымдармен сіңіру N−байланыстардың созылуына </w:t>
      </w:r>
      <w:r w:rsidR="00D30693" w:rsidRPr="00B6259E">
        <w:rPr>
          <w:sz w:val="28"/>
          <w:szCs w:val="28"/>
          <w:lang w:val="kk-KZ"/>
        </w:rPr>
        <w:lastRenderedPageBreak/>
        <w:t>байланысты 3000-2800 см</w:t>
      </w:r>
      <w:r w:rsidR="00D30693" w:rsidRPr="00035A47">
        <w:rPr>
          <w:sz w:val="28"/>
          <w:szCs w:val="28"/>
          <w:vertAlign w:val="superscript"/>
          <w:lang w:val="kk-KZ"/>
        </w:rPr>
        <w:t>-1</w:t>
      </w:r>
      <w:r w:rsidR="00D30693" w:rsidRPr="00B6259E">
        <w:rPr>
          <w:sz w:val="28"/>
          <w:szCs w:val="28"/>
          <w:lang w:val="kk-KZ"/>
        </w:rPr>
        <w:t xml:space="preserve"> толқындық сандар аралығында артады.</w:t>
      </w:r>
    </w:p>
    <w:p w:rsidR="00D30693" w:rsidRPr="00B6259E" w:rsidRDefault="00D30693" w:rsidP="00297C13">
      <w:pPr>
        <w:jc w:val="center"/>
        <w:rPr>
          <w:b/>
          <w:sz w:val="28"/>
          <w:szCs w:val="28"/>
          <w:lang w:val="kk-KZ"/>
        </w:rPr>
      </w:pPr>
    </w:p>
    <w:p w:rsidR="00D30693" w:rsidRPr="00B6259E" w:rsidRDefault="00D30693" w:rsidP="00297C13">
      <w:pPr>
        <w:jc w:val="center"/>
        <w:rPr>
          <w:b/>
          <w:sz w:val="28"/>
          <w:szCs w:val="28"/>
          <w:lang w:val="kk-KZ"/>
        </w:rPr>
      </w:pPr>
    </w:p>
    <w:p w:rsidR="00D30693" w:rsidRPr="00B6259E" w:rsidRDefault="00B37ADE" w:rsidP="00297C13">
      <w:pPr>
        <w:rPr>
          <w:b/>
          <w:sz w:val="28"/>
          <w:szCs w:val="28"/>
          <w:lang w:val="kk-KZ"/>
        </w:rPr>
      </w:pPr>
      <w:r w:rsidRPr="00B6259E">
        <w:rPr>
          <w:noProof/>
          <w:sz w:val="28"/>
          <w:szCs w:val="28"/>
          <w:lang w:bidi="ar-SA"/>
        </w:rPr>
        <w:drawing>
          <wp:inline distT="0" distB="0" distL="0" distR="0" wp14:anchorId="547956BC" wp14:editId="4E014BC7">
            <wp:extent cx="4895850" cy="2209802"/>
            <wp:effectExtent l="0" t="0" r="0" b="0"/>
            <wp:docPr id="92"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5.jpeg"/>
                    <pic:cNvPicPr/>
                  </pic:nvPicPr>
                  <pic:blipFill rotWithShape="1">
                    <a:blip r:embed="rId109" cstate="print"/>
                    <a:srcRect l="-4073" t="50121" r="1687" b="2190"/>
                    <a:stretch/>
                  </pic:blipFill>
                  <pic:spPr bwMode="auto">
                    <a:xfrm>
                      <a:off x="0" y="0"/>
                      <a:ext cx="4904581" cy="2213743"/>
                    </a:xfrm>
                    <a:prstGeom prst="rect">
                      <a:avLst/>
                    </a:prstGeom>
                    <a:ln>
                      <a:noFill/>
                    </a:ln>
                    <a:extLst>
                      <a:ext uri="{53640926-AAD7-44D8-BBD7-CCE9431645EC}">
                        <a14:shadowObscured xmlns:a14="http://schemas.microsoft.com/office/drawing/2010/main"/>
                      </a:ext>
                    </a:extLst>
                  </pic:spPr>
                </pic:pic>
              </a:graphicData>
            </a:graphic>
          </wp:inline>
        </w:drawing>
      </w:r>
    </w:p>
    <w:p w:rsidR="00B37ADE" w:rsidRPr="00B6259E" w:rsidRDefault="00B37ADE" w:rsidP="00297C13">
      <w:pPr>
        <w:jc w:val="center"/>
        <w:rPr>
          <w:b/>
          <w:sz w:val="28"/>
          <w:szCs w:val="28"/>
          <w:lang w:val="en-US"/>
        </w:rPr>
      </w:pPr>
      <w:r w:rsidRPr="00B6259E">
        <w:rPr>
          <w:b/>
          <w:sz w:val="28"/>
          <w:szCs w:val="28"/>
          <w:lang w:val="en-US"/>
        </w:rPr>
        <w:t>a)</w:t>
      </w:r>
    </w:p>
    <w:p w:rsidR="00D30693" w:rsidRPr="00B6259E" w:rsidRDefault="00B37ADE" w:rsidP="00297C13">
      <w:pPr>
        <w:rPr>
          <w:b/>
          <w:sz w:val="28"/>
          <w:szCs w:val="28"/>
          <w:lang w:val="kk-KZ"/>
        </w:rPr>
      </w:pPr>
      <w:r w:rsidRPr="00B6259E">
        <w:rPr>
          <w:b/>
          <w:sz w:val="28"/>
          <w:szCs w:val="28"/>
          <w:lang w:val="kk-KZ"/>
        </w:rPr>
        <w:t xml:space="preserve">       </w:t>
      </w:r>
      <w:r w:rsidRPr="00B6259E">
        <w:rPr>
          <w:noProof/>
          <w:sz w:val="28"/>
          <w:szCs w:val="28"/>
          <w:lang w:bidi="ar-SA"/>
        </w:rPr>
        <w:drawing>
          <wp:inline distT="0" distB="0" distL="0" distR="0" wp14:anchorId="2B6C3573" wp14:editId="714B4F45">
            <wp:extent cx="4838700" cy="2548890"/>
            <wp:effectExtent l="0" t="0" r="0" b="3810"/>
            <wp:docPr id="90"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6.jpeg"/>
                    <pic:cNvPicPr/>
                  </pic:nvPicPr>
                  <pic:blipFill rotWithShape="1">
                    <a:blip r:embed="rId110" cstate="print"/>
                    <a:srcRect l="1529" t="49614" r="-1825" b="2728"/>
                    <a:stretch/>
                  </pic:blipFill>
                  <pic:spPr bwMode="auto">
                    <a:xfrm>
                      <a:off x="0" y="0"/>
                      <a:ext cx="4845037" cy="2552228"/>
                    </a:xfrm>
                    <a:prstGeom prst="rect">
                      <a:avLst/>
                    </a:prstGeom>
                    <a:ln>
                      <a:noFill/>
                    </a:ln>
                    <a:extLst>
                      <a:ext uri="{53640926-AAD7-44D8-BBD7-CCE9431645EC}">
                        <a14:shadowObscured xmlns:a14="http://schemas.microsoft.com/office/drawing/2010/main"/>
                      </a:ext>
                    </a:extLst>
                  </pic:spPr>
                </pic:pic>
              </a:graphicData>
            </a:graphic>
          </wp:inline>
        </w:drawing>
      </w:r>
    </w:p>
    <w:p w:rsidR="00D30693" w:rsidRPr="00B6259E" w:rsidRDefault="00185876" w:rsidP="00297C13">
      <w:pPr>
        <w:jc w:val="center"/>
        <w:rPr>
          <w:b/>
          <w:sz w:val="28"/>
          <w:szCs w:val="28"/>
          <w:lang w:val="kk-KZ"/>
        </w:rPr>
      </w:pPr>
      <w:r w:rsidRPr="00B6259E">
        <w:rPr>
          <w:b/>
          <w:sz w:val="28"/>
          <w:szCs w:val="28"/>
          <w:lang w:val="kk-KZ"/>
        </w:rPr>
        <w:t>б</w:t>
      </w:r>
      <w:r w:rsidR="002F0601" w:rsidRPr="00B6259E">
        <w:rPr>
          <w:b/>
          <w:sz w:val="28"/>
          <w:szCs w:val="28"/>
          <w:lang w:val="kk-KZ"/>
        </w:rPr>
        <w:t>)</w:t>
      </w:r>
      <w:r w:rsidR="00D30693" w:rsidRPr="00B6259E">
        <w:rPr>
          <w:b/>
          <w:sz w:val="28"/>
          <w:szCs w:val="28"/>
          <w:lang w:val="kk-KZ"/>
        </w:rPr>
        <w:t xml:space="preserve">             </w:t>
      </w:r>
    </w:p>
    <w:p w:rsidR="00D30693" w:rsidRPr="00B6259E" w:rsidRDefault="00D30693" w:rsidP="001B1C0E">
      <w:pPr>
        <w:jc w:val="both"/>
        <w:rPr>
          <w:b/>
          <w:sz w:val="28"/>
          <w:szCs w:val="28"/>
          <w:lang w:val="kk-KZ"/>
        </w:rPr>
      </w:pPr>
    </w:p>
    <w:p w:rsidR="001A501D" w:rsidRDefault="001A501D" w:rsidP="00047669">
      <w:pPr>
        <w:rPr>
          <w:sz w:val="28"/>
          <w:szCs w:val="28"/>
          <w:lang w:val="kk-KZ"/>
        </w:rPr>
      </w:pPr>
      <w:r>
        <w:rPr>
          <w:sz w:val="28"/>
          <w:szCs w:val="28"/>
          <w:lang w:val="kk-KZ"/>
        </w:rPr>
        <w:t xml:space="preserve">а) </w:t>
      </w:r>
      <w:r w:rsidRPr="00CC414C">
        <w:rPr>
          <w:sz w:val="28"/>
          <w:szCs w:val="28"/>
          <w:lang w:val="kk-KZ"/>
        </w:rPr>
        <w:t>Amberlite IR120; Amberlite IR120 6:0 (Sc</w:t>
      </w:r>
      <w:r w:rsidRPr="00CC414C">
        <w:rPr>
          <w:sz w:val="28"/>
          <w:szCs w:val="28"/>
          <w:vertAlign w:val="superscript"/>
          <w:lang w:val="kk-KZ"/>
        </w:rPr>
        <w:t>3+</w:t>
      </w:r>
      <w:r w:rsidRPr="00CC414C">
        <w:rPr>
          <w:sz w:val="28"/>
          <w:szCs w:val="28"/>
          <w:lang w:val="kk-KZ"/>
        </w:rPr>
        <w:t xml:space="preserve"> иондарымен); Amberlite IR120 5:1 (Sc</w:t>
      </w:r>
      <w:r w:rsidRPr="00CC414C">
        <w:rPr>
          <w:sz w:val="28"/>
          <w:szCs w:val="28"/>
          <w:vertAlign w:val="superscript"/>
          <w:lang w:val="kk-KZ"/>
        </w:rPr>
        <w:t>3+</w:t>
      </w:r>
      <w:r w:rsidRPr="00CC414C">
        <w:rPr>
          <w:sz w:val="28"/>
          <w:szCs w:val="28"/>
          <w:lang w:val="kk-KZ"/>
        </w:rPr>
        <w:t>иондарымен) б) АВ-17-8; АВ-17-8 0:6 (Sc</w:t>
      </w:r>
      <w:r w:rsidRPr="00CC414C">
        <w:rPr>
          <w:sz w:val="28"/>
          <w:szCs w:val="28"/>
          <w:vertAlign w:val="superscript"/>
          <w:lang w:val="kk-KZ"/>
        </w:rPr>
        <w:t xml:space="preserve">3+ </w:t>
      </w:r>
      <w:r w:rsidRPr="00CC414C">
        <w:rPr>
          <w:sz w:val="28"/>
          <w:szCs w:val="28"/>
          <w:lang w:val="kk-KZ"/>
        </w:rPr>
        <w:t>иондарымен);  АВ-17-8 5: 1 (Sc</w:t>
      </w:r>
      <w:r w:rsidRPr="00CC414C">
        <w:rPr>
          <w:sz w:val="28"/>
          <w:szCs w:val="28"/>
          <w:vertAlign w:val="superscript"/>
          <w:lang w:val="kk-KZ"/>
        </w:rPr>
        <w:t xml:space="preserve">3+ </w:t>
      </w:r>
      <w:r w:rsidRPr="00CC414C">
        <w:rPr>
          <w:sz w:val="28"/>
          <w:szCs w:val="28"/>
          <w:lang w:val="kk-KZ"/>
        </w:rPr>
        <w:t>иондарымен) [15</w:t>
      </w:r>
      <w:r w:rsidRPr="006C6283">
        <w:rPr>
          <w:sz w:val="28"/>
          <w:szCs w:val="28"/>
          <w:lang w:val="kk-KZ"/>
        </w:rPr>
        <w:t>5</w:t>
      </w:r>
      <w:r w:rsidRPr="00CC414C">
        <w:rPr>
          <w:sz w:val="28"/>
          <w:szCs w:val="28"/>
          <w:lang w:val="kk-KZ"/>
        </w:rPr>
        <w:t>]</w:t>
      </w:r>
    </w:p>
    <w:p w:rsidR="001A501D" w:rsidRDefault="001A501D" w:rsidP="009B504B">
      <w:pPr>
        <w:jc w:val="center"/>
        <w:rPr>
          <w:sz w:val="28"/>
          <w:szCs w:val="28"/>
          <w:lang w:val="kk-KZ"/>
        </w:rPr>
      </w:pPr>
    </w:p>
    <w:p w:rsidR="0045295C" w:rsidRPr="00CC414C" w:rsidRDefault="00D30693" w:rsidP="001A501D">
      <w:pPr>
        <w:ind w:firstLine="567"/>
        <w:jc w:val="center"/>
        <w:rPr>
          <w:sz w:val="28"/>
          <w:szCs w:val="28"/>
          <w:lang w:val="kk-KZ"/>
        </w:rPr>
      </w:pPr>
      <w:r w:rsidRPr="00CC414C">
        <w:rPr>
          <w:sz w:val="28"/>
          <w:szCs w:val="28"/>
          <w:lang w:val="kk-KZ"/>
        </w:rPr>
        <w:t xml:space="preserve">Сурет </w:t>
      </w:r>
      <w:r w:rsidR="00C11A3C" w:rsidRPr="00CC414C">
        <w:rPr>
          <w:sz w:val="28"/>
          <w:szCs w:val="28"/>
          <w:lang w:val="kk-KZ"/>
        </w:rPr>
        <w:t>3</w:t>
      </w:r>
      <w:r w:rsidR="00ED25F4">
        <w:rPr>
          <w:sz w:val="28"/>
          <w:szCs w:val="28"/>
          <w:lang w:val="kk-KZ"/>
        </w:rPr>
        <w:t>3</w:t>
      </w:r>
      <w:r w:rsidR="00C11A3C" w:rsidRPr="00CC414C">
        <w:rPr>
          <w:sz w:val="28"/>
          <w:szCs w:val="28"/>
          <w:lang w:val="kk-KZ"/>
        </w:rPr>
        <w:t xml:space="preserve"> </w:t>
      </w:r>
      <w:r w:rsidR="001A501D">
        <w:rPr>
          <w:sz w:val="28"/>
          <w:szCs w:val="28"/>
          <w:lang w:val="kk-KZ"/>
        </w:rPr>
        <w:t>–</w:t>
      </w:r>
      <w:r w:rsidRPr="00CC414C">
        <w:rPr>
          <w:sz w:val="28"/>
          <w:szCs w:val="28"/>
          <w:lang w:val="kk-KZ"/>
        </w:rPr>
        <w:t xml:space="preserve"> </w:t>
      </w:r>
      <w:r w:rsidR="001A501D">
        <w:rPr>
          <w:sz w:val="28"/>
          <w:szCs w:val="28"/>
          <w:lang w:val="kk-KZ"/>
        </w:rPr>
        <w:t>Фурье түрлендірілген ИҚ спектроскопиясының (</w:t>
      </w:r>
      <w:r w:rsidR="001A501D" w:rsidRPr="00CC414C">
        <w:rPr>
          <w:sz w:val="28"/>
          <w:szCs w:val="28"/>
          <w:lang w:val="kk-KZ"/>
        </w:rPr>
        <w:t>FTIR</w:t>
      </w:r>
      <w:r w:rsidR="001A501D">
        <w:rPr>
          <w:sz w:val="28"/>
          <w:szCs w:val="28"/>
          <w:lang w:val="kk-KZ"/>
        </w:rPr>
        <w:t>)</w:t>
      </w:r>
      <w:r w:rsidR="001A501D" w:rsidRPr="00CC414C">
        <w:rPr>
          <w:sz w:val="28"/>
          <w:szCs w:val="28"/>
          <w:lang w:val="kk-KZ"/>
        </w:rPr>
        <w:t xml:space="preserve"> </w:t>
      </w:r>
      <w:r w:rsidR="001A501D">
        <w:rPr>
          <w:sz w:val="28"/>
          <w:szCs w:val="28"/>
          <w:lang w:val="kk-KZ"/>
        </w:rPr>
        <w:t>с</w:t>
      </w:r>
      <w:r w:rsidR="00836C52" w:rsidRPr="00CC414C">
        <w:rPr>
          <w:sz w:val="28"/>
          <w:szCs w:val="28"/>
          <w:lang w:val="kk-KZ"/>
        </w:rPr>
        <w:t>пектрлер</w:t>
      </w:r>
      <w:r w:rsidR="001A501D">
        <w:rPr>
          <w:sz w:val="28"/>
          <w:szCs w:val="28"/>
          <w:lang w:val="kk-KZ"/>
        </w:rPr>
        <w:t>і</w:t>
      </w:r>
      <w:r w:rsidR="00836C52" w:rsidRPr="00CC414C">
        <w:rPr>
          <w:sz w:val="28"/>
          <w:szCs w:val="28"/>
          <w:lang w:val="kk-KZ"/>
        </w:rPr>
        <w:t xml:space="preserve"> </w:t>
      </w:r>
    </w:p>
    <w:p w:rsidR="00B0590B" w:rsidRDefault="00B0590B" w:rsidP="00035A47">
      <w:pPr>
        <w:ind w:firstLine="708"/>
        <w:jc w:val="both"/>
        <w:rPr>
          <w:w w:val="105"/>
          <w:sz w:val="28"/>
          <w:lang w:val="kk-KZ"/>
        </w:rPr>
      </w:pPr>
    </w:p>
    <w:p w:rsidR="00180FDF" w:rsidRPr="00B6259E" w:rsidRDefault="00593E1A" w:rsidP="00035A47">
      <w:pPr>
        <w:ind w:firstLine="708"/>
        <w:jc w:val="both"/>
        <w:rPr>
          <w:w w:val="105"/>
          <w:sz w:val="28"/>
          <w:lang w:val="kk-KZ"/>
        </w:rPr>
      </w:pPr>
      <w:r>
        <w:rPr>
          <w:w w:val="105"/>
          <w:sz w:val="28"/>
          <w:lang w:val="kk-KZ"/>
        </w:rPr>
        <w:t>3</w:t>
      </w:r>
      <w:r w:rsidR="00ED25F4">
        <w:rPr>
          <w:w w:val="105"/>
          <w:sz w:val="28"/>
          <w:lang w:val="kk-KZ"/>
        </w:rPr>
        <w:t>4</w:t>
      </w:r>
      <w:r w:rsidR="008E0DA4" w:rsidRPr="00B6259E">
        <w:rPr>
          <w:w w:val="105"/>
          <w:sz w:val="28"/>
          <w:lang w:val="kk-KZ"/>
        </w:rPr>
        <w:t>-</w:t>
      </w:r>
      <w:r>
        <w:rPr>
          <w:w w:val="105"/>
          <w:sz w:val="28"/>
          <w:lang w:val="kk-KZ"/>
        </w:rPr>
        <w:t>с</w:t>
      </w:r>
      <w:r w:rsidR="00180FDF" w:rsidRPr="00B6259E">
        <w:rPr>
          <w:w w:val="105"/>
          <w:sz w:val="28"/>
          <w:lang w:val="kk-KZ"/>
        </w:rPr>
        <w:t xml:space="preserve">уретте  </w:t>
      </w:r>
      <w:r w:rsidR="00C9773C" w:rsidRPr="00B6259E">
        <w:rPr>
          <w:sz w:val="28"/>
          <w:szCs w:val="28"/>
          <w:lang w:val="kk-KZ"/>
        </w:rPr>
        <w:t xml:space="preserve">Алмасу шайыры мен анион алмасу шайырының скандий сорбциясына дейін және одан кейін FTIR және TGA  </w:t>
      </w:r>
      <w:r w:rsidR="00180FDF" w:rsidRPr="00B6259E">
        <w:rPr>
          <w:w w:val="105"/>
          <w:sz w:val="28"/>
          <w:lang w:val="kk-KZ"/>
        </w:rPr>
        <w:t>макромолекулалық құрылымдардың</w:t>
      </w:r>
      <w:r w:rsidR="00360220">
        <w:rPr>
          <w:w w:val="105"/>
          <w:sz w:val="28"/>
          <w:lang w:val="kk-KZ"/>
        </w:rPr>
        <w:t>,</w:t>
      </w:r>
      <w:r w:rsidR="00180FDF" w:rsidRPr="00B6259E">
        <w:rPr>
          <w:w w:val="105"/>
          <w:sz w:val="28"/>
          <w:lang w:val="kk-KZ"/>
        </w:rPr>
        <w:t xml:space="preserve"> TGA қисықтарын (масса жоғалуы (а) және масса жоғалту жылдамдығы (б) салыстыру көрсетілген: жеке Amberlite IR120 (сіңірілген Sc</w:t>
      </w:r>
      <w:r w:rsidR="00180FDF" w:rsidRPr="00B6259E">
        <w:rPr>
          <w:w w:val="105"/>
          <w:sz w:val="28"/>
          <w:vertAlign w:val="superscript"/>
          <w:lang w:val="kk-KZ"/>
        </w:rPr>
        <w:t>3+</w:t>
      </w:r>
      <w:r w:rsidR="00180FDF" w:rsidRPr="00B6259E">
        <w:rPr>
          <w:w w:val="105"/>
          <w:sz w:val="28"/>
          <w:lang w:val="kk-KZ"/>
        </w:rPr>
        <w:t xml:space="preserve"> иондары жоқ), Amberlite IR120 6:0 (Sc</w:t>
      </w:r>
      <w:r w:rsidR="00180FDF" w:rsidRPr="00B6259E">
        <w:rPr>
          <w:w w:val="105"/>
          <w:sz w:val="28"/>
          <w:vertAlign w:val="superscript"/>
          <w:lang w:val="kk-KZ"/>
        </w:rPr>
        <w:t xml:space="preserve">3+ </w:t>
      </w:r>
      <w:r w:rsidR="00180FDF" w:rsidRPr="00B6259E">
        <w:rPr>
          <w:w w:val="105"/>
          <w:sz w:val="28"/>
          <w:lang w:val="kk-KZ"/>
        </w:rPr>
        <w:t xml:space="preserve">иондарымен) және </w:t>
      </w:r>
      <w:r w:rsidR="008E0DA4" w:rsidRPr="00B6259E">
        <w:rPr>
          <w:w w:val="105"/>
          <w:sz w:val="28"/>
          <w:lang w:val="kk-KZ"/>
        </w:rPr>
        <w:t>А</w:t>
      </w:r>
      <w:r w:rsidR="00180FDF" w:rsidRPr="00B6259E">
        <w:rPr>
          <w:w w:val="105"/>
          <w:sz w:val="28"/>
          <w:lang w:val="kk-KZ"/>
        </w:rPr>
        <w:t>mberlite IR120 (Sc</w:t>
      </w:r>
      <w:r w:rsidR="00180FDF" w:rsidRPr="00B6259E">
        <w:rPr>
          <w:w w:val="105"/>
          <w:sz w:val="28"/>
          <w:vertAlign w:val="superscript"/>
          <w:lang w:val="kk-KZ"/>
        </w:rPr>
        <w:t>3+</w:t>
      </w:r>
      <w:r w:rsidR="00180FDF" w:rsidRPr="00B6259E">
        <w:rPr>
          <w:w w:val="105"/>
          <w:sz w:val="28"/>
          <w:lang w:val="kk-KZ"/>
        </w:rPr>
        <w:t xml:space="preserve"> иондарымен) 5:1 молярлық қатынасының мәліметтері көрсетілген. Алынған нәтижелер көрсеткендей, термиялық өзгеру процесі (атап айтқанда, масса жоғалуы) бір уақытта 200°C-қа дейін жүреді, 300 °C-</w:t>
      </w:r>
      <w:r w:rsidR="00180FDF" w:rsidRPr="00B6259E">
        <w:rPr>
          <w:w w:val="105"/>
          <w:sz w:val="28"/>
          <w:lang w:val="kk-KZ"/>
        </w:rPr>
        <w:lastRenderedPageBreak/>
        <w:t>тан 450 °C-қа дейінгі температура аймағы барлық үлгілер үшін термиялық өзгеріс аймағы болып табылады.</w:t>
      </w:r>
    </w:p>
    <w:p w:rsidR="00ED25F4" w:rsidRDefault="00593E1A" w:rsidP="00360220">
      <w:pPr>
        <w:ind w:firstLine="708"/>
        <w:jc w:val="both"/>
        <w:rPr>
          <w:w w:val="105"/>
          <w:sz w:val="28"/>
          <w:lang w:val="kk-KZ"/>
        </w:rPr>
      </w:pPr>
      <w:r>
        <w:rPr>
          <w:w w:val="105"/>
          <w:sz w:val="28"/>
          <w:lang w:val="kk-KZ"/>
        </w:rPr>
        <w:t>3</w:t>
      </w:r>
      <w:r w:rsidR="00ED25F4">
        <w:rPr>
          <w:w w:val="105"/>
          <w:sz w:val="28"/>
          <w:lang w:val="kk-KZ"/>
        </w:rPr>
        <w:t>4</w:t>
      </w:r>
      <w:r w:rsidR="00180FDF" w:rsidRPr="00B6259E">
        <w:rPr>
          <w:w w:val="105"/>
          <w:sz w:val="28"/>
          <w:lang w:val="kk-KZ"/>
        </w:rPr>
        <w:t xml:space="preserve"> суретте </w:t>
      </w:r>
      <w:r w:rsidR="00360220">
        <w:rPr>
          <w:w w:val="105"/>
          <w:sz w:val="28"/>
          <w:lang w:val="kk-KZ"/>
        </w:rPr>
        <w:t>(</w:t>
      </w:r>
      <w:r w:rsidR="00180FDF" w:rsidRPr="00B6259E">
        <w:rPr>
          <w:w w:val="105"/>
          <w:sz w:val="28"/>
          <w:lang w:val="kk-KZ"/>
        </w:rPr>
        <w:t>с,д</w:t>
      </w:r>
      <w:r w:rsidR="00360220">
        <w:rPr>
          <w:w w:val="105"/>
          <w:sz w:val="28"/>
          <w:lang w:val="kk-KZ"/>
        </w:rPr>
        <w:t>)</w:t>
      </w:r>
      <w:r w:rsidR="00180FDF" w:rsidRPr="00B6259E">
        <w:rPr>
          <w:w w:val="105"/>
          <w:sz w:val="28"/>
          <w:lang w:val="kk-KZ"/>
        </w:rPr>
        <w:t xml:space="preserve"> жеке AB-17-8, AB-17-8, 6:0 (Sc</w:t>
      </w:r>
      <w:r w:rsidR="00180FDF" w:rsidRPr="00B6259E">
        <w:rPr>
          <w:w w:val="105"/>
          <w:sz w:val="28"/>
          <w:vertAlign w:val="superscript"/>
          <w:lang w:val="kk-KZ"/>
        </w:rPr>
        <w:t>3+</w:t>
      </w:r>
      <w:r w:rsidR="00180FDF" w:rsidRPr="00B6259E">
        <w:rPr>
          <w:w w:val="105"/>
          <w:sz w:val="28"/>
          <w:lang w:val="kk-KZ"/>
        </w:rPr>
        <w:t xml:space="preserve"> иондарымен) және AВ-17-8 (Sc</w:t>
      </w:r>
      <w:r w:rsidR="00180FDF" w:rsidRPr="00B6259E">
        <w:rPr>
          <w:w w:val="105"/>
          <w:sz w:val="28"/>
          <w:vertAlign w:val="superscript"/>
          <w:lang w:val="kk-KZ"/>
        </w:rPr>
        <w:t xml:space="preserve">3+ </w:t>
      </w:r>
      <w:r w:rsidR="00180FDF" w:rsidRPr="00B6259E">
        <w:rPr>
          <w:w w:val="105"/>
          <w:sz w:val="28"/>
          <w:lang w:val="kk-KZ"/>
        </w:rPr>
        <w:t>иондарымен) арақатынасының 5:1 (Sc</w:t>
      </w:r>
      <w:r w:rsidR="00180FDF" w:rsidRPr="00B6259E">
        <w:rPr>
          <w:w w:val="105"/>
          <w:sz w:val="28"/>
          <w:vertAlign w:val="superscript"/>
          <w:lang w:val="kk-KZ"/>
        </w:rPr>
        <w:t>3+</w:t>
      </w:r>
      <w:r w:rsidR="00180FDF" w:rsidRPr="00B6259E">
        <w:rPr>
          <w:w w:val="105"/>
          <w:sz w:val="28"/>
          <w:lang w:val="kk-KZ"/>
        </w:rPr>
        <w:t xml:space="preserve"> иондарымен)  15 сағат өзара әрекеттесу уақытымен термиялық бұз</w:t>
      </w:r>
      <w:r w:rsidR="00360220">
        <w:rPr>
          <w:w w:val="105"/>
          <w:sz w:val="28"/>
          <w:lang w:val="kk-KZ"/>
        </w:rPr>
        <w:t>ылу қисықтарын (масса жоғалуы (с</w:t>
      </w:r>
      <w:r w:rsidR="00180FDF" w:rsidRPr="00B6259E">
        <w:rPr>
          <w:w w:val="105"/>
          <w:sz w:val="28"/>
          <w:lang w:val="kk-KZ"/>
        </w:rPr>
        <w:t>) және масса жоғалту жылдамдығы (д) салыстыру көрсетілген. Одан әрі жойылу (225°C-тан 450°C-қа дейін) скандий иондарының сорбциясына байланысты масса жоғалту мәндеріндегі айырмашылықтармен бірге жүреді. 450°C-тан кейін массаның аздап төмендеуі термиялық ыдырау прцесінің тұрақтануын көрсетді.</w:t>
      </w:r>
    </w:p>
    <w:p w:rsidR="00180FDF" w:rsidRPr="00B6259E" w:rsidRDefault="00180FDF" w:rsidP="00ED25F4">
      <w:pPr>
        <w:jc w:val="both"/>
        <w:rPr>
          <w:w w:val="105"/>
          <w:sz w:val="28"/>
          <w:lang w:val="kk-KZ"/>
        </w:rPr>
      </w:pPr>
      <w:r w:rsidRPr="00B6259E">
        <w:rPr>
          <w:w w:val="105"/>
          <w:sz w:val="28"/>
          <w:lang w:val="kk-KZ"/>
        </w:rPr>
        <w:t xml:space="preserve"> </w:t>
      </w:r>
    </w:p>
    <w:p w:rsidR="001D66B2" w:rsidRPr="00B6259E" w:rsidRDefault="00180FDF" w:rsidP="00297C13">
      <w:pPr>
        <w:jc w:val="both"/>
        <w:rPr>
          <w:b/>
          <w:sz w:val="28"/>
          <w:szCs w:val="28"/>
          <w:lang w:val="kk-KZ"/>
        </w:rPr>
      </w:pPr>
      <w:r w:rsidRPr="00B6259E">
        <w:rPr>
          <w:w w:val="105"/>
          <w:sz w:val="28"/>
          <w:lang w:val="kk-KZ"/>
        </w:rPr>
        <w:t xml:space="preserve"> </w:t>
      </w:r>
      <w:r w:rsidR="00405D48" w:rsidRPr="00B6259E">
        <w:rPr>
          <w:noProof/>
          <w:sz w:val="28"/>
          <w:szCs w:val="28"/>
          <w:lang w:bidi="ar-SA"/>
        </w:rPr>
        <w:drawing>
          <wp:inline distT="0" distB="0" distL="0" distR="0" wp14:anchorId="015F9DA4" wp14:editId="4C2F6076">
            <wp:extent cx="2266950" cy="2073430"/>
            <wp:effectExtent l="0" t="0" r="0" b="3175"/>
            <wp:docPr id="91"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8.jpeg"/>
                    <pic:cNvPicPr/>
                  </pic:nvPicPr>
                  <pic:blipFill rotWithShape="1">
                    <a:blip r:embed="rId111" cstate="print"/>
                    <a:srcRect l="49723" b="52016"/>
                    <a:stretch/>
                  </pic:blipFill>
                  <pic:spPr bwMode="auto">
                    <a:xfrm>
                      <a:off x="0" y="0"/>
                      <a:ext cx="2272807" cy="2078787"/>
                    </a:xfrm>
                    <a:prstGeom prst="rect">
                      <a:avLst/>
                    </a:prstGeom>
                    <a:ln>
                      <a:noFill/>
                    </a:ln>
                    <a:extLst>
                      <a:ext uri="{53640926-AAD7-44D8-BBD7-CCE9431645EC}">
                        <a14:shadowObscured xmlns:a14="http://schemas.microsoft.com/office/drawing/2010/main"/>
                      </a:ext>
                    </a:extLst>
                  </pic:spPr>
                </pic:pic>
              </a:graphicData>
            </a:graphic>
          </wp:inline>
        </w:drawing>
      </w:r>
      <w:r w:rsidR="003C1334" w:rsidRPr="0042573D">
        <w:rPr>
          <w:noProof/>
          <w:sz w:val="28"/>
          <w:szCs w:val="28"/>
          <w:lang w:val="kk-KZ" w:bidi="ar-SA"/>
        </w:rPr>
        <w:t xml:space="preserve">      </w:t>
      </w:r>
      <w:r w:rsidR="009912E4" w:rsidRPr="00B6259E">
        <w:rPr>
          <w:noProof/>
          <w:sz w:val="28"/>
          <w:szCs w:val="28"/>
          <w:lang w:bidi="ar-SA"/>
        </w:rPr>
        <w:drawing>
          <wp:inline distT="0" distB="0" distL="0" distR="0" wp14:anchorId="7F01101D" wp14:editId="66D41747">
            <wp:extent cx="2269353" cy="1990725"/>
            <wp:effectExtent l="0" t="0" r="0" b="0"/>
            <wp:docPr id="93"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8.jpeg"/>
                    <pic:cNvPicPr/>
                  </pic:nvPicPr>
                  <pic:blipFill rotWithShape="1">
                    <a:blip r:embed="rId111" cstate="print"/>
                    <a:srcRect l="50617" t="51036" r="-992" b="2854"/>
                    <a:stretch/>
                  </pic:blipFill>
                  <pic:spPr bwMode="auto">
                    <a:xfrm>
                      <a:off x="0" y="0"/>
                      <a:ext cx="2280543" cy="2000542"/>
                    </a:xfrm>
                    <a:prstGeom prst="rect">
                      <a:avLst/>
                    </a:prstGeom>
                    <a:ln>
                      <a:noFill/>
                    </a:ln>
                    <a:extLst>
                      <a:ext uri="{53640926-AAD7-44D8-BBD7-CCE9431645EC}">
                        <a14:shadowObscured xmlns:a14="http://schemas.microsoft.com/office/drawing/2010/main"/>
                      </a:ext>
                    </a:extLst>
                  </pic:spPr>
                </pic:pic>
              </a:graphicData>
            </a:graphic>
          </wp:inline>
        </w:drawing>
      </w:r>
    </w:p>
    <w:p w:rsidR="0045295C" w:rsidRPr="00B6259E" w:rsidRDefault="00405D48" w:rsidP="00297C13">
      <w:pPr>
        <w:rPr>
          <w:b/>
          <w:sz w:val="28"/>
          <w:szCs w:val="28"/>
          <w:lang w:val="kk-KZ"/>
        </w:rPr>
      </w:pPr>
      <w:r w:rsidRPr="00B6259E">
        <w:rPr>
          <w:b/>
          <w:sz w:val="28"/>
          <w:szCs w:val="28"/>
          <w:lang w:val="kk-KZ"/>
        </w:rPr>
        <w:t xml:space="preserve">       </w:t>
      </w:r>
      <w:r w:rsidR="003C1334">
        <w:rPr>
          <w:b/>
          <w:sz w:val="28"/>
          <w:szCs w:val="28"/>
          <w:lang w:val="kk-KZ"/>
        </w:rPr>
        <w:t xml:space="preserve">                              а)</w:t>
      </w:r>
      <w:r w:rsidR="009912E4" w:rsidRPr="00B6259E">
        <w:rPr>
          <w:b/>
          <w:sz w:val="28"/>
          <w:szCs w:val="28"/>
          <w:lang w:val="kk-KZ"/>
        </w:rPr>
        <w:t xml:space="preserve">                                                б)</w:t>
      </w:r>
    </w:p>
    <w:p w:rsidR="001D66B2" w:rsidRPr="00B6259E" w:rsidRDefault="001D66B2" w:rsidP="00297C13">
      <w:pPr>
        <w:rPr>
          <w:b/>
          <w:sz w:val="28"/>
          <w:szCs w:val="28"/>
          <w:lang w:val="kk-KZ"/>
        </w:rPr>
      </w:pPr>
      <w:r w:rsidRPr="00B6259E">
        <w:rPr>
          <w:noProof/>
          <w:sz w:val="28"/>
          <w:szCs w:val="28"/>
          <w:lang w:bidi="ar-SA"/>
        </w:rPr>
        <w:drawing>
          <wp:inline distT="0" distB="0" distL="0" distR="0" wp14:anchorId="6BAF8C8C" wp14:editId="48AFBCFD">
            <wp:extent cx="2592569" cy="2209800"/>
            <wp:effectExtent l="0" t="0" r="0" b="0"/>
            <wp:docPr id="94"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9.jpeg"/>
                    <pic:cNvPicPr/>
                  </pic:nvPicPr>
                  <pic:blipFill rotWithShape="1">
                    <a:blip r:embed="rId112" cstate="print"/>
                    <a:srcRect l="47961" r="-1105" b="52125"/>
                    <a:stretch/>
                  </pic:blipFill>
                  <pic:spPr bwMode="auto">
                    <a:xfrm>
                      <a:off x="0" y="0"/>
                      <a:ext cx="2482966" cy="2116379"/>
                    </a:xfrm>
                    <a:prstGeom prst="rect">
                      <a:avLst/>
                    </a:prstGeom>
                    <a:ln>
                      <a:noFill/>
                    </a:ln>
                    <a:extLst>
                      <a:ext uri="{53640926-AAD7-44D8-BBD7-CCE9431645EC}">
                        <a14:shadowObscured xmlns:a14="http://schemas.microsoft.com/office/drawing/2010/main"/>
                      </a:ext>
                    </a:extLst>
                  </pic:spPr>
                </pic:pic>
              </a:graphicData>
            </a:graphic>
          </wp:inline>
        </w:drawing>
      </w:r>
      <w:r w:rsidR="003C1334" w:rsidRPr="0042573D">
        <w:rPr>
          <w:noProof/>
          <w:sz w:val="28"/>
          <w:szCs w:val="28"/>
          <w:lang w:val="kk-KZ" w:bidi="ar-SA"/>
        </w:rPr>
        <w:t xml:space="preserve">  </w:t>
      </w:r>
      <w:r w:rsidRPr="00B6259E">
        <w:rPr>
          <w:noProof/>
          <w:sz w:val="28"/>
          <w:szCs w:val="28"/>
          <w:lang w:bidi="ar-SA"/>
        </w:rPr>
        <w:drawing>
          <wp:inline distT="0" distB="0" distL="0" distR="0" wp14:anchorId="77DD1F93" wp14:editId="79113F70">
            <wp:extent cx="2363922" cy="2082387"/>
            <wp:effectExtent l="0" t="0" r="0" b="0"/>
            <wp:docPr id="95"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9.jpeg"/>
                    <pic:cNvPicPr/>
                  </pic:nvPicPr>
                  <pic:blipFill rotWithShape="1">
                    <a:blip r:embed="rId112" cstate="print"/>
                    <a:srcRect l="50793" t="50867" b="3320"/>
                    <a:stretch/>
                  </pic:blipFill>
                  <pic:spPr bwMode="auto">
                    <a:xfrm>
                      <a:off x="0" y="0"/>
                      <a:ext cx="2340436" cy="2061698"/>
                    </a:xfrm>
                    <a:prstGeom prst="rect">
                      <a:avLst/>
                    </a:prstGeom>
                    <a:ln>
                      <a:noFill/>
                    </a:ln>
                    <a:extLst>
                      <a:ext uri="{53640926-AAD7-44D8-BBD7-CCE9431645EC}">
                        <a14:shadowObscured xmlns:a14="http://schemas.microsoft.com/office/drawing/2010/main"/>
                      </a:ext>
                    </a:extLst>
                  </pic:spPr>
                </pic:pic>
              </a:graphicData>
            </a:graphic>
          </wp:inline>
        </w:drawing>
      </w:r>
    </w:p>
    <w:p w:rsidR="001D66B2" w:rsidRPr="00B6259E" w:rsidRDefault="001D66B2" w:rsidP="00297C13">
      <w:pPr>
        <w:rPr>
          <w:b/>
          <w:sz w:val="28"/>
          <w:szCs w:val="28"/>
          <w:lang w:val="kk-KZ"/>
        </w:rPr>
      </w:pPr>
      <w:r w:rsidRPr="00B6259E">
        <w:rPr>
          <w:b/>
          <w:sz w:val="28"/>
          <w:szCs w:val="28"/>
          <w:lang w:val="kk-KZ"/>
        </w:rPr>
        <w:t xml:space="preserve">                                 c)                                           </w:t>
      </w:r>
      <w:r w:rsidR="00ED25F4">
        <w:rPr>
          <w:b/>
          <w:sz w:val="28"/>
          <w:szCs w:val="28"/>
          <w:lang w:val="kk-KZ"/>
        </w:rPr>
        <w:t xml:space="preserve">             </w:t>
      </w:r>
      <w:r w:rsidRPr="00B6259E">
        <w:rPr>
          <w:b/>
          <w:sz w:val="28"/>
          <w:szCs w:val="28"/>
          <w:lang w:val="kk-KZ"/>
        </w:rPr>
        <w:t xml:space="preserve">д) </w:t>
      </w:r>
    </w:p>
    <w:p w:rsidR="00B0590B" w:rsidRDefault="00B0590B" w:rsidP="003C1334">
      <w:pPr>
        <w:jc w:val="center"/>
        <w:rPr>
          <w:sz w:val="28"/>
          <w:szCs w:val="28"/>
          <w:lang w:val="kk-KZ"/>
        </w:rPr>
      </w:pPr>
    </w:p>
    <w:p w:rsidR="00390329" w:rsidRDefault="00593E1A" w:rsidP="001A501D">
      <w:pPr>
        <w:ind w:firstLine="567"/>
        <w:jc w:val="center"/>
        <w:rPr>
          <w:lang w:val="kk-KZ"/>
        </w:rPr>
      </w:pPr>
      <w:r>
        <w:rPr>
          <w:sz w:val="28"/>
          <w:szCs w:val="28"/>
          <w:lang w:val="kk-KZ"/>
        </w:rPr>
        <w:t>Сурет 3</w:t>
      </w:r>
      <w:r w:rsidR="00ED25F4">
        <w:rPr>
          <w:sz w:val="28"/>
          <w:szCs w:val="28"/>
          <w:lang w:val="kk-KZ"/>
        </w:rPr>
        <w:t>4</w:t>
      </w:r>
      <w:r w:rsidR="008E0DA4" w:rsidRPr="00CC414C">
        <w:rPr>
          <w:sz w:val="28"/>
          <w:szCs w:val="28"/>
          <w:lang w:val="kk-KZ"/>
        </w:rPr>
        <w:t xml:space="preserve"> -</w:t>
      </w:r>
      <w:r w:rsidR="004832CE" w:rsidRPr="00CC414C">
        <w:rPr>
          <w:sz w:val="28"/>
          <w:szCs w:val="28"/>
          <w:lang w:val="kk-KZ"/>
        </w:rPr>
        <w:t xml:space="preserve"> Amberlite IR120</w:t>
      </w:r>
      <w:r w:rsidR="00095D26" w:rsidRPr="00095D26">
        <w:rPr>
          <w:sz w:val="28"/>
          <w:szCs w:val="28"/>
          <w:lang w:val="kk-KZ"/>
        </w:rPr>
        <w:t xml:space="preserve"> </w:t>
      </w:r>
      <w:r w:rsidR="004832CE" w:rsidRPr="00CC414C">
        <w:rPr>
          <w:sz w:val="28"/>
          <w:szCs w:val="28"/>
          <w:lang w:val="kk-KZ"/>
        </w:rPr>
        <w:t>(а,б)  - AB-17-8 (c,д) TGA массасының жоғалу жылдамдығы және қисықтары</w:t>
      </w:r>
      <w:r w:rsidR="00D57EA5" w:rsidRPr="00CC414C">
        <w:rPr>
          <w:sz w:val="28"/>
          <w:szCs w:val="28"/>
          <w:lang w:val="kk-KZ"/>
        </w:rPr>
        <w:t xml:space="preserve"> [</w:t>
      </w:r>
      <w:r w:rsidR="00E30D8E">
        <w:rPr>
          <w:sz w:val="28"/>
          <w:szCs w:val="28"/>
          <w:lang w:val="kk-KZ"/>
        </w:rPr>
        <w:t>15</w:t>
      </w:r>
      <w:r w:rsidR="00610983" w:rsidRPr="00610983">
        <w:rPr>
          <w:sz w:val="28"/>
          <w:szCs w:val="28"/>
          <w:lang w:val="kk-KZ"/>
        </w:rPr>
        <w:t>7</w:t>
      </w:r>
      <w:r w:rsidR="00D57EA5" w:rsidRPr="00CC414C">
        <w:rPr>
          <w:sz w:val="28"/>
          <w:szCs w:val="28"/>
          <w:lang w:val="kk-KZ"/>
        </w:rPr>
        <w:t>]</w:t>
      </w:r>
    </w:p>
    <w:p w:rsidR="00B0590B" w:rsidRDefault="00390329" w:rsidP="008445B6">
      <w:pPr>
        <w:pStyle w:val="a3"/>
        <w:tabs>
          <w:tab w:val="left" w:pos="3622"/>
          <w:tab w:val="left" w:pos="5261"/>
          <w:tab w:val="left" w:pos="7632"/>
          <w:tab w:val="left" w:pos="9318"/>
        </w:tabs>
        <w:spacing w:before="67" w:line="242" w:lineRule="auto"/>
        <w:ind w:left="122" w:right="305"/>
        <w:jc w:val="both"/>
        <w:rPr>
          <w:lang w:val="kk-KZ"/>
        </w:rPr>
      </w:pPr>
      <w:r>
        <w:rPr>
          <w:lang w:val="kk-KZ"/>
        </w:rPr>
        <w:t xml:space="preserve">         </w:t>
      </w:r>
    </w:p>
    <w:p w:rsidR="00F34A82" w:rsidRDefault="00BB3176" w:rsidP="00B0590B">
      <w:pPr>
        <w:pStyle w:val="a3"/>
        <w:tabs>
          <w:tab w:val="left" w:pos="3622"/>
          <w:tab w:val="left" w:pos="5261"/>
          <w:tab w:val="left" w:pos="7632"/>
          <w:tab w:val="left" w:pos="9318"/>
        </w:tabs>
        <w:spacing w:line="242" w:lineRule="auto"/>
        <w:ind w:left="122" w:right="305" w:firstLine="445"/>
        <w:jc w:val="both"/>
        <w:rPr>
          <w:lang w:val="kk-KZ"/>
        </w:rPr>
      </w:pPr>
      <w:r>
        <w:rPr>
          <w:lang w:val="kk-KZ"/>
        </w:rPr>
        <w:t xml:space="preserve">Төмендегі </w:t>
      </w:r>
      <w:r w:rsidR="00360220">
        <w:rPr>
          <w:lang w:val="kk-KZ"/>
        </w:rPr>
        <w:t>кестелерде (</w:t>
      </w:r>
      <w:r w:rsidR="00233F5F" w:rsidRPr="00233F5F">
        <w:rPr>
          <w:lang w:val="kk-KZ"/>
        </w:rPr>
        <w:t>11</w:t>
      </w:r>
      <w:r w:rsidR="00360220" w:rsidRPr="00360220">
        <w:rPr>
          <w:lang w:val="kk-KZ"/>
        </w:rPr>
        <w:t>-1</w:t>
      </w:r>
      <w:r w:rsidR="00233F5F" w:rsidRPr="00233F5F">
        <w:rPr>
          <w:lang w:val="kk-KZ"/>
        </w:rPr>
        <w:t>2</w:t>
      </w:r>
      <w:r w:rsidR="00360220">
        <w:rPr>
          <w:lang w:val="kk-KZ"/>
        </w:rPr>
        <w:t xml:space="preserve">) скандий ионының </w:t>
      </w:r>
      <w:r w:rsidR="00426CB0" w:rsidRPr="00CC0F15">
        <w:rPr>
          <w:lang w:val="kk-KZ"/>
        </w:rPr>
        <w:t>ПАҚ, ПМАҚ, П4ВП, ПЭИ, АВ-17</w:t>
      </w:r>
      <w:r>
        <w:rPr>
          <w:lang w:val="kk-KZ"/>
        </w:rPr>
        <w:t>-8</w:t>
      </w:r>
      <w:r w:rsidR="00426CB0" w:rsidRPr="00CC0F15">
        <w:rPr>
          <w:lang w:val="kk-KZ"/>
        </w:rPr>
        <w:t>, Amberlite  IR120</w:t>
      </w:r>
      <w:r w:rsidR="00426CB0" w:rsidRPr="00426CB0">
        <w:rPr>
          <w:lang w:val="kk-KZ"/>
        </w:rPr>
        <w:t xml:space="preserve"> жеке гидрогельдерінің, сондай-ақ </w:t>
      </w:r>
      <w:r w:rsidR="00426CB0">
        <w:rPr>
          <w:lang w:val="kk-KZ"/>
        </w:rPr>
        <w:t>скандий</w:t>
      </w:r>
      <w:r w:rsidR="00426CB0" w:rsidRPr="00426CB0">
        <w:rPr>
          <w:lang w:val="kk-KZ"/>
        </w:rPr>
        <w:t xml:space="preserve"> иондарын алу кезінде олардың негізіндегі интергел</w:t>
      </w:r>
      <w:r w:rsidR="00360220">
        <w:rPr>
          <w:lang w:val="kk-KZ"/>
        </w:rPr>
        <w:t>дік</w:t>
      </w:r>
      <w:r w:rsidR="00426CB0" w:rsidRPr="00426CB0">
        <w:rPr>
          <w:lang w:val="kk-KZ"/>
        </w:rPr>
        <w:t xml:space="preserve"> жүйелерінің сорбциялық параметрлері ұсынылған.</w:t>
      </w:r>
    </w:p>
    <w:p w:rsidR="00B0590B" w:rsidRDefault="00B0590B" w:rsidP="00B0590B">
      <w:pPr>
        <w:pStyle w:val="a3"/>
        <w:tabs>
          <w:tab w:val="left" w:pos="3622"/>
          <w:tab w:val="left" w:pos="5261"/>
          <w:tab w:val="left" w:pos="7632"/>
          <w:tab w:val="left" w:pos="9318"/>
        </w:tabs>
        <w:spacing w:line="242" w:lineRule="auto"/>
        <w:ind w:left="122" w:right="305"/>
        <w:jc w:val="both"/>
        <w:rPr>
          <w:lang w:val="kk-KZ"/>
        </w:rPr>
      </w:pPr>
    </w:p>
    <w:p w:rsidR="001A501D" w:rsidRDefault="001A501D" w:rsidP="00B0590B">
      <w:pPr>
        <w:pStyle w:val="a3"/>
        <w:tabs>
          <w:tab w:val="left" w:pos="3622"/>
          <w:tab w:val="left" w:pos="5261"/>
          <w:tab w:val="left" w:pos="7632"/>
          <w:tab w:val="left" w:pos="9318"/>
        </w:tabs>
        <w:spacing w:line="242" w:lineRule="auto"/>
        <w:ind w:left="122" w:right="305"/>
        <w:jc w:val="both"/>
        <w:rPr>
          <w:lang w:val="kk-KZ"/>
        </w:rPr>
      </w:pPr>
    </w:p>
    <w:p w:rsidR="008473B9" w:rsidRDefault="008579DD" w:rsidP="00B0590B">
      <w:pPr>
        <w:pStyle w:val="a3"/>
        <w:tabs>
          <w:tab w:val="left" w:pos="3622"/>
          <w:tab w:val="left" w:pos="5261"/>
          <w:tab w:val="left" w:pos="7632"/>
          <w:tab w:val="left" w:pos="9318"/>
        </w:tabs>
        <w:spacing w:line="242" w:lineRule="auto"/>
        <w:ind w:left="122" w:right="305"/>
        <w:jc w:val="both"/>
        <w:rPr>
          <w:lang w:val="kk-KZ"/>
        </w:rPr>
      </w:pPr>
      <w:r w:rsidRPr="00426CB0">
        <w:rPr>
          <w:lang w:val="kk-KZ"/>
        </w:rPr>
        <w:lastRenderedPageBreak/>
        <w:t>Кесте</w:t>
      </w:r>
      <w:r w:rsidR="008473B9" w:rsidRPr="00426CB0">
        <w:rPr>
          <w:spacing w:val="-2"/>
          <w:lang w:val="kk-KZ"/>
        </w:rPr>
        <w:t xml:space="preserve"> </w:t>
      </w:r>
      <w:r w:rsidR="00233F5F" w:rsidRPr="00233F5F">
        <w:rPr>
          <w:lang w:val="kk-KZ"/>
        </w:rPr>
        <w:t>11</w:t>
      </w:r>
      <w:r w:rsidR="008473B9" w:rsidRPr="00426CB0">
        <w:rPr>
          <w:spacing w:val="-4"/>
          <w:lang w:val="kk-KZ"/>
        </w:rPr>
        <w:t xml:space="preserve"> </w:t>
      </w:r>
      <w:r w:rsidR="008473B9" w:rsidRPr="00426CB0">
        <w:rPr>
          <w:lang w:val="kk-KZ"/>
        </w:rPr>
        <w:t>–</w:t>
      </w:r>
      <w:r w:rsidR="008473B9" w:rsidRPr="00426CB0">
        <w:rPr>
          <w:spacing w:val="-1"/>
          <w:lang w:val="kk-KZ"/>
        </w:rPr>
        <w:t xml:space="preserve"> </w:t>
      </w:r>
      <w:r w:rsidR="008D6183" w:rsidRPr="00426CB0">
        <w:rPr>
          <w:lang w:val="kk-KZ"/>
        </w:rPr>
        <w:t>Скандий ионда</w:t>
      </w:r>
      <w:r w:rsidR="00426CB0">
        <w:rPr>
          <w:lang w:val="kk-KZ"/>
        </w:rPr>
        <w:t>рын алу кезіндегі жеке гидрогел</w:t>
      </w:r>
      <w:r w:rsidR="008D6183" w:rsidRPr="00426CB0">
        <w:rPr>
          <w:lang w:val="kk-KZ"/>
        </w:rPr>
        <w:t xml:space="preserve">дердің </w:t>
      </w:r>
      <w:r w:rsidR="00E52B9B">
        <w:rPr>
          <w:lang w:val="kk-KZ"/>
        </w:rPr>
        <w:t xml:space="preserve">және иониттердің </w:t>
      </w:r>
      <w:r w:rsidR="008D6183" w:rsidRPr="00426CB0">
        <w:rPr>
          <w:lang w:val="kk-KZ"/>
        </w:rPr>
        <w:t>сорбциялық параметрлері</w:t>
      </w:r>
    </w:p>
    <w:p w:rsidR="00ED25F4" w:rsidRPr="00426CB0" w:rsidRDefault="00ED25F4" w:rsidP="008445B6">
      <w:pPr>
        <w:pStyle w:val="a3"/>
        <w:tabs>
          <w:tab w:val="left" w:pos="3622"/>
          <w:tab w:val="left" w:pos="5261"/>
          <w:tab w:val="left" w:pos="7632"/>
          <w:tab w:val="left" w:pos="9318"/>
        </w:tabs>
        <w:spacing w:before="67" w:line="242" w:lineRule="auto"/>
        <w:ind w:right="305"/>
        <w:rPr>
          <w:lang w:val="kk-KZ"/>
        </w:rPr>
      </w:pPr>
    </w:p>
    <w:tbl>
      <w:tblPr>
        <w:tblStyle w:val="TableNormal"/>
        <w:tblW w:w="9356"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35"/>
        <w:gridCol w:w="1209"/>
        <w:gridCol w:w="1276"/>
        <w:gridCol w:w="1275"/>
        <w:gridCol w:w="1134"/>
        <w:gridCol w:w="993"/>
        <w:gridCol w:w="1134"/>
      </w:tblGrid>
      <w:tr w:rsidR="006373D8" w:rsidRPr="008D6183" w:rsidTr="00B0590B">
        <w:trPr>
          <w:trHeight w:val="172"/>
        </w:trPr>
        <w:tc>
          <w:tcPr>
            <w:tcW w:w="2335" w:type="dxa"/>
          </w:tcPr>
          <w:p w:rsidR="006373D8" w:rsidRPr="008D6183" w:rsidRDefault="006373D8" w:rsidP="007A40D2">
            <w:pPr>
              <w:pStyle w:val="TableParagraph"/>
              <w:spacing w:line="308" w:lineRule="exact"/>
              <w:ind w:left="137" w:right="128"/>
              <w:jc w:val="center"/>
              <w:rPr>
                <w:sz w:val="24"/>
                <w:szCs w:val="24"/>
                <w:lang w:val="kk-KZ"/>
              </w:rPr>
            </w:pPr>
            <w:r w:rsidRPr="008D6183">
              <w:rPr>
                <w:sz w:val="24"/>
                <w:szCs w:val="24"/>
                <w:lang w:val="kk-KZ"/>
              </w:rPr>
              <w:t>Жеке-жеке гидрогельдер</w:t>
            </w:r>
          </w:p>
        </w:tc>
        <w:tc>
          <w:tcPr>
            <w:tcW w:w="1209" w:type="dxa"/>
          </w:tcPr>
          <w:p w:rsidR="006373D8" w:rsidRPr="008D6183" w:rsidRDefault="006373D8" w:rsidP="006373D8">
            <w:pPr>
              <w:pStyle w:val="a5"/>
              <w:rPr>
                <w:sz w:val="24"/>
                <w:szCs w:val="24"/>
                <w:lang w:val="kk-KZ"/>
              </w:rPr>
            </w:pPr>
            <w:r w:rsidRPr="008D6183">
              <w:rPr>
                <w:sz w:val="24"/>
                <w:szCs w:val="24"/>
                <w:lang w:val="kk-KZ"/>
              </w:rPr>
              <w:t xml:space="preserve">   ПАҚ</w:t>
            </w:r>
          </w:p>
        </w:tc>
        <w:tc>
          <w:tcPr>
            <w:tcW w:w="1276" w:type="dxa"/>
          </w:tcPr>
          <w:p w:rsidR="006373D8" w:rsidRPr="008D6183" w:rsidRDefault="006373D8" w:rsidP="006373D8">
            <w:pPr>
              <w:pStyle w:val="a5"/>
              <w:rPr>
                <w:sz w:val="24"/>
                <w:szCs w:val="24"/>
                <w:lang w:val="kk-KZ"/>
              </w:rPr>
            </w:pPr>
            <w:r w:rsidRPr="008D6183">
              <w:rPr>
                <w:sz w:val="24"/>
                <w:szCs w:val="24"/>
                <w:lang w:val="kk-KZ"/>
              </w:rPr>
              <w:t xml:space="preserve">     </w:t>
            </w:r>
            <w:r w:rsidRPr="008D6183">
              <w:rPr>
                <w:sz w:val="24"/>
                <w:szCs w:val="24"/>
              </w:rPr>
              <w:t>ПМА</w:t>
            </w:r>
            <w:r w:rsidRPr="008D6183">
              <w:rPr>
                <w:sz w:val="24"/>
                <w:szCs w:val="24"/>
                <w:lang w:val="kk-KZ"/>
              </w:rPr>
              <w:t>Қ</w:t>
            </w:r>
          </w:p>
        </w:tc>
        <w:tc>
          <w:tcPr>
            <w:tcW w:w="1275" w:type="dxa"/>
            <w:tcBorders>
              <w:right w:val="single" w:sz="4" w:space="0" w:color="auto"/>
            </w:tcBorders>
          </w:tcPr>
          <w:p w:rsidR="006373D8" w:rsidRPr="008D6183" w:rsidRDefault="006373D8" w:rsidP="006373D8">
            <w:pPr>
              <w:pStyle w:val="a5"/>
              <w:rPr>
                <w:sz w:val="24"/>
                <w:szCs w:val="24"/>
              </w:rPr>
            </w:pPr>
            <w:r w:rsidRPr="008D6183">
              <w:rPr>
                <w:sz w:val="24"/>
                <w:szCs w:val="24"/>
                <w:lang w:val="kk-KZ"/>
              </w:rPr>
              <w:t xml:space="preserve">    </w:t>
            </w:r>
            <w:r w:rsidRPr="008D6183">
              <w:rPr>
                <w:sz w:val="24"/>
                <w:szCs w:val="24"/>
              </w:rPr>
              <w:t>П4ВП</w:t>
            </w:r>
          </w:p>
        </w:tc>
        <w:tc>
          <w:tcPr>
            <w:tcW w:w="1134" w:type="dxa"/>
            <w:tcBorders>
              <w:left w:val="single" w:sz="4" w:space="0" w:color="auto"/>
            </w:tcBorders>
          </w:tcPr>
          <w:p w:rsidR="006373D8" w:rsidRPr="008D6183" w:rsidRDefault="006373D8" w:rsidP="006373D8">
            <w:pPr>
              <w:pStyle w:val="a5"/>
              <w:rPr>
                <w:sz w:val="24"/>
                <w:szCs w:val="24"/>
              </w:rPr>
            </w:pPr>
            <w:r w:rsidRPr="008D6183">
              <w:rPr>
                <w:sz w:val="24"/>
                <w:szCs w:val="24"/>
                <w:lang w:val="kk-KZ"/>
              </w:rPr>
              <w:t xml:space="preserve">    ПЭИ</w:t>
            </w:r>
          </w:p>
        </w:tc>
        <w:tc>
          <w:tcPr>
            <w:tcW w:w="993" w:type="dxa"/>
            <w:tcBorders>
              <w:right w:val="single" w:sz="4" w:space="0" w:color="auto"/>
            </w:tcBorders>
          </w:tcPr>
          <w:p w:rsidR="006373D8" w:rsidRPr="008D6183" w:rsidRDefault="006373D8" w:rsidP="006373D8">
            <w:pPr>
              <w:pStyle w:val="a5"/>
              <w:rPr>
                <w:sz w:val="24"/>
                <w:szCs w:val="24"/>
                <w:lang w:val="kk-KZ"/>
              </w:rPr>
            </w:pPr>
            <w:r w:rsidRPr="008D6183">
              <w:rPr>
                <w:sz w:val="24"/>
                <w:szCs w:val="24"/>
                <w:lang w:val="kk-KZ"/>
              </w:rPr>
              <w:t xml:space="preserve">  АВ-17</w:t>
            </w:r>
            <w:r w:rsidR="00BB3176">
              <w:rPr>
                <w:sz w:val="24"/>
                <w:szCs w:val="24"/>
                <w:lang w:val="kk-KZ"/>
              </w:rPr>
              <w:t>-8</w:t>
            </w:r>
          </w:p>
        </w:tc>
        <w:tc>
          <w:tcPr>
            <w:tcW w:w="1134" w:type="dxa"/>
            <w:tcBorders>
              <w:left w:val="single" w:sz="4" w:space="0" w:color="auto"/>
            </w:tcBorders>
          </w:tcPr>
          <w:p w:rsidR="006373D8" w:rsidRPr="008D6183" w:rsidRDefault="006373D8" w:rsidP="00F74914">
            <w:pPr>
              <w:pStyle w:val="a5"/>
              <w:jc w:val="center"/>
              <w:rPr>
                <w:sz w:val="24"/>
                <w:szCs w:val="24"/>
                <w:lang w:val="kk-KZ"/>
              </w:rPr>
            </w:pPr>
            <w:r w:rsidRPr="008D6183">
              <w:rPr>
                <w:sz w:val="24"/>
                <w:szCs w:val="24"/>
                <w:lang w:val="kk-KZ"/>
              </w:rPr>
              <w:t xml:space="preserve">Amberlite </w:t>
            </w:r>
            <w:r w:rsidR="00F74914">
              <w:rPr>
                <w:sz w:val="24"/>
                <w:szCs w:val="24"/>
                <w:lang w:val="kk-KZ"/>
              </w:rPr>
              <w:t xml:space="preserve">     </w:t>
            </w:r>
            <w:r w:rsidRPr="008D6183">
              <w:rPr>
                <w:sz w:val="24"/>
                <w:szCs w:val="24"/>
                <w:lang w:val="kk-KZ"/>
              </w:rPr>
              <w:t>IR120</w:t>
            </w:r>
          </w:p>
        </w:tc>
      </w:tr>
      <w:tr w:rsidR="006373D8" w:rsidRPr="008D6183" w:rsidTr="00B0590B">
        <w:trPr>
          <w:trHeight w:val="258"/>
        </w:trPr>
        <w:tc>
          <w:tcPr>
            <w:tcW w:w="2335" w:type="dxa"/>
          </w:tcPr>
          <w:p w:rsidR="006373D8" w:rsidRPr="008D6183" w:rsidRDefault="006373D8" w:rsidP="008D6183">
            <w:pPr>
              <w:pStyle w:val="TableParagraph"/>
              <w:spacing w:line="322" w:lineRule="exact"/>
              <w:ind w:right="507"/>
              <w:jc w:val="both"/>
              <w:rPr>
                <w:sz w:val="24"/>
                <w:szCs w:val="24"/>
                <w:lang w:val="ru-RU"/>
              </w:rPr>
            </w:pPr>
            <w:r w:rsidRPr="008D6183">
              <w:rPr>
                <w:sz w:val="24"/>
                <w:szCs w:val="24"/>
                <w:lang w:val="kk-KZ"/>
              </w:rPr>
              <w:t>Скандий ионын бөліп алу дәрежесі</w:t>
            </w:r>
            <w:r w:rsidRPr="008D6183">
              <w:rPr>
                <w:sz w:val="24"/>
                <w:szCs w:val="24"/>
                <w:lang w:val="ru-RU"/>
              </w:rPr>
              <w:t>,</w:t>
            </w:r>
            <w:r w:rsidRPr="008D6183">
              <w:rPr>
                <w:spacing w:val="1"/>
                <w:sz w:val="24"/>
                <w:szCs w:val="24"/>
                <w:lang w:val="ru-RU"/>
              </w:rPr>
              <w:t xml:space="preserve"> </w:t>
            </w:r>
            <w:r w:rsidRPr="008D6183">
              <w:rPr>
                <w:sz w:val="24"/>
                <w:szCs w:val="24"/>
                <w:lang w:val="ru-RU"/>
              </w:rPr>
              <w:t>%</w:t>
            </w:r>
          </w:p>
        </w:tc>
        <w:tc>
          <w:tcPr>
            <w:tcW w:w="1209" w:type="dxa"/>
          </w:tcPr>
          <w:p w:rsidR="00670971" w:rsidRPr="008D6183" w:rsidRDefault="00670971" w:rsidP="008D6183">
            <w:pPr>
              <w:pStyle w:val="TableParagraph"/>
              <w:jc w:val="center"/>
              <w:rPr>
                <w:sz w:val="24"/>
                <w:szCs w:val="24"/>
                <w:lang w:val="kk-KZ"/>
              </w:rPr>
            </w:pPr>
          </w:p>
          <w:p w:rsidR="000176CC" w:rsidRPr="008D6183" w:rsidRDefault="001A54EF" w:rsidP="008D6183">
            <w:pPr>
              <w:pStyle w:val="TableParagraph"/>
              <w:jc w:val="center"/>
              <w:rPr>
                <w:sz w:val="24"/>
                <w:szCs w:val="24"/>
                <w:lang w:val="kk-KZ"/>
              </w:rPr>
            </w:pPr>
            <w:r>
              <w:rPr>
                <w:sz w:val="24"/>
                <w:szCs w:val="24"/>
                <w:lang w:val="kk-KZ"/>
              </w:rPr>
              <w:t>21,3</w:t>
            </w:r>
          </w:p>
          <w:p w:rsidR="006373D8" w:rsidRPr="008D6183" w:rsidRDefault="006373D8" w:rsidP="008D6183">
            <w:pPr>
              <w:pStyle w:val="TableParagraph"/>
              <w:ind w:left="604"/>
              <w:jc w:val="center"/>
              <w:rPr>
                <w:sz w:val="24"/>
                <w:szCs w:val="24"/>
                <w:lang w:val="kk-KZ"/>
              </w:rPr>
            </w:pPr>
          </w:p>
        </w:tc>
        <w:tc>
          <w:tcPr>
            <w:tcW w:w="1276" w:type="dxa"/>
          </w:tcPr>
          <w:p w:rsidR="000176CC" w:rsidRPr="008D6183" w:rsidRDefault="000176CC" w:rsidP="008D6183">
            <w:pPr>
              <w:pStyle w:val="TableParagraph"/>
              <w:ind w:right="470"/>
              <w:jc w:val="center"/>
              <w:rPr>
                <w:sz w:val="24"/>
                <w:szCs w:val="24"/>
                <w:lang w:val="kk-KZ"/>
              </w:rPr>
            </w:pPr>
          </w:p>
          <w:p w:rsidR="006373D8" w:rsidRPr="008D6183" w:rsidRDefault="00AB4E1B" w:rsidP="008D6183">
            <w:pPr>
              <w:pStyle w:val="TableParagraph"/>
              <w:ind w:right="470"/>
              <w:jc w:val="center"/>
              <w:rPr>
                <w:sz w:val="24"/>
                <w:szCs w:val="24"/>
                <w:lang w:val="kk-KZ"/>
              </w:rPr>
            </w:pPr>
            <w:r>
              <w:rPr>
                <w:sz w:val="24"/>
                <w:szCs w:val="24"/>
                <w:lang w:val="kk-KZ"/>
              </w:rPr>
              <w:t xml:space="preserve">   4,7</w:t>
            </w:r>
          </w:p>
        </w:tc>
        <w:tc>
          <w:tcPr>
            <w:tcW w:w="1275" w:type="dxa"/>
            <w:tcBorders>
              <w:right w:val="single" w:sz="4" w:space="0" w:color="auto"/>
            </w:tcBorders>
          </w:tcPr>
          <w:p w:rsidR="004358B6" w:rsidRPr="008D6183" w:rsidRDefault="004358B6" w:rsidP="008D6183">
            <w:pPr>
              <w:pStyle w:val="TableParagraph"/>
              <w:ind w:left="465" w:right="454"/>
              <w:jc w:val="center"/>
              <w:rPr>
                <w:sz w:val="24"/>
                <w:szCs w:val="24"/>
                <w:lang w:val="ru-RU"/>
              </w:rPr>
            </w:pPr>
          </w:p>
          <w:p w:rsidR="006373D8" w:rsidRPr="008D6183" w:rsidRDefault="001A54EF" w:rsidP="008D6183">
            <w:pPr>
              <w:jc w:val="center"/>
              <w:rPr>
                <w:sz w:val="24"/>
                <w:szCs w:val="24"/>
                <w:lang w:val="kk-KZ" w:eastAsia="en-US" w:bidi="ar-SA"/>
              </w:rPr>
            </w:pPr>
            <w:r>
              <w:rPr>
                <w:sz w:val="24"/>
                <w:szCs w:val="24"/>
                <w:lang w:val="kk-KZ" w:eastAsia="en-US" w:bidi="ar-SA"/>
              </w:rPr>
              <w:t>0</w:t>
            </w:r>
          </w:p>
        </w:tc>
        <w:tc>
          <w:tcPr>
            <w:tcW w:w="1134" w:type="dxa"/>
            <w:tcBorders>
              <w:left w:val="single" w:sz="4" w:space="0" w:color="auto"/>
            </w:tcBorders>
          </w:tcPr>
          <w:p w:rsidR="00670971" w:rsidRPr="008D6183" w:rsidRDefault="00670971" w:rsidP="008D6183">
            <w:pPr>
              <w:pStyle w:val="TableParagraph"/>
              <w:ind w:left="465" w:right="454"/>
              <w:jc w:val="center"/>
              <w:rPr>
                <w:sz w:val="24"/>
                <w:szCs w:val="24"/>
                <w:lang w:val="ru-RU"/>
              </w:rPr>
            </w:pPr>
          </w:p>
          <w:p w:rsidR="006373D8" w:rsidRPr="008D6183" w:rsidRDefault="001A54EF" w:rsidP="008D6183">
            <w:pPr>
              <w:jc w:val="center"/>
              <w:rPr>
                <w:sz w:val="24"/>
                <w:szCs w:val="24"/>
                <w:lang w:val="kk-KZ" w:eastAsia="en-US" w:bidi="ar-SA"/>
              </w:rPr>
            </w:pPr>
            <w:r>
              <w:rPr>
                <w:sz w:val="24"/>
                <w:szCs w:val="24"/>
                <w:lang w:val="kk-KZ" w:eastAsia="en-US" w:bidi="ar-SA"/>
              </w:rPr>
              <w:t>5,1</w:t>
            </w:r>
          </w:p>
        </w:tc>
        <w:tc>
          <w:tcPr>
            <w:tcW w:w="993" w:type="dxa"/>
            <w:tcBorders>
              <w:right w:val="single" w:sz="4" w:space="0" w:color="auto"/>
            </w:tcBorders>
          </w:tcPr>
          <w:p w:rsidR="00670971" w:rsidRPr="008D6183" w:rsidRDefault="00670971" w:rsidP="008D6183">
            <w:pPr>
              <w:pStyle w:val="TableParagraph"/>
              <w:ind w:left="339" w:right="328"/>
              <w:jc w:val="center"/>
              <w:rPr>
                <w:sz w:val="24"/>
                <w:szCs w:val="24"/>
                <w:lang w:val="ru-RU"/>
              </w:rPr>
            </w:pPr>
          </w:p>
          <w:p w:rsidR="006373D8" w:rsidRPr="008D6183" w:rsidRDefault="008D6183" w:rsidP="008D6183">
            <w:pPr>
              <w:jc w:val="center"/>
              <w:rPr>
                <w:sz w:val="24"/>
                <w:szCs w:val="24"/>
                <w:lang w:val="kk-KZ" w:eastAsia="en-US" w:bidi="ar-SA"/>
              </w:rPr>
            </w:pPr>
            <w:r w:rsidRPr="008D6183">
              <w:rPr>
                <w:sz w:val="24"/>
                <w:szCs w:val="24"/>
                <w:lang w:val="kk-KZ" w:eastAsia="en-US" w:bidi="ar-SA"/>
              </w:rPr>
              <w:t>23,79</w:t>
            </w:r>
          </w:p>
        </w:tc>
        <w:tc>
          <w:tcPr>
            <w:tcW w:w="1134" w:type="dxa"/>
            <w:tcBorders>
              <w:left w:val="single" w:sz="4" w:space="0" w:color="auto"/>
            </w:tcBorders>
          </w:tcPr>
          <w:p w:rsidR="006373D8" w:rsidRPr="006E775A" w:rsidRDefault="00312014" w:rsidP="00312014">
            <w:pPr>
              <w:widowControl/>
              <w:autoSpaceDE/>
              <w:autoSpaceDN/>
              <w:spacing w:after="200" w:line="276" w:lineRule="auto"/>
              <w:jc w:val="both"/>
              <w:rPr>
                <w:sz w:val="24"/>
                <w:szCs w:val="24"/>
                <w:lang w:val="kk-KZ" w:eastAsia="en-US" w:bidi="ar-SA"/>
              </w:rPr>
            </w:pPr>
            <w:r>
              <w:rPr>
                <w:sz w:val="24"/>
                <w:szCs w:val="24"/>
                <w:lang w:val="kk-KZ" w:eastAsia="en-US" w:bidi="ar-SA"/>
              </w:rPr>
              <w:t xml:space="preserve">    </w:t>
            </w:r>
            <w:r w:rsidRPr="00312014">
              <w:rPr>
                <w:color w:val="FFFFFF" w:themeColor="background1"/>
                <w:sz w:val="24"/>
                <w:szCs w:val="24"/>
                <w:shd w:val="clear" w:color="auto" w:fill="FFFFFF" w:themeFill="background1"/>
                <w:lang w:val="kk-KZ" w:eastAsia="en-US" w:bidi="ar-SA"/>
              </w:rPr>
              <w:t>23</w:t>
            </w:r>
            <w:r w:rsidR="006E775A" w:rsidRPr="008D6183">
              <w:rPr>
                <w:sz w:val="24"/>
                <w:szCs w:val="24"/>
                <w:lang w:val="kk-KZ" w:eastAsia="en-US" w:bidi="ar-SA"/>
              </w:rPr>
              <w:t>34,97</w:t>
            </w:r>
          </w:p>
        </w:tc>
      </w:tr>
      <w:tr w:rsidR="006373D8" w:rsidRPr="008D6183" w:rsidTr="00B0590B">
        <w:trPr>
          <w:trHeight w:val="345"/>
        </w:trPr>
        <w:tc>
          <w:tcPr>
            <w:tcW w:w="2335" w:type="dxa"/>
          </w:tcPr>
          <w:p w:rsidR="006373D8" w:rsidRPr="008D6183" w:rsidRDefault="006373D8" w:rsidP="008D6183">
            <w:pPr>
              <w:pStyle w:val="TableParagraph"/>
              <w:ind w:right="109"/>
              <w:jc w:val="both"/>
              <w:rPr>
                <w:sz w:val="24"/>
                <w:szCs w:val="24"/>
                <w:lang w:val="ru-RU"/>
              </w:rPr>
            </w:pPr>
            <w:r w:rsidRPr="008D6183">
              <w:rPr>
                <w:sz w:val="24"/>
                <w:szCs w:val="24"/>
                <w:lang w:val="kk-KZ"/>
              </w:rPr>
              <w:t>Полимерлік тізбегінің байланысу  дәрежесі</w:t>
            </w:r>
            <w:r w:rsidRPr="008D6183">
              <w:rPr>
                <w:sz w:val="24"/>
                <w:szCs w:val="24"/>
                <w:lang w:val="ru-RU"/>
              </w:rPr>
              <w:t>,</w:t>
            </w:r>
          </w:p>
          <w:p w:rsidR="006373D8" w:rsidRPr="008D6183" w:rsidRDefault="006373D8" w:rsidP="008D6183">
            <w:pPr>
              <w:pStyle w:val="TableParagraph"/>
              <w:spacing w:line="308" w:lineRule="exact"/>
              <w:ind w:left="7"/>
              <w:jc w:val="both"/>
              <w:rPr>
                <w:sz w:val="24"/>
                <w:szCs w:val="24"/>
                <w:lang w:val="ru-RU"/>
              </w:rPr>
            </w:pPr>
            <w:r w:rsidRPr="008D6183">
              <w:rPr>
                <w:sz w:val="24"/>
                <w:szCs w:val="24"/>
                <w:lang w:val="ru-RU"/>
              </w:rPr>
              <w:t>%</w:t>
            </w:r>
          </w:p>
        </w:tc>
        <w:tc>
          <w:tcPr>
            <w:tcW w:w="1209" w:type="dxa"/>
          </w:tcPr>
          <w:p w:rsidR="00670971" w:rsidRPr="008D6183" w:rsidRDefault="00670971" w:rsidP="008473B9">
            <w:pPr>
              <w:pStyle w:val="TableParagraph"/>
              <w:ind w:left="604"/>
              <w:rPr>
                <w:sz w:val="24"/>
                <w:szCs w:val="24"/>
                <w:lang w:val="ru-RU"/>
              </w:rPr>
            </w:pPr>
          </w:p>
          <w:p w:rsidR="006373D8" w:rsidRPr="008D6183" w:rsidRDefault="008D372B" w:rsidP="001A54EF">
            <w:pPr>
              <w:rPr>
                <w:sz w:val="24"/>
                <w:szCs w:val="24"/>
                <w:lang w:val="kk-KZ" w:eastAsia="en-US" w:bidi="ar-SA"/>
              </w:rPr>
            </w:pPr>
            <w:r>
              <w:rPr>
                <w:sz w:val="24"/>
                <w:szCs w:val="24"/>
                <w:lang w:val="ru-RU" w:eastAsia="en-US" w:bidi="ar-SA"/>
              </w:rPr>
              <w:t xml:space="preserve">     </w:t>
            </w:r>
            <w:r w:rsidR="001A54EF">
              <w:rPr>
                <w:sz w:val="24"/>
                <w:szCs w:val="24"/>
                <w:lang w:val="kk-KZ" w:eastAsia="en-US" w:bidi="ar-SA"/>
              </w:rPr>
              <w:t>5,66</w:t>
            </w:r>
          </w:p>
        </w:tc>
        <w:tc>
          <w:tcPr>
            <w:tcW w:w="1276" w:type="dxa"/>
          </w:tcPr>
          <w:p w:rsidR="000176CC" w:rsidRPr="008D6183" w:rsidRDefault="000176CC" w:rsidP="000176CC">
            <w:pPr>
              <w:pStyle w:val="TableParagraph"/>
              <w:ind w:left="478" w:right="470"/>
              <w:jc w:val="center"/>
              <w:rPr>
                <w:sz w:val="24"/>
                <w:szCs w:val="24"/>
                <w:lang w:val="kk-KZ"/>
              </w:rPr>
            </w:pPr>
          </w:p>
          <w:p w:rsidR="006373D8" w:rsidRPr="008D6183" w:rsidRDefault="008D372B" w:rsidP="001A54EF">
            <w:pPr>
              <w:pStyle w:val="TableParagraph"/>
              <w:ind w:right="470"/>
              <w:rPr>
                <w:sz w:val="24"/>
                <w:szCs w:val="24"/>
                <w:lang w:val="kk-KZ"/>
              </w:rPr>
            </w:pPr>
            <w:r>
              <w:rPr>
                <w:sz w:val="24"/>
                <w:szCs w:val="24"/>
                <w:lang w:val="kk-KZ"/>
              </w:rPr>
              <w:t xml:space="preserve"> </w:t>
            </w:r>
            <w:r w:rsidR="00312014">
              <w:rPr>
                <w:sz w:val="24"/>
                <w:szCs w:val="24"/>
                <w:lang w:val="kk-KZ"/>
              </w:rPr>
              <w:t xml:space="preserve">   </w:t>
            </w:r>
            <w:r>
              <w:rPr>
                <w:sz w:val="24"/>
                <w:szCs w:val="24"/>
                <w:lang w:val="kk-KZ"/>
              </w:rPr>
              <w:t xml:space="preserve"> </w:t>
            </w:r>
            <w:r w:rsidR="000176CC" w:rsidRPr="008D6183">
              <w:rPr>
                <w:sz w:val="24"/>
                <w:szCs w:val="24"/>
                <w:lang w:val="kk-KZ"/>
              </w:rPr>
              <w:t>0,</w:t>
            </w:r>
            <w:r w:rsidR="001A54EF">
              <w:rPr>
                <w:sz w:val="24"/>
                <w:szCs w:val="24"/>
                <w:lang w:val="kk-KZ"/>
              </w:rPr>
              <w:t>74</w:t>
            </w:r>
          </w:p>
        </w:tc>
        <w:tc>
          <w:tcPr>
            <w:tcW w:w="1275" w:type="dxa"/>
            <w:tcBorders>
              <w:right w:val="single" w:sz="4" w:space="0" w:color="auto"/>
            </w:tcBorders>
          </w:tcPr>
          <w:p w:rsidR="006373D8" w:rsidRPr="008D6183" w:rsidRDefault="006373D8" w:rsidP="000176CC">
            <w:pPr>
              <w:pStyle w:val="TableParagraph"/>
              <w:ind w:left="465" w:right="454"/>
              <w:jc w:val="center"/>
              <w:rPr>
                <w:sz w:val="24"/>
                <w:szCs w:val="24"/>
                <w:lang w:val="ru-RU"/>
              </w:rPr>
            </w:pPr>
          </w:p>
          <w:p w:rsidR="000176CC" w:rsidRPr="008D6183" w:rsidRDefault="0093457C" w:rsidP="001A54EF">
            <w:pPr>
              <w:pStyle w:val="TableParagraph"/>
              <w:ind w:right="454"/>
              <w:jc w:val="center"/>
              <w:rPr>
                <w:sz w:val="24"/>
                <w:szCs w:val="24"/>
                <w:lang w:val="kk-KZ"/>
              </w:rPr>
            </w:pPr>
            <w:r>
              <w:rPr>
                <w:sz w:val="24"/>
                <w:szCs w:val="24"/>
                <w:lang w:val="kk-KZ"/>
              </w:rPr>
              <w:t xml:space="preserve">     </w:t>
            </w:r>
            <w:r w:rsidR="001A54EF">
              <w:rPr>
                <w:sz w:val="24"/>
                <w:szCs w:val="24"/>
                <w:lang w:val="kk-KZ"/>
              </w:rPr>
              <w:t>0</w:t>
            </w:r>
          </w:p>
        </w:tc>
        <w:tc>
          <w:tcPr>
            <w:tcW w:w="1134" w:type="dxa"/>
            <w:tcBorders>
              <w:left w:val="single" w:sz="4" w:space="0" w:color="auto"/>
            </w:tcBorders>
          </w:tcPr>
          <w:p w:rsidR="00670971" w:rsidRPr="008D6183" w:rsidRDefault="00670971" w:rsidP="007A40D2">
            <w:pPr>
              <w:pStyle w:val="TableParagraph"/>
              <w:ind w:left="465" w:right="454"/>
              <w:jc w:val="center"/>
              <w:rPr>
                <w:sz w:val="24"/>
                <w:szCs w:val="24"/>
                <w:lang w:val="ru-RU"/>
              </w:rPr>
            </w:pPr>
          </w:p>
          <w:p w:rsidR="006373D8" w:rsidRPr="008D6183" w:rsidRDefault="008D372B" w:rsidP="001A54EF">
            <w:pPr>
              <w:rPr>
                <w:sz w:val="24"/>
                <w:szCs w:val="24"/>
                <w:lang w:val="kk-KZ" w:eastAsia="en-US" w:bidi="ar-SA"/>
              </w:rPr>
            </w:pPr>
            <w:r>
              <w:rPr>
                <w:sz w:val="24"/>
                <w:szCs w:val="24"/>
                <w:lang w:eastAsia="en-US" w:bidi="ar-SA"/>
              </w:rPr>
              <w:t xml:space="preserve">    </w:t>
            </w:r>
            <w:r w:rsidR="001A54EF">
              <w:rPr>
                <w:sz w:val="24"/>
                <w:szCs w:val="24"/>
                <w:lang w:val="kk-KZ" w:eastAsia="en-US" w:bidi="ar-SA"/>
              </w:rPr>
              <w:t>1,35</w:t>
            </w:r>
          </w:p>
        </w:tc>
        <w:tc>
          <w:tcPr>
            <w:tcW w:w="993" w:type="dxa"/>
            <w:tcBorders>
              <w:right w:val="single" w:sz="4" w:space="0" w:color="auto"/>
            </w:tcBorders>
          </w:tcPr>
          <w:p w:rsidR="008D6183" w:rsidRPr="008D6183" w:rsidRDefault="008D6183" w:rsidP="007A40D2">
            <w:pPr>
              <w:pStyle w:val="TableParagraph"/>
              <w:ind w:left="339" w:right="328"/>
              <w:jc w:val="center"/>
              <w:rPr>
                <w:sz w:val="24"/>
                <w:szCs w:val="24"/>
                <w:lang w:val="ru-RU"/>
              </w:rPr>
            </w:pPr>
          </w:p>
          <w:p w:rsidR="006373D8" w:rsidRPr="008D6183" w:rsidRDefault="008D372B" w:rsidP="008D6183">
            <w:pPr>
              <w:rPr>
                <w:sz w:val="24"/>
                <w:szCs w:val="24"/>
                <w:lang w:val="kk-KZ" w:eastAsia="en-US" w:bidi="ar-SA"/>
              </w:rPr>
            </w:pPr>
            <w:r>
              <w:rPr>
                <w:sz w:val="24"/>
                <w:szCs w:val="24"/>
                <w:lang w:eastAsia="en-US" w:bidi="ar-SA"/>
              </w:rPr>
              <w:t xml:space="preserve">   1</w:t>
            </w:r>
            <w:r w:rsidR="008D6183" w:rsidRPr="008D6183">
              <w:rPr>
                <w:sz w:val="24"/>
                <w:szCs w:val="24"/>
                <w:lang w:val="kk-KZ" w:eastAsia="en-US" w:bidi="ar-SA"/>
              </w:rPr>
              <w:t>,06</w:t>
            </w:r>
          </w:p>
        </w:tc>
        <w:tc>
          <w:tcPr>
            <w:tcW w:w="1134" w:type="dxa"/>
            <w:tcBorders>
              <w:left w:val="single" w:sz="4" w:space="0" w:color="auto"/>
            </w:tcBorders>
          </w:tcPr>
          <w:p w:rsidR="008D372B" w:rsidRDefault="008D372B" w:rsidP="008D372B">
            <w:pPr>
              <w:pStyle w:val="TableParagraph"/>
              <w:ind w:right="328"/>
              <w:rPr>
                <w:sz w:val="24"/>
                <w:szCs w:val="24"/>
                <w:lang w:val="ru-RU"/>
              </w:rPr>
            </w:pPr>
            <w:r>
              <w:rPr>
                <w:sz w:val="24"/>
                <w:szCs w:val="24"/>
                <w:lang w:val="ru-RU"/>
              </w:rPr>
              <w:t xml:space="preserve">     </w:t>
            </w:r>
          </w:p>
          <w:p w:rsidR="006373D8" w:rsidRPr="008D6183" w:rsidRDefault="008D372B" w:rsidP="008D372B">
            <w:pPr>
              <w:pStyle w:val="TableParagraph"/>
              <w:ind w:right="328"/>
              <w:rPr>
                <w:sz w:val="24"/>
                <w:szCs w:val="24"/>
                <w:lang w:val="kk-KZ"/>
              </w:rPr>
            </w:pPr>
            <w:r>
              <w:rPr>
                <w:sz w:val="24"/>
                <w:szCs w:val="24"/>
                <w:lang w:val="ru-RU"/>
              </w:rPr>
              <w:t xml:space="preserve">   </w:t>
            </w:r>
            <w:r w:rsidR="008D6183" w:rsidRPr="008D6183">
              <w:rPr>
                <w:sz w:val="24"/>
                <w:szCs w:val="24"/>
                <w:lang w:val="kk-KZ"/>
              </w:rPr>
              <w:t>2,10</w:t>
            </w:r>
          </w:p>
        </w:tc>
      </w:tr>
    </w:tbl>
    <w:p w:rsidR="00426CB0" w:rsidRDefault="00426CB0" w:rsidP="00426CB0">
      <w:pPr>
        <w:pStyle w:val="a3"/>
        <w:ind w:left="122"/>
        <w:jc w:val="both"/>
        <w:rPr>
          <w:lang w:val="kk-KZ"/>
        </w:rPr>
      </w:pPr>
    </w:p>
    <w:p w:rsidR="008473B9" w:rsidRPr="00426CB0" w:rsidRDefault="00593E1A" w:rsidP="00B0590B">
      <w:pPr>
        <w:pStyle w:val="a3"/>
        <w:ind w:left="122"/>
        <w:jc w:val="both"/>
        <w:rPr>
          <w:lang w:val="kk-KZ"/>
        </w:rPr>
      </w:pPr>
      <w:r w:rsidRPr="00426CB0">
        <w:rPr>
          <w:lang w:val="kk-KZ"/>
        </w:rPr>
        <w:t>Кесте 1</w:t>
      </w:r>
      <w:r w:rsidR="00233F5F" w:rsidRPr="00233F5F">
        <w:rPr>
          <w:lang w:val="kk-KZ"/>
        </w:rPr>
        <w:t>2</w:t>
      </w:r>
      <w:r w:rsidR="008473B9" w:rsidRPr="00426CB0">
        <w:rPr>
          <w:spacing w:val="-4"/>
          <w:lang w:val="kk-KZ"/>
        </w:rPr>
        <w:t xml:space="preserve"> </w:t>
      </w:r>
      <w:r w:rsidR="008473B9" w:rsidRPr="00426CB0">
        <w:rPr>
          <w:lang w:val="kk-KZ"/>
        </w:rPr>
        <w:t>–</w:t>
      </w:r>
      <w:r w:rsidR="008D6183" w:rsidRPr="00426CB0">
        <w:rPr>
          <w:lang w:val="kk-KZ"/>
        </w:rPr>
        <w:t xml:space="preserve"> Сканд</w:t>
      </w:r>
      <w:r w:rsidR="00E52B9B">
        <w:rPr>
          <w:lang w:val="kk-KZ"/>
        </w:rPr>
        <w:t xml:space="preserve">ий иондарын алу кезіндегі интерполимерлі </w:t>
      </w:r>
      <w:r w:rsidR="008D6183" w:rsidRPr="00426CB0">
        <w:rPr>
          <w:lang w:val="kk-KZ"/>
        </w:rPr>
        <w:t>жүйелердің</w:t>
      </w:r>
      <w:r w:rsidR="00426CB0">
        <w:rPr>
          <w:lang w:val="kk-KZ"/>
        </w:rPr>
        <w:t xml:space="preserve"> </w:t>
      </w:r>
      <w:r w:rsidR="008D6183" w:rsidRPr="00426CB0">
        <w:rPr>
          <w:lang w:val="kk-KZ"/>
        </w:rPr>
        <w:t>сорбциялық параметрлері</w:t>
      </w:r>
    </w:p>
    <w:p w:rsidR="00426CB0" w:rsidRPr="00426CB0" w:rsidRDefault="00426CB0" w:rsidP="008D6183">
      <w:pPr>
        <w:pStyle w:val="a3"/>
        <w:ind w:left="122"/>
        <w:rPr>
          <w:lang w:val="kk-KZ"/>
        </w:rPr>
      </w:pPr>
    </w:p>
    <w:tbl>
      <w:tblPr>
        <w:tblStyle w:val="TableNormal"/>
        <w:tblW w:w="9356"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93"/>
        <w:gridCol w:w="2353"/>
        <w:gridCol w:w="2491"/>
        <w:gridCol w:w="2319"/>
      </w:tblGrid>
      <w:tr w:rsidR="008579DD" w:rsidRPr="008D6183" w:rsidTr="00426CB0">
        <w:trPr>
          <w:trHeight w:val="182"/>
        </w:trPr>
        <w:tc>
          <w:tcPr>
            <w:tcW w:w="2193" w:type="dxa"/>
          </w:tcPr>
          <w:p w:rsidR="008579DD" w:rsidRPr="008D6183" w:rsidRDefault="008D6183" w:rsidP="007A40D2">
            <w:pPr>
              <w:pStyle w:val="TableParagraph"/>
              <w:spacing w:line="308" w:lineRule="exact"/>
              <w:ind w:left="112" w:right="101"/>
              <w:jc w:val="center"/>
              <w:rPr>
                <w:sz w:val="24"/>
                <w:szCs w:val="24"/>
                <w:lang w:val="kk-KZ"/>
              </w:rPr>
            </w:pPr>
            <w:r>
              <w:rPr>
                <w:sz w:val="24"/>
                <w:szCs w:val="24"/>
                <w:lang w:val="kk-KZ"/>
              </w:rPr>
              <w:t>Интергелді жүйе</w:t>
            </w:r>
          </w:p>
        </w:tc>
        <w:tc>
          <w:tcPr>
            <w:tcW w:w="2353" w:type="dxa"/>
          </w:tcPr>
          <w:p w:rsidR="008579DD" w:rsidRPr="008D6183" w:rsidRDefault="00146988" w:rsidP="008D6183">
            <w:pPr>
              <w:pStyle w:val="TableParagraph"/>
              <w:spacing w:line="308" w:lineRule="exact"/>
              <w:ind w:left="170"/>
              <w:rPr>
                <w:sz w:val="24"/>
                <w:szCs w:val="24"/>
                <w:lang w:val="kk-KZ"/>
              </w:rPr>
            </w:pPr>
            <w:r>
              <w:rPr>
                <w:sz w:val="24"/>
                <w:szCs w:val="24"/>
                <w:lang w:val="kk-KZ"/>
              </w:rPr>
              <w:t xml:space="preserve">3:3 </w:t>
            </w:r>
            <w:r w:rsidR="008579DD" w:rsidRPr="008D6183">
              <w:rPr>
                <w:sz w:val="24"/>
                <w:szCs w:val="24"/>
                <w:lang w:val="kk-KZ"/>
              </w:rPr>
              <w:t>ПМА</w:t>
            </w:r>
            <w:r w:rsidR="008D6183">
              <w:rPr>
                <w:sz w:val="24"/>
                <w:szCs w:val="24"/>
                <w:lang w:val="kk-KZ"/>
              </w:rPr>
              <w:t>Қ</w:t>
            </w:r>
            <w:r w:rsidR="008579DD" w:rsidRPr="008D6183">
              <w:rPr>
                <w:sz w:val="24"/>
                <w:szCs w:val="24"/>
                <w:lang w:val="kk-KZ"/>
              </w:rPr>
              <w:t>-П4ВП</w:t>
            </w:r>
          </w:p>
        </w:tc>
        <w:tc>
          <w:tcPr>
            <w:tcW w:w="2491" w:type="dxa"/>
          </w:tcPr>
          <w:p w:rsidR="008579DD" w:rsidRPr="008D6183" w:rsidRDefault="008D6183" w:rsidP="007A40D2">
            <w:pPr>
              <w:pStyle w:val="TableParagraph"/>
              <w:spacing w:line="308" w:lineRule="exact"/>
              <w:ind w:left="241"/>
              <w:rPr>
                <w:sz w:val="24"/>
                <w:szCs w:val="24"/>
                <w:lang w:val="kk-KZ"/>
              </w:rPr>
            </w:pPr>
            <w:r>
              <w:rPr>
                <w:sz w:val="24"/>
                <w:szCs w:val="24"/>
                <w:lang w:val="kk-KZ"/>
              </w:rPr>
              <w:t xml:space="preserve">  </w:t>
            </w:r>
            <w:r w:rsidR="00146988">
              <w:rPr>
                <w:sz w:val="24"/>
                <w:szCs w:val="24"/>
                <w:lang w:val="kk-KZ"/>
              </w:rPr>
              <w:t>5:1</w:t>
            </w:r>
            <w:r>
              <w:rPr>
                <w:sz w:val="24"/>
                <w:szCs w:val="24"/>
                <w:lang w:val="kk-KZ"/>
              </w:rPr>
              <w:t xml:space="preserve">  </w:t>
            </w:r>
            <w:r w:rsidR="00670971" w:rsidRPr="008D6183">
              <w:rPr>
                <w:sz w:val="24"/>
                <w:szCs w:val="24"/>
                <w:lang w:val="kk-KZ"/>
              </w:rPr>
              <w:t>ПАҚ</w:t>
            </w:r>
            <w:r w:rsidR="008579DD" w:rsidRPr="008D6183">
              <w:rPr>
                <w:sz w:val="24"/>
                <w:szCs w:val="24"/>
                <w:lang w:val="kk-KZ"/>
              </w:rPr>
              <w:t xml:space="preserve">-ПЭИ </w:t>
            </w:r>
          </w:p>
        </w:tc>
        <w:tc>
          <w:tcPr>
            <w:tcW w:w="2319" w:type="dxa"/>
          </w:tcPr>
          <w:p w:rsidR="008579DD" w:rsidRPr="002E4942" w:rsidRDefault="00146988" w:rsidP="007A40D2">
            <w:pPr>
              <w:pStyle w:val="TableParagraph"/>
              <w:spacing w:line="308" w:lineRule="exact"/>
              <w:ind w:left="94" w:right="93"/>
              <w:jc w:val="center"/>
              <w:rPr>
                <w:sz w:val="24"/>
                <w:szCs w:val="24"/>
              </w:rPr>
            </w:pPr>
            <w:r>
              <w:rPr>
                <w:sz w:val="24"/>
                <w:szCs w:val="24"/>
                <w:lang w:val="kk-KZ"/>
              </w:rPr>
              <w:t xml:space="preserve">5:1 </w:t>
            </w:r>
            <w:r w:rsidR="008579DD" w:rsidRPr="008D6183">
              <w:rPr>
                <w:sz w:val="24"/>
                <w:szCs w:val="24"/>
                <w:lang w:val="kk-KZ"/>
              </w:rPr>
              <w:t>Amberlite IR120-АВ-17</w:t>
            </w:r>
            <w:r w:rsidR="002E4942">
              <w:rPr>
                <w:sz w:val="24"/>
                <w:szCs w:val="24"/>
              </w:rPr>
              <w:t>-8</w:t>
            </w:r>
          </w:p>
        </w:tc>
      </w:tr>
      <w:tr w:rsidR="008579DD" w:rsidRPr="008D6183" w:rsidTr="00426CB0">
        <w:trPr>
          <w:trHeight w:val="274"/>
        </w:trPr>
        <w:tc>
          <w:tcPr>
            <w:tcW w:w="2193" w:type="dxa"/>
          </w:tcPr>
          <w:p w:rsidR="008579DD" w:rsidRPr="008D6183" w:rsidRDefault="008D6183" w:rsidP="008D6183">
            <w:pPr>
              <w:pStyle w:val="TableParagraph"/>
              <w:spacing w:line="322" w:lineRule="exact"/>
              <w:ind w:right="366"/>
              <w:jc w:val="both"/>
              <w:rPr>
                <w:sz w:val="24"/>
                <w:szCs w:val="24"/>
                <w:lang w:val="ru-RU"/>
              </w:rPr>
            </w:pPr>
            <w:r>
              <w:rPr>
                <w:sz w:val="24"/>
                <w:szCs w:val="24"/>
                <w:lang w:val="kk-KZ"/>
              </w:rPr>
              <w:t xml:space="preserve">Скандий ионын бөліп алу </w:t>
            </w:r>
            <w:r w:rsidR="004358B6" w:rsidRPr="008D6183">
              <w:rPr>
                <w:sz w:val="24"/>
                <w:szCs w:val="24"/>
                <w:lang w:val="kk-KZ"/>
              </w:rPr>
              <w:t>дәрежесі</w:t>
            </w:r>
            <w:r w:rsidR="004358B6" w:rsidRPr="008D6183">
              <w:rPr>
                <w:sz w:val="24"/>
                <w:szCs w:val="24"/>
                <w:lang w:val="ru-RU"/>
              </w:rPr>
              <w:t>,</w:t>
            </w:r>
            <w:r w:rsidR="004358B6" w:rsidRPr="008D6183">
              <w:rPr>
                <w:spacing w:val="1"/>
                <w:sz w:val="24"/>
                <w:szCs w:val="24"/>
                <w:lang w:val="ru-RU"/>
              </w:rPr>
              <w:t xml:space="preserve"> </w:t>
            </w:r>
            <w:r w:rsidR="008579DD" w:rsidRPr="008D6183">
              <w:rPr>
                <w:sz w:val="24"/>
                <w:szCs w:val="24"/>
                <w:lang w:val="ru-RU"/>
              </w:rPr>
              <w:t>%</w:t>
            </w:r>
          </w:p>
        </w:tc>
        <w:tc>
          <w:tcPr>
            <w:tcW w:w="2353" w:type="dxa"/>
          </w:tcPr>
          <w:p w:rsidR="008579DD" w:rsidRPr="008D6183" w:rsidRDefault="008579DD" w:rsidP="008D6183">
            <w:pPr>
              <w:pStyle w:val="TableParagraph"/>
              <w:spacing w:before="4"/>
              <w:jc w:val="center"/>
              <w:rPr>
                <w:sz w:val="24"/>
                <w:szCs w:val="24"/>
                <w:lang w:val="ru-RU"/>
              </w:rPr>
            </w:pPr>
          </w:p>
          <w:p w:rsidR="008579DD" w:rsidRPr="008D6183" w:rsidRDefault="00AB4E1B" w:rsidP="008D6183">
            <w:pPr>
              <w:pStyle w:val="TableParagraph"/>
              <w:ind w:left="463" w:right="454"/>
              <w:jc w:val="center"/>
              <w:rPr>
                <w:sz w:val="24"/>
                <w:szCs w:val="24"/>
                <w:lang w:val="kk-KZ"/>
              </w:rPr>
            </w:pPr>
            <w:r>
              <w:rPr>
                <w:sz w:val="24"/>
                <w:szCs w:val="24"/>
                <w:lang w:val="kk-KZ"/>
              </w:rPr>
              <w:t>16,4</w:t>
            </w:r>
          </w:p>
        </w:tc>
        <w:tc>
          <w:tcPr>
            <w:tcW w:w="2491" w:type="dxa"/>
          </w:tcPr>
          <w:p w:rsidR="00B51747" w:rsidRPr="008D6183" w:rsidRDefault="00B51747" w:rsidP="008D6183">
            <w:pPr>
              <w:pStyle w:val="TableParagraph"/>
              <w:ind w:left="585" w:right="579"/>
              <w:jc w:val="center"/>
              <w:rPr>
                <w:sz w:val="24"/>
                <w:szCs w:val="24"/>
              </w:rPr>
            </w:pPr>
          </w:p>
          <w:p w:rsidR="008579DD" w:rsidRPr="008D6183" w:rsidRDefault="00AB4E1B" w:rsidP="008D6183">
            <w:pPr>
              <w:jc w:val="center"/>
              <w:rPr>
                <w:sz w:val="24"/>
                <w:szCs w:val="24"/>
                <w:lang w:val="kk-KZ" w:eastAsia="en-US" w:bidi="ar-SA"/>
              </w:rPr>
            </w:pPr>
            <w:r>
              <w:rPr>
                <w:sz w:val="24"/>
                <w:szCs w:val="24"/>
                <w:lang w:val="kk-KZ" w:eastAsia="en-US" w:bidi="ar-SA"/>
              </w:rPr>
              <w:t>36,7</w:t>
            </w:r>
          </w:p>
        </w:tc>
        <w:tc>
          <w:tcPr>
            <w:tcW w:w="2319" w:type="dxa"/>
          </w:tcPr>
          <w:p w:rsidR="008D6183" w:rsidRPr="008D6183" w:rsidRDefault="008D6183" w:rsidP="008D6183">
            <w:pPr>
              <w:pStyle w:val="TableParagraph"/>
              <w:ind w:left="94" w:right="93"/>
              <w:jc w:val="center"/>
              <w:rPr>
                <w:sz w:val="24"/>
                <w:szCs w:val="24"/>
              </w:rPr>
            </w:pPr>
          </w:p>
          <w:p w:rsidR="008579DD" w:rsidRPr="008D6183" w:rsidRDefault="008D6183" w:rsidP="008D6183">
            <w:pPr>
              <w:jc w:val="center"/>
              <w:rPr>
                <w:sz w:val="24"/>
                <w:szCs w:val="24"/>
                <w:lang w:val="kk-KZ" w:eastAsia="en-US" w:bidi="ar-SA"/>
              </w:rPr>
            </w:pPr>
            <w:r w:rsidRPr="008D6183">
              <w:rPr>
                <w:sz w:val="24"/>
                <w:szCs w:val="24"/>
                <w:lang w:val="kk-KZ" w:eastAsia="en-US" w:bidi="ar-SA"/>
              </w:rPr>
              <w:t>38,06</w:t>
            </w:r>
          </w:p>
        </w:tc>
      </w:tr>
      <w:tr w:rsidR="008579DD" w:rsidRPr="008D6183" w:rsidTr="00426CB0">
        <w:trPr>
          <w:trHeight w:val="365"/>
        </w:trPr>
        <w:tc>
          <w:tcPr>
            <w:tcW w:w="2193" w:type="dxa"/>
          </w:tcPr>
          <w:p w:rsidR="008579DD" w:rsidRPr="008D6183" w:rsidRDefault="008D6183" w:rsidP="008D6183">
            <w:pPr>
              <w:pStyle w:val="TableParagraph"/>
              <w:spacing w:line="307" w:lineRule="exact"/>
              <w:ind w:right="101"/>
              <w:jc w:val="both"/>
              <w:rPr>
                <w:sz w:val="24"/>
                <w:szCs w:val="24"/>
              </w:rPr>
            </w:pPr>
            <w:r w:rsidRPr="008D6183">
              <w:rPr>
                <w:sz w:val="24"/>
                <w:szCs w:val="24"/>
                <w:lang w:val="kk-KZ"/>
              </w:rPr>
              <w:t>П</w:t>
            </w:r>
            <w:r>
              <w:rPr>
                <w:sz w:val="24"/>
                <w:szCs w:val="24"/>
                <w:lang w:val="kk-KZ"/>
              </w:rPr>
              <w:t xml:space="preserve">олимерлік </w:t>
            </w:r>
            <w:r w:rsidRPr="008D6183">
              <w:rPr>
                <w:sz w:val="24"/>
                <w:szCs w:val="24"/>
                <w:lang w:val="kk-KZ"/>
              </w:rPr>
              <w:t>тізбегінің байланысу  дәрежесі</w:t>
            </w:r>
            <w:r>
              <w:rPr>
                <w:sz w:val="24"/>
                <w:szCs w:val="24"/>
                <w:lang w:val="kk-KZ"/>
              </w:rPr>
              <w:t>,</w:t>
            </w:r>
            <w:r w:rsidRPr="008D6183">
              <w:rPr>
                <w:sz w:val="24"/>
                <w:szCs w:val="24"/>
              </w:rPr>
              <w:t xml:space="preserve"> </w:t>
            </w:r>
            <w:r w:rsidR="008579DD" w:rsidRPr="008D6183">
              <w:rPr>
                <w:sz w:val="24"/>
                <w:szCs w:val="24"/>
              </w:rPr>
              <w:t>%</w:t>
            </w:r>
          </w:p>
        </w:tc>
        <w:tc>
          <w:tcPr>
            <w:tcW w:w="2353" w:type="dxa"/>
          </w:tcPr>
          <w:p w:rsidR="008579DD" w:rsidRPr="008D6183" w:rsidRDefault="008579DD" w:rsidP="008D6183">
            <w:pPr>
              <w:pStyle w:val="TableParagraph"/>
              <w:spacing w:before="3"/>
              <w:jc w:val="center"/>
              <w:rPr>
                <w:sz w:val="24"/>
                <w:szCs w:val="24"/>
              </w:rPr>
            </w:pPr>
          </w:p>
          <w:p w:rsidR="00670971" w:rsidRPr="008D6183" w:rsidRDefault="00670971" w:rsidP="008D6183">
            <w:pPr>
              <w:pStyle w:val="TableParagraph"/>
              <w:ind w:left="463" w:right="454"/>
              <w:jc w:val="center"/>
              <w:rPr>
                <w:sz w:val="24"/>
                <w:szCs w:val="24"/>
                <w:lang w:val="kk-KZ"/>
              </w:rPr>
            </w:pPr>
          </w:p>
          <w:p w:rsidR="008579DD" w:rsidRPr="008D6183" w:rsidRDefault="000176CC" w:rsidP="008D6183">
            <w:pPr>
              <w:pStyle w:val="TableParagraph"/>
              <w:ind w:left="463" w:right="454"/>
              <w:jc w:val="center"/>
              <w:rPr>
                <w:sz w:val="24"/>
                <w:szCs w:val="24"/>
                <w:lang w:val="kk-KZ"/>
              </w:rPr>
            </w:pPr>
            <w:r w:rsidRPr="008D6183">
              <w:rPr>
                <w:sz w:val="24"/>
                <w:szCs w:val="24"/>
                <w:lang w:val="kk-KZ"/>
              </w:rPr>
              <w:t>4,69</w:t>
            </w:r>
          </w:p>
        </w:tc>
        <w:tc>
          <w:tcPr>
            <w:tcW w:w="2491" w:type="dxa"/>
          </w:tcPr>
          <w:p w:rsidR="00670971" w:rsidRPr="008D6183" w:rsidRDefault="00670971" w:rsidP="008D6183">
            <w:pPr>
              <w:pStyle w:val="TableParagraph"/>
              <w:ind w:left="585" w:right="579"/>
              <w:jc w:val="center"/>
              <w:rPr>
                <w:sz w:val="24"/>
                <w:szCs w:val="24"/>
              </w:rPr>
            </w:pPr>
          </w:p>
          <w:p w:rsidR="00670971" w:rsidRPr="008D6183" w:rsidRDefault="00670971" w:rsidP="008D6183">
            <w:pPr>
              <w:jc w:val="center"/>
              <w:rPr>
                <w:sz w:val="24"/>
                <w:szCs w:val="24"/>
                <w:lang w:eastAsia="en-US" w:bidi="ar-SA"/>
              </w:rPr>
            </w:pPr>
          </w:p>
          <w:p w:rsidR="008579DD" w:rsidRPr="008D6183" w:rsidRDefault="008D6183" w:rsidP="008D6183">
            <w:pPr>
              <w:ind w:firstLine="708"/>
              <w:rPr>
                <w:sz w:val="24"/>
                <w:szCs w:val="24"/>
                <w:lang w:val="kk-KZ" w:eastAsia="en-US" w:bidi="ar-SA"/>
              </w:rPr>
            </w:pPr>
            <w:r>
              <w:rPr>
                <w:sz w:val="24"/>
                <w:szCs w:val="24"/>
                <w:lang w:val="kk-KZ" w:eastAsia="en-US" w:bidi="ar-SA"/>
              </w:rPr>
              <w:t xml:space="preserve">    </w:t>
            </w:r>
            <w:r w:rsidR="00670971" w:rsidRPr="008D6183">
              <w:rPr>
                <w:sz w:val="24"/>
                <w:szCs w:val="24"/>
                <w:lang w:val="kk-KZ" w:eastAsia="en-US" w:bidi="ar-SA"/>
              </w:rPr>
              <w:t>9,88</w:t>
            </w:r>
          </w:p>
        </w:tc>
        <w:tc>
          <w:tcPr>
            <w:tcW w:w="2319" w:type="dxa"/>
          </w:tcPr>
          <w:p w:rsidR="008D6183" w:rsidRPr="008D6183" w:rsidRDefault="008D6183" w:rsidP="008D6183">
            <w:pPr>
              <w:pStyle w:val="TableParagraph"/>
              <w:ind w:left="94" w:right="93"/>
              <w:jc w:val="center"/>
              <w:rPr>
                <w:sz w:val="24"/>
                <w:szCs w:val="24"/>
              </w:rPr>
            </w:pPr>
          </w:p>
          <w:p w:rsidR="008D6183" w:rsidRPr="008D6183" w:rsidRDefault="008D6183" w:rsidP="008D6183">
            <w:pPr>
              <w:jc w:val="center"/>
              <w:rPr>
                <w:sz w:val="24"/>
                <w:szCs w:val="24"/>
                <w:lang w:eastAsia="en-US" w:bidi="ar-SA"/>
              </w:rPr>
            </w:pPr>
          </w:p>
          <w:p w:rsidR="008579DD" w:rsidRPr="008D6183" w:rsidRDefault="008D6183" w:rsidP="008D6183">
            <w:pPr>
              <w:jc w:val="center"/>
              <w:rPr>
                <w:sz w:val="24"/>
                <w:szCs w:val="24"/>
                <w:lang w:val="kk-KZ" w:eastAsia="en-US" w:bidi="ar-SA"/>
              </w:rPr>
            </w:pPr>
            <w:r w:rsidRPr="008D6183">
              <w:rPr>
                <w:sz w:val="24"/>
                <w:szCs w:val="24"/>
                <w:lang w:val="kk-KZ" w:eastAsia="en-US" w:bidi="ar-SA"/>
              </w:rPr>
              <w:t>3,06</w:t>
            </w:r>
          </w:p>
        </w:tc>
      </w:tr>
    </w:tbl>
    <w:p w:rsidR="009B504B" w:rsidRDefault="009B504B" w:rsidP="00426CB0">
      <w:pPr>
        <w:pStyle w:val="a5"/>
        <w:ind w:firstLine="708"/>
        <w:jc w:val="both"/>
        <w:rPr>
          <w:sz w:val="28"/>
          <w:lang w:val="kk-KZ"/>
        </w:rPr>
      </w:pPr>
    </w:p>
    <w:p w:rsidR="00426CB0" w:rsidRPr="00A77779" w:rsidRDefault="00233F5F" w:rsidP="00426CB0">
      <w:pPr>
        <w:pStyle w:val="a5"/>
        <w:ind w:firstLine="708"/>
        <w:jc w:val="both"/>
        <w:rPr>
          <w:sz w:val="28"/>
          <w:lang w:val="kk-KZ"/>
        </w:rPr>
      </w:pPr>
      <w:r w:rsidRPr="00233F5F">
        <w:rPr>
          <w:sz w:val="28"/>
          <w:lang w:val="kk-KZ"/>
        </w:rPr>
        <w:t>11</w:t>
      </w:r>
      <w:r w:rsidR="00426CB0" w:rsidRPr="00360220">
        <w:rPr>
          <w:sz w:val="28"/>
          <w:szCs w:val="28"/>
          <w:lang w:val="kk-KZ"/>
        </w:rPr>
        <w:t xml:space="preserve">-кестеде келтірілген мәліметтерден көріп отырғанымыздай, жеке гидрогельдер арасында скандий ионының ең көп бөліну дәрежесі полиакрил қышқылының гидрогелінде және </w:t>
      </w:r>
      <w:r w:rsidR="00360220">
        <w:rPr>
          <w:sz w:val="28"/>
          <w:szCs w:val="28"/>
          <w:lang w:val="kk-KZ"/>
        </w:rPr>
        <w:t xml:space="preserve">Amberlite </w:t>
      </w:r>
      <w:r w:rsidR="00426CB0" w:rsidRPr="00360220">
        <w:rPr>
          <w:sz w:val="28"/>
          <w:szCs w:val="28"/>
          <w:lang w:val="kk-KZ"/>
        </w:rPr>
        <w:t>IR120</w:t>
      </w:r>
      <w:r w:rsidR="00360220">
        <w:rPr>
          <w:sz w:val="28"/>
          <w:szCs w:val="28"/>
          <w:lang w:val="kk-KZ"/>
        </w:rPr>
        <w:t xml:space="preserve">, ең азы </w:t>
      </w:r>
      <w:r w:rsidR="00A77779" w:rsidRPr="00360220">
        <w:rPr>
          <w:sz w:val="28"/>
          <w:szCs w:val="28"/>
          <w:lang w:val="kk-KZ"/>
        </w:rPr>
        <w:t>полиметакрил қышқылы</w:t>
      </w:r>
      <w:r w:rsidR="00426CB0" w:rsidRPr="00360220">
        <w:rPr>
          <w:sz w:val="28"/>
          <w:szCs w:val="28"/>
          <w:lang w:val="kk-KZ"/>
        </w:rPr>
        <w:t xml:space="preserve"> гидрогелінде байқалады.</w:t>
      </w:r>
    </w:p>
    <w:p w:rsidR="00426CB0" w:rsidRPr="00CC0F15" w:rsidRDefault="00A77779" w:rsidP="00CC0F15">
      <w:pPr>
        <w:pStyle w:val="a5"/>
        <w:ind w:firstLine="708"/>
        <w:jc w:val="both"/>
        <w:rPr>
          <w:sz w:val="28"/>
          <w:lang w:val="kk-KZ"/>
        </w:rPr>
      </w:pPr>
      <w:r w:rsidRPr="002E4942">
        <w:rPr>
          <w:sz w:val="28"/>
          <w:szCs w:val="28"/>
          <w:lang w:val="kk-KZ"/>
        </w:rPr>
        <w:t>1</w:t>
      </w:r>
      <w:r w:rsidR="00233F5F" w:rsidRPr="00233F5F">
        <w:rPr>
          <w:sz w:val="28"/>
          <w:szCs w:val="28"/>
          <w:lang w:val="kk-KZ"/>
        </w:rPr>
        <w:t>2</w:t>
      </w:r>
      <w:r w:rsidR="00426CB0" w:rsidRPr="002E4942">
        <w:rPr>
          <w:sz w:val="28"/>
          <w:szCs w:val="28"/>
          <w:lang w:val="kk-KZ"/>
        </w:rPr>
        <w:t xml:space="preserve">-кестеден </w:t>
      </w:r>
      <w:r w:rsidRPr="002E4942">
        <w:rPr>
          <w:sz w:val="28"/>
          <w:szCs w:val="28"/>
          <w:lang w:val="kk-KZ"/>
        </w:rPr>
        <w:t>скандий</w:t>
      </w:r>
      <w:r w:rsidR="00426CB0" w:rsidRPr="002E4942">
        <w:rPr>
          <w:sz w:val="28"/>
          <w:szCs w:val="28"/>
          <w:lang w:val="kk-KZ"/>
        </w:rPr>
        <w:t xml:space="preserve"> иондарының ең көп </w:t>
      </w:r>
      <w:r w:rsidRPr="002E4942">
        <w:rPr>
          <w:sz w:val="28"/>
          <w:szCs w:val="28"/>
          <w:lang w:val="kk-KZ"/>
        </w:rPr>
        <w:t xml:space="preserve">бөліп алу дәрежесі </w:t>
      </w:r>
      <w:r w:rsidR="002E4942" w:rsidRPr="002E4942">
        <w:rPr>
          <w:sz w:val="28"/>
          <w:szCs w:val="28"/>
          <w:lang w:val="kk-KZ"/>
        </w:rPr>
        <w:t xml:space="preserve">Amberlite IR120 - АВ-17-8 </w:t>
      </w:r>
      <w:r w:rsidR="00360220" w:rsidRPr="002E4942">
        <w:rPr>
          <w:sz w:val="28"/>
          <w:szCs w:val="28"/>
          <w:lang w:val="kk-KZ"/>
        </w:rPr>
        <w:t>интергелдік жүйесі гидрогел</w:t>
      </w:r>
      <w:r w:rsidR="00426CB0" w:rsidRPr="002E4942">
        <w:rPr>
          <w:sz w:val="28"/>
          <w:szCs w:val="28"/>
          <w:lang w:val="kk-KZ"/>
        </w:rPr>
        <w:t xml:space="preserve">дердің ара қатынасы </w:t>
      </w:r>
      <w:r w:rsidRPr="002E4942">
        <w:rPr>
          <w:sz w:val="28"/>
          <w:szCs w:val="28"/>
          <w:lang w:val="kk-KZ"/>
        </w:rPr>
        <w:t xml:space="preserve">5 моль  </w:t>
      </w:r>
      <w:r w:rsidR="002E4942" w:rsidRPr="002E4942">
        <w:rPr>
          <w:sz w:val="28"/>
          <w:szCs w:val="28"/>
          <w:lang w:val="kk-KZ"/>
        </w:rPr>
        <w:t xml:space="preserve">Amberlite IR120 </w:t>
      </w:r>
      <w:r w:rsidRPr="002E4942">
        <w:rPr>
          <w:sz w:val="28"/>
          <w:szCs w:val="28"/>
          <w:lang w:val="kk-KZ"/>
        </w:rPr>
        <w:t xml:space="preserve">-  1 моль </w:t>
      </w:r>
      <w:r w:rsidR="002E4942" w:rsidRPr="002E4942">
        <w:rPr>
          <w:sz w:val="28"/>
          <w:szCs w:val="28"/>
          <w:lang w:val="kk-KZ"/>
        </w:rPr>
        <w:t>АВ-17-8</w:t>
      </w:r>
      <w:r w:rsidR="00426CB0" w:rsidRPr="00A77779">
        <w:rPr>
          <w:sz w:val="28"/>
          <w:lang w:val="kk-KZ"/>
        </w:rPr>
        <w:t xml:space="preserve">. </w:t>
      </w:r>
      <w:r>
        <w:rPr>
          <w:sz w:val="28"/>
          <w:lang w:val="kk-KZ"/>
        </w:rPr>
        <w:t>Скандий</w:t>
      </w:r>
      <w:r w:rsidR="00426CB0" w:rsidRPr="00A77779">
        <w:rPr>
          <w:sz w:val="28"/>
          <w:lang w:val="kk-KZ"/>
        </w:rPr>
        <w:t xml:space="preserve"> иондарының аз </w:t>
      </w:r>
      <w:r w:rsidR="00CC0F15">
        <w:rPr>
          <w:sz w:val="28"/>
          <w:lang w:val="kk-KZ"/>
        </w:rPr>
        <w:t>көрсеткіші</w:t>
      </w:r>
      <w:r w:rsidR="00360220">
        <w:rPr>
          <w:sz w:val="28"/>
          <w:lang w:val="kk-KZ"/>
        </w:rPr>
        <w:t xml:space="preserve"> гидрогел</w:t>
      </w:r>
      <w:r w:rsidR="00426CB0" w:rsidRPr="00A77779">
        <w:rPr>
          <w:sz w:val="28"/>
          <w:lang w:val="kk-KZ"/>
        </w:rPr>
        <w:t xml:space="preserve">дердің ара қатынасы </w:t>
      </w:r>
      <w:r w:rsidR="00CC0F15">
        <w:rPr>
          <w:sz w:val="28"/>
          <w:szCs w:val="28"/>
          <w:lang w:val="kk-KZ"/>
        </w:rPr>
        <w:t xml:space="preserve">3 моль </w:t>
      </w:r>
      <w:r w:rsidR="00CC0F15" w:rsidRPr="00CC0F15">
        <w:rPr>
          <w:sz w:val="28"/>
          <w:szCs w:val="28"/>
          <w:lang w:val="kk-KZ"/>
        </w:rPr>
        <w:t>ПМАҚ</w:t>
      </w:r>
      <w:r w:rsidR="001E4707">
        <w:rPr>
          <w:sz w:val="28"/>
          <w:szCs w:val="28"/>
          <w:lang w:val="kk-KZ"/>
        </w:rPr>
        <w:t xml:space="preserve"> </w:t>
      </w:r>
      <w:r w:rsidR="00CC0F15" w:rsidRPr="00CC0F15">
        <w:rPr>
          <w:sz w:val="28"/>
          <w:szCs w:val="28"/>
          <w:lang w:val="kk-KZ"/>
        </w:rPr>
        <w:t>-</w:t>
      </w:r>
      <w:r w:rsidR="00CC0F15">
        <w:rPr>
          <w:sz w:val="28"/>
          <w:szCs w:val="28"/>
          <w:lang w:val="kk-KZ"/>
        </w:rPr>
        <w:t xml:space="preserve"> </w:t>
      </w:r>
      <w:r w:rsidR="00CC0F15" w:rsidRPr="00CC0F15">
        <w:rPr>
          <w:sz w:val="28"/>
          <w:szCs w:val="28"/>
          <w:lang w:val="kk-KZ"/>
        </w:rPr>
        <w:t>3</w:t>
      </w:r>
      <w:r w:rsidR="00CC0F15">
        <w:rPr>
          <w:sz w:val="28"/>
          <w:szCs w:val="28"/>
          <w:lang w:val="kk-KZ"/>
        </w:rPr>
        <w:t xml:space="preserve"> моль</w:t>
      </w:r>
      <w:r w:rsidR="001E4707">
        <w:rPr>
          <w:sz w:val="28"/>
          <w:szCs w:val="28"/>
          <w:lang w:val="kk-KZ"/>
        </w:rPr>
        <w:t xml:space="preserve"> </w:t>
      </w:r>
      <w:r w:rsidR="00CC0F15" w:rsidRPr="00CC0F15">
        <w:rPr>
          <w:sz w:val="28"/>
          <w:szCs w:val="28"/>
          <w:lang w:val="kk-KZ"/>
        </w:rPr>
        <w:t>П4ВП</w:t>
      </w:r>
      <w:r w:rsidR="00CC0F15" w:rsidRPr="00A77779">
        <w:rPr>
          <w:sz w:val="28"/>
          <w:lang w:val="kk-KZ"/>
        </w:rPr>
        <w:t xml:space="preserve"> </w:t>
      </w:r>
      <w:r w:rsidR="00426CB0" w:rsidRPr="00A77779">
        <w:rPr>
          <w:sz w:val="28"/>
          <w:lang w:val="kk-KZ"/>
        </w:rPr>
        <w:t xml:space="preserve">кезінде </w:t>
      </w:r>
      <w:r w:rsidR="00CC0F15">
        <w:rPr>
          <w:sz w:val="28"/>
          <w:lang w:val="kk-KZ"/>
        </w:rPr>
        <w:t>деп айтуға болады.</w:t>
      </w:r>
      <w:r w:rsidR="00426CB0" w:rsidRPr="00A77779">
        <w:rPr>
          <w:sz w:val="28"/>
          <w:lang w:val="kk-KZ"/>
        </w:rPr>
        <w:t xml:space="preserve"> </w:t>
      </w:r>
      <w:r w:rsidR="00426CB0" w:rsidRPr="00CC0F15">
        <w:rPr>
          <w:sz w:val="28"/>
          <w:lang w:val="kk-KZ"/>
        </w:rPr>
        <w:t>Б</w:t>
      </w:r>
      <w:r w:rsidR="00CC0F15" w:rsidRPr="00CC0F15">
        <w:rPr>
          <w:sz w:val="28"/>
          <w:lang w:val="kk-KZ"/>
        </w:rPr>
        <w:t>ұл айырмашылық мынаны көрсетеді</w:t>
      </w:r>
      <w:r w:rsidR="00CC0F15">
        <w:rPr>
          <w:sz w:val="28"/>
          <w:lang w:val="kk-KZ"/>
        </w:rPr>
        <w:t>:</w:t>
      </w:r>
    </w:p>
    <w:p w:rsidR="00426CB0" w:rsidRPr="00CC0F15" w:rsidRDefault="00CC0F15" w:rsidP="00426CB0">
      <w:pPr>
        <w:pStyle w:val="a5"/>
        <w:ind w:firstLine="708"/>
        <w:jc w:val="both"/>
        <w:rPr>
          <w:sz w:val="28"/>
          <w:lang w:val="kk-KZ"/>
        </w:rPr>
      </w:pPr>
      <w:r w:rsidRPr="00CC0F15">
        <w:rPr>
          <w:sz w:val="28"/>
          <w:szCs w:val="28"/>
          <w:lang w:val="kk-KZ"/>
        </w:rPr>
        <w:t>ПАҚ, ПМАҚ, П4ВП, ПЭИ, АВ-17</w:t>
      </w:r>
      <w:r w:rsidR="004A2965" w:rsidRPr="004A2965">
        <w:rPr>
          <w:sz w:val="28"/>
          <w:szCs w:val="28"/>
          <w:lang w:val="kk-KZ"/>
        </w:rPr>
        <w:t>-8</w:t>
      </w:r>
      <w:r w:rsidRPr="00CC0F15">
        <w:rPr>
          <w:sz w:val="28"/>
          <w:szCs w:val="28"/>
          <w:lang w:val="kk-KZ"/>
        </w:rPr>
        <w:t xml:space="preserve">, </w:t>
      </w:r>
      <w:r>
        <w:rPr>
          <w:sz w:val="28"/>
          <w:szCs w:val="28"/>
          <w:lang w:val="kk-KZ"/>
        </w:rPr>
        <w:t xml:space="preserve">Amberlite </w:t>
      </w:r>
      <w:r w:rsidRPr="00CC0F15">
        <w:rPr>
          <w:sz w:val="28"/>
          <w:szCs w:val="28"/>
          <w:lang w:val="kk-KZ"/>
        </w:rPr>
        <w:t>IR120</w:t>
      </w:r>
      <w:r w:rsidRPr="00426CB0">
        <w:rPr>
          <w:lang w:val="kk-KZ"/>
        </w:rPr>
        <w:t xml:space="preserve"> </w:t>
      </w:r>
      <w:r w:rsidR="00426CB0" w:rsidRPr="00CC0F15">
        <w:rPr>
          <w:sz w:val="28"/>
          <w:lang w:val="kk-KZ"/>
        </w:rPr>
        <w:t>полимерлі гидрогельдердің сорбциялық қабілеті, ең алдымен, гидрогелдердің иондану дәрежесіне байланысты.</w:t>
      </w:r>
    </w:p>
    <w:p w:rsidR="00CC0F15" w:rsidRDefault="00CC0F15" w:rsidP="00426CB0">
      <w:pPr>
        <w:pStyle w:val="a5"/>
        <w:ind w:firstLine="708"/>
        <w:jc w:val="both"/>
        <w:rPr>
          <w:sz w:val="28"/>
          <w:lang w:val="kk-KZ"/>
        </w:rPr>
      </w:pPr>
      <w:r w:rsidRPr="00CC0F15">
        <w:rPr>
          <w:sz w:val="28"/>
          <w:lang w:val="kk-KZ"/>
        </w:rPr>
        <w:t>Нәтижелер интергел</w:t>
      </w:r>
      <w:r w:rsidR="00426CB0" w:rsidRPr="00CC0F15">
        <w:rPr>
          <w:sz w:val="28"/>
          <w:lang w:val="kk-KZ"/>
        </w:rPr>
        <w:t xml:space="preserve">ді жұптарда макромолекулалардың жоғары иондалған күйге ауысуы орын алатындығын көрсетеді, нәтижесінде бастапқы полимерлі гидрогелдердің байланыстырушы қабілеті айтарлықтай артады. </w:t>
      </w:r>
      <w:r>
        <w:rPr>
          <w:sz w:val="28"/>
          <w:lang w:val="kk-KZ"/>
        </w:rPr>
        <w:t>Скандий сульфаты және скандий нитраты</w:t>
      </w:r>
      <w:r w:rsidR="00426CB0" w:rsidRPr="00CC0F15">
        <w:rPr>
          <w:sz w:val="28"/>
          <w:lang w:val="kk-KZ"/>
        </w:rPr>
        <w:t xml:space="preserve"> ерітіндісіндегі полимерлердің ә</w:t>
      </w:r>
      <w:r w:rsidR="00360220">
        <w:rPr>
          <w:sz w:val="28"/>
          <w:lang w:val="kk-KZ"/>
        </w:rPr>
        <w:t>рекеті олардың с</w:t>
      </w:r>
      <w:r w:rsidR="00426CB0" w:rsidRPr="00CC0F15">
        <w:rPr>
          <w:sz w:val="28"/>
          <w:lang w:val="kk-KZ"/>
        </w:rPr>
        <w:t xml:space="preserve">улы ортадағы өзара активтенуімен салыстырғанда мүлдем өзгеше екенін атап өткен жөн. </w:t>
      </w:r>
      <w:r w:rsidR="00426CB0" w:rsidRPr="00143861">
        <w:rPr>
          <w:sz w:val="28"/>
          <w:lang w:val="kk-KZ"/>
        </w:rPr>
        <w:t>Уақыт өте келе электр өткізгіштіктің төмендеуі, сутегі иондарының концентрациясының жоғарылауы, ісіну коэффициентінің жоғар</w:t>
      </w:r>
      <w:r w:rsidR="00360220">
        <w:rPr>
          <w:sz w:val="28"/>
          <w:lang w:val="kk-KZ"/>
        </w:rPr>
        <w:t xml:space="preserve">ылауы, содан </w:t>
      </w:r>
      <w:r w:rsidR="00360220">
        <w:rPr>
          <w:sz w:val="28"/>
          <w:lang w:val="kk-KZ"/>
        </w:rPr>
        <w:lastRenderedPageBreak/>
        <w:t>кейін екі гидрогел</w:t>
      </w:r>
      <w:r w:rsidR="00426CB0" w:rsidRPr="00143861">
        <w:rPr>
          <w:sz w:val="28"/>
          <w:lang w:val="kk-KZ"/>
        </w:rPr>
        <w:t>дің</w:t>
      </w:r>
      <w:r w:rsidR="00360220">
        <w:rPr>
          <w:sz w:val="28"/>
          <w:lang w:val="kk-KZ"/>
        </w:rPr>
        <w:t xml:space="preserve"> қабілетінің</w:t>
      </w:r>
      <w:r w:rsidR="00426CB0" w:rsidRPr="00143861">
        <w:rPr>
          <w:sz w:val="28"/>
          <w:lang w:val="kk-KZ"/>
        </w:rPr>
        <w:t xml:space="preserve"> төмендеуі байқалады.</w:t>
      </w:r>
      <w:r>
        <w:rPr>
          <w:sz w:val="28"/>
          <w:lang w:val="kk-KZ"/>
        </w:rPr>
        <w:t xml:space="preserve"> </w:t>
      </w:r>
    </w:p>
    <w:p w:rsidR="003260D2" w:rsidRPr="00652DD8" w:rsidRDefault="001D7745" w:rsidP="00652DD8">
      <w:pPr>
        <w:pStyle w:val="a5"/>
        <w:ind w:firstLine="708"/>
        <w:jc w:val="both"/>
        <w:rPr>
          <w:sz w:val="28"/>
          <w:lang w:val="kk-KZ"/>
        </w:rPr>
      </w:pPr>
      <w:r w:rsidRPr="00CC0F15">
        <w:rPr>
          <w:sz w:val="28"/>
          <w:lang w:val="kk-KZ"/>
        </w:rPr>
        <w:t>Талдаудың ең әмбебап әдістерінің бірі - Индуктивті байланысқан плазмалық атомды-эмиссиялық спектроскопия</w:t>
      </w:r>
      <w:r w:rsidR="00807952" w:rsidRPr="00CC0F15">
        <w:rPr>
          <w:sz w:val="28"/>
          <w:lang w:val="kk-KZ"/>
        </w:rPr>
        <w:t xml:space="preserve"> </w:t>
      </w:r>
      <w:r w:rsidR="00807952">
        <w:rPr>
          <w:sz w:val="28"/>
          <w:lang w:val="kk-KZ"/>
        </w:rPr>
        <w:t>(</w:t>
      </w:r>
      <w:r w:rsidRPr="00CC0F15">
        <w:rPr>
          <w:sz w:val="28"/>
          <w:lang w:val="kk-KZ"/>
        </w:rPr>
        <w:t>И</w:t>
      </w:r>
      <w:r w:rsidR="00807952">
        <w:rPr>
          <w:sz w:val="28"/>
          <w:lang w:val="kk-KZ"/>
        </w:rPr>
        <w:t>Б</w:t>
      </w:r>
      <w:r w:rsidR="00807952" w:rsidRPr="00CC0F15">
        <w:rPr>
          <w:sz w:val="28"/>
          <w:lang w:val="kk-KZ"/>
        </w:rPr>
        <w:t>П-АЭС</w:t>
      </w:r>
      <w:r w:rsidR="00807952">
        <w:rPr>
          <w:sz w:val="28"/>
          <w:lang w:val="kk-KZ"/>
        </w:rPr>
        <w:t>)</w:t>
      </w:r>
      <w:r w:rsidR="00807952" w:rsidRPr="00CC0F15">
        <w:rPr>
          <w:sz w:val="28"/>
          <w:lang w:val="kk-KZ"/>
        </w:rPr>
        <w:t xml:space="preserve"> </w:t>
      </w:r>
      <w:r w:rsidR="00E30D8E">
        <w:rPr>
          <w:sz w:val="28"/>
          <w:lang w:val="kk-KZ"/>
        </w:rPr>
        <w:t xml:space="preserve">- жоғары таза </w:t>
      </w:r>
      <w:r w:rsidRPr="00CC0F15">
        <w:rPr>
          <w:sz w:val="28"/>
          <w:lang w:val="kk-KZ"/>
        </w:rPr>
        <w:t>С</w:t>
      </w:r>
      <w:r w:rsidR="00E30D8E">
        <w:rPr>
          <w:sz w:val="28"/>
          <w:lang w:val="kk-KZ"/>
        </w:rPr>
        <w:t>Ж</w:t>
      </w:r>
      <w:r w:rsidRPr="00CC0F15">
        <w:rPr>
          <w:sz w:val="28"/>
          <w:lang w:val="kk-KZ"/>
        </w:rPr>
        <w:t xml:space="preserve">М-де және олардың қосылыстарында қолдану негізінен сирек кездесетін қоспаларын анықтаумен байланысты. </w:t>
      </w:r>
      <w:r w:rsidRPr="00143861">
        <w:rPr>
          <w:sz w:val="28"/>
          <w:lang w:val="kk-KZ"/>
        </w:rPr>
        <w:t>Сондай-а</w:t>
      </w:r>
      <w:r>
        <w:rPr>
          <w:sz w:val="28"/>
          <w:lang w:val="kk-KZ"/>
        </w:rPr>
        <w:t xml:space="preserve">қ </w:t>
      </w:r>
      <w:r w:rsidR="00213A18">
        <w:rPr>
          <w:sz w:val="28"/>
          <w:lang w:val="kk-KZ"/>
        </w:rPr>
        <w:t>АЭС-ИБ</w:t>
      </w:r>
      <w:r w:rsidRPr="00143861">
        <w:rPr>
          <w:sz w:val="28"/>
          <w:lang w:val="kk-KZ"/>
        </w:rPr>
        <w:t>П әдісі С</w:t>
      </w:r>
      <w:r>
        <w:rPr>
          <w:sz w:val="28"/>
          <w:lang w:val="kk-KZ"/>
        </w:rPr>
        <w:t>Ж</w:t>
      </w:r>
      <w:r w:rsidR="006C257A">
        <w:rPr>
          <w:sz w:val="28"/>
          <w:lang w:val="kk-KZ"/>
        </w:rPr>
        <w:t>М-да</w:t>
      </w:r>
      <w:r w:rsidRPr="00143861">
        <w:rPr>
          <w:sz w:val="28"/>
          <w:lang w:val="kk-KZ"/>
        </w:rPr>
        <w:t xml:space="preserve"> Fe, Mg, Al, Cu, Ni, Mn, Co, Cr, V, Zn сияқты элементтердің төмен құрамын анықтау үшін тиімді болып табылады.</w:t>
      </w:r>
      <w:r>
        <w:rPr>
          <w:sz w:val="28"/>
          <w:lang w:val="kk-KZ"/>
        </w:rPr>
        <w:t xml:space="preserve"> </w:t>
      </w:r>
      <w:r w:rsidRPr="001D7745">
        <w:rPr>
          <w:sz w:val="28"/>
          <w:lang w:val="kk-KZ"/>
        </w:rPr>
        <w:t xml:space="preserve">Көп сызықты спектрге ие </w:t>
      </w:r>
      <w:r w:rsidR="00807952">
        <w:rPr>
          <w:sz w:val="28"/>
          <w:lang w:val="kk-KZ"/>
        </w:rPr>
        <w:t xml:space="preserve">СЖМ </w:t>
      </w:r>
      <w:r w:rsidRPr="001D7745">
        <w:rPr>
          <w:sz w:val="28"/>
          <w:lang w:val="kk-KZ"/>
        </w:rPr>
        <w:t xml:space="preserve">атомдық эмиссиялық талдаудағы спектрлік қабаттасулар көптеген басылымдарға арналған маңызды мәселе болып табылады. </w:t>
      </w:r>
      <w:r w:rsidRPr="00807952">
        <w:rPr>
          <w:sz w:val="28"/>
          <w:lang w:val="kk-KZ"/>
        </w:rPr>
        <w:t>Алайда, осы бағыттағы жұмыстардың негізгі бөлігі фотопластинкаға нем</w:t>
      </w:r>
      <w:r w:rsidR="00807952">
        <w:rPr>
          <w:sz w:val="28"/>
          <w:lang w:val="kk-KZ"/>
        </w:rPr>
        <w:t>есе ФЭУ эмиссиялық спектрлерді т</w:t>
      </w:r>
      <w:r w:rsidRPr="00807952">
        <w:rPr>
          <w:sz w:val="28"/>
          <w:lang w:val="kk-KZ"/>
        </w:rPr>
        <w:t>іркейтін аспапт</w:t>
      </w:r>
      <w:r w:rsidR="00807952" w:rsidRPr="00807952">
        <w:rPr>
          <w:sz w:val="28"/>
          <w:lang w:val="kk-KZ"/>
        </w:rPr>
        <w:t>арды пайдалану арқылы жүргізілд</w:t>
      </w:r>
      <w:r w:rsidR="00807952">
        <w:rPr>
          <w:sz w:val="28"/>
          <w:lang w:val="kk-KZ"/>
        </w:rPr>
        <w:t>і. СЖМ</w:t>
      </w:r>
      <w:r w:rsidRPr="00807952">
        <w:rPr>
          <w:sz w:val="28"/>
          <w:lang w:val="kk-KZ"/>
        </w:rPr>
        <w:t xml:space="preserve"> эмиссиялық спектрлері көп сызықты, бірнеше мыңға дейін сызықтан тұрады. </w:t>
      </w:r>
      <w:r w:rsidRPr="008A606F">
        <w:rPr>
          <w:sz w:val="28"/>
          <w:lang w:val="kk-KZ"/>
        </w:rPr>
        <w:t xml:space="preserve">Күрделілігі бойынша олар шартты түрде үш топқа бөлінеді. Ең қарапайым спектрлерде лантан, еуропий, иттербиум, лютетий, </w:t>
      </w:r>
      <w:r w:rsidRPr="00FC15B1">
        <w:rPr>
          <w:sz w:val="28"/>
          <w:lang w:val="kk-KZ"/>
        </w:rPr>
        <w:t>иттрий және скандий</w:t>
      </w:r>
      <w:r w:rsidRPr="008A606F">
        <w:rPr>
          <w:b/>
          <w:sz w:val="28"/>
          <w:lang w:val="kk-KZ"/>
        </w:rPr>
        <w:t xml:space="preserve"> </w:t>
      </w:r>
      <w:r w:rsidR="00807952" w:rsidRPr="008A606F">
        <w:rPr>
          <w:sz w:val="28"/>
          <w:lang w:val="kk-KZ"/>
        </w:rPr>
        <w:t>бар. Самари</w:t>
      </w:r>
      <w:r w:rsidR="00807952">
        <w:rPr>
          <w:sz w:val="28"/>
          <w:lang w:val="kk-KZ"/>
        </w:rPr>
        <w:t>й</w:t>
      </w:r>
      <w:r w:rsidR="00807952" w:rsidRPr="008A606F">
        <w:rPr>
          <w:sz w:val="28"/>
          <w:lang w:val="kk-KZ"/>
        </w:rPr>
        <w:t xml:space="preserve">, гадолиний және тулиий </w:t>
      </w:r>
      <w:r w:rsidRPr="008A606F">
        <w:rPr>
          <w:sz w:val="28"/>
          <w:lang w:val="kk-KZ"/>
        </w:rPr>
        <w:t xml:space="preserve">дағы күрделі спектрлер. Ең күрделі спектрлерде церий, неодим, </w:t>
      </w:r>
      <w:r w:rsidR="00807952" w:rsidRPr="008A606F">
        <w:rPr>
          <w:sz w:val="28"/>
          <w:lang w:val="kk-KZ"/>
        </w:rPr>
        <w:t xml:space="preserve">празеодим, диспрозий және эрбий </w:t>
      </w:r>
      <w:r w:rsidR="00807952">
        <w:rPr>
          <w:sz w:val="28"/>
          <w:lang w:val="kk-KZ"/>
        </w:rPr>
        <w:t>элменттері жатады</w:t>
      </w:r>
      <w:r w:rsidRPr="008A606F">
        <w:rPr>
          <w:sz w:val="28"/>
          <w:lang w:val="kk-KZ"/>
        </w:rPr>
        <w:t>.</w:t>
      </w:r>
      <w:r w:rsidR="00422DBE">
        <w:rPr>
          <w:sz w:val="28"/>
          <w:lang w:val="kk-KZ"/>
        </w:rPr>
        <w:t xml:space="preserve"> </w:t>
      </w:r>
      <w:r w:rsidRPr="00146988">
        <w:rPr>
          <w:sz w:val="28"/>
          <w:lang w:val="kk-KZ"/>
        </w:rPr>
        <w:t xml:space="preserve">Біз сирек жер элементтердің </w:t>
      </w:r>
      <w:r w:rsidR="00807952" w:rsidRPr="00146988">
        <w:rPr>
          <w:sz w:val="28"/>
          <w:lang w:val="kk-KZ"/>
        </w:rPr>
        <w:t xml:space="preserve">матрицасының </w:t>
      </w:r>
      <w:r w:rsidRPr="00146988">
        <w:rPr>
          <w:sz w:val="28"/>
          <w:lang w:val="kk-KZ"/>
        </w:rPr>
        <w:t>аналитик</w:t>
      </w:r>
      <w:r w:rsidR="00807952" w:rsidRPr="00146988">
        <w:rPr>
          <w:sz w:val="28"/>
          <w:lang w:val="kk-KZ"/>
        </w:rPr>
        <w:t>алық сызықтарының қарқындылығының</w:t>
      </w:r>
      <w:r w:rsidRPr="00146988">
        <w:rPr>
          <w:sz w:val="28"/>
          <w:lang w:val="kk-KZ"/>
        </w:rPr>
        <w:t xml:space="preserve"> әсерін зерттедік, өзгеру</w:t>
      </w:r>
      <w:r w:rsidR="00807952" w:rsidRPr="00146988">
        <w:rPr>
          <w:sz w:val="28"/>
          <w:lang w:val="kk-KZ"/>
        </w:rPr>
        <w:t xml:space="preserve"> барысы туралы мәліметтер алдық</w:t>
      </w:r>
      <w:r w:rsidR="00807952">
        <w:rPr>
          <w:sz w:val="28"/>
          <w:lang w:val="kk-KZ"/>
        </w:rPr>
        <w:t xml:space="preserve">. </w:t>
      </w:r>
      <w:r w:rsidR="00807952" w:rsidRPr="00807952">
        <w:rPr>
          <w:sz w:val="28"/>
          <w:lang w:val="kk-KZ"/>
        </w:rPr>
        <w:t xml:space="preserve">Sc, Y, </w:t>
      </w:r>
      <w:r w:rsidRPr="00807952">
        <w:rPr>
          <w:sz w:val="28"/>
          <w:lang w:val="kk-KZ"/>
        </w:rPr>
        <w:t xml:space="preserve">Sm, Eu-да кең таралған элементтердің көпшілігін анықтаған кезде негіз элементі айтарлықтай әсер етпейтін аналитикалық сызықтарды таңдауға болатындығы анықталды. </w:t>
      </w:r>
      <w:r w:rsidRPr="00146988">
        <w:rPr>
          <w:sz w:val="28"/>
          <w:lang w:val="kk-KZ"/>
        </w:rPr>
        <w:t>Негізгі материалдың маңызды әсерін</w:t>
      </w:r>
      <w:r w:rsidR="00360220">
        <w:rPr>
          <w:sz w:val="28"/>
          <w:lang w:val="kk-KZ"/>
        </w:rPr>
        <w:t>ің қалған элементтері</w:t>
      </w:r>
      <w:r w:rsidRPr="00146988">
        <w:rPr>
          <w:sz w:val="28"/>
          <w:lang w:val="kk-KZ"/>
        </w:rPr>
        <w:t xml:space="preserve"> анықталған жоқ. Мұндай элементтерді анықтау кезінде сирек жер матрицасының әсерін ескеру үшін талдау ке</w:t>
      </w:r>
      <w:r w:rsidR="00146988">
        <w:rPr>
          <w:sz w:val="28"/>
          <w:lang w:val="kk-KZ"/>
        </w:rPr>
        <w:t>зінде автоматты есепке алу үшін, б</w:t>
      </w:r>
      <w:r w:rsidRPr="00146988">
        <w:rPr>
          <w:sz w:val="28"/>
          <w:lang w:val="kk-KZ"/>
        </w:rPr>
        <w:t>ағдарламаға енгізілген қабаттасу коэффициенттері есептеледі</w:t>
      </w:r>
      <w:r w:rsidR="00146988">
        <w:rPr>
          <w:sz w:val="28"/>
          <w:lang w:val="kk-KZ"/>
        </w:rPr>
        <w:t xml:space="preserve">. </w:t>
      </w:r>
      <w:r w:rsidR="00A77779">
        <w:rPr>
          <w:sz w:val="28"/>
          <w:lang w:val="kk-KZ"/>
        </w:rPr>
        <w:t xml:space="preserve">Төмендегі </w:t>
      </w:r>
      <w:r w:rsidR="00CC0F15" w:rsidRPr="00CC0F15">
        <w:rPr>
          <w:sz w:val="28"/>
          <w:lang w:val="kk-KZ"/>
        </w:rPr>
        <w:t>1</w:t>
      </w:r>
      <w:r w:rsidR="00233F5F" w:rsidRPr="00233F5F">
        <w:rPr>
          <w:sz w:val="28"/>
          <w:lang w:val="kk-KZ"/>
        </w:rPr>
        <w:t>3</w:t>
      </w:r>
      <w:r w:rsidR="00DF2D10">
        <w:rPr>
          <w:sz w:val="28"/>
          <w:lang w:val="kk-KZ"/>
        </w:rPr>
        <w:t>-кестеде и</w:t>
      </w:r>
      <w:r w:rsidR="00DF2D10" w:rsidRPr="00DF2D10">
        <w:rPr>
          <w:sz w:val="28"/>
          <w:lang w:val="kk-KZ"/>
        </w:rPr>
        <w:t xml:space="preserve">ндуктивті байланысқан плазмалық атомды-эмиссиялық спектроскопия </w:t>
      </w:r>
      <w:r w:rsidR="00DF2D10">
        <w:rPr>
          <w:sz w:val="28"/>
          <w:lang w:val="kk-KZ"/>
        </w:rPr>
        <w:t>(</w:t>
      </w:r>
      <w:r w:rsidR="00DF2D10" w:rsidRPr="00DF2D10">
        <w:rPr>
          <w:sz w:val="28"/>
          <w:lang w:val="kk-KZ"/>
        </w:rPr>
        <w:t>И</w:t>
      </w:r>
      <w:r w:rsidR="00DF2D10">
        <w:rPr>
          <w:sz w:val="28"/>
          <w:lang w:val="kk-KZ"/>
        </w:rPr>
        <w:t>Б</w:t>
      </w:r>
      <w:r w:rsidR="00DF2D10" w:rsidRPr="00DF2D10">
        <w:rPr>
          <w:sz w:val="28"/>
          <w:lang w:val="kk-KZ"/>
        </w:rPr>
        <w:t>П-АЭС</w:t>
      </w:r>
      <w:r w:rsidR="00DF2D10">
        <w:rPr>
          <w:sz w:val="28"/>
          <w:lang w:val="kk-KZ"/>
        </w:rPr>
        <w:t>) әдісі арқылы</w:t>
      </w:r>
      <w:r w:rsidR="006F26B7">
        <w:rPr>
          <w:sz w:val="28"/>
          <w:lang w:val="kk-KZ"/>
        </w:rPr>
        <w:t xml:space="preserve"> интергелдік жүйедегі </w:t>
      </w:r>
      <w:r w:rsidR="00DF2D10">
        <w:rPr>
          <w:sz w:val="28"/>
          <w:lang w:val="kk-KZ"/>
        </w:rPr>
        <w:t xml:space="preserve"> скандий иондарын</w:t>
      </w:r>
      <w:r w:rsidR="006F26B7">
        <w:rPr>
          <w:sz w:val="28"/>
          <w:lang w:val="kk-KZ"/>
        </w:rPr>
        <w:t>ың сорбцидан кейін</w:t>
      </w:r>
      <w:r w:rsidR="00360220">
        <w:rPr>
          <w:sz w:val="28"/>
          <w:lang w:val="kk-KZ"/>
        </w:rPr>
        <w:t>гі мәліметтері дәлелденген</w:t>
      </w:r>
      <w:r w:rsidR="006F26B7">
        <w:rPr>
          <w:sz w:val="28"/>
          <w:lang w:val="kk-KZ"/>
        </w:rPr>
        <w:t>.</w:t>
      </w:r>
      <w:r w:rsidR="00064617">
        <w:rPr>
          <w:sz w:val="28"/>
          <w:lang w:val="kk-KZ"/>
        </w:rPr>
        <w:t xml:space="preserve"> Аталған мәліметтер </w:t>
      </w:r>
      <w:r w:rsidR="00064617" w:rsidRPr="00064617">
        <w:rPr>
          <w:sz w:val="28"/>
          <w:lang w:val="kk-KZ"/>
        </w:rPr>
        <w:t>Металлургия және кен байыту институты </w:t>
      </w:r>
      <w:r w:rsidR="00064617">
        <w:rPr>
          <w:sz w:val="28"/>
          <w:lang w:val="kk-KZ"/>
        </w:rPr>
        <w:t>«А</w:t>
      </w:r>
      <w:r w:rsidR="00064617" w:rsidRPr="00064617">
        <w:rPr>
          <w:sz w:val="28"/>
          <w:lang w:val="kk-KZ"/>
        </w:rPr>
        <w:t>налитикалық химия зертханасында</w:t>
      </w:r>
      <w:r w:rsidR="00064617">
        <w:rPr>
          <w:sz w:val="28"/>
          <w:lang w:val="kk-KZ"/>
        </w:rPr>
        <w:t>»</w:t>
      </w:r>
      <w:r w:rsidR="00064617" w:rsidRPr="00064617">
        <w:rPr>
          <w:sz w:val="28"/>
          <w:lang w:val="kk-KZ"/>
        </w:rPr>
        <w:t xml:space="preserve"> индуктивті байланысқан плазмалық атомды-эмиссиялық спектроскопия (ICP-AES) Optima </w:t>
      </w:r>
      <w:r w:rsidR="00064617">
        <w:rPr>
          <w:sz w:val="28"/>
          <w:lang w:val="kk-KZ"/>
        </w:rPr>
        <w:t>8000 және</w:t>
      </w:r>
      <w:r w:rsidR="00064617" w:rsidRPr="00064617">
        <w:rPr>
          <w:sz w:val="28"/>
          <w:lang w:val="kk-KZ"/>
        </w:rPr>
        <w:t xml:space="preserve"> 8300  </w:t>
      </w:r>
      <w:r w:rsidR="00064617">
        <w:rPr>
          <w:sz w:val="28"/>
          <w:lang w:val="kk-KZ"/>
        </w:rPr>
        <w:t>моделді (</w:t>
      </w:r>
      <w:hyperlink r:id="rId113" w:history="1">
        <w:r w:rsidR="00064617" w:rsidRPr="00064617">
          <w:rPr>
            <w:sz w:val="28"/>
            <w:lang w:val="kk-KZ"/>
          </w:rPr>
          <w:t xml:space="preserve">Фирма "PerkinElmer Inc.", </w:t>
        </w:r>
        <w:r w:rsidR="00064617">
          <w:rPr>
            <w:sz w:val="28"/>
            <w:lang w:val="kk-KZ"/>
          </w:rPr>
          <w:t>АҚШ</w:t>
        </w:r>
      </w:hyperlink>
      <w:r w:rsidR="00064617" w:rsidRPr="00064617">
        <w:rPr>
          <w:sz w:val="28"/>
          <w:lang w:val="kk-KZ"/>
        </w:rPr>
        <w:t xml:space="preserve">) </w:t>
      </w:r>
      <w:r w:rsidR="00064617">
        <w:rPr>
          <w:sz w:val="28"/>
          <w:lang w:val="kk-KZ"/>
        </w:rPr>
        <w:t>аппаратында анықталды.</w:t>
      </w:r>
    </w:p>
    <w:p w:rsidR="00381BDA" w:rsidRDefault="00381BDA" w:rsidP="00ED25F4">
      <w:pPr>
        <w:pStyle w:val="a3"/>
        <w:rPr>
          <w:lang w:val="kk-KZ"/>
        </w:rPr>
      </w:pPr>
    </w:p>
    <w:p w:rsidR="001854FD" w:rsidRDefault="00DF2D10" w:rsidP="00B0590B">
      <w:pPr>
        <w:pStyle w:val="a3"/>
        <w:ind w:left="122"/>
        <w:jc w:val="both"/>
        <w:rPr>
          <w:lang w:val="kk-KZ"/>
        </w:rPr>
      </w:pPr>
      <w:r w:rsidRPr="001854FD">
        <w:rPr>
          <w:lang w:val="kk-KZ"/>
        </w:rPr>
        <w:t xml:space="preserve">Кесте </w:t>
      </w:r>
      <w:r w:rsidR="00593E1A" w:rsidRPr="001854FD">
        <w:rPr>
          <w:lang w:val="kk-KZ"/>
        </w:rPr>
        <w:t>1</w:t>
      </w:r>
      <w:r w:rsidR="00233F5F" w:rsidRPr="00233F5F">
        <w:rPr>
          <w:lang w:val="kk-KZ"/>
        </w:rPr>
        <w:t>3</w:t>
      </w:r>
      <w:r w:rsidRPr="001854FD">
        <w:rPr>
          <w:spacing w:val="-4"/>
          <w:lang w:val="kk-KZ"/>
        </w:rPr>
        <w:t xml:space="preserve"> </w:t>
      </w:r>
      <w:r w:rsidRPr="001854FD">
        <w:rPr>
          <w:lang w:val="kk-KZ"/>
        </w:rPr>
        <w:t xml:space="preserve">– </w:t>
      </w:r>
      <w:r w:rsidR="006F26B7" w:rsidRPr="001854FD">
        <w:rPr>
          <w:lang w:val="kk-KZ"/>
        </w:rPr>
        <w:t xml:space="preserve">Индуктивті байланысқан плазмалық атомды-эмиссиялық спектроскопия әдісімен </w:t>
      </w:r>
      <w:r w:rsidR="008A606F" w:rsidRPr="001854FD">
        <w:rPr>
          <w:lang w:val="kk-KZ"/>
        </w:rPr>
        <w:t xml:space="preserve">сорбция кезіндегі </w:t>
      </w:r>
      <w:r w:rsidR="006F26B7" w:rsidRPr="001854FD">
        <w:rPr>
          <w:lang w:val="kk-KZ"/>
        </w:rPr>
        <w:t>скандий ионының мөлшері мг\л</w:t>
      </w:r>
    </w:p>
    <w:p w:rsidR="00095D26" w:rsidRPr="001854FD" w:rsidRDefault="00095D26" w:rsidP="009B504B">
      <w:pPr>
        <w:pStyle w:val="a3"/>
        <w:ind w:left="122"/>
        <w:jc w:val="center"/>
        <w:rPr>
          <w:lang w:val="kk-KZ"/>
        </w:rPr>
      </w:pPr>
    </w:p>
    <w:tbl>
      <w:tblPr>
        <w:tblStyle w:val="TableNormal"/>
        <w:tblW w:w="967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05"/>
        <w:gridCol w:w="2178"/>
        <w:gridCol w:w="2614"/>
        <w:gridCol w:w="2576"/>
      </w:tblGrid>
      <w:tr w:rsidR="00135DA6" w:rsidRPr="00146988" w:rsidTr="00422DBE">
        <w:trPr>
          <w:trHeight w:val="405"/>
        </w:trPr>
        <w:tc>
          <w:tcPr>
            <w:tcW w:w="2305" w:type="dxa"/>
          </w:tcPr>
          <w:p w:rsidR="00135DA6" w:rsidRPr="00146988" w:rsidRDefault="00135DA6" w:rsidP="00135DA6">
            <w:pPr>
              <w:pStyle w:val="TableParagraph"/>
              <w:spacing w:line="240" w:lineRule="exact"/>
              <w:ind w:left="150" w:right="139"/>
              <w:jc w:val="center"/>
              <w:rPr>
                <w:sz w:val="24"/>
                <w:szCs w:val="28"/>
                <w:lang w:val="kk-KZ"/>
              </w:rPr>
            </w:pPr>
            <w:r w:rsidRPr="00146988">
              <w:rPr>
                <w:sz w:val="24"/>
                <w:szCs w:val="28"/>
                <w:lang w:val="kk-KZ"/>
              </w:rPr>
              <w:t>Аны</w:t>
            </w:r>
            <w:r w:rsidRPr="00422DBE">
              <w:rPr>
                <w:sz w:val="24"/>
                <w:szCs w:val="28"/>
                <w:lang w:val="kk-KZ"/>
              </w:rPr>
              <w:t>қталған элемент</w:t>
            </w:r>
            <w:r w:rsidR="00B23ED6" w:rsidRPr="00146988">
              <w:rPr>
                <w:sz w:val="24"/>
                <w:szCs w:val="28"/>
                <w:lang w:val="kk-KZ"/>
              </w:rPr>
              <w:t xml:space="preserve"> ионы</w:t>
            </w:r>
          </w:p>
        </w:tc>
        <w:tc>
          <w:tcPr>
            <w:tcW w:w="7368" w:type="dxa"/>
            <w:gridSpan w:val="3"/>
          </w:tcPr>
          <w:p w:rsidR="00135DA6" w:rsidRPr="00146988" w:rsidRDefault="00135DA6" w:rsidP="00135DA6">
            <w:pPr>
              <w:pStyle w:val="TableParagraph"/>
              <w:spacing w:line="247" w:lineRule="exact"/>
              <w:ind w:left="1221" w:right="1209"/>
              <w:jc w:val="center"/>
              <w:rPr>
                <w:sz w:val="24"/>
                <w:szCs w:val="28"/>
                <w:vertAlign w:val="superscript"/>
                <w:lang w:val="kk-KZ"/>
              </w:rPr>
            </w:pPr>
            <w:r w:rsidRPr="00146988">
              <w:rPr>
                <w:sz w:val="24"/>
                <w:szCs w:val="28"/>
                <w:lang w:val="kk-KZ"/>
              </w:rPr>
              <w:t>Sc</w:t>
            </w:r>
            <w:r w:rsidR="00B23ED6" w:rsidRPr="00146988">
              <w:rPr>
                <w:sz w:val="24"/>
                <w:szCs w:val="28"/>
                <w:vertAlign w:val="superscript"/>
                <w:lang w:val="kk-KZ"/>
              </w:rPr>
              <w:t>3+</w:t>
            </w:r>
          </w:p>
        </w:tc>
      </w:tr>
      <w:tr w:rsidR="00213A18" w:rsidRPr="00146988" w:rsidTr="00076165">
        <w:trPr>
          <w:trHeight w:val="199"/>
        </w:trPr>
        <w:tc>
          <w:tcPr>
            <w:tcW w:w="2305" w:type="dxa"/>
          </w:tcPr>
          <w:p w:rsidR="00213A18" w:rsidRPr="00422DBE" w:rsidRDefault="00213A18" w:rsidP="00213A18">
            <w:pPr>
              <w:pStyle w:val="TableParagraph"/>
              <w:spacing w:line="232" w:lineRule="exact"/>
              <w:ind w:left="150" w:right="140"/>
              <w:jc w:val="center"/>
              <w:rPr>
                <w:sz w:val="24"/>
                <w:szCs w:val="28"/>
                <w:lang w:val="kk-KZ"/>
              </w:rPr>
            </w:pPr>
            <w:r>
              <w:rPr>
                <w:sz w:val="24"/>
                <w:szCs w:val="28"/>
                <w:lang w:val="kk-KZ"/>
              </w:rPr>
              <w:t>Интергелдік ж</w:t>
            </w:r>
            <w:r w:rsidRPr="00422DBE">
              <w:rPr>
                <w:sz w:val="24"/>
                <w:szCs w:val="28"/>
                <w:lang w:val="kk-KZ"/>
              </w:rPr>
              <w:t>үйе</w:t>
            </w:r>
          </w:p>
        </w:tc>
        <w:tc>
          <w:tcPr>
            <w:tcW w:w="2178" w:type="dxa"/>
          </w:tcPr>
          <w:p w:rsidR="00213A18" w:rsidRPr="00146988" w:rsidRDefault="00213A18" w:rsidP="00213A18">
            <w:pPr>
              <w:pStyle w:val="TableParagraph"/>
              <w:spacing w:line="232" w:lineRule="exact"/>
              <w:ind w:left="117"/>
              <w:rPr>
                <w:sz w:val="24"/>
                <w:szCs w:val="28"/>
                <w:lang w:val="kk-KZ"/>
              </w:rPr>
            </w:pPr>
            <w:r w:rsidRPr="00422DBE">
              <w:rPr>
                <w:sz w:val="24"/>
                <w:szCs w:val="28"/>
                <w:lang w:val="kk-KZ"/>
              </w:rPr>
              <w:t xml:space="preserve">    ПМАҚ</w:t>
            </w:r>
            <w:r w:rsidRPr="00146988">
              <w:rPr>
                <w:sz w:val="24"/>
                <w:szCs w:val="28"/>
                <w:lang w:val="kk-KZ"/>
              </w:rPr>
              <w:t>-П4ВП</w:t>
            </w:r>
          </w:p>
        </w:tc>
        <w:tc>
          <w:tcPr>
            <w:tcW w:w="2614" w:type="dxa"/>
            <w:tcBorders>
              <w:right w:val="single" w:sz="4" w:space="0" w:color="auto"/>
            </w:tcBorders>
          </w:tcPr>
          <w:p w:rsidR="00213A18" w:rsidRPr="00146988" w:rsidRDefault="00213A18" w:rsidP="00213A18">
            <w:pPr>
              <w:pStyle w:val="TableParagraph"/>
              <w:spacing w:line="232" w:lineRule="exact"/>
              <w:ind w:left="242"/>
              <w:rPr>
                <w:sz w:val="24"/>
                <w:szCs w:val="28"/>
                <w:lang w:val="kk-KZ"/>
              </w:rPr>
            </w:pPr>
            <w:r w:rsidRPr="00422DBE">
              <w:rPr>
                <w:sz w:val="24"/>
                <w:szCs w:val="28"/>
                <w:lang w:val="kk-KZ"/>
              </w:rPr>
              <w:t xml:space="preserve">        ПАҚ-ПЭИ</w:t>
            </w:r>
          </w:p>
        </w:tc>
        <w:tc>
          <w:tcPr>
            <w:tcW w:w="2576" w:type="dxa"/>
            <w:tcBorders>
              <w:left w:val="single" w:sz="4" w:space="0" w:color="auto"/>
            </w:tcBorders>
          </w:tcPr>
          <w:p w:rsidR="00213A18" w:rsidRPr="004A2965" w:rsidRDefault="00213A18" w:rsidP="001A2ABE">
            <w:pPr>
              <w:pStyle w:val="TableParagraph"/>
              <w:spacing w:line="232" w:lineRule="exact"/>
              <w:jc w:val="center"/>
              <w:rPr>
                <w:sz w:val="24"/>
                <w:szCs w:val="28"/>
              </w:rPr>
            </w:pPr>
            <w:r w:rsidRPr="00422DBE">
              <w:rPr>
                <w:sz w:val="24"/>
                <w:szCs w:val="28"/>
                <w:lang w:val="kk-KZ"/>
              </w:rPr>
              <w:t>Amberlite IR120-АВ-17</w:t>
            </w:r>
            <w:r w:rsidR="004A2965">
              <w:rPr>
                <w:sz w:val="24"/>
                <w:szCs w:val="28"/>
              </w:rPr>
              <w:t>-</w:t>
            </w:r>
            <w:r w:rsidR="001A2ABE">
              <w:rPr>
                <w:sz w:val="24"/>
                <w:szCs w:val="28"/>
              </w:rPr>
              <w:t xml:space="preserve">  </w:t>
            </w:r>
            <w:r w:rsidR="004A2965">
              <w:rPr>
                <w:sz w:val="24"/>
                <w:szCs w:val="28"/>
              </w:rPr>
              <w:t>8</w:t>
            </w:r>
          </w:p>
        </w:tc>
      </w:tr>
      <w:tr w:rsidR="00213A18" w:rsidRPr="00146988" w:rsidTr="00076165">
        <w:trPr>
          <w:trHeight w:val="199"/>
        </w:trPr>
        <w:tc>
          <w:tcPr>
            <w:tcW w:w="2305" w:type="dxa"/>
          </w:tcPr>
          <w:p w:rsidR="00213A18" w:rsidRPr="00422DBE" w:rsidRDefault="00213A18" w:rsidP="00213A18">
            <w:pPr>
              <w:pStyle w:val="TableParagraph"/>
              <w:spacing w:line="232" w:lineRule="exact"/>
              <w:ind w:left="150" w:right="140"/>
              <w:rPr>
                <w:sz w:val="24"/>
                <w:szCs w:val="28"/>
                <w:lang w:val="kk-KZ"/>
              </w:rPr>
            </w:pPr>
            <w:r>
              <w:rPr>
                <w:sz w:val="24"/>
                <w:szCs w:val="28"/>
                <w:lang w:val="kk-KZ"/>
              </w:rPr>
              <w:t xml:space="preserve"> Қатынастар</w:t>
            </w:r>
          </w:p>
        </w:tc>
        <w:tc>
          <w:tcPr>
            <w:tcW w:w="2178" w:type="dxa"/>
          </w:tcPr>
          <w:p w:rsidR="00213A18" w:rsidRPr="00213A18" w:rsidRDefault="00213A18" w:rsidP="00213A18">
            <w:pPr>
              <w:pStyle w:val="TableParagraph"/>
              <w:spacing w:line="232" w:lineRule="exact"/>
              <w:ind w:left="117"/>
              <w:jc w:val="center"/>
              <w:rPr>
                <w:sz w:val="24"/>
                <w:szCs w:val="28"/>
                <w:lang w:val="ru-RU"/>
              </w:rPr>
            </w:pPr>
            <w:r>
              <w:rPr>
                <w:sz w:val="24"/>
                <w:szCs w:val="28"/>
              </w:rPr>
              <w:t>3</w:t>
            </w:r>
            <w:r>
              <w:rPr>
                <w:sz w:val="24"/>
                <w:szCs w:val="28"/>
                <w:lang w:val="ru-RU"/>
              </w:rPr>
              <w:t>:3</w:t>
            </w:r>
          </w:p>
        </w:tc>
        <w:tc>
          <w:tcPr>
            <w:tcW w:w="2614" w:type="dxa"/>
            <w:tcBorders>
              <w:right w:val="single" w:sz="4" w:space="0" w:color="auto"/>
            </w:tcBorders>
          </w:tcPr>
          <w:p w:rsidR="00213A18" w:rsidRPr="00146988" w:rsidRDefault="00213A18" w:rsidP="00213A18">
            <w:pPr>
              <w:pStyle w:val="TableParagraph"/>
              <w:spacing w:line="232" w:lineRule="exact"/>
              <w:ind w:left="242"/>
              <w:jc w:val="center"/>
              <w:rPr>
                <w:sz w:val="24"/>
                <w:szCs w:val="28"/>
                <w:lang w:val="kk-KZ"/>
              </w:rPr>
            </w:pPr>
            <w:r>
              <w:rPr>
                <w:sz w:val="24"/>
                <w:szCs w:val="28"/>
                <w:lang w:val="kk-KZ"/>
              </w:rPr>
              <w:t>5:1</w:t>
            </w:r>
          </w:p>
        </w:tc>
        <w:tc>
          <w:tcPr>
            <w:tcW w:w="2576" w:type="dxa"/>
            <w:tcBorders>
              <w:left w:val="single" w:sz="4" w:space="0" w:color="auto"/>
            </w:tcBorders>
          </w:tcPr>
          <w:p w:rsidR="00213A18" w:rsidRPr="00146988" w:rsidRDefault="00213A18" w:rsidP="00213A18">
            <w:pPr>
              <w:pStyle w:val="TableParagraph"/>
              <w:spacing w:line="232" w:lineRule="exact"/>
              <w:jc w:val="center"/>
              <w:rPr>
                <w:sz w:val="24"/>
                <w:szCs w:val="28"/>
                <w:lang w:val="kk-KZ"/>
              </w:rPr>
            </w:pPr>
            <w:r>
              <w:rPr>
                <w:sz w:val="24"/>
                <w:szCs w:val="28"/>
                <w:lang w:val="kk-KZ"/>
              </w:rPr>
              <w:t>5:1</w:t>
            </w:r>
          </w:p>
        </w:tc>
      </w:tr>
      <w:tr w:rsidR="00213A18" w:rsidRPr="00422DBE" w:rsidTr="00076165">
        <w:trPr>
          <w:trHeight w:val="253"/>
        </w:trPr>
        <w:tc>
          <w:tcPr>
            <w:tcW w:w="2305" w:type="dxa"/>
          </w:tcPr>
          <w:p w:rsidR="00213A18" w:rsidRPr="00146988" w:rsidRDefault="00213A18" w:rsidP="00213A18">
            <w:pPr>
              <w:pStyle w:val="TableParagraph"/>
              <w:spacing w:line="247" w:lineRule="exact"/>
              <w:ind w:left="150" w:right="140"/>
              <w:rPr>
                <w:sz w:val="24"/>
                <w:szCs w:val="28"/>
                <w:lang w:val="kk-KZ"/>
              </w:rPr>
            </w:pPr>
            <w:r>
              <w:rPr>
                <w:sz w:val="24"/>
                <w:szCs w:val="28"/>
                <w:lang w:val="ru-RU"/>
              </w:rPr>
              <w:t xml:space="preserve">  </w:t>
            </w:r>
            <w:r>
              <w:rPr>
                <w:sz w:val="24"/>
                <w:szCs w:val="28"/>
              </w:rPr>
              <w:t>Сынама</w:t>
            </w:r>
            <w:r w:rsidRPr="00146988">
              <w:rPr>
                <w:spacing w:val="-1"/>
                <w:sz w:val="24"/>
                <w:szCs w:val="28"/>
                <w:lang w:val="kk-KZ"/>
              </w:rPr>
              <w:t xml:space="preserve"> </w:t>
            </w:r>
          </w:p>
        </w:tc>
        <w:tc>
          <w:tcPr>
            <w:tcW w:w="2178" w:type="dxa"/>
          </w:tcPr>
          <w:p w:rsidR="00213A18" w:rsidRPr="00422DBE" w:rsidRDefault="00213A18" w:rsidP="00213A18">
            <w:pPr>
              <w:pStyle w:val="TableParagraph"/>
              <w:spacing w:line="247" w:lineRule="exact"/>
              <w:ind w:left="309"/>
              <w:jc w:val="center"/>
              <w:rPr>
                <w:sz w:val="24"/>
                <w:szCs w:val="28"/>
              </w:rPr>
            </w:pPr>
            <w:r w:rsidRPr="00146988">
              <w:rPr>
                <w:sz w:val="24"/>
                <w:szCs w:val="28"/>
                <w:lang w:val="kk-KZ"/>
              </w:rPr>
              <w:t>16</w:t>
            </w:r>
            <w:r>
              <w:rPr>
                <w:sz w:val="24"/>
                <w:szCs w:val="28"/>
                <w:lang w:val="kk-KZ"/>
              </w:rPr>
              <w:t>,</w:t>
            </w:r>
            <w:r w:rsidRPr="00146988">
              <w:rPr>
                <w:sz w:val="24"/>
                <w:szCs w:val="28"/>
                <w:lang w:val="kk-KZ"/>
              </w:rPr>
              <w:t>8</w:t>
            </w:r>
            <w:r>
              <w:rPr>
                <w:sz w:val="24"/>
                <w:szCs w:val="28"/>
                <w:lang w:val="kk-KZ"/>
              </w:rPr>
              <w:t>0</w:t>
            </w:r>
            <w:r w:rsidRPr="00146988">
              <w:rPr>
                <w:spacing w:val="-3"/>
                <w:sz w:val="24"/>
                <w:szCs w:val="28"/>
                <w:lang w:val="kk-KZ"/>
              </w:rPr>
              <w:t xml:space="preserve"> </w:t>
            </w:r>
            <w:r w:rsidRPr="00146988">
              <w:rPr>
                <w:sz w:val="24"/>
                <w:szCs w:val="28"/>
                <w:lang w:val="kk-KZ"/>
              </w:rPr>
              <w:t>± 0,</w:t>
            </w:r>
            <w:r w:rsidRPr="00422DBE">
              <w:rPr>
                <w:sz w:val="24"/>
                <w:szCs w:val="28"/>
              </w:rPr>
              <w:t>01</w:t>
            </w:r>
            <w:r w:rsidRPr="00422DBE">
              <w:rPr>
                <w:sz w:val="24"/>
                <w:szCs w:val="28"/>
                <w:lang w:val="ru-RU"/>
              </w:rPr>
              <w:t>2</w:t>
            </w:r>
          </w:p>
        </w:tc>
        <w:tc>
          <w:tcPr>
            <w:tcW w:w="2614" w:type="dxa"/>
            <w:tcBorders>
              <w:right w:val="single" w:sz="4" w:space="0" w:color="auto"/>
            </w:tcBorders>
          </w:tcPr>
          <w:p w:rsidR="00213A18" w:rsidRPr="00422DBE" w:rsidRDefault="00213A18" w:rsidP="00213A18">
            <w:pPr>
              <w:pStyle w:val="TableParagraph"/>
              <w:spacing w:line="247" w:lineRule="exact"/>
              <w:rPr>
                <w:sz w:val="24"/>
                <w:szCs w:val="28"/>
              </w:rPr>
            </w:pPr>
            <w:r w:rsidRPr="00422DBE">
              <w:rPr>
                <w:sz w:val="24"/>
                <w:szCs w:val="28"/>
                <w:lang w:val="ru-RU"/>
              </w:rPr>
              <w:t xml:space="preserve">            36</w:t>
            </w:r>
            <w:r>
              <w:rPr>
                <w:sz w:val="24"/>
                <w:szCs w:val="28"/>
                <w:lang w:val="kk-KZ"/>
              </w:rPr>
              <w:t>,</w:t>
            </w:r>
            <w:r w:rsidRPr="00422DBE">
              <w:rPr>
                <w:sz w:val="24"/>
                <w:szCs w:val="28"/>
                <w:lang w:val="ru-RU"/>
              </w:rPr>
              <w:t>4</w:t>
            </w:r>
            <w:r>
              <w:rPr>
                <w:sz w:val="24"/>
                <w:szCs w:val="28"/>
                <w:lang w:val="kk-KZ"/>
              </w:rPr>
              <w:t>4</w:t>
            </w:r>
            <w:r w:rsidRPr="00422DBE">
              <w:rPr>
                <w:spacing w:val="-3"/>
                <w:sz w:val="24"/>
                <w:szCs w:val="28"/>
              </w:rPr>
              <w:t xml:space="preserve"> </w:t>
            </w:r>
            <w:r w:rsidRPr="00422DBE">
              <w:rPr>
                <w:sz w:val="24"/>
                <w:szCs w:val="28"/>
              </w:rPr>
              <w:t>±</w:t>
            </w:r>
            <w:r w:rsidRPr="00422DBE">
              <w:rPr>
                <w:sz w:val="24"/>
                <w:szCs w:val="28"/>
                <w:lang w:val="ru-RU"/>
              </w:rPr>
              <w:t xml:space="preserve"> </w:t>
            </w:r>
            <w:r w:rsidRPr="00422DBE">
              <w:rPr>
                <w:sz w:val="24"/>
                <w:szCs w:val="28"/>
              </w:rPr>
              <w:t>0,0</w:t>
            </w:r>
            <w:r w:rsidRPr="00422DBE">
              <w:rPr>
                <w:sz w:val="24"/>
                <w:szCs w:val="28"/>
                <w:lang w:val="ru-RU"/>
              </w:rPr>
              <w:t>3</w:t>
            </w:r>
            <w:r w:rsidRPr="00422DBE">
              <w:rPr>
                <w:sz w:val="24"/>
                <w:szCs w:val="28"/>
              </w:rPr>
              <w:t>5</w:t>
            </w:r>
          </w:p>
        </w:tc>
        <w:tc>
          <w:tcPr>
            <w:tcW w:w="2576" w:type="dxa"/>
            <w:tcBorders>
              <w:left w:val="single" w:sz="4" w:space="0" w:color="auto"/>
            </w:tcBorders>
          </w:tcPr>
          <w:p w:rsidR="00213A18" w:rsidRPr="00422DBE" w:rsidRDefault="00213A18" w:rsidP="00213A18">
            <w:pPr>
              <w:pStyle w:val="TableParagraph"/>
              <w:spacing w:line="247" w:lineRule="exact"/>
              <w:ind w:left="348"/>
              <w:jc w:val="center"/>
              <w:rPr>
                <w:sz w:val="24"/>
                <w:szCs w:val="28"/>
              </w:rPr>
            </w:pPr>
            <w:r w:rsidRPr="00422DBE">
              <w:rPr>
                <w:sz w:val="24"/>
                <w:szCs w:val="28"/>
                <w:lang w:val="ru-RU"/>
              </w:rPr>
              <w:t>39</w:t>
            </w:r>
            <w:r>
              <w:rPr>
                <w:sz w:val="24"/>
                <w:szCs w:val="28"/>
                <w:lang w:val="kk-KZ"/>
              </w:rPr>
              <w:t>,</w:t>
            </w:r>
            <w:r w:rsidRPr="00422DBE">
              <w:rPr>
                <w:sz w:val="24"/>
                <w:szCs w:val="28"/>
                <w:lang w:val="ru-RU"/>
              </w:rPr>
              <w:t>7</w:t>
            </w:r>
            <w:r>
              <w:rPr>
                <w:sz w:val="24"/>
                <w:szCs w:val="28"/>
                <w:lang w:val="kk-KZ"/>
              </w:rPr>
              <w:t>7</w:t>
            </w:r>
            <w:r w:rsidRPr="00422DBE">
              <w:rPr>
                <w:spacing w:val="-3"/>
                <w:sz w:val="24"/>
                <w:szCs w:val="28"/>
              </w:rPr>
              <w:t xml:space="preserve"> </w:t>
            </w:r>
            <w:r w:rsidRPr="00422DBE">
              <w:rPr>
                <w:sz w:val="24"/>
                <w:szCs w:val="28"/>
              </w:rPr>
              <w:t>±</w:t>
            </w:r>
            <w:r w:rsidRPr="00422DBE">
              <w:rPr>
                <w:sz w:val="24"/>
                <w:szCs w:val="28"/>
                <w:lang w:val="ru-RU"/>
              </w:rPr>
              <w:t xml:space="preserve"> </w:t>
            </w:r>
            <w:r w:rsidRPr="00422DBE">
              <w:rPr>
                <w:sz w:val="24"/>
                <w:szCs w:val="28"/>
              </w:rPr>
              <w:t>0,0</w:t>
            </w:r>
            <w:r w:rsidRPr="00422DBE">
              <w:rPr>
                <w:sz w:val="24"/>
                <w:szCs w:val="28"/>
                <w:lang w:val="ru-RU"/>
              </w:rPr>
              <w:t>4</w:t>
            </w:r>
            <w:r w:rsidRPr="00422DBE">
              <w:rPr>
                <w:sz w:val="24"/>
                <w:szCs w:val="28"/>
              </w:rPr>
              <w:t>0</w:t>
            </w:r>
          </w:p>
          <w:p w:rsidR="00213A18" w:rsidRPr="00422DBE" w:rsidRDefault="00213A18" w:rsidP="00213A18">
            <w:pPr>
              <w:pStyle w:val="TableParagraph"/>
              <w:spacing w:before="1" w:line="238" w:lineRule="exact"/>
              <w:ind w:left="437"/>
              <w:jc w:val="center"/>
              <w:rPr>
                <w:sz w:val="24"/>
                <w:szCs w:val="28"/>
              </w:rPr>
            </w:pPr>
          </w:p>
        </w:tc>
      </w:tr>
    </w:tbl>
    <w:p w:rsidR="009B504B" w:rsidRDefault="009B504B" w:rsidP="003D42C0">
      <w:pPr>
        <w:pStyle w:val="a5"/>
        <w:ind w:firstLine="708"/>
        <w:jc w:val="both"/>
        <w:rPr>
          <w:sz w:val="28"/>
          <w:szCs w:val="28"/>
          <w:lang w:val="kk-KZ"/>
        </w:rPr>
      </w:pPr>
    </w:p>
    <w:p w:rsidR="00EF3EF8" w:rsidRDefault="00A47265" w:rsidP="00EF3EF8">
      <w:pPr>
        <w:pStyle w:val="a5"/>
        <w:ind w:firstLine="708"/>
        <w:jc w:val="both"/>
        <w:rPr>
          <w:sz w:val="28"/>
          <w:lang w:val="kk-KZ"/>
        </w:rPr>
      </w:pPr>
      <w:r w:rsidRPr="00A47265">
        <w:rPr>
          <w:sz w:val="28"/>
          <w:szCs w:val="28"/>
          <w:lang w:val="kk-KZ"/>
        </w:rPr>
        <w:t>Кесте</w:t>
      </w:r>
      <w:r>
        <w:rPr>
          <w:sz w:val="28"/>
          <w:szCs w:val="28"/>
          <w:lang w:val="kk-KZ"/>
        </w:rPr>
        <w:t>дегі мәліметтерге сүйене</w:t>
      </w:r>
      <w:r w:rsidR="00E30D8E">
        <w:rPr>
          <w:sz w:val="28"/>
          <w:szCs w:val="28"/>
          <w:lang w:val="kk-KZ"/>
        </w:rPr>
        <w:t xml:space="preserve"> отырып</w:t>
      </w:r>
      <w:r>
        <w:rPr>
          <w:sz w:val="28"/>
          <w:szCs w:val="28"/>
          <w:lang w:val="kk-KZ"/>
        </w:rPr>
        <w:t xml:space="preserve"> </w:t>
      </w:r>
      <w:r>
        <w:rPr>
          <w:sz w:val="28"/>
          <w:lang w:val="kk-KZ"/>
        </w:rPr>
        <w:t>и</w:t>
      </w:r>
      <w:r w:rsidRPr="00A47265">
        <w:rPr>
          <w:sz w:val="28"/>
          <w:lang w:val="kk-KZ"/>
        </w:rPr>
        <w:t>ндуктивті байланысқан плазмалық</w:t>
      </w:r>
      <w:r>
        <w:rPr>
          <w:sz w:val="28"/>
          <w:lang w:val="kk-KZ"/>
        </w:rPr>
        <w:t xml:space="preserve"> </w:t>
      </w:r>
      <w:r w:rsidRPr="00A47265">
        <w:rPr>
          <w:sz w:val="28"/>
          <w:lang w:val="kk-KZ"/>
        </w:rPr>
        <w:t>атомды-эмиссиялық спектроскопия әдісіме</w:t>
      </w:r>
      <w:r>
        <w:rPr>
          <w:sz w:val="28"/>
          <w:lang w:val="kk-KZ"/>
        </w:rPr>
        <w:t>н скандий ионының интергелдік жүйелермен</w:t>
      </w:r>
      <w:r w:rsidR="003D42C0">
        <w:rPr>
          <w:sz w:val="28"/>
          <w:lang w:val="kk-KZ"/>
        </w:rPr>
        <w:t xml:space="preserve"> </w:t>
      </w:r>
      <w:r w:rsidR="003D42C0" w:rsidRPr="00422DBE">
        <w:rPr>
          <w:sz w:val="24"/>
          <w:szCs w:val="28"/>
          <w:lang w:val="kk-KZ"/>
        </w:rPr>
        <w:t xml:space="preserve">    </w:t>
      </w:r>
      <w:r w:rsidR="003D42C0" w:rsidRPr="003D42C0">
        <w:rPr>
          <w:sz w:val="28"/>
          <w:szCs w:val="28"/>
          <w:lang w:val="kk-KZ"/>
        </w:rPr>
        <w:t>ПМАҚ-П4ВП, ПАҚ-ПЭИ, Amberlite IR120-АВ-17</w:t>
      </w:r>
      <w:r w:rsidR="004A2965">
        <w:rPr>
          <w:sz w:val="28"/>
          <w:lang w:val="kk-KZ"/>
        </w:rPr>
        <w:t xml:space="preserve">-8 </w:t>
      </w:r>
      <w:r w:rsidR="003D42C0">
        <w:rPr>
          <w:sz w:val="28"/>
          <w:lang w:val="kk-KZ"/>
        </w:rPr>
        <w:lastRenderedPageBreak/>
        <w:t>сорбциядан кейінгі алынған мәліметтер</w:t>
      </w:r>
      <w:r w:rsidR="009130DF">
        <w:rPr>
          <w:sz w:val="28"/>
          <w:lang w:val="kk-KZ"/>
        </w:rPr>
        <w:t>і</w:t>
      </w:r>
      <w:r w:rsidR="003D42C0">
        <w:rPr>
          <w:sz w:val="28"/>
          <w:lang w:val="kk-KZ"/>
        </w:rPr>
        <w:t xml:space="preserve"> дәлелденді.</w:t>
      </w:r>
      <w:r w:rsidR="009130DF">
        <w:rPr>
          <w:sz w:val="28"/>
          <w:lang w:val="kk-KZ"/>
        </w:rPr>
        <w:t xml:space="preserve"> Қорытындылай келе осы аталған жүйелерде скандий ионында сорбция жүреді деген шешім шығаруға болады</w:t>
      </w:r>
      <w:r w:rsidR="00215EBE">
        <w:rPr>
          <w:sz w:val="28"/>
          <w:lang w:val="kk-KZ"/>
        </w:rPr>
        <w:t xml:space="preserve"> және </w:t>
      </w:r>
      <w:r w:rsidR="007E2AE7">
        <w:rPr>
          <w:sz w:val="28"/>
          <w:lang w:val="kk-KZ"/>
        </w:rPr>
        <w:t>технологиялық үлгісі жасалды</w:t>
      </w:r>
      <w:r w:rsidR="00215EBE">
        <w:rPr>
          <w:sz w:val="28"/>
          <w:lang w:val="kk-KZ"/>
        </w:rPr>
        <w:t xml:space="preserve"> (Қосымша А)</w:t>
      </w:r>
      <w:r w:rsidR="009130DF">
        <w:rPr>
          <w:sz w:val="28"/>
          <w:lang w:val="kk-KZ"/>
        </w:rPr>
        <w:t>.</w:t>
      </w:r>
      <w:r w:rsidR="0058170A">
        <w:rPr>
          <w:sz w:val="28"/>
          <w:lang w:val="kk-KZ"/>
        </w:rPr>
        <w:t xml:space="preserve"> </w:t>
      </w:r>
      <w:r w:rsidR="007E2AE7">
        <w:rPr>
          <w:sz w:val="28"/>
          <w:lang w:val="kk-KZ"/>
        </w:rPr>
        <w:t>Скандий және иттрий иондары бар технологиялық ерітінді</w:t>
      </w:r>
      <w:r w:rsidR="007316CE">
        <w:rPr>
          <w:sz w:val="28"/>
          <w:lang w:val="kk-KZ"/>
        </w:rPr>
        <w:t>ден интерполимерлі жүйе</w:t>
      </w:r>
      <w:r w:rsidR="007316CE" w:rsidRPr="007316CE">
        <w:rPr>
          <w:sz w:val="28"/>
          <w:szCs w:val="28"/>
          <w:lang w:val="kk-KZ"/>
        </w:rPr>
        <w:t xml:space="preserve"> (ПМАҚ-П4ВП, ПАҚ-ПЭИ, Amberlite IR120-АВ-17-8)</w:t>
      </w:r>
      <w:r w:rsidR="007316CE">
        <w:rPr>
          <w:sz w:val="24"/>
          <w:szCs w:val="24"/>
          <w:lang w:val="kk-KZ"/>
        </w:rPr>
        <w:t xml:space="preserve"> </w:t>
      </w:r>
      <w:r w:rsidR="007316CE" w:rsidRPr="008D6183">
        <w:rPr>
          <w:sz w:val="24"/>
          <w:szCs w:val="24"/>
          <w:lang w:val="kk-KZ"/>
        </w:rPr>
        <w:t xml:space="preserve"> </w:t>
      </w:r>
      <w:r w:rsidR="007316CE">
        <w:rPr>
          <w:sz w:val="28"/>
          <w:lang w:val="kk-KZ"/>
        </w:rPr>
        <w:t xml:space="preserve">көмегімен скандий ионы </w:t>
      </w:r>
      <w:r w:rsidR="00FB10E4">
        <w:rPr>
          <w:sz w:val="28"/>
          <w:lang w:val="kk-KZ"/>
        </w:rPr>
        <w:t>жеке бөлініп және қалдық ерітіндіден екінші бағанада иттрий ионы</w:t>
      </w:r>
      <w:r w:rsidR="00FB10E4" w:rsidRPr="00FB10E4">
        <w:rPr>
          <w:sz w:val="28"/>
          <w:lang w:val="kk-KZ"/>
        </w:rPr>
        <w:t xml:space="preserve"> </w:t>
      </w:r>
      <w:r w:rsidR="00FB10E4">
        <w:rPr>
          <w:sz w:val="28"/>
          <w:lang w:val="kk-KZ"/>
        </w:rPr>
        <w:t>интерполимерлі жүйеде (</w:t>
      </w:r>
      <w:r w:rsidR="00FB10E4">
        <w:rPr>
          <w:sz w:val="28"/>
          <w:szCs w:val="28"/>
          <w:lang w:val="kk-KZ"/>
        </w:rPr>
        <w:t>ПМАҚ</w:t>
      </w:r>
      <w:r w:rsidR="00FB10E4" w:rsidRPr="00FB10E4">
        <w:rPr>
          <w:sz w:val="28"/>
          <w:szCs w:val="28"/>
          <w:lang w:val="kk-KZ"/>
        </w:rPr>
        <w:t>-</w:t>
      </w:r>
      <w:r w:rsidR="00FB10E4" w:rsidRPr="00D77A14">
        <w:rPr>
          <w:sz w:val="28"/>
          <w:szCs w:val="28"/>
          <w:lang w:val="kk-KZ"/>
        </w:rPr>
        <w:t xml:space="preserve"> </w:t>
      </w:r>
      <w:r w:rsidR="00FB10E4">
        <w:rPr>
          <w:sz w:val="28"/>
          <w:szCs w:val="28"/>
          <w:lang w:val="kk-KZ"/>
        </w:rPr>
        <w:t>гП4ВП, ПАҚ</w:t>
      </w:r>
      <w:r w:rsidR="00FB10E4" w:rsidRPr="00FB10E4">
        <w:rPr>
          <w:sz w:val="28"/>
          <w:szCs w:val="28"/>
          <w:lang w:val="kk-KZ"/>
        </w:rPr>
        <w:t>-</w:t>
      </w:r>
      <w:r w:rsidR="00FB10E4">
        <w:rPr>
          <w:sz w:val="28"/>
          <w:szCs w:val="28"/>
          <w:lang w:val="kk-KZ"/>
        </w:rPr>
        <w:t>П4ВП, Amberlite IR120 -AB-17-8, КУ 2-8</w:t>
      </w:r>
      <w:r w:rsidR="00FB10E4" w:rsidRPr="00FB10E4">
        <w:rPr>
          <w:sz w:val="28"/>
          <w:szCs w:val="28"/>
          <w:lang w:val="kk-KZ"/>
        </w:rPr>
        <w:t>-</w:t>
      </w:r>
      <w:r w:rsidR="00FB10E4">
        <w:rPr>
          <w:sz w:val="28"/>
          <w:szCs w:val="28"/>
          <w:lang w:val="kk-KZ"/>
        </w:rPr>
        <w:t>AB-17</w:t>
      </w:r>
      <w:r w:rsidR="00FB10E4" w:rsidRPr="00FB10E4">
        <w:rPr>
          <w:sz w:val="28"/>
          <w:szCs w:val="28"/>
          <w:lang w:val="kk-KZ"/>
        </w:rPr>
        <w:t>-8</w:t>
      </w:r>
      <w:r w:rsidR="00FB10E4">
        <w:rPr>
          <w:sz w:val="28"/>
          <w:szCs w:val="28"/>
          <w:lang w:val="kk-KZ"/>
        </w:rPr>
        <w:t>)</w:t>
      </w:r>
      <w:r w:rsidR="00FB10E4" w:rsidRPr="00FB10E4">
        <w:rPr>
          <w:sz w:val="28"/>
          <w:lang w:val="kk-KZ"/>
        </w:rPr>
        <w:t xml:space="preserve"> </w:t>
      </w:r>
      <w:r w:rsidR="00FB10E4">
        <w:rPr>
          <w:sz w:val="28"/>
          <w:lang w:val="kk-KZ"/>
        </w:rPr>
        <w:t xml:space="preserve">сорбцияланады, </w:t>
      </w:r>
      <w:r w:rsidR="007316CE">
        <w:rPr>
          <w:sz w:val="28"/>
          <w:lang w:val="kk-KZ"/>
        </w:rPr>
        <w:t xml:space="preserve">ары қарай әр түрлі қатынаста гидрогелдерден құралған жүйе негізінде сорбция процесі орын алады. Келесі кезекте  азот қышқылында  десорбция процесі жүргізіледі. Және осы процестер қайталанып </w:t>
      </w:r>
      <w:r w:rsidR="00FB10E4">
        <w:rPr>
          <w:sz w:val="28"/>
          <w:lang w:val="kk-KZ"/>
        </w:rPr>
        <w:t>отырады.</w:t>
      </w:r>
      <w:r w:rsidR="00F61522">
        <w:rPr>
          <w:sz w:val="28"/>
          <w:lang w:val="kk-KZ"/>
        </w:rPr>
        <w:t xml:space="preserve"> Ең соңында қалған қалдық ерітінді иониттер арқылы шоғырланады.</w:t>
      </w:r>
    </w:p>
    <w:p w:rsidR="00213A18" w:rsidRPr="00EF3EF8" w:rsidRDefault="00EF3EF8" w:rsidP="00EF3EF8">
      <w:pPr>
        <w:ind w:firstLine="567"/>
        <w:jc w:val="both"/>
        <w:rPr>
          <w:lang w:val="kk-KZ" w:bidi="ar-SA"/>
        </w:rPr>
      </w:pPr>
      <w:r w:rsidRPr="00EF3EF8">
        <w:rPr>
          <w:sz w:val="28"/>
          <w:szCs w:val="28"/>
          <w:lang w:val="kk-KZ"/>
        </w:rPr>
        <w:t xml:space="preserve">Скандий және иттрий элементтерін бөлудің </w:t>
      </w:r>
      <w:r>
        <w:rPr>
          <w:sz w:val="28"/>
          <w:szCs w:val="28"/>
          <w:lang w:val="kk-KZ"/>
        </w:rPr>
        <w:t xml:space="preserve">аппаратуралы </w:t>
      </w:r>
      <w:r w:rsidRPr="00EF3EF8">
        <w:rPr>
          <w:sz w:val="28"/>
          <w:szCs w:val="28"/>
          <w:lang w:val="kk-KZ"/>
        </w:rPr>
        <w:t>технологиялық сызбанұсқасы</w:t>
      </w:r>
      <w:r>
        <w:rPr>
          <w:sz w:val="28"/>
          <w:szCs w:val="28"/>
          <w:lang w:val="kk-KZ"/>
        </w:rPr>
        <w:t xml:space="preserve"> үлгісінде қ</w:t>
      </w:r>
      <w:r w:rsidRPr="00EF3EF8">
        <w:rPr>
          <w:sz w:val="28"/>
          <w:szCs w:val="28"/>
          <w:lang w:val="kk-KZ"/>
        </w:rPr>
        <w:t>ұрамында скандий</w:t>
      </w:r>
      <w:r>
        <w:rPr>
          <w:sz w:val="28"/>
          <w:szCs w:val="28"/>
          <w:lang w:val="kk-KZ"/>
        </w:rPr>
        <w:t xml:space="preserve"> және иттрий иондары бар техникалық ерітінді катионит және анионит иондары толтырылған бағаналарға келіп орналастырылады. Екі бағана насос арқылы байланысып үздіксіз қозғалыста болғандықтан арақашықтан әрекеттесу жүреді. Бірінші интерполимерлі жүйе скандий ионына селективті болғандықтан  алынған сорбент скандий ионымен байытылғандықтан ары қарай десорбция процесі жүреді. Ал қалған қалдық ерітінді иттрий ионы бар болғандықтан интерполимерлі жүйеде сорбцияланады. Осыдан шыққан өнім иттрий ионымен байытылғандықтан десорбция процесіне, қалған ерітінді скандий ионы бар болуы мүмкін болғандықтан сорбция процесіне қайта ұшырайды (</w:t>
      </w:r>
      <w:r>
        <w:rPr>
          <w:sz w:val="28"/>
          <w:lang w:val="kk-KZ"/>
        </w:rPr>
        <w:t>Қосымша Б).</w:t>
      </w:r>
    </w:p>
    <w:p w:rsidR="00FB10E4" w:rsidRDefault="00FB10E4" w:rsidP="009C7EBF">
      <w:pPr>
        <w:pStyle w:val="a5"/>
        <w:ind w:firstLine="567"/>
        <w:jc w:val="both"/>
        <w:rPr>
          <w:b/>
          <w:sz w:val="28"/>
          <w:szCs w:val="28"/>
          <w:lang w:val="kk-KZ"/>
        </w:rPr>
      </w:pPr>
    </w:p>
    <w:p w:rsidR="00D4631F" w:rsidRPr="00213A18" w:rsidRDefault="00D4631F" w:rsidP="009C7EBF">
      <w:pPr>
        <w:pStyle w:val="a5"/>
        <w:ind w:firstLine="567"/>
        <w:jc w:val="both"/>
        <w:rPr>
          <w:b/>
          <w:sz w:val="28"/>
          <w:szCs w:val="28"/>
          <w:lang w:val="kk-KZ"/>
        </w:rPr>
      </w:pPr>
      <w:r>
        <w:rPr>
          <w:b/>
          <w:sz w:val="28"/>
          <w:szCs w:val="28"/>
          <w:lang w:val="kk-KZ"/>
        </w:rPr>
        <w:t xml:space="preserve">3.3 </w:t>
      </w:r>
      <w:r w:rsidRPr="00B6259E">
        <w:rPr>
          <w:b/>
          <w:sz w:val="28"/>
          <w:szCs w:val="28"/>
          <w:lang w:val="kk-KZ"/>
        </w:rPr>
        <w:t>Cкандий иондарын сіңіруге арналған молекулалық таңбалы полимерлер синтезі</w:t>
      </w:r>
      <w:r w:rsidR="00D57EA5" w:rsidRPr="00213A18">
        <w:rPr>
          <w:b/>
          <w:sz w:val="28"/>
          <w:szCs w:val="28"/>
          <w:lang w:val="kk-KZ"/>
        </w:rPr>
        <w:t xml:space="preserve"> </w:t>
      </w:r>
    </w:p>
    <w:p w:rsidR="00FD5177" w:rsidRPr="001A6110" w:rsidRDefault="00D4631F" w:rsidP="009C7EBF">
      <w:pPr>
        <w:widowControl/>
        <w:shd w:val="clear" w:color="auto" w:fill="FFFFFF"/>
        <w:autoSpaceDE/>
        <w:autoSpaceDN/>
        <w:ind w:firstLine="567"/>
        <w:jc w:val="both"/>
        <w:rPr>
          <w:color w:val="000000"/>
          <w:sz w:val="28"/>
          <w:szCs w:val="28"/>
          <w:lang w:val="kk-KZ" w:bidi="ar-SA"/>
        </w:rPr>
      </w:pPr>
      <w:r w:rsidRPr="00B6259E">
        <w:rPr>
          <w:color w:val="000000"/>
          <w:sz w:val="28"/>
          <w:szCs w:val="28"/>
          <w:lang w:val="kk-KZ" w:bidi="ar-SA"/>
        </w:rPr>
        <w:t>Скандий (ІІІ) ионының «таң</w:t>
      </w:r>
      <w:r w:rsidR="00213A18">
        <w:rPr>
          <w:color w:val="000000"/>
          <w:sz w:val="28"/>
          <w:szCs w:val="28"/>
          <w:lang w:val="kk-KZ" w:bidi="ar-SA"/>
        </w:rPr>
        <w:t>басымен» алынған МТП бір функци</w:t>
      </w:r>
      <w:r w:rsidRPr="00B6259E">
        <w:rPr>
          <w:color w:val="000000"/>
          <w:sz w:val="28"/>
          <w:szCs w:val="28"/>
          <w:lang w:val="kk-KZ" w:bidi="ar-SA"/>
        </w:rPr>
        <w:t>оналды екі мономерлерден ал</w:t>
      </w:r>
      <w:r w:rsidR="00213A18">
        <w:rPr>
          <w:color w:val="000000"/>
          <w:sz w:val="28"/>
          <w:szCs w:val="28"/>
          <w:lang w:val="kk-KZ" w:bidi="ar-SA"/>
        </w:rPr>
        <w:t xml:space="preserve">ынды </w:t>
      </w:r>
      <w:r w:rsidRPr="00B6259E">
        <w:rPr>
          <w:color w:val="000000"/>
          <w:sz w:val="28"/>
          <w:szCs w:val="28"/>
          <w:lang w:val="kk-KZ" w:bidi="ar-SA"/>
        </w:rPr>
        <w:t xml:space="preserve">метакрил қышқылы, көптеген молекула-шаблондармен комплекс түзуге бейім және 4-винилпиридин, карбоксил топтарын байланыстырушы. Функционалды екі мономер де иондық әрекеттесу арқылы </w:t>
      </w:r>
      <w:r>
        <w:rPr>
          <w:color w:val="000000"/>
          <w:sz w:val="28"/>
          <w:szCs w:val="28"/>
          <w:lang w:val="kk-KZ" w:bidi="ar-SA"/>
        </w:rPr>
        <w:t>скандий</w:t>
      </w:r>
      <w:r w:rsidRPr="00B6259E">
        <w:rPr>
          <w:color w:val="000000"/>
          <w:sz w:val="28"/>
          <w:szCs w:val="28"/>
          <w:lang w:val="kk-KZ" w:bidi="ar-SA"/>
        </w:rPr>
        <w:t xml:space="preserve">  матрицалық  ионымен  комплекс  түзеді.  </w:t>
      </w:r>
      <w:r>
        <w:rPr>
          <w:color w:val="000000"/>
          <w:sz w:val="28"/>
          <w:szCs w:val="28"/>
          <w:lang w:val="kk-KZ" w:bidi="ar-SA"/>
        </w:rPr>
        <w:t>Скандий</w:t>
      </w:r>
      <w:r w:rsidRPr="00B6259E">
        <w:rPr>
          <w:color w:val="000000"/>
          <w:sz w:val="28"/>
          <w:szCs w:val="28"/>
          <w:lang w:val="kk-KZ" w:bidi="ar-SA"/>
        </w:rPr>
        <w:t xml:space="preserve">  ионының  </w:t>
      </w:r>
      <w:r w:rsidR="00E52B9B">
        <w:rPr>
          <w:color w:val="000000"/>
          <w:sz w:val="28"/>
          <w:szCs w:val="28"/>
          <w:lang w:val="kk-KZ" w:bidi="ar-SA"/>
        </w:rPr>
        <w:t xml:space="preserve">тұзы </w:t>
      </w:r>
      <w:r w:rsidRPr="00DA0CC5">
        <w:rPr>
          <w:color w:val="000000"/>
          <w:sz w:val="28"/>
          <w:szCs w:val="28"/>
          <w:lang w:val="kk-KZ" w:bidi="ar-SA"/>
        </w:rPr>
        <w:t>Sc</w:t>
      </w:r>
      <w:r w:rsidR="0039155F" w:rsidRPr="001C3EB1">
        <w:rPr>
          <w:color w:val="000000"/>
          <w:sz w:val="28"/>
          <w:szCs w:val="28"/>
          <w:vertAlign w:val="subscript"/>
          <w:lang w:val="kk-KZ" w:bidi="ar-SA"/>
        </w:rPr>
        <w:t>2</w:t>
      </w:r>
      <w:r w:rsidRPr="00B6259E">
        <w:rPr>
          <w:color w:val="000000"/>
          <w:sz w:val="28"/>
          <w:szCs w:val="28"/>
          <w:lang w:val="kk-KZ" w:bidi="ar-SA"/>
        </w:rPr>
        <w:t>(</w:t>
      </w:r>
      <w:r w:rsidR="0039155F" w:rsidRPr="001C3EB1">
        <w:rPr>
          <w:color w:val="000000"/>
          <w:sz w:val="28"/>
          <w:szCs w:val="28"/>
          <w:lang w:val="kk-KZ" w:bidi="ar-SA"/>
        </w:rPr>
        <w:t>SO</w:t>
      </w:r>
      <w:r w:rsidR="0039155F" w:rsidRPr="001C3EB1">
        <w:rPr>
          <w:color w:val="000000"/>
          <w:sz w:val="28"/>
          <w:szCs w:val="28"/>
          <w:vertAlign w:val="subscript"/>
          <w:lang w:val="kk-KZ" w:bidi="ar-SA"/>
        </w:rPr>
        <w:t>4</w:t>
      </w:r>
      <w:r w:rsidRPr="00B6259E">
        <w:rPr>
          <w:color w:val="000000"/>
          <w:sz w:val="28"/>
          <w:szCs w:val="28"/>
          <w:lang w:val="kk-KZ" w:bidi="ar-SA"/>
        </w:rPr>
        <w:t>)</w:t>
      </w:r>
      <w:r w:rsidRPr="0039155F">
        <w:rPr>
          <w:color w:val="000000"/>
          <w:sz w:val="28"/>
          <w:szCs w:val="28"/>
          <w:vertAlign w:val="subscript"/>
          <w:lang w:val="kk-KZ" w:bidi="ar-SA"/>
        </w:rPr>
        <w:t>3</w:t>
      </w:r>
      <w:r w:rsidRPr="00B6259E">
        <w:rPr>
          <w:color w:val="000000"/>
          <w:sz w:val="28"/>
          <w:szCs w:val="28"/>
          <w:lang w:val="kk-KZ" w:bidi="ar-SA"/>
        </w:rPr>
        <w:t>*6H</w:t>
      </w:r>
      <w:r w:rsidRPr="00B6259E">
        <w:rPr>
          <w:color w:val="000000"/>
          <w:sz w:val="17"/>
          <w:szCs w:val="17"/>
          <w:lang w:val="kk-KZ" w:bidi="ar-SA"/>
        </w:rPr>
        <w:t>2</w:t>
      </w:r>
      <w:r w:rsidRPr="00B6259E">
        <w:rPr>
          <w:color w:val="000000"/>
          <w:sz w:val="28"/>
          <w:szCs w:val="28"/>
          <w:lang w:val="kk-KZ" w:bidi="ar-SA"/>
        </w:rPr>
        <w:t xml:space="preserve">O </w:t>
      </w:r>
      <w:r w:rsidR="00E52B9B">
        <w:rPr>
          <w:color w:val="000000"/>
          <w:sz w:val="28"/>
          <w:szCs w:val="28"/>
          <w:lang w:val="kk-KZ" w:bidi="ar-SA"/>
        </w:rPr>
        <w:t xml:space="preserve">скандий сульфаты </w:t>
      </w:r>
      <w:r w:rsidRPr="00B6259E">
        <w:rPr>
          <w:color w:val="000000"/>
          <w:sz w:val="28"/>
          <w:szCs w:val="28"/>
          <w:lang w:val="kk-KZ" w:bidi="ar-SA"/>
        </w:rPr>
        <w:t>алынды. А</w:t>
      </w:r>
      <w:r>
        <w:rPr>
          <w:color w:val="000000"/>
          <w:sz w:val="28"/>
          <w:szCs w:val="28"/>
          <w:lang w:val="kk-KZ" w:bidi="ar-SA"/>
        </w:rPr>
        <w:t>лынған комплекс торлаушы (байла</w:t>
      </w:r>
      <w:r w:rsidRPr="00B6259E">
        <w:rPr>
          <w:color w:val="000000"/>
          <w:sz w:val="28"/>
          <w:szCs w:val="28"/>
          <w:lang w:val="kk-KZ" w:bidi="ar-SA"/>
        </w:rPr>
        <w:t>ныстырушы)  агент</w:t>
      </w:r>
      <w:r>
        <w:rPr>
          <w:color w:val="000000"/>
          <w:sz w:val="28"/>
          <w:szCs w:val="28"/>
          <w:lang w:val="kk-KZ" w:bidi="ar-SA"/>
        </w:rPr>
        <w:t xml:space="preserve">  этиленгликольдиметакрилатпен  полимеризацияланды. </w:t>
      </w:r>
      <w:r w:rsidRPr="00B6259E">
        <w:rPr>
          <w:color w:val="000000"/>
          <w:sz w:val="28"/>
          <w:szCs w:val="28"/>
          <w:lang w:val="kk-KZ" w:bidi="ar-SA"/>
        </w:rPr>
        <w:t xml:space="preserve">Реакция инициаторы ретінде азобисизобутиронитрил алынса, полимеризация реакциясының  стабилизаторы  ретінде  гидроксиэтиленцеллюлоза  алынды. Толуол кеуек түзуші ретінде қолданылды. Шаблонсыз псевдоматрица жоғарыда көрсетілген жағдайда, көрсетілген реагенттермен синтезделді, бірақ </w:t>
      </w:r>
      <w:r w:rsidR="0039155F" w:rsidRPr="00DA0CC5">
        <w:rPr>
          <w:color w:val="000000"/>
          <w:sz w:val="28"/>
          <w:szCs w:val="28"/>
          <w:lang w:val="kk-KZ" w:bidi="ar-SA"/>
        </w:rPr>
        <w:t>Sc</w:t>
      </w:r>
      <w:r w:rsidR="0039155F" w:rsidRPr="007C4DB2">
        <w:rPr>
          <w:color w:val="000000"/>
          <w:sz w:val="28"/>
          <w:szCs w:val="28"/>
          <w:vertAlign w:val="subscript"/>
          <w:lang w:val="kk-KZ" w:bidi="ar-SA"/>
        </w:rPr>
        <w:t>2</w:t>
      </w:r>
      <w:r w:rsidR="0039155F" w:rsidRPr="00B6259E">
        <w:rPr>
          <w:color w:val="000000"/>
          <w:sz w:val="28"/>
          <w:szCs w:val="28"/>
          <w:lang w:val="kk-KZ" w:bidi="ar-SA"/>
        </w:rPr>
        <w:t>(</w:t>
      </w:r>
      <w:r w:rsidR="0039155F" w:rsidRPr="007C4DB2">
        <w:rPr>
          <w:color w:val="000000"/>
          <w:sz w:val="28"/>
          <w:szCs w:val="28"/>
          <w:lang w:val="kk-KZ" w:bidi="ar-SA"/>
        </w:rPr>
        <w:t>SO</w:t>
      </w:r>
      <w:r w:rsidR="0039155F" w:rsidRPr="007C4DB2">
        <w:rPr>
          <w:color w:val="000000"/>
          <w:sz w:val="28"/>
          <w:szCs w:val="28"/>
          <w:vertAlign w:val="subscript"/>
          <w:lang w:val="kk-KZ" w:bidi="ar-SA"/>
        </w:rPr>
        <w:t>4</w:t>
      </w:r>
      <w:r w:rsidR="0039155F" w:rsidRPr="00B6259E">
        <w:rPr>
          <w:color w:val="000000"/>
          <w:sz w:val="28"/>
          <w:szCs w:val="28"/>
          <w:lang w:val="kk-KZ" w:bidi="ar-SA"/>
        </w:rPr>
        <w:t>)</w:t>
      </w:r>
      <w:r w:rsidR="0039155F" w:rsidRPr="0039155F">
        <w:rPr>
          <w:color w:val="000000"/>
          <w:sz w:val="28"/>
          <w:szCs w:val="28"/>
          <w:vertAlign w:val="subscript"/>
          <w:lang w:val="kk-KZ" w:bidi="ar-SA"/>
        </w:rPr>
        <w:t>3</w:t>
      </w:r>
      <w:r w:rsidRPr="00B6259E">
        <w:rPr>
          <w:color w:val="000000"/>
          <w:sz w:val="28"/>
          <w:szCs w:val="28"/>
          <w:lang w:val="kk-KZ" w:bidi="ar-SA"/>
        </w:rPr>
        <w:t>*6H</w:t>
      </w:r>
      <w:r w:rsidRPr="00B6259E">
        <w:rPr>
          <w:color w:val="000000"/>
          <w:sz w:val="17"/>
          <w:szCs w:val="17"/>
          <w:lang w:val="kk-KZ" w:bidi="ar-SA"/>
        </w:rPr>
        <w:t>2</w:t>
      </w:r>
      <w:r w:rsidRPr="00B6259E">
        <w:rPr>
          <w:color w:val="000000"/>
          <w:sz w:val="28"/>
          <w:szCs w:val="28"/>
          <w:lang w:val="kk-KZ" w:bidi="ar-SA"/>
        </w:rPr>
        <w:t>O тұзы қолданылмады.</w:t>
      </w:r>
      <w:r w:rsidR="00FD5177" w:rsidRPr="00FD5177">
        <w:rPr>
          <w:color w:val="000000"/>
          <w:sz w:val="28"/>
          <w:szCs w:val="28"/>
          <w:lang w:val="kk-KZ" w:bidi="ar-SA"/>
        </w:rPr>
        <w:t xml:space="preserve"> </w:t>
      </w:r>
      <w:r w:rsidR="00FD5177" w:rsidRPr="00B6259E">
        <w:rPr>
          <w:color w:val="000000"/>
          <w:sz w:val="28"/>
          <w:szCs w:val="28"/>
          <w:lang w:val="kk-KZ" w:bidi="ar-SA"/>
        </w:rPr>
        <w:t>МТП  ның  сорбциялық  қасиеттерін  зерттеу  мақсатын</w:t>
      </w:r>
      <w:r w:rsidR="00FD5177">
        <w:rPr>
          <w:color w:val="000000"/>
          <w:sz w:val="28"/>
          <w:szCs w:val="28"/>
          <w:lang w:val="kk-KZ" w:bidi="ar-SA"/>
        </w:rPr>
        <w:t>да  массасы 0,1  грамм  МТП  (</w:t>
      </w:r>
      <w:r w:rsidR="00FD5177" w:rsidRPr="00DA0ACF">
        <w:rPr>
          <w:color w:val="000000"/>
          <w:sz w:val="28"/>
          <w:szCs w:val="28"/>
          <w:lang w:val="kk-KZ" w:bidi="ar-SA"/>
        </w:rPr>
        <w:t>Sc</w:t>
      </w:r>
      <w:r w:rsidR="00FD5177" w:rsidRPr="00DA0ACF">
        <w:rPr>
          <w:color w:val="000000"/>
          <w:sz w:val="28"/>
          <w:szCs w:val="28"/>
          <w:vertAlign w:val="superscript"/>
          <w:lang w:val="kk-KZ" w:bidi="ar-SA"/>
        </w:rPr>
        <w:t>3+</w:t>
      </w:r>
      <w:r w:rsidR="00FD5177" w:rsidRPr="00B6259E">
        <w:rPr>
          <w:color w:val="000000"/>
          <w:sz w:val="28"/>
          <w:szCs w:val="28"/>
          <w:lang w:val="kk-KZ" w:bidi="ar-SA"/>
        </w:rPr>
        <w:t>)  үлгісі  100</w:t>
      </w:r>
      <w:r w:rsidR="00FD5177" w:rsidRPr="00DA0ACF">
        <w:rPr>
          <w:color w:val="000000"/>
          <w:sz w:val="28"/>
          <w:szCs w:val="28"/>
          <w:lang w:val="kk-KZ" w:bidi="ar-SA"/>
        </w:rPr>
        <w:t xml:space="preserve"> </w:t>
      </w:r>
      <w:r w:rsidR="00FD5177" w:rsidRPr="00B6259E">
        <w:rPr>
          <w:color w:val="000000"/>
          <w:sz w:val="28"/>
          <w:szCs w:val="28"/>
          <w:lang w:val="kk-KZ" w:bidi="ar-SA"/>
        </w:rPr>
        <w:t>мл  концентрациясы  5*10</w:t>
      </w:r>
      <w:r w:rsidR="00FD5177" w:rsidRPr="00DA0ACF">
        <w:rPr>
          <w:color w:val="000000"/>
          <w:sz w:val="28"/>
          <w:szCs w:val="28"/>
          <w:vertAlign w:val="superscript"/>
          <w:lang w:val="kk-KZ" w:bidi="ar-SA"/>
        </w:rPr>
        <w:t>-3</w:t>
      </w:r>
      <w:r w:rsidR="00FD5177" w:rsidRPr="00B6259E">
        <w:rPr>
          <w:color w:val="000000"/>
          <w:sz w:val="28"/>
          <w:szCs w:val="28"/>
          <w:lang w:val="kk-KZ" w:bidi="ar-SA"/>
        </w:rPr>
        <w:t xml:space="preserve">моль/л </w:t>
      </w:r>
      <w:r w:rsidR="00FD5177" w:rsidRPr="007C4DB2">
        <w:rPr>
          <w:sz w:val="28"/>
          <w:szCs w:val="28"/>
          <w:lang w:val="kk-KZ"/>
        </w:rPr>
        <w:t>Sc</w:t>
      </w:r>
      <w:r w:rsidR="00FD5177" w:rsidRPr="001A6110">
        <w:rPr>
          <w:sz w:val="28"/>
          <w:szCs w:val="28"/>
          <w:vertAlign w:val="subscript"/>
          <w:lang w:val="kk-KZ"/>
        </w:rPr>
        <w:t>2</w:t>
      </w:r>
      <w:r w:rsidR="00FD5177" w:rsidRPr="007C4DB2">
        <w:rPr>
          <w:sz w:val="28"/>
          <w:szCs w:val="28"/>
          <w:lang w:val="kk-KZ"/>
        </w:rPr>
        <w:t>(SO</w:t>
      </w:r>
      <w:r w:rsidR="00FD5177" w:rsidRPr="001A6110">
        <w:rPr>
          <w:sz w:val="28"/>
          <w:szCs w:val="28"/>
          <w:vertAlign w:val="subscript"/>
          <w:lang w:val="kk-KZ"/>
        </w:rPr>
        <w:t>4</w:t>
      </w:r>
      <w:r w:rsidR="00FD5177" w:rsidRPr="007C4DB2">
        <w:rPr>
          <w:sz w:val="28"/>
          <w:szCs w:val="28"/>
          <w:lang w:val="kk-KZ"/>
        </w:rPr>
        <w:t>)</w:t>
      </w:r>
      <w:r w:rsidR="00FD5177" w:rsidRPr="001A6110">
        <w:rPr>
          <w:sz w:val="28"/>
          <w:szCs w:val="28"/>
          <w:vertAlign w:val="subscript"/>
          <w:lang w:val="kk-KZ"/>
        </w:rPr>
        <w:t>3</w:t>
      </w:r>
      <w:r w:rsidR="00FD5177" w:rsidRPr="00B6259E">
        <w:rPr>
          <w:color w:val="000000"/>
          <w:sz w:val="28"/>
          <w:szCs w:val="28"/>
          <w:lang w:val="kk-KZ" w:bidi="ar-SA"/>
        </w:rPr>
        <w:t>*6H</w:t>
      </w:r>
      <w:r w:rsidR="00FD5177" w:rsidRPr="00B6259E">
        <w:rPr>
          <w:color w:val="000000"/>
          <w:sz w:val="17"/>
          <w:szCs w:val="17"/>
          <w:lang w:val="kk-KZ" w:bidi="ar-SA"/>
        </w:rPr>
        <w:t>2</w:t>
      </w:r>
      <w:r w:rsidR="00FD5177" w:rsidRPr="00B6259E">
        <w:rPr>
          <w:color w:val="000000"/>
          <w:sz w:val="28"/>
          <w:szCs w:val="28"/>
          <w:lang w:val="kk-KZ" w:bidi="ar-SA"/>
        </w:rPr>
        <w:t>O ерітіндісіне салынды. Шаблонсыз псевдоматрица үлгісі дәл осындай  массада,  дәл  осындай  көлемде  концентрациясы  5*10</w:t>
      </w:r>
      <w:r w:rsidR="00FD5177" w:rsidRPr="00DA0ACF">
        <w:rPr>
          <w:color w:val="000000"/>
          <w:sz w:val="28"/>
          <w:szCs w:val="28"/>
          <w:vertAlign w:val="superscript"/>
          <w:lang w:val="kk-KZ" w:bidi="ar-SA"/>
        </w:rPr>
        <w:t>-3</w:t>
      </w:r>
      <w:r w:rsidR="00FD5177" w:rsidRPr="00B6259E">
        <w:rPr>
          <w:color w:val="000000"/>
          <w:sz w:val="28"/>
          <w:szCs w:val="28"/>
          <w:lang w:val="kk-KZ" w:bidi="ar-SA"/>
        </w:rPr>
        <w:t xml:space="preserve">моль/л </w:t>
      </w:r>
      <w:r w:rsidR="00FD5177" w:rsidRPr="007C4DB2">
        <w:rPr>
          <w:sz w:val="28"/>
          <w:szCs w:val="28"/>
          <w:lang w:val="kk-KZ"/>
        </w:rPr>
        <w:t>Sc</w:t>
      </w:r>
      <w:r w:rsidR="00FD5177" w:rsidRPr="001A6110">
        <w:rPr>
          <w:sz w:val="28"/>
          <w:szCs w:val="28"/>
          <w:vertAlign w:val="subscript"/>
          <w:lang w:val="kk-KZ"/>
        </w:rPr>
        <w:t>2</w:t>
      </w:r>
      <w:r w:rsidR="00FD5177" w:rsidRPr="007C4DB2">
        <w:rPr>
          <w:sz w:val="28"/>
          <w:szCs w:val="28"/>
          <w:lang w:val="kk-KZ"/>
        </w:rPr>
        <w:t>(SO</w:t>
      </w:r>
      <w:r w:rsidR="00FD5177" w:rsidRPr="001A6110">
        <w:rPr>
          <w:sz w:val="28"/>
          <w:szCs w:val="28"/>
          <w:vertAlign w:val="subscript"/>
          <w:lang w:val="kk-KZ"/>
        </w:rPr>
        <w:t>4</w:t>
      </w:r>
      <w:r w:rsidR="00FD5177" w:rsidRPr="007C4DB2">
        <w:rPr>
          <w:sz w:val="28"/>
          <w:szCs w:val="28"/>
          <w:lang w:val="kk-KZ"/>
        </w:rPr>
        <w:t>)</w:t>
      </w:r>
      <w:r w:rsidR="00FD5177" w:rsidRPr="001A6110">
        <w:rPr>
          <w:sz w:val="28"/>
          <w:szCs w:val="28"/>
          <w:vertAlign w:val="subscript"/>
          <w:lang w:val="kk-KZ"/>
        </w:rPr>
        <w:t>3</w:t>
      </w:r>
      <w:r w:rsidR="00FD5177" w:rsidRPr="00B6259E">
        <w:rPr>
          <w:color w:val="000000"/>
          <w:sz w:val="28"/>
          <w:szCs w:val="28"/>
          <w:lang w:val="kk-KZ" w:bidi="ar-SA"/>
        </w:rPr>
        <w:t>*6H</w:t>
      </w:r>
      <w:r w:rsidR="00FD5177" w:rsidRPr="00B6259E">
        <w:rPr>
          <w:color w:val="000000"/>
          <w:sz w:val="17"/>
          <w:szCs w:val="17"/>
          <w:lang w:val="kk-KZ" w:bidi="ar-SA"/>
        </w:rPr>
        <w:t>2</w:t>
      </w:r>
      <w:r w:rsidR="00FD5177" w:rsidRPr="00B6259E">
        <w:rPr>
          <w:color w:val="000000"/>
          <w:sz w:val="28"/>
          <w:szCs w:val="28"/>
          <w:lang w:val="kk-KZ" w:bidi="ar-SA"/>
        </w:rPr>
        <w:t>O ерітіндісіне салынды. Ерітінділерде иондардың шоғырлануы рН-метрия және кондуктометрия әдістерімен зерттелді</w:t>
      </w:r>
      <w:r w:rsidR="00ED25F4">
        <w:rPr>
          <w:color w:val="000000"/>
          <w:sz w:val="28"/>
          <w:szCs w:val="28"/>
          <w:lang w:val="kk-KZ" w:bidi="ar-SA"/>
        </w:rPr>
        <w:t xml:space="preserve"> (35-сурет)</w:t>
      </w:r>
      <w:r w:rsidR="00FD5177" w:rsidRPr="00B6259E">
        <w:rPr>
          <w:color w:val="000000"/>
          <w:sz w:val="28"/>
          <w:szCs w:val="28"/>
          <w:lang w:val="kk-KZ" w:bidi="ar-SA"/>
        </w:rPr>
        <w:t>.</w:t>
      </w:r>
    </w:p>
    <w:p w:rsidR="00E55043" w:rsidRDefault="00D4631F" w:rsidP="00D4631F">
      <w:pPr>
        <w:widowControl/>
        <w:shd w:val="clear" w:color="auto" w:fill="FFFFFF"/>
        <w:autoSpaceDE/>
        <w:autoSpaceDN/>
        <w:ind w:firstLine="708"/>
        <w:jc w:val="both"/>
        <w:rPr>
          <w:color w:val="000000"/>
          <w:sz w:val="28"/>
          <w:szCs w:val="28"/>
          <w:lang w:val="kk-KZ" w:bidi="ar-SA"/>
        </w:rPr>
      </w:pPr>
      <w:r w:rsidRPr="00B6259E">
        <w:rPr>
          <w:color w:val="000000"/>
          <w:sz w:val="28"/>
          <w:szCs w:val="28"/>
          <w:lang w:val="kk-KZ" w:bidi="ar-SA"/>
        </w:rPr>
        <w:t xml:space="preserve"> </w:t>
      </w:r>
    </w:p>
    <w:p w:rsidR="00E55043" w:rsidRDefault="00E55043" w:rsidP="00D4631F">
      <w:pPr>
        <w:widowControl/>
        <w:shd w:val="clear" w:color="auto" w:fill="FFFFFF"/>
        <w:autoSpaceDE/>
        <w:autoSpaceDN/>
        <w:ind w:firstLine="708"/>
        <w:jc w:val="both"/>
        <w:rPr>
          <w:color w:val="000000"/>
          <w:sz w:val="28"/>
          <w:szCs w:val="28"/>
          <w:lang w:val="kk-KZ" w:bidi="ar-SA"/>
        </w:rPr>
      </w:pPr>
      <w:r>
        <w:rPr>
          <w:noProof/>
          <w:lang w:bidi="ar-SA"/>
        </w:rPr>
        <w:lastRenderedPageBreak/>
        <w:drawing>
          <wp:inline distT="0" distB="0" distL="0" distR="0" wp14:anchorId="7CB28179" wp14:editId="671DEC80">
            <wp:extent cx="2447925" cy="1884514"/>
            <wp:effectExtent l="0" t="0" r="0" b="1905"/>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l="7568" t="17338" r="43944" b="16275"/>
                    <a:stretch/>
                  </pic:blipFill>
                  <pic:spPr bwMode="auto">
                    <a:xfrm>
                      <a:off x="0" y="0"/>
                      <a:ext cx="2456525" cy="1891135"/>
                    </a:xfrm>
                    <a:prstGeom prst="rect">
                      <a:avLst/>
                    </a:prstGeom>
                    <a:ln>
                      <a:noFill/>
                    </a:ln>
                    <a:extLst>
                      <a:ext uri="{53640926-AAD7-44D8-BBD7-CCE9431645EC}">
                        <a14:shadowObscured xmlns:a14="http://schemas.microsoft.com/office/drawing/2010/main"/>
                      </a:ext>
                    </a:extLst>
                  </pic:spPr>
                </pic:pic>
              </a:graphicData>
            </a:graphic>
          </wp:inline>
        </w:drawing>
      </w:r>
      <w:r>
        <w:rPr>
          <w:noProof/>
          <w:lang w:bidi="ar-SA"/>
        </w:rPr>
        <w:drawing>
          <wp:inline distT="0" distB="0" distL="0" distR="0" wp14:anchorId="3DEE281A" wp14:editId="74854E2D">
            <wp:extent cx="2416356" cy="1866900"/>
            <wp:effectExtent l="0" t="0" r="3175" b="0"/>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l="6542" t="16882" r="43816" b="14905"/>
                    <a:stretch/>
                  </pic:blipFill>
                  <pic:spPr bwMode="auto">
                    <a:xfrm>
                      <a:off x="0" y="0"/>
                      <a:ext cx="2425650" cy="1874080"/>
                    </a:xfrm>
                    <a:prstGeom prst="rect">
                      <a:avLst/>
                    </a:prstGeom>
                    <a:ln>
                      <a:noFill/>
                    </a:ln>
                    <a:extLst>
                      <a:ext uri="{53640926-AAD7-44D8-BBD7-CCE9431645EC}">
                        <a14:shadowObscured xmlns:a14="http://schemas.microsoft.com/office/drawing/2010/main"/>
                      </a:ext>
                    </a:extLst>
                  </pic:spPr>
                </pic:pic>
              </a:graphicData>
            </a:graphic>
          </wp:inline>
        </w:drawing>
      </w:r>
    </w:p>
    <w:p w:rsidR="007C4DB2" w:rsidRPr="00B0590B" w:rsidRDefault="007C4DB2" w:rsidP="007C4DB2">
      <w:pPr>
        <w:jc w:val="both"/>
        <w:rPr>
          <w:sz w:val="28"/>
          <w:szCs w:val="28"/>
          <w:lang w:val="kk-KZ"/>
        </w:rPr>
      </w:pPr>
      <w:r w:rsidRPr="00B0590B">
        <w:rPr>
          <w:sz w:val="28"/>
          <w:szCs w:val="28"/>
          <w:lang w:val="kk-KZ"/>
        </w:rPr>
        <w:t xml:space="preserve">    </w:t>
      </w:r>
      <w:r w:rsidR="00B0590B" w:rsidRPr="00B0590B">
        <w:rPr>
          <w:sz w:val="28"/>
          <w:szCs w:val="28"/>
          <w:lang w:val="kk-KZ"/>
        </w:rPr>
        <w:t xml:space="preserve">                           </w:t>
      </w:r>
      <w:r w:rsidR="00B0590B">
        <w:rPr>
          <w:sz w:val="28"/>
          <w:szCs w:val="28"/>
          <w:lang w:val="kk-KZ"/>
        </w:rPr>
        <w:t xml:space="preserve">  </w:t>
      </w:r>
      <w:r w:rsidR="00B0590B" w:rsidRPr="00B0590B">
        <w:rPr>
          <w:sz w:val="28"/>
          <w:szCs w:val="28"/>
          <w:lang w:val="kk-KZ"/>
        </w:rPr>
        <w:t xml:space="preserve">    </w:t>
      </w:r>
      <w:r w:rsidRPr="00B0590B">
        <w:rPr>
          <w:sz w:val="28"/>
          <w:szCs w:val="28"/>
          <w:lang w:val="kk-KZ"/>
        </w:rPr>
        <w:t>а)                                                           б)</w:t>
      </w:r>
    </w:p>
    <w:p w:rsidR="00B0590B" w:rsidRDefault="00B0590B" w:rsidP="009B504B">
      <w:pPr>
        <w:jc w:val="center"/>
        <w:rPr>
          <w:sz w:val="28"/>
          <w:szCs w:val="28"/>
          <w:lang w:val="kk-KZ"/>
        </w:rPr>
      </w:pPr>
    </w:p>
    <w:p w:rsidR="007C4DB2" w:rsidRPr="00CC414C" w:rsidRDefault="007C4DB2" w:rsidP="001A501D">
      <w:pPr>
        <w:ind w:firstLine="567"/>
        <w:jc w:val="center"/>
        <w:rPr>
          <w:sz w:val="28"/>
          <w:szCs w:val="28"/>
          <w:lang w:val="kk-KZ"/>
        </w:rPr>
      </w:pPr>
      <w:r w:rsidRPr="00CC414C">
        <w:rPr>
          <w:sz w:val="28"/>
          <w:szCs w:val="28"/>
          <w:lang w:val="kk-KZ"/>
        </w:rPr>
        <w:t>Сурет 3</w:t>
      </w:r>
      <w:r w:rsidR="00ED25F4">
        <w:rPr>
          <w:sz w:val="28"/>
          <w:szCs w:val="28"/>
          <w:lang w:val="kk-KZ"/>
        </w:rPr>
        <w:t>5</w:t>
      </w:r>
      <w:r w:rsidRPr="00CC414C">
        <w:rPr>
          <w:sz w:val="28"/>
          <w:szCs w:val="28"/>
          <w:lang w:val="kk-KZ"/>
        </w:rPr>
        <w:t xml:space="preserve"> –  Матрица мен псевдоматрицаның электр өткізгіштігінің (б) және рН көрсеткіштерінің (а)  уақытқа тәуелділігі. 1- псевдоматрица 2- матрица</w:t>
      </w:r>
      <w:r w:rsidR="00D57EA5" w:rsidRPr="00CC414C">
        <w:rPr>
          <w:sz w:val="28"/>
          <w:szCs w:val="28"/>
          <w:lang w:val="kk-KZ"/>
        </w:rPr>
        <w:t xml:space="preserve"> [15</w:t>
      </w:r>
      <w:r w:rsidR="00610983">
        <w:rPr>
          <w:sz w:val="28"/>
          <w:szCs w:val="28"/>
          <w:lang w:val="kk-KZ"/>
        </w:rPr>
        <w:t>8</w:t>
      </w:r>
      <w:r w:rsidR="00D57EA5" w:rsidRPr="00CC414C">
        <w:rPr>
          <w:sz w:val="28"/>
          <w:szCs w:val="28"/>
          <w:lang w:val="kk-KZ"/>
        </w:rPr>
        <w:t>]</w:t>
      </w:r>
    </w:p>
    <w:p w:rsidR="00B0590B" w:rsidRDefault="00B0590B" w:rsidP="00213A18">
      <w:pPr>
        <w:pStyle w:val="a5"/>
        <w:ind w:firstLine="708"/>
        <w:jc w:val="both"/>
        <w:rPr>
          <w:color w:val="000000"/>
          <w:sz w:val="28"/>
          <w:szCs w:val="28"/>
          <w:lang w:val="kk-KZ" w:bidi="ar-SA"/>
        </w:rPr>
      </w:pPr>
    </w:p>
    <w:p w:rsidR="007C4DB2" w:rsidRDefault="00E55043" w:rsidP="009C7EBF">
      <w:pPr>
        <w:pStyle w:val="a5"/>
        <w:ind w:firstLine="567"/>
        <w:jc w:val="both"/>
        <w:rPr>
          <w:sz w:val="28"/>
          <w:szCs w:val="28"/>
          <w:lang w:val="kk-KZ"/>
        </w:rPr>
      </w:pPr>
      <w:r w:rsidRPr="00B6259E">
        <w:rPr>
          <w:color w:val="000000"/>
          <w:sz w:val="28"/>
          <w:szCs w:val="28"/>
          <w:lang w:val="kk-KZ" w:bidi="ar-SA"/>
        </w:rPr>
        <w:t xml:space="preserve">Зерттеу </w:t>
      </w:r>
      <w:r w:rsidR="00D4631F" w:rsidRPr="00B6259E">
        <w:rPr>
          <w:color w:val="000000"/>
          <w:sz w:val="28"/>
          <w:szCs w:val="28"/>
          <w:lang w:val="kk-KZ" w:bidi="ar-SA"/>
        </w:rPr>
        <w:t>барысында полимеризация нәтижесінде алынды:1</w:t>
      </w:r>
      <w:r w:rsidR="00D4631F" w:rsidRPr="00593E1A">
        <w:rPr>
          <w:color w:val="000000"/>
          <w:sz w:val="28"/>
          <w:szCs w:val="28"/>
          <w:lang w:val="kk-KZ" w:bidi="ar-SA"/>
        </w:rPr>
        <w:t>)</w:t>
      </w:r>
      <w:r w:rsidR="00213A18">
        <w:rPr>
          <w:color w:val="000000"/>
          <w:sz w:val="28"/>
          <w:szCs w:val="28"/>
          <w:lang w:val="kk-KZ" w:bidi="ar-SA"/>
        </w:rPr>
        <w:t xml:space="preserve"> </w:t>
      </w:r>
      <w:r w:rsidR="00D4631F" w:rsidRPr="00593E1A">
        <w:rPr>
          <w:color w:val="000000"/>
          <w:sz w:val="28"/>
          <w:szCs w:val="28"/>
          <w:lang w:val="kk-KZ" w:bidi="ar-SA"/>
        </w:rPr>
        <w:t>Sc</w:t>
      </w:r>
      <w:r w:rsidR="00D4631F" w:rsidRPr="00593E1A">
        <w:rPr>
          <w:color w:val="000000"/>
          <w:sz w:val="28"/>
          <w:szCs w:val="28"/>
          <w:vertAlign w:val="superscript"/>
          <w:lang w:val="kk-KZ" w:bidi="ar-SA"/>
        </w:rPr>
        <w:t>3+</w:t>
      </w:r>
      <w:r w:rsidR="00D4631F" w:rsidRPr="00593E1A">
        <w:rPr>
          <w:color w:val="000000"/>
          <w:sz w:val="28"/>
          <w:szCs w:val="28"/>
          <w:lang w:val="kk-KZ" w:bidi="ar-SA"/>
        </w:rPr>
        <w:t xml:space="preserve"> шаблонды МТП (полимер құрылымына мақсатты Sc</w:t>
      </w:r>
      <w:r w:rsidR="00D4631F" w:rsidRPr="00593E1A">
        <w:rPr>
          <w:color w:val="000000"/>
          <w:sz w:val="28"/>
          <w:szCs w:val="28"/>
          <w:vertAlign w:val="superscript"/>
          <w:lang w:val="kk-KZ" w:bidi="ar-SA"/>
        </w:rPr>
        <w:t>3+</w:t>
      </w:r>
      <w:r w:rsidR="00D4631F" w:rsidRPr="00593E1A">
        <w:rPr>
          <w:color w:val="000000"/>
          <w:sz w:val="28"/>
          <w:szCs w:val="28"/>
          <w:lang w:val="kk-KZ" w:bidi="ar-SA"/>
        </w:rPr>
        <w:t xml:space="preserve"> молекула-шаблонын</w:t>
      </w:r>
      <w:r w:rsidR="00D4631F" w:rsidRPr="00B6259E">
        <w:rPr>
          <w:color w:val="000000"/>
          <w:sz w:val="28"/>
          <w:szCs w:val="28"/>
          <w:lang w:val="kk-KZ" w:bidi="ar-SA"/>
        </w:rPr>
        <w:t xml:space="preserve"> енгізу жолымен а</w:t>
      </w:r>
      <w:r w:rsidR="007C4DB2">
        <w:rPr>
          <w:color w:val="000000"/>
          <w:sz w:val="28"/>
          <w:szCs w:val="28"/>
          <w:lang w:val="kk-KZ" w:bidi="ar-SA"/>
        </w:rPr>
        <w:t>лынған екіншілік полимерлік тор</w:t>
      </w:r>
      <w:r w:rsidR="00D4631F" w:rsidRPr="00DA0CC5">
        <w:rPr>
          <w:color w:val="000000"/>
          <w:sz w:val="28"/>
          <w:szCs w:val="28"/>
          <w:lang w:val="kk-KZ" w:bidi="ar-SA"/>
        </w:rPr>
        <w:t xml:space="preserve"> </w:t>
      </w:r>
      <w:r w:rsidR="00D4631F" w:rsidRPr="00B6259E">
        <w:rPr>
          <w:color w:val="000000"/>
          <w:sz w:val="28"/>
          <w:szCs w:val="28"/>
          <w:lang w:val="kk-KZ" w:bidi="ar-SA"/>
        </w:rPr>
        <w:t>2)</w:t>
      </w:r>
      <w:r w:rsidR="00D4631F" w:rsidRPr="00DA0ACF">
        <w:rPr>
          <w:color w:val="000000"/>
          <w:sz w:val="28"/>
          <w:szCs w:val="28"/>
          <w:lang w:val="kk-KZ" w:bidi="ar-SA"/>
        </w:rPr>
        <w:t xml:space="preserve"> </w:t>
      </w:r>
      <w:r w:rsidR="00D4631F" w:rsidRPr="00B6259E">
        <w:rPr>
          <w:color w:val="000000"/>
          <w:sz w:val="28"/>
          <w:szCs w:val="28"/>
          <w:lang w:val="kk-KZ" w:bidi="ar-SA"/>
        </w:rPr>
        <w:t xml:space="preserve">Шаблонсыз  псевдоматрица  (полимер  құрылымына  мақсатты  </w:t>
      </w:r>
      <w:r w:rsidR="00D4631F" w:rsidRPr="005362E7">
        <w:rPr>
          <w:color w:val="000000"/>
          <w:sz w:val="28"/>
          <w:szCs w:val="28"/>
          <w:lang w:val="kk-KZ" w:bidi="ar-SA"/>
        </w:rPr>
        <w:t>Sc</w:t>
      </w:r>
      <w:r w:rsidR="00D4631F" w:rsidRPr="005362E7">
        <w:rPr>
          <w:color w:val="000000"/>
          <w:sz w:val="28"/>
          <w:szCs w:val="28"/>
          <w:vertAlign w:val="superscript"/>
          <w:lang w:val="kk-KZ" w:bidi="ar-SA"/>
        </w:rPr>
        <w:t>3+</w:t>
      </w:r>
      <w:r w:rsidR="00D4631F" w:rsidRPr="005362E7">
        <w:rPr>
          <w:color w:val="000000"/>
          <w:sz w:val="28"/>
          <w:szCs w:val="28"/>
          <w:lang w:val="kk-KZ" w:bidi="ar-SA"/>
        </w:rPr>
        <w:t xml:space="preserve"> </w:t>
      </w:r>
      <w:r w:rsidR="00D4631F" w:rsidRPr="00B6259E">
        <w:rPr>
          <w:color w:val="000000"/>
          <w:sz w:val="28"/>
          <w:szCs w:val="28"/>
          <w:lang w:val="kk-KZ" w:bidi="ar-SA"/>
        </w:rPr>
        <w:t>молекула-шаблонын енгізбеу жолымен ал</w:t>
      </w:r>
      <w:r w:rsidR="00D4631F">
        <w:rPr>
          <w:color w:val="000000"/>
          <w:sz w:val="28"/>
          <w:szCs w:val="28"/>
          <w:lang w:val="kk-KZ" w:bidi="ar-SA"/>
        </w:rPr>
        <w:t xml:space="preserve">ынған біріншілік полимерлік тор </w:t>
      </w:r>
      <w:r w:rsidR="00D4631F" w:rsidRPr="00B6259E">
        <w:rPr>
          <w:color w:val="000000"/>
          <w:sz w:val="28"/>
          <w:szCs w:val="28"/>
          <w:lang w:val="kk-KZ" w:bidi="ar-SA"/>
        </w:rPr>
        <w:t>МТП-ның селективті сорбциясын зерттеу мақсатынд</w:t>
      </w:r>
      <w:r w:rsidR="00F74914">
        <w:rPr>
          <w:color w:val="000000"/>
          <w:sz w:val="28"/>
          <w:szCs w:val="28"/>
          <w:lang w:val="kk-KZ" w:bidi="ar-SA"/>
        </w:rPr>
        <w:t xml:space="preserve">а алдын ала полимер торларынан скандий </w:t>
      </w:r>
      <w:r w:rsidR="00D4631F" w:rsidRPr="00B6259E">
        <w:rPr>
          <w:color w:val="000000"/>
          <w:sz w:val="28"/>
          <w:szCs w:val="28"/>
          <w:lang w:val="kk-KZ" w:bidi="ar-SA"/>
        </w:rPr>
        <w:t>иондарын тазарту жұмыстары жүргізілді. Ол үшін ацетон және диионизацияланған су пайдаланылды.</w:t>
      </w:r>
      <w:r w:rsidR="007C4DB2">
        <w:rPr>
          <w:color w:val="000000"/>
          <w:sz w:val="28"/>
          <w:szCs w:val="28"/>
          <w:lang w:val="kk-KZ" w:bidi="ar-SA"/>
        </w:rPr>
        <w:t xml:space="preserve"> </w:t>
      </w:r>
      <w:r w:rsidR="007C4DB2" w:rsidRPr="007C4DB2">
        <w:rPr>
          <w:color w:val="000000"/>
          <w:sz w:val="28"/>
          <w:szCs w:val="28"/>
          <w:lang w:val="kk-KZ" w:bidi="ar-SA"/>
        </w:rPr>
        <w:t>3</w:t>
      </w:r>
      <w:r w:rsidR="007C4DB2" w:rsidRPr="007C4DB2">
        <w:rPr>
          <w:sz w:val="28"/>
          <w:szCs w:val="28"/>
          <w:lang w:val="kk-KZ"/>
        </w:rPr>
        <w:t>6-сурет матрица мен псевдоматрицаның сорбциясы</w:t>
      </w:r>
      <w:r w:rsidR="006C257A">
        <w:rPr>
          <w:sz w:val="28"/>
          <w:szCs w:val="28"/>
          <w:lang w:val="kk-KZ"/>
        </w:rPr>
        <w:t xml:space="preserve"> көрсетілген</w:t>
      </w:r>
      <w:r w:rsidR="007C4DB2" w:rsidRPr="007C4DB2">
        <w:rPr>
          <w:sz w:val="28"/>
          <w:szCs w:val="28"/>
          <w:lang w:val="kk-KZ"/>
        </w:rPr>
        <w:t>. Максималды</w:t>
      </w:r>
      <w:r w:rsidR="007C4DB2">
        <w:rPr>
          <w:color w:val="000000"/>
          <w:sz w:val="28"/>
          <w:szCs w:val="28"/>
          <w:lang w:val="kk-KZ" w:bidi="ar-SA"/>
        </w:rPr>
        <w:t xml:space="preserve"> </w:t>
      </w:r>
      <w:r w:rsidR="001A6110">
        <w:rPr>
          <w:sz w:val="28"/>
          <w:szCs w:val="28"/>
          <w:lang w:val="kk-KZ"/>
        </w:rPr>
        <w:t xml:space="preserve">импринтирленген </w:t>
      </w:r>
      <w:r w:rsidR="007C4DB2" w:rsidRPr="007C4DB2">
        <w:rPr>
          <w:sz w:val="28"/>
          <w:szCs w:val="28"/>
          <w:lang w:val="kk-KZ"/>
        </w:rPr>
        <w:t xml:space="preserve">фактор, сондықтан молекулалық </w:t>
      </w:r>
      <w:r w:rsidR="001A6110">
        <w:rPr>
          <w:sz w:val="28"/>
          <w:szCs w:val="28"/>
          <w:lang w:val="kk-KZ"/>
        </w:rPr>
        <w:t>таңбалы полимер</w:t>
      </w:r>
      <w:r w:rsidR="007C4DB2" w:rsidRPr="007C4DB2">
        <w:rPr>
          <w:sz w:val="28"/>
          <w:szCs w:val="28"/>
          <w:lang w:val="kk-KZ"/>
        </w:rPr>
        <w:t xml:space="preserve"> Sc</w:t>
      </w:r>
      <w:r w:rsidR="007C4DB2" w:rsidRPr="001A6110">
        <w:rPr>
          <w:sz w:val="28"/>
          <w:szCs w:val="28"/>
          <w:vertAlign w:val="subscript"/>
          <w:lang w:val="kk-KZ"/>
        </w:rPr>
        <w:t>2</w:t>
      </w:r>
      <w:r w:rsidR="007C4DB2" w:rsidRPr="007C4DB2">
        <w:rPr>
          <w:sz w:val="28"/>
          <w:szCs w:val="28"/>
          <w:lang w:val="kk-KZ"/>
        </w:rPr>
        <w:t>(SO</w:t>
      </w:r>
      <w:r w:rsidR="007C4DB2" w:rsidRPr="001A6110">
        <w:rPr>
          <w:sz w:val="28"/>
          <w:szCs w:val="28"/>
          <w:vertAlign w:val="subscript"/>
          <w:lang w:val="kk-KZ"/>
        </w:rPr>
        <w:t>4</w:t>
      </w:r>
      <w:r w:rsidR="007C4DB2" w:rsidRPr="007C4DB2">
        <w:rPr>
          <w:sz w:val="28"/>
          <w:szCs w:val="28"/>
          <w:lang w:val="kk-KZ"/>
        </w:rPr>
        <w:t>)</w:t>
      </w:r>
      <w:r w:rsidR="007C4DB2" w:rsidRPr="001A6110">
        <w:rPr>
          <w:sz w:val="28"/>
          <w:szCs w:val="28"/>
          <w:vertAlign w:val="subscript"/>
          <w:lang w:val="kk-KZ"/>
        </w:rPr>
        <w:t>3</w:t>
      </w:r>
      <w:r w:rsidR="007C4DB2" w:rsidRPr="007C4DB2">
        <w:rPr>
          <w:sz w:val="28"/>
          <w:szCs w:val="28"/>
          <w:lang w:val="kk-KZ"/>
        </w:rPr>
        <w:t>-</w:t>
      </w:r>
      <w:r w:rsidR="001A6110">
        <w:rPr>
          <w:sz w:val="28"/>
          <w:szCs w:val="28"/>
          <w:lang w:val="kk-KZ"/>
        </w:rPr>
        <w:t xml:space="preserve">мен </w:t>
      </w:r>
      <w:r w:rsidR="007C4DB2" w:rsidRPr="007C4DB2">
        <w:rPr>
          <w:sz w:val="28"/>
          <w:szCs w:val="28"/>
          <w:lang w:val="kk-KZ"/>
        </w:rPr>
        <w:t xml:space="preserve"> алынды. </w:t>
      </w:r>
      <w:r w:rsidR="001A6110">
        <w:rPr>
          <w:color w:val="000000"/>
          <w:sz w:val="28"/>
          <w:szCs w:val="28"/>
          <w:lang w:val="kk-KZ" w:bidi="ar-SA"/>
        </w:rPr>
        <w:t xml:space="preserve">Нәтижесі </w:t>
      </w:r>
      <w:r w:rsidR="001A6110" w:rsidRPr="007C4DB2">
        <w:rPr>
          <w:sz w:val="28"/>
          <w:szCs w:val="28"/>
          <w:lang w:val="kk-KZ"/>
        </w:rPr>
        <w:t>ИК-спектроскопия деректерімен (</w:t>
      </w:r>
      <w:r w:rsidR="00593E1A">
        <w:rPr>
          <w:sz w:val="28"/>
          <w:szCs w:val="28"/>
          <w:lang w:val="kk-KZ"/>
        </w:rPr>
        <w:t>3</w:t>
      </w:r>
      <w:r w:rsidR="00ED25F4">
        <w:rPr>
          <w:sz w:val="28"/>
          <w:szCs w:val="28"/>
          <w:lang w:val="kk-KZ"/>
        </w:rPr>
        <w:t>7</w:t>
      </w:r>
      <w:r w:rsidR="001A6110" w:rsidRPr="007C4DB2">
        <w:rPr>
          <w:sz w:val="28"/>
          <w:szCs w:val="28"/>
          <w:lang w:val="kk-KZ"/>
        </w:rPr>
        <w:t>-сурет), оған сәйкес қарқындылығы</w:t>
      </w:r>
      <w:r w:rsidR="001A6110">
        <w:rPr>
          <w:color w:val="000000"/>
          <w:sz w:val="28"/>
          <w:szCs w:val="28"/>
          <w:lang w:val="kk-KZ" w:bidi="ar-SA"/>
        </w:rPr>
        <w:t xml:space="preserve"> </w:t>
      </w:r>
      <w:r w:rsidR="001A6110" w:rsidRPr="007C4DB2">
        <w:rPr>
          <w:sz w:val="28"/>
          <w:szCs w:val="28"/>
          <w:lang w:val="kk-KZ"/>
        </w:rPr>
        <w:t>спектрдегі сызықтар (бұл қосымша модификацияның тиімділігін білдіреді)</w:t>
      </w:r>
      <w:r w:rsidR="001A6110">
        <w:rPr>
          <w:sz w:val="28"/>
          <w:szCs w:val="28"/>
          <w:lang w:val="kk-KZ"/>
        </w:rPr>
        <w:t xml:space="preserve"> дәлел бола алады</w:t>
      </w:r>
      <w:r w:rsidR="001A6110" w:rsidRPr="001A6110">
        <w:rPr>
          <w:sz w:val="28"/>
          <w:szCs w:val="28"/>
          <w:lang w:val="kk-KZ"/>
        </w:rPr>
        <w:t>.</w:t>
      </w:r>
    </w:p>
    <w:p w:rsidR="001A501D" w:rsidRPr="001A6110" w:rsidRDefault="001A501D" w:rsidP="00213A18">
      <w:pPr>
        <w:pStyle w:val="a5"/>
        <w:ind w:firstLine="708"/>
        <w:jc w:val="both"/>
        <w:rPr>
          <w:color w:val="000000"/>
          <w:sz w:val="28"/>
          <w:szCs w:val="28"/>
          <w:lang w:val="kk-KZ" w:bidi="ar-SA"/>
        </w:rPr>
      </w:pPr>
    </w:p>
    <w:p w:rsidR="00617957" w:rsidRDefault="00E55043" w:rsidP="001A501D">
      <w:pPr>
        <w:widowControl/>
        <w:shd w:val="clear" w:color="auto" w:fill="FFFFFF"/>
        <w:autoSpaceDE/>
        <w:autoSpaceDN/>
        <w:jc w:val="center"/>
        <w:rPr>
          <w:b/>
          <w:sz w:val="28"/>
          <w:szCs w:val="28"/>
          <w:lang w:val="kk-KZ"/>
        </w:rPr>
      </w:pPr>
      <w:r>
        <w:rPr>
          <w:noProof/>
          <w:lang w:bidi="ar-SA"/>
        </w:rPr>
        <w:drawing>
          <wp:inline distT="0" distB="0" distL="0" distR="0" wp14:anchorId="579E5D4B" wp14:editId="716DDF09">
            <wp:extent cx="2208660" cy="1771650"/>
            <wp:effectExtent l="0" t="0" r="1270" b="0"/>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7696" t="15285" r="44329" b="16273"/>
                    <a:stretch/>
                  </pic:blipFill>
                  <pic:spPr bwMode="auto">
                    <a:xfrm>
                      <a:off x="0" y="0"/>
                      <a:ext cx="2230363" cy="1789059"/>
                    </a:xfrm>
                    <a:prstGeom prst="rect">
                      <a:avLst/>
                    </a:prstGeom>
                    <a:ln>
                      <a:noFill/>
                    </a:ln>
                    <a:extLst>
                      <a:ext uri="{53640926-AAD7-44D8-BBD7-CCE9431645EC}">
                        <a14:shadowObscured xmlns:a14="http://schemas.microsoft.com/office/drawing/2010/main"/>
                      </a:ext>
                    </a:extLst>
                  </pic:spPr>
                </pic:pic>
              </a:graphicData>
            </a:graphic>
          </wp:inline>
        </w:drawing>
      </w:r>
    </w:p>
    <w:p w:rsidR="00B0590B" w:rsidRPr="001A501D" w:rsidRDefault="001A501D" w:rsidP="00047669">
      <w:pPr>
        <w:pStyle w:val="a6"/>
        <w:widowControl/>
        <w:numPr>
          <w:ilvl w:val="0"/>
          <w:numId w:val="42"/>
        </w:numPr>
        <w:shd w:val="clear" w:color="auto" w:fill="FFFFFF"/>
        <w:autoSpaceDE/>
        <w:autoSpaceDN/>
        <w:rPr>
          <w:sz w:val="28"/>
          <w:szCs w:val="28"/>
          <w:lang w:val="kk-KZ"/>
        </w:rPr>
      </w:pPr>
      <w:r w:rsidRPr="001A501D">
        <w:rPr>
          <w:sz w:val="28"/>
          <w:szCs w:val="28"/>
          <w:lang w:val="kk-KZ"/>
        </w:rPr>
        <w:t>псевдоматрица 2- матрица</w:t>
      </w:r>
    </w:p>
    <w:p w:rsidR="001A501D" w:rsidRPr="001A501D" w:rsidRDefault="001A501D" w:rsidP="001A501D">
      <w:pPr>
        <w:pStyle w:val="a6"/>
        <w:widowControl/>
        <w:shd w:val="clear" w:color="auto" w:fill="FFFFFF"/>
        <w:autoSpaceDE/>
        <w:autoSpaceDN/>
        <w:rPr>
          <w:sz w:val="28"/>
          <w:szCs w:val="28"/>
          <w:lang w:val="kk-KZ"/>
        </w:rPr>
      </w:pPr>
    </w:p>
    <w:p w:rsidR="007C4DB2" w:rsidRDefault="007C4DB2" w:rsidP="001A501D">
      <w:pPr>
        <w:widowControl/>
        <w:shd w:val="clear" w:color="auto" w:fill="FFFFFF"/>
        <w:autoSpaceDE/>
        <w:autoSpaceDN/>
        <w:ind w:firstLine="567"/>
        <w:jc w:val="center"/>
        <w:rPr>
          <w:sz w:val="28"/>
          <w:szCs w:val="28"/>
          <w:lang w:val="kk-KZ"/>
        </w:rPr>
      </w:pPr>
      <w:r w:rsidRPr="002501DE">
        <w:rPr>
          <w:sz w:val="28"/>
          <w:szCs w:val="28"/>
          <w:lang w:val="kk-KZ"/>
        </w:rPr>
        <w:t>Сурет 3</w:t>
      </w:r>
      <w:r w:rsidR="00ED25F4">
        <w:rPr>
          <w:sz w:val="28"/>
          <w:szCs w:val="28"/>
          <w:lang w:val="kk-KZ"/>
        </w:rPr>
        <w:t>6</w:t>
      </w:r>
      <w:r w:rsidRPr="002501DE">
        <w:rPr>
          <w:sz w:val="28"/>
          <w:szCs w:val="28"/>
          <w:lang w:val="kk-KZ"/>
        </w:rPr>
        <w:t xml:space="preserve"> –  Матрица</w:t>
      </w:r>
      <w:r w:rsidR="001A501D">
        <w:rPr>
          <w:sz w:val="28"/>
          <w:szCs w:val="28"/>
          <w:lang w:val="kk-KZ"/>
        </w:rPr>
        <w:t xml:space="preserve"> мен псевдоматрицаның сорбциясы</w:t>
      </w:r>
      <w:r w:rsidRPr="002501DE">
        <w:rPr>
          <w:sz w:val="28"/>
          <w:szCs w:val="28"/>
          <w:lang w:val="kk-KZ"/>
        </w:rPr>
        <w:t xml:space="preserve"> </w:t>
      </w:r>
      <w:r w:rsidR="00D57EA5" w:rsidRPr="002501DE">
        <w:rPr>
          <w:sz w:val="28"/>
          <w:szCs w:val="28"/>
          <w:lang w:val="kk-KZ"/>
        </w:rPr>
        <w:t>[1</w:t>
      </w:r>
      <w:r w:rsidR="00D57EA5" w:rsidRPr="00FC15B1">
        <w:rPr>
          <w:sz w:val="28"/>
          <w:szCs w:val="28"/>
          <w:lang w:val="kk-KZ"/>
        </w:rPr>
        <w:t>5</w:t>
      </w:r>
      <w:r w:rsidR="00CB0087">
        <w:rPr>
          <w:sz w:val="28"/>
          <w:szCs w:val="28"/>
          <w:lang w:val="kk-KZ"/>
        </w:rPr>
        <w:t>8</w:t>
      </w:r>
      <w:r w:rsidR="00D57EA5" w:rsidRPr="00FC15B1">
        <w:rPr>
          <w:sz w:val="28"/>
          <w:szCs w:val="28"/>
          <w:lang w:val="kk-KZ"/>
        </w:rPr>
        <w:t>]</w:t>
      </w:r>
    </w:p>
    <w:p w:rsidR="00B0590B" w:rsidRPr="008111A5" w:rsidRDefault="00B0590B" w:rsidP="009B504B">
      <w:pPr>
        <w:widowControl/>
        <w:shd w:val="clear" w:color="auto" w:fill="FFFFFF"/>
        <w:autoSpaceDE/>
        <w:autoSpaceDN/>
        <w:jc w:val="center"/>
        <w:rPr>
          <w:lang w:val="kk-KZ"/>
        </w:rPr>
      </w:pPr>
    </w:p>
    <w:p w:rsidR="00D4631F" w:rsidRPr="00C04307" w:rsidRDefault="00B0590B" w:rsidP="006C257A">
      <w:pPr>
        <w:pStyle w:val="a5"/>
        <w:ind w:firstLine="708"/>
        <w:jc w:val="both"/>
        <w:rPr>
          <w:b/>
          <w:sz w:val="28"/>
          <w:szCs w:val="28"/>
          <w:lang w:val="kk-KZ"/>
        </w:rPr>
      </w:pPr>
      <w:r w:rsidRPr="00B0590B">
        <w:rPr>
          <w:sz w:val="28"/>
          <w:szCs w:val="28"/>
          <w:lang w:val="kk-KZ"/>
        </w:rPr>
        <w:t>3</w:t>
      </w:r>
      <w:r w:rsidR="008F04E3">
        <w:rPr>
          <w:sz w:val="28"/>
          <w:szCs w:val="28"/>
          <w:lang w:val="kk-KZ"/>
        </w:rPr>
        <w:t>7</w:t>
      </w:r>
      <w:r w:rsidRPr="00B0590B">
        <w:rPr>
          <w:sz w:val="28"/>
          <w:szCs w:val="28"/>
          <w:lang w:val="kk-KZ"/>
        </w:rPr>
        <w:t xml:space="preserve"> </w:t>
      </w:r>
      <w:r w:rsidR="00C04307" w:rsidRPr="00C04307">
        <w:rPr>
          <w:sz w:val="28"/>
          <w:szCs w:val="28"/>
          <w:lang w:val="kk-KZ"/>
        </w:rPr>
        <w:t>суретте Sc(III) ионы молекулалық таңбалы микропорлы бөлшектердің инфрақызыл спектроскопиясы үлгіні (шаблон) жойғанға дейінгі (а) және кейінгі (б) берілген</w:t>
      </w:r>
      <w:r w:rsidR="00C04307">
        <w:rPr>
          <w:b/>
          <w:sz w:val="28"/>
          <w:szCs w:val="28"/>
          <w:lang w:val="kk-KZ"/>
        </w:rPr>
        <w:t xml:space="preserve">. </w:t>
      </w:r>
      <w:r w:rsidR="006C257A">
        <w:rPr>
          <w:sz w:val="28"/>
          <w:szCs w:val="28"/>
          <w:lang w:val="kk-KZ"/>
        </w:rPr>
        <w:t xml:space="preserve">ИҚ спектроскопия мәліметтеріне </w:t>
      </w:r>
      <w:r w:rsidR="00D4631F" w:rsidRPr="00C04307">
        <w:rPr>
          <w:sz w:val="28"/>
          <w:szCs w:val="28"/>
          <w:lang w:val="kk-KZ"/>
        </w:rPr>
        <w:t xml:space="preserve"> сәйкес су кристалды тордың пайда болуына қатысады. </w:t>
      </w:r>
      <w:r w:rsidR="00D4631F" w:rsidRPr="003B2D6C">
        <w:rPr>
          <w:sz w:val="28"/>
          <w:szCs w:val="28"/>
          <w:lang w:val="kk-KZ"/>
        </w:rPr>
        <w:t>S</w:t>
      </w:r>
      <w:r w:rsidR="00D4631F" w:rsidRPr="00C04307">
        <w:rPr>
          <w:sz w:val="28"/>
          <w:szCs w:val="28"/>
          <w:lang w:val="kk-KZ"/>
        </w:rPr>
        <w:t>с</w:t>
      </w:r>
      <w:r w:rsidR="00D4631F" w:rsidRPr="003B2D6C">
        <w:rPr>
          <w:sz w:val="28"/>
          <w:szCs w:val="28"/>
          <w:lang w:val="kk-KZ"/>
        </w:rPr>
        <w:t xml:space="preserve"> (ІІІ) таңбаланған полимерлерде үлгіні алып </w:t>
      </w:r>
      <w:r w:rsidR="00D4631F" w:rsidRPr="003B2D6C">
        <w:rPr>
          <w:sz w:val="28"/>
          <w:szCs w:val="28"/>
          <w:lang w:val="kk-KZ"/>
        </w:rPr>
        <w:lastRenderedPageBreak/>
        <w:t>тастағанға дейін және одан кейін су молекулалары тең емес байланысады. Бұл судың ауытқуларында айқын көрінеді (см</w:t>
      </w:r>
      <w:r w:rsidR="00D4631F" w:rsidRPr="003B2D6C">
        <w:rPr>
          <w:sz w:val="28"/>
          <w:szCs w:val="28"/>
          <w:vertAlign w:val="superscript"/>
          <w:lang w:val="kk-KZ"/>
        </w:rPr>
        <w:t>-1</w:t>
      </w:r>
      <w:r w:rsidR="00D4631F" w:rsidRPr="003B2D6C">
        <w:rPr>
          <w:sz w:val="28"/>
          <w:szCs w:val="28"/>
          <w:lang w:val="kk-KZ"/>
        </w:rPr>
        <w:t>) -1600 және 1637, 2950 және 2516. Үлгіні алып тастамас бұрын скандий сульфатының құрамына судың енуі SO</w:t>
      </w:r>
      <w:r w:rsidR="00D4631F" w:rsidRPr="003B2D6C">
        <w:rPr>
          <w:sz w:val="28"/>
          <w:szCs w:val="28"/>
          <w:vertAlign w:val="subscript"/>
          <w:lang w:val="kk-KZ"/>
        </w:rPr>
        <w:t>4</w:t>
      </w:r>
      <w:r w:rsidR="00D4631F" w:rsidRPr="003B2D6C">
        <w:rPr>
          <w:sz w:val="28"/>
          <w:szCs w:val="28"/>
          <w:lang w:val="kk-KZ"/>
        </w:rPr>
        <w:t xml:space="preserve"> топтарының тербеліс сипатында айтарлықтай көрінеді: 1118-1296 және 518-749 см</w:t>
      </w:r>
      <w:r w:rsidR="00D4631F" w:rsidRPr="003B2D6C">
        <w:rPr>
          <w:sz w:val="28"/>
          <w:szCs w:val="28"/>
          <w:vertAlign w:val="superscript"/>
          <w:lang w:val="kk-KZ"/>
        </w:rPr>
        <w:t>-1</w:t>
      </w:r>
      <w:r w:rsidR="00D4631F" w:rsidRPr="003B2D6C">
        <w:rPr>
          <w:sz w:val="28"/>
          <w:szCs w:val="28"/>
          <w:lang w:val="kk-KZ"/>
        </w:rPr>
        <w:t xml:space="preserve"> аймағында жолақтардың жұқа құрылымы пайда болады. Мұның бәрі қосылыстар құрылымындағы SO</w:t>
      </w:r>
      <w:r w:rsidR="00D4631F" w:rsidRPr="003B2D6C">
        <w:rPr>
          <w:sz w:val="28"/>
          <w:szCs w:val="28"/>
          <w:vertAlign w:val="subscript"/>
          <w:lang w:val="kk-KZ"/>
        </w:rPr>
        <w:t>4</w:t>
      </w:r>
      <w:r w:rsidR="00D4631F" w:rsidRPr="003B2D6C">
        <w:rPr>
          <w:sz w:val="28"/>
          <w:szCs w:val="28"/>
          <w:lang w:val="kk-KZ"/>
        </w:rPr>
        <w:t xml:space="preserve"> топтарының тең емес позицияларын көрсетеді.</w:t>
      </w:r>
    </w:p>
    <w:p w:rsidR="00D4631F" w:rsidRDefault="00D4631F" w:rsidP="00D4631F">
      <w:pPr>
        <w:pStyle w:val="a5"/>
        <w:jc w:val="both"/>
        <w:rPr>
          <w:b/>
          <w:sz w:val="28"/>
          <w:szCs w:val="28"/>
          <w:lang w:val="kk-KZ"/>
        </w:rPr>
      </w:pPr>
    </w:p>
    <w:p w:rsidR="00D4631F" w:rsidRPr="00B6259E" w:rsidRDefault="00D4631F" w:rsidP="00047669">
      <w:pPr>
        <w:pStyle w:val="a5"/>
        <w:jc w:val="center"/>
        <w:rPr>
          <w:b/>
          <w:sz w:val="28"/>
          <w:szCs w:val="28"/>
          <w:lang w:val="kk-KZ"/>
        </w:rPr>
      </w:pPr>
      <w:r>
        <w:rPr>
          <w:noProof/>
          <w:lang w:bidi="ar-SA"/>
        </w:rPr>
        <w:drawing>
          <wp:inline distT="0" distB="0" distL="0" distR="0" wp14:anchorId="53F1C151" wp14:editId="7C9216D1">
            <wp:extent cx="2686050" cy="1680500"/>
            <wp:effectExtent l="0" t="0" r="0" b="0"/>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cstate="print"/>
                    <a:srcRect/>
                    <a:stretch>
                      <a:fillRect/>
                    </a:stretch>
                  </pic:blipFill>
                  <pic:spPr bwMode="auto">
                    <a:xfrm>
                      <a:off x="0" y="0"/>
                      <a:ext cx="2702880" cy="1691030"/>
                    </a:xfrm>
                    <a:prstGeom prst="rect">
                      <a:avLst/>
                    </a:prstGeom>
                    <a:noFill/>
                    <a:ln w="9525">
                      <a:noFill/>
                      <a:miter lim="800000"/>
                      <a:headEnd/>
                      <a:tailEnd/>
                    </a:ln>
                  </pic:spPr>
                </pic:pic>
              </a:graphicData>
            </a:graphic>
          </wp:inline>
        </w:drawing>
      </w:r>
      <w:r>
        <w:rPr>
          <w:noProof/>
          <w:lang w:bidi="ar-SA"/>
        </w:rPr>
        <w:drawing>
          <wp:inline distT="0" distB="0" distL="0" distR="0" wp14:anchorId="0B823A54" wp14:editId="1E04594C">
            <wp:extent cx="2647950" cy="1656663"/>
            <wp:effectExtent l="0" t="0" r="0" b="1270"/>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cstate="print"/>
                    <a:srcRect/>
                    <a:stretch>
                      <a:fillRect/>
                    </a:stretch>
                  </pic:blipFill>
                  <pic:spPr bwMode="auto">
                    <a:xfrm>
                      <a:off x="0" y="0"/>
                      <a:ext cx="2668180" cy="1669319"/>
                    </a:xfrm>
                    <a:prstGeom prst="rect">
                      <a:avLst/>
                    </a:prstGeom>
                    <a:noFill/>
                    <a:ln w="9525">
                      <a:noFill/>
                      <a:miter lim="800000"/>
                      <a:headEnd/>
                      <a:tailEnd/>
                    </a:ln>
                  </pic:spPr>
                </pic:pic>
              </a:graphicData>
            </a:graphic>
          </wp:inline>
        </w:drawing>
      </w:r>
    </w:p>
    <w:p w:rsidR="00C04307" w:rsidRPr="00B0590B" w:rsidRDefault="00C04307" w:rsidP="00C04307">
      <w:pPr>
        <w:pStyle w:val="a5"/>
        <w:tabs>
          <w:tab w:val="left" w:pos="6660"/>
        </w:tabs>
        <w:jc w:val="both"/>
        <w:rPr>
          <w:sz w:val="28"/>
          <w:szCs w:val="28"/>
          <w:lang w:val="kk-KZ"/>
        </w:rPr>
      </w:pPr>
      <w:r w:rsidRPr="00B0590B">
        <w:rPr>
          <w:sz w:val="28"/>
          <w:szCs w:val="28"/>
          <w:lang w:val="kk-KZ"/>
        </w:rPr>
        <w:t xml:space="preserve">             </w:t>
      </w:r>
      <w:r w:rsidR="00B0590B">
        <w:rPr>
          <w:sz w:val="28"/>
          <w:szCs w:val="28"/>
          <w:lang w:val="kk-KZ"/>
        </w:rPr>
        <w:t xml:space="preserve">                  а)</w:t>
      </w:r>
      <w:r w:rsidR="00B0590B">
        <w:rPr>
          <w:sz w:val="28"/>
          <w:szCs w:val="28"/>
          <w:lang w:val="kk-KZ"/>
        </w:rPr>
        <w:tab/>
      </w:r>
      <w:r w:rsidRPr="00B0590B">
        <w:rPr>
          <w:sz w:val="28"/>
          <w:szCs w:val="28"/>
          <w:lang w:val="kk-KZ"/>
        </w:rPr>
        <w:t>б)</w:t>
      </w:r>
    </w:p>
    <w:p w:rsidR="00D4631F" w:rsidRDefault="00C04307" w:rsidP="001A501D">
      <w:pPr>
        <w:pStyle w:val="a5"/>
        <w:ind w:firstLine="567"/>
        <w:jc w:val="center"/>
        <w:rPr>
          <w:sz w:val="28"/>
          <w:szCs w:val="28"/>
          <w:lang w:val="kk-KZ"/>
        </w:rPr>
      </w:pPr>
      <w:r w:rsidRPr="002501DE">
        <w:rPr>
          <w:sz w:val="28"/>
          <w:szCs w:val="28"/>
          <w:lang w:val="kk-KZ"/>
        </w:rPr>
        <w:t>Сурет 3</w:t>
      </w:r>
      <w:r w:rsidR="00ED25F4">
        <w:rPr>
          <w:sz w:val="28"/>
          <w:szCs w:val="28"/>
          <w:lang w:val="kk-KZ"/>
        </w:rPr>
        <w:t>7</w:t>
      </w:r>
      <w:r w:rsidRPr="002501DE">
        <w:rPr>
          <w:sz w:val="28"/>
          <w:szCs w:val="28"/>
          <w:lang w:val="kk-KZ"/>
        </w:rPr>
        <w:t xml:space="preserve"> - </w:t>
      </w:r>
      <w:r w:rsidR="00D4631F" w:rsidRPr="002501DE">
        <w:rPr>
          <w:sz w:val="28"/>
          <w:szCs w:val="28"/>
          <w:lang w:val="kk-KZ"/>
        </w:rPr>
        <w:t>S</w:t>
      </w:r>
      <w:r w:rsidRPr="002501DE">
        <w:rPr>
          <w:sz w:val="28"/>
          <w:szCs w:val="28"/>
          <w:lang w:val="kk-KZ"/>
        </w:rPr>
        <w:t>c</w:t>
      </w:r>
      <w:r w:rsidR="00D4631F" w:rsidRPr="002501DE">
        <w:rPr>
          <w:sz w:val="28"/>
          <w:szCs w:val="28"/>
          <w:lang w:val="kk-KZ"/>
        </w:rPr>
        <w:t>(III)</w:t>
      </w:r>
      <w:r w:rsidRPr="002501DE">
        <w:rPr>
          <w:sz w:val="28"/>
          <w:szCs w:val="28"/>
          <w:lang w:val="kk-KZ"/>
        </w:rPr>
        <w:t xml:space="preserve"> ионы молекулалық таңбалы</w:t>
      </w:r>
      <w:r w:rsidR="00D4631F" w:rsidRPr="002501DE">
        <w:rPr>
          <w:sz w:val="28"/>
          <w:szCs w:val="28"/>
          <w:lang w:val="kk-KZ"/>
        </w:rPr>
        <w:t xml:space="preserve"> микропорлы бөлшекте</w:t>
      </w:r>
      <w:r w:rsidRPr="002501DE">
        <w:rPr>
          <w:sz w:val="28"/>
          <w:szCs w:val="28"/>
          <w:lang w:val="kk-KZ"/>
        </w:rPr>
        <w:t xml:space="preserve">рдің инфрақызыл спектроскопиясы </w:t>
      </w:r>
      <w:r w:rsidR="00D4631F" w:rsidRPr="002501DE">
        <w:rPr>
          <w:sz w:val="28"/>
          <w:szCs w:val="28"/>
          <w:lang w:val="kk-KZ"/>
        </w:rPr>
        <w:t>үлгіні</w:t>
      </w:r>
      <w:r w:rsidRPr="002501DE">
        <w:rPr>
          <w:sz w:val="28"/>
          <w:szCs w:val="28"/>
          <w:lang w:val="kk-KZ"/>
        </w:rPr>
        <w:t xml:space="preserve"> (шаблон) жойғанға дейінгі (а</w:t>
      </w:r>
      <w:r w:rsidR="00D4631F" w:rsidRPr="002501DE">
        <w:rPr>
          <w:sz w:val="28"/>
          <w:szCs w:val="28"/>
          <w:lang w:val="kk-KZ"/>
        </w:rPr>
        <w:t>) және кейін</w:t>
      </w:r>
      <w:r w:rsidRPr="002501DE">
        <w:rPr>
          <w:sz w:val="28"/>
          <w:szCs w:val="28"/>
          <w:lang w:val="kk-KZ"/>
        </w:rPr>
        <w:t>гі</w:t>
      </w:r>
      <w:r w:rsidR="00D4631F" w:rsidRPr="002501DE">
        <w:rPr>
          <w:sz w:val="28"/>
          <w:szCs w:val="28"/>
          <w:lang w:val="kk-KZ"/>
        </w:rPr>
        <w:t xml:space="preserve"> (</w:t>
      </w:r>
      <w:r w:rsidRPr="002501DE">
        <w:rPr>
          <w:sz w:val="28"/>
          <w:szCs w:val="28"/>
          <w:lang w:val="kk-KZ"/>
        </w:rPr>
        <w:t>б</w:t>
      </w:r>
      <w:r w:rsidR="00D4631F" w:rsidRPr="002501DE">
        <w:rPr>
          <w:sz w:val="28"/>
          <w:szCs w:val="28"/>
          <w:lang w:val="kk-KZ"/>
        </w:rPr>
        <w:t>)</w:t>
      </w:r>
      <w:r w:rsidR="00CB0087">
        <w:rPr>
          <w:sz w:val="28"/>
          <w:szCs w:val="28"/>
          <w:lang w:val="kk-KZ"/>
        </w:rPr>
        <w:t xml:space="preserve"> [158</w:t>
      </w:r>
      <w:r w:rsidR="00D57EA5" w:rsidRPr="002501DE">
        <w:rPr>
          <w:sz w:val="28"/>
          <w:szCs w:val="28"/>
          <w:lang w:val="kk-KZ"/>
        </w:rPr>
        <w:t>]</w:t>
      </w:r>
    </w:p>
    <w:p w:rsidR="00B0590B" w:rsidRPr="002501DE" w:rsidRDefault="00B0590B" w:rsidP="009B504B">
      <w:pPr>
        <w:pStyle w:val="a5"/>
        <w:jc w:val="center"/>
        <w:rPr>
          <w:sz w:val="28"/>
          <w:szCs w:val="28"/>
          <w:lang w:val="kk-KZ"/>
        </w:rPr>
      </w:pPr>
    </w:p>
    <w:p w:rsidR="001A6110" w:rsidRPr="001A6110" w:rsidRDefault="001A6110" w:rsidP="001A501D">
      <w:pPr>
        <w:pStyle w:val="a5"/>
        <w:ind w:firstLine="567"/>
        <w:jc w:val="both"/>
        <w:rPr>
          <w:sz w:val="28"/>
          <w:szCs w:val="28"/>
          <w:lang w:val="kk-KZ"/>
        </w:rPr>
      </w:pPr>
      <w:r w:rsidRPr="001A6110">
        <w:rPr>
          <w:sz w:val="28"/>
          <w:szCs w:val="28"/>
          <w:lang w:val="kk-KZ"/>
        </w:rPr>
        <w:t xml:space="preserve">Қорытындылай келе </w:t>
      </w:r>
      <w:r>
        <w:rPr>
          <w:sz w:val="28"/>
          <w:szCs w:val="28"/>
          <w:lang w:val="kk-KZ"/>
        </w:rPr>
        <w:t xml:space="preserve"> м</w:t>
      </w:r>
      <w:r w:rsidRPr="001A6110">
        <w:rPr>
          <w:sz w:val="28"/>
          <w:szCs w:val="28"/>
          <w:lang w:val="kk-KZ"/>
        </w:rPr>
        <w:t>олекулалық немесе иондық таңбаланған полимерлер</w:t>
      </w:r>
    </w:p>
    <w:p w:rsidR="001A6110" w:rsidRPr="001C3EB1" w:rsidRDefault="001A6110" w:rsidP="001A6110">
      <w:pPr>
        <w:pStyle w:val="a5"/>
        <w:jc w:val="both"/>
        <w:rPr>
          <w:sz w:val="28"/>
          <w:szCs w:val="28"/>
          <w:lang w:val="kk-KZ"/>
        </w:rPr>
      </w:pPr>
      <w:r w:rsidRPr="001C3EB1">
        <w:rPr>
          <w:sz w:val="28"/>
          <w:szCs w:val="28"/>
          <w:lang w:val="kk-KZ"/>
        </w:rPr>
        <w:t>материалы (шаблон) келесі механизмдердің көмегімен нақты танылуы мүмкін. Біріншіден, мономер мен матрица арасында- бұл жағдайда мономердегі нақты өзара әрекеттесу</w:t>
      </w:r>
      <w:r>
        <w:rPr>
          <w:sz w:val="28"/>
          <w:szCs w:val="28"/>
          <w:lang w:val="kk-KZ"/>
        </w:rPr>
        <w:t xml:space="preserve"> кезіндегі </w:t>
      </w:r>
      <w:r w:rsidRPr="001C3EB1">
        <w:rPr>
          <w:sz w:val="28"/>
          <w:szCs w:val="28"/>
          <w:lang w:val="kk-KZ"/>
        </w:rPr>
        <w:t xml:space="preserve">иондық байланыс және карбон қышқылы. </w:t>
      </w:r>
      <w:r>
        <w:rPr>
          <w:sz w:val="28"/>
          <w:szCs w:val="28"/>
          <w:lang w:val="kk-KZ"/>
        </w:rPr>
        <w:t>е</w:t>
      </w:r>
      <w:r w:rsidRPr="001C3EB1">
        <w:rPr>
          <w:sz w:val="28"/>
          <w:szCs w:val="28"/>
          <w:lang w:val="kk-KZ"/>
        </w:rPr>
        <w:t>кіншіден, арнайы таңдалған қуыс жоғары тігіспен қамтамасыз етіледі</w:t>
      </w:r>
      <w:r>
        <w:rPr>
          <w:sz w:val="28"/>
          <w:szCs w:val="28"/>
          <w:lang w:val="kk-KZ"/>
        </w:rPr>
        <w:t>.</w:t>
      </w:r>
      <w:r w:rsidRPr="001C3EB1">
        <w:rPr>
          <w:sz w:val="28"/>
          <w:szCs w:val="28"/>
          <w:lang w:val="kk-KZ"/>
        </w:rPr>
        <w:t xml:space="preserve"> </w:t>
      </w:r>
    </w:p>
    <w:p w:rsidR="004D7686" w:rsidRPr="008B31AE" w:rsidRDefault="004D7686" w:rsidP="00EE757B">
      <w:pPr>
        <w:rPr>
          <w:b/>
          <w:sz w:val="28"/>
          <w:szCs w:val="28"/>
          <w:lang w:val="kk-KZ"/>
        </w:rPr>
      </w:pPr>
    </w:p>
    <w:p w:rsidR="007652B2" w:rsidRDefault="00AF373E" w:rsidP="00B0590B">
      <w:pPr>
        <w:ind w:firstLine="708"/>
        <w:jc w:val="both"/>
        <w:rPr>
          <w:b/>
          <w:sz w:val="28"/>
          <w:szCs w:val="28"/>
          <w:lang w:val="kk-KZ"/>
        </w:rPr>
      </w:pPr>
      <w:r>
        <w:rPr>
          <w:b/>
          <w:sz w:val="28"/>
          <w:szCs w:val="28"/>
          <w:lang w:val="kk-KZ"/>
        </w:rPr>
        <w:t>3.</w:t>
      </w:r>
      <w:r w:rsidRPr="00AF373E">
        <w:rPr>
          <w:b/>
          <w:sz w:val="28"/>
          <w:szCs w:val="28"/>
          <w:lang w:val="kk-KZ"/>
        </w:rPr>
        <w:t>4</w:t>
      </w:r>
      <w:r w:rsidR="00BC7BCA" w:rsidRPr="00B6259E">
        <w:rPr>
          <w:b/>
          <w:sz w:val="28"/>
          <w:szCs w:val="28"/>
          <w:lang w:val="kk-KZ"/>
        </w:rPr>
        <w:t xml:space="preserve"> И</w:t>
      </w:r>
      <w:r w:rsidR="002501DE">
        <w:rPr>
          <w:b/>
          <w:sz w:val="28"/>
          <w:szCs w:val="28"/>
          <w:lang w:val="kk-KZ"/>
        </w:rPr>
        <w:t>нтер</w:t>
      </w:r>
      <w:r w:rsidR="001D6B1F">
        <w:rPr>
          <w:b/>
          <w:sz w:val="28"/>
          <w:szCs w:val="28"/>
          <w:lang w:val="kk-KZ"/>
        </w:rPr>
        <w:t>полимерлі</w:t>
      </w:r>
      <w:r w:rsidR="002501DE">
        <w:rPr>
          <w:b/>
          <w:sz w:val="28"/>
          <w:szCs w:val="28"/>
          <w:lang w:val="kk-KZ"/>
        </w:rPr>
        <w:t xml:space="preserve"> жүйелер көмегімен </w:t>
      </w:r>
      <w:r w:rsidR="002501DE" w:rsidRPr="00B6259E">
        <w:rPr>
          <w:b/>
          <w:sz w:val="28"/>
          <w:szCs w:val="28"/>
          <w:lang w:val="kk-KZ"/>
        </w:rPr>
        <w:t>иттрий иондарын бөл</w:t>
      </w:r>
      <w:r w:rsidR="002501DE">
        <w:rPr>
          <w:b/>
          <w:sz w:val="28"/>
          <w:szCs w:val="28"/>
          <w:lang w:val="kk-KZ"/>
        </w:rPr>
        <w:t>у ерекшеліктері</w:t>
      </w:r>
    </w:p>
    <w:p w:rsidR="00517023" w:rsidRPr="001854FD" w:rsidRDefault="009130DF" w:rsidP="001854FD">
      <w:pPr>
        <w:ind w:firstLine="708"/>
        <w:jc w:val="both"/>
        <w:rPr>
          <w:sz w:val="28"/>
          <w:szCs w:val="28"/>
          <w:lang w:val="kk-KZ"/>
        </w:rPr>
      </w:pPr>
      <w:r>
        <w:rPr>
          <w:sz w:val="28"/>
          <w:szCs w:val="28"/>
          <w:lang w:val="kk-KZ"/>
        </w:rPr>
        <w:t xml:space="preserve">Иттрий ионының </w:t>
      </w:r>
      <w:r w:rsidRPr="00D77A14">
        <w:rPr>
          <w:sz w:val="28"/>
          <w:szCs w:val="28"/>
          <w:lang w:val="kk-KZ"/>
        </w:rPr>
        <w:t>сорбциясы поли</w:t>
      </w:r>
      <w:r>
        <w:rPr>
          <w:sz w:val="28"/>
          <w:szCs w:val="28"/>
          <w:lang w:val="kk-KZ"/>
        </w:rPr>
        <w:t>мет</w:t>
      </w:r>
      <w:r w:rsidRPr="00D77A14">
        <w:rPr>
          <w:sz w:val="28"/>
          <w:szCs w:val="28"/>
          <w:lang w:val="kk-KZ"/>
        </w:rPr>
        <w:t xml:space="preserve">акрил қышқылының </w:t>
      </w:r>
      <w:r>
        <w:rPr>
          <w:sz w:val="28"/>
          <w:szCs w:val="28"/>
          <w:lang w:val="kk-KZ"/>
        </w:rPr>
        <w:t>(ПМАҚ</w:t>
      </w:r>
      <w:r w:rsidRPr="00D77A14">
        <w:rPr>
          <w:sz w:val="28"/>
          <w:szCs w:val="28"/>
          <w:lang w:val="kk-KZ"/>
        </w:rPr>
        <w:t>) және поли-4-винилпиридин</w:t>
      </w:r>
      <w:r>
        <w:rPr>
          <w:sz w:val="28"/>
          <w:szCs w:val="28"/>
          <w:lang w:val="kk-KZ"/>
        </w:rPr>
        <w:t xml:space="preserve">нен (гП4ВП), полиакрил қышқылы (ПАҚ) және </w:t>
      </w:r>
      <w:r w:rsidRPr="00D77A14">
        <w:rPr>
          <w:sz w:val="28"/>
          <w:szCs w:val="28"/>
          <w:lang w:val="kk-KZ"/>
        </w:rPr>
        <w:t>поли-4-винилпиридин</w:t>
      </w:r>
      <w:r w:rsidR="00AF373E">
        <w:rPr>
          <w:sz w:val="28"/>
          <w:szCs w:val="28"/>
          <w:lang w:val="kk-KZ"/>
        </w:rPr>
        <w:t xml:space="preserve">нен (гП4ВП), Amberlite IR120 және </w:t>
      </w:r>
      <w:r>
        <w:rPr>
          <w:sz w:val="28"/>
          <w:szCs w:val="28"/>
          <w:lang w:val="kk-KZ"/>
        </w:rPr>
        <w:t xml:space="preserve">AB-17-8, КУ </w:t>
      </w:r>
      <w:r w:rsidR="00AF373E">
        <w:rPr>
          <w:sz w:val="28"/>
          <w:szCs w:val="28"/>
          <w:lang w:val="kk-KZ"/>
        </w:rPr>
        <w:t>2-8 және</w:t>
      </w:r>
      <w:r w:rsidRPr="009130DF">
        <w:rPr>
          <w:sz w:val="28"/>
          <w:szCs w:val="28"/>
          <w:lang w:val="kk-KZ"/>
        </w:rPr>
        <w:t xml:space="preserve"> </w:t>
      </w:r>
      <w:r>
        <w:rPr>
          <w:sz w:val="28"/>
          <w:szCs w:val="28"/>
          <w:lang w:val="kk-KZ"/>
        </w:rPr>
        <w:t>AB-17-8 тұратын интергелдік жүйелермен</w:t>
      </w:r>
      <w:r w:rsidRPr="00D77A14">
        <w:rPr>
          <w:sz w:val="28"/>
          <w:szCs w:val="28"/>
          <w:lang w:val="kk-KZ"/>
        </w:rPr>
        <w:t xml:space="preserve"> зерттелген.</w:t>
      </w:r>
      <w:r>
        <w:rPr>
          <w:sz w:val="28"/>
          <w:szCs w:val="28"/>
          <w:lang w:val="kk-KZ"/>
        </w:rPr>
        <w:t xml:space="preserve"> </w:t>
      </w:r>
    </w:p>
    <w:p w:rsidR="00F065EC" w:rsidRPr="00B6259E" w:rsidRDefault="00F065EC" w:rsidP="00297C13">
      <w:pPr>
        <w:rPr>
          <w:b/>
          <w:sz w:val="28"/>
          <w:szCs w:val="28"/>
          <w:lang w:val="kk-KZ"/>
        </w:rPr>
      </w:pPr>
    </w:p>
    <w:p w:rsidR="00AF373E" w:rsidRPr="0032347C" w:rsidRDefault="00652DD8" w:rsidP="00B0590B">
      <w:pPr>
        <w:ind w:firstLine="708"/>
        <w:rPr>
          <w:sz w:val="28"/>
          <w:szCs w:val="28"/>
          <w:lang w:val="kk-KZ"/>
        </w:rPr>
      </w:pPr>
      <w:r>
        <w:rPr>
          <w:sz w:val="28"/>
          <w:szCs w:val="28"/>
          <w:lang w:val="kk-KZ"/>
        </w:rPr>
        <w:t>3.4</w:t>
      </w:r>
      <w:r w:rsidR="00C25F2A" w:rsidRPr="0032347C">
        <w:rPr>
          <w:sz w:val="28"/>
          <w:szCs w:val="28"/>
          <w:lang w:val="kk-KZ"/>
        </w:rPr>
        <w:t xml:space="preserve">.1 </w:t>
      </w:r>
      <w:r w:rsidR="00AF373E" w:rsidRPr="0032347C">
        <w:rPr>
          <w:sz w:val="28"/>
          <w:szCs w:val="28"/>
          <w:lang w:val="kk-KZ"/>
        </w:rPr>
        <w:t>гПМАҚ-гП4ВП  и</w:t>
      </w:r>
      <w:r w:rsidR="00C25F2A" w:rsidRPr="0032347C">
        <w:rPr>
          <w:sz w:val="28"/>
          <w:szCs w:val="28"/>
          <w:lang w:val="kk-KZ"/>
        </w:rPr>
        <w:t xml:space="preserve">нтергелді жүйеде </w:t>
      </w:r>
      <w:r w:rsidR="00AF373E" w:rsidRPr="0032347C">
        <w:rPr>
          <w:sz w:val="28"/>
          <w:szCs w:val="28"/>
          <w:lang w:val="kk-KZ"/>
        </w:rPr>
        <w:t>иттрий иондарын бөлу</w:t>
      </w:r>
    </w:p>
    <w:p w:rsidR="00797A93" w:rsidRDefault="00AF373E" w:rsidP="00AF373E">
      <w:pPr>
        <w:jc w:val="both"/>
        <w:rPr>
          <w:sz w:val="28"/>
          <w:szCs w:val="28"/>
          <w:lang w:val="kk-KZ"/>
        </w:rPr>
      </w:pPr>
      <w:r>
        <w:rPr>
          <w:sz w:val="28"/>
          <w:szCs w:val="28"/>
          <w:lang w:val="kk-KZ"/>
        </w:rPr>
        <w:t xml:space="preserve"> </w:t>
      </w:r>
      <w:r>
        <w:rPr>
          <w:sz w:val="28"/>
          <w:szCs w:val="28"/>
          <w:lang w:val="kk-KZ"/>
        </w:rPr>
        <w:tab/>
      </w:r>
      <w:r w:rsidR="00D2477D" w:rsidRPr="00AF373E">
        <w:rPr>
          <w:sz w:val="28"/>
          <w:szCs w:val="28"/>
          <w:lang w:val="kk-KZ"/>
        </w:rPr>
        <w:t>Иттрий иондарына ПМА</w:t>
      </w:r>
      <w:r w:rsidR="00002A14" w:rsidRPr="00AF373E">
        <w:rPr>
          <w:sz w:val="28"/>
          <w:szCs w:val="28"/>
          <w:lang w:val="kk-KZ"/>
        </w:rPr>
        <w:t>Қ</w:t>
      </w:r>
      <w:r w:rsidR="00D2477D" w:rsidRPr="00AF373E">
        <w:rPr>
          <w:sz w:val="28"/>
          <w:szCs w:val="28"/>
          <w:lang w:val="kk-KZ"/>
        </w:rPr>
        <w:t xml:space="preserve"> және П4ВП негізінде селективті интергелдік жүйелерде зерттеліп</w:t>
      </w:r>
      <w:r w:rsidR="00B34603" w:rsidRPr="00AF373E">
        <w:rPr>
          <w:sz w:val="28"/>
          <w:szCs w:val="28"/>
          <w:lang w:val="kk-KZ"/>
        </w:rPr>
        <w:t xml:space="preserve"> анықталды. Зерттелген гидрогелдер интергелдік </w:t>
      </w:r>
      <w:r w:rsidR="00D2477D" w:rsidRPr="00AF373E">
        <w:rPr>
          <w:sz w:val="28"/>
          <w:szCs w:val="28"/>
          <w:lang w:val="kk-KZ"/>
        </w:rPr>
        <w:t>жүйелерінің компоненттерінде функционалды топтар әртүрлі полимерлерде болатындығымен ерекшеленеді. гПМА</w:t>
      </w:r>
      <w:r w:rsidR="00002A14" w:rsidRPr="00AF373E">
        <w:rPr>
          <w:sz w:val="28"/>
          <w:szCs w:val="28"/>
          <w:lang w:val="kk-KZ"/>
        </w:rPr>
        <w:t>Қ</w:t>
      </w:r>
      <w:r w:rsidR="00D2477D" w:rsidRPr="00AF373E">
        <w:rPr>
          <w:sz w:val="28"/>
          <w:szCs w:val="28"/>
          <w:lang w:val="kk-KZ"/>
        </w:rPr>
        <w:t xml:space="preserve"> - гП4ВП интергелдік жүйесін белсендіру процесі зерттелді, онда су ерітінділерінің меншікті электр өткізгіштігі мен рН және иттрий иондардың аномальді </w:t>
      </w:r>
      <w:r w:rsidR="008956C8" w:rsidRPr="00AF373E">
        <w:rPr>
          <w:sz w:val="28"/>
          <w:szCs w:val="28"/>
          <w:lang w:val="kk-KZ"/>
        </w:rPr>
        <w:t>сорбциясы өлшенді. Осы гидрогел</w:t>
      </w:r>
      <w:r w:rsidR="00D2477D" w:rsidRPr="00AF373E">
        <w:rPr>
          <w:sz w:val="28"/>
          <w:szCs w:val="28"/>
          <w:lang w:val="kk-KZ"/>
        </w:rPr>
        <w:t>дердің концентрациясы (гПМА</w:t>
      </w:r>
      <w:r w:rsidR="00002A14" w:rsidRPr="00AF373E">
        <w:rPr>
          <w:sz w:val="28"/>
          <w:szCs w:val="28"/>
          <w:lang w:val="kk-KZ"/>
        </w:rPr>
        <w:t>Қ</w:t>
      </w:r>
      <w:r w:rsidR="00D2477D" w:rsidRPr="00AF373E">
        <w:rPr>
          <w:sz w:val="28"/>
          <w:szCs w:val="28"/>
          <w:lang w:val="kk-KZ"/>
        </w:rPr>
        <w:t>-гП4ВП)</w:t>
      </w:r>
      <w:r w:rsidR="00797A93" w:rsidRPr="00AF373E">
        <w:rPr>
          <w:sz w:val="28"/>
          <w:szCs w:val="28"/>
          <w:lang w:val="kk-KZ"/>
        </w:rPr>
        <w:t xml:space="preserve"> </w:t>
      </w:r>
      <w:r w:rsidR="00D2477D" w:rsidRPr="00AF373E">
        <w:rPr>
          <w:sz w:val="28"/>
          <w:szCs w:val="28"/>
          <w:lang w:val="kk-KZ"/>
        </w:rPr>
        <w:t>7•10</w:t>
      </w:r>
      <w:r w:rsidR="00D2477D" w:rsidRPr="00AF373E">
        <w:rPr>
          <w:sz w:val="28"/>
          <w:szCs w:val="28"/>
          <w:vertAlign w:val="superscript"/>
          <w:lang w:val="kk-KZ"/>
        </w:rPr>
        <w:t>-3</w:t>
      </w:r>
      <w:r w:rsidR="00D2477D" w:rsidRPr="00AF373E">
        <w:rPr>
          <w:sz w:val="28"/>
          <w:szCs w:val="28"/>
          <w:lang w:val="kk-KZ"/>
        </w:rPr>
        <w:t xml:space="preserve"> моль/л және 1•10</w:t>
      </w:r>
      <w:r w:rsidR="00D2477D" w:rsidRPr="00AF373E">
        <w:rPr>
          <w:sz w:val="28"/>
          <w:szCs w:val="28"/>
          <w:vertAlign w:val="superscript"/>
          <w:lang w:val="kk-KZ"/>
        </w:rPr>
        <w:t>-3</w:t>
      </w:r>
      <w:r w:rsidR="00D2477D" w:rsidRPr="00AF373E">
        <w:rPr>
          <w:sz w:val="28"/>
          <w:szCs w:val="28"/>
          <w:lang w:val="kk-KZ"/>
        </w:rPr>
        <w:t xml:space="preserve"> моль/л, 9•10</w:t>
      </w:r>
      <w:r w:rsidR="00D2477D" w:rsidRPr="00AF373E">
        <w:rPr>
          <w:sz w:val="28"/>
          <w:szCs w:val="28"/>
          <w:vertAlign w:val="superscript"/>
          <w:lang w:val="kk-KZ"/>
        </w:rPr>
        <w:t>-3</w:t>
      </w:r>
      <w:r w:rsidR="00D2477D" w:rsidRPr="00AF373E">
        <w:rPr>
          <w:sz w:val="28"/>
          <w:szCs w:val="28"/>
          <w:lang w:val="kk-KZ"/>
        </w:rPr>
        <w:t xml:space="preserve"> моль/л және 5:1 және 1:5 арақатынасына сәйкес 7•10</w:t>
      </w:r>
      <w:r w:rsidR="00D2477D" w:rsidRPr="00AF373E">
        <w:rPr>
          <w:sz w:val="28"/>
          <w:szCs w:val="28"/>
          <w:vertAlign w:val="superscript"/>
          <w:lang w:val="kk-KZ"/>
        </w:rPr>
        <w:t>-3</w:t>
      </w:r>
      <w:r w:rsidR="00D2477D" w:rsidRPr="00AF373E">
        <w:rPr>
          <w:sz w:val="28"/>
          <w:szCs w:val="28"/>
          <w:lang w:val="kk-KZ"/>
        </w:rPr>
        <w:t xml:space="preserve"> моль/л құрады. Иттрий нит</w:t>
      </w:r>
      <w:r w:rsidR="00797A93" w:rsidRPr="00AF373E">
        <w:rPr>
          <w:sz w:val="28"/>
          <w:szCs w:val="28"/>
          <w:lang w:val="kk-KZ"/>
        </w:rPr>
        <w:t>ратының қатысуымен екі гидрогел</w:t>
      </w:r>
      <w:r w:rsidR="00D2477D" w:rsidRPr="00AF373E">
        <w:rPr>
          <w:sz w:val="28"/>
          <w:szCs w:val="28"/>
          <w:lang w:val="kk-KZ"/>
        </w:rPr>
        <w:t>дің өзара әрекеттесу ерекшеліктерін  зерттеп, суреттерде жә</w:t>
      </w:r>
      <w:r w:rsidR="00D61D6F" w:rsidRPr="00AF373E">
        <w:rPr>
          <w:sz w:val="28"/>
          <w:szCs w:val="28"/>
          <w:lang w:val="kk-KZ"/>
        </w:rPr>
        <w:t>не кестеде толығымен сипатталған</w:t>
      </w:r>
      <w:r w:rsidR="00D2477D" w:rsidRPr="00AF373E">
        <w:rPr>
          <w:sz w:val="28"/>
          <w:szCs w:val="28"/>
          <w:lang w:val="kk-KZ"/>
        </w:rPr>
        <w:t xml:space="preserve">. </w:t>
      </w:r>
      <w:r w:rsidR="00593E1A" w:rsidRPr="00AF373E">
        <w:rPr>
          <w:sz w:val="28"/>
          <w:szCs w:val="28"/>
          <w:lang w:val="kk-KZ"/>
        </w:rPr>
        <w:t>1</w:t>
      </w:r>
      <w:r w:rsidR="00233F5F" w:rsidRPr="00233F5F">
        <w:rPr>
          <w:sz w:val="28"/>
          <w:szCs w:val="28"/>
          <w:lang w:val="kk-KZ"/>
        </w:rPr>
        <w:t>4</w:t>
      </w:r>
      <w:r w:rsidR="00D2477D" w:rsidRPr="00AF373E">
        <w:rPr>
          <w:sz w:val="28"/>
          <w:szCs w:val="28"/>
          <w:lang w:val="kk-KZ"/>
        </w:rPr>
        <w:t>-</w:t>
      </w:r>
      <w:r w:rsidR="00D2477D" w:rsidRPr="00AF373E">
        <w:rPr>
          <w:sz w:val="28"/>
          <w:szCs w:val="28"/>
          <w:lang w:val="kk-KZ"/>
        </w:rPr>
        <w:lastRenderedPageBreak/>
        <w:t>кестеде 5:1÷1:5 (ПМА</w:t>
      </w:r>
      <w:r w:rsidR="00002A14" w:rsidRPr="00AF373E">
        <w:rPr>
          <w:sz w:val="28"/>
          <w:szCs w:val="28"/>
          <w:lang w:val="kk-KZ"/>
        </w:rPr>
        <w:t>Қ</w:t>
      </w:r>
      <w:r w:rsidR="00D2477D" w:rsidRPr="00AF373E">
        <w:rPr>
          <w:sz w:val="28"/>
          <w:szCs w:val="28"/>
          <w:lang w:val="kk-KZ"/>
        </w:rPr>
        <w:t>-П4ВП) қатынасындағы ПМА</w:t>
      </w:r>
      <w:r w:rsidR="00002A14" w:rsidRPr="00AF373E">
        <w:rPr>
          <w:sz w:val="28"/>
          <w:szCs w:val="28"/>
          <w:lang w:val="kk-KZ"/>
        </w:rPr>
        <w:t>Қ</w:t>
      </w:r>
      <w:r w:rsidR="00D2477D" w:rsidRPr="00AF373E">
        <w:rPr>
          <w:sz w:val="28"/>
          <w:szCs w:val="28"/>
          <w:lang w:val="kk-KZ"/>
        </w:rPr>
        <w:t>-П4ВП интерполимерлік жүйелердің 6:0 және 0:6 а</w:t>
      </w:r>
      <w:r w:rsidR="00B34603" w:rsidRPr="00AF373E">
        <w:rPr>
          <w:sz w:val="28"/>
          <w:szCs w:val="28"/>
          <w:lang w:val="kk-KZ"/>
        </w:rPr>
        <w:t>рақатынасының бастапқы гидрогел</w:t>
      </w:r>
      <w:r w:rsidR="00D2477D" w:rsidRPr="00AF373E">
        <w:rPr>
          <w:sz w:val="28"/>
          <w:szCs w:val="28"/>
          <w:lang w:val="kk-KZ"/>
        </w:rPr>
        <w:t>дерімен иттрий иондарын сорбциялау нәтижелері келтірілген. Электрохимиялық өзгерістерден кейін концентрациясы С(Y(NO</w:t>
      </w:r>
      <w:r w:rsidR="00D2477D" w:rsidRPr="00AF373E">
        <w:rPr>
          <w:sz w:val="28"/>
          <w:szCs w:val="28"/>
          <w:vertAlign w:val="subscript"/>
          <w:lang w:val="kk-KZ"/>
        </w:rPr>
        <w:t>3</w:t>
      </w:r>
      <w:r w:rsidR="00D2477D" w:rsidRPr="00AF373E">
        <w:rPr>
          <w:sz w:val="28"/>
          <w:szCs w:val="28"/>
          <w:lang w:val="kk-KZ"/>
        </w:rPr>
        <w:t>)</w:t>
      </w:r>
      <w:r w:rsidR="00D2477D" w:rsidRPr="00AF373E">
        <w:rPr>
          <w:sz w:val="28"/>
          <w:szCs w:val="28"/>
          <w:vertAlign w:val="subscript"/>
          <w:lang w:val="kk-KZ"/>
        </w:rPr>
        <w:t>3</w:t>
      </w:r>
      <w:r w:rsidR="00D2477D" w:rsidRPr="00AF373E">
        <w:rPr>
          <w:sz w:val="28"/>
          <w:szCs w:val="28"/>
          <w:lang w:val="kk-KZ"/>
        </w:rPr>
        <w:t>*6H</w:t>
      </w:r>
      <w:r w:rsidR="00D2477D" w:rsidRPr="00AF373E">
        <w:rPr>
          <w:sz w:val="28"/>
          <w:szCs w:val="28"/>
          <w:vertAlign w:val="subscript"/>
          <w:lang w:val="kk-KZ"/>
        </w:rPr>
        <w:t>2</w:t>
      </w:r>
      <w:r w:rsidR="0048177C" w:rsidRPr="00AF373E">
        <w:rPr>
          <w:sz w:val="28"/>
          <w:szCs w:val="28"/>
          <w:lang w:val="kk-KZ"/>
        </w:rPr>
        <w:t>O = 100мг/л иттрий нитратының с</w:t>
      </w:r>
      <w:r w:rsidR="00D2477D" w:rsidRPr="00AF373E">
        <w:rPr>
          <w:sz w:val="28"/>
          <w:szCs w:val="28"/>
          <w:lang w:val="kk-KZ"/>
        </w:rPr>
        <w:t>улы ерітіндісінен иттрий иондарының сорбция процесі қарастырылды. Сорбциядан кейін су ортасында иттрий иондарының максималды мөлшері 3:3 және 2:4 қатынасында және қашық</w:t>
      </w:r>
      <w:r w:rsidR="00B34603" w:rsidRPr="00AF373E">
        <w:rPr>
          <w:sz w:val="28"/>
          <w:szCs w:val="28"/>
          <w:lang w:val="kk-KZ"/>
        </w:rPr>
        <w:t>тықтан өзара әрекеттесу уақыты 1 сағат өте</w:t>
      </w:r>
      <w:r w:rsidR="00D2477D" w:rsidRPr="00AF373E">
        <w:rPr>
          <w:sz w:val="28"/>
          <w:szCs w:val="28"/>
          <w:lang w:val="kk-KZ"/>
        </w:rPr>
        <w:t xml:space="preserve"> байқалады. Бұл жағда</w:t>
      </w:r>
      <w:r w:rsidR="00797A93" w:rsidRPr="00AF373E">
        <w:rPr>
          <w:sz w:val="28"/>
          <w:szCs w:val="28"/>
          <w:lang w:val="kk-KZ"/>
        </w:rPr>
        <w:t>йда сорбциядан кейін су ортасында</w:t>
      </w:r>
      <w:r w:rsidR="0048177C" w:rsidRPr="00AF373E">
        <w:rPr>
          <w:sz w:val="28"/>
          <w:szCs w:val="28"/>
          <w:lang w:val="kk-KZ"/>
        </w:rPr>
        <w:t xml:space="preserve"> иттрийдің мөлшері 27,76 мол.% және 26,49 мол</w:t>
      </w:r>
      <w:r w:rsidR="00D2477D" w:rsidRPr="00AF373E">
        <w:rPr>
          <w:sz w:val="28"/>
          <w:szCs w:val="28"/>
          <w:lang w:val="kk-KZ"/>
        </w:rPr>
        <w:t>.%</w:t>
      </w:r>
      <w:r w:rsidR="0048177C" w:rsidRPr="00AF373E">
        <w:rPr>
          <w:sz w:val="28"/>
          <w:szCs w:val="28"/>
          <w:lang w:val="kk-KZ"/>
        </w:rPr>
        <w:t xml:space="preserve"> құрайды.</w:t>
      </w:r>
      <w:r w:rsidR="00D2477D" w:rsidRPr="00AF373E">
        <w:rPr>
          <w:sz w:val="28"/>
          <w:szCs w:val="28"/>
          <w:lang w:val="kk-KZ"/>
        </w:rPr>
        <w:t xml:space="preserve"> Иттрий иондарының </w:t>
      </w:r>
      <w:r w:rsidR="002E5133" w:rsidRPr="00AF373E">
        <w:rPr>
          <w:sz w:val="28"/>
          <w:szCs w:val="28"/>
          <w:lang w:val="kk-KZ"/>
        </w:rPr>
        <w:t>жеке гидрогел</w:t>
      </w:r>
      <w:r w:rsidR="00797A93" w:rsidRPr="00AF373E">
        <w:rPr>
          <w:sz w:val="28"/>
          <w:szCs w:val="28"/>
          <w:lang w:val="kk-KZ"/>
        </w:rPr>
        <w:t xml:space="preserve">дерінің </w:t>
      </w:r>
      <w:r w:rsidR="00D2477D" w:rsidRPr="00AF373E">
        <w:rPr>
          <w:sz w:val="28"/>
          <w:szCs w:val="28"/>
          <w:lang w:val="kk-KZ"/>
        </w:rPr>
        <w:t xml:space="preserve">қалдық концентрациясы бойынша мәні полиметакрил қышқылы </w:t>
      </w:r>
      <w:r w:rsidR="00D61D6F" w:rsidRPr="00AF373E">
        <w:rPr>
          <w:sz w:val="28"/>
          <w:szCs w:val="28"/>
          <w:lang w:val="kk-KZ"/>
        </w:rPr>
        <w:t xml:space="preserve">72,24 мол.% </w:t>
      </w:r>
      <w:r w:rsidR="002E5133" w:rsidRPr="00AF373E">
        <w:rPr>
          <w:sz w:val="28"/>
          <w:szCs w:val="28"/>
          <w:lang w:val="kk-KZ"/>
        </w:rPr>
        <w:t>мен поли-4-винилпиридиннің</w:t>
      </w:r>
      <w:r w:rsidR="0048177C" w:rsidRPr="00AF373E">
        <w:rPr>
          <w:sz w:val="28"/>
          <w:szCs w:val="28"/>
          <w:lang w:val="kk-KZ"/>
        </w:rPr>
        <w:t xml:space="preserve"> 73,51 мол.</w:t>
      </w:r>
      <w:r w:rsidR="00D2477D" w:rsidRPr="00AF373E">
        <w:rPr>
          <w:sz w:val="28"/>
          <w:szCs w:val="28"/>
          <w:lang w:val="kk-KZ"/>
        </w:rPr>
        <w:t xml:space="preserve">% , </w:t>
      </w:r>
      <w:r w:rsidR="002E5133" w:rsidRPr="00AF373E">
        <w:rPr>
          <w:sz w:val="28"/>
          <w:szCs w:val="28"/>
          <w:lang w:val="kk-KZ"/>
        </w:rPr>
        <w:t>сорбция</w:t>
      </w:r>
      <w:r w:rsidR="00D63080" w:rsidRPr="00AF373E">
        <w:rPr>
          <w:sz w:val="28"/>
          <w:szCs w:val="28"/>
          <w:lang w:val="kk-KZ"/>
        </w:rPr>
        <w:t xml:space="preserve"> дәрежесіне сәйкес келеді.</w:t>
      </w:r>
    </w:p>
    <w:p w:rsidR="001854FD" w:rsidRDefault="001854FD" w:rsidP="00797A93">
      <w:pPr>
        <w:pStyle w:val="a5"/>
        <w:ind w:firstLine="110"/>
        <w:rPr>
          <w:sz w:val="28"/>
          <w:szCs w:val="28"/>
          <w:lang w:val="kk-KZ"/>
        </w:rPr>
      </w:pPr>
    </w:p>
    <w:p w:rsidR="00797A93" w:rsidRDefault="00D61D6F" w:rsidP="00C325F2">
      <w:pPr>
        <w:pStyle w:val="a5"/>
        <w:jc w:val="both"/>
        <w:rPr>
          <w:sz w:val="28"/>
          <w:szCs w:val="28"/>
          <w:lang w:val="kk-KZ"/>
        </w:rPr>
      </w:pPr>
      <w:r w:rsidRPr="002501DE">
        <w:rPr>
          <w:sz w:val="28"/>
          <w:szCs w:val="28"/>
          <w:lang w:val="kk-KZ"/>
        </w:rPr>
        <w:t xml:space="preserve">Кесте </w:t>
      </w:r>
      <w:r w:rsidR="00593E1A">
        <w:rPr>
          <w:sz w:val="28"/>
          <w:szCs w:val="28"/>
          <w:lang w:val="kk-KZ"/>
        </w:rPr>
        <w:t>1</w:t>
      </w:r>
      <w:r w:rsidR="00233F5F" w:rsidRPr="00233F5F">
        <w:rPr>
          <w:sz w:val="28"/>
          <w:szCs w:val="28"/>
          <w:lang w:val="kk-KZ"/>
        </w:rPr>
        <w:t>4</w:t>
      </w:r>
      <w:r w:rsidR="00593E1A">
        <w:rPr>
          <w:sz w:val="28"/>
          <w:szCs w:val="28"/>
          <w:lang w:val="kk-KZ"/>
        </w:rPr>
        <w:t xml:space="preserve"> </w:t>
      </w:r>
      <w:r w:rsidR="002C0A32" w:rsidRPr="002501DE">
        <w:rPr>
          <w:sz w:val="28"/>
          <w:szCs w:val="28"/>
          <w:lang w:val="kk-KZ"/>
        </w:rPr>
        <w:t xml:space="preserve">– </w:t>
      </w:r>
      <w:r w:rsidR="009B7D0D" w:rsidRPr="002501DE">
        <w:rPr>
          <w:sz w:val="28"/>
          <w:szCs w:val="28"/>
          <w:lang w:val="kk-KZ"/>
        </w:rPr>
        <w:t>ПМАҚ-П4ВП интергелдік жүйесінде иттрий иондарын</w:t>
      </w:r>
      <w:r w:rsidR="00B86F33" w:rsidRPr="002501DE">
        <w:rPr>
          <w:sz w:val="28"/>
          <w:szCs w:val="28"/>
          <w:lang w:val="kk-KZ"/>
        </w:rPr>
        <w:t>ың</w:t>
      </w:r>
      <w:r w:rsidR="009B7D0D" w:rsidRPr="002501DE">
        <w:rPr>
          <w:sz w:val="28"/>
          <w:szCs w:val="28"/>
          <w:lang w:val="kk-KZ"/>
        </w:rPr>
        <w:t xml:space="preserve"> </w:t>
      </w:r>
      <w:r w:rsidR="00215A96" w:rsidRPr="002501DE">
        <w:rPr>
          <w:sz w:val="28"/>
          <w:szCs w:val="28"/>
          <w:lang w:val="kk-KZ"/>
        </w:rPr>
        <w:t>бөліп алу дәрежесі</w:t>
      </w:r>
    </w:p>
    <w:p w:rsidR="002F39D2" w:rsidRPr="002501DE" w:rsidRDefault="002F39D2" w:rsidP="0032347C">
      <w:pPr>
        <w:pStyle w:val="a5"/>
        <w:rPr>
          <w:sz w:val="28"/>
          <w:szCs w:val="28"/>
          <w:lang w:val="kk-KZ"/>
        </w:rPr>
      </w:pPr>
    </w:p>
    <w:tbl>
      <w:tblPr>
        <w:tblStyle w:val="af"/>
        <w:tblW w:w="0" w:type="auto"/>
        <w:tblLook w:val="04A0" w:firstRow="1" w:lastRow="0" w:firstColumn="1" w:lastColumn="0" w:noHBand="0" w:noVBand="1"/>
      </w:tblPr>
      <w:tblGrid>
        <w:gridCol w:w="1065"/>
        <w:gridCol w:w="1069"/>
        <w:gridCol w:w="1069"/>
        <w:gridCol w:w="1070"/>
        <w:gridCol w:w="1071"/>
        <w:gridCol w:w="1071"/>
        <w:gridCol w:w="1071"/>
        <w:gridCol w:w="1071"/>
        <w:gridCol w:w="1071"/>
      </w:tblGrid>
      <w:tr w:rsidR="002C0A32" w:rsidRPr="00B6259E" w:rsidTr="0003507E">
        <w:trPr>
          <w:trHeight w:val="188"/>
        </w:trPr>
        <w:tc>
          <w:tcPr>
            <w:tcW w:w="9628" w:type="dxa"/>
            <w:gridSpan w:val="9"/>
          </w:tcPr>
          <w:p w:rsidR="002C0A32" w:rsidRPr="00B6259E" w:rsidRDefault="002C0A32" w:rsidP="00297C13">
            <w:pPr>
              <w:pStyle w:val="a5"/>
              <w:jc w:val="center"/>
              <w:rPr>
                <w:sz w:val="28"/>
                <w:szCs w:val="28"/>
              </w:rPr>
            </w:pPr>
            <w:r w:rsidRPr="00B6259E">
              <w:rPr>
                <w:sz w:val="28"/>
                <w:szCs w:val="28"/>
              </w:rPr>
              <w:t>η(</w:t>
            </w:r>
            <w:r w:rsidRPr="00B6259E">
              <w:rPr>
                <w:sz w:val="28"/>
                <w:szCs w:val="28"/>
                <w:lang w:val="en-US"/>
              </w:rPr>
              <w:t>Y</w:t>
            </w:r>
            <w:r w:rsidRPr="00B6259E">
              <w:rPr>
                <w:sz w:val="28"/>
                <w:szCs w:val="28"/>
              </w:rPr>
              <w:t>), %</w:t>
            </w:r>
          </w:p>
        </w:tc>
      </w:tr>
      <w:tr w:rsidR="002C0A32" w:rsidRPr="00B6259E" w:rsidTr="0003507E">
        <w:trPr>
          <w:trHeight w:val="617"/>
        </w:trPr>
        <w:tc>
          <w:tcPr>
            <w:tcW w:w="1065" w:type="dxa"/>
            <w:tcBorders>
              <w:tr2bl w:val="single" w:sz="4" w:space="0" w:color="auto"/>
            </w:tcBorders>
          </w:tcPr>
          <w:p w:rsidR="009E60C0" w:rsidRPr="00B6259E" w:rsidRDefault="002C0A32" w:rsidP="00297C13">
            <w:pPr>
              <w:pStyle w:val="a5"/>
              <w:rPr>
                <w:w w:val="87"/>
                <w:sz w:val="28"/>
                <w:szCs w:val="28"/>
                <w:lang w:val="en-US"/>
              </w:rPr>
            </w:pPr>
            <w:r w:rsidRPr="00B6259E">
              <w:rPr>
                <w:sz w:val="28"/>
                <w:szCs w:val="28"/>
              </w:rPr>
              <w:t>τ,</w:t>
            </w:r>
            <w:r w:rsidR="009B7D0D" w:rsidRPr="00B6259E">
              <w:rPr>
                <w:w w:val="87"/>
                <w:sz w:val="28"/>
                <w:szCs w:val="28"/>
                <w:lang w:val="en-US"/>
              </w:rPr>
              <w:t xml:space="preserve"> </w:t>
            </w:r>
          </w:p>
          <w:p w:rsidR="002C0A32" w:rsidRPr="00B6259E" w:rsidRDefault="009E60C0" w:rsidP="00297C13">
            <w:pPr>
              <w:pStyle w:val="a5"/>
              <w:rPr>
                <w:sz w:val="28"/>
                <w:szCs w:val="28"/>
                <w:lang w:val="kk-KZ"/>
              </w:rPr>
            </w:pPr>
            <w:r w:rsidRPr="00B6259E">
              <w:rPr>
                <w:w w:val="87"/>
                <w:sz w:val="28"/>
                <w:szCs w:val="28"/>
                <w:lang w:val="kk-KZ"/>
              </w:rPr>
              <w:t xml:space="preserve">   уақыт</w:t>
            </w:r>
          </w:p>
        </w:tc>
        <w:tc>
          <w:tcPr>
            <w:tcW w:w="1069" w:type="dxa"/>
          </w:tcPr>
          <w:p w:rsidR="002C0A32" w:rsidRPr="00B6259E" w:rsidRDefault="002C0A32" w:rsidP="00297C13">
            <w:pPr>
              <w:pStyle w:val="a5"/>
              <w:rPr>
                <w:sz w:val="28"/>
                <w:szCs w:val="28"/>
                <w:lang w:val="kk-KZ"/>
              </w:rPr>
            </w:pPr>
            <w:r w:rsidRPr="00B6259E">
              <w:rPr>
                <w:sz w:val="28"/>
                <w:szCs w:val="28"/>
              </w:rPr>
              <w:t>0,1</w:t>
            </w:r>
            <w:r w:rsidR="009B7D0D" w:rsidRPr="00B6259E">
              <w:rPr>
                <w:sz w:val="28"/>
                <w:szCs w:val="28"/>
                <w:lang w:val="kk-KZ"/>
              </w:rPr>
              <w:t>с.</w:t>
            </w:r>
          </w:p>
        </w:tc>
        <w:tc>
          <w:tcPr>
            <w:tcW w:w="1069" w:type="dxa"/>
          </w:tcPr>
          <w:p w:rsidR="002C0A32" w:rsidRPr="00B6259E" w:rsidRDefault="002C0A32" w:rsidP="00297C13">
            <w:pPr>
              <w:pStyle w:val="a5"/>
              <w:rPr>
                <w:sz w:val="28"/>
                <w:szCs w:val="28"/>
                <w:lang w:val="kk-KZ"/>
              </w:rPr>
            </w:pPr>
            <w:r w:rsidRPr="00B6259E">
              <w:rPr>
                <w:sz w:val="28"/>
                <w:szCs w:val="28"/>
              </w:rPr>
              <w:t>0,5</w:t>
            </w:r>
            <w:r w:rsidR="009B7D0D" w:rsidRPr="00B6259E">
              <w:rPr>
                <w:sz w:val="28"/>
                <w:szCs w:val="28"/>
                <w:lang w:val="kk-KZ"/>
              </w:rPr>
              <w:t>с.</w:t>
            </w:r>
          </w:p>
        </w:tc>
        <w:tc>
          <w:tcPr>
            <w:tcW w:w="1070" w:type="dxa"/>
          </w:tcPr>
          <w:p w:rsidR="002C0A32" w:rsidRPr="00B6259E" w:rsidRDefault="002C0A32" w:rsidP="00297C13">
            <w:pPr>
              <w:pStyle w:val="a5"/>
              <w:rPr>
                <w:sz w:val="28"/>
                <w:szCs w:val="28"/>
                <w:lang w:val="kk-KZ"/>
              </w:rPr>
            </w:pPr>
            <w:r w:rsidRPr="00B6259E">
              <w:rPr>
                <w:sz w:val="28"/>
                <w:szCs w:val="28"/>
              </w:rPr>
              <w:t>1</w:t>
            </w:r>
            <w:r w:rsidR="009B7D0D" w:rsidRPr="00B6259E">
              <w:rPr>
                <w:sz w:val="28"/>
                <w:szCs w:val="28"/>
                <w:lang w:val="kk-KZ"/>
              </w:rPr>
              <w:t>с.</w:t>
            </w:r>
          </w:p>
        </w:tc>
        <w:tc>
          <w:tcPr>
            <w:tcW w:w="1071" w:type="dxa"/>
          </w:tcPr>
          <w:p w:rsidR="002C0A32" w:rsidRPr="00B6259E" w:rsidRDefault="002C0A32" w:rsidP="00297C13">
            <w:pPr>
              <w:pStyle w:val="a5"/>
              <w:rPr>
                <w:sz w:val="28"/>
                <w:szCs w:val="28"/>
                <w:lang w:val="kk-KZ"/>
              </w:rPr>
            </w:pPr>
            <w:r w:rsidRPr="00B6259E">
              <w:rPr>
                <w:sz w:val="28"/>
                <w:szCs w:val="28"/>
              </w:rPr>
              <w:t>1,5</w:t>
            </w:r>
            <w:r w:rsidR="009B7D0D" w:rsidRPr="00B6259E">
              <w:rPr>
                <w:sz w:val="28"/>
                <w:szCs w:val="28"/>
                <w:lang w:val="kk-KZ"/>
              </w:rPr>
              <w:t>с.</w:t>
            </w:r>
          </w:p>
        </w:tc>
        <w:tc>
          <w:tcPr>
            <w:tcW w:w="1071" w:type="dxa"/>
          </w:tcPr>
          <w:p w:rsidR="002C0A32" w:rsidRPr="00B6259E" w:rsidRDefault="002C0A32" w:rsidP="00297C13">
            <w:pPr>
              <w:pStyle w:val="a5"/>
              <w:rPr>
                <w:sz w:val="28"/>
                <w:szCs w:val="28"/>
                <w:lang w:val="kk-KZ"/>
              </w:rPr>
            </w:pPr>
            <w:r w:rsidRPr="00B6259E">
              <w:rPr>
                <w:sz w:val="28"/>
                <w:szCs w:val="28"/>
              </w:rPr>
              <w:t>2,5</w:t>
            </w:r>
            <w:r w:rsidR="009B7D0D" w:rsidRPr="00B6259E">
              <w:rPr>
                <w:sz w:val="28"/>
                <w:szCs w:val="28"/>
                <w:lang w:val="kk-KZ"/>
              </w:rPr>
              <w:t>с.</w:t>
            </w:r>
          </w:p>
        </w:tc>
        <w:tc>
          <w:tcPr>
            <w:tcW w:w="1071" w:type="dxa"/>
          </w:tcPr>
          <w:p w:rsidR="002C0A32" w:rsidRPr="00B6259E" w:rsidRDefault="002C0A32" w:rsidP="00297C13">
            <w:pPr>
              <w:pStyle w:val="a5"/>
              <w:rPr>
                <w:sz w:val="28"/>
                <w:szCs w:val="28"/>
                <w:lang w:val="kk-KZ"/>
              </w:rPr>
            </w:pPr>
            <w:r w:rsidRPr="00B6259E">
              <w:rPr>
                <w:sz w:val="28"/>
                <w:szCs w:val="28"/>
              </w:rPr>
              <w:t>4,5</w:t>
            </w:r>
            <w:r w:rsidR="009B7D0D" w:rsidRPr="00B6259E">
              <w:rPr>
                <w:sz w:val="28"/>
                <w:szCs w:val="28"/>
                <w:lang w:val="kk-KZ"/>
              </w:rPr>
              <w:t>с.</w:t>
            </w:r>
          </w:p>
        </w:tc>
        <w:tc>
          <w:tcPr>
            <w:tcW w:w="1071" w:type="dxa"/>
          </w:tcPr>
          <w:p w:rsidR="002C0A32" w:rsidRPr="00B6259E" w:rsidRDefault="002C0A32" w:rsidP="00297C13">
            <w:pPr>
              <w:pStyle w:val="a5"/>
              <w:rPr>
                <w:sz w:val="28"/>
                <w:szCs w:val="28"/>
                <w:lang w:val="kk-KZ"/>
              </w:rPr>
            </w:pPr>
            <w:r w:rsidRPr="00B6259E">
              <w:rPr>
                <w:sz w:val="28"/>
                <w:szCs w:val="28"/>
              </w:rPr>
              <w:t>7,5</w:t>
            </w:r>
            <w:r w:rsidR="009B7D0D" w:rsidRPr="00B6259E">
              <w:rPr>
                <w:sz w:val="28"/>
                <w:szCs w:val="28"/>
                <w:lang w:val="kk-KZ"/>
              </w:rPr>
              <w:t>с.</w:t>
            </w:r>
          </w:p>
        </w:tc>
        <w:tc>
          <w:tcPr>
            <w:tcW w:w="1071" w:type="dxa"/>
          </w:tcPr>
          <w:p w:rsidR="002C0A32" w:rsidRPr="00B6259E" w:rsidRDefault="002C0A32" w:rsidP="00297C13">
            <w:pPr>
              <w:pStyle w:val="a5"/>
              <w:rPr>
                <w:sz w:val="28"/>
                <w:szCs w:val="28"/>
                <w:lang w:val="kk-KZ"/>
              </w:rPr>
            </w:pPr>
            <w:r w:rsidRPr="00B6259E">
              <w:rPr>
                <w:sz w:val="28"/>
                <w:szCs w:val="28"/>
              </w:rPr>
              <w:t>24</w:t>
            </w:r>
            <w:r w:rsidR="009B7D0D" w:rsidRPr="00B6259E">
              <w:rPr>
                <w:sz w:val="28"/>
                <w:szCs w:val="28"/>
                <w:lang w:val="kk-KZ"/>
              </w:rPr>
              <w:t>с.</w:t>
            </w:r>
          </w:p>
        </w:tc>
      </w:tr>
      <w:tr w:rsidR="0003507E" w:rsidRPr="00B6259E" w:rsidTr="00CD613C">
        <w:trPr>
          <w:trHeight w:val="310"/>
        </w:trPr>
        <w:tc>
          <w:tcPr>
            <w:tcW w:w="1065" w:type="dxa"/>
          </w:tcPr>
          <w:p w:rsidR="0003507E" w:rsidRPr="00CD613C" w:rsidRDefault="00CD613C" w:rsidP="00CD613C">
            <w:pPr>
              <w:pStyle w:val="a5"/>
              <w:jc w:val="center"/>
              <w:rPr>
                <w:sz w:val="28"/>
                <w:szCs w:val="28"/>
                <w:lang w:val="kk-KZ"/>
              </w:rPr>
            </w:pPr>
            <w:r>
              <w:rPr>
                <w:sz w:val="28"/>
                <w:szCs w:val="28"/>
                <w:lang w:val="kk-KZ"/>
              </w:rPr>
              <w:t>1</w:t>
            </w:r>
          </w:p>
        </w:tc>
        <w:tc>
          <w:tcPr>
            <w:tcW w:w="1069" w:type="dxa"/>
          </w:tcPr>
          <w:p w:rsidR="0003507E" w:rsidRPr="00CD613C" w:rsidRDefault="00CD613C" w:rsidP="00CD613C">
            <w:pPr>
              <w:pStyle w:val="a5"/>
              <w:jc w:val="center"/>
              <w:rPr>
                <w:sz w:val="28"/>
                <w:szCs w:val="28"/>
                <w:lang w:val="kk-KZ"/>
              </w:rPr>
            </w:pPr>
            <w:r>
              <w:rPr>
                <w:sz w:val="28"/>
                <w:szCs w:val="28"/>
                <w:lang w:val="kk-KZ"/>
              </w:rPr>
              <w:t>2</w:t>
            </w:r>
          </w:p>
        </w:tc>
        <w:tc>
          <w:tcPr>
            <w:tcW w:w="1069" w:type="dxa"/>
          </w:tcPr>
          <w:p w:rsidR="0003507E" w:rsidRPr="00CD613C" w:rsidRDefault="00CD613C" w:rsidP="00CD613C">
            <w:pPr>
              <w:pStyle w:val="a5"/>
              <w:jc w:val="center"/>
              <w:rPr>
                <w:sz w:val="28"/>
                <w:szCs w:val="28"/>
                <w:lang w:val="kk-KZ"/>
              </w:rPr>
            </w:pPr>
            <w:r>
              <w:rPr>
                <w:sz w:val="28"/>
                <w:szCs w:val="28"/>
                <w:lang w:val="kk-KZ"/>
              </w:rPr>
              <w:t>3</w:t>
            </w:r>
          </w:p>
        </w:tc>
        <w:tc>
          <w:tcPr>
            <w:tcW w:w="1070" w:type="dxa"/>
          </w:tcPr>
          <w:p w:rsidR="0003507E" w:rsidRPr="00CD613C" w:rsidRDefault="00CD613C" w:rsidP="00CD613C">
            <w:pPr>
              <w:pStyle w:val="a5"/>
              <w:jc w:val="center"/>
              <w:rPr>
                <w:sz w:val="28"/>
                <w:szCs w:val="28"/>
                <w:lang w:val="kk-KZ"/>
              </w:rPr>
            </w:pPr>
            <w:r>
              <w:rPr>
                <w:sz w:val="28"/>
                <w:szCs w:val="28"/>
                <w:lang w:val="kk-KZ"/>
              </w:rPr>
              <w:t>4</w:t>
            </w:r>
          </w:p>
        </w:tc>
        <w:tc>
          <w:tcPr>
            <w:tcW w:w="1071" w:type="dxa"/>
          </w:tcPr>
          <w:p w:rsidR="0003507E" w:rsidRPr="00CD613C" w:rsidRDefault="00CD613C" w:rsidP="00CD613C">
            <w:pPr>
              <w:pStyle w:val="a5"/>
              <w:jc w:val="center"/>
              <w:rPr>
                <w:sz w:val="28"/>
                <w:szCs w:val="28"/>
                <w:lang w:val="kk-KZ"/>
              </w:rPr>
            </w:pPr>
            <w:r>
              <w:rPr>
                <w:sz w:val="28"/>
                <w:szCs w:val="28"/>
                <w:lang w:val="kk-KZ"/>
              </w:rPr>
              <w:t>5</w:t>
            </w:r>
          </w:p>
        </w:tc>
        <w:tc>
          <w:tcPr>
            <w:tcW w:w="1071" w:type="dxa"/>
          </w:tcPr>
          <w:p w:rsidR="0003507E" w:rsidRPr="00CD613C" w:rsidRDefault="00CD613C" w:rsidP="00CD613C">
            <w:pPr>
              <w:pStyle w:val="a5"/>
              <w:jc w:val="center"/>
              <w:rPr>
                <w:sz w:val="28"/>
                <w:szCs w:val="28"/>
                <w:lang w:val="kk-KZ"/>
              </w:rPr>
            </w:pPr>
            <w:r>
              <w:rPr>
                <w:sz w:val="28"/>
                <w:szCs w:val="28"/>
                <w:lang w:val="kk-KZ"/>
              </w:rPr>
              <w:t>6</w:t>
            </w:r>
          </w:p>
        </w:tc>
        <w:tc>
          <w:tcPr>
            <w:tcW w:w="1071" w:type="dxa"/>
          </w:tcPr>
          <w:p w:rsidR="0003507E" w:rsidRPr="00CD613C" w:rsidRDefault="00CD613C" w:rsidP="00CD613C">
            <w:pPr>
              <w:pStyle w:val="a5"/>
              <w:jc w:val="center"/>
              <w:rPr>
                <w:sz w:val="28"/>
                <w:szCs w:val="28"/>
                <w:lang w:val="kk-KZ"/>
              </w:rPr>
            </w:pPr>
            <w:r>
              <w:rPr>
                <w:sz w:val="28"/>
                <w:szCs w:val="28"/>
                <w:lang w:val="kk-KZ"/>
              </w:rPr>
              <w:t>7</w:t>
            </w:r>
          </w:p>
        </w:tc>
        <w:tc>
          <w:tcPr>
            <w:tcW w:w="1071" w:type="dxa"/>
          </w:tcPr>
          <w:p w:rsidR="0003507E" w:rsidRPr="00CD613C" w:rsidRDefault="00CD613C" w:rsidP="00CD613C">
            <w:pPr>
              <w:pStyle w:val="a5"/>
              <w:jc w:val="center"/>
              <w:rPr>
                <w:sz w:val="28"/>
                <w:szCs w:val="28"/>
                <w:lang w:val="kk-KZ"/>
              </w:rPr>
            </w:pPr>
            <w:r>
              <w:rPr>
                <w:sz w:val="28"/>
                <w:szCs w:val="28"/>
                <w:lang w:val="kk-KZ"/>
              </w:rPr>
              <w:t>8</w:t>
            </w:r>
          </w:p>
        </w:tc>
        <w:tc>
          <w:tcPr>
            <w:tcW w:w="1071" w:type="dxa"/>
          </w:tcPr>
          <w:p w:rsidR="0003507E" w:rsidRPr="00CD613C" w:rsidRDefault="00CD613C" w:rsidP="00CD613C">
            <w:pPr>
              <w:pStyle w:val="a5"/>
              <w:jc w:val="center"/>
              <w:rPr>
                <w:sz w:val="28"/>
                <w:szCs w:val="28"/>
                <w:lang w:val="kk-KZ"/>
              </w:rPr>
            </w:pPr>
            <w:r>
              <w:rPr>
                <w:sz w:val="28"/>
                <w:szCs w:val="28"/>
                <w:lang w:val="kk-KZ"/>
              </w:rPr>
              <w:t>9</w:t>
            </w:r>
          </w:p>
        </w:tc>
      </w:tr>
      <w:tr w:rsidR="002C0A32" w:rsidRPr="00B6259E" w:rsidTr="0003507E">
        <w:tc>
          <w:tcPr>
            <w:tcW w:w="1065" w:type="dxa"/>
          </w:tcPr>
          <w:p w:rsidR="002C0A32" w:rsidRPr="00B6259E" w:rsidRDefault="002C0A32" w:rsidP="00297C13">
            <w:pPr>
              <w:pStyle w:val="a5"/>
              <w:rPr>
                <w:sz w:val="28"/>
                <w:szCs w:val="28"/>
              </w:rPr>
            </w:pPr>
            <w:r w:rsidRPr="00B6259E">
              <w:rPr>
                <w:sz w:val="28"/>
                <w:szCs w:val="28"/>
              </w:rPr>
              <w:t>6:0</w:t>
            </w:r>
          </w:p>
        </w:tc>
        <w:tc>
          <w:tcPr>
            <w:tcW w:w="1069" w:type="dxa"/>
          </w:tcPr>
          <w:p w:rsidR="002C0A32" w:rsidRPr="00B6259E" w:rsidRDefault="002C0A32" w:rsidP="00297C13">
            <w:pPr>
              <w:pStyle w:val="a5"/>
              <w:rPr>
                <w:sz w:val="28"/>
                <w:szCs w:val="28"/>
              </w:rPr>
            </w:pPr>
            <w:r w:rsidRPr="00B6259E">
              <w:rPr>
                <w:sz w:val="28"/>
                <w:szCs w:val="28"/>
              </w:rPr>
              <w:t>16,35</w:t>
            </w:r>
          </w:p>
        </w:tc>
        <w:tc>
          <w:tcPr>
            <w:tcW w:w="1069" w:type="dxa"/>
          </w:tcPr>
          <w:p w:rsidR="002C0A32" w:rsidRPr="00B6259E" w:rsidRDefault="002C0A32" w:rsidP="00297C13">
            <w:pPr>
              <w:pStyle w:val="a5"/>
              <w:rPr>
                <w:sz w:val="28"/>
                <w:szCs w:val="28"/>
              </w:rPr>
            </w:pPr>
            <w:r w:rsidRPr="00B6259E">
              <w:rPr>
                <w:sz w:val="28"/>
                <w:szCs w:val="28"/>
              </w:rPr>
              <w:t>17,62</w:t>
            </w:r>
          </w:p>
        </w:tc>
        <w:tc>
          <w:tcPr>
            <w:tcW w:w="1070" w:type="dxa"/>
          </w:tcPr>
          <w:p w:rsidR="002C0A32" w:rsidRPr="00B6259E" w:rsidRDefault="002C0A32" w:rsidP="00297C13">
            <w:pPr>
              <w:pStyle w:val="a5"/>
              <w:rPr>
                <w:sz w:val="28"/>
                <w:szCs w:val="28"/>
              </w:rPr>
            </w:pPr>
            <w:r w:rsidRPr="00B6259E">
              <w:rPr>
                <w:sz w:val="28"/>
                <w:szCs w:val="28"/>
              </w:rPr>
              <w:t>18,88</w:t>
            </w:r>
          </w:p>
        </w:tc>
        <w:tc>
          <w:tcPr>
            <w:tcW w:w="1071" w:type="dxa"/>
          </w:tcPr>
          <w:p w:rsidR="002C0A32" w:rsidRPr="00B6259E" w:rsidRDefault="002C0A32" w:rsidP="00297C13">
            <w:pPr>
              <w:pStyle w:val="a5"/>
              <w:rPr>
                <w:sz w:val="28"/>
                <w:szCs w:val="28"/>
              </w:rPr>
            </w:pPr>
            <w:r w:rsidRPr="00B6259E">
              <w:rPr>
                <w:sz w:val="28"/>
                <w:szCs w:val="28"/>
              </w:rPr>
              <w:t>16,04</w:t>
            </w:r>
          </w:p>
        </w:tc>
        <w:tc>
          <w:tcPr>
            <w:tcW w:w="1071" w:type="dxa"/>
          </w:tcPr>
          <w:p w:rsidR="002C0A32" w:rsidRPr="00B6259E" w:rsidRDefault="002C0A32" w:rsidP="00297C13">
            <w:pPr>
              <w:pStyle w:val="a5"/>
              <w:rPr>
                <w:sz w:val="28"/>
                <w:szCs w:val="28"/>
              </w:rPr>
            </w:pPr>
            <w:r w:rsidRPr="00B6259E">
              <w:rPr>
                <w:sz w:val="28"/>
                <w:szCs w:val="28"/>
              </w:rPr>
              <w:t>17,49</w:t>
            </w:r>
          </w:p>
        </w:tc>
        <w:tc>
          <w:tcPr>
            <w:tcW w:w="1071" w:type="dxa"/>
          </w:tcPr>
          <w:p w:rsidR="002C0A32" w:rsidRPr="00B6259E" w:rsidRDefault="002C0A32" w:rsidP="00297C13">
            <w:pPr>
              <w:pStyle w:val="a5"/>
              <w:rPr>
                <w:sz w:val="28"/>
                <w:szCs w:val="28"/>
              </w:rPr>
            </w:pPr>
            <w:r w:rsidRPr="00B6259E">
              <w:rPr>
                <w:sz w:val="28"/>
                <w:szCs w:val="28"/>
              </w:rPr>
              <w:t>13,15</w:t>
            </w:r>
          </w:p>
        </w:tc>
        <w:tc>
          <w:tcPr>
            <w:tcW w:w="1071" w:type="dxa"/>
          </w:tcPr>
          <w:p w:rsidR="002C0A32" w:rsidRPr="00B6259E" w:rsidRDefault="00A21961" w:rsidP="00297C13">
            <w:pPr>
              <w:pStyle w:val="a5"/>
              <w:rPr>
                <w:sz w:val="28"/>
                <w:szCs w:val="28"/>
              </w:rPr>
            </w:pPr>
            <w:r>
              <w:rPr>
                <w:sz w:val="28"/>
                <w:szCs w:val="28"/>
              </w:rPr>
              <w:t>26,0</w:t>
            </w:r>
            <w:r w:rsidR="002C0A32" w:rsidRPr="00B6259E">
              <w:rPr>
                <w:sz w:val="28"/>
                <w:szCs w:val="28"/>
              </w:rPr>
              <w:t>2</w:t>
            </w:r>
          </w:p>
        </w:tc>
        <w:tc>
          <w:tcPr>
            <w:tcW w:w="1071" w:type="dxa"/>
          </w:tcPr>
          <w:p w:rsidR="002C0A32" w:rsidRPr="00B6259E" w:rsidRDefault="002C0A32" w:rsidP="00297C13">
            <w:pPr>
              <w:pStyle w:val="a5"/>
              <w:rPr>
                <w:sz w:val="28"/>
                <w:szCs w:val="28"/>
              </w:rPr>
            </w:pPr>
            <w:r w:rsidRPr="00B6259E">
              <w:rPr>
                <w:sz w:val="28"/>
                <w:szCs w:val="28"/>
              </w:rPr>
              <w:t>21,83</w:t>
            </w:r>
          </w:p>
        </w:tc>
      </w:tr>
      <w:tr w:rsidR="002C0A32" w:rsidRPr="00B6259E" w:rsidTr="0003507E">
        <w:tc>
          <w:tcPr>
            <w:tcW w:w="1065" w:type="dxa"/>
          </w:tcPr>
          <w:p w:rsidR="002C0A32" w:rsidRPr="00B6259E" w:rsidRDefault="002C0A32" w:rsidP="00297C13">
            <w:pPr>
              <w:pStyle w:val="a5"/>
              <w:rPr>
                <w:sz w:val="28"/>
                <w:szCs w:val="28"/>
              </w:rPr>
            </w:pPr>
            <w:r w:rsidRPr="00B6259E">
              <w:rPr>
                <w:sz w:val="28"/>
                <w:szCs w:val="28"/>
              </w:rPr>
              <w:t>5:1</w:t>
            </w:r>
          </w:p>
        </w:tc>
        <w:tc>
          <w:tcPr>
            <w:tcW w:w="1069" w:type="dxa"/>
          </w:tcPr>
          <w:p w:rsidR="002C0A32" w:rsidRPr="00B6259E" w:rsidRDefault="002C0A32" w:rsidP="00297C13">
            <w:pPr>
              <w:pStyle w:val="a5"/>
              <w:rPr>
                <w:sz w:val="28"/>
                <w:szCs w:val="28"/>
              </w:rPr>
            </w:pPr>
            <w:r w:rsidRPr="00B6259E">
              <w:rPr>
                <w:sz w:val="28"/>
                <w:szCs w:val="28"/>
              </w:rPr>
              <w:t>13,81</w:t>
            </w:r>
          </w:p>
        </w:tc>
        <w:tc>
          <w:tcPr>
            <w:tcW w:w="1069" w:type="dxa"/>
          </w:tcPr>
          <w:p w:rsidR="002C0A32" w:rsidRPr="00B6259E" w:rsidRDefault="002C0A32" w:rsidP="00297C13">
            <w:pPr>
              <w:pStyle w:val="a5"/>
              <w:rPr>
                <w:sz w:val="28"/>
                <w:szCs w:val="28"/>
              </w:rPr>
            </w:pPr>
            <w:r w:rsidRPr="00B6259E">
              <w:rPr>
                <w:sz w:val="28"/>
                <w:szCs w:val="28"/>
              </w:rPr>
              <w:t>16,34</w:t>
            </w:r>
          </w:p>
        </w:tc>
        <w:tc>
          <w:tcPr>
            <w:tcW w:w="1070" w:type="dxa"/>
          </w:tcPr>
          <w:p w:rsidR="002C0A32" w:rsidRPr="00B6259E" w:rsidRDefault="002C0A32" w:rsidP="00297C13">
            <w:pPr>
              <w:pStyle w:val="a5"/>
              <w:rPr>
                <w:sz w:val="28"/>
                <w:szCs w:val="28"/>
              </w:rPr>
            </w:pPr>
            <w:r w:rsidRPr="00B6259E">
              <w:rPr>
                <w:sz w:val="28"/>
                <w:szCs w:val="28"/>
              </w:rPr>
              <w:t>10,01</w:t>
            </w:r>
          </w:p>
        </w:tc>
        <w:tc>
          <w:tcPr>
            <w:tcW w:w="1071" w:type="dxa"/>
          </w:tcPr>
          <w:p w:rsidR="002C0A32" w:rsidRPr="00B6259E" w:rsidRDefault="002C0A32" w:rsidP="00297C13">
            <w:pPr>
              <w:pStyle w:val="a5"/>
              <w:rPr>
                <w:sz w:val="28"/>
                <w:szCs w:val="28"/>
              </w:rPr>
            </w:pPr>
            <w:r w:rsidRPr="00B6259E">
              <w:rPr>
                <w:sz w:val="28"/>
                <w:szCs w:val="28"/>
              </w:rPr>
              <w:t>17,36</w:t>
            </w:r>
          </w:p>
        </w:tc>
        <w:tc>
          <w:tcPr>
            <w:tcW w:w="1071" w:type="dxa"/>
          </w:tcPr>
          <w:p w:rsidR="002C0A32" w:rsidRPr="00B6259E" w:rsidRDefault="002C0A32" w:rsidP="00297C13">
            <w:pPr>
              <w:pStyle w:val="a5"/>
              <w:rPr>
                <w:sz w:val="28"/>
                <w:szCs w:val="28"/>
              </w:rPr>
            </w:pPr>
            <w:r w:rsidRPr="00B6259E">
              <w:rPr>
                <w:sz w:val="28"/>
                <w:szCs w:val="28"/>
              </w:rPr>
              <w:t>11,7</w:t>
            </w:r>
          </w:p>
        </w:tc>
        <w:tc>
          <w:tcPr>
            <w:tcW w:w="1071" w:type="dxa"/>
          </w:tcPr>
          <w:p w:rsidR="002C0A32" w:rsidRPr="00B6259E" w:rsidRDefault="002C0A32" w:rsidP="00297C13">
            <w:pPr>
              <w:pStyle w:val="a5"/>
              <w:rPr>
                <w:sz w:val="28"/>
                <w:szCs w:val="28"/>
              </w:rPr>
            </w:pPr>
            <w:r w:rsidRPr="00B6259E">
              <w:rPr>
                <w:sz w:val="28"/>
                <w:szCs w:val="28"/>
              </w:rPr>
              <w:t>21,83</w:t>
            </w:r>
          </w:p>
        </w:tc>
        <w:tc>
          <w:tcPr>
            <w:tcW w:w="1071" w:type="dxa"/>
          </w:tcPr>
          <w:p w:rsidR="002C0A32" w:rsidRPr="00B6259E" w:rsidRDefault="002C0A32" w:rsidP="00297C13">
            <w:pPr>
              <w:pStyle w:val="a5"/>
              <w:rPr>
                <w:sz w:val="28"/>
                <w:szCs w:val="28"/>
              </w:rPr>
            </w:pPr>
            <w:r w:rsidRPr="00B6259E">
              <w:rPr>
                <w:sz w:val="28"/>
                <w:szCs w:val="28"/>
              </w:rPr>
              <w:t>20,3</w:t>
            </w:r>
          </w:p>
        </w:tc>
        <w:tc>
          <w:tcPr>
            <w:tcW w:w="1071" w:type="dxa"/>
          </w:tcPr>
          <w:p w:rsidR="002C0A32" w:rsidRPr="00B6259E" w:rsidRDefault="002C0A32" w:rsidP="00297C13">
            <w:pPr>
              <w:pStyle w:val="a5"/>
              <w:rPr>
                <w:sz w:val="28"/>
                <w:szCs w:val="28"/>
              </w:rPr>
            </w:pPr>
            <w:r w:rsidRPr="00B6259E">
              <w:rPr>
                <w:sz w:val="28"/>
                <w:szCs w:val="28"/>
              </w:rPr>
              <w:t>27,62</w:t>
            </w:r>
          </w:p>
        </w:tc>
      </w:tr>
      <w:tr w:rsidR="002C0A32" w:rsidRPr="00B6259E" w:rsidTr="0003507E">
        <w:tc>
          <w:tcPr>
            <w:tcW w:w="1065" w:type="dxa"/>
          </w:tcPr>
          <w:p w:rsidR="002C0A32" w:rsidRPr="00B6259E" w:rsidRDefault="002C0A32" w:rsidP="00297C13">
            <w:pPr>
              <w:pStyle w:val="a5"/>
              <w:rPr>
                <w:sz w:val="28"/>
                <w:szCs w:val="28"/>
              </w:rPr>
            </w:pPr>
            <w:r w:rsidRPr="00B6259E">
              <w:rPr>
                <w:sz w:val="28"/>
                <w:szCs w:val="28"/>
              </w:rPr>
              <w:t>4:2</w:t>
            </w:r>
          </w:p>
        </w:tc>
        <w:tc>
          <w:tcPr>
            <w:tcW w:w="1069" w:type="dxa"/>
          </w:tcPr>
          <w:p w:rsidR="002C0A32" w:rsidRPr="00B6259E" w:rsidRDefault="002C0A32" w:rsidP="00297C13">
            <w:pPr>
              <w:pStyle w:val="a5"/>
              <w:rPr>
                <w:sz w:val="28"/>
                <w:szCs w:val="28"/>
              </w:rPr>
            </w:pPr>
            <w:r w:rsidRPr="00B6259E">
              <w:rPr>
                <w:sz w:val="28"/>
                <w:szCs w:val="28"/>
              </w:rPr>
              <w:t>12,54</w:t>
            </w:r>
          </w:p>
        </w:tc>
        <w:tc>
          <w:tcPr>
            <w:tcW w:w="1069" w:type="dxa"/>
          </w:tcPr>
          <w:p w:rsidR="002C0A32" w:rsidRPr="00B6259E" w:rsidRDefault="002C0A32" w:rsidP="00297C13">
            <w:pPr>
              <w:pStyle w:val="a5"/>
              <w:rPr>
                <w:sz w:val="28"/>
                <w:szCs w:val="28"/>
              </w:rPr>
            </w:pPr>
            <w:r w:rsidRPr="00B6259E">
              <w:rPr>
                <w:sz w:val="28"/>
                <w:szCs w:val="28"/>
              </w:rPr>
              <w:t>16,34</w:t>
            </w:r>
          </w:p>
        </w:tc>
        <w:tc>
          <w:tcPr>
            <w:tcW w:w="1070" w:type="dxa"/>
          </w:tcPr>
          <w:p w:rsidR="002C0A32" w:rsidRPr="00B6259E" w:rsidRDefault="002C0A32" w:rsidP="00297C13">
            <w:pPr>
              <w:pStyle w:val="a5"/>
              <w:rPr>
                <w:sz w:val="28"/>
                <w:szCs w:val="28"/>
              </w:rPr>
            </w:pPr>
            <w:r w:rsidRPr="00B6259E">
              <w:rPr>
                <w:sz w:val="28"/>
                <w:szCs w:val="28"/>
              </w:rPr>
              <w:t>26,49</w:t>
            </w:r>
          </w:p>
        </w:tc>
        <w:tc>
          <w:tcPr>
            <w:tcW w:w="1071" w:type="dxa"/>
          </w:tcPr>
          <w:p w:rsidR="002C0A32" w:rsidRPr="00B6259E" w:rsidRDefault="002C0A32" w:rsidP="00297C13">
            <w:pPr>
              <w:pStyle w:val="a5"/>
              <w:rPr>
                <w:sz w:val="28"/>
                <w:szCs w:val="28"/>
                <w:lang w:val="kk-KZ"/>
              </w:rPr>
            </w:pPr>
            <w:r w:rsidRPr="00B6259E">
              <w:rPr>
                <w:sz w:val="28"/>
                <w:szCs w:val="28"/>
              </w:rPr>
              <w:t>0</w:t>
            </w:r>
            <w:r w:rsidRPr="00B6259E">
              <w:rPr>
                <w:sz w:val="28"/>
                <w:szCs w:val="28"/>
                <w:lang w:val="kk-KZ"/>
              </w:rPr>
              <w:t>,33</w:t>
            </w:r>
          </w:p>
        </w:tc>
        <w:tc>
          <w:tcPr>
            <w:tcW w:w="1071" w:type="dxa"/>
          </w:tcPr>
          <w:p w:rsidR="002C0A32" w:rsidRPr="00B6259E" w:rsidRDefault="002C0A32" w:rsidP="00297C13">
            <w:pPr>
              <w:pStyle w:val="a5"/>
              <w:rPr>
                <w:sz w:val="28"/>
                <w:szCs w:val="28"/>
              </w:rPr>
            </w:pPr>
            <w:r w:rsidRPr="00B6259E">
              <w:rPr>
                <w:sz w:val="28"/>
                <w:szCs w:val="28"/>
              </w:rPr>
              <w:t>24,73</w:t>
            </w:r>
          </w:p>
        </w:tc>
        <w:tc>
          <w:tcPr>
            <w:tcW w:w="1071" w:type="dxa"/>
          </w:tcPr>
          <w:p w:rsidR="002C0A32" w:rsidRPr="00B6259E" w:rsidRDefault="002C0A32" w:rsidP="00297C13">
            <w:pPr>
              <w:pStyle w:val="a5"/>
              <w:rPr>
                <w:sz w:val="28"/>
                <w:szCs w:val="28"/>
              </w:rPr>
            </w:pPr>
            <w:r w:rsidRPr="00B6259E">
              <w:rPr>
                <w:sz w:val="28"/>
                <w:szCs w:val="28"/>
              </w:rPr>
              <w:t>13,15</w:t>
            </w:r>
          </w:p>
        </w:tc>
        <w:tc>
          <w:tcPr>
            <w:tcW w:w="1071" w:type="dxa"/>
          </w:tcPr>
          <w:p w:rsidR="002C0A32" w:rsidRPr="00B6259E" w:rsidRDefault="002C0A32" w:rsidP="00297C13">
            <w:pPr>
              <w:pStyle w:val="a5"/>
              <w:rPr>
                <w:sz w:val="28"/>
                <w:szCs w:val="28"/>
              </w:rPr>
            </w:pPr>
            <w:r w:rsidRPr="00B6259E">
              <w:rPr>
                <w:sz w:val="28"/>
                <w:szCs w:val="28"/>
              </w:rPr>
              <w:t>0,12</w:t>
            </w:r>
          </w:p>
        </w:tc>
        <w:tc>
          <w:tcPr>
            <w:tcW w:w="1071" w:type="dxa"/>
          </w:tcPr>
          <w:p w:rsidR="002C0A32" w:rsidRPr="00B6259E" w:rsidRDefault="002C0A32" w:rsidP="00297C13">
            <w:pPr>
              <w:pStyle w:val="a5"/>
              <w:rPr>
                <w:sz w:val="28"/>
                <w:szCs w:val="28"/>
              </w:rPr>
            </w:pPr>
            <w:r w:rsidRPr="00B6259E">
              <w:rPr>
                <w:sz w:val="28"/>
                <w:szCs w:val="28"/>
              </w:rPr>
              <w:t>24,73</w:t>
            </w:r>
          </w:p>
        </w:tc>
      </w:tr>
      <w:tr w:rsidR="002C0A32" w:rsidRPr="00B6259E" w:rsidTr="0003507E">
        <w:tc>
          <w:tcPr>
            <w:tcW w:w="1065" w:type="dxa"/>
          </w:tcPr>
          <w:p w:rsidR="002C0A32" w:rsidRPr="00B6259E" w:rsidRDefault="002C0A32" w:rsidP="00297C13">
            <w:pPr>
              <w:pStyle w:val="a5"/>
              <w:rPr>
                <w:sz w:val="28"/>
                <w:szCs w:val="28"/>
              </w:rPr>
            </w:pPr>
            <w:r w:rsidRPr="00B6259E">
              <w:rPr>
                <w:sz w:val="28"/>
                <w:szCs w:val="28"/>
              </w:rPr>
              <w:t>3:3</w:t>
            </w:r>
          </w:p>
        </w:tc>
        <w:tc>
          <w:tcPr>
            <w:tcW w:w="1069" w:type="dxa"/>
          </w:tcPr>
          <w:p w:rsidR="002C0A32" w:rsidRPr="00B6259E" w:rsidRDefault="002C0A32" w:rsidP="00297C13">
            <w:pPr>
              <w:pStyle w:val="a5"/>
              <w:rPr>
                <w:sz w:val="28"/>
                <w:szCs w:val="28"/>
              </w:rPr>
            </w:pPr>
            <w:r w:rsidRPr="00B6259E">
              <w:rPr>
                <w:sz w:val="28"/>
                <w:szCs w:val="28"/>
              </w:rPr>
              <w:t>23,95</w:t>
            </w:r>
          </w:p>
        </w:tc>
        <w:tc>
          <w:tcPr>
            <w:tcW w:w="1069" w:type="dxa"/>
          </w:tcPr>
          <w:p w:rsidR="002C0A32" w:rsidRPr="00B6259E" w:rsidRDefault="002C0A32" w:rsidP="00297C13">
            <w:pPr>
              <w:pStyle w:val="a5"/>
              <w:rPr>
                <w:sz w:val="28"/>
                <w:szCs w:val="28"/>
              </w:rPr>
            </w:pPr>
            <w:r w:rsidRPr="00B6259E">
              <w:rPr>
                <w:sz w:val="28"/>
                <w:szCs w:val="28"/>
              </w:rPr>
              <w:t>18,88</w:t>
            </w:r>
          </w:p>
        </w:tc>
        <w:tc>
          <w:tcPr>
            <w:tcW w:w="1070" w:type="dxa"/>
          </w:tcPr>
          <w:p w:rsidR="002C0A32" w:rsidRPr="00B6259E" w:rsidRDefault="002C0A32" w:rsidP="00297C13">
            <w:pPr>
              <w:pStyle w:val="a5"/>
              <w:rPr>
                <w:sz w:val="28"/>
                <w:szCs w:val="28"/>
              </w:rPr>
            </w:pPr>
            <w:r w:rsidRPr="00B6259E">
              <w:rPr>
                <w:sz w:val="28"/>
                <w:szCs w:val="28"/>
              </w:rPr>
              <w:t>27,76</w:t>
            </w:r>
          </w:p>
        </w:tc>
        <w:tc>
          <w:tcPr>
            <w:tcW w:w="1071" w:type="dxa"/>
          </w:tcPr>
          <w:p w:rsidR="002C0A32" w:rsidRPr="00B6259E" w:rsidRDefault="002C0A32" w:rsidP="00297C13">
            <w:pPr>
              <w:pStyle w:val="a5"/>
              <w:rPr>
                <w:sz w:val="28"/>
                <w:szCs w:val="28"/>
              </w:rPr>
            </w:pPr>
            <w:r w:rsidRPr="00B6259E">
              <w:rPr>
                <w:sz w:val="28"/>
                <w:szCs w:val="28"/>
              </w:rPr>
              <w:t>7,36</w:t>
            </w:r>
          </w:p>
        </w:tc>
        <w:tc>
          <w:tcPr>
            <w:tcW w:w="1071" w:type="dxa"/>
          </w:tcPr>
          <w:p w:rsidR="002C0A32" w:rsidRPr="00B6259E" w:rsidRDefault="002C0A32" w:rsidP="00297C13">
            <w:pPr>
              <w:pStyle w:val="a5"/>
              <w:rPr>
                <w:sz w:val="28"/>
                <w:szCs w:val="28"/>
              </w:rPr>
            </w:pPr>
            <w:r w:rsidRPr="00B6259E">
              <w:rPr>
                <w:sz w:val="28"/>
                <w:szCs w:val="28"/>
              </w:rPr>
              <w:t>7,36</w:t>
            </w:r>
          </w:p>
        </w:tc>
        <w:tc>
          <w:tcPr>
            <w:tcW w:w="1071" w:type="dxa"/>
          </w:tcPr>
          <w:p w:rsidR="002C0A32" w:rsidRPr="00B6259E" w:rsidRDefault="002C0A32" w:rsidP="00297C13">
            <w:pPr>
              <w:pStyle w:val="a5"/>
              <w:rPr>
                <w:sz w:val="28"/>
                <w:szCs w:val="28"/>
              </w:rPr>
            </w:pPr>
            <w:r w:rsidRPr="00B6259E">
              <w:rPr>
                <w:sz w:val="28"/>
                <w:szCs w:val="28"/>
              </w:rPr>
              <w:t>5,91</w:t>
            </w:r>
          </w:p>
        </w:tc>
        <w:tc>
          <w:tcPr>
            <w:tcW w:w="1071" w:type="dxa"/>
          </w:tcPr>
          <w:p w:rsidR="002C0A32" w:rsidRPr="00B6259E" w:rsidRDefault="002C0A32" w:rsidP="00297C13">
            <w:pPr>
              <w:pStyle w:val="a5"/>
              <w:rPr>
                <w:sz w:val="28"/>
                <w:szCs w:val="28"/>
              </w:rPr>
            </w:pPr>
            <w:r w:rsidRPr="00B6259E">
              <w:rPr>
                <w:sz w:val="28"/>
                <w:szCs w:val="28"/>
              </w:rPr>
              <w:t>17,2</w:t>
            </w:r>
          </w:p>
        </w:tc>
        <w:tc>
          <w:tcPr>
            <w:tcW w:w="1071" w:type="dxa"/>
          </w:tcPr>
          <w:p w:rsidR="002C0A32" w:rsidRPr="00B6259E" w:rsidRDefault="002C0A32" w:rsidP="00297C13">
            <w:pPr>
              <w:pStyle w:val="a5"/>
              <w:rPr>
                <w:sz w:val="28"/>
                <w:szCs w:val="28"/>
              </w:rPr>
            </w:pPr>
            <w:r w:rsidRPr="00B6259E">
              <w:rPr>
                <w:sz w:val="28"/>
                <w:szCs w:val="28"/>
              </w:rPr>
              <w:t>24,73</w:t>
            </w:r>
          </w:p>
        </w:tc>
      </w:tr>
      <w:tr w:rsidR="00CD613C" w:rsidRPr="00B6259E" w:rsidTr="0003507E">
        <w:tc>
          <w:tcPr>
            <w:tcW w:w="1065" w:type="dxa"/>
          </w:tcPr>
          <w:p w:rsidR="00CD613C" w:rsidRPr="00B6259E" w:rsidRDefault="00CD613C" w:rsidP="00CD613C">
            <w:pPr>
              <w:pStyle w:val="a5"/>
              <w:rPr>
                <w:sz w:val="28"/>
                <w:szCs w:val="28"/>
              </w:rPr>
            </w:pPr>
            <w:r w:rsidRPr="00B6259E">
              <w:rPr>
                <w:sz w:val="28"/>
                <w:szCs w:val="28"/>
              </w:rPr>
              <w:t>2:4</w:t>
            </w:r>
          </w:p>
        </w:tc>
        <w:tc>
          <w:tcPr>
            <w:tcW w:w="1069" w:type="dxa"/>
          </w:tcPr>
          <w:p w:rsidR="00CD613C" w:rsidRPr="00B6259E" w:rsidRDefault="00CD613C" w:rsidP="00CD613C">
            <w:pPr>
              <w:pStyle w:val="a5"/>
              <w:rPr>
                <w:sz w:val="28"/>
                <w:szCs w:val="28"/>
              </w:rPr>
            </w:pPr>
            <w:r w:rsidRPr="00B6259E">
              <w:rPr>
                <w:sz w:val="28"/>
                <w:szCs w:val="28"/>
              </w:rPr>
              <w:t>17,62</w:t>
            </w:r>
          </w:p>
        </w:tc>
        <w:tc>
          <w:tcPr>
            <w:tcW w:w="1069" w:type="dxa"/>
          </w:tcPr>
          <w:p w:rsidR="00CD613C" w:rsidRPr="00B6259E" w:rsidRDefault="00CD613C" w:rsidP="00CD613C">
            <w:pPr>
              <w:pStyle w:val="a5"/>
              <w:rPr>
                <w:sz w:val="28"/>
                <w:szCs w:val="28"/>
              </w:rPr>
            </w:pPr>
            <w:r w:rsidRPr="00B6259E">
              <w:rPr>
                <w:sz w:val="28"/>
                <w:szCs w:val="28"/>
              </w:rPr>
              <w:t>17,61</w:t>
            </w:r>
          </w:p>
        </w:tc>
        <w:tc>
          <w:tcPr>
            <w:tcW w:w="1070" w:type="dxa"/>
          </w:tcPr>
          <w:p w:rsidR="00CD613C" w:rsidRPr="00B6259E" w:rsidRDefault="00CD613C" w:rsidP="00CD613C">
            <w:pPr>
              <w:pStyle w:val="a5"/>
              <w:rPr>
                <w:sz w:val="28"/>
                <w:szCs w:val="28"/>
              </w:rPr>
            </w:pPr>
            <w:r w:rsidRPr="00B6259E">
              <w:rPr>
                <w:sz w:val="28"/>
                <w:szCs w:val="28"/>
              </w:rPr>
              <w:t>26,49</w:t>
            </w:r>
          </w:p>
        </w:tc>
        <w:tc>
          <w:tcPr>
            <w:tcW w:w="1071" w:type="dxa"/>
          </w:tcPr>
          <w:p w:rsidR="00CD613C" w:rsidRPr="00B6259E" w:rsidRDefault="00CD613C" w:rsidP="00CD613C">
            <w:pPr>
              <w:pStyle w:val="a5"/>
              <w:rPr>
                <w:sz w:val="28"/>
                <w:szCs w:val="28"/>
              </w:rPr>
            </w:pPr>
            <w:r w:rsidRPr="00B6259E">
              <w:rPr>
                <w:sz w:val="28"/>
                <w:szCs w:val="28"/>
              </w:rPr>
              <w:t>17,49</w:t>
            </w:r>
          </w:p>
        </w:tc>
        <w:tc>
          <w:tcPr>
            <w:tcW w:w="1071" w:type="dxa"/>
          </w:tcPr>
          <w:p w:rsidR="00CD613C" w:rsidRPr="00B6259E" w:rsidRDefault="00CD613C" w:rsidP="00CD613C">
            <w:pPr>
              <w:pStyle w:val="a5"/>
              <w:rPr>
                <w:sz w:val="28"/>
                <w:szCs w:val="28"/>
              </w:rPr>
            </w:pPr>
            <w:r w:rsidRPr="00B6259E">
              <w:rPr>
                <w:sz w:val="28"/>
                <w:szCs w:val="28"/>
              </w:rPr>
              <w:t>16,05</w:t>
            </w:r>
          </w:p>
        </w:tc>
        <w:tc>
          <w:tcPr>
            <w:tcW w:w="1071" w:type="dxa"/>
          </w:tcPr>
          <w:p w:rsidR="00CD613C" w:rsidRPr="00B6259E" w:rsidRDefault="00CD613C" w:rsidP="00CD613C">
            <w:pPr>
              <w:pStyle w:val="a5"/>
              <w:rPr>
                <w:sz w:val="28"/>
                <w:szCs w:val="28"/>
              </w:rPr>
            </w:pPr>
            <w:r w:rsidRPr="00B6259E">
              <w:rPr>
                <w:sz w:val="28"/>
                <w:szCs w:val="28"/>
              </w:rPr>
              <w:t>11,7</w:t>
            </w:r>
          </w:p>
        </w:tc>
        <w:tc>
          <w:tcPr>
            <w:tcW w:w="1071" w:type="dxa"/>
          </w:tcPr>
          <w:p w:rsidR="00CD613C" w:rsidRPr="00B6259E" w:rsidRDefault="00CD613C" w:rsidP="00CD613C">
            <w:pPr>
              <w:pStyle w:val="a5"/>
              <w:rPr>
                <w:sz w:val="28"/>
                <w:szCs w:val="28"/>
              </w:rPr>
            </w:pPr>
            <w:r w:rsidRPr="00B6259E">
              <w:rPr>
                <w:sz w:val="28"/>
                <w:szCs w:val="28"/>
              </w:rPr>
              <w:t>16,04</w:t>
            </w:r>
          </w:p>
        </w:tc>
        <w:tc>
          <w:tcPr>
            <w:tcW w:w="1071" w:type="dxa"/>
          </w:tcPr>
          <w:p w:rsidR="00CD613C" w:rsidRPr="00B6259E" w:rsidRDefault="00CD613C" w:rsidP="00CD613C">
            <w:pPr>
              <w:pStyle w:val="a5"/>
              <w:rPr>
                <w:sz w:val="28"/>
                <w:szCs w:val="28"/>
              </w:rPr>
            </w:pPr>
            <w:r w:rsidRPr="00B6259E">
              <w:rPr>
                <w:sz w:val="28"/>
                <w:szCs w:val="28"/>
              </w:rPr>
              <w:t>21,84</w:t>
            </w:r>
          </w:p>
        </w:tc>
      </w:tr>
      <w:tr w:rsidR="00CD613C" w:rsidRPr="00B6259E" w:rsidTr="0003507E">
        <w:tc>
          <w:tcPr>
            <w:tcW w:w="1065" w:type="dxa"/>
          </w:tcPr>
          <w:p w:rsidR="00CD613C" w:rsidRPr="00B6259E" w:rsidRDefault="00CD613C" w:rsidP="00CD613C">
            <w:pPr>
              <w:pStyle w:val="a5"/>
              <w:rPr>
                <w:sz w:val="28"/>
                <w:szCs w:val="28"/>
              </w:rPr>
            </w:pPr>
            <w:r w:rsidRPr="00B6259E">
              <w:rPr>
                <w:sz w:val="28"/>
                <w:szCs w:val="28"/>
              </w:rPr>
              <w:t>1:5</w:t>
            </w:r>
          </w:p>
        </w:tc>
        <w:tc>
          <w:tcPr>
            <w:tcW w:w="1069" w:type="dxa"/>
          </w:tcPr>
          <w:p w:rsidR="00CD613C" w:rsidRPr="00B6259E" w:rsidRDefault="00CD613C" w:rsidP="00CD613C">
            <w:pPr>
              <w:pStyle w:val="a5"/>
              <w:rPr>
                <w:sz w:val="28"/>
                <w:szCs w:val="28"/>
              </w:rPr>
            </w:pPr>
            <w:r w:rsidRPr="00B6259E">
              <w:rPr>
                <w:sz w:val="28"/>
                <w:szCs w:val="28"/>
              </w:rPr>
              <w:t>13,81</w:t>
            </w:r>
          </w:p>
        </w:tc>
        <w:tc>
          <w:tcPr>
            <w:tcW w:w="1069" w:type="dxa"/>
          </w:tcPr>
          <w:p w:rsidR="00CD613C" w:rsidRPr="00B6259E" w:rsidRDefault="00CD613C" w:rsidP="00CD613C">
            <w:pPr>
              <w:pStyle w:val="a5"/>
              <w:rPr>
                <w:sz w:val="28"/>
                <w:szCs w:val="28"/>
                <w:lang w:val="kk-KZ"/>
              </w:rPr>
            </w:pPr>
            <w:r w:rsidRPr="00B6259E">
              <w:rPr>
                <w:sz w:val="28"/>
                <w:szCs w:val="28"/>
              </w:rPr>
              <w:t>0</w:t>
            </w:r>
            <w:r w:rsidRPr="00B6259E">
              <w:rPr>
                <w:sz w:val="28"/>
                <w:szCs w:val="28"/>
                <w:lang w:val="kk-KZ"/>
              </w:rPr>
              <w:t>,17</w:t>
            </w:r>
          </w:p>
        </w:tc>
        <w:tc>
          <w:tcPr>
            <w:tcW w:w="1070" w:type="dxa"/>
          </w:tcPr>
          <w:p w:rsidR="00CD613C" w:rsidRPr="00B6259E" w:rsidRDefault="00CD613C" w:rsidP="00CD613C">
            <w:pPr>
              <w:pStyle w:val="a5"/>
              <w:rPr>
                <w:sz w:val="28"/>
                <w:szCs w:val="28"/>
              </w:rPr>
            </w:pPr>
            <w:r w:rsidRPr="00B6259E">
              <w:rPr>
                <w:sz w:val="28"/>
                <w:szCs w:val="28"/>
              </w:rPr>
              <w:t>17,61</w:t>
            </w:r>
          </w:p>
        </w:tc>
        <w:tc>
          <w:tcPr>
            <w:tcW w:w="1071" w:type="dxa"/>
          </w:tcPr>
          <w:p w:rsidR="00CD613C" w:rsidRPr="00B6259E" w:rsidRDefault="00CD613C" w:rsidP="00CD613C">
            <w:pPr>
              <w:pStyle w:val="a5"/>
              <w:rPr>
                <w:sz w:val="28"/>
                <w:szCs w:val="28"/>
              </w:rPr>
            </w:pPr>
            <w:r w:rsidRPr="00B6259E">
              <w:rPr>
                <w:sz w:val="28"/>
                <w:szCs w:val="28"/>
              </w:rPr>
              <w:t>1,57</w:t>
            </w:r>
          </w:p>
        </w:tc>
        <w:tc>
          <w:tcPr>
            <w:tcW w:w="1071" w:type="dxa"/>
          </w:tcPr>
          <w:p w:rsidR="00CD613C" w:rsidRPr="00B6259E" w:rsidRDefault="00CD613C" w:rsidP="00CD613C">
            <w:pPr>
              <w:pStyle w:val="a5"/>
              <w:rPr>
                <w:sz w:val="28"/>
                <w:szCs w:val="28"/>
              </w:rPr>
            </w:pPr>
            <w:r w:rsidRPr="00B6259E">
              <w:rPr>
                <w:sz w:val="28"/>
                <w:szCs w:val="28"/>
              </w:rPr>
              <w:t>4,46</w:t>
            </w:r>
          </w:p>
        </w:tc>
        <w:tc>
          <w:tcPr>
            <w:tcW w:w="1071" w:type="dxa"/>
          </w:tcPr>
          <w:p w:rsidR="00CD613C" w:rsidRPr="00B6259E" w:rsidRDefault="00CD613C" w:rsidP="00CD613C">
            <w:pPr>
              <w:pStyle w:val="a5"/>
              <w:rPr>
                <w:sz w:val="28"/>
                <w:szCs w:val="28"/>
              </w:rPr>
            </w:pPr>
            <w:r w:rsidRPr="00B6259E">
              <w:rPr>
                <w:sz w:val="28"/>
                <w:szCs w:val="28"/>
              </w:rPr>
              <w:t>5,91</w:t>
            </w:r>
          </w:p>
        </w:tc>
        <w:tc>
          <w:tcPr>
            <w:tcW w:w="1071" w:type="dxa"/>
          </w:tcPr>
          <w:p w:rsidR="00CD613C" w:rsidRPr="00B6259E" w:rsidRDefault="00CD613C" w:rsidP="00CD613C">
            <w:pPr>
              <w:pStyle w:val="a5"/>
              <w:rPr>
                <w:sz w:val="28"/>
                <w:szCs w:val="28"/>
              </w:rPr>
            </w:pPr>
            <w:r w:rsidRPr="00B6259E">
              <w:rPr>
                <w:sz w:val="28"/>
                <w:szCs w:val="28"/>
              </w:rPr>
              <w:t>11,7</w:t>
            </w:r>
          </w:p>
        </w:tc>
        <w:tc>
          <w:tcPr>
            <w:tcW w:w="1071" w:type="dxa"/>
          </w:tcPr>
          <w:p w:rsidR="00CD613C" w:rsidRPr="00B6259E" w:rsidRDefault="00CD613C" w:rsidP="00CD613C">
            <w:pPr>
              <w:pStyle w:val="a5"/>
              <w:rPr>
                <w:sz w:val="28"/>
                <w:szCs w:val="28"/>
              </w:rPr>
            </w:pPr>
            <w:r w:rsidRPr="00B6259E">
              <w:rPr>
                <w:sz w:val="28"/>
                <w:szCs w:val="28"/>
              </w:rPr>
              <w:t>11,7</w:t>
            </w:r>
          </w:p>
        </w:tc>
      </w:tr>
      <w:tr w:rsidR="00CD613C" w:rsidRPr="00B6259E" w:rsidTr="0003507E">
        <w:tc>
          <w:tcPr>
            <w:tcW w:w="1065" w:type="dxa"/>
          </w:tcPr>
          <w:p w:rsidR="00CD613C" w:rsidRPr="00B6259E" w:rsidRDefault="00CD613C" w:rsidP="00CD613C">
            <w:pPr>
              <w:pStyle w:val="a5"/>
              <w:rPr>
                <w:sz w:val="28"/>
                <w:szCs w:val="28"/>
              </w:rPr>
            </w:pPr>
            <w:r w:rsidRPr="00B6259E">
              <w:rPr>
                <w:sz w:val="28"/>
                <w:szCs w:val="28"/>
              </w:rPr>
              <w:t>0:6</w:t>
            </w:r>
          </w:p>
        </w:tc>
        <w:tc>
          <w:tcPr>
            <w:tcW w:w="1069" w:type="dxa"/>
          </w:tcPr>
          <w:p w:rsidR="00CD613C" w:rsidRPr="00B6259E" w:rsidRDefault="00CD613C" w:rsidP="00CD613C">
            <w:pPr>
              <w:pStyle w:val="a5"/>
              <w:rPr>
                <w:sz w:val="28"/>
                <w:szCs w:val="28"/>
              </w:rPr>
            </w:pPr>
            <w:r w:rsidRPr="00B6259E">
              <w:rPr>
                <w:sz w:val="28"/>
                <w:szCs w:val="28"/>
              </w:rPr>
              <w:t>12,54</w:t>
            </w:r>
          </w:p>
        </w:tc>
        <w:tc>
          <w:tcPr>
            <w:tcW w:w="1069" w:type="dxa"/>
          </w:tcPr>
          <w:p w:rsidR="00CD613C" w:rsidRPr="00B6259E" w:rsidRDefault="00CD613C" w:rsidP="00CD613C">
            <w:pPr>
              <w:pStyle w:val="a5"/>
              <w:rPr>
                <w:sz w:val="28"/>
                <w:szCs w:val="28"/>
              </w:rPr>
            </w:pPr>
            <w:r w:rsidRPr="00B6259E">
              <w:rPr>
                <w:sz w:val="28"/>
                <w:szCs w:val="28"/>
              </w:rPr>
              <w:t>13,81</w:t>
            </w:r>
          </w:p>
        </w:tc>
        <w:tc>
          <w:tcPr>
            <w:tcW w:w="1070" w:type="dxa"/>
          </w:tcPr>
          <w:p w:rsidR="00CD613C" w:rsidRPr="00B6259E" w:rsidRDefault="00CD613C" w:rsidP="00CD613C">
            <w:pPr>
              <w:pStyle w:val="a5"/>
              <w:rPr>
                <w:sz w:val="28"/>
                <w:szCs w:val="28"/>
              </w:rPr>
            </w:pPr>
            <w:r w:rsidRPr="00B6259E">
              <w:rPr>
                <w:sz w:val="28"/>
                <w:szCs w:val="28"/>
              </w:rPr>
              <w:t>16,35</w:t>
            </w:r>
          </w:p>
        </w:tc>
        <w:tc>
          <w:tcPr>
            <w:tcW w:w="1071" w:type="dxa"/>
          </w:tcPr>
          <w:p w:rsidR="00CD613C" w:rsidRPr="00B6259E" w:rsidRDefault="00CD613C" w:rsidP="00CD613C">
            <w:pPr>
              <w:pStyle w:val="a5"/>
              <w:rPr>
                <w:sz w:val="28"/>
                <w:szCs w:val="28"/>
              </w:rPr>
            </w:pPr>
            <w:r w:rsidRPr="00B6259E">
              <w:rPr>
                <w:sz w:val="28"/>
                <w:szCs w:val="28"/>
              </w:rPr>
              <w:t>1,57</w:t>
            </w:r>
          </w:p>
        </w:tc>
        <w:tc>
          <w:tcPr>
            <w:tcW w:w="1071" w:type="dxa"/>
          </w:tcPr>
          <w:p w:rsidR="00CD613C" w:rsidRPr="00B6259E" w:rsidRDefault="00CD613C" w:rsidP="00CD613C">
            <w:pPr>
              <w:pStyle w:val="a5"/>
              <w:rPr>
                <w:sz w:val="28"/>
                <w:szCs w:val="28"/>
              </w:rPr>
            </w:pPr>
            <w:r w:rsidRPr="00B6259E">
              <w:rPr>
                <w:sz w:val="28"/>
                <w:szCs w:val="28"/>
              </w:rPr>
              <w:t>0,13</w:t>
            </w:r>
          </w:p>
        </w:tc>
        <w:tc>
          <w:tcPr>
            <w:tcW w:w="1071" w:type="dxa"/>
          </w:tcPr>
          <w:p w:rsidR="00CD613C" w:rsidRPr="00B6259E" w:rsidRDefault="00CD613C" w:rsidP="00CD613C">
            <w:pPr>
              <w:pStyle w:val="a5"/>
              <w:rPr>
                <w:sz w:val="28"/>
                <w:szCs w:val="28"/>
              </w:rPr>
            </w:pPr>
            <w:r w:rsidRPr="00B6259E">
              <w:rPr>
                <w:sz w:val="28"/>
                <w:szCs w:val="28"/>
              </w:rPr>
              <w:t>5,9</w:t>
            </w:r>
          </w:p>
        </w:tc>
        <w:tc>
          <w:tcPr>
            <w:tcW w:w="1071" w:type="dxa"/>
          </w:tcPr>
          <w:p w:rsidR="00CD613C" w:rsidRPr="00B6259E" w:rsidRDefault="00CD613C" w:rsidP="00CD613C">
            <w:pPr>
              <w:pStyle w:val="a5"/>
              <w:rPr>
                <w:sz w:val="28"/>
                <w:szCs w:val="28"/>
              </w:rPr>
            </w:pPr>
            <w:r w:rsidRPr="00B6259E">
              <w:rPr>
                <w:sz w:val="28"/>
                <w:szCs w:val="28"/>
              </w:rPr>
              <w:t>0,13</w:t>
            </w:r>
          </w:p>
        </w:tc>
        <w:tc>
          <w:tcPr>
            <w:tcW w:w="1071" w:type="dxa"/>
          </w:tcPr>
          <w:p w:rsidR="00CD613C" w:rsidRPr="00B6259E" w:rsidRDefault="00CD613C" w:rsidP="00CD613C">
            <w:pPr>
              <w:pStyle w:val="a5"/>
              <w:rPr>
                <w:sz w:val="28"/>
                <w:szCs w:val="28"/>
                <w:lang w:val="kk-KZ"/>
              </w:rPr>
            </w:pPr>
            <w:r w:rsidRPr="00B6259E">
              <w:rPr>
                <w:sz w:val="28"/>
                <w:szCs w:val="28"/>
              </w:rPr>
              <w:t>0</w:t>
            </w:r>
            <w:r w:rsidRPr="00B6259E">
              <w:rPr>
                <w:sz w:val="28"/>
                <w:szCs w:val="28"/>
                <w:lang w:val="kk-KZ"/>
              </w:rPr>
              <w:t>,33</w:t>
            </w:r>
          </w:p>
        </w:tc>
      </w:tr>
    </w:tbl>
    <w:p w:rsidR="00652DD8" w:rsidRDefault="00652DD8" w:rsidP="00824884">
      <w:pPr>
        <w:pStyle w:val="a5"/>
        <w:ind w:firstLine="708"/>
        <w:jc w:val="both"/>
        <w:rPr>
          <w:sz w:val="28"/>
          <w:szCs w:val="28"/>
          <w:lang w:val="kk-KZ"/>
        </w:rPr>
      </w:pPr>
    </w:p>
    <w:p w:rsidR="00D6016A" w:rsidRPr="00837F5E" w:rsidRDefault="009E60C0" w:rsidP="00824884">
      <w:pPr>
        <w:pStyle w:val="a5"/>
        <w:ind w:firstLine="708"/>
        <w:jc w:val="both"/>
        <w:rPr>
          <w:sz w:val="28"/>
          <w:szCs w:val="28"/>
          <w:lang w:val="kk-KZ"/>
        </w:rPr>
      </w:pPr>
      <w:r w:rsidRPr="00B6259E">
        <w:rPr>
          <w:sz w:val="28"/>
          <w:szCs w:val="28"/>
          <w:lang w:val="kk-KZ"/>
        </w:rPr>
        <w:t>3</w:t>
      </w:r>
      <w:r w:rsidR="00553F92">
        <w:rPr>
          <w:sz w:val="28"/>
          <w:szCs w:val="28"/>
          <w:lang w:val="kk-KZ"/>
        </w:rPr>
        <w:t>8</w:t>
      </w:r>
      <w:r w:rsidRPr="00652DD8">
        <w:rPr>
          <w:sz w:val="28"/>
          <w:szCs w:val="28"/>
          <w:lang w:val="kk-KZ"/>
        </w:rPr>
        <w:t xml:space="preserve">-суретте </w:t>
      </w:r>
      <w:r w:rsidR="00B34603" w:rsidRPr="00652DD8">
        <w:rPr>
          <w:sz w:val="28"/>
          <w:szCs w:val="28"/>
          <w:lang w:val="kk-KZ"/>
        </w:rPr>
        <w:t>иттрий иондарын бөліп алудың</w:t>
      </w:r>
      <w:r w:rsidR="00B306A0" w:rsidRPr="00652DD8">
        <w:rPr>
          <w:sz w:val="28"/>
          <w:szCs w:val="28"/>
          <w:lang w:val="kk-KZ"/>
        </w:rPr>
        <w:t xml:space="preserve"> </w:t>
      </w:r>
      <w:r w:rsidR="0080007A" w:rsidRPr="00B6259E">
        <w:rPr>
          <w:sz w:val="28"/>
          <w:szCs w:val="28"/>
          <w:lang w:val="kk-KZ"/>
        </w:rPr>
        <w:t>ПМА</w:t>
      </w:r>
      <w:r w:rsidR="00002A14">
        <w:rPr>
          <w:sz w:val="28"/>
          <w:szCs w:val="28"/>
          <w:lang w:val="kk-KZ"/>
        </w:rPr>
        <w:t>Қ</w:t>
      </w:r>
      <w:r w:rsidR="00B306A0" w:rsidRPr="00652DD8">
        <w:rPr>
          <w:sz w:val="28"/>
          <w:szCs w:val="28"/>
          <w:lang w:val="kk-KZ"/>
        </w:rPr>
        <w:t>-</w:t>
      </w:r>
      <w:r w:rsidR="0080007A" w:rsidRPr="00B6259E">
        <w:rPr>
          <w:sz w:val="28"/>
          <w:szCs w:val="28"/>
          <w:lang w:val="kk-KZ"/>
        </w:rPr>
        <w:t xml:space="preserve">П4ВП </w:t>
      </w:r>
      <w:r w:rsidR="00B306A0" w:rsidRPr="00652DD8">
        <w:rPr>
          <w:sz w:val="28"/>
          <w:szCs w:val="28"/>
          <w:lang w:val="kk-KZ"/>
        </w:rPr>
        <w:t xml:space="preserve">интерполимерлік жүйесімен </w:t>
      </w:r>
      <w:r w:rsidR="00B34603">
        <w:rPr>
          <w:sz w:val="28"/>
          <w:szCs w:val="28"/>
          <w:lang w:val="kk-KZ"/>
        </w:rPr>
        <w:t xml:space="preserve">және </w:t>
      </w:r>
      <w:r w:rsidR="00B306A0" w:rsidRPr="00652DD8">
        <w:rPr>
          <w:sz w:val="28"/>
          <w:szCs w:val="28"/>
          <w:lang w:val="kk-KZ"/>
        </w:rPr>
        <w:t>оларды сор</w:t>
      </w:r>
      <w:r w:rsidR="008956C8" w:rsidRPr="00652DD8">
        <w:rPr>
          <w:sz w:val="28"/>
          <w:szCs w:val="28"/>
          <w:lang w:val="kk-KZ"/>
        </w:rPr>
        <w:t xml:space="preserve">бциялау кезіндегі уақыт бойынша қалдық </w:t>
      </w:r>
      <w:r w:rsidR="00215A96">
        <w:rPr>
          <w:sz w:val="28"/>
          <w:szCs w:val="28"/>
          <w:lang w:val="kk-KZ"/>
        </w:rPr>
        <w:t xml:space="preserve">концентрациясының </w:t>
      </w:r>
      <w:r w:rsidR="00B306A0" w:rsidRPr="00652DD8">
        <w:rPr>
          <w:sz w:val="28"/>
          <w:szCs w:val="28"/>
          <w:lang w:val="kk-KZ"/>
        </w:rPr>
        <w:t>моль</w:t>
      </w:r>
      <w:r w:rsidR="00215A96">
        <w:rPr>
          <w:sz w:val="28"/>
          <w:szCs w:val="28"/>
          <w:lang w:val="kk-KZ"/>
        </w:rPr>
        <w:t>дік</w:t>
      </w:r>
      <w:r w:rsidR="00B306A0" w:rsidRPr="00652DD8">
        <w:rPr>
          <w:sz w:val="28"/>
          <w:szCs w:val="28"/>
          <w:lang w:val="kk-KZ"/>
        </w:rPr>
        <w:t xml:space="preserve"> арақатынасына </w:t>
      </w:r>
      <w:r w:rsidR="0080007A" w:rsidRPr="00652DD8">
        <w:rPr>
          <w:sz w:val="28"/>
          <w:szCs w:val="28"/>
          <w:lang w:val="kk-KZ"/>
        </w:rPr>
        <w:t xml:space="preserve">тәуелділігі көрсетілген. </w:t>
      </w:r>
      <w:r w:rsidR="0080007A" w:rsidRPr="00B6259E">
        <w:rPr>
          <w:sz w:val="28"/>
          <w:szCs w:val="28"/>
          <w:lang w:val="kk-KZ"/>
        </w:rPr>
        <w:t>Байқап отырғанымыздай</w:t>
      </w:r>
      <w:r w:rsidR="00B306A0" w:rsidRPr="00837F5E">
        <w:rPr>
          <w:sz w:val="28"/>
          <w:szCs w:val="28"/>
          <w:lang w:val="kk-KZ"/>
        </w:rPr>
        <w:t xml:space="preserve">, сорбцияның сипаты уақыт өте келе айтарлықтай өзгереді. Иттрий иондарының ең жоғары аномальді сорбциясы </w:t>
      </w:r>
      <w:r w:rsidR="0080007A" w:rsidRPr="00B6259E">
        <w:rPr>
          <w:sz w:val="28"/>
          <w:szCs w:val="28"/>
          <w:lang w:val="kk-KZ"/>
        </w:rPr>
        <w:t>ПМАҚ</w:t>
      </w:r>
      <w:r w:rsidR="0080007A" w:rsidRPr="00837F5E">
        <w:rPr>
          <w:sz w:val="28"/>
          <w:szCs w:val="28"/>
          <w:lang w:val="kk-KZ"/>
        </w:rPr>
        <w:t>:П4ВП</w:t>
      </w:r>
      <w:r w:rsidR="00B306A0" w:rsidRPr="00837F5E">
        <w:rPr>
          <w:sz w:val="28"/>
          <w:szCs w:val="28"/>
          <w:lang w:val="kk-KZ"/>
        </w:rPr>
        <w:t>=4:2 ара қатынасы кезінде 1,5 сағат қашықтықтан өзара әрекеттесу кезінде</w:t>
      </w:r>
      <w:r w:rsidR="00FB6344" w:rsidRPr="00837F5E">
        <w:rPr>
          <w:sz w:val="28"/>
          <w:szCs w:val="28"/>
          <w:lang w:val="kk-KZ"/>
        </w:rPr>
        <w:t xml:space="preserve"> жүреді. </w:t>
      </w:r>
      <w:r w:rsidR="00B306A0" w:rsidRPr="00837F5E">
        <w:rPr>
          <w:sz w:val="28"/>
          <w:szCs w:val="28"/>
          <w:lang w:val="kk-KZ"/>
        </w:rPr>
        <w:t>Бұл бастапқы бөлек ісін</w:t>
      </w:r>
      <w:r w:rsidR="00B34603" w:rsidRPr="00837F5E">
        <w:rPr>
          <w:sz w:val="28"/>
          <w:szCs w:val="28"/>
          <w:lang w:val="kk-KZ"/>
        </w:rPr>
        <w:t>уге ұшыраған полимерлі гидрогел</w:t>
      </w:r>
      <w:r w:rsidR="00B306A0" w:rsidRPr="00837F5E">
        <w:rPr>
          <w:sz w:val="28"/>
          <w:szCs w:val="28"/>
          <w:lang w:val="kk-KZ"/>
        </w:rPr>
        <w:t>дер осы арақатынаста сорбциялық қабілеттің айтарлықтай өсуіне әкелетін ионданудың ең жоғары деңгейіне ие болатындығын көрсетеді.</w:t>
      </w:r>
    </w:p>
    <w:p w:rsidR="002C0A32" w:rsidRPr="00D6016A" w:rsidRDefault="00764622" w:rsidP="00297C13">
      <w:pPr>
        <w:pStyle w:val="a5"/>
        <w:jc w:val="both"/>
        <w:rPr>
          <w:noProof/>
          <w:lang w:val="kk-KZ"/>
        </w:rPr>
      </w:pPr>
      <w:r>
        <w:rPr>
          <w:noProof/>
          <w:lang w:val="kk-KZ"/>
        </w:rPr>
        <w:t xml:space="preserve">      </w:t>
      </w:r>
    </w:p>
    <w:p w:rsidR="002C0A32" w:rsidRPr="00B6259E" w:rsidRDefault="00553F92" w:rsidP="001A501D">
      <w:pPr>
        <w:pStyle w:val="a5"/>
        <w:jc w:val="center"/>
        <w:rPr>
          <w:sz w:val="28"/>
          <w:szCs w:val="28"/>
        </w:rPr>
      </w:pPr>
      <w:r>
        <w:object w:dxaOrig="7617" w:dyaOrig="5821">
          <v:shape id="_x0000_i1047" type="#_x0000_t75" style="width:236.55pt;height:185.15pt" o:ole="">
            <v:imagedata r:id="rId119" o:title=""/>
          </v:shape>
          <o:OLEObject Type="Embed" ProgID="Origin50.Graph" ShapeID="_x0000_i1047" DrawAspect="Content" ObjectID="_1747842753" r:id="rId120"/>
        </w:object>
      </w:r>
    </w:p>
    <w:p w:rsidR="009C5993" w:rsidRPr="00764622" w:rsidRDefault="002501DE" w:rsidP="001A501D">
      <w:pPr>
        <w:pStyle w:val="a5"/>
        <w:ind w:firstLine="567"/>
        <w:jc w:val="center"/>
        <w:rPr>
          <w:b/>
          <w:sz w:val="28"/>
          <w:szCs w:val="28"/>
          <w:lang w:val="kk-KZ"/>
        </w:rPr>
      </w:pPr>
      <w:r>
        <w:rPr>
          <w:sz w:val="28"/>
          <w:szCs w:val="28"/>
          <w:lang w:val="kk-KZ"/>
        </w:rPr>
        <w:t xml:space="preserve">Сурет </w:t>
      </w:r>
      <w:r w:rsidR="009C5993">
        <w:rPr>
          <w:sz w:val="28"/>
          <w:szCs w:val="28"/>
          <w:lang w:val="kk-KZ"/>
        </w:rPr>
        <w:t>3</w:t>
      </w:r>
      <w:r w:rsidR="00553F92">
        <w:rPr>
          <w:sz w:val="28"/>
          <w:szCs w:val="28"/>
          <w:lang w:val="kk-KZ"/>
        </w:rPr>
        <w:t>8</w:t>
      </w:r>
      <w:r w:rsidR="00B23ED6" w:rsidRPr="002501DE">
        <w:rPr>
          <w:sz w:val="28"/>
          <w:szCs w:val="28"/>
        </w:rPr>
        <w:t xml:space="preserve"> </w:t>
      </w:r>
      <w:r w:rsidR="0080007A" w:rsidRPr="002501DE">
        <w:rPr>
          <w:sz w:val="28"/>
          <w:szCs w:val="28"/>
          <w:lang w:val="kk-KZ"/>
        </w:rPr>
        <w:t>-</w:t>
      </w:r>
      <w:r w:rsidR="002C0A32" w:rsidRPr="002501DE">
        <w:rPr>
          <w:sz w:val="28"/>
          <w:szCs w:val="28"/>
        </w:rPr>
        <w:t xml:space="preserve"> </w:t>
      </w:r>
      <w:r w:rsidR="0080007A" w:rsidRPr="002501DE">
        <w:rPr>
          <w:sz w:val="28"/>
          <w:szCs w:val="28"/>
          <w:lang w:val="kk-KZ"/>
        </w:rPr>
        <w:t>ПМАҚ-П4ВП интергелдік жүйесінде иттрий иондарын</w:t>
      </w:r>
      <w:r w:rsidR="00002A14" w:rsidRPr="002501DE">
        <w:rPr>
          <w:sz w:val="28"/>
          <w:szCs w:val="28"/>
          <w:lang w:val="kk-KZ"/>
        </w:rPr>
        <w:t xml:space="preserve">ың </w:t>
      </w:r>
      <w:r w:rsidR="00824884" w:rsidRPr="002501DE">
        <w:rPr>
          <w:sz w:val="28"/>
          <w:szCs w:val="28"/>
          <w:lang w:val="kk-KZ"/>
        </w:rPr>
        <w:t xml:space="preserve">қалдық </w:t>
      </w:r>
      <w:r w:rsidR="00002A14" w:rsidRPr="002501DE">
        <w:rPr>
          <w:sz w:val="28"/>
          <w:szCs w:val="28"/>
          <w:lang w:val="kk-KZ"/>
        </w:rPr>
        <w:t>концентрациясының мольдік арақатынасының уақытқа тәуелділігі</w:t>
      </w:r>
    </w:p>
    <w:p w:rsidR="00652DD8" w:rsidRDefault="00652DD8" w:rsidP="0032347C">
      <w:pPr>
        <w:shd w:val="clear" w:color="auto" w:fill="FFFFFF"/>
        <w:ind w:firstLine="708"/>
        <w:jc w:val="both"/>
        <w:rPr>
          <w:color w:val="000000"/>
          <w:sz w:val="28"/>
          <w:szCs w:val="28"/>
          <w:lang w:val="kk-KZ"/>
        </w:rPr>
      </w:pPr>
    </w:p>
    <w:p w:rsidR="00F854B0" w:rsidRPr="0032347C" w:rsidRDefault="009C5993" w:rsidP="0032347C">
      <w:pPr>
        <w:shd w:val="clear" w:color="auto" w:fill="FFFFFF"/>
        <w:ind w:firstLine="708"/>
        <w:jc w:val="both"/>
        <w:rPr>
          <w:color w:val="000000"/>
          <w:sz w:val="28"/>
          <w:szCs w:val="28"/>
          <w:lang w:val="kk-KZ"/>
        </w:rPr>
      </w:pPr>
      <w:r>
        <w:rPr>
          <w:color w:val="000000"/>
          <w:sz w:val="28"/>
          <w:szCs w:val="28"/>
          <w:lang w:val="kk-KZ"/>
        </w:rPr>
        <w:t>1</w:t>
      </w:r>
      <w:r w:rsidR="00233F5F" w:rsidRPr="00233F5F">
        <w:rPr>
          <w:color w:val="000000"/>
          <w:sz w:val="28"/>
          <w:szCs w:val="28"/>
          <w:lang w:val="kk-KZ"/>
        </w:rPr>
        <w:t>5</w:t>
      </w:r>
      <w:r w:rsidR="009E60C0" w:rsidRPr="00B6259E">
        <w:rPr>
          <w:color w:val="000000"/>
          <w:sz w:val="28"/>
          <w:szCs w:val="28"/>
          <w:lang w:val="kk-KZ"/>
        </w:rPr>
        <w:t xml:space="preserve">-кестеде уақыт бойынша интерполимерлік жүйенің гПМАҚ-гП4ВП </w:t>
      </w:r>
      <w:r w:rsidR="00020244">
        <w:rPr>
          <w:color w:val="000000"/>
          <w:sz w:val="28"/>
          <w:szCs w:val="28"/>
          <w:lang w:val="kk-KZ"/>
        </w:rPr>
        <w:t>полимерлі тізбектің</w:t>
      </w:r>
      <w:r w:rsidR="009E60C0" w:rsidRPr="00B6259E">
        <w:rPr>
          <w:color w:val="000000"/>
          <w:sz w:val="28"/>
          <w:szCs w:val="28"/>
          <w:lang w:val="kk-KZ"/>
        </w:rPr>
        <w:t xml:space="preserve"> </w:t>
      </w:r>
      <w:r w:rsidR="00020244" w:rsidRPr="00B6259E">
        <w:rPr>
          <w:color w:val="000000"/>
          <w:sz w:val="28"/>
          <w:szCs w:val="28"/>
          <w:lang w:val="kk-KZ"/>
        </w:rPr>
        <w:t>байланыс</w:t>
      </w:r>
      <w:r w:rsidR="00020244">
        <w:rPr>
          <w:color w:val="000000"/>
          <w:sz w:val="28"/>
          <w:szCs w:val="28"/>
          <w:lang w:val="kk-KZ"/>
        </w:rPr>
        <w:t>у</w:t>
      </w:r>
      <w:r w:rsidR="00020244" w:rsidRPr="00B6259E">
        <w:rPr>
          <w:color w:val="000000"/>
          <w:sz w:val="28"/>
          <w:szCs w:val="28"/>
          <w:lang w:val="kk-KZ"/>
        </w:rPr>
        <w:t xml:space="preserve"> дәрежесінің </w:t>
      </w:r>
      <w:r w:rsidR="009E60C0" w:rsidRPr="00B6259E">
        <w:rPr>
          <w:color w:val="000000"/>
          <w:sz w:val="28"/>
          <w:szCs w:val="28"/>
          <w:lang w:val="kk-KZ"/>
        </w:rPr>
        <w:t xml:space="preserve">тәуелділігі көрсетілген (иттрий иондарына қатысты). </w:t>
      </w:r>
    </w:p>
    <w:p w:rsidR="008445B6" w:rsidRDefault="008445B6" w:rsidP="0032347C">
      <w:pPr>
        <w:shd w:val="clear" w:color="auto" w:fill="FFFFFF"/>
        <w:ind w:firstLine="708"/>
        <w:jc w:val="center"/>
        <w:rPr>
          <w:rFonts w:eastAsia="Calibri"/>
          <w:sz w:val="28"/>
          <w:szCs w:val="28"/>
          <w:lang w:val="kk-KZ"/>
        </w:rPr>
      </w:pPr>
    </w:p>
    <w:p w:rsidR="0032347C" w:rsidRDefault="009E60C0" w:rsidP="001A501D">
      <w:pPr>
        <w:shd w:val="clear" w:color="auto" w:fill="FFFFFF"/>
        <w:jc w:val="both"/>
        <w:rPr>
          <w:rFonts w:eastAsia="Calibri"/>
          <w:sz w:val="28"/>
          <w:szCs w:val="28"/>
          <w:lang w:val="kk-KZ"/>
        </w:rPr>
      </w:pPr>
      <w:r w:rsidRPr="002501DE">
        <w:rPr>
          <w:rFonts w:eastAsia="Calibri"/>
          <w:sz w:val="28"/>
          <w:szCs w:val="28"/>
          <w:lang w:val="kk-KZ"/>
        </w:rPr>
        <w:t xml:space="preserve">Кесте </w:t>
      </w:r>
      <w:r w:rsidR="009C5993">
        <w:rPr>
          <w:rFonts w:eastAsia="Calibri"/>
          <w:sz w:val="28"/>
          <w:szCs w:val="28"/>
          <w:lang w:val="kk-KZ"/>
        </w:rPr>
        <w:t>1</w:t>
      </w:r>
      <w:r w:rsidR="00233F5F" w:rsidRPr="00233F5F">
        <w:rPr>
          <w:rFonts w:eastAsia="Calibri"/>
          <w:sz w:val="28"/>
          <w:szCs w:val="28"/>
          <w:lang w:val="kk-KZ"/>
        </w:rPr>
        <w:t>5</w:t>
      </w:r>
      <w:r w:rsidRPr="002501DE">
        <w:rPr>
          <w:rFonts w:eastAsia="Calibri"/>
          <w:sz w:val="28"/>
          <w:szCs w:val="28"/>
          <w:lang w:val="kk-KZ"/>
        </w:rPr>
        <w:t xml:space="preserve"> - </w:t>
      </w:r>
      <w:r w:rsidR="002C0A32" w:rsidRPr="002501DE">
        <w:rPr>
          <w:rFonts w:eastAsia="Calibri"/>
          <w:sz w:val="28"/>
          <w:szCs w:val="28"/>
          <w:lang w:val="kk-KZ"/>
        </w:rPr>
        <w:t xml:space="preserve"> </w:t>
      </w:r>
      <w:r w:rsidRPr="002501DE">
        <w:rPr>
          <w:color w:val="000000"/>
          <w:sz w:val="28"/>
          <w:szCs w:val="28"/>
          <w:lang w:val="kk-KZ"/>
        </w:rPr>
        <w:t>гПМАҚ-гП4ВП</w:t>
      </w:r>
      <w:r w:rsidRPr="002501DE">
        <w:rPr>
          <w:rFonts w:eastAsia="Calibri"/>
          <w:sz w:val="28"/>
          <w:szCs w:val="28"/>
          <w:lang w:val="kk-KZ"/>
        </w:rPr>
        <w:t xml:space="preserve"> интерполимерлік жүйесімен полимерлі тізбектің байланысу дәрежесінің уақыт бойынш</w:t>
      </w:r>
      <w:r w:rsidR="00764622">
        <w:rPr>
          <w:rFonts w:eastAsia="Calibri"/>
          <w:sz w:val="28"/>
          <w:szCs w:val="28"/>
          <w:lang w:val="kk-KZ"/>
        </w:rPr>
        <w:t xml:space="preserve">а </w:t>
      </w:r>
      <w:r w:rsidRPr="002501DE">
        <w:rPr>
          <w:rFonts w:eastAsia="Calibri"/>
          <w:sz w:val="28"/>
          <w:szCs w:val="28"/>
          <w:lang w:val="kk-KZ"/>
        </w:rPr>
        <w:t xml:space="preserve">тәуелділігі (иттрий иондарына қатысты) </w:t>
      </w:r>
    </w:p>
    <w:p w:rsidR="00CD613C" w:rsidRPr="002501DE" w:rsidRDefault="00CD613C" w:rsidP="004D7686">
      <w:pPr>
        <w:shd w:val="clear" w:color="auto" w:fill="FFFFFF"/>
        <w:ind w:firstLine="708"/>
        <w:jc w:val="center"/>
        <w:rPr>
          <w:rFonts w:eastAsia="Calibri"/>
          <w:sz w:val="28"/>
          <w:szCs w:val="28"/>
          <w:lang w:val="kk-KZ"/>
        </w:rPr>
      </w:pPr>
    </w:p>
    <w:tbl>
      <w:tblPr>
        <w:tblStyle w:val="af"/>
        <w:tblpPr w:leftFromText="180" w:rightFromText="180" w:vertAnchor="text" w:horzAnchor="margin" w:tblpY="9"/>
        <w:tblW w:w="9666" w:type="dxa"/>
        <w:tblLayout w:type="fixed"/>
        <w:tblLook w:val="0000" w:firstRow="0" w:lastRow="0" w:firstColumn="0" w:lastColumn="0" w:noHBand="0" w:noVBand="0"/>
      </w:tblPr>
      <w:tblGrid>
        <w:gridCol w:w="2046"/>
        <w:gridCol w:w="1025"/>
        <w:gridCol w:w="1025"/>
        <w:gridCol w:w="879"/>
        <w:gridCol w:w="1025"/>
        <w:gridCol w:w="1172"/>
        <w:gridCol w:w="879"/>
        <w:gridCol w:w="878"/>
        <w:gridCol w:w="737"/>
      </w:tblGrid>
      <w:tr w:rsidR="002C0A32" w:rsidRPr="00B6259E" w:rsidTr="00CD613C">
        <w:trPr>
          <w:trHeight w:val="413"/>
        </w:trPr>
        <w:tc>
          <w:tcPr>
            <w:tcW w:w="9666" w:type="dxa"/>
            <w:gridSpan w:val="9"/>
          </w:tcPr>
          <w:p w:rsidR="002C0A32" w:rsidRPr="00B0590B" w:rsidRDefault="009E60C0" w:rsidP="00CD613C">
            <w:pPr>
              <w:jc w:val="center"/>
              <w:rPr>
                <w:color w:val="000000"/>
                <w:sz w:val="24"/>
                <w:szCs w:val="24"/>
                <w:lang w:val="kk-KZ"/>
              </w:rPr>
            </w:pPr>
            <w:r w:rsidRPr="00B0590B">
              <w:rPr>
                <w:sz w:val="24"/>
                <w:szCs w:val="24"/>
                <w:lang w:val="kk-KZ"/>
              </w:rPr>
              <w:t xml:space="preserve">Полимерлі тізбектің байланысу дәрежесі </w:t>
            </w:r>
            <w:r w:rsidRPr="00B0590B">
              <w:rPr>
                <w:color w:val="000000"/>
                <w:sz w:val="24"/>
                <w:szCs w:val="24"/>
                <w:lang w:val="kk-KZ"/>
              </w:rPr>
              <w:t>,</w:t>
            </w:r>
            <w:r w:rsidR="002C0A32" w:rsidRPr="00B0590B">
              <w:rPr>
                <w:color w:val="000000"/>
                <w:sz w:val="24"/>
                <w:szCs w:val="24"/>
                <w:lang w:val="kk-KZ"/>
              </w:rPr>
              <w:t>%</w:t>
            </w:r>
          </w:p>
        </w:tc>
      </w:tr>
      <w:tr w:rsidR="002C0A32" w:rsidRPr="00B6259E" w:rsidTr="00CD613C">
        <w:tblPrEx>
          <w:tblLook w:val="04A0" w:firstRow="1" w:lastRow="0" w:firstColumn="1" w:lastColumn="0" w:noHBand="0" w:noVBand="1"/>
        </w:tblPrEx>
        <w:trPr>
          <w:trHeight w:val="524"/>
        </w:trPr>
        <w:tc>
          <w:tcPr>
            <w:tcW w:w="2046" w:type="dxa"/>
            <w:tcBorders>
              <w:top w:val="single" w:sz="4" w:space="0" w:color="auto"/>
              <w:left w:val="single" w:sz="4" w:space="0" w:color="auto"/>
              <w:bottom w:val="single" w:sz="4" w:space="0" w:color="auto"/>
              <w:right w:val="single" w:sz="4" w:space="0" w:color="auto"/>
              <w:tl2br w:val="single" w:sz="4" w:space="0" w:color="auto"/>
            </w:tcBorders>
            <w:hideMark/>
          </w:tcPr>
          <w:p w:rsidR="002C0A32" w:rsidRPr="00B0590B" w:rsidRDefault="001854FD" w:rsidP="00CD613C">
            <w:pPr>
              <w:jc w:val="center"/>
              <w:rPr>
                <w:sz w:val="24"/>
                <w:szCs w:val="24"/>
                <w:lang w:val="kk-KZ"/>
              </w:rPr>
            </w:pPr>
            <w:r w:rsidRPr="00B0590B">
              <w:rPr>
                <w:sz w:val="24"/>
                <w:szCs w:val="24"/>
              </w:rPr>
              <w:br w:type="page"/>
            </w:r>
            <w:r w:rsidR="002C0A32" w:rsidRPr="00B0590B">
              <w:rPr>
                <w:sz w:val="24"/>
                <w:szCs w:val="24"/>
                <w:lang w:val="en-US"/>
              </w:rPr>
              <w:t>τ</w:t>
            </w:r>
            <w:r w:rsidR="002C0A32" w:rsidRPr="00B0590B">
              <w:rPr>
                <w:sz w:val="24"/>
                <w:szCs w:val="24"/>
              </w:rPr>
              <w:t xml:space="preserve">, </w:t>
            </w:r>
            <w:r w:rsidR="009E60C0" w:rsidRPr="00B0590B">
              <w:rPr>
                <w:sz w:val="24"/>
                <w:szCs w:val="24"/>
                <w:lang w:val="kk-KZ"/>
              </w:rPr>
              <w:t>сағ.</w:t>
            </w:r>
          </w:p>
          <w:p w:rsidR="002C0A32" w:rsidRPr="00B0590B" w:rsidRDefault="00203512" w:rsidP="00CD613C">
            <w:pPr>
              <w:tabs>
                <w:tab w:val="left" w:pos="375"/>
                <w:tab w:val="center" w:pos="867"/>
              </w:tabs>
              <w:rPr>
                <w:sz w:val="24"/>
                <w:szCs w:val="24"/>
              </w:rPr>
            </w:pPr>
            <w:r w:rsidRPr="00B0590B">
              <w:rPr>
                <w:sz w:val="24"/>
                <w:szCs w:val="24"/>
              </w:rPr>
              <w:tab/>
            </w:r>
          </w:p>
          <w:p w:rsidR="002C0A32" w:rsidRPr="00B0590B" w:rsidRDefault="009E60C0" w:rsidP="00CD613C">
            <w:pPr>
              <w:tabs>
                <w:tab w:val="left" w:pos="375"/>
                <w:tab w:val="center" w:pos="867"/>
              </w:tabs>
              <w:rPr>
                <w:color w:val="000000"/>
                <w:sz w:val="24"/>
                <w:szCs w:val="24"/>
                <w:lang w:val="kk-KZ"/>
              </w:rPr>
            </w:pPr>
            <w:r w:rsidRPr="00B0590B">
              <w:rPr>
                <w:color w:val="000000"/>
                <w:sz w:val="24"/>
                <w:szCs w:val="24"/>
                <w:lang w:val="kk-KZ"/>
              </w:rPr>
              <w:t>гПМАҚ-</w:t>
            </w:r>
            <w:r w:rsidR="001854FD" w:rsidRPr="00B0590B">
              <w:rPr>
                <w:color w:val="000000"/>
                <w:sz w:val="24"/>
                <w:szCs w:val="24"/>
                <w:lang w:val="kk-KZ"/>
              </w:rPr>
              <w:t xml:space="preserve">   </w:t>
            </w:r>
            <w:r w:rsidRPr="00B0590B">
              <w:rPr>
                <w:color w:val="000000"/>
                <w:sz w:val="24"/>
                <w:szCs w:val="24"/>
                <w:lang w:val="kk-KZ"/>
              </w:rPr>
              <w:t>гП4ВП</w:t>
            </w:r>
          </w:p>
        </w:tc>
        <w:tc>
          <w:tcPr>
            <w:tcW w:w="1025" w:type="dxa"/>
            <w:tcBorders>
              <w:top w:val="single" w:sz="4" w:space="0" w:color="auto"/>
              <w:left w:val="single" w:sz="4" w:space="0" w:color="auto"/>
              <w:bottom w:val="single" w:sz="4" w:space="0" w:color="auto"/>
              <w:right w:val="single" w:sz="4" w:space="0" w:color="auto"/>
            </w:tcBorders>
            <w:hideMark/>
          </w:tcPr>
          <w:p w:rsidR="002C0A32" w:rsidRPr="00B0590B" w:rsidRDefault="002C0A32" w:rsidP="00CD613C">
            <w:pPr>
              <w:jc w:val="center"/>
              <w:rPr>
                <w:sz w:val="24"/>
                <w:szCs w:val="24"/>
                <w:lang w:val="en-US"/>
              </w:rPr>
            </w:pPr>
            <w:r w:rsidRPr="00B0590B">
              <w:rPr>
                <w:sz w:val="24"/>
                <w:szCs w:val="24"/>
                <w:lang w:val="kk-KZ"/>
              </w:rPr>
              <w:t>0,1</w:t>
            </w:r>
          </w:p>
          <w:p w:rsidR="002C0A32" w:rsidRPr="00B0590B" w:rsidRDefault="002C0A32" w:rsidP="00CD613C">
            <w:pPr>
              <w:rPr>
                <w:sz w:val="24"/>
                <w:szCs w:val="24"/>
                <w:lang w:val="kk-KZ"/>
              </w:rPr>
            </w:pPr>
          </w:p>
        </w:tc>
        <w:tc>
          <w:tcPr>
            <w:tcW w:w="1025" w:type="dxa"/>
            <w:tcBorders>
              <w:top w:val="single" w:sz="4" w:space="0" w:color="auto"/>
              <w:left w:val="single" w:sz="4" w:space="0" w:color="auto"/>
              <w:bottom w:val="single" w:sz="4" w:space="0" w:color="auto"/>
              <w:right w:val="single" w:sz="4" w:space="0" w:color="auto"/>
            </w:tcBorders>
            <w:hideMark/>
          </w:tcPr>
          <w:p w:rsidR="002C0A32" w:rsidRPr="00B0590B" w:rsidRDefault="002C0A32" w:rsidP="00CD613C">
            <w:pPr>
              <w:jc w:val="center"/>
              <w:rPr>
                <w:sz w:val="24"/>
                <w:szCs w:val="24"/>
                <w:lang w:val="en-US"/>
              </w:rPr>
            </w:pPr>
            <w:r w:rsidRPr="00B0590B">
              <w:rPr>
                <w:sz w:val="24"/>
                <w:szCs w:val="24"/>
              </w:rPr>
              <w:t>0,5</w:t>
            </w:r>
          </w:p>
        </w:tc>
        <w:tc>
          <w:tcPr>
            <w:tcW w:w="879" w:type="dxa"/>
            <w:tcBorders>
              <w:top w:val="single" w:sz="4" w:space="0" w:color="auto"/>
              <w:left w:val="single" w:sz="4" w:space="0" w:color="auto"/>
              <w:bottom w:val="single" w:sz="4" w:space="0" w:color="auto"/>
              <w:right w:val="single" w:sz="4" w:space="0" w:color="auto"/>
            </w:tcBorders>
            <w:hideMark/>
          </w:tcPr>
          <w:p w:rsidR="002C0A32" w:rsidRPr="00B0590B" w:rsidRDefault="002C0A32" w:rsidP="00CD613C">
            <w:pPr>
              <w:jc w:val="center"/>
              <w:rPr>
                <w:sz w:val="24"/>
                <w:szCs w:val="24"/>
                <w:lang w:val="en-US"/>
              </w:rPr>
            </w:pPr>
            <w:r w:rsidRPr="00B0590B">
              <w:rPr>
                <w:sz w:val="24"/>
                <w:szCs w:val="24"/>
                <w:lang w:val="en-US"/>
              </w:rPr>
              <w:t>1</w:t>
            </w:r>
          </w:p>
        </w:tc>
        <w:tc>
          <w:tcPr>
            <w:tcW w:w="1025" w:type="dxa"/>
            <w:tcBorders>
              <w:top w:val="single" w:sz="4" w:space="0" w:color="auto"/>
              <w:left w:val="single" w:sz="4" w:space="0" w:color="auto"/>
              <w:bottom w:val="single" w:sz="4" w:space="0" w:color="auto"/>
              <w:right w:val="single" w:sz="4" w:space="0" w:color="auto"/>
            </w:tcBorders>
            <w:hideMark/>
          </w:tcPr>
          <w:p w:rsidR="002C0A32" w:rsidRPr="00B0590B" w:rsidRDefault="002C0A32" w:rsidP="00CD613C">
            <w:pPr>
              <w:jc w:val="center"/>
              <w:rPr>
                <w:sz w:val="24"/>
                <w:szCs w:val="24"/>
                <w:lang w:val="en-US"/>
              </w:rPr>
            </w:pPr>
            <w:r w:rsidRPr="00B0590B">
              <w:rPr>
                <w:sz w:val="24"/>
                <w:szCs w:val="24"/>
                <w:lang w:val="en-US"/>
              </w:rPr>
              <w:t>1</w:t>
            </w:r>
            <w:r w:rsidRPr="00B0590B">
              <w:rPr>
                <w:sz w:val="24"/>
                <w:szCs w:val="24"/>
                <w:lang w:val="kk-KZ"/>
              </w:rPr>
              <w:t xml:space="preserve">,5 </w:t>
            </w:r>
          </w:p>
        </w:tc>
        <w:tc>
          <w:tcPr>
            <w:tcW w:w="1172" w:type="dxa"/>
            <w:tcBorders>
              <w:top w:val="single" w:sz="4" w:space="0" w:color="auto"/>
              <w:left w:val="single" w:sz="4" w:space="0" w:color="auto"/>
              <w:bottom w:val="single" w:sz="4" w:space="0" w:color="auto"/>
              <w:right w:val="single" w:sz="4" w:space="0" w:color="auto"/>
            </w:tcBorders>
            <w:hideMark/>
          </w:tcPr>
          <w:p w:rsidR="002C0A32" w:rsidRPr="00B0590B" w:rsidRDefault="002C0A32" w:rsidP="00CD613C">
            <w:pPr>
              <w:jc w:val="center"/>
              <w:rPr>
                <w:sz w:val="24"/>
                <w:szCs w:val="24"/>
                <w:lang w:val="en-US"/>
              </w:rPr>
            </w:pPr>
            <w:r w:rsidRPr="00B0590B">
              <w:rPr>
                <w:sz w:val="24"/>
                <w:szCs w:val="24"/>
                <w:lang w:val="en-US"/>
              </w:rPr>
              <w:t>2</w:t>
            </w:r>
            <w:r w:rsidRPr="00B0590B">
              <w:rPr>
                <w:sz w:val="24"/>
                <w:szCs w:val="24"/>
                <w:lang w:val="kk-KZ"/>
              </w:rPr>
              <w:t xml:space="preserve">,5 </w:t>
            </w:r>
          </w:p>
        </w:tc>
        <w:tc>
          <w:tcPr>
            <w:tcW w:w="879" w:type="dxa"/>
            <w:tcBorders>
              <w:top w:val="single" w:sz="4" w:space="0" w:color="auto"/>
              <w:left w:val="single" w:sz="4" w:space="0" w:color="auto"/>
              <w:bottom w:val="single" w:sz="4" w:space="0" w:color="auto"/>
              <w:right w:val="single" w:sz="4" w:space="0" w:color="auto"/>
            </w:tcBorders>
            <w:hideMark/>
          </w:tcPr>
          <w:p w:rsidR="002C0A32" w:rsidRPr="00B0590B" w:rsidRDefault="002C0A32" w:rsidP="00CD613C">
            <w:pPr>
              <w:jc w:val="center"/>
              <w:rPr>
                <w:sz w:val="24"/>
                <w:szCs w:val="24"/>
                <w:lang w:val="en-US"/>
              </w:rPr>
            </w:pPr>
            <w:r w:rsidRPr="00B0590B">
              <w:rPr>
                <w:sz w:val="24"/>
                <w:szCs w:val="24"/>
                <w:lang w:val="en-US"/>
              </w:rPr>
              <w:t>4,5</w:t>
            </w:r>
          </w:p>
        </w:tc>
        <w:tc>
          <w:tcPr>
            <w:tcW w:w="878" w:type="dxa"/>
            <w:tcBorders>
              <w:top w:val="single" w:sz="4" w:space="0" w:color="auto"/>
              <w:left w:val="single" w:sz="4" w:space="0" w:color="auto"/>
              <w:bottom w:val="single" w:sz="4" w:space="0" w:color="auto"/>
              <w:right w:val="single" w:sz="4" w:space="0" w:color="auto"/>
            </w:tcBorders>
            <w:hideMark/>
          </w:tcPr>
          <w:p w:rsidR="002C0A32" w:rsidRPr="00B0590B" w:rsidRDefault="002C0A32" w:rsidP="00CD613C">
            <w:pPr>
              <w:jc w:val="center"/>
              <w:rPr>
                <w:sz w:val="24"/>
                <w:szCs w:val="24"/>
                <w:lang w:val="en-US"/>
              </w:rPr>
            </w:pPr>
            <w:r w:rsidRPr="00B0590B">
              <w:rPr>
                <w:sz w:val="24"/>
                <w:szCs w:val="24"/>
                <w:lang w:val="en-US"/>
              </w:rPr>
              <w:t>7,5</w:t>
            </w:r>
          </w:p>
        </w:tc>
        <w:tc>
          <w:tcPr>
            <w:tcW w:w="737" w:type="dxa"/>
            <w:tcBorders>
              <w:top w:val="single" w:sz="4" w:space="0" w:color="auto"/>
              <w:left w:val="single" w:sz="4" w:space="0" w:color="auto"/>
              <w:bottom w:val="single" w:sz="4" w:space="0" w:color="auto"/>
              <w:right w:val="single" w:sz="4" w:space="0" w:color="auto"/>
            </w:tcBorders>
            <w:hideMark/>
          </w:tcPr>
          <w:p w:rsidR="002C0A32" w:rsidRPr="00B0590B" w:rsidRDefault="002C0A32" w:rsidP="00CD613C">
            <w:pPr>
              <w:jc w:val="center"/>
              <w:rPr>
                <w:sz w:val="24"/>
                <w:szCs w:val="24"/>
                <w:lang w:val="en-US"/>
              </w:rPr>
            </w:pPr>
            <w:r w:rsidRPr="00B0590B">
              <w:rPr>
                <w:sz w:val="24"/>
                <w:szCs w:val="24"/>
                <w:lang w:val="kk-KZ"/>
              </w:rPr>
              <w:t xml:space="preserve">24 </w:t>
            </w:r>
          </w:p>
        </w:tc>
      </w:tr>
      <w:tr w:rsidR="00CD613C" w:rsidRPr="00B6259E" w:rsidTr="00CD613C">
        <w:tblPrEx>
          <w:tblLook w:val="04A0" w:firstRow="1" w:lastRow="0" w:firstColumn="1" w:lastColumn="0" w:noHBand="0" w:noVBand="1"/>
        </w:tblPrEx>
        <w:trPr>
          <w:trHeight w:val="138"/>
        </w:trPr>
        <w:tc>
          <w:tcPr>
            <w:tcW w:w="2046" w:type="dxa"/>
            <w:tcBorders>
              <w:top w:val="single" w:sz="4" w:space="0" w:color="auto"/>
              <w:left w:val="single" w:sz="4" w:space="0" w:color="auto"/>
              <w:right w:val="single" w:sz="4" w:space="0" w:color="auto"/>
            </w:tcBorders>
          </w:tcPr>
          <w:p w:rsidR="00CD613C" w:rsidRPr="00CD613C" w:rsidRDefault="00CD613C" w:rsidP="00CD613C">
            <w:pPr>
              <w:jc w:val="center"/>
              <w:rPr>
                <w:sz w:val="28"/>
                <w:szCs w:val="24"/>
                <w:lang w:val="kk-KZ"/>
              </w:rPr>
            </w:pPr>
            <w:r w:rsidRPr="00CD613C">
              <w:rPr>
                <w:sz w:val="28"/>
                <w:szCs w:val="24"/>
                <w:lang w:val="kk-KZ"/>
              </w:rPr>
              <w:t>1</w:t>
            </w:r>
          </w:p>
        </w:tc>
        <w:tc>
          <w:tcPr>
            <w:tcW w:w="1025" w:type="dxa"/>
            <w:tcBorders>
              <w:top w:val="single" w:sz="4" w:space="0" w:color="auto"/>
              <w:left w:val="single" w:sz="4" w:space="0" w:color="auto"/>
              <w:right w:val="single" w:sz="4" w:space="0" w:color="auto"/>
            </w:tcBorders>
          </w:tcPr>
          <w:p w:rsidR="00CD613C" w:rsidRPr="00CD613C" w:rsidRDefault="00CD613C" w:rsidP="00CD613C">
            <w:pPr>
              <w:jc w:val="center"/>
              <w:rPr>
                <w:sz w:val="28"/>
                <w:szCs w:val="24"/>
                <w:lang w:val="kk-KZ"/>
              </w:rPr>
            </w:pPr>
            <w:r w:rsidRPr="00CD613C">
              <w:rPr>
                <w:sz w:val="28"/>
                <w:szCs w:val="24"/>
                <w:lang w:val="kk-KZ"/>
              </w:rPr>
              <w:t>2</w:t>
            </w:r>
          </w:p>
        </w:tc>
        <w:tc>
          <w:tcPr>
            <w:tcW w:w="1025" w:type="dxa"/>
            <w:tcBorders>
              <w:top w:val="single" w:sz="4" w:space="0" w:color="auto"/>
              <w:left w:val="single" w:sz="4" w:space="0" w:color="auto"/>
              <w:right w:val="single" w:sz="4" w:space="0" w:color="auto"/>
            </w:tcBorders>
          </w:tcPr>
          <w:p w:rsidR="00CD613C" w:rsidRPr="00CD613C" w:rsidRDefault="00CD613C" w:rsidP="00CD613C">
            <w:pPr>
              <w:jc w:val="center"/>
              <w:rPr>
                <w:sz w:val="28"/>
                <w:szCs w:val="24"/>
                <w:lang w:val="kk-KZ"/>
              </w:rPr>
            </w:pPr>
            <w:r w:rsidRPr="00CD613C">
              <w:rPr>
                <w:sz w:val="28"/>
                <w:szCs w:val="24"/>
                <w:lang w:val="kk-KZ"/>
              </w:rPr>
              <w:t>3</w:t>
            </w:r>
          </w:p>
        </w:tc>
        <w:tc>
          <w:tcPr>
            <w:tcW w:w="879" w:type="dxa"/>
            <w:tcBorders>
              <w:top w:val="single" w:sz="4" w:space="0" w:color="auto"/>
              <w:left w:val="single" w:sz="4" w:space="0" w:color="auto"/>
              <w:right w:val="single" w:sz="4" w:space="0" w:color="auto"/>
            </w:tcBorders>
          </w:tcPr>
          <w:p w:rsidR="00CD613C" w:rsidRPr="00CD613C" w:rsidRDefault="00CD613C" w:rsidP="00CD613C">
            <w:pPr>
              <w:jc w:val="center"/>
              <w:rPr>
                <w:sz w:val="28"/>
                <w:szCs w:val="24"/>
                <w:lang w:val="kk-KZ"/>
              </w:rPr>
            </w:pPr>
            <w:r w:rsidRPr="00CD613C">
              <w:rPr>
                <w:sz w:val="28"/>
                <w:szCs w:val="24"/>
                <w:lang w:val="kk-KZ"/>
              </w:rPr>
              <w:t>4</w:t>
            </w:r>
          </w:p>
        </w:tc>
        <w:tc>
          <w:tcPr>
            <w:tcW w:w="1025" w:type="dxa"/>
            <w:tcBorders>
              <w:top w:val="single" w:sz="4" w:space="0" w:color="auto"/>
              <w:left w:val="single" w:sz="4" w:space="0" w:color="auto"/>
              <w:right w:val="single" w:sz="4" w:space="0" w:color="auto"/>
            </w:tcBorders>
          </w:tcPr>
          <w:p w:rsidR="00CD613C" w:rsidRPr="00CD613C" w:rsidRDefault="00CD613C" w:rsidP="00CD613C">
            <w:pPr>
              <w:jc w:val="center"/>
              <w:rPr>
                <w:sz w:val="28"/>
                <w:szCs w:val="24"/>
                <w:lang w:val="kk-KZ"/>
              </w:rPr>
            </w:pPr>
            <w:r w:rsidRPr="00CD613C">
              <w:rPr>
                <w:sz w:val="28"/>
                <w:szCs w:val="24"/>
                <w:lang w:val="kk-KZ"/>
              </w:rPr>
              <w:t>5</w:t>
            </w:r>
          </w:p>
        </w:tc>
        <w:tc>
          <w:tcPr>
            <w:tcW w:w="1172" w:type="dxa"/>
            <w:tcBorders>
              <w:top w:val="single" w:sz="4" w:space="0" w:color="auto"/>
              <w:left w:val="single" w:sz="4" w:space="0" w:color="auto"/>
              <w:right w:val="single" w:sz="4" w:space="0" w:color="auto"/>
            </w:tcBorders>
          </w:tcPr>
          <w:p w:rsidR="00CD613C" w:rsidRPr="00CD613C" w:rsidRDefault="00CD613C" w:rsidP="00CD613C">
            <w:pPr>
              <w:jc w:val="center"/>
              <w:rPr>
                <w:sz w:val="28"/>
                <w:szCs w:val="24"/>
                <w:lang w:val="kk-KZ"/>
              </w:rPr>
            </w:pPr>
            <w:r w:rsidRPr="00CD613C">
              <w:rPr>
                <w:sz w:val="28"/>
                <w:szCs w:val="24"/>
                <w:lang w:val="kk-KZ"/>
              </w:rPr>
              <w:t>6</w:t>
            </w:r>
          </w:p>
        </w:tc>
        <w:tc>
          <w:tcPr>
            <w:tcW w:w="879" w:type="dxa"/>
            <w:tcBorders>
              <w:top w:val="single" w:sz="4" w:space="0" w:color="auto"/>
              <w:left w:val="single" w:sz="4" w:space="0" w:color="auto"/>
              <w:right w:val="single" w:sz="4" w:space="0" w:color="auto"/>
            </w:tcBorders>
          </w:tcPr>
          <w:p w:rsidR="00CD613C" w:rsidRPr="00CD613C" w:rsidRDefault="00CD613C" w:rsidP="00CD613C">
            <w:pPr>
              <w:jc w:val="center"/>
              <w:rPr>
                <w:sz w:val="28"/>
                <w:szCs w:val="24"/>
                <w:lang w:val="kk-KZ"/>
              </w:rPr>
            </w:pPr>
            <w:r w:rsidRPr="00CD613C">
              <w:rPr>
                <w:sz w:val="28"/>
                <w:szCs w:val="24"/>
                <w:lang w:val="kk-KZ"/>
              </w:rPr>
              <w:t>7</w:t>
            </w:r>
          </w:p>
        </w:tc>
        <w:tc>
          <w:tcPr>
            <w:tcW w:w="878" w:type="dxa"/>
            <w:tcBorders>
              <w:top w:val="single" w:sz="4" w:space="0" w:color="auto"/>
              <w:left w:val="single" w:sz="4" w:space="0" w:color="auto"/>
              <w:right w:val="single" w:sz="4" w:space="0" w:color="auto"/>
            </w:tcBorders>
          </w:tcPr>
          <w:p w:rsidR="00CD613C" w:rsidRPr="00CD613C" w:rsidRDefault="00CD613C" w:rsidP="00CD613C">
            <w:pPr>
              <w:jc w:val="center"/>
              <w:rPr>
                <w:sz w:val="28"/>
                <w:szCs w:val="24"/>
                <w:lang w:val="kk-KZ"/>
              </w:rPr>
            </w:pPr>
            <w:r w:rsidRPr="00CD613C">
              <w:rPr>
                <w:sz w:val="28"/>
                <w:szCs w:val="24"/>
                <w:lang w:val="kk-KZ"/>
              </w:rPr>
              <w:t>8</w:t>
            </w:r>
          </w:p>
        </w:tc>
        <w:tc>
          <w:tcPr>
            <w:tcW w:w="737" w:type="dxa"/>
            <w:tcBorders>
              <w:top w:val="single" w:sz="4" w:space="0" w:color="auto"/>
              <w:left w:val="single" w:sz="4" w:space="0" w:color="auto"/>
              <w:right w:val="single" w:sz="4" w:space="0" w:color="auto"/>
            </w:tcBorders>
          </w:tcPr>
          <w:p w:rsidR="00CD613C" w:rsidRPr="00CD613C" w:rsidRDefault="00CD613C" w:rsidP="00CD613C">
            <w:pPr>
              <w:jc w:val="center"/>
              <w:rPr>
                <w:sz w:val="28"/>
                <w:szCs w:val="24"/>
                <w:lang w:val="kk-KZ"/>
              </w:rPr>
            </w:pPr>
            <w:r w:rsidRPr="00CD613C">
              <w:rPr>
                <w:sz w:val="28"/>
                <w:szCs w:val="24"/>
                <w:lang w:val="kk-KZ"/>
              </w:rPr>
              <w:t>9</w:t>
            </w:r>
          </w:p>
        </w:tc>
      </w:tr>
      <w:tr w:rsidR="002C0A32" w:rsidRPr="00B6259E" w:rsidTr="00CD613C">
        <w:tblPrEx>
          <w:tblLook w:val="04A0" w:firstRow="1" w:lastRow="0" w:firstColumn="1" w:lastColumn="0" w:noHBand="0" w:noVBand="1"/>
        </w:tblPrEx>
        <w:trPr>
          <w:trHeight w:val="161"/>
        </w:trPr>
        <w:tc>
          <w:tcPr>
            <w:tcW w:w="2046" w:type="dxa"/>
            <w:tcBorders>
              <w:top w:val="single" w:sz="4" w:space="0" w:color="auto"/>
              <w:left w:val="single" w:sz="4" w:space="0" w:color="auto"/>
              <w:bottom w:val="single" w:sz="4" w:space="0" w:color="auto"/>
              <w:right w:val="single" w:sz="4" w:space="0" w:color="auto"/>
            </w:tcBorders>
            <w:hideMark/>
          </w:tcPr>
          <w:p w:rsidR="002C0A32" w:rsidRPr="00B6259E" w:rsidRDefault="002C0A32" w:rsidP="00CD613C">
            <w:pPr>
              <w:jc w:val="center"/>
              <w:rPr>
                <w:sz w:val="28"/>
                <w:szCs w:val="28"/>
                <w:lang w:val="en-US"/>
              </w:rPr>
            </w:pPr>
            <w:r w:rsidRPr="00B6259E">
              <w:rPr>
                <w:sz w:val="28"/>
                <w:szCs w:val="28"/>
                <w:lang w:val="en-US"/>
              </w:rPr>
              <w:t>6:0</w:t>
            </w:r>
          </w:p>
        </w:tc>
        <w:tc>
          <w:tcPr>
            <w:tcW w:w="1025" w:type="dxa"/>
            <w:tcBorders>
              <w:top w:val="single" w:sz="4" w:space="0" w:color="auto"/>
              <w:left w:val="single" w:sz="4" w:space="0" w:color="auto"/>
              <w:bottom w:val="single" w:sz="4" w:space="0" w:color="auto"/>
              <w:right w:val="single" w:sz="4" w:space="0" w:color="auto"/>
            </w:tcBorders>
            <w:vAlign w:val="bottom"/>
            <w:hideMark/>
          </w:tcPr>
          <w:p w:rsidR="002C0A32" w:rsidRPr="00B6259E" w:rsidRDefault="002C0A32" w:rsidP="00CD613C">
            <w:pPr>
              <w:jc w:val="right"/>
              <w:rPr>
                <w:color w:val="000000"/>
                <w:sz w:val="28"/>
                <w:szCs w:val="28"/>
                <w:lang w:val="en-US"/>
              </w:rPr>
            </w:pPr>
            <w:r w:rsidRPr="00B6259E">
              <w:rPr>
                <w:color w:val="000000"/>
                <w:sz w:val="28"/>
                <w:szCs w:val="28"/>
                <w:lang w:val="en-US"/>
              </w:rPr>
              <w:t>2,61</w:t>
            </w:r>
          </w:p>
        </w:tc>
        <w:tc>
          <w:tcPr>
            <w:tcW w:w="1025" w:type="dxa"/>
            <w:tcBorders>
              <w:top w:val="single" w:sz="4" w:space="0" w:color="auto"/>
              <w:left w:val="single" w:sz="4" w:space="0" w:color="auto"/>
              <w:bottom w:val="single" w:sz="4" w:space="0" w:color="auto"/>
              <w:right w:val="single" w:sz="4" w:space="0" w:color="auto"/>
            </w:tcBorders>
            <w:vAlign w:val="bottom"/>
            <w:hideMark/>
          </w:tcPr>
          <w:p w:rsidR="002C0A32" w:rsidRPr="00B6259E" w:rsidRDefault="002C0A32" w:rsidP="00CD613C">
            <w:pPr>
              <w:jc w:val="right"/>
              <w:rPr>
                <w:color w:val="000000"/>
                <w:sz w:val="28"/>
                <w:szCs w:val="28"/>
                <w:lang w:val="en-US"/>
              </w:rPr>
            </w:pPr>
            <w:r w:rsidRPr="00B6259E">
              <w:rPr>
                <w:color w:val="000000"/>
                <w:sz w:val="28"/>
                <w:szCs w:val="28"/>
                <w:lang w:val="en-US"/>
              </w:rPr>
              <w:t>2,89</w:t>
            </w:r>
          </w:p>
        </w:tc>
        <w:tc>
          <w:tcPr>
            <w:tcW w:w="879" w:type="dxa"/>
            <w:tcBorders>
              <w:top w:val="single" w:sz="4" w:space="0" w:color="auto"/>
              <w:left w:val="single" w:sz="4" w:space="0" w:color="auto"/>
              <w:bottom w:val="single" w:sz="4" w:space="0" w:color="auto"/>
              <w:right w:val="single" w:sz="4" w:space="0" w:color="auto"/>
            </w:tcBorders>
            <w:vAlign w:val="bottom"/>
            <w:hideMark/>
          </w:tcPr>
          <w:p w:rsidR="002C0A32" w:rsidRPr="00B6259E" w:rsidRDefault="002C0A32" w:rsidP="00CD613C">
            <w:pPr>
              <w:jc w:val="right"/>
              <w:rPr>
                <w:color w:val="000000"/>
                <w:sz w:val="28"/>
                <w:szCs w:val="28"/>
                <w:lang w:val="en-US"/>
              </w:rPr>
            </w:pPr>
            <w:r w:rsidRPr="00B6259E">
              <w:rPr>
                <w:color w:val="000000"/>
                <w:sz w:val="28"/>
                <w:szCs w:val="28"/>
                <w:lang w:val="en-US"/>
              </w:rPr>
              <w:t>3,04</w:t>
            </w:r>
          </w:p>
        </w:tc>
        <w:tc>
          <w:tcPr>
            <w:tcW w:w="1025" w:type="dxa"/>
            <w:tcBorders>
              <w:top w:val="single" w:sz="4" w:space="0" w:color="auto"/>
              <w:left w:val="single" w:sz="4" w:space="0" w:color="auto"/>
              <w:bottom w:val="single" w:sz="4" w:space="0" w:color="auto"/>
              <w:right w:val="single" w:sz="4" w:space="0" w:color="auto"/>
            </w:tcBorders>
            <w:vAlign w:val="bottom"/>
            <w:hideMark/>
          </w:tcPr>
          <w:p w:rsidR="002C0A32" w:rsidRPr="00B6259E" w:rsidRDefault="002C0A32" w:rsidP="00CD613C">
            <w:pPr>
              <w:jc w:val="right"/>
              <w:rPr>
                <w:color w:val="000000"/>
                <w:sz w:val="28"/>
                <w:szCs w:val="28"/>
                <w:lang w:val="en-US"/>
              </w:rPr>
            </w:pPr>
            <w:r w:rsidRPr="00B6259E">
              <w:rPr>
                <w:color w:val="000000"/>
                <w:sz w:val="28"/>
                <w:szCs w:val="28"/>
                <w:lang w:val="en-US"/>
              </w:rPr>
              <w:t>2,61</w:t>
            </w:r>
          </w:p>
        </w:tc>
        <w:tc>
          <w:tcPr>
            <w:tcW w:w="1172" w:type="dxa"/>
            <w:tcBorders>
              <w:top w:val="single" w:sz="4" w:space="0" w:color="auto"/>
              <w:left w:val="single" w:sz="4" w:space="0" w:color="auto"/>
              <w:bottom w:val="single" w:sz="4" w:space="0" w:color="auto"/>
              <w:right w:val="single" w:sz="4" w:space="0" w:color="auto"/>
            </w:tcBorders>
            <w:vAlign w:val="bottom"/>
            <w:hideMark/>
          </w:tcPr>
          <w:p w:rsidR="002C0A32" w:rsidRPr="00B6259E" w:rsidRDefault="002C0A32" w:rsidP="00CD613C">
            <w:pPr>
              <w:jc w:val="right"/>
              <w:rPr>
                <w:color w:val="000000"/>
                <w:sz w:val="28"/>
                <w:szCs w:val="28"/>
                <w:lang w:val="en-US"/>
              </w:rPr>
            </w:pPr>
            <w:r w:rsidRPr="00B6259E">
              <w:rPr>
                <w:color w:val="000000"/>
                <w:sz w:val="28"/>
                <w:szCs w:val="28"/>
                <w:lang w:val="en-US"/>
              </w:rPr>
              <w:t>2,89</w:t>
            </w:r>
          </w:p>
        </w:tc>
        <w:tc>
          <w:tcPr>
            <w:tcW w:w="879" w:type="dxa"/>
            <w:tcBorders>
              <w:top w:val="single" w:sz="4" w:space="0" w:color="auto"/>
              <w:left w:val="single" w:sz="4" w:space="0" w:color="auto"/>
              <w:bottom w:val="single" w:sz="4" w:space="0" w:color="auto"/>
              <w:right w:val="single" w:sz="4" w:space="0" w:color="auto"/>
            </w:tcBorders>
            <w:vAlign w:val="bottom"/>
            <w:hideMark/>
          </w:tcPr>
          <w:p w:rsidR="002C0A32" w:rsidRPr="00B6259E" w:rsidRDefault="002C0A32" w:rsidP="00CD613C">
            <w:pPr>
              <w:jc w:val="right"/>
              <w:rPr>
                <w:color w:val="000000"/>
                <w:sz w:val="28"/>
                <w:szCs w:val="28"/>
                <w:lang w:val="en-US"/>
              </w:rPr>
            </w:pPr>
            <w:r w:rsidRPr="00B6259E">
              <w:rPr>
                <w:color w:val="000000"/>
                <w:sz w:val="28"/>
                <w:szCs w:val="28"/>
                <w:lang w:val="en-US"/>
              </w:rPr>
              <w:t>2,17</w:t>
            </w:r>
          </w:p>
        </w:tc>
        <w:tc>
          <w:tcPr>
            <w:tcW w:w="878" w:type="dxa"/>
            <w:tcBorders>
              <w:top w:val="single" w:sz="4" w:space="0" w:color="auto"/>
              <w:left w:val="single" w:sz="4" w:space="0" w:color="auto"/>
              <w:bottom w:val="single" w:sz="4" w:space="0" w:color="auto"/>
              <w:right w:val="single" w:sz="4" w:space="0" w:color="auto"/>
            </w:tcBorders>
            <w:vAlign w:val="bottom"/>
            <w:hideMark/>
          </w:tcPr>
          <w:p w:rsidR="002C0A32" w:rsidRPr="00B6259E" w:rsidRDefault="00A21961" w:rsidP="00CD613C">
            <w:pPr>
              <w:jc w:val="right"/>
              <w:rPr>
                <w:color w:val="000000"/>
                <w:sz w:val="28"/>
                <w:szCs w:val="28"/>
                <w:lang w:val="en-US"/>
              </w:rPr>
            </w:pPr>
            <w:r>
              <w:rPr>
                <w:color w:val="000000"/>
                <w:sz w:val="28"/>
                <w:szCs w:val="28"/>
                <w:lang w:val="en-US"/>
              </w:rPr>
              <w:t>3,0</w:t>
            </w:r>
            <w:r w:rsidR="002C0A32" w:rsidRPr="00B6259E">
              <w:rPr>
                <w:color w:val="000000"/>
                <w:sz w:val="28"/>
                <w:szCs w:val="28"/>
                <w:lang w:val="en-US"/>
              </w:rPr>
              <w:t>9</w:t>
            </w:r>
          </w:p>
        </w:tc>
        <w:tc>
          <w:tcPr>
            <w:tcW w:w="737" w:type="dxa"/>
            <w:tcBorders>
              <w:top w:val="single" w:sz="4" w:space="0" w:color="auto"/>
              <w:left w:val="single" w:sz="4" w:space="0" w:color="auto"/>
              <w:bottom w:val="single" w:sz="4" w:space="0" w:color="auto"/>
              <w:right w:val="single" w:sz="4" w:space="0" w:color="auto"/>
            </w:tcBorders>
            <w:vAlign w:val="bottom"/>
            <w:hideMark/>
          </w:tcPr>
          <w:p w:rsidR="002C0A32" w:rsidRPr="00B6259E" w:rsidRDefault="002C0A32" w:rsidP="00CD613C">
            <w:pPr>
              <w:jc w:val="right"/>
              <w:rPr>
                <w:color w:val="000000"/>
                <w:sz w:val="28"/>
                <w:szCs w:val="28"/>
                <w:lang w:val="en-US"/>
              </w:rPr>
            </w:pPr>
            <w:r w:rsidRPr="00B6259E">
              <w:rPr>
                <w:color w:val="000000"/>
                <w:sz w:val="28"/>
                <w:szCs w:val="28"/>
                <w:lang w:val="en-US"/>
              </w:rPr>
              <w:t>3,62</w:t>
            </w:r>
          </w:p>
        </w:tc>
      </w:tr>
      <w:tr w:rsidR="002C0A32" w:rsidRPr="00B6259E" w:rsidTr="00CD613C">
        <w:tblPrEx>
          <w:tblLook w:val="04A0" w:firstRow="1" w:lastRow="0" w:firstColumn="1" w:lastColumn="0" w:noHBand="0" w:noVBand="1"/>
        </w:tblPrEx>
        <w:trPr>
          <w:trHeight w:val="169"/>
        </w:trPr>
        <w:tc>
          <w:tcPr>
            <w:tcW w:w="2046" w:type="dxa"/>
            <w:tcBorders>
              <w:top w:val="single" w:sz="4" w:space="0" w:color="auto"/>
              <w:left w:val="single" w:sz="4" w:space="0" w:color="auto"/>
              <w:bottom w:val="single" w:sz="4" w:space="0" w:color="auto"/>
              <w:right w:val="single" w:sz="4" w:space="0" w:color="auto"/>
            </w:tcBorders>
            <w:hideMark/>
          </w:tcPr>
          <w:p w:rsidR="002C0A32" w:rsidRPr="00B6259E" w:rsidRDefault="002C0A32" w:rsidP="00CD613C">
            <w:pPr>
              <w:jc w:val="center"/>
              <w:rPr>
                <w:sz w:val="28"/>
                <w:szCs w:val="28"/>
                <w:lang w:val="en-US"/>
              </w:rPr>
            </w:pPr>
            <w:r w:rsidRPr="00B6259E">
              <w:rPr>
                <w:sz w:val="28"/>
                <w:szCs w:val="28"/>
                <w:lang w:val="en-US"/>
              </w:rPr>
              <w:t>5:1</w:t>
            </w:r>
          </w:p>
        </w:tc>
        <w:tc>
          <w:tcPr>
            <w:tcW w:w="1025" w:type="dxa"/>
            <w:tcBorders>
              <w:top w:val="single" w:sz="4" w:space="0" w:color="auto"/>
              <w:left w:val="single" w:sz="4" w:space="0" w:color="auto"/>
              <w:bottom w:val="single" w:sz="4" w:space="0" w:color="auto"/>
              <w:right w:val="single" w:sz="4" w:space="0" w:color="auto"/>
            </w:tcBorders>
            <w:vAlign w:val="bottom"/>
            <w:hideMark/>
          </w:tcPr>
          <w:p w:rsidR="002C0A32" w:rsidRPr="00B6259E" w:rsidRDefault="002C0A32" w:rsidP="00CD613C">
            <w:pPr>
              <w:jc w:val="right"/>
              <w:rPr>
                <w:color w:val="000000"/>
                <w:sz w:val="28"/>
                <w:szCs w:val="28"/>
                <w:lang w:val="en-US"/>
              </w:rPr>
            </w:pPr>
            <w:r w:rsidRPr="00B6259E">
              <w:rPr>
                <w:color w:val="000000"/>
                <w:sz w:val="28"/>
                <w:szCs w:val="28"/>
                <w:lang w:val="en-US"/>
              </w:rPr>
              <w:t>2,24</w:t>
            </w:r>
          </w:p>
        </w:tc>
        <w:tc>
          <w:tcPr>
            <w:tcW w:w="1025" w:type="dxa"/>
            <w:tcBorders>
              <w:top w:val="single" w:sz="4" w:space="0" w:color="auto"/>
              <w:left w:val="single" w:sz="4" w:space="0" w:color="auto"/>
              <w:bottom w:val="single" w:sz="4" w:space="0" w:color="auto"/>
              <w:right w:val="single" w:sz="4" w:space="0" w:color="auto"/>
            </w:tcBorders>
            <w:vAlign w:val="bottom"/>
            <w:hideMark/>
          </w:tcPr>
          <w:p w:rsidR="002C0A32" w:rsidRPr="00B6259E" w:rsidRDefault="002C0A32" w:rsidP="00CD613C">
            <w:pPr>
              <w:jc w:val="right"/>
              <w:rPr>
                <w:color w:val="000000"/>
                <w:sz w:val="28"/>
                <w:szCs w:val="28"/>
                <w:lang w:val="en-US"/>
              </w:rPr>
            </w:pPr>
            <w:r w:rsidRPr="00B6259E">
              <w:rPr>
                <w:color w:val="000000"/>
                <w:sz w:val="28"/>
                <w:szCs w:val="28"/>
                <w:lang w:val="en-US"/>
              </w:rPr>
              <w:t>2,69</w:t>
            </w:r>
          </w:p>
        </w:tc>
        <w:tc>
          <w:tcPr>
            <w:tcW w:w="879" w:type="dxa"/>
            <w:tcBorders>
              <w:top w:val="single" w:sz="4" w:space="0" w:color="auto"/>
              <w:left w:val="single" w:sz="4" w:space="0" w:color="auto"/>
              <w:bottom w:val="single" w:sz="4" w:space="0" w:color="auto"/>
              <w:right w:val="single" w:sz="4" w:space="0" w:color="auto"/>
            </w:tcBorders>
            <w:vAlign w:val="bottom"/>
            <w:hideMark/>
          </w:tcPr>
          <w:p w:rsidR="002C0A32" w:rsidRPr="00B6259E" w:rsidRDefault="002C0A32" w:rsidP="00CD613C">
            <w:pPr>
              <w:jc w:val="right"/>
              <w:rPr>
                <w:color w:val="000000"/>
                <w:sz w:val="28"/>
                <w:szCs w:val="28"/>
                <w:lang w:val="en-US"/>
              </w:rPr>
            </w:pPr>
            <w:r w:rsidRPr="00B6259E">
              <w:rPr>
                <w:color w:val="000000"/>
                <w:sz w:val="28"/>
                <w:szCs w:val="28"/>
                <w:lang w:val="en-US"/>
              </w:rPr>
              <w:t>1,64</w:t>
            </w:r>
          </w:p>
        </w:tc>
        <w:tc>
          <w:tcPr>
            <w:tcW w:w="1025" w:type="dxa"/>
            <w:tcBorders>
              <w:top w:val="single" w:sz="4" w:space="0" w:color="auto"/>
              <w:left w:val="single" w:sz="4" w:space="0" w:color="auto"/>
              <w:bottom w:val="single" w:sz="4" w:space="0" w:color="auto"/>
              <w:right w:val="single" w:sz="4" w:space="0" w:color="auto"/>
            </w:tcBorders>
            <w:vAlign w:val="bottom"/>
            <w:hideMark/>
          </w:tcPr>
          <w:p w:rsidR="002C0A32" w:rsidRPr="00B6259E" w:rsidRDefault="002C0A32" w:rsidP="00CD613C">
            <w:pPr>
              <w:jc w:val="right"/>
              <w:rPr>
                <w:color w:val="000000"/>
                <w:sz w:val="28"/>
                <w:szCs w:val="28"/>
                <w:lang w:val="en-US"/>
              </w:rPr>
            </w:pPr>
            <w:r w:rsidRPr="00B6259E">
              <w:rPr>
                <w:color w:val="000000"/>
                <w:sz w:val="28"/>
                <w:szCs w:val="28"/>
                <w:lang w:val="en-US"/>
              </w:rPr>
              <w:t>2,84</w:t>
            </w:r>
          </w:p>
        </w:tc>
        <w:tc>
          <w:tcPr>
            <w:tcW w:w="1172" w:type="dxa"/>
            <w:tcBorders>
              <w:top w:val="single" w:sz="4" w:space="0" w:color="auto"/>
              <w:left w:val="single" w:sz="4" w:space="0" w:color="auto"/>
              <w:bottom w:val="single" w:sz="4" w:space="0" w:color="auto"/>
              <w:right w:val="single" w:sz="4" w:space="0" w:color="auto"/>
            </w:tcBorders>
            <w:vAlign w:val="bottom"/>
            <w:hideMark/>
          </w:tcPr>
          <w:p w:rsidR="002C0A32" w:rsidRPr="00B6259E" w:rsidRDefault="002C0A32" w:rsidP="00CD613C">
            <w:pPr>
              <w:jc w:val="right"/>
              <w:rPr>
                <w:color w:val="000000"/>
                <w:sz w:val="28"/>
                <w:szCs w:val="28"/>
                <w:lang w:val="en-US"/>
              </w:rPr>
            </w:pPr>
            <w:r w:rsidRPr="00B6259E">
              <w:rPr>
                <w:color w:val="000000"/>
                <w:sz w:val="28"/>
                <w:szCs w:val="28"/>
                <w:lang w:val="en-US"/>
              </w:rPr>
              <w:t>1,94</w:t>
            </w:r>
          </w:p>
        </w:tc>
        <w:tc>
          <w:tcPr>
            <w:tcW w:w="879" w:type="dxa"/>
            <w:tcBorders>
              <w:top w:val="single" w:sz="4" w:space="0" w:color="auto"/>
              <w:left w:val="single" w:sz="4" w:space="0" w:color="auto"/>
              <w:bottom w:val="single" w:sz="4" w:space="0" w:color="auto"/>
              <w:right w:val="single" w:sz="4" w:space="0" w:color="auto"/>
            </w:tcBorders>
            <w:vAlign w:val="bottom"/>
            <w:hideMark/>
          </w:tcPr>
          <w:p w:rsidR="002C0A32" w:rsidRPr="00B6259E" w:rsidRDefault="002C0A32" w:rsidP="00CD613C">
            <w:pPr>
              <w:jc w:val="right"/>
              <w:rPr>
                <w:color w:val="000000"/>
                <w:sz w:val="28"/>
                <w:szCs w:val="28"/>
                <w:lang w:val="en-US"/>
              </w:rPr>
            </w:pPr>
            <w:r w:rsidRPr="00B6259E">
              <w:rPr>
                <w:color w:val="000000"/>
                <w:sz w:val="28"/>
                <w:szCs w:val="28"/>
                <w:lang w:val="en-US"/>
              </w:rPr>
              <w:t>3,66</w:t>
            </w:r>
          </w:p>
        </w:tc>
        <w:tc>
          <w:tcPr>
            <w:tcW w:w="878" w:type="dxa"/>
            <w:tcBorders>
              <w:top w:val="single" w:sz="4" w:space="0" w:color="auto"/>
              <w:left w:val="single" w:sz="4" w:space="0" w:color="auto"/>
              <w:bottom w:val="single" w:sz="4" w:space="0" w:color="auto"/>
              <w:right w:val="single" w:sz="4" w:space="0" w:color="auto"/>
            </w:tcBorders>
            <w:vAlign w:val="bottom"/>
            <w:hideMark/>
          </w:tcPr>
          <w:p w:rsidR="002C0A32" w:rsidRPr="00B6259E" w:rsidRDefault="002C0A32" w:rsidP="00CD613C">
            <w:pPr>
              <w:jc w:val="right"/>
              <w:rPr>
                <w:color w:val="000000"/>
                <w:sz w:val="28"/>
                <w:szCs w:val="28"/>
                <w:lang w:val="en-US"/>
              </w:rPr>
            </w:pPr>
            <w:r w:rsidRPr="00B6259E">
              <w:rPr>
                <w:color w:val="000000"/>
                <w:sz w:val="28"/>
                <w:szCs w:val="28"/>
                <w:lang w:val="en-US"/>
              </w:rPr>
              <w:t>3,41</w:t>
            </w:r>
          </w:p>
        </w:tc>
        <w:tc>
          <w:tcPr>
            <w:tcW w:w="737" w:type="dxa"/>
            <w:tcBorders>
              <w:top w:val="single" w:sz="4" w:space="0" w:color="auto"/>
              <w:left w:val="single" w:sz="4" w:space="0" w:color="auto"/>
              <w:bottom w:val="single" w:sz="4" w:space="0" w:color="auto"/>
              <w:right w:val="single" w:sz="4" w:space="0" w:color="auto"/>
            </w:tcBorders>
            <w:vAlign w:val="bottom"/>
            <w:hideMark/>
          </w:tcPr>
          <w:p w:rsidR="002C0A32" w:rsidRPr="00B6259E" w:rsidRDefault="002C0A32" w:rsidP="00CD613C">
            <w:pPr>
              <w:jc w:val="right"/>
              <w:rPr>
                <w:color w:val="000000"/>
                <w:sz w:val="28"/>
                <w:szCs w:val="28"/>
                <w:lang w:val="en-US"/>
              </w:rPr>
            </w:pPr>
            <w:r w:rsidRPr="00B6259E">
              <w:rPr>
                <w:color w:val="000000"/>
                <w:sz w:val="28"/>
                <w:szCs w:val="28"/>
                <w:lang w:val="en-US"/>
              </w:rPr>
              <w:t>4,63</w:t>
            </w:r>
          </w:p>
        </w:tc>
      </w:tr>
      <w:tr w:rsidR="002C0A32" w:rsidRPr="00B6259E" w:rsidTr="00CD613C">
        <w:tblPrEx>
          <w:tblLook w:val="04A0" w:firstRow="1" w:lastRow="0" w:firstColumn="1" w:lastColumn="0" w:noHBand="0" w:noVBand="1"/>
        </w:tblPrEx>
        <w:trPr>
          <w:trHeight w:val="161"/>
        </w:trPr>
        <w:tc>
          <w:tcPr>
            <w:tcW w:w="2046" w:type="dxa"/>
            <w:tcBorders>
              <w:top w:val="single" w:sz="4" w:space="0" w:color="auto"/>
              <w:left w:val="single" w:sz="4" w:space="0" w:color="auto"/>
              <w:bottom w:val="single" w:sz="4" w:space="0" w:color="auto"/>
              <w:right w:val="single" w:sz="4" w:space="0" w:color="auto"/>
            </w:tcBorders>
            <w:hideMark/>
          </w:tcPr>
          <w:p w:rsidR="002C0A32" w:rsidRPr="00B6259E" w:rsidRDefault="002C0A32" w:rsidP="00CD613C">
            <w:pPr>
              <w:jc w:val="center"/>
              <w:rPr>
                <w:sz w:val="28"/>
                <w:szCs w:val="28"/>
                <w:lang w:val="en-US"/>
              </w:rPr>
            </w:pPr>
            <w:r w:rsidRPr="00B6259E">
              <w:rPr>
                <w:sz w:val="28"/>
                <w:szCs w:val="28"/>
                <w:lang w:val="en-US"/>
              </w:rPr>
              <w:t>4:2</w:t>
            </w:r>
          </w:p>
        </w:tc>
        <w:tc>
          <w:tcPr>
            <w:tcW w:w="1025" w:type="dxa"/>
            <w:tcBorders>
              <w:top w:val="single" w:sz="4" w:space="0" w:color="auto"/>
              <w:left w:val="single" w:sz="4" w:space="0" w:color="auto"/>
              <w:bottom w:val="single" w:sz="4" w:space="0" w:color="auto"/>
              <w:right w:val="single" w:sz="4" w:space="0" w:color="auto"/>
            </w:tcBorders>
            <w:vAlign w:val="bottom"/>
            <w:hideMark/>
          </w:tcPr>
          <w:p w:rsidR="002C0A32" w:rsidRPr="00B6259E" w:rsidRDefault="002C0A32" w:rsidP="00CD613C">
            <w:pPr>
              <w:jc w:val="right"/>
              <w:rPr>
                <w:color w:val="000000"/>
                <w:sz w:val="28"/>
                <w:szCs w:val="28"/>
                <w:lang w:val="en-US"/>
              </w:rPr>
            </w:pPr>
            <w:r w:rsidRPr="00B6259E">
              <w:rPr>
                <w:color w:val="000000"/>
                <w:sz w:val="28"/>
                <w:szCs w:val="28"/>
                <w:lang w:val="en-US"/>
              </w:rPr>
              <w:t>2,15</w:t>
            </w:r>
          </w:p>
        </w:tc>
        <w:tc>
          <w:tcPr>
            <w:tcW w:w="1025" w:type="dxa"/>
            <w:tcBorders>
              <w:top w:val="single" w:sz="4" w:space="0" w:color="auto"/>
              <w:left w:val="single" w:sz="4" w:space="0" w:color="auto"/>
              <w:bottom w:val="single" w:sz="4" w:space="0" w:color="auto"/>
              <w:right w:val="single" w:sz="4" w:space="0" w:color="auto"/>
            </w:tcBorders>
            <w:vAlign w:val="bottom"/>
            <w:hideMark/>
          </w:tcPr>
          <w:p w:rsidR="002C0A32" w:rsidRPr="00B6259E" w:rsidRDefault="002C0A32" w:rsidP="00CD613C">
            <w:pPr>
              <w:jc w:val="right"/>
              <w:rPr>
                <w:color w:val="000000"/>
                <w:sz w:val="28"/>
                <w:szCs w:val="28"/>
                <w:lang w:val="en-US"/>
              </w:rPr>
            </w:pPr>
            <w:r w:rsidRPr="00B6259E">
              <w:rPr>
                <w:color w:val="000000"/>
                <w:sz w:val="28"/>
                <w:szCs w:val="28"/>
                <w:lang w:val="en-US"/>
              </w:rPr>
              <w:t>2,76</w:t>
            </w:r>
          </w:p>
        </w:tc>
        <w:tc>
          <w:tcPr>
            <w:tcW w:w="879" w:type="dxa"/>
            <w:tcBorders>
              <w:top w:val="single" w:sz="4" w:space="0" w:color="auto"/>
              <w:left w:val="single" w:sz="4" w:space="0" w:color="auto"/>
              <w:bottom w:val="single" w:sz="4" w:space="0" w:color="auto"/>
              <w:right w:val="single" w:sz="4" w:space="0" w:color="auto"/>
            </w:tcBorders>
            <w:vAlign w:val="bottom"/>
            <w:hideMark/>
          </w:tcPr>
          <w:p w:rsidR="002C0A32" w:rsidRPr="00B6259E" w:rsidRDefault="002C0A32" w:rsidP="00CD613C">
            <w:pPr>
              <w:jc w:val="right"/>
              <w:rPr>
                <w:color w:val="000000"/>
                <w:sz w:val="28"/>
                <w:szCs w:val="28"/>
                <w:lang w:val="en-US"/>
              </w:rPr>
            </w:pPr>
            <w:r w:rsidRPr="00B6259E">
              <w:rPr>
                <w:color w:val="000000"/>
                <w:sz w:val="28"/>
                <w:szCs w:val="28"/>
                <w:lang w:val="en-US"/>
              </w:rPr>
              <w:t>4,62</w:t>
            </w:r>
          </w:p>
        </w:tc>
        <w:tc>
          <w:tcPr>
            <w:tcW w:w="1025" w:type="dxa"/>
            <w:tcBorders>
              <w:top w:val="single" w:sz="4" w:space="0" w:color="auto"/>
              <w:left w:val="single" w:sz="4" w:space="0" w:color="auto"/>
              <w:bottom w:val="single" w:sz="4" w:space="0" w:color="auto"/>
              <w:right w:val="single" w:sz="4" w:space="0" w:color="auto"/>
            </w:tcBorders>
            <w:vAlign w:val="bottom"/>
            <w:hideMark/>
          </w:tcPr>
          <w:p w:rsidR="002C0A32" w:rsidRPr="00B6259E" w:rsidRDefault="002C0A32" w:rsidP="00CD613C">
            <w:pPr>
              <w:jc w:val="right"/>
              <w:rPr>
                <w:color w:val="000000"/>
                <w:sz w:val="28"/>
                <w:szCs w:val="28"/>
                <w:lang w:val="en-US"/>
              </w:rPr>
            </w:pPr>
            <w:r w:rsidRPr="00B6259E">
              <w:rPr>
                <w:color w:val="000000"/>
                <w:sz w:val="28"/>
                <w:szCs w:val="28"/>
                <w:lang w:val="en-US"/>
              </w:rPr>
              <w:t>0</w:t>
            </w:r>
          </w:p>
        </w:tc>
        <w:tc>
          <w:tcPr>
            <w:tcW w:w="1172" w:type="dxa"/>
            <w:tcBorders>
              <w:top w:val="single" w:sz="4" w:space="0" w:color="auto"/>
              <w:left w:val="single" w:sz="4" w:space="0" w:color="auto"/>
              <w:bottom w:val="single" w:sz="4" w:space="0" w:color="auto"/>
              <w:right w:val="single" w:sz="4" w:space="0" w:color="auto"/>
            </w:tcBorders>
            <w:vAlign w:val="bottom"/>
            <w:hideMark/>
          </w:tcPr>
          <w:p w:rsidR="002C0A32" w:rsidRPr="00B6259E" w:rsidRDefault="002C0A32" w:rsidP="00CD613C">
            <w:pPr>
              <w:jc w:val="right"/>
              <w:rPr>
                <w:color w:val="000000"/>
                <w:sz w:val="28"/>
                <w:szCs w:val="28"/>
                <w:lang w:val="en-US"/>
              </w:rPr>
            </w:pPr>
            <w:r w:rsidRPr="00B6259E">
              <w:rPr>
                <w:color w:val="000000"/>
                <w:sz w:val="28"/>
                <w:szCs w:val="28"/>
                <w:lang w:val="en-US"/>
              </w:rPr>
              <w:t>4,22</w:t>
            </w:r>
          </w:p>
        </w:tc>
        <w:tc>
          <w:tcPr>
            <w:tcW w:w="879" w:type="dxa"/>
            <w:tcBorders>
              <w:top w:val="single" w:sz="4" w:space="0" w:color="auto"/>
              <w:left w:val="single" w:sz="4" w:space="0" w:color="auto"/>
              <w:bottom w:val="single" w:sz="4" w:space="0" w:color="auto"/>
              <w:right w:val="single" w:sz="4" w:space="0" w:color="auto"/>
            </w:tcBorders>
            <w:vAlign w:val="bottom"/>
            <w:hideMark/>
          </w:tcPr>
          <w:p w:rsidR="002C0A32" w:rsidRPr="00B6259E" w:rsidRDefault="002C0A32" w:rsidP="00CD613C">
            <w:pPr>
              <w:jc w:val="right"/>
              <w:rPr>
                <w:color w:val="000000"/>
                <w:sz w:val="28"/>
                <w:szCs w:val="28"/>
                <w:lang w:val="en-US"/>
              </w:rPr>
            </w:pPr>
            <w:r w:rsidRPr="00B6259E">
              <w:rPr>
                <w:color w:val="000000"/>
                <w:sz w:val="28"/>
                <w:szCs w:val="28"/>
                <w:lang w:val="en-US"/>
              </w:rPr>
              <w:t>2,27</w:t>
            </w:r>
          </w:p>
        </w:tc>
        <w:tc>
          <w:tcPr>
            <w:tcW w:w="878" w:type="dxa"/>
            <w:tcBorders>
              <w:top w:val="single" w:sz="4" w:space="0" w:color="auto"/>
              <w:left w:val="single" w:sz="4" w:space="0" w:color="auto"/>
              <w:bottom w:val="single" w:sz="4" w:space="0" w:color="auto"/>
              <w:right w:val="single" w:sz="4" w:space="0" w:color="auto"/>
            </w:tcBorders>
            <w:vAlign w:val="bottom"/>
            <w:hideMark/>
          </w:tcPr>
          <w:p w:rsidR="002C0A32" w:rsidRPr="00B6259E" w:rsidRDefault="002C0A32" w:rsidP="00CD613C">
            <w:pPr>
              <w:jc w:val="right"/>
              <w:rPr>
                <w:color w:val="000000"/>
                <w:sz w:val="28"/>
                <w:szCs w:val="28"/>
                <w:lang w:val="en-US"/>
              </w:rPr>
            </w:pPr>
            <w:r w:rsidRPr="00B6259E">
              <w:rPr>
                <w:color w:val="000000"/>
                <w:sz w:val="28"/>
                <w:szCs w:val="28"/>
                <w:lang w:val="en-US"/>
              </w:rPr>
              <w:t>0,02</w:t>
            </w:r>
          </w:p>
        </w:tc>
        <w:tc>
          <w:tcPr>
            <w:tcW w:w="737" w:type="dxa"/>
            <w:tcBorders>
              <w:top w:val="single" w:sz="4" w:space="0" w:color="auto"/>
              <w:left w:val="single" w:sz="4" w:space="0" w:color="auto"/>
              <w:bottom w:val="single" w:sz="4" w:space="0" w:color="auto"/>
              <w:right w:val="single" w:sz="4" w:space="0" w:color="auto"/>
            </w:tcBorders>
            <w:vAlign w:val="bottom"/>
            <w:hideMark/>
          </w:tcPr>
          <w:p w:rsidR="002C0A32" w:rsidRPr="00B6259E" w:rsidRDefault="002C0A32" w:rsidP="00CD613C">
            <w:pPr>
              <w:jc w:val="right"/>
              <w:rPr>
                <w:color w:val="000000"/>
                <w:sz w:val="28"/>
                <w:szCs w:val="28"/>
                <w:lang w:val="en-US"/>
              </w:rPr>
            </w:pPr>
            <w:r w:rsidRPr="00B6259E">
              <w:rPr>
                <w:color w:val="000000"/>
                <w:sz w:val="28"/>
                <w:szCs w:val="28"/>
                <w:lang w:val="en-US"/>
              </w:rPr>
              <w:t>4,28</w:t>
            </w:r>
          </w:p>
        </w:tc>
      </w:tr>
      <w:tr w:rsidR="002C0A32" w:rsidRPr="00B6259E" w:rsidTr="00CD613C">
        <w:tblPrEx>
          <w:tblLook w:val="04A0" w:firstRow="1" w:lastRow="0" w:firstColumn="1" w:lastColumn="0" w:noHBand="0" w:noVBand="1"/>
        </w:tblPrEx>
        <w:trPr>
          <w:trHeight w:val="169"/>
        </w:trPr>
        <w:tc>
          <w:tcPr>
            <w:tcW w:w="2046" w:type="dxa"/>
            <w:tcBorders>
              <w:top w:val="single" w:sz="4" w:space="0" w:color="auto"/>
              <w:left w:val="single" w:sz="4" w:space="0" w:color="auto"/>
              <w:bottom w:val="single" w:sz="4" w:space="0" w:color="auto"/>
              <w:right w:val="single" w:sz="4" w:space="0" w:color="auto"/>
            </w:tcBorders>
            <w:hideMark/>
          </w:tcPr>
          <w:p w:rsidR="002C0A32" w:rsidRPr="00B6259E" w:rsidRDefault="002C0A32" w:rsidP="00CD613C">
            <w:pPr>
              <w:jc w:val="center"/>
              <w:rPr>
                <w:sz w:val="28"/>
                <w:szCs w:val="28"/>
                <w:lang w:val="en-US"/>
              </w:rPr>
            </w:pPr>
            <w:r w:rsidRPr="00B6259E">
              <w:rPr>
                <w:sz w:val="28"/>
                <w:szCs w:val="28"/>
                <w:lang w:val="en-US"/>
              </w:rPr>
              <w:t>3:3</w:t>
            </w:r>
          </w:p>
        </w:tc>
        <w:tc>
          <w:tcPr>
            <w:tcW w:w="1025" w:type="dxa"/>
            <w:tcBorders>
              <w:top w:val="single" w:sz="4" w:space="0" w:color="auto"/>
              <w:left w:val="single" w:sz="4" w:space="0" w:color="auto"/>
              <w:bottom w:val="single" w:sz="4" w:space="0" w:color="auto"/>
              <w:right w:val="single" w:sz="4" w:space="0" w:color="auto"/>
            </w:tcBorders>
            <w:vAlign w:val="bottom"/>
            <w:hideMark/>
          </w:tcPr>
          <w:p w:rsidR="002C0A32" w:rsidRPr="00B6259E" w:rsidRDefault="002C0A32" w:rsidP="00CD613C">
            <w:pPr>
              <w:jc w:val="right"/>
              <w:rPr>
                <w:color w:val="000000"/>
                <w:sz w:val="28"/>
                <w:szCs w:val="28"/>
                <w:lang w:val="en-US"/>
              </w:rPr>
            </w:pPr>
            <w:r w:rsidRPr="00B6259E">
              <w:rPr>
                <w:color w:val="000000"/>
                <w:sz w:val="28"/>
                <w:szCs w:val="28"/>
                <w:lang w:val="en-US"/>
              </w:rPr>
              <w:t>7,11</w:t>
            </w:r>
          </w:p>
        </w:tc>
        <w:tc>
          <w:tcPr>
            <w:tcW w:w="1025" w:type="dxa"/>
            <w:tcBorders>
              <w:top w:val="single" w:sz="4" w:space="0" w:color="auto"/>
              <w:left w:val="single" w:sz="4" w:space="0" w:color="auto"/>
              <w:bottom w:val="single" w:sz="4" w:space="0" w:color="auto"/>
              <w:right w:val="single" w:sz="4" w:space="0" w:color="auto"/>
            </w:tcBorders>
            <w:vAlign w:val="bottom"/>
            <w:hideMark/>
          </w:tcPr>
          <w:p w:rsidR="002C0A32" w:rsidRPr="00B6259E" w:rsidRDefault="002C0A32" w:rsidP="00CD613C">
            <w:pPr>
              <w:jc w:val="right"/>
              <w:rPr>
                <w:color w:val="000000"/>
                <w:sz w:val="28"/>
                <w:szCs w:val="28"/>
                <w:lang w:val="en-US"/>
              </w:rPr>
            </w:pPr>
            <w:r w:rsidRPr="00B6259E">
              <w:rPr>
                <w:color w:val="000000"/>
                <w:sz w:val="28"/>
                <w:szCs w:val="28"/>
                <w:lang w:val="en-US"/>
              </w:rPr>
              <w:t>5,52</w:t>
            </w:r>
          </w:p>
        </w:tc>
        <w:tc>
          <w:tcPr>
            <w:tcW w:w="879" w:type="dxa"/>
            <w:tcBorders>
              <w:top w:val="single" w:sz="4" w:space="0" w:color="auto"/>
              <w:left w:val="single" w:sz="4" w:space="0" w:color="auto"/>
              <w:bottom w:val="single" w:sz="4" w:space="0" w:color="auto"/>
              <w:right w:val="single" w:sz="4" w:space="0" w:color="auto"/>
            </w:tcBorders>
            <w:vAlign w:val="bottom"/>
            <w:hideMark/>
          </w:tcPr>
          <w:p w:rsidR="002C0A32" w:rsidRPr="00B6259E" w:rsidRDefault="002C0A32" w:rsidP="00CD613C">
            <w:pPr>
              <w:jc w:val="right"/>
              <w:rPr>
                <w:color w:val="000000"/>
                <w:sz w:val="28"/>
                <w:szCs w:val="28"/>
                <w:lang w:val="en-US"/>
              </w:rPr>
            </w:pPr>
            <w:r w:rsidRPr="00B6259E">
              <w:rPr>
                <w:color w:val="000000"/>
                <w:sz w:val="28"/>
                <w:szCs w:val="28"/>
                <w:lang w:val="en-US"/>
              </w:rPr>
              <w:t>8,16</w:t>
            </w:r>
          </w:p>
        </w:tc>
        <w:tc>
          <w:tcPr>
            <w:tcW w:w="1025" w:type="dxa"/>
            <w:tcBorders>
              <w:top w:val="single" w:sz="4" w:space="0" w:color="auto"/>
              <w:left w:val="single" w:sz="4" w:space="0" w:color="auto"/>
              <w:bottom w:val="single" w:sz="4" w:space="0" w:color="auto"/>
              <w:right w:val="single" w:sz="4" w:space="0" w:color="auto"/>
            </w:tcBorders>
            <w:vAlign w:val="bottom"/>
            <w:hideMark/>
          </w:tcPr>
          <w:p w:rsidR="002C0A32" w:rsidRPr="00B6259E" w:rsidRDefault="002C0A32" w:rsidP="00CD613C">
            <w:pPr>
              <w:jc w:val="right"/>
              <w:rPr>
                <w:color w:val="000000"/>
                <w:sz w:val="28"/>
                <w:szCs w:val="28"/>
                <w:lang w:val="en-US"/>
              </w:rPr>
            </w:pPr>
            <w:r w:rsidRPr="00B6259E">
              <w:rPr>
                <w:color w:val="000000"/>
                <w:sz w:val="28"/>
                <w:szCs w:val="28"/>
                <w:lang w:val="en-US"/>
              </w:rPr>
              <w:t>2,18</w:t>
            </w:r>
          </w:p>
        </w:tc>
        <w:tc>
          <w:tcPr>
            <w:tcW w:w="1172" w:type="dxa"/>
            <w:tcBorders>
              <w:top w:val="single" w:sz="4" w:space="0" w:color="auto"/>
              <w:left w:val="single" w:sz="4" w:space="0" w:color="auto"/>
              <w:bottom w:val="single" w:sz="4" w:space="0" w:color="auto"/>
              <w:right w:val="single" w:sz="4" w:space="0" w:color="auto"/>
            </w:tcBorders>
            <w:vAlign w:val="bottom"/>
            <w:hideMark/>
          </w:tcPr>
          <w:p w:rsidR="002C0A32" w:rsidRPr="00B6259E" w:rsidRDefault="002C0A32" w:rsidP="00CD613C">
            <w:pPr>
              <w:jc w:val="right"/>
              <w:rPr>
                <w:color w:val="000000"/>
                <w:sz w:val="28"/>
                <w:szCs w:val="28"/>
                <w:lang w:val="en-US"/>
              </w:rPr>
            </w:pPr>
            <w:r w:rsidRPr="00B6259E">
              <w:rPr>
                <w:color w:val="000000"/>
                <w:sz w:val="28"/>
                <w:szCs w:val="28"/>
                <w:lang w:val="en-US"/>
              </w:rPr>
              <w:t>2,18</w:t>
            </w:r>
          </w:p>
        </w:tc>
        <w:tc>
          <w:tcPr>
            <w:tcW w:w="879" w:type="dxa"/>
            <w:tcBorders>
              <w:top w:val="single" w:sz="4" w:space="0" w:color="auto"/>
              <w:left w:val="single" w:sz="4" w:space="0" w:color="auto"/>
              <w:bottom w:val="single" w:sz="4" w:space="0" w:color="auto"/>
              <w:right w:val="single" w:sz="4" w:space="0" w:color="auto"/>
            </w:tcBorders>
            <w:vAlign w:val="bottom"/>
            <w:hideMark/>
          </w:tcPr>
          <w:p w:rsidR="002C0A32" w:rsidRPr="00B6259E" w:rsidRDefault="002C0A32" w:rsidP="00CD613C">
            <w:pPr>
              <w:jc w:val="right"/>
              <w:rPr>
                <w:color w:val="000000"/>
                <w:sz w:val="28"/>
                <w:szCs w:val="28"/>
                <w:lang w:val="en-US"/>
              </w:rPr>
            </w:pPr>
            <w:r w:rsidRPr="00B6259E">
              <w:rPr>
                <w:color w:val="000000"/>
                <w:sz w:val="28"/>
                <w:szCs w:val="28"/>
                <w:lang w:val="en-US"/>
              </w:rPr>
              <w:t>1,74</w:t>
            </w:r>
          </w:p>
        </w:tc>
        <w:tc>
          <w:tcPr>
            <w:tcW w:w="878" w:type="dxa"/>
            <w:tcBorders>
              <w:top w:val="single" w:sz="4" w:space="0" w:color="auto"/>
              <w:left w:val="single" w:sz="4" w:space="0" w:color="auto"/>
              <w:bottom w:val="single" w:sz="4" w:space="0" w:color="auto"/>
              <w:right w:val="single" w:sz="4" w:space="0" w:color="auto"/>
            </w:tcBorders>
            <w:vAlign w:val="bottom"/>
            <w:hideMark/>
          </w:tcPr>
          <w:p w:rsidR="002C0A32" w:rsidRPr="00B6259E" w:rsidRDefault="002C0A32" w:rsidP="00CD613C">
            <w:pPr>
              <w:jc w:val="right"/>
              <w:rPr>
                <w:color w:val="000000"/>
                <w:sz w:val="28"/>
                <w:szCs w:val="28"/>
                <w:lang w:val="en-US"/>
              </w:rPr>
            </w:pPr>
            <w:r w:rsidRPr="00B6259E">
              <w:rPr>
                <w:color w:val="000000"/>
                <w:sz w:val="28"/>
                <w:szCs w:val="28"/>
                <w:lang w:val="en-US"/>
              </w:rPr>
              <w:t>5,09</w:t>
            </w:r>
          </w:p>
        </w:tc>
        <w:tc>
          <w:tcPr>
            <w:tcW w:w="737" w:type="dxa"/>
            <w:tcBorders>
              <w:top w:val="single" w:sz="4" w:space="0" w:color="auto"/>
              <w:left w:val="single" w:sz="4" w:space="0" w:color="auto"/>
              <w:bottom w:val="single" w:sz="4" w:space="0" w:color="auto"/>
              <w:right w:val="single" w:sz="4" w:space="0" w:color="auto"/>
            </w:tcBorders>
            <w:vAlign w:val="bottom"/>
            <w:hideMark/>
          </w:tcPr>
          <w:p w:rsidR="002C0A32" w:rsidRPr="00B6259E" w:rsidRDefault="002C0A32" w:rsidP="00CD613C">
            <w:pPr>
              <w:jc w:val="right"/>
              <w:rPr>
                <w:color w:val="000000"/>
                <w:sz w:val="28"/>
                <w:szCs w:val="28"/>
                <w:lang w:val="en-US"/>
              </w:rPr>
            </w:pPr>
            <w:r w:rsidRPr="00B6259E">
              <w:rPr>
                <w:color w:val="000000"/>
                <w:sz w:val="28"/>
                <w:szCs w:val="28"/>
                <w:lang w:val="en-US"/>
              </w:rPr>
              <w:t>7,31</w:t>
            </w:r>
          </w:p>
        </w:tc>
      </w:tr>
      <w:tr w:rsidR="002C0A32" w:rsidRPr="00B6259E" w:rsidTr="00CD613C">
        <w:tblPrEx>
          <w:tblLook w:val="04A0" w:firstRow="1" w:lastRow="0" w:firstColumn="1" w:lastColumn="0" w:noHBand="0" w:noVBand="1"/>
        </w:tblPrEx>
        <w:trPr>
          <w:trHeight w:val="169"/>
        </w:trPr>
        <w:tc>
          <w:tcPr>
            <w:tcW w:w="2046" w:type="dxa"/>
            <w:tcBorders>
              <w:top w:val="single" w:sz="4" w:space="0" w:color="auto"/>
              <w:left w:val="single" w:sz="4" w:space="0" w:color="auto"/>
              <w:bottom w:val="single" w:sz="4" w:space="0" w:color="auto"/>
              <w:right w:val="single" w:sz="4" w:space="0" w:color="auto"/>
            </w:tcBorders>
            <w:hideMark/>
          </w:tcPr>
          <w:p w:rsidR="002C0A32" w:rsidRPr="00B6259E" w:rsidRDefault="002C0A32" w:rsidP="00CD613C">
            <w:pPr>
              <w:jc w:val="center"/>
              <w:rPr>
                <w:sz w:val="28"/>
                <w:szCs w:val="28"/>
                <w:lang w:val="en-US"/>
              </w:rPr>
            </w:pPr>
            <w:r w:rsidRPr="00B6259E">
              <w:rPr>
                <w:sz w:val="28"/>
                <w:szCs w:val="28"/>
                <w:lang w:val="en-US"/>
              </w:rPr>
              <w:t>2:4</w:t>
            </w:r>
          </w:p>
        </w:tc>
        <w:tc>
          <w:tcPr>
            <w:tcW w:w="1025" w:type="dxa"/>
            <w:tcBorders>
              <w:top w:val="single" w:sz="4" w:space="0" w:color="auto"/>
              <w:left w:val="single" w:sz="4" w:space="0" w:color="auto"/>
              <w:bottom w:val="single" w:sz="4" w:space="0" w:color="auto"/>
              <w:right w:val="single" w:sz="4" w:space="0" w:color="auto"/>
            </w:tcBorders>
            <w:vAlign w:val="bottom"/>
            <w:hideMark/>
          </w:tcPr>
          <w:p w:rsidR="002C0A32" w:rsidRPr="00B6259E" w:rsidRDefault="002C0A32" w:rsidP="00CD613C">
            <w:pPr>
              <w:jc w:val="right"/>
              <w:rPr>
                <w:color w:val="000000"/>
                <w:sz w:val="28"/>
                <w:szCs w:val="28"/>
                <w:lang w:val="en-US"/>
              </w:rPr>
            </w:pPr>
            <w:r w:rsidRPr="00B6259E">
              <w:rPr>
                <w:color w:val="000000"/>
                <w:sz w:val="28"/>
                <w:szCs w:val="28"/>
                <w:lang w:val="en-US"/>
              </w:rPr>
              <w:t>3,79</w:t>
            </w:r>
          </w:p>
        </w:tc>
        <w:tc>
          <w:tcPr>
            <w:tcW w:w="1025" w:type="dxa"/>
            <w:tcBorders>
              <w:top w:val="single" w:sz="4" w:space="0" w:color="auto"/>
              <w:left w:val="single" w:sz="4" w:space="0" w:color="auto"/>
              <w:bottom w:val="single" w:sz="4" w:space="0" w:color="auto"/>
              <w:right w:val="single" w:sz="4" w:space="0" w:color="auto"/>
            </w:tcBorders>
            <w:vAlign w:val="bottom"/>
            <w:hideMark/>
          </w:tcPr>
          <w:p w:rsidR="002C0A32" w:rsidRPr="00B6259E" w:rsidRDefault="002C0A32" w:rsidP="00CD613C">
            <w:pPr>
              <w:jc w:val="right"/>
              <w:rPr>
                <w:color w:val="000000"/>
                <w:sz w:val="28"/>
                <w:szCs w:val="28"/>
                <w:lang w:val="en-US"/>
              </w:rPr>
            </w:pPr>
            <w:r w:rsidRPr="00B6259E">
              <w:rPr>
                <w:color w:val="000000"/>
                <w:sz w:val="28"/>
                <w:szCs w:val="28"/>
                <w:lang w:val="en-US"/>
              </w:rPr>
              <w:t>3,78</w:t>
            </w:r>
          </w:p>
        </w:tc>
        <w:tc>
          <w:tcPr>
            <w:tcW w:w="879" w:type="dxa"/>
            <w:tcBorders>
              <w:top w:val="single" w:sz="4" w:space="0" w:color="auto"/>
              <w:left w:val="single" w:sz="4" w:space="0" w:color="auto"/>
              <w:bottom w:val="single" w:sz="4" w:space="0" w:color="auto"/>
              <w:right w:val="single" w:sz="4" w:space="0" w:color="auto"/>
            </w:tcBorders>
            <w:vAlign w:val="bottom"/>
            <w:hideMark/>
          </w:tcPr>
          <w:p w:rsidR="002C0A32" w:rsidRPr="00B6259E" w:rsidRDefault="002C0A32" w:rsidP="00CD613C">
            <w:pPr>
              <w:jc w:val="right"/>
              <w:rPr>
                <w:color w:val="000000"/>
                <w:sz w:val="28"/>
                <w:szCs w:val="28"/>
                <w:lang w:val="en-US"/>
              </w:rPr>
            </w:pPr>
            <w:r w:rsidRPr="00B6259E">
              <w:rPr>
                <w:color w:val="000000"/>
                <w:sz w:val="28"/>
                <w:szCs w:val="28"/>
                <w:lang w:val="en-US"/>
              </w:rPr>
              <w:t>5,69</w:t>
            </w:r>
          </w:p>
        </w:tc>
        <w:tc>
          <w:tcPr>
            <w:tcW w:w="1025" w:type="dxa"/>
            <w:tcBorders>
              <w:top w:val="single" w:sz="4" w:space="0" w:color="auto"/>
              <w:left w:val="single" w:sz="4" w:space="0" w:color="auto"/>
              <w:bottom w:val="single" w:sz="4" w:space="0" w:color="auto"/>
              <w:right w:val="single" w:sz="4" w:space="0" w:color="auto"/>
            </w:tcBorders>
            <w:vAlign w:val="bottom"/>
            <w:hideMark/>
          </w:tcPr>
          <w:p w:rsidR="002C0A32" w:rsidRPr="00B6259E" w:rsidRDefault="002C0A32" w:rsidP="00CD613C">
            <w:pPr>
              <w:jc w:val="right"/>
              <w:rPr>
                <w:color w:val="000000"/>
                <w:sz w:val="28"/>
                <w:szCs w:val="28"/>
                <w:lang w:val="en-US"/>
              </w:rPr>
            </w:pPr>
            <w:r w:rsidRPr="00B6259E">
              <w:rPr>
                <w:color w:val="000000"/>
                <w:sz w:val="28"/>
                <w:szCs w:val="28"/>
                <w:lang w:val="en-US"/>
              </w:rPr>
              <w:t>3,76</w:t>
            </w:r>
          </w:p>
        </w:tc>
        <w:tc>
          <w:tcPr>
            <w:tcW w:w="1172" w:type="dxa"/>
            <w:tcBorders>
              <w:top w:val="single" w:sz="4" w:space="0" w:color="auto"/>
              <w:left w:val="single" w:sz="4" w:space="0" w:color="auto"/>
              <w:bottom w:val="single" w:sz="4" w:space="0" w:color="auto"/>
              <w:right w:val="single" w:sz="4" w:space="0" w:color="auto"/>
            </w:tcBorders>
            <w:vAlign w:val="bottom"/>
            <w:hideMark/>
          </w:tcPr>
          <w:p w:rsidR="002C0A32" w:rsidRPr="00B6259E" w:rsidRDefault="002C0A32" w:rsidP="00CD613C">
            <w:pPr>
              <w:jc w:val="right"/>
              <w:rPr>
                <w:color w:val="000000"/>
                <w:sz w:val="28"/>
                <w:szCs w:val="28"/>
                <w:lang w:val="en-US"/>
              </w:rPr>
            </w:pPr>
            <w:r w:rsidRPr="00B6259E">
              <w:rPr>
                <w:color w:val="000000"/>
                <w:sz w:val="28"/>
                <w:szCs w:val="28"/>
                <w:lang w:val="en-US"/>
              </w:rPr>
              <w:t>3,45</w:t>
            </w:r>
          </w:p>
        </w:tc>
        <w:tc>
          <w:tcPr>
            <w:tcW w:w="879" w:type="dxa"/>
            <w:tcBorders>
              <w:top w:val="single" w:sz="4" w:space="0" w:color="auto"/>
              <w:left w:val="single" w:sz="4" w:space="0" w:color="auto"/>
              <w:bottom w:val="single" w:sz="4" w:space="0" w:color="auto"/>
              <w:right w:val="single" w:sz="4" w:space="0" w:color="auto"/>
            </w:tcBorders>
            <w:vAlign w:val="bottom"/>
            <w:hideMark/>
          </w:tcPr>
          <w:p w:rsidR="002C0A32" w:rsidRPr="00B6259E" w:rsidRDefault="002C0A32" w:rsidP="00CD613C">
            <w:pPr>
              <w:jc w:val="right"/>
              <w:rPr>
                <w:color w:val="000000"/>
                <w:sz w:val="28"/>
                <w:szCs w:val="28"/>
                <w:lang w:val="en-US"/>
              </w:rPr>
            </w:pPr>
            <w:r w:rsidRPr="00B6259E">
              <w:rPr>
                <w:color w:val="000000"/>
                <w:sz w:val="28"/>
                <w:szCs w:val="28"/>
                <w:lang w:val="en-US"/>
              </w:rPr>
              <w:t>3,44</w:t>
            </w:r>
          </w:p>
        </w:tc>
        <w:tc>
          <w:tcPr>
            <w:tcW w:w="878" w:type="dxa"/>
            <w:tcBorders>
              <w:top w:val="single" w:sz="4" w:space="0" w:color="auto"/>
              <w:left w:val="single" w:sz="4" w:space="0" w:color="auto"/>
              <w:bottom w:val="single" w:sz="4" w:space="0" w:color="auto"/>
              <w:right w:val="single" w:sz="4" w:space="0" w:color="auto"/>
            </w:tcBorders>
            <w:vAlign w:val="bottom"/>
            <w:hideMark/>
          </w:tcPr>
          <w:p w:rsidR="002C0A32" w:rsidRPr="00B6259E" w:rsidRDefault="002C0A32" w:rsidP="00CD613C">
            <w:pPr>
              <w:jc w:val="right"/>
              <w:rPr>
                <w:color w:val="000000"/>
                <w:sz w:val="28"/>
                <w:szCs w:val="28"/>
                <w:lang w:val="en-US"/>
              </w:rPr>
            </w:pPr>
            <w:r w:rsidRPr="00B6259E">
              <w:rPr>
                <w:color w:val="000000"/>
                <w:sz w:val="28"/>
                <w:szCs w:val="28"/>
                <w:lang w:val="en-US"/>
              </w:rPr>
              <w:t>2,51</w:t>
            </w:r>
          </w:p>
        </w:tc>
        <w:tc>
          <w:tcPr>
            <w:tcW w:w="737" w:type="dxa"/>
            <w:tcBorders>
              <w:top w:val="single" w:sz="4" w:space="0" w:color="auto"/>
              <w:left w:val="single" w:sz="4" w:space="0" w:color="auto"/>
              <w:bottom w:val="single" w:sz="4" w:space="0" w:color="auto"/>
              <w:right w:val="single" w:sz="4" w:space="0" w:color="auto"/>
            </w:tcBorders>
            <w:vAlign w:val="bottom"/>
            <w:hideMark/>
          </w:tcPr>
          <w:p w:rsidR="002C0A32" w:rsidRPr="00B6259E" w:rsidRDefault="002C0A32" w:rsidP="00CD613C">
            <w:pPr>
              <w:jc w:val="right"/>
              <w:rPr>
                <w:color w:val="000000"/>
                <w:sz w:val="28"/>
                <w:szCs w:val="28"/>
                <w:lang w:val="en-US"/>
              </w:rPr>
            </w:pPr>
            <w:r w:rsidRPr="00B6259E">
              <w:rPr>
                <w:color w:val="000000"/>
                <w:sz w:val="28"/>
                <w:szCs w:val="28"/>
                <w:lang w:val="en-US"/>
              </w:rPr>
              <w:t>4,68</w:t>
            </w:r>
          </w:p>
        </w:tc>
      </w:tr>
      <w:tr w:rsidR="002C0A32" w:rsidRPr="00B6259E" w:rsidTr="00CD613C">
        <w:tblPrEx>
          <w:tblLook w:val="04A0" w:firstRow="1" w:lastRow="0" w:firstColumn="1" w:lastColumn="0" w:noHBand="0" w:noVBand="1"/>
        </w:tblPrEx>
        <w:trPr>
          <w:trHeight w:val="161"/>
        </w:trPr>
        <w:tc>
          <w:tcPr>
            <w:tcW w:w="2046" w:type="dxa"/>
            <w:tcBorders>
              <w:top w:val="single" w:sz="4" w:space="0" w:color="auto"/>
              <w:left w:val="single" w:sz="4" w:space="0" w:color="auto"/>
              <w:bottom w:val="single" w:sz="4" w:space="0" w:color="auto"/>
              <w:right w:val="single" w:sz="4" w:space="0" w:color="auto"/>
            </w:tcBorders>
            <w:hideMark/>
          </w:tcPr>
          <w:p w:rsidR="002C0A32" w:rsidRPr="00B6259E" w:rsidRDefault="002C0A32" w:rsidP="00CD613C">
            <w:pPr>
              <w:jc w:val="center"/>
              <w:rPr>
                <w:sz w:val="28"/>
                <w:szCs w:val="28"/>
                <w:lang w:val="en-US"/>
              </w:rPr>
            </w:pPr>
            <w:r w:rsidRPr="00B6259E">
              <w:rPr>
                <w:sz w:val="28"/>
                <w:szCs w:val="28"/>
                <w:lang w:val="en-US"/>
              </w:rPr>
              <w:t>1:5</w:t>
            </w:r>
          </w:p>
        </w:tc>
        <w:tc>
          <w:tcPr>
            <w:tcW w:w="1025" w:type="dxa"/>
            <w:tcBorders>
              <w:top w:val="single" w:sz="4" w:space="0" w:color="auto"/>
              <w:left w:val="single" w:sz="4" w:space="0" w:color="auto"/>
              <w:bottom w:val="single" w:sz="4" w:space="0" w:color="auto"/>
              <w:right w:val="single" w:sz="4" w:space="0" w:color="auto"/>
            </w:tcBorders>
            <w:vAlign w:val="bottom"/>
            <w:hideMark/>
          </w:tcPr>
          <w:p w:rsidR="002C0A32" w:rsidRPr="00B6259E" w:rsidRDefault="002C0A32" w:rsidP="00CD613C">
            <w:pPr>
              <w:jc w:val="right"/>
              <w:rPr>
                <w:color w:val="000000"/>
                <w:sz w:val="28"/>
                <w:szCs w:val="28"/>
                <w:lang w:val="en-US"/>
              </w:rPr>
            </w:pPr>
            <w:r w:rsidRPr="00B6259E">
              <w:rPr>
                <w:color w:val="000000"/>
                <w:sz w:val="28"/>
                <w:szCs w:val="28"/>
                <w:lang w:val="en-US"/>
              </w:rPr>
              <w:t>2,24</w:t>
            </w:r>
          </w:p>
        </w:tc>
        <w:tc>
          <w:tcPr>
            <w:tcW w:w="1025" w:type="dxa"/>
            <w:tcBorders>
              <w:top w:val="single" w:sz="4" w:space="0" w:color="auto"/>
              <w:left w:val="single" w:sz="4" w:space="0" w:color="auto"/>
              <w:bottom w:val="single" w:sz="4" w:space="0" w:color="auto"/>
              <w:right w:val="single" w:sz="4" w:space="0" w:color="auto"/>
            </w:tcBorders>
            <w:vAlign w:val="bottom"/>
            <w:hideMark/>
          </w:tcPr>
          <w:p w:rsidR="002C0A32" w:rsidRPr="00B6259E" w:rsidRDefault="002C0A32" w:rsidP="00CD613C">
            <w:pPr>
              <w:jc w:val="right"/>
              <w:rPr>
                <w:color w:val="000000"/>
                <w:sz w:val="28"/>
                <w:szCs w:val="28"/>
                <w:lang w:val="en-US"/>
              </w:rPr>
            </w:pPr>
            <w:r w:rsidRPr="00B6259E">
              <w:rPr>
                <w:color w:val="000000"/>
                <w:sz w:val="28"/>
                <w:szCs w:val="28"/>
                <w:lang w:val="en-US"/>
              </w:rPr>
              <w:t>0</w:t>
            </w:r>
          </w:p>
        </w:tc>
        <w:tc>
          <w:tcPr>
            <w:tcW w:w="879" w:type="dxa"/>
            <w:tcBorders>
              <w:top w:val="single" w:sz="4" w:space="0" w:color="auto"/>
              <w:left w:val="single" w:sz="4" w:space="0" w:color="auto"/>
              <w:bottom w:val="single" w:sz="4" w:space="0" w:color="auto"/>
              <w:right w:val="single" w:sz="4" w:space="0" w:color="auto"/>
            </w:tcBorders>
            <w:vAlign w:val="bottom"/>
            <w:hideMark/>
          </w:tcPr>
          <w:p w:rsidR="002C0A32" w:rsidRPr="00B6259E" w:rsidRDefault="002C0A32" w:rsidP="00CD613C">
            <w:pPr>
              <w:jc w:val="right"/>
              <w:rPr>
                <w:color w:val="000000"/>
                <w:sz w:val="28"/>
                <w:szCs w:val="28"/>
                <w:lang w:val="en-US"/>
              </w:rPr>
            </w:pPr>
            <w:r w:rsidRPr="00B6259E">
              <w:rPr>
                <w:color w:val="000000"/>
                <w:sz w:val="28"/>
                <w:szCs w:val="28"/>
                <w:lang w:val="en-US"/>
              </w:rPr>
              <w:t>2,96</w:t>
            </w:r>
          </w:p>
        </w:tc>
        <w:tc>
          <w:tcPr>
            <w:tcW w:w="1025" w:type="dxa"/>
            <w:tcBorders>
              <w:top w:val="single" w:sz="4" w:space="0" w:color="auto"/>
              <w:left w:val="single" w:sz="4" w:space="0" w:color="auto"/>
              <w:bottom w:val="single" w:sz="4" w:space="0" w:color="auto"/>
              <w:right w:val="single" w:sz="4" w:space="0" w:color="auto"/>
            </w:tcBorders>
            <w:vAlign w:val="bottom"/>
            <w:hideMark/>
          </w:tcPr>
          <w:p w:rsidR="002C0A32" w:rsidRPr="00B6259E" w:rsidRDefault="002C0A32" w:rsidP="00CD613C">
            <w:pPr>
              <w:jc w:val="right"/>
              <w:rPr>
                <w:color w:val="000000"/>
                <w:sz w:val="28"/>
                <w:szCs w:val="28"/>
                <w:lang w:val="en-US"/>
              </w:rPr>
            </w:pPr>
            <w:r w:rsidRPr="00B6259E">
              <w:rPr>
                <w:color w:val="000000"/>
                <w:sz w:val="28"/>
                <w:szCs w:val="28"/>
                <w:lang w:val="en-US"/>
              </w:rPr>
              <w:t>0,25</w:t>
            </w:r>
          </w:p>
        </w:tc>
        <w:tc>
          <w:tcPr>
            <w:tcW w:w="1172" w:type="dxa"/>
            <w:tcBorders>
              <w:top w:val="single" w:sz="4" w:space="0" w:color="auto"/>
              <w:left w:val="single" w:sz="4" w:space="0" w:color="auto"/>
              <w:bottom w:val="single" w:sz="4" w:space="0" w:color="auto"/>
              <w:right w:val="single" w:sz="4" w:space="0" w:color="auto"/>
            </w:tcBorders>
            <w:vAlign w:val="bottom"/>
            <w:hideMark/>
          </w:tcPr>
          <w:p w:rsidR="002C0A32" w:rsidRPr="00B6259E" w:rsidRDefault="002C0A32" w:rsidP="00CD613C">
            <w:pPr>
              <w:jc w:val="right"/>
              <w:rPr>
                <w:color w:val="000000"/>
                <w:sz w:val="28"/>
                <w:szCs w:val="28"/>
                <w:lang w:val="en-US"/>
              </w:rPr>
            </w:pPr>
            <w:r w:rsidRPr="00B6259E">
              <w:rPr>
                <w:color w:val="000000"/>
                <w:sz w:val="28"/>
                <w:szCs w:val="28"/>
                <w:lang w:val="en-US"/>
              </w:rPr>
              <w:t>0,26</w:t>
            </w:r>
          </w:p>
        </w:tc>
        <w:tc>
          <w:tcPr>
            <w:tcW w:w="879" w:type="dxa"/>
            <w:tcBorders>
              <w:top w:val="single" w:sz="4" w:space="0" w:color="auto"/>
              <w:left w:val="single" w:sz="4" w:space="0" w:color="auto"/>
              <w:bottom w:val="single" w:sz="4" w:space="0" w:color="auto"/>
              <w:right w:val="single" w:sz="4" w:space="0" w:color="auto"/>
            </w:tcBorders>
            <w:vAlign w:val="bottom"/>
            <w:hideMark/>
          </w:tcPr>
          <w:p w:rsidR="002C0A32" w:rsidRPr="00B6259E" w:rsidRDefault="002C0A32" w:rsidP="00CD613C">
            <w:pPr>
              <w:jc w:val="right"/>
              <w:rPr>
                <w:color w:val="000000"/>
                <w:sz w:val="28"/>
                <w:szCs w:val="28"/>
                <w:lang w:val="en-US"/>
              </w:rPr>
            </w:pPr>
            <w:r w:rsidRPr="00B6259E">
              <w:rPr>
                <w:color w:val="000000"/>
                <w:sz w:val="28"/>
                <w:szCs w:val="28"/>
                <w:lang w:val="en-US"/>
              </w:rPr>
              <w:t>0,75</w:t>
            </w:r>
          </w:p>
        </w:tc>
        <w:tc>
          <w:tcPr>
            <w:tcW w:w="878" w:type="dxa"/>
            <w:tcBorders>
              <w:top w:val="single" w:sz="4" w:space="0" w:color="auto"/>
              <w:left w:val="single" w:sz="4" w:space="0" w:color="auto"/>
              <w:bottom w:val="single" w:sz="4" w:space="0" w:color="auto"/>
              <w:right w:val="single" w:sz="4" w:space="0" w:color="auto"/>
            </w:tcBorders>
            <w:vAlign w:val="bottom"/>
            <w:hideMark/>
          </w:tcPr>
          <w:p w:rsidR="002C0A32" w:rsidRPr="00B6259E" w:rsidRDefault="002C0A32" w:rsidP="00CD613C">
            <w:pPr>
              <w:jc w:val="right"/>
              <w:rPr>
                <w:color w:val="000000"/>
                <w:sz w:val="28"/>
                <w:szCs w:val="28"/>
                <w:lang w:val="en-US"/>
              </w:rPr>
            </w:pPr>
            <w:r w:rsidRPr="00B6259E">
              <w:rPr>
                <w:color w:val="000000"/>
                <w:sz w:val="28"/>
                <w:szCs w:val="28"/>
                <w:lang w:val="en-US"/>
              </w:rPr>
              <w:t>1,94</w:t>
            </w:r>
          </w:p>
        </w:tc>
        <w:tc>
          <w:tcPr>
            <w:tcW w:w="737" w:type="dxa"/>
            <w:tcBorders>
              <w:top w:val="single" w:sz="4" w:space="0" w:color="auto"/>
              <w:left w:val="single" w:sz="4" w:space="0" w:color="auto"/>
              <w:bottom w:val="single" w:sz="4" w:space="0" w:color="auto"/>
              <w:right w:val="single" w:sz="4" w:space="0" w:color="auto"/>
            </w:tcBorders>
            <w:vAlign w:val="bottom"/>
            <w:hideMark/>
          </w:tcPr>
          <w:p w:rsidR="002C0A32" w:rsidRPr="00B6259E" w:rsidRDefault="002C0A32" w:rsidP="00CD613C">
            <w:pPr>
              <w:jc w:val="right"/>
              <w:rPr>
                <w:color w:val="000000"/>
                <w:sz w:val="28"/>
                <w:szCs w:val="28"/>
                <w:lang w:val="en-US"/>
              </w:rPr>
            </w:pPr>
            <w:r w:rsidRPr="00B6259E">
              <w:rPr>
                <w:color w:val="000000"/>
                <w:sz w:val="28"/>
                <w:szCs w:val="28"/>
                <w:lang w:val="en-US"/>
              </w:rPr>
              <w:t>3,58</w:t>
            </w:r>
          </w:p>
        </w:tc>
      </w:tr>
      <w:tr w:rsidR="002C0A32" w:rsidRPr="00B6259E" w:rsidTr="00CD613C">
        <w:tblPrEx>
          <w:tblLook w:val="04A0" w:firstRow="1" w:lastRow="0" w:firstColumn="1" w:lastColumn="0" w:noHBand="0" w:noVBand="1"/>
        </w:tblPrEx>
        <w:trPr>
          <w:trHeight w:val="169"/>
        </w:trPr>
        <w:tc>
          <w:tcPr>
            <w:tcW w:w="2046" w:type="dxa"/>
            <w:tcBorders>
              <w:top w:val="single" w:sz="4" w:space="0" w:color="auto"/>
              <w:left w:val="single" w:sz="4" w:space="0" w:color="auto"/>
              <w:bottom w:val="single" w:sz="4" w:space="0" w:color="auto"/>
              <w:right w:val="single" w:sz="4" w:space="0" w:color="auto"/>
            </w:tcBorders>
            <w:hideMark/>
          </w:tcPr>
          <w:p w:rsidR="002C0A32" w:rsidRPr="00B6259E" w:rsidRDefault="002C0A32" w:rsidP="00CD613C">
            <w:pPr>
              <w:jc w:val="center"/>
              <w:rPr>
                <w:sz w:val="28"/>
                <w:szCs w:val="28"/>
                <w:lang w:val="en-US"/>
              </w:rPr>
            </w:pPr>
            <w:r w:rsidRPr="00B6259E">
              <w:rPr>
                <w:sz w:val="28"/>
                <w:szCs w:val="28"/>
                <w:lang w:val="en-US"/>
              </w:rPr>
              <w:t>0:6</w:t>
            </w:r>
          </w:p>
        </w:tc>
        <w:tc>
          <w:tcPr>
            <w:tcW w:w="1025" w:type="dxa"/>
            <w:tcBorders>
              <w:top w:val="single" w:sz="4" w:space="0" w:color="auto"/>
              <w:left w:val="single" w:sz="4" w:space="0" w:color="auto"/>
              <w:bottom w:val="single" w:sz="4" w:space="0" w:color="auto"/>
              <w:right w:val="single" w:sz="4" w:space="0" w:color="auto"/>
            </w:tcBorders>
            <w:vAlign w:val="bottom"/>
            <w:hideMark/>
          </w:tcPr>
          <w:p w:rsidR="002C0A32" w:rsidRPr="00B6259E" w:rsidRDefault="002C0A32" w:rsidP="00CD613C">
            <w:pPr>
              <w:jc w:val="right"/>
              <w:rPr>
                <w:color w:val="000000"/>
                <w:sz w:val="28"/>
                <w:szCs w:val="28"/>
                <w:lang w:val="en-US"/>
              </w:rPr>
            </w:pPr>
            <w:r w:rsidRPr="00B6259E">
              <w:rPr>
                <w:color w:val="000000"/>
                <w:sz w:val="28"/>
                <w:szCs w:val="28"/>
                <w:lang w:val="en-US"/>
              </w:rPr>
              <w:t>1,84</w:t>
            </w:r>
          </w:p>
        </w:tc>
        <w:tc>
          <w:tcPr>
            <w:tcW w:w="1025" w:type="dxa"/>
            <w:tcBorders>
              <w:top w:val="single" w:sz="4" w:space="0" w:color="auto"/>
              <w:left w:val="single" w:sz="4" w:space="0" w:color="auto"/>
              <w:bottom w:val="single" w:sz="4" w:space="0" w:color="auto"/>
              <w:right w:val="single" w:sz="4" w:space="0" w:color="auto"/>
            </w:tcBorders>
            <w:vAlign w:val="bottom"/>
            <w:hideMark/>
          </w:tcPr>
          <w:p w:rsidR="002C0A32" w:rsidRPr="00B6259E" w:rsidRDefault="002C0A32" w:rsidP="00CD613C">
            <w:pPr>
              <w:jc w:val="right"/>
              <w:rPr>
                <w:color w:val="000000"/>
                <w:sz w:val="28"/>
                <w:szCs w:val="28"/>
                <w:lang w:val="en-US"/>
              </w:rPr>
            </w:pPr>
            <w:r w:rsidRPr="00B6259E">
              <w:rPr>
                <w:color w:val="000000"/>
                <w:sz w:val="28"/>
                <w:szCs w:val="28"/>
                <w:lang w:val="en-US"/>
              </w:rPr>
              <w:t>2,04</w:t>
            </w:r>
          </w:p>
        </w:tc>
        <w:tc>
          <w:tcPr>
            <w:tcW w:w="879" w:type="dxa"/>
            <w:tcBorders>
              <w:top w:val="single" w:sz="4" w:space="0" w:color="auto"/>
              <w:left w:val="single" w:sz="4" w:space="0" w:color="auto"/>
              <w:bottom w:val="single" w:sz="4" w:space="0" w:color="auto"/>
              <w:right w:val="single" w:sz="4" w:space="0" w:color="auto"/>
            </w:tcBorders>
            <w:vAlign w:val="bottom"/>
            <w:hideMark/>
          </w:tcPr>
          <w:p w:rsidR="002C0A32" w:rsidRPr="00B6259E" w:rsidRDefault="002C0A32" w:rsidP="00CD613C">
            <w:pPr>
              <w:jc w:val="right"/>
              <w:rPr>
                <w:color w:val="000000"/>
                <w:sz w:val="28"/>
                <w:szCs w:val="28"/>
                <w:lang w:val="en-US"/>
              </w:rPr>
            </w:pPr>
            <w:r w:rsidRPr="00B6259E">
              <w:rPr>
                <w:color w:val="000000"/>
                <w:sz w:val="28"/>
                <w:szCs w:val="28"/>
                <w:lang w:val="en-US"/>
              </w:rPr>
              <w:t>2,42</w:t>
            </w:r>
          </w:p>
        </w:tc>
        <w:tc>
          <w:tcPr>
            <w:tcW w:w="1025" w:type="dxa"/>
            <w:tcBorders>
              <w:top w:val="single" w:sz="4" w:space="0" w:color="auto"/>
              <w:left w:val="single" w:sz="4" w:space="0" w:color="auto"/>
              <w:bottom w:val="single" w:sz="4" w:space="0" w:color="auto"/>
              <w:right w:val="single" w:sz="4" w:space="0" w:color="auto"/>
            </w:tcBorders>
            <w:vAlign w:val="bottom"/>
            <w:hideMark/>
          </w:tcPr>
          <w:p w:rsidR="002C0A32" w:rsidRPr="00B6259E" w:rsidRDefault="002C0A32" w:rsidP="00CD613C">
            <w:pPr>
              <w:jc w:val="right"/>
              <w:rPr>
                <w:color w:val="000000"/>
                <w:sz w:val="28"/>
                <w:szCs w:val="28"/>
                <w:lang w:val="en-US"/>
              </w:rPr>
            </w:pPr>
            <w:r w:rsidRPr="00B6259E">
              <w:rPr>
                <w:color w:val="000000"/>
                <w:sz w:val="28"/>
                <w:szCs w:val="28"/>
                <w:lang w:val="en-US"/>
              </w:rPr>
              <w:t>0,23</w:t>
            </w:r>
          </w:p>
        </w:tc>
        <w:tc>
          <w:tcPr>
            <w:tcW w:w="1172" w:type="dxa"/>
            <w:tcBorders>
              <w:top w:val="single" w:sz="4" w:space="0" w:color="auto"/>
              <w:left w:val="single" w:sz="4" w:space="0" w:color="auto"/>
              <w:bottom w:val="single" w:sz="4" w:space="0" w:color="auto"/>
              <w:right w:val="single" w:sz="4" w:space="0" w:color="auto"/>
            </w:tcBorders>
            <w:vAlign w:val="bottom"/>
            <w:hideMark/>
          </w:tcPr>
          <w:p w:rsidR="002C0A32" w:rsidRPr="00B6259E" w:rsidRDefault="002C0A32" w:rsidP="00CD613C">
            <w:pPr>
              <w:jc w:val="right"/>
              <w:rPr>
                <w:color w:val="000000"/>
                <w:sz w:val="28"/>
                <w:szCs w:val="28"/>
                <w:lang w:val="en-US"/>
              </w:rPr>
            </w:pPr>
            <w:r w:rsidRPr="00B6259E">
              <w:rPr>
                <w:color w:val="000000"/>
                <w:sz w:val="28"/>
                <w:szCs w:val="28"/>
                <w:lang w:val="en-US"/>
              </w:rPr>
              <w:t>0,02</w:t>
            </w:r>
          </w:p>
        </w:tc>
        <w:tc>
          <w:tcPr>
            <w:tcW w:w="879" w:type="dxa"/>
            <w:tcBorders>
              <w:top w:val="single" w:sz="4" w:space="0" w:color="auto"/>
              <w:left w:val="single" w:sz="4" w:space="0" w:color="auto"/>
              <w:bottom w:val="single" w:sz="4" w:space="0" w:color="auto"/>
              <w:right w:val="single" w:sz="4" w:space="0" w:color="auto"/>
            </w:tcBorders>
            <w:vAlign w:val="bottom"/>
            <w:hideMark/>
          </w:tcPr>
          <w:p w:rsidR="002C0A32" w:rsidRPr="00B6259E" w:rsidRDefault="002C0A32" w:rsidP="00CD613C">
            <w:pPr>
              <w:jc w:val="right"/>
              <w:rPr>
                <w:color w:val="000000"/>
                <w:sz w:val="28"/>
                <w:szCs w:val="28"/>
                <w:lang w:val="en-US"/>
              </w:rPr>
            </w:pPr>
            <w:r w:rsidRPr="00B6259E">
              <w:rPr>
                <w:color w:val="000000"/>
                <w:sz w:val="28"/>
                <w:szCs w:val="28"/>
                <w:lang w:val="en-US"/>
              </w:rPr>
              <w:t>0,87</w:t>
            </w:r>
          </w:p>
        </w:tc>
        <w:tc>
          <w:tcPr>
            <w:tcW w:w="878" w:type="dxa"/>
            <w:tcBorders>
              <w:top w:val="single" w:sz="4" w:space="0" w:color="auto"/>
              <w:left w:val="single" w:sz="4" w:space="0" w:color="auto"/>
              <w:bottom w:val="single" w:sz="4" w:space="0" w:color="auto"/>
              <w:right w:val="single" w:sz="4" w:space="0" w:color="auto"/>
            </w:tcBorders>
            <w:vAlign w:val="bottom"/>
            <w:hideMark/>
          </w:tcPr>
          <w:p w:rsidR="002C0A32" w:rsidRPr="00B6259E" w:rsidRDefault="002C0A32" w:rsidP="00CD613C">
            <w:pPr>
              <w:jc w:val="right"/>
              <w:rPr>
                <w:color w:val="000000"/>
                <w:sz w:val="28"/>
                <w:szCs w:val="28"/>
                <w:lang w:val="en-US"/>
              </w:rPr>
            </w:pPr>
            <w:r w:rsidRPr="00B6259E">
              <w:rPr>
                <w:color w:val="000000"/>
                <w:sz w:val="28"/>
                <w:szCs w:val="28"/>
                <w:lang w:val="en-US"/>
              </w:rPr>
              <w:t>0,01</w:t>
            </w:r>
          </w:p>
        </w:tc>
        <w:tc>
          <w:tcPr>
            <w:tcW w:w="737" w:type="dxa"/>
            <w:tcBorders>
              <w:top w:val="single" w:sz="4" w:space="0" w:color="auto"/>
              <w:left w:val="single" w:sz="4" w:space="0" w:color="auto"/>
              <w:bottom w:val="single" w:sz="4" w:space="0" w:color="auto"/>
              <w:right w:val="single" w:sz="4" w:space="0" w:color="auto"/>
            </w:tcBorders>
            <w:vAlign w:val="bottom"/>
            <w:hideMark/>
          </w:tcPr>
          <w:p w:rsidR="002C0A32" w:rsidRPr="00B6259E" w:rsidRDefault="002C0A32" w:rsidP="00CD613C">
            <w:pPr>
              <w:jc w:val="right"/>
              <w:rPr>
                <w:color w:val="000000"/>
                <w:sz w:val="28"/>
                <w:szCs w:val="28"/>
                <w:lang w:val="en-US"/>
              </w:rPr>
            </w:pPr>
            <w:r w:rsidRPr="00B6259E">
              <w:rPr>
                <w:color w:val="000000"/>
                <w:sz w:val="28"/>
                <w:szCs w:val="28"/>
                <w:lang w:val="en-US"/>
              </w:rPr>
              <w:t>1,73</w:t>
            </w:r>
          </w:p>
        </w:tc>
      </w:tr>
    </w:tbl>
    <w:p w:rsidR="008C097D" w:rsidRDefault="008C097D" w:rsidP="008C097D">
      <w:pPr>
        <w:shd w:val="clear" w:color="auto" w:fill="FFFFFF"/>
        <w:ind w:firstLine="708"/>
        <w:jc w:val="both"/>
        <w:rPr>
          <w:color w:val="000000"/>
          <w:sz w:val="28"/>
          <w:szCs w:val="28"/>
        </w:rPr>
      </w:pPr>
    </w:p>
    <w:p w:rsidR="00020244" w:rsidRPr="00020244" w:rsidRDefault="00020244" w:rsidP="008C097D">
      <w:pPr>
        <w:shd w:val="clear" w:color="auto" w:fill="FFFFFF"/>
        <w:ind w:firstLine="708"/>
        <w:jc w:val="both"/>
        <w:rPr>
          <w:color w:val="000000"/>
          <w:sz w:val="28"/>
          <w:szCs w:val="28"/>
          <w:lang w:val="kk-KZ"/>
        </w:rPr>
      </w:pPr>
      <w:r w:rsidRPr="00B6259E">
        <w:rPr>
          <w:color w:val="000000"/>
          <w:sz w:val="28"/>
          <w:szCs w:val="28"/>
          <w:lang w:val="kk-KZ"/>
        </w:rPr>
        <w:t xml:space="preserve">Интерполимерлік жүйеде полимерлік тізбектің байланысу дәрежесінің ең жоғары мәндері 1 сағаттан кейін </w:t>
      </w:r>
      <w:r w:rsidR="00B34603">
        <w:rPr>
          <w:color w:val="000000"/>
          <w:sz w:val="28"/>
          <w:szCs w:val="28"/>
          <w:lang w:val="kk-KZ"/>
        </w:rPr>
        <w:t>байқалады және 3:3</w:t>
      </w:r>
      <w:r w:rsidRPr="00B6259E">
        <w:rPr>
          <w:color w:val="000000"/>
          <w:sz w:val="28"/>
          <w:szCs w:val="28"/>
          <w:lang w:val="kk-KZ"/>
        </w:rPr>
        <w:t xml:space="preserve"> гПМАҚ-гП4ВП</w:t>
      </w:r>
      <w:r w:rsidR="00B34603">
        <w:rPr>
          <w:color w:val="000000"/>
          <w:sz w:val="28"/>
          <w:szCs w:val="28"/>
          <w:lang w:val="kk-KZ"/>
        </w:rPr>
        <w:t xml:space="preserve"> интергелдік </w:t>
      </w:r>
      <w:r w:rsidRPr="00B6259E">
        <w:rPr>
          <w:color w:val="000000"/>
          <w:sz w:val="28"/>
          <w:szCs w:val="28"/>
          <w:lang w:val="kk-KZ"/>
        </w:rPr>
        <w:t xml:space="preserve"> қатынасы кезінде 8,16% құрады. Жеке поли</w:t>
      </w:r>
      <w:r>
        <w:rPr>
          <w:color w:val="000000"/>
          <w:sz w:val="28"/>
          <w:szCs w:val="28"/>
          <w:lang w:val="kk-KZ"/>
        </w:rPr>
        <w:t>метакрил қышқылы және поли-4-винил-пиридин</w:t>
      </w:r>
      <w:r w:rsidR="00B34603">
        <w:rPr>
          <w:color w:val="000000"/>
          <w:sz w:val="28"/>
          <w:szCs w:val="28"/>
          <w:lang w:val="kk-KZ"/>
        </w:rPr>
        <w:t xml:space="preserve"> гидрогел</w:t>
      </w:r>
      <w:r w:rsidRPr="00B6259E">
        <w:rPr>
          <w:color w:val="000000"/>
          <w:sz w:val="28"/>
          <w:szCs w:val="28"/>
          <w:lang w:val="kk-KZ"/>
        </w:rPr>
        <w:t>дердің полимерлік тізбектелуінің байланыс</w:t>
      </w:r>
      <w:r>
        <w:rPr>
          <w:color w:val="000000"/>
          <w:sz w:val="28"/>
          <w:szCs w:val="28"/>
          <w:lang w:val="kk-KZ"/>
        </w:rPr>
        <w:t>у</w:t>
      </w:r>
      <w:r w:rsidRPr="00B6259E">
        <w:rPr>
          <w:color w:val="000000"/>
          <w:sz w:val="28"/>
          <w:szCs w:val="28"/>
          <w:lang w:val="kk-KZ"/>
        </w:rPr>
        <w:t xml:space="preserve"> дәрежесі</w:t>
      </w:r>
      <w:r>
        <w:rPr>
          <w:color w:val="000000"/>
          <w:sz w:val="28"/>
          <w:szCs w:val="28"/>
          <w:lang w:val="kk-KZ"/>
        </w:rPr>
        <w:t xml:space="preserve"> жоғары мәні</w:t>
      </w:r>
      <w:r w:rsidRPr="00B6259E">
        <w:rPr>
          <w:color w:val="000000"/>
          <w:sz w:val="28"/>
          <w:szCs w:val="28"/>
          <w:lang w:val="kk-KZ"/>
        </w:rPr>
        <w:t xml:space="preserve"> 48 сағаттан кейін 3,62 мол.% және 1,73 моль.% сәйкесінше құрады. 0,5 сағат сорбциядан кейін полимер тізбегінің байланыстыру дәрежесінің белгілі бір өсуіне қол жеткізілді. 7,5 және 24 сағат ішінде полимер тізбегінің байланысу дәрежесі едәуір артты, бұл әсіресе 5:1 жән</w:t>
      </w:r>
      <w:r>
        <w:rPr>
          <w:color w:val="000000"/>
          <w:sz w:val="28"/>
          <w:szCs w:val="28"/>
          <w:lang w:val="kk-KZ"/>
        </w:rPr>
        <w:t>е 3:3 арақатынасында байқалды.</w:t>
      </w:r>
    </w:p>
    <w:p w:rsidR="00E6292D" w:rsidRPr="00B6259E" w:rsidRDefault="00E6292D" w:rsidP="00297C13">
      <w:pPr>
        <w:shd w:val="clear" w:color="auto" w:fill="FFFFFF"/>
        <w:ind w:firstLine="708"/>
        <w:jc w:val="both"/>
        <w:rPr>
          <w:color w:val="000000"/>
          <w:sz w:val="28"/>
          <w:szCs w:val="28"/>
          <w:lang w:val="kk-KZ"/>
        </w:rPr>
      </w:pPr>
      <w:r w:rsidRPr="00B6259E">
        <w:rPr>
          <w:color w:val="000000"/>
          <w:sz w:val="28"/>
          <w:szCs w:val="28"/>
          <w:lang w:val="kk-KZ"/>
        </w:rPr>
        <w:t>1</w:t>
      </w:r>
      <w:r w:rsidR="00D177B8">
        <w:rPr>
          <w:color w:val="000000"/>
          <w:sz w:val="28"/>
          <w:szCs w:val="28"/>
          <w:lang w:val="kk-KZ"/>
        </w:rPr>
        <w:t>6</w:t>
      </w:r>
      <w:r w:rsidRPr="00B6259E">
        <w:rPr>
          <w:color w:val="000000"/>
          <w:sz w:val="28"/>
          <w:szCs w:val="28"/>
          <w:lang w:val="kk-KZ"/>
        </w:rPr>
        <w:t>-кестеде интерполимер жүйесіндегі (эксперим</w:t>
      </w:r>
      <w:r w:rsidR="00E50F4C">
        <w:rPr>
          <w:color w:val="000000"/>
          <w:sz w:val="28"/>
          <w:szCs w:val="28"/>
          <w:lang w:val="kk-KZ"/>
        </w:rPr>
        <w:t>енттік) белсендірілген гидрогел</w:t>
      </w:r>
      <w:r w:rsidRPr="00B6259E">
        <w:rPr>
          <w:color w:val="000000"/>
          <w:sz w:val="28"/>
          <w:szCs w:val="28"/>
          <w:lang w:val="kk-KZ"/>
        </w:rPr>
        <w:t xml:space="preserve">дерді алу дәрежесі және интерполимер жүйесін құрайтын </w:t>
      </w:r>
      <w:r w:rsidR="00002A14">
        <w:rPr>
          <w:color w:val="000000"/>
          <w:sz w:val="28"/>
          <w:szCs w:val="28"/>
          <w:lang w:val="kk-KZ"/>
        </w:rPr>
        <w:t>ПМАҚ</w:t>
      </w:r>
      <w:r w:rsidRPr="00B6259E">
        <w:rPr>
          <w:color w:val="000000"/>
          <w:sz w:val="28"/>
          <w:szCs w:val="28"/>
          <w:lang w:val="kk-KZ"/>
        </w:rPr>
        <w:t xml:space="preserve"> және </w:t>
      </w:r>
      <w:r w:rsidRPr="00B6259E">
        <w:rPr>
          <w:color w:val="000000"/>
          <w:sz w:val="28"/>
          <w:szCs w:val="28"/>
          <w:lang w:val="kk-KZ"/>
        </w:rPr>
        <w:lastRenderedPageBreak/>
        <w:t xml:space="preserve">П4ВП </w:t>
      </w:r>
      <w:r w:rsidR="00E50F4C">
        <w:rPr>
          <w:color w:val="000000"/>
          <w:sz w:val="28"/>
          <w:szCs w:val="28"/>
          <w:lang w:val="kk-KZ"/>
        </w:rPr>
        <w:t>белсенді емес(есептік) гидрогел</w:t>
      </w:r>
      <w:r w:rsidRPr="00B6259E">
        <w:rPr>
          <w:color w:val="000000"/>
          <w:sz w:val="28"/>
          <w:szCs w:val="28"/>
          <w:lang w:val="kk-KZ"/>
        </w:rPr>
        <w:t>дерді уақыт бойынша алудың жиын</w:t>
      </w:r>
      <w:r w:rsidR="00E50F4C">
        <w:rPr>
          <w:color w:val="000000"/>
          <w:sz w:val="28"/>
          <w:szCs w:val="28"/>
          <w:lang w:val="kk-KZ"/>
        </w:rPr>
        <w:t>тық дәрежесі берілген. Интергелді</w:t>
      </w:r>
      <w:r w:rsidRPr="00B6259E">
        <w:rPr>
          <w:color w:val="000000"/>
          <w:sz w:val="28"/>
          <w:szCs w:val="28"/>
          <w:lang w:val="kk-KZ"/>
        </w:rPr>
        <w:t xml:space="preserve"> жүйесіндегі полиметакрил қышқылы мен поли-4-винилпир</w:t>
      </w:r>
      <w:r w:rsidR="00E50F4C">
        <w:rPr>
          <w:color w:val="000000"/>
          <w:sz w:val="28"/>
          <w:szCs w:val="28"/>
          <w:lang w:val="kk-KZ"/>
        </w:rPr>
        <w:t>идиннің белсендірілген гидрогел</w:t>
      </w:r>
      <w:r w:rsidRPr="00B6259E">
        <w:rPr>
          <w:color w:val="000000"/>
          <w:sz w:val="28"/>
          <w:szCs w:val="28"/>
          <w:lang w:val="kk-KZ"/>
        </w:rPr>
        <w:t>дері максималды дәрежеге ие болады және Y</w:t>
      </w:r>
      <w:r w:rsidRPr="00B6259E">
        <w:rPr>
          <w:color w:val="000000"/>
          <w:sz w:val="28"/>
          <w:szCs w:val="28"/>
          <w:vertAlign w:val="superscript"/>
          <w:lang w:val="kk-KZ"/>
        </w:rPr>
        <w:t>3+</w:t>
      </w:r>
      <w:r w:rsidRPr="00B6259E">
        <w:rPr>
          <w:color w:val="000000"/>
          <w:sz w:val="28"/>
          <w:szCs w:val="28"/>
          <w:lang w:val="kk-KZ"/>
        </w:rPr>
        <w:t xml:space="preserve"> иондарының қашықтықтан өзара әрекеттесуі кезінде сорбция үшін оңтайлы конформация, бұл сорбцияның өте жоғары дәрежесіне әкеледі.</w:t>
      </w:r>
    </w:p>
    <w:p w:rsidR="002501DE" w:rsidRPr="00B6259E" w:rsidRDefault="002501DE" w:rsidP="00C458BC">
      <w:pPr>
        <w:shd w:val="clear" w:color="auto" w:fill="FFFFFF"/>
        <w:jc w:val="both"/>
        <w:rPr>
          <w:color w:val="000000"/>
          <w:sz w:val="28"/>
          <w:szCs w:val="28"/>
          <w:lang w:val="kk-KZ"/>
        </w:rPr>
      </w:pPr>
    </w:p>
    <w:p w:rsidR="002C0A32" w:rsidRDefault="00A2709B" w:rsidP="00B0590B">
      <w:pPr>
        <w:shd w:val="clear" w:color="auto" w:fill="FFFFFF"/>
        <w:jc w:val="both"/>
        <w:rPr>
          <w:sz w:val="28"/>
          <w:szCs w:val="28"/>
          <w:lang w:val="kk-KZ"/>
        </w:rPr>
      </w:pPr>
      <w:r w:rsidRPr="002501DE">
        <w:rPr>
          <w:rFonts w:eastAsia="Calibri"/>
          <w:sz w:val="28"/>
          <w:szCs w:val="28"/>
          <w:lang w:val="kk-KZ"/>
        </w:rPr>
        <w:t>Кесте 1</w:t>
      </w:r>
      <w:r w:rsidR="00D177B8" w:rsidRPr="00D177B8">
        <w:rPr>
          <w:rFonts w:eastAsia="Calibri"/>
          <w:sz w:val="28"/>
          <w:szCs w:val="28"/>
          <w:lang w:val="kk-KZ"/>
        </w:rPr>
        <w:t>6</w:t>
      </w:r>
      <w:r w:rsidRPr="002501DE">
        <w:rPr>
          <w:rFonts w:eastAsia="Calibri"/>
          <w:sz w:val="28"/>
          <w:szCs w:val="28"/>
          <w:lang w:val="kk-KZ"/>
        </w:rPr>
        <w:t xml:space="preserve"> - </w:t>
      </w:r>
      <w:r w:rsidRPr="002501DE">
        <w:rPr>
          <w:sz w:val="28"/>
          <w:szCs w:val="28"/>
          <w:lang w:val="kk-KZ"/>
        </w:rPr>
        <w:t xml:space="preserve">гПМАҚ-гП4ВП  интерполимерлік жүйесіндегі </w:t>
      </w:r>
      <w:r w:rsidR="002501DE">
        <w:rPr>
          <w:sz w:val="28"/>
          <w:szCs w:val="28"/>
          <w:lang w:val="kk-KZ"/>
        </w:rPr>
        <w:t>белсендірілген</w:t>
      </w:r>
      <w:r w:rsidRPr="002501DE">
        <w:rPr>
          <w:sz w:val="28"/>
          <w:szCs w:val="28"/>
          <w:lang w:val="kk-KZ"/>
        </w:rPr>
        <w:t xml:space="preserve"> және </w:t>
      </w:r>
      <w:r w:rsidR="002501DE">
        <w:rPr>
          <w:sz w:val="28"/>
          <w:szCs w:val="28"/>
          <w:lang w:val="kk-KZ"/>
        </w:rPr>
        <w:t>белсендірілмеген</w:t>
      </w:r>
      <w:r w:rsidR="00E50F4C">
        <w:rPr>
          <w:sz w:val="28"/>
          <w:szCs w:val="28"/>
          <w:lang w:val="kk-KZ"/>
        </w:rPr>
        <w:t xml:space="preserve"> гидрогел</w:t>
      </w:r>
      <w:r w:rsidRPr="002501DE">
        <w:rPr>
          <w:sz w:val="28"/>
          <w:szCs w:val="28"/>
          <w:lang w:val="kk-KZ"/>
        </w:rPr>
        <w:t xml:space="preserve">дерді алу </w:t>
      </w:r>
      <w:r w:rsidR="00553F92">
        <w:rPr>
          <w:sz w:val="28"/>
          <w:szCs w:val="28"/>
          <w:lang w:val="kk-KZ"/>
        </w:rPr>
        <w:t>дәрежесінің уақытқа тәуелділігі</w:t>
      </w:r>
    </w:p>
    <w:p w:rsidR="002501DE" w:rsidRPr="002501DE" w:rsidRDefault="002501DE" w:rsidP="00297C13">
      <w:pPr>
        <w:shd w:val="clear" w:color="auto" w:fill="FFFFFF"/>
        <w:ind w:firstLine="708"/>
        <w:jc w:val="both"/>
        <w:rPr>
          <w:sz w:val="28"/>
          <w:szCs w:val="28"/>
          <w:lang w:val="kk-KZ"/>
        </w:rPr>
      </w:pPr>
    </w:p>
    <w:tbl>
      <w:tblPr>
        <w:tblStyle w:val="af"/>
        <w:tblW w:w="9634" w:type="dxa"/>
        <w:tblLook w:val="04A0" w:firstRow="1" w:lastRow="0" w:firstColumn="1" w:lastColumn="0" w:noHBand="0" w:noVBand="1"/>
      </w:tblPr>
      <w:tblGrid>
        <w:gridCol w:w="2413"/>
        <w:gridCol w:w="846"/>
        <w:gridCol w:w="846"/>
        <w:gridCol w:w="1002"/>
        <w:gridCol w:w="848"/>
        <w:gridCol w:w="992"/>
        <w:gridCol w:w="921"/>
        <w:gridCol w:w="920"/>
        <w:gridCol w:w="846"/>
      </w:tblGrid>
      <w:tr w:rsidR="002C0A32" w:rsidRPr="00B6259E" w:rsidTr="00020244">
        <w:trPr>
          <w:trHeight w:val="271"/>
        </w:trPr>
        <w:tc>
          <w:tcPr>
            <w:tcW w:w="2413" w:type="dxa"/>
            <w:vMerge w:val="restart"/>
            <w:tcBorders>
              <w:right w:val="single" w:sz="4" w:space="0" w:color="auto"/>
              <w:tr2bl w:val="single" w:sz="4" w:space="0" w:color="auto"/>
            </w:tcBorders>
          </w:tcPr>
          <w:p w:rsidR="002C0A32" w:rsidRPr="00B0590B" w:rsidRDefault="002C0A32" w:rsidP="00297C13">
            <w:pPr>
              <w:pStyle w:val="a5"/>
              <w:rPr>
                <w:sz w:val="18"/>
                <w:szCs w:val="18"/>
                <w:lang w:val="kk-KZ"/>
              </w:rPr>
            </w:pPr>
          </w:p>
          <w:p w:rsidR="002C0A32" w:rsidRPr="00B0590B" w:rsidRDefault="00553F92" w:rsidP="00297C13">
            <w:pPr>
              <w:jc w:val="center"/>
              <w:rPr>
                <w:sz w:val="18"/>
                <w:szCs w:val="18"/>
                <w:lang w:val="kk-KZ"/>
              </w:rPr>
            </w:pPr>
            <w:r w:rsidRPr="00B0590B">
              <w:rPr>
                <w:sz w:val="18"/>
                <w:szCs w:val="18"/>
                <w:lang w:val="kk-KZ"/>
              </w:rPr>
              <w:t xml:space="preserve">             </w:t>
            </w:r>
            <w:r w:rsidR="00CB0087" w:rsidRPr="00233F5F">
              <w:rPr>
                <w:sz w:val="18"/>
                <w:szCs w:val="18"/>
                <w:lang w:val="kk-KZ"/>
              </w:rPr>
              <w:t xml:space="preserve">        </w:t>
            </w:r>
            <w:r w:rsidRPr="00B0590B">
              <w:rPr>
                <w:sz w:val="18"/>
                <w:szCs w:val="18"/>
                <w:lang w:val="kk-KZ"/>
              </w:rPr>
              <w:t xml:space="preserve">  сағат</w:t>
            </w:r>
          </w:p>
        </w:tc>
        <w:tc>
          <w:tcPr>
            <w:tcW w:w="7221" w:type="dxa"/>
            <w:gridSpan w:val="8"/>
            <w:tcBorders>
              <w:left w:val="single" w:sz="4" w:space="0" w:color="auto"/>
              <w:bottom w:val="single" w:sz="4" w:space="0" w:color="auto"/>
            </w:tcBorders>
          </w:tcPr>
          <w:p w:rsidR="002C0A32" w:rsidRPr="00B0590B" w:rsidRDefault="002C0A32" w:rsidP="00297C13">
            <w:pPr>
              <w:pStyle w:val="a5"/>
              <w:jc w:val="center"/>
              <w:rPr>
                <w:sz w:val="18"/>
                <w:szCs w:val="18"/>
              </w:rPr>
            </w:pPr>
            <w:r w:rsidRPr="00B0590B">
              <w:rPr>
                <w:sz w:val="18"/>
                <w:szCs w:val="18"/>
                <w:lang w:val="en-US"/>
              </w:rPr>
              <w:t>Z</w:t>
            </w:r>
          </w:p>
          <w:p w:rsidR="002C0A32" w:rsidRPr="00B0590B" w:rsidRDefault="002C0A32" w:rsidP="00297C13">
            <w:pPr>
              <w:pStyle w:val="a5"/>
              <w:jc w:val="center"/>
              <w:rPr>
                <w:sz w:val="18"/>
                <w:szCs w:val="18"/>
              </w:rPr>
            </w:pPr>
          </w:p>
        </w:tc>
      </w:tr>
      <w:tr w:rsidR="002C0A32" w:rsidRPr="00B6259E" w:rsidTr="00020244">
        <w:trPr>
          <w:trHeight w:val="322"/>
        </w:trPr>
        <w:tc>
          <w:tcPr>
            <w:tcW w:w="2413" w:type="dxa"/>
            <w:vMerge/>
            <w:tcBorders>
              <w:right w:val="single" w:sz="4" w:space="0" w:color="auto"/>
              <w:tr2bl w:val="single" w:sz="4" w:space="0" w:color="auto"/>
            </w:tcBorders>
          </w:tcPr>
          <w:p w:rsidR="002C0A32" w:rsidRPr="00B0590B" w:rsidRDefault="002C0A32" w:rsidP="00297C13">
            <w:pPr>
              <w:pStyle w:val="a5"/>
              <w:rPr>
                <w:sz w:val="18"/>
                <w:szCs w:val="18"/>
              </w:rPr>
            </w:pPr>
          </w:p>
        </w:tc>
        <w:tc>
          <w:tcPr>
            <w:tcW w:w="846" w:type="dxa"/>
            <w:tcBorders>
              <w:top w:val="single" w:sz="4" w:space="0" w:color="auto"/>
              <w:left w:val="single" w:sz="4" w:space="0" w:color="auto"/>
              <w:right w:val="single" w:sz="4" w:space="0" w:color="auto"/>
            </w:tcBorders>
          </w:tcPr>
          <w:p w:rsidR="002C0A32" w:rsidRPr="00B0590B" w:rsidRDefault="002C0A32" w:rsidP="00297C13">
            <w:pPr>
              <w:pStyle w:val="a5"/>
              <w:jc w:val="center"/>
              <w:rPr>
                <w:sz w:val="18"/>
                <w:szCs w:val="18"/>
              </w:rPr>
            </w:pPr>
            <w:r w:rsidRPr="00B0590B">
              <w:rPr>
                <w:sz w:val="18"/>
                <w:szCs w:val="18"/>
              </w:rPr>
              <w:t>0,1</w:t>
            </w:r>
          </w:p>
        </w:tc>
        <w:tc>
          <w:tcPr>
            <w:tcW w:w="846" w:type="dxa"/>
            <w:tcBorders>
              <w:top w:val="single" w:sz="4" w:space="0" w:color="auto"/>
              <w:left w:val="single" w:sz="4" w:space="0" w:color="auto"/>
              <w:right w:val="single" w:sz="4" w:space="0" w:color="auto"/>
            </w:tcBorders>
          </w:tcPr>
          <w:p w:rsidR="002C0A32" w:rsidRPr="00B0590B" w:rsidRDefault="002C0A32" w:rsidP="00297C13">
            <w:pPr>
              <w:pStyle w:val="a5"/>
              <w:jc w:val="center"/>
              <w:rPr>
                <w:sz w:val="18"/>
                <w:szCs w:val="18"/>
              </w:rPr>
            </w:pPr>
            <w:r w:rsidRPr="00B0590B">
              <w:rPr>
                <w:sz w:val="18"/>
                <w:szCs w:val="18"/>
              </w:rPr>
              <w:t>0,5</w:t>
            </w:r>
          </w:p>
        </w:tc>
        <w:tc>
          <w:tcPr>
            <w:tcW w:w="1002" w:type="dxa"/>
            <w:tcBorders>
              <w:top w:val="single" w:sz="4" w:space="0" w:color="auto"/>
              <w:left w:val="single" w:sz="4" w:space="0" w:color="auto"/>
            </w:tcBorders>
          </w:tcPr>
          <w:p w:rsidR="002C0A32" w:rsidRPr="00B0590B" w:rsidRDefault="002C0A32" w:rsidP="00297C13">
            <w:pPr>
              <w:pStyle w:val="a5"/>
              <w:jc w:val="center"/>
              <w:rPr>
                <w:sz w:val="18"/>
                <w:szCs w:val="18"/>
              </w:rPr>
            </w:pPr>
            <w:r w:rsidRPr="00B0590B">
              <w:rPr>
                <w:sz w:val="18"/>
                <w:szCs w:val="18"/>
              </w:rPr>
              <w:t>1</w:t>
            </w:r>
          </w:p>
        </w:tc>
        <w:tc>
          <w:tcPr>
            <w:tcW w:w="848" w:type="dxa"/>
            <w:tcBorders>
              <w:top w:val="single" w:sz="4" w:space="0" w:color="auto"/>
              <w:right w:val="single" w:sz="4" w:space="0" w:color="auto"/>
            </w:tcBorders>
          </w:tcPr>
          <w:p w:rsidR="002C0A32" w:rsidRPr="00B0590B" w:rsidRDefault="002C0A32" w:rsidP="00297C13">
            <w:pPr>
              <w:pStyle w:val="a5"/>
              <w:jc w:val="center"/>
              <w:rPr>
                <w:sz w:val="18"/>
                <w:szCs w:val="18"/>
              </w:rPr>
            </w:pPr>
            <w:r w:rsidRPr="00B0590B">
              <w:rPr>
                <w:sz w:val="18"/>
                <w:szCs w:val="18"/>
              </w:rPr>
              <w:t>1,5</w:t>
            </w:r>
          </w:p>
        </w:tc>
        <w:tc>
          <w:tcPr>
            <w:tcW w:w="992" w:type="dxa"/>
            <w:tcBorders>
              <w:top w:val="single" w:sz="4" w:space="0" w:color="auto"/>
              <w:left w:val="single" w:sz="4" w:space="0" w:color="auto"/>
              <w:right w:val="single" w:sz="4" w:space="0" w:color="auto"/>
            </w:tcBorders>
          </w:tcPr>
          <w:p w:rsidR="002C0A32" w:rsidRPr="00B0590B" w:rsidRDefault="002C0A32" w:rsidP="00297C13">
            <w:pPr>
              <w:pStyle w:val="a5"/>
              <w:rPr>
                <w:sz w:val="18"/>
                <w:szCs w:val="18"/>
              </w:rPr>
            </w:pPr>
            <w:r w:rsidRPr="00B0590B">
              <w:rPr>
                <w:sz w:val="18"/>
                <w:szCs w:val="18"/>
              </w:rPr>
              <w:t>2,5</w:t>
            </w:r>
          </w:p>
        </w:tc>
        <w:tc>
          <w:tcPr>
            <w:tcW w:w="921" w:type="dxa"/>
            <w:tcBorders>
              <w:top w:val="single" w:sz="4" w:space="0" w:color="auto"/>
              <w:left w:val="single" w:sz="4" w:space="0" w:color="auto"/>
              <w:right w:val="single" w:sz="4" w:space="0" w:color="auto"/>
            </w:tcBorders>
          </w:tcPr>
          <w:p w:rsidR="002C0A32" w:rsidRPr="00B0590B" w:rsidRDefault="002C0A32" w:rsidP="00297C13">
            <w:pPr>
              <w:pStyle w:val="a5"/>
              <w:rPr>
                <w:sz w:val="18"/>
                <w:szCs w:val="18"/>
              </w:rPr>
            </w:pPr>
            <w:r w:rsidRPr="00B0590B">
              <w:rPr>
                <w:sz w:val="18"/>
                <w:szCs w:val="18"/>
              </w:rPr>
              <w:t>4,5</w:t>
            </w:r>
          </w:p>
        </w:tc>
        <w:tc>
          <w:tcPr>
            <w:tcW w:w="920" w:type="dxa"/>
            <w:tcBorders>
              <w:top w:val="single" w:sz="4" w:space="0" w:color="auto"/>
              <w:left w:val="single" w:sz="4" w:space="0" w:color="auto"/>
              <w:right w:val="single" w:sz="4" w:space="0" w:color="auto"/>
            </w:tcBorders>
          </w:tcPr>
          <w:p w:rsidR="002C0A32" w:rsidRPr="00B0590B" w:rsidRDefault="002C0A32" w:rsidP="00297C13">
            <w:pPr>
              <w:pStyle w:val="a5"/>
              <w:rPr>
                <w:sz w:val="18"/>
                <w:szCs w:val="18"/>
              </w:rPr>
            </w:pPr>
            <w:r w:rsidRPr="00B0590B">
              <w:rPr>
                <w:sz w:val="18"/>
                <w:szCs w:val="18"/>
              </w:rPr>
              <w:t>7,5</w:t>
            </w:r>
          </w:p>
        </w:tc>
        <w:tc>
          <w:tcPr>
            <w:tcW w:w="846" w:type="dxa"/>
            <w:tcBorders>
              <w:top w:val="single" w:sz="4" w:space="0" w:color="auto"/>
              <w:left w:val="single" w:sz="4" w:space="0" w:color="auto"/>
            </w:tcBorders>
          </w:tcPr>
          <w:p w:rsidR="002C0A32" w:rsidRPr="00B0590B" w:rsidRDefault="002C0A32" w:rsidP="00297C13">
            <w:pPr>
              <w:pStyle w:val="a5"/>
              <w:rPr>
                <w:sz w:val="18"/>
                <w:szCs w:val="18"/>
              </w:rPr>
            </w:pPr>
            <w:r w:rsidRPr="00B0590B">
              <w:rPr>
                <w:sz w:val="18"/>
                <w:szCs w:val="18"/>
              </w:rPr>
              <w:t>24</w:t>
            </w:r>
          </w:p>
        </w:tc>
      </w:tr>
      <w:tr w:rsidR="00441CFF" w:rsidRPr="00B6259E" w:rsidTr="00441CFF">
        <w:trPr>
          <w:trHeight w:val="322"/>
        </w:trPr>
        <w:tc>
          <w:tcPr>
            <w:tcW w:w="2413" w:type="dxa"/>
            <w:tcBorders>
              <w:right w:val="single" w:sz="4" w:space="0" w:color="auto"/>
            </w:tcBorders>
          </w:tcPr>
          <w:p w:rsidR="00441CFF" w:rsidRPr="00B0590B" w:rsidRDefault="00441CFF" w:rsidP="00441CFF">
            <w:pPr>
              <w:pStyle w:val="a5"/>
              <w:jc w:val="center"/>
              <w:rPr>
                <w:sz w:val="18"/>
                <w:szCs w:val="18"/>
                <w:lang w:val="en-US"/>
              </w:rPr>
            </w:pPr>
            <w:r w:rsidRPr="00B0590B">
              <w:rPr>
                <w:sz w:val="18"/>
                <w:szCs w:val="18"/>
                <w:lang w:val="en-US"/>
              </w:rPr>
              <w:t>1</w:t>
            </w:r>
          </w:p>
        </w:tc>
        <w:tc>
          <w:tcPr>
            <w:tcW w:w="846" w:type="dxa"/>
            <w:tcBorders>
              <w:top w:val="single" w:sz="4" w:space="0" w:color="auto"/>
              <w:left w:val="single" w:sz="4" w:space="0" w:color="auto"/>
              <w:right w:val="single" w:sz="4" w:space="0" w:color="auto"/>
            </w:tcBorders>
          </w:tcPr>
          <w:p w:rsidR="00441CFF" w:rsidRPr="00B0590B" w:rsidRDefault="00441CFF" w:rsidP="00441CFF">
            <w:pPr>
              <w:pStyle w:val="a5"/>
              <w:jc w:val="center"/>
              <w:rPr>
                <w:sz w:val="18"/>
                <w:szCs w:val="18"/>
                <w:lang w:val="en-US"/>
              </w:rPr>
            </w:pPr>
            <w:r w:rsidRPr="00B0590B">
              <w:rPr>
                <w:sz w:val="18"/>
                <w:szCs w:val="18"/>
                <w:lang w:val="en-US"/>
              </w:rPr>
              <w:t>2</w:t>
            </w:r>
          </w:p>
        </w:tc>
        <w:tc>
          <w:tcPr>
            <w:tcW w:w="846" w:type="dxa"/>
            <w:tcBorders>
              <w:top w:val="single" w:sz="4" w:space="0" w:color="auto"/>
              <w:left w:val="single" w:sz="4" w:space="0" w:color="auto"/>
              <w:right w:val="single" w:sz="4" w:space="0" w:color="auto"/>
            </w:tcBorders>
          </w:tcPr>
          <w:p w:rsidR="00441CFF" w:rsidRPr="00B0590B" w:rsidRDefault="00441CFF" w:rsidP="00441CFF">
            <w:pPr>
              <w:pStyle w:val="a5"/>
              <w:jc w:val="center"/>
              <w:rPr>
                <w:sz w:val="18"/>
                <w:szCs w:val="18"/>
                <w:lang w:val="en-US"/>
              </w:rPr>
            </w:pPr>
            <w:r w:rsidRPr="00B0590B">
              <w:rPr>
                <w:sz w:val="18"/>
                <w:szCs w:val="18"/>
                <w:lang w:val="en-US"/>
              </w:rPr>
              <w:t>3</w:t>
            </w:r>
          </w:p>
        </w:tc>
        <w:tc>
          <w:tcPr>
            <w:tcW w:w="1002" w:type="dxa"/>
            <w:tcBorders>
              <w:top w:val="single" w:sz="4" w:space="0" w:color="auto"/>
              <w:left w:val="single" w:sz="4" w:space="0" w:color="auto"/>
            </w:tcBorders>
          </w:tcPr>
          <w:p w:rsidR="00441CFF" w:rsidRPr="00B0590B" w:rsidRDefault="00441CFF" w:rsidP="00441CFF">
            <w:pPr>
              <w:pStyle w:val="a5"/>
              <w:jc w:val="center"/>
              <w:rPr>
                <w:sz w:val="18"/>
                <w:szCs w:val="18"/>
                <w:lang w:val="en-US"/>
              </w:rPr>
            </w:pPr>
            <w:r w:rsidRPr="00B0590B">
              <w:rPr>
                <w:sz w:val="18"/>
                <w:szCs w:val="18"/>
                <w:lang w:val="en-US"/>
              </w:rPr>
              <w:t>4</w:t>
            </w:r>
          </w:p>
        </w:tc>
        <w:tc>
          <w:tcPr>
            <w:tcW w:w="848" w:type="dxa"/>
            <w:tcBorders>
              <w:top w:val="single" w:sz="4" w:space="0" w:color="auto"/>
              <w:right w:val="single" w:sz="4" w:space="0" w:color="auto"/>
            </w:tcBorders>
          </w:tcPr>
          <w:p w:rsidR="00441CFF" w:rsidRPr="00B0590B" w:rsidRDefault="00441CFF" w:rsidP="00441CFF">
            <w:pPr>
              <w:pStyle w:val="a5"/>
              <w:jc w:val="center"/>
              <w:rPr>
                <w:sz w:val="18"/>
                <w:szCs w:val="18"/>
                <w:lang w:val="en-US"/>
              </w:rPr>
            </w:pPr>
            <w:r w:rsidRPr="00B0590B">
              <w:rPr>
                <w:sz w:val="18"/>
                <w:szCs w:val="18"/>
                <w:lang w:val="en-US"/>
              </w:rPr>
              <w:t>5</w:t>
            </w:r>
          </w:p>
        </w:tc>
        <w:tc>
          <w:tcPr>
            <w:tcW w:w="992" w:type="dxa"/>
            <w:tcBorders>
              <w:top w:val="single" w:sz="4" w:space="0" w:color="auto"/>
              <w:left w:val="single" w:sz="4" w:space="0" w:color="auto"/>
              <w:right w:val="single" w:sz="4" w:space="0" w:color="auto"/>
            </w:tcBorders>
          </w:tcPr>
          <w:p w:rsidR="00441CFF" w:rsidRPr="00B0590B" w:rsidRDefault="00441CFF" w:rsidP="00441CFF">
            <w:pPr>
              <w:pStyle w:val="a5"/>
              <w:jc w:val="center"/>
              <w:rPr>
                <w:sz w:val="18"/>
                <w:szCs w:val="18"/>
                <w:lang w:val="en-US"/>
              </w:rPr>
            </w:pPr>
            <w:r w:rsidRPr="00B0590B">
              <w:rPr>
                <w:sz w:val="18"/>
                <w:szCs w:val="18"/>
                <w:lang w:val="en-US"/>
              </w:rPr>
              <w:t>6</w:t>
            </w:r>
          </w:p>
        </w:tc>
        <w:tc>
          <w:tcPr>
            <w:tcW w:w="921" w:type="dxa"/>
            <w:tcBorders>
              <w:top w:val="single" w:sz="4" w:space="0" w:color="auto"/>
              <w:left w:val="single" w:sz="4" w:space="0" w:color="auto"/>
              <w:right w:val="single" w:sz="4" w:space="0" w:color="auto"/>
            </w:tcBorders>
          </w:tcPr>
          <w:p w:rsidR="00441CFF" w:rsidRPr="00B0590B" w:rsidRDefault="00441CFF" w:rsidP="00441CFF">
            <w:pPr>
              <w:pStyle w:val="a5"/>
              <w:jc w:val="center"/>
              <w:rPr>
                <w:sz w:val="18"/>
                <w:szCs w:val="18"/>
                <w:lang w:val="en-US"/>
              </w:rPr>
            </w:pPr>
            <w:r w:rsidRPr="00B0590B">
              <w:rPr>
                <w:sz w:val="18"/>
                <w:szCs w:val="18"/>
                <w:lang w:val="en-US"/>
              </w:rPr>
              <w:t>7</w:t>
            </w:r>
          </w:p>
        </w:tc>
        <w:tc>
          <w:tcPr>
            <w:tcW w:w="920" w:type="dxa"/>
            <w:tcBorders>
              <w:top w:val="single" w:sz="4" w:space="0" w:color="auto"/>
              <w:left w:val="single" w:sz="4" w:space="0" w:color="auto"/>
              <w:right w:val="single" w:sz="4" w:space="0" w:color="auto"/>
            </w:tcBorders>
          </w:tcPr>
          <w:p w:rsidR="00441CFF" w:rsidRPr="00B0590B" w:rsidRDefault="00441CFF" w:rsidP="00441CFF">
            <w:pPr>
              <w:pStyle w:val="a5"/>
              <w:jc w:val="center"/>
              <w:rPr>
                <w:sz w:val="18"/>
                <w:szCs w:val="18"/>
                <w:lang w:val="en-US"/>
              </w:rPr>
            </w:pPr>
            <w:r w:rsidRPr="00B0590B">
              <w:rPr>
                <w:sz w:val="18"/>
                <w:szCs w:val="18"/>
                <w:lang w:val="en-US"/>
              </w:rPr>
              <w:t>8</w:t>
            </w:r>
          </w:p>
        </w:tc>
        <w:tc>
          <w:tcPr>
            <w:tcW w:w="846" w:type="dxa"/>
            <w:tcBorders>
              <w:top w:val="single" w:sz="4" w:space="0" w:color="auto"/>
              <w:left w:val="single" w:sz="4" w:space="0" w:color="auto"/>
            </w:tcBorders>
          </w:tcPr>
          <w:p w:rsidR="00441CFF" w:rsidRPr="00B0590B" w:rsidRDefault="00441CFF" w:rsidP="00441CFF">
            <w:pPr>
              <w:pStyle w:val="a5"/>
              <w:jc w:val="center"/>
              <w:rPr>
                <w:sz w:val="18"/>
                <w:szCs w:val="18"/>
                <w:lang w:val="en-US"/>
              </w:rPr>
            </w:pPr>
            <w:r w:rsidRPr="00B0590B">
              <w:rPr>
                <w:sz w:val="18"/>
                <w:szCs w:val="18"/>
                <w:lang w:val="en-US"/>
              </w:rPr>
              <w:t>9</w:t>
            </w:r>
          </w:p>
        </w:tc>
      </w:tr>
      <w:tr w:rsidR="00441CFF" w:rsidRPr="00B6259E" w:rsidTr="00B0590B">
        <w:trPr>
          <w:trHeight w:val="258"/>
        </w:trPr>
        <w:tc>
          <w:tcPr>
            <w:tcW w:w="9634" w:type="dxa"/>
            <w:gridSpan w:val="9"/>
            <w:tcBorders>
              <w:bottom w:val="single" w:sz="4" w:space="0" w:color="auto"/>
            </w:tcBorders>
          </w:tcPr>
          <w:p w:rsidR="00441CFF" w:rsidRPr="00B0590B" w:rsidRDefault="00441CFF" w:rsidP="00297C13">
            <w:pPr>
              <w:pStyle w:val="a5"/>
              <w:jc w:val="center"/>
              <w:rPr>
                <w:sz w:val="18"/>
                <w:szCs w:val="18"/>
              </w:rPr>
            </w:pPr>
            <w:r w:rsidRPr="00B0590B">
              <w:rPr>
                <w:sz w:val="18"/>
                <w:szCs w:val="18"/>
              </w:rPr>
              <w:t>5:1 (</w:t>
            </w:r>
            <w:r w:rsidRPr="00B0590B">
              <w:rPr>
                <w:color w:val="000000"/>
                <w:sz w:val="18"/>
                <w:szCs w:val="18"/>
                <w:lang w:val="kk-KZ"/>
              </w:rPr>
              <w:t>гПМАҚ-гП4ВП</w:t>
            </w:r>
            <w:r w:rsidRPr="00B0590B">
              <w:rPr>
                <w:color w:val="000000"/>
                <w:sz w:val="18"/>
                <w:szCs w:val="18"/>
              </w:rPr>
              <w:t>)</w:t>
            </w:r>
          </w:p>
        </w:tc>
      </w:tr>
      <w:tr w:rsidR="009E60C0" w:rsidRPr="00B6259E" w:rsidTr="00B0590B">
        <w:trPr>
          <w:trHeight w:val="258"/>
        </w:trPr>
        <w:tc>
          <w:tcPr>
            <w:tcW w:w="2413" w:type="dxa"/>
            <w:tcBorders>
              <w:bottom w:val="nil"/>
              <w:right w:val="single" w:sz="4" w:space="0" w:color="auto"/>
            </w:tcBorders>
          </w:tcPr>
          <w:p w:rsidR="009E60C0" w:rsidRPr="00B0590B" w:rsidRDefault="009E60C0" w:rsidP="00297C13">
            <w:pPr>
              <w:pStyle w:val="a5"/>
              <w:rPr>
                <w:sz w:val="18"/>
                <w:szCs w:val="18"/>
              </w:rPr>
            </w:pPr>
            <w:r w:rsidRPr="00B0590B">
              <w:rPr>
                <w:sz w:val="18"/>
                <w:szCs w:val="18"/>
              </w:rPr>
              <w:t>Белсендірілген гидрогельдерді алу дәрежесі</w:t>
            </w:r>
          </w:p>
        </w:tc>
        <w:tc>
          <w:tcPr>
            <w:tcW w:w="846" w:type="dxa"/>
            <w:tcBorders>
              <w:left w:val="single" w:sz="4" w:space="0" w:color="auto"/>
              <w:bottom w:val="nil"/>
              <w:right w:val="single" w:sz="4" w:space="0" w:color="auto"/>
            </w:tcBorders>
          </w:tcPr>
          <w:p w:rsidR="009E60C0" w:rsidRPr="00B0590B" w:rsidRDefault="009E60C0" w:rsidP="00297C13">
            <w:pPr>
              <w:pStyle w:val="a5"/>
              <w:rPr>
                <w:sz w:val="18"/>
                <w:szCs w:val="18"/>
              </w:rPr>
            </w:pPr>
            <w:r w:rsidRPr="00B0590B">
              <w:rPr>
                <w:sz w:val="18"/>
                <w:szCs w:val="18"/>
              </w:rPr>
              <w:t>86,19</w:t>
            </w:r>
          </w:p>
        </w:tc>
        <w:tc>
          <w:tcPr>
            <w:tcW w:w="846" w:type="dxa"/>
            <w:tcBorders>
              <w:left w:val="single" w:sz="4" w:space="0" w:color="auto"/>
              <w:bottom w:val="nil"/>
              <w:right w:val="single" w:sz="4" w:space="0" w:color="auto"/>
            </w:tcBorders>
          </w:tcPr>
          <w:p w:rsidR="009E60C0" w:rsidRPr="00B0590B" w:rsidRDefault="009E60C0" w:rsidP="00297C13">
            <w:pPr>
              <w:pStyle w:val="a5"/>
              <w:rPr>
                <w:sz w:val="18"/>
                <w:szCs w:val="18"/>
              </w:rPr>
            </w:pPr>
            <w:r w:rsidRPr="00B0590B">
              <w:rPr>
                <w:sz w:val="18"/>
                <w:szCs w:val="18"/>
              </w:rPr>
              <w:t>83,66</w:t>
            </w:r>
          </w:p>
        </w:tc>
        <w:tc>
          <w:tcPr>
            <w:tcW w:w="1002" w:type="dxa"/>
            <w:tcBorders>
              <w:left w:val="single" w:sz="4" w:space="0" w:color="auto"/>
              <w:bottom w:val="nil"/>
            </w:tcBorders>
          </w:tcPr>
          <w:p w:rsidR="009E60C0" w:rsidRPr="00B0590B" w:rsidRDefault="009E60C0" w:rsidP="00297C13">
            <w:pPr>
              <w:pStyle w:val="a5"/>
              <w:rPr>
                <w:sz w:val="18"/>
                <w:szCs w:val="18"/>
              </w:rPr>
            </w:pPr>
            <w:r w:rsidRPr="00B0590B">
              <w:rPr>
                <w:sz w:val="18"/>
                <w:szCs w:val="18"/>
              </w:rPr>
              <w:t>89,99</w:t>
            </w:r>
          </w:p>
        </w:tc>
        <w:tc>
          <w:tcPr>
            <w:tcW w:w="848" w:type="dxa"/>
            <w:tcBorders>
              <w:bottom w:val="nil"/>
              <w:right w:val="single" w:sz="4" w:space="0" w:color="auto"/>
            </w:tcBorders>
          </w:tcPr>
          <w:p w:rsidR="009E60C0" w:rsidRPr="00B0590B" w:rsidRDefault="009E60C0" w:rsidP="00297C13">
            <w:pPr>
              <w:pStyle w:val="a5"/>
              <w:rPr>
                <w:sz w:val="18"/>
                <w:szCs w:val="18"/>
              </w:rPr>
            </w:pPr>
            <w:r w:rsidRPr="00B0590B">
              <w:rPr>
                <w:sz w:val="18"/>
                <w:szCs w:val="18"/>
              </w:rPr>
              <w:t>82,64</w:t>
            </w:r>
          </w:p>
        </w:tc>
        <w:tc>
          <w:tcPr>
            <w:tcW w:w="992" w:type="dxa"/>
            <w:tcBorders>
              <w:bottom w:val="nil"/>
              <w:right w:val="single" w:sz="4" w:space="0" w:color="auto"/>
            </w:tcBorders>
          </w:tcPr>
          <w:p w:rsidR="009E60C0" w:rsidRPr="00B0590B" w:rsidRDefault="009E60C0" w:rsidP="00297C13">
            <w:pPr>
              <w:pStyle w:val="a5"/>
              <w:rPr>
                <w:sz w:val="18"/>
                <w:szCs w:val="18"/>
              </w:rPr>
            </w:pPr>
            <w:r w:rsidRPr="00B0590B">
              <w:rPr>
                <w:sz w:val="18"/>
                <w:szCs w:val="18"/>
              </w:rPr>
              <w:t>88,3</w:t>
            </w:r>
          </w:p>
        </w:tc>
        <w:tc>
          <w:tcPr>
            <w:tcW w:w="921" w:type="dxa"/>
            <w:tcBorders>
              <w:bottom w:val="nil"/>
              <w:right w:val="single" w:sz="4" w:space="0" w:color="auto"/>
            </w:tcBorders>
          </w:tcPr>
          <w:p w:rsidR="009E60C0" w:rsidRPr="00B0590B" w:rsidRDefault="009E60C0" w:rsidP="00297C13">
            <w:pPr>
              <w:pStyle w:val="a5"/>
              <w:rPr>
                <w:sz w:val="18"/>
                <w:szCs w:val="18"/>
              </w:rPr>
            </w:pPr>
            <w:r w:rsidRPr="00B0590B">
              <w:rPr>
                <w:sz w:val="18"/>
                <w:szCs w:val="18"/>
              </w:rPr>
              <w:t>78,17</w:t>
            </w:r>
          </w:p>
        </w:tc>
        <w:tc>
          <w:tcPr>
            <w:tcW w:w="920" w:type="dxa"/>
            <w:tcBorders>
              <w:bottom w:val="nil"/>
              <w:right w:val="single" w:sz="4" w:space="0" w:color="auto"/>
            </w:tcBorders>
          </w:tcPr>
          <w:p w:rsidR="009E60C0" w:rsidRPr="00B0590B" w:rsidRDefault="009E60C0" w:rsidP="00297C13">
            <w:pPr>
              <w:pStyle w:val="a5"/>
              <w:rPr>
                <w:sz w:val="18"/>
                <w:szCs w:val="18"/>
              </w:rPr>
            </w:pPr>
            <w:r w:rsidRPr="00B0590B">
              <w:rPr>
                <w:sz w:val="18"/>
                <w:szCs w:val="18"/>
              </w:rPr>
              <w:t>79,7</w:t>
            </w:r>
          </w:p>
        </w:tc>
        <w:tc>
          <w:tcPr>
            <w:tcW w:w="846" w:type="dxa"/>
            <w:tcBorders>
              <w:left w:val="single" w:sz="4" w:space="0" w:color="auto"/>
              <w:bottom w:val="nil"/>
            </w:tcBorders>
          </w:tcPr>
          <w:p w:rsidR="009E60C0" w:rsidRPr="00B0590B" w:rsidRDefault="009E60C0" w:rsidP="00297C13">
            <w:pPr>
              <w:pStyle w:val="a5"/>
              <w:rPr>
                <w:sz w:val="18"/>
                <w:szCs w:val="18"/>
              </w:rPr>
            </w:pPr>
            <w:r w:rsidRPr="00B0590B">
              <w:rPr>
                <w:sz w:val="18"/>
                <w:szCs w:val="18"/>
              </w:rPr>
              <w:t>72,38</w:t>
            </w:r>
          </w:p>
        </w:tc>
      </w:tr>
      <w:tr w:rsidR="00ED6B81" w:rsidRPr="00B0590B" w:rsidTr="00020244">
        <w:trPr>
          <w:trHeight w:val="258"/>
        </w:trPr>
        <w:tc>
          <w:tcPr>
            <w:tcW w:w="2413" w:type="dxa"/>
            <w:tcBorders>
              <w:bottom w:val="single" w:sz="4" w:space="0" w:color="auto"/>
              <w:right w:val="single" w:sz="4" w:space="0" w:color="auto"/>
            </w:tcBorders>
          </w:tcPr>
          <w:p w:rsidR="00ED6B81" w:rsidRPr="00B0590B" w:rsidRDefault="00ED6B81" w:rsidP="00ED6B81">
            <w:pPr>
              <w:pStyle w:val="a5"/>
              <w:rPr>
                <w:sz w:val="18"/>
                <w:szCs w:val="18"/>
                <w:lang w:val="kk-KZ"/>
              </w:rPr>
            </w:pPr>
            <w:r w:rsidRPr="00B0590B">
              <w:rPr>
                <w:sz w:val="18"/>
                <w:szCs w:val="18"/>
                <w:lang w:val="kk-KZ"/>
              </w:rPr>
              <w:t xml:space="preserve">Белсендірілмеген гидрогелдерді алу </w:t>
            </w:r>
            <w:r w:rsidRPr="00B0590B">
              <w:rPr>
                <w:sz w:val="18"/>
                <w:szCs w:val="18"/>
              </w:rPr>
              <w:t>дәрежесі</w:t>
            </w:r>
          </w:p>
        </w:tc>
        <w:tc>
          <w:tcPr>
            <w:tcW w:w="846" w:type="dxa"/>
            <w:tcBorders>
              <w:left w:val="single" w:sz="4" w:space="0" w:color="auto"/>
              <w:bottom w:val="single" w:sz="4" w:space="0" w:color="auto"/>
              <w:right w:val="single" w:sz="4" w:space="0" w:color="auto"/>
            </w:tcBorders>
          </w:tcPr>
          <w:p w:rsidR="00ED6B81" w:rsidRPr="00B0590B" w:rsidRDefault="00ED6B81" w:rsidP="00ED6B81">
            <w:pPr>
              <w:pStyle w:val="a5"/>
              <w:rPr>
                <w:sz w:val="18"/>
                <w:szCs w:val="18"/>
              </w:rPr>
            </w:pPr>
            <w:r w:rsidRPr="00B0590B">
              <w:rPr>
                <w:sz w:val="18"/>
                <w:szCs w:val="18"/>
              </w:rPr>
              <w:t>84,35</w:t>
            </w:r>
          </w:p>
        </w:tc>
        <w:tc>
          <w:tcPr>
            <w:tcW w:w="846" w:type="dxa"/>
            <w:tcBorders>
              <w:left w:val="single" w:sz="4" w:space="0" w:color="auto"/>
              <w:bottom w:val="single" w:sz="4" w:space="0" w:color="auto"/>
              <w:right w:val="single" w:sz="4" w:space="0" w:color="auto"/>
            </w:tcBorders>
          </w:tcPr>
          <w:p w:rsidR="00ED6B81" w:rsidRPr="00B0590B" w:rsidRDefault="00ED6B81" w:rsidP="00ED6B81">
            <w:pPr>
              <w:pStyle w:val="a5"/>
              <w:rPr>
                <w:sz w:val="18"/>
                <w:szCs w:val="18"/>
              </w:rPr>
            </w:pPr>
            <w:r w:rsidRPr="00B0590B">
              <w:rPr>
                <w:sz w:val="18"/>
                <w:szCs w:val="18"/>
              </w:rPr>
              <w:t>83,02</w:t>
            </w:r>
          </w:p>
        </w:tc>
        <w:tc>
          <w:tcPr>
            <w:tcW w:w="1002" w:type="dxa"/>
            <w:tcBorders>
              <w:left w:val="single" w:sz="4" w:space="0" w:color="auto"/>
              <w:bottom w:val="single" w:sz="4" w:space="0" w:color="auto"/>
            </w:tcBorders>
          </w:tcPr>
          <w:p w:rsidR="00ED6B81" w:rsidRPr="00B0590B" w:rsidRDefault="00ED6B81" w:rsidP="00ED6B81">
            <w:pPr>
              <w:pStyle w:val="a5"/>
              <w:rPr>
                <w:sz w:val="18"/>
                <w:szCs w:val="18"/>
              </w:rPr>
            </w:pPr>
            <w:r w:rsidRPr="00B0590B">
              <w:rPr>
                <w:sz w:val="18"/>
                <w:szCs w:val="18"/>
              </w:rPr>
              <w:t>81,54</w:t>
            </w:r>
          </w:p>
        </w:tc>
        <w:tc>
          <w:tcPr>
            <w:tcW w:w="848" w:type="dxa"/>
            <w:tcBorders>
              <w:bottom w:val="single" w:sz="4" w:space="0" w:color="auto"/>
              <w:right w:val="single" w:sz="4" w:space="0" w:color="auto"/>
            </w:tcBorders>
          </w:tcPr>
          <w:p w:rsidR="00ED6B81" w:rsidRPr="00B0590B" w:rsidRDefault="00ED6B81" w:rsidP="00ED6B81">
            <w:pPr>
              <w:pStyle w:val="a5"/>
              <w:rPr>
                <w:sz w:val="18"/>
                <w:szCs w:val="18"/>
              </w:rPr>
            </w:pPr>
            <w:r w:rsidRPr="00B0590B">
              <w:rPr>
                <w:sz w:val="18"/>
                <w:szCs w:val="18"/>
              </w:rPr>
              <w:t>86,37</w:t>
            </w:r>
          </w:p>
        </w:tc>
        <w:tc>
          <w:tcPr>
            <w:tcW w:w="992" w:type="dxa"/>
            <w:tcBorders>
              <w:bottom w:val="single" w:sz="4" w:space="0" w:color="auto"/>
              <w:right w:val="single" w:sz="4" w:space="0" w:color="auto"/>
            </w:tcBorders>
          </w:tcPr>
          <w:p w:rsidR="00ED6B81" w:rsidRPr="00B0590B" w:rsidRDefault="00ED6B81" w:rsidP="00ED6B81">
            <w:pPr>
              <w:pStyle w:val="a5"/>
              <w:rPr>
                <w:sz w:val="18"/>
                <w:szCs w:val="18"/>
              </w:rPr>
            </w:pPr>
            <w:r w:rsidRPr="00B0590B">
              <w:rPr>
                <w:sz w:val="18"/>
                <w:szCs w:val="18"/>
              </w:rPr>
              <w:t>85,41</w:t>
            </w:r>
          </w:p>
        </w:tc>
        <w:tc>
          <w:tcPr>
            <w:tcW w:w="921" w:type="dxa"/>
            <w:tcBorders>
              <w:bottom w:val="single" w:sz="4" w:space="0" w:color="auto"/>
              <w:right w:val="single" w:sz="4" w:space="0" w:color="auto"/>
            </w:tcBorders>
          </w:tcPr>
          <w:p w:rsidR="00ED6B81" w:rsidRPr="00B0590B" w:rsidRDefault="00ED6B81" w:rsidP="00ED6B81">
            <w:pPr>
              <w:pStyle w:val="a5"/>
              <w:rPr>
                <w:sz w:val="18"/>
                <w:szCs w:val="18"/>
              </w:rPr>
            </w:pPr>
            <w:r w:rsidRPr="00B0590B">
              <w:rPr>
                <w:sz w:val="18"/>
                <w:szCs w:val="18"/>
              </w:rPr>
              <w:t>88,06</w:t>
            </w:r>
          </w:p>
        </w:tc>
        <w:tc>
          <w:tcPr>
            <w:tcW w:w="920" w:type="dxa"/>
            <w:tcBorders>
              <w:bottom w:val="single" w:sz="4" w:space="0" w:color="auto"/>
              <w:right w:val="single" w:sz="4" w:space="0" w:color="auto"/>
            </w:tcBorders>
          </w:tcPr>
          <w:p w:rsidR="00ED6B81" w:rsidRPr="00B0590B" w:rsidRDefault="00ED6B81" w:rsidP="00ED6B81">
            <w:pPr>
              <w:pStyle w:val="a5"/>
              <w:rPr>
                <w:sz w:val="18"/>
                <w:szCs w:val="18"/>
              </w:rPr>
            </w:pPr>
            <w:r w:rsidRPr="00B0590B">
              <w:rPr>
                <w:sz w:val="18"/>
                <w:szCs w:val="18"/>
              </w:rPr>
              <w:t>76,96</w:t>
            </w:r>
          </w:p>
        </w:tc>
        <w:tc>
          <w:tcPr>
            <w:tcW w:w="846" w:type="dxa"/>
            <w:tcBorders>
              <w:left w:val="single" w:sz="4" w:space="0" w:color="auto"/>
              <w:bottom w:val="single" w:sz="4" w:space="0" w:color="auto"/>
            </w:tcBorders>
          </w:tcPr>
          <w:p w:rsidR="00ED6B81" w:rsidRPr="00B0590B" w:rsidRDefault="00ED6B81" w:rsidP="00ED6B81">
            <w:pPr>
              <w:pStyle w:val="a5"/>
              <w:rPr>
                <w:sz w:val="18"/>
                <w:szCs w:val="18"/>
              </w:rPr>
            </w:pPr>
            <w:r w:rsidRPr="00B0590B">
              <w:rPr>
                <w:sz w:val="18"/>
                <w:szCs w:val="18"/>
              </w:rPr>
              <w:t>81,76</w:t>
            </w:r>
          </w:p>
        </w:tc>
      </w:tr>
      <w:tr w:rsidR="00ED6B81" w:rsidRPr="00B0590B" w:rsidTr="00020244">
        <w:trPr>
          <w:trHeight w:val="258"/>
        </w:trPr>
        <w:tc>
          <w:tcPr>
            <w:tcW w:w="2413" w:type="dxa"/>
            <w:tcBorders>
              <w:bottom w:val="single" w:sz="4" w:space="0" w:color="auto"/>
              <w:right w:val="single" w:sz="4" w:space="0" w:color="auto"/>
            </w:tcBorders>
          </w:tcPr>
          <w:p w:rsidR="00ED6B81" w:rsidRPr="00B0590B" w:rsidRDefault="00ED6B81" w:rsidP="00ED6B81">
            <w:pPr>
              <w:pStyle w:val="a5"/>
              <w:rPr>
                <w:sz w:val="18"/>
                <w:szCs w:val="18"/>
                <w:lang w:val="kk-KZ"/>
              </w:rPr>
            </w:pPr>
            <w:r w:rsidRPr="00B0590B">
              <w:rPr>
                <w:sz w:val="18"/>
                <w:szCs w:val="18"/>
                <w:lang w:val="kk-KZ"/>
              </w:rPr>
              <w:t>Белсендірілмеген гидрогельдердің экстракция дәрежесінің қосындысымен салыстырғанда активтендірілген гидрогелдердің экстракция дәрежесінің өсуі, %</w:t>
            </w:r>
          </w:p>
        </w:tc>
        <w:tc>
          <w:tcPr>
            <w:tcW w:w="846" w:type="dxa"/>
            <w:tcBorders>
              <w:left w:val="single" w:sz="4" w:space="0" w:color="auto"/>
              <w:bottom w:val="single" w:sz="4" w:space="0" w:color="auto"/>
              <w:right w:val="single" w:sz="4" w:space="0" w:color="auto"/>
            </w:tcBorders>
          </w:tcPr>
          <w:p w:rsidR="00ED6B81" w:rsidRPr="00B0590B" w:rsidRDefault="00ED6B81" w:rsidP="00ED6B81">
            <w:pPr>
              <w:pStyle w:val="a5"/>
              <w:jc w:val="center"/>
              <w:rPr>
                <w:sz w:val="18"/>
                <w:szCs w:val="18"/>
              </w:rPr>
            </w:pPr>
            <w:r w:rsidRPr="00B0590B">
              <w:rPr>
                <w:sz w:val="18"/>
                <w:szCs w:val="18"/>
              </w:rPr>
              <w:t>2,18</w:t>
            </w:r>
          </w:p>
        </w:tc>
        <w:tc>
          <w:tcPr>
            <w:tcW w:w="846" w:type="dxa"/>
            <w:tcBorders>
              <w:left w:val="single" w:sz="4" w:space="0" w:color="auto"/>
              <w:bottom w:val="single" w:sz="4" w:space="0" w:color="auto"/>
              <w:right w:val="single" w:sz="4" w:space="0" w:color="auto"/>
            </w:tcBorders>
          </w:tcPr>
          <w:p w:rsidR="00ED6B81" w:rsidRPr="00B0590B" w:rsidRDefault="00ED6B81" w:rsidP="00ED6B81">
            <w:pPr>
              <w:pStyle w:val="a5"/>
              <w:jc w:val="center"/>
              <w:rPr>
                <w:sz w:val="18"/>
                <w:szCs w:val="18"/>
              </w:rPr>
            </w:pPr>
            <w:r w:rsidRPr="00B0590B">
              <w:rPr>
                <w:sz w:val="18"/>
                <w:szCs w:val="18"/>
              </w:rPr>
              <w:t>0,77</w:t>
            </w:r>
          </w:p>
        </w:tc>
        <w:tc>
          <w:tcPr>
            <w:tcW w:w="1002" w:type="dxa"/>
            <w:tcBorders>
              <w:left w:val="single" w:sz="4" w:space="0" w:color="auto"/>
              <w:bottom w:val="single" w:sz="4" w:space="0" w:color="auto"/>
            </w:tcBorders>
          </w:tcPr>
          <w:p w:rsidR="00ED6B81" w:rsidRPr="00B0590B" w:rsidRDefault="00ED6B81" w:rsidP="00ED6B81">
            <w:pPr>
              <w:pStyle w:val="a5"/>
              <w:jc w:val="center"/>
              <w:rPr>
                <w:sz w:val="18"/>
                <w:szCs w:val="18"/>
              </w:rPr>
            </w:pPr>
            <w:r w:rsidRPr="00B0590B">
              <w:rPr>
                <w:sz w:val="18"/>
                <w:szCs w:val="18"/>
              </w:rPr>
              <w:t>10,33</w:t>
            </w:r>
          </w:p>
        </w:tc>
        <w:tc>
          <w:tcPr>
            <w:tcW w:w="848" w:type="dxa"/>
            <w:tcBorders>
              <w:bottom w:val="single" w:sz="4" w:space="0" w:color="auto"/>
              <w:right w:val="single" w:sz="4" w:space="0" w:color="auto"/>
            </w:tcBorders>
          </w:tcPr>
          <w:p w:rsidR="00ED6B81" w:rsidRPr="00B0590B" w:rsidRDefault="00ED6B81" w:rsidP="00ED6B81">
            <w:pPr>
              <w:pStyle w:val="a5"/>
              <w:jc w:val="center"/>
              <w:rPr>
                <w:sz w:val="18"/>
                <w:szCs w:val="18"/>
                <w:lang w:val="kk-KZ"/>
              </w:rPr>
            </w:pPr>
            <w:r w:rsidRPr="00B0590B">
              <w:rPr>
                <w:sz w:val="18"/>
                <w:szCs w:val="18"/>
                <w:lang w:val="kk-KZ"/>
              </w:rPr>
              <w:t>-</w:t>
            </w:r>
          </w:p>
        </w:tc>
        <w:tc>
          <w:tcPr>
            <w:tcW w:w="992" w:type="dxa"/>
            <w:tcBorders>
              <w:bottom w:val="single" w:sz="4" w:space="0" w:color="auto"/>
              <w:right w:val="single" w:sz="4" w:space="0" w:color="auto"/>
            </w:tcBorders>
          </w:tcPr>
          <w:p w:rsidR="00ED6B81" w:rsidRPr="00B0590B" w:rsidRDefault="00ED6B81" w:rsidP="00ED6B81">
            <w:pPr>
              <w:pStyle w:val="a5"/>
              <w:jc w:val="center"/>
              <w:rPr>
                <w:sz w:val="18"/>
                <w:szCs w:val="18"/>
              </w:rPr>
            </w:pPr>
            <w:r w:rsidRPr="00B0590B">
              <w:rPr>
                <w:sz w:val="18"/>
                <w:szCs w:val="18"/>
              </w:rPr>
              <w:t>3,38</w:t>
            </w:r>
          </w:p>
        </w:tc>
        <w:tc>
          <w:tcPr>
            <w:tcW w:w="921" w:type="dxa"/>
            <w:tcBorders>
              <w:bottom w:val="single" w:sz="4" w:space="0" w:color="auto"/>
              <w:right w:val="single" w:sz="4" w:space="0" w:color="auto"/>
            </w:tcBorders>
          </w:tcPr>
          <w:p w:rsidR="00ED6B81" w:rsidRPr="00B0590B" w:rsidRDefault="00ED6B81" w:rsidP="00ED6B81">
            <w:pPr>
              <w:pStyle w:val="a5"/>
              <w:jc w:val="center"/>
              <w:rPr>
                <w:sz w:val="18"/>
                <w:szCs w:val="18"/>
                <w:lang w:val="kk-KZ"/>
              </w:rPr>
            </w:pPr>
            <w:r w:rsidRPr="00B0590B">
              <w:rPr>
                <w:sz w:val="18"/>
                <w:szCs w:val="18"/>
                <w:lang w:val="kk-KZ"/>
              </w:rPr>
              <w:t>-</w:t>
            </w:r>
          </w:p>
        </w:tc>
        <w:tc>
          <w:tcPr>
            <w:tcW w:w="920" w:type="dxa"/>
            <w:tcBorders>
              <w:bottom w:val="single" w:sz="4" w:space="0" w:color="auto"/>
              <w:right w:val="single" w:sz="4" w:space="0" w:color="auto"/>
            </w:tcBorders>
          </w:tcPr>
          <w:p w:rsidR="00ED6B81" w:rsidRPr="00B0590B" w:rsidRDefault="00ED6B81" w:rsidP="00ED6B81">
            <w:pPr>
              <w:pStyle w:val="a5"/>
              <w:jc w:val="center"/>
              <w:rPr>
                <w:sz w:val="18"/>
                <w:szCs w:val="18"/>
              </w:rPr>
            </w:pPr>
            <w:r w:rsidRPr="00B0590B">
              <w:rPr>
                <w:sz w:val="18"/>
                <w:szCs w:val="18"/>
              </w:rPr>
              <w:t>3,63</w:t>
            </w:r>
          </w:p>
        </w:tc>
        <w:tc>
          <w:tcPr>
            <w:tcW w:w="846" w:type="dxa"/>
            <w:tcBorders>
              <w:left w:val="single" w:sz="4" w:space="0" w:color="auto"/>
              <w:bottom w:val="single" w:sz="4" w:space="0" w:color="auto"/>
            </w:tcBorders>
          </w:tcPr>
          <w:p w:rsidR="00ED6B81" w:rsidRPr="00B0590B" w:rsidRDefault="00ED6B81" w:rsidP="00ED6B81">
            <w:pPr>
              <w:pStyle w:val="a5"/>
              <w:jc w:val="center"/>
              <w:rPr>
                <w:sz w:val="18"/>
                <w:szCs w:val="18"/>
                <w:lang w:val="kk-KZ"/>
              </w:rPr>
            </w:pPr>
            <w:r w:rsidRPr="00B0590B">
              <w:rPr>
                <w:sz w:val="18"/>
                <w:szCs w:val="18"/>
                <w:lang w:val="kk-KZ"/>
              </w:rPr>
              <w:t>-</w:t>
            </w:r>
          </w:p>
        </w:tc>
      </w:tr>
      <w:tr w:rsidR="00ED6B81" w:rsidRPr="00B0590B" w:rsidTr="00F065EC">
        <w:trPr>
          <w:trHeight w:val="258"/>
        </w:trPr>
        <w:tc>
          <w:tcPr>
            <w:tcW w:w="9634" w:type="dxa"/>
            <w:gridSpan w:val="9"/>
            <w:tcBorders>
              <w:top w:val="single" w:sz="4" w:space="0" w:color="auto"/>
            </w:tcBorders>
          </w:tcPr>
          <w:p w:rsidR="00ED6B81" w:rsidRPr="00B0590B" w:rsidRDefault="00ED6B81" w:rsidP="00ED6B81">
            <w:pPr>
              <w:pStyle w:val="a5"/>
              <w:jc w:val="center"/>
              <w:rPr>
                <w:sz w:val="18"/>
                <w:szCs w:val="18"/>
              </w:rPr>
            </w:pPr>
            <w:r w:rsidRPr="00B0590B">
              <w:rPr>
                <w:sz w:val="18"/>
                <w:szCs w:val="18"/>
              </w:rPr>
              <w:t>4:2 (</w:t>
            </w:r>
            <w:r w:rsidRPr="00B0590B">
              <w:rPr>
                <w:color w:val="000000"/>
                <w:sz w:val="18"/>
                <w:szCs w:val="18"/>
                <w:lang w:val="kk-KZ"/>
              </w:rPr>
              <w:t>гПМАҚ-гП4ВП</w:t>
            </w:r>
            <w:r w:rsidRPr="00B0590B">
              <w:rPr>
                <w:color w:val="000000"/>
                <w:sz w:val="18"/>
                <w:szCs w:val="18"/>
              </w:rPr>
              <w:t>)</w:t>
            </w:r>
          </w:p>
        </w:tc>
      </w:tr>
      <w:tr w:rsidR="00ED6B81" w:rsidRPr="00B0590B" w:rsidTr="00020244">
        <w:trPr>
          <w:trHeight w:val="258"/>
        </w:trPr>
        <w:tc>
          <w:tcPr>
            <w:tcW w:w="2413" w:type="dxa"/>
            <w:tcBorders>
              <w:top w:val="single" w:sz="4" w:space="0" w:color="auto"/>
              <w:right w:val="single" w:sz="4" w:space="0" w:color="auto"/>
            </w:tcBorders>
          </w:tcPr>
          <w:p w:rsidR="00ED6B81" w:rsidRPr="00B0590B" w:rsidRDefault="00ED6B81" w:rsidP="00ED6B81">
            <w:pPr>
              <w:pStyle w:val="a5"/>
              <w:rPr>
                <w:sz w:val="18"/>
                <w:szCs w:val="18"/>
              </w:rPr>
            </w:pPr>
            <w:r w:rsidRPr="00B0590B">
              <w:rPr>
                <w:sz w:val="18"/>
                <w:szCs w:val="18"/>
              </w:rPr>
              <w:t>Белсендірілген гидрогелдерді алу дәрежесі</w:t>
            </w:r>
          </w:p>
        </w:tc>
        <w:tc>
          <w:tcPr>
            <w:tcW w:w="846" w:type="dxa"/>
            <w:tcBorders>
              <w:top w:val="single" w:sz="4" w:space="0" w:color="auto"/>
              <w:left w:val="single" w:sz="4" w:space="0" w:color="auto"/>
              <w:right w:val="single" w:sz="4" w:space="0" w:color="auto"/>
            </w:tcBorders>
          </w:tcPr>
          <w:p w:rsidR="00ED6B81" w:rsidRPr="00B0590B" w:rsidRDefault="00ED6B81" w:rsidP="00ED6B81">
            <w:pPr>
              <w:pStyle w:val="a5"/>
              <w:jc w:val="center"/>
              <w:rPr>
                <w:sz w:val="18"/>
                <w:szCs w:val="18"/>
              </w:rPr>
            </w:pPr>
            <w:r w:rsidRPr="00B0590B">
              <w:rPr>
                <w:sz w:val="18"/>
                <w:szCs w:val="18"/>
              </w:rPr>
              <w:t>87,46</w:t>
            </w:r>
          </w:p>
        </w:tc>
        <w:tc>
          <w:tcPr>
            <w:tcW w:w="846" w:type="dxa"/>
            <w:tcBorders>
              <w:top w:val="single" w:sz="4" w:space="0" w:color="auto"/>
              <w:left w:val="single" w:sz="4" w:space="0" w:color="auto"/>
              <w:right w:val="single" w:sz="4" w:space="0" w:color="auto"/>
            </w:tcBorders>
          </w:tcPr>
          <w:p w:rsidR="00ED6B81" w:rsidRPr="00B0590B" w:rsidRDefault="00ED6B81" w:rsidP="00ED6B81">
            <w:pPr>
              <w:pStyle w:val="a5"/>
              <w:jc w:val="center"/>
              <w:rPr>
                <w:sz w:val="18"/>
                <w:szCs w:val="18"/>
              </w:rPr>
            </w:pPr>
            <w:r w:rsidRPr="00B0590B">
              <w:rPr>
                <w:sz w:val="18"/>
                <w:szCs w:val="18"/>
              </w:rPr>
              <w:t>83,66</w:t>
            </w:r>
          </w:p>
        </w:tc>
        <w:tc>
          <w:tcPr>
            <w:tcW w:w="1002" w:type="dxa"/>
            <w:tcBorders>
              <w:top w:val="single" w:sz="4" w:space="0" w:color="auto"/>
              <w:left w:val="single" w:sz="4" w:space="0" w:color="auto"/>
            </w:tcBorders>
          </w:tcPr>
          <w:p w:rsidR="00ED6B81" w:rsidRPr="00B0590B" w:rsidRDefault="00ED6B81" w:rsidP="00ED6B81">
            <w:pPr>
              <w:pStyle w:val="a5"/>
              <w:jc w:val="center"/>
              <w:rPr>
                <w:sz w:val="18"/>
                <w:szCs w:val="18"/>
              </w:rPr>
            </w:pPr>
            <w:r w:rsidRPr="00B0590B">
              <w:rPr>
                <w:sz w:val="18"/>
                <w:szCs w:val="18"/>
              </w:rPr>
              <w:t>73,51</w:t>
            </w:r>
          </w:p>
        </w:tc>
        <w:tc>
          <w:tcPr>
            <w:tcW w:w="848" w:type="dxa"/>
            <w:tcBorders>
              <w:right w:val="single" w:sz="4" w:space="0" w:color="auto"/>
            </w:tcBorders>
          </w:tcPr>
          <w:p w:rsidR="00ED6B81" w:rsidRPr="00B0590B" w:rsidRDefault="00ED6B81" w:rsidP="00ED6B81">
            <w:pPr>
              <w:pStyle w:val="a5"/>
              <w:rPr>
                <w:sz w:val="18"/>
                <w:szCs w:val="18"/>
              </w:rPr>
            </w:pPr>
            <w:r w:rsidRPr="00B0590B">
              <w:rPr>
                <w:sz w:val="18"/>
                <w:szCs w:val="18"/>
              </w:rPr>
              <w:t>99,67</w:t>
            </w:r>
          </w:p>
        </w:tc>
        <w:tc>
          <w:tcPr>
            <w:tcW w:w="992" w:type="dxa"/>
            <w:tcBorders>
              <w:right w:val="single" w:sz="4" w:space="0" w:color="auto"/>
            </w:tcBorders>
          </w:tcPr>
          <w:p w:rsidR="00ED6B81" w:rsidRPr="00B0590B" w:rsidRDefault="00ED6B81" w:rsidP="00ED6B81">
            <w:pPr>
              <w:pStyle w:val="a5"/>
              <w:rPr>
                <w:sz w:val="18"/>
                <w:szCs w:val="18"/>
              </w:rPr>
            </w:pPr>
            <w:r w:rsidRPr="00B0590B">
              <w:rPr>
                <w:sz w:val="18"/>
                <w:szCs w:val="18"/>
              </w:rPr>
              <w:t>75,27</w:t>
            </w:r>
          </w:p>
        </w:tc>
        <w:tc>
          <w:tcPr>
            <w:tcW w:w="921" w:type="dxa"/>
            <w:tcBorders>
              <w:right w:val="single" w:sz="4" w:space="0" w:color="auto"/>
            </w:tcBorders>
          </w:tcPr>
          <w:p w:rsidR="00ED6B81" w:rsidRPr="00B0590B" w:rsidRDefault="00ED6B81" w:rsidP="00ED6B81">
            <w:pPr>
              <w:pStyle w:val="a5"/>
              <w:rPr>
                <w:sz w:val="18"/>
                <w:szCs w:val="18"/>
              </w:rPr>
            </w:pPr>
            <w:r w:rsidRPr="00B0590B">
              <w:rPr>
                <w:sz w:val="18"/>
                <w:szCs w:val="18"/>
              </w:rPr>
              <w:t>86,85</w:t>
            </w:r>
          </w:p>
        </w:tc>
        <w:tc>
          <w:tcPr>
            <w:tcW w:w="920" w:type="dxa"/>
            <w:tcBorders>
              <w:right w:val="single" w:sz="4" w:space="0" w:color="auto"/>
            </w:tcBorders>
          </w:tcPr>
          <w:p w:rsidR="00ED6B81" w:rsidRPr="00B0590B" w:rsidRDefault="00ED6B81" w:rsidP="00ED6B81">
            <w:pPr>
              <w:pStyle w:val="a5"/>
              <w:rPr>
                <w:sz w:val="18"/>
                <w:szCs w:val="18"/>
              </w:rPr>
            </w:pPr>
            <w:r w:rsidRPr="00B0590B">
              <w:rPr>
                <w:sz w:val="18"/>
                <w:szCs w:val="18"/>
              </w:rPr>
              <w:t>99,88</w:t>
            </w:r>
          </w:p>
        </w:tc>
        <w:tc>
          <w:tcPr>
            <w:tcW w:w="846" w:type="dxa"/>
            <w:tcBorders>
              <w:right w:val="single" w:sz="4" w:space="0" w:color="auto"/>
            </w:tcBorders>
          </w:tcPr>
          <w:p w:rsidR="00ED6B81" w:rsidRPr="00B0590B" w:rsidRDefault="00ED6B81" w:rsidP="00ED6B81">
            <w:pPr>
              <w:pStyle w:val="a5"/>
              <w:rPr>
                <w:sz w:val="18"/>
                <w:szCs w:val="18"/>
              </w:rPr>
            </w:pPr>
            <w:r w:rsidRPr="00B0590B">
              <w:rPr>
                <w:sz w:val="18"/>
                <w:szCs w:val="18"/>
              </w:rPr>
              <w:t>75,27</w:t>
            </w:r>
          </w:p>
        </w:tc>
      </w:tr>
      <w:tr w:rsidR="00ED6B81" w:rsidRPr="00B0590B" w:rsidTr="00020244">
        <w:trPr>
          <w:trHeight w:val="258"/>
        </w:trPr>
        <w:tc>
          <w:tcPr>
            <w:tcW w:w="2413" w:type="dxa"/>
            <w:tcBorders>
              <w:top w:val="single" w:sz="4" w:space="0" w:color="auto"/>
              <w:right w:val="single" w:sz="4" w:space="0" w:color="auto"/>
            </w:tcBorders>
          </w:tcPr>
          <w:p w:rsidR="00ED6B81" w:rsidRPr="00B0590B" w:rsidRDefault="00ED6B81" w:rsidP="00ED6B81">
            <w:pPr>
              <w:pStyle w:val="a5"/>
              <w:rPr>
                <w:sz w:val="18"/>
                <w:szCs w:val="18"/>
              </w:rPr>
            </w:pPr>
            <w:r w:rsidRPr="00B0590B">
              <w:rPr>
                <w:sz w:val="18"/>
                <w:szCs w:val="18"/>
                <w:lang w:val="kk-KZ"/>
              </w:rPr>
              <w:t xml:space="preserve">Белсендірілмеген гидрогелдерді алу </w:t>
            </w:r>
            <w:r w:rsidRPr="00B0590B">
              <w:rPr>
                <w:sz w:val="18"/>
                <w:szCs w:val="18"/>
              </w:rPr>
              <w:t>дәрежесі</w:t>
            </w:r>
          </w:p>
        </w:tc>
        <w:tc>
          <w:tcPr>
            <w:tcW w:w="846" w:type="dxa"/>
            <w:tcBorders>
              <w:top w:val="single" w:sz="4" w:space="0" w:color="auto"/>
              <w:left w:val="single" w:sz="4" w:space="0" w:color="auto"/>
              <w:right w:val="single" w:sz="4" w:space="0" w:color="auto"/>
            </w:tcBorders>
          </w:tcPr>
          <w:p w:rsidR="00ED6B81" w:rsidRPr="00B0590B" w:rsidRDefault="00ED6B81" w:rsidP="00ED6B81">
            <w:pPr>
              <w:pStyle w:val="a5"/>
              <w:jc w:val="center"/>
              <w:rPr>
                <w:sz w:val="18"/>
                <w:szCs w:val="18"/>
              </w:rPr>
            </w:pPr>
            <w:r w:rsidRPr="00B0590B">
              <w:rPr>
                <w:sz w:val="18"/>
                <w:szCs w:val="18"/>
              </w:rPr>
              <w:t>84,92</w:t>
            </w:r>
          </w:p>
        </w:tc>
        <w:tc>
          <w:tcPr>
            <w:tcW w:w="846" w:type="dxa"/>
            <w:tcBorders>
              <w:top w:val="single" w:sz="4" w:space="0" w:color="auto"/>
              <w:left w:val="single" w:sz="4" w:space="0" w:color="auto"/>
              <w:right w:val="single" w:sz="4" w:space="0" w:color="auto"/>
            </w:tcBorders>
          </w:tcPr>
          <w:p w:rsidR="00ED6B81" w:rsidRPr="00B0590B" w:rsidRDefault="00ED6B81" w:rsidP="00ED6B81">
            <w:pPr>
              <w:pStyle w:val="a5"/>
              <w:jc w:val="center"/>
              <w:rPr>
                <w:sz w:val="18"/>
                <w:szCs w:val="18"/>
              </w:rPr>
            </w:pPr>
            <w:r w:rsidRPr="00B0590B">
              <w:rPr>
                <w:sz w:val="18"/>
                <w:szCs w:val="18"/>
              </w:rPr>
              <w:t>83,65</w:t>
            </w:r>
          </w:p>
        </w:tc>
        <w:tc>
          <w:tcPr>
            <w:tcW w:w="1002" w:type="dxa"/>
            <w:tcBorders>
              <w:top w:val="single" w:sz="4" w:space="0" w:color="auto"/>
              <w:left w:val="single" w:sz="4" w:space="0" w:color="auto"/>
            </w:tcBorders>
          </w:tcPr>
          <w:p w:rsidR="00ED6B81" w:rsidRPr="00B0590B" w:rsidRDefault="00ED6B81" w:rsidP="00ED6B81">
            <w:pPr>
              <w:pStyle w:val="a5"/>
              <w:jc w:val="center"/>
              <w:rPr>
                <w:sz w:val="18"/>
                <w:szCs w:val="18"/>
              </w:rPr>
            </w:pPr>
            <w:r w:rsidRPr="00B0590B">
              <w:rPr>
                <w:sz w:val="18"/>
                <w:szCs w:val="18"/>
              </w:rPr>
              <w:t>81,96</w:t>
            </w:r>
          </w:p>
        </w:tc>
        <w:tc>
          <w:tcPr>
            <w:tcW w:w="848" w:type="dxa"/>
            <w:tcBorders>
              <w:right w:val="single" w:sz="4" w:space="0" w:color="auto"/>
            </w:tcBorders>
          </w:tcPr>
          <w:p w:rsidR="00ED6B81" w:rsidRPr="00B0590B" w:rsidRDefault="00ED6B81" w:rsidP="00ED6B81">
            <w:pPr>
              <w:pStyle w:val="a5"/>
              <w:rPr>
                <w:sz w:val="18"/>
                <w:szCs w:val="18"/>
              </w:rPr>
            </w:pPr>
            <w:r w:rsidRPr="00B0590B">
              <w:rPr>
                <w:sz w:val="18"/>
                <w:szCs w:val="18"/>
              </w:rPr>
              <w:t>88,79</w:t>
            </w:r>
          </w:p>
        </w:tc>
        <w:tc>
          <w:tcPr>
            <w:tcW w:w="992" w:type="dxa"/>
            <w:tcBorders>
              <w:right w:val="single" w:sz="4" w:space="0" w:color="auto"/>
            </w:tcBorders>
          </w:tcPr>
          <w:p w:rsidR="00ED6B81" w:rsidRPr="00B0590B" w:rsidRDefault="00ED6B81" w:rsidP="00ED6B81">
            <w:pPr>
              <w:pStyle w:val="a5"/>
              <w:rPr>
                <w:sz w:val="18"/>
                <w:szCs w:val="18"/>
              </w:rPr>
            </w:pPr>
            <w:r w:rsidRPr="00B0590B">
              <w:rPr>
                <w:sz w:val="18"/>
                <w:szCs w:val="18"/>
              </w:rPr>
              <w:t>88,3</w:t>
            </w:r>
          </w:p>
        </w:tc>
        <w:tc>
          <w:tcPr>
            <w:tcW w:w="921" w:type="dxa"/>
            <w:tcBorders>
              <w:right w:val="single" w:sz="4" w:space="0" w:color="auto"/>
            </w:tcBorders>
          </w:tcPr>
          <w:p w:rsidR="00ED6B81" w:rsidRPr="00B0590B" w:rsidRDefault="00ED6B81" w:rsidP="00ED6B81">
            <w:pPr>
              <w:pStyle w:val="a5"/>
              <w:rPr>
                <w:sz w:val="18"/>
                <w:szCs w:val="18"/>
              </w:rPr>
            </w:pPr>
            <w:r w:rsidRPr="00B0590B">
              <w:rPr>
                <w:sz w:val="18"/>
                <w:szCs w:val="18"/>
              </w:rPr>
              <w:t>89,26</w:t>
            </w:r>
          </w:p>
        </w:tc>
        <w:tc>
          <w:tcPr>
            <w:tcW w:w="920" w:type="dxa"/>
            <w:tcBorders>
              <w:right w:val="single" w:sz="4" w:space="0" w:color="auto"/>
            </w:tcBorders>
          </w:tcPr>
          <w:p w:rsidR="00ED6B81" w:rsidRPr="00B0590B" w:rsidRDefault="00ED6B81" w:rsidP="00ED6B81">
            <w:pPr>
              <w:pStyle w:val="a5"/>
              <w:rPr>
                <w:sz w:val="18"/>
                <w:szCs w:val="18"/>
              </w:rPr>
            </w:pPr>
            <w:r w:rsidRPr="00B0590B">
              <w:rPr>
                <w:sz w:val="18"/>
                <w:szCs w:val="18"/>
              </w:rPr>
              <w:t>81,55</w:t>
            </w:r>
          </w:p>
        </w:tc>
        <w:tc>
          <w:tcPr>
            <w:tcW w:w="846" w:type="dxa"/>
            <w:tcBorders>
              <w:right w:val="single" w:sz="4" w:space="0" w:color="auto"/>
            </w:tcBorders>
          </w:tcPr>
          <w:p w:rsidR="00ED6B81" w:rsidRPr="00B0590B" w:rsidRDefault="00ED6B81" w:rsidP="00ED6B81">
            <w:pPr>
              <w:pStyle w:val="a5"/>
              <w:rPr>
                <w:sz w:val="18"/>
                <w:szCs w:val="18"/>
              </w:rPr>
            </w:pPr>
            <w:r w:rsidRPr="00B0590B">
              <w:rPr>
                <w:sz w:val="18"/>
                <w:szCs w:val="18"/>
              </w:rPr>
              <w:t>85,34</w:t>
            </w:r>
          </w:p>
        </w:tc>
      </w:tr>
      <w:tr w:rsidR="00ED6B81" w:rsidRPr="00B0590B" w:rsidTr="00020244">
        <w:trPr>
          <w:trHeight w:val="258"/>
        </w:trPr>
        <w:tc>
          <w:tcPr>
            <w:tcW w:w="2413" w:type="dxa"/>
            <w:tcBorders>
              <w:top w:val="single" w:sz="4" w:space="0" w:color="auto"/>
              <w:right w:val="single" w:sz="4" w:space="0" w:color="auto"/>
            </w:tcBorders>
          </w:tcPr>
          <w:p w:rsidR="00ED6B81" w:rsidRPr="00B0590B" w:rsidRDefault="00ED6B81" w:rsidP="00ED6B81">
            <w:pPr>
              <w:pStyle w:val="a5"/>
              <w:rPr>
                <w:sz w:val="18"/>
                <w:szCs w:val="18"/>
              </w:rPr>
            </w:pPr>
            <w:r w:rsidRPr="00B0590B">
              <w:rPr>
                <w:sz w:val="18"/>
                <w:szCs w:val="18"/>
                <w:lang w:val="kk-KZ"/>
              </w:rPr>
              <w:t>Белсенді емес гидрогелдердің экстракция дәрежесінің қосындысымен салыстырғанда активтендірілген гидрогелдердің экстракция дәрежесінің өсуі, %</w:t>
            </w:r>
          </w:p>
        </w:tc>
        <w:tc>
          <w:tcPr>
            <w:tcW w:w="846" w:type="dxa"/>
            <w:tcBorders>
              <w:top w:val="single" w:sz="4" w:space="0" w:color="auto"/>
              <w:left w:val="single" w:sz="4" w:space="0" w:color="auto"/>
              <w:right w:val="single" w:sz="4" w:space="0" w:color="auto"/>
            </w:tcBorders>
          </w:tcPr>
          <w:p w:rsidR="00ED6B81" w:rsidRPr="00B0590B" w:rsidRDefault="00ED6B81" w:rsidP="00ED6B81">
            <w:pPr>
              <w:pStyle w:val="a5"/>
              <w:jc w:val="center"/>
              <w:rPr>
                <w:sz w:val="18"/>
                <w:szCs w:val="18"/>
              </w:rPr>
            </w:pPr>
            <w:r w:rsidRPr="00B0590B">
              <w:rPr>
                <w:sz w:val="18"/>
                <w:szCs w:val="18"/>
              </w:rPr>
              <w:t>2,99</w:t>
            </w:r>
          </w:p>
        </w:tc>
        <w:tc>
          <w:tcPr>
            <w:tcW w:w="846" w:type="dxa"/>
            <w:tcBorders>
              <w:top w:val="single" w:sz="4" w:space="0" w:color="auto"/>
              <w:left w:val="single" w:sz="4" w:space="0" w:color="auto"/>
              <w:right w:val="single" w:sz="4" w:space="0" w:color="auto"/>
            </w:tcBorders>
          </w:tcPr>
          <w:p w:rsidR="00ED6B81" w:rsidRPr="00B0590B" w:rsidRDefault="00ED6B81" w:rsidP="00ED6B81">
            <w:pPr>
              <w:pStyle w:val="a5"/>
              <w:jc w:val="center"/>
              <w:rPr>
                <w:sz w:val="18"/>
                <w:szCs w:val="18"/>
              </w:rPr>
            </w:pPr>
            <w:r w:rsidRPr="00B0590B">
              <w:rPr>
                <w:sz w:val="18"/>
                <w:szCs w:val="18"/>
              </w:rPr>
              <w:t>0,01</w:t>
            </w:r>
          </w:p>
        </w:tc>
        <w:tc>
          <w:tcPr>
            <w:tcW w:w="1002" w:type="dxa"/>
            <w:tcBorders>
              <w:top w:val="single" w:sz="4" w:space="0" w:color="auto"/>
              <w:left w:val="single" w:sz="4" w:space="0" w:color="auto"/>
            </w:tcBorders>
          </w:tcPr>
          <w:p w:rsidR="00ED6B81" w:rsidRPr="00B0590B" w:rsidRDefault="00ED6B81" w:rsidP="00ED6B81">
            <w:pPr>
              <w:pStyle w:val="a5"/>
              <w:jc w:val="center"/>
              <w:rPr>
                <w:sz w:val="18"/>
                <w:szCs w:val="18"/>
                <w:lang w:val="kk-KZ"/>
              </w:rPr>
            </w:pPr>
            <w:r w:rsidRPr="00B0590B">
              <w:rPr>
                <w:sz w:val="18"/>
                <w:szCs w:val="18"/>
                <w:lang w:val="kk-KZ"/>
              </w:rPr>
              <w:t>-</w:t>
            </w:r>
          </w:p>
        </w:tc>
        <w:tc>
          <w:tcPr>
            <w:tcW w:w="848" w:type="dxa"/>
            <w:tcBorders>
              <w:right w:val="single" w:sz="4" w:space="0" w:color="auto"/>
            </w:tcBorders>
          </w:tcPr>
          <w:p w:rsidR="00ED6B81" w:rsidRPr="00B0590B" w:rsidRDefault="00ED6B81" w:rsidP="00ED6B81">
            <w:pPr>
              <w:pStyle w:val="a5"/>
              <w:jc w:val="center"/>
              <w:rPr>
                <w:sz w:val="18"/>
                <w:szCs w:val="18"/>
              </w:rPr>
            </w:pPr>
            <w:r w:rsidRPr="00B0590B">
              <w:rPr>
                <w:sz w:val="18"/>
                <w:szCs w:val="18"/>
              </w:rPr>
              <w:t>12,25</w:t>
            </w:r>
          </w:p>
        </w:tc>
        <w:tc>
          <w:tcPr>
            <w:tcW w:w="992" w:type="dxa"/>
            <w:tcBorders>
              <w:right w:val="single" w:sz="4" w:space="0" w:color="auto"/>
            </w:tcBorders>
          </w:tcPr>
          <w:p w:rsidR="00ED6B81" w:rsidRPr="00B0590B" w:rsidRDefault="00ED6B81" w:rsidP="00ED6B81">
            <w:pPr>
              <w:pStyle w:val="a5"/>
              <w:jc w:val="center"/>
              <w:rPr>
                <w:sz w:val="18"/>
                <w:szCs w:val="18"/>
                <w:lang w:val="kk-KZ"/>
              </w:rPr>
            </w:pPr>
            <w:r w:rsidRPr="00B0590B">
              <w:rPr>
                <w:sz w:val="18"/>
                <w:szCs w:val="18"/>
                <w:lang w:val="kk-KZ"/>
              </w:rPr>
              <w:t>-</w:t>
            </w:r>
          </w:p>
        </w:tc>
        <w:tc>
          <w:tcPr>
            <w:tcW w:w="921" w:type="dxa"/>
            <w:tcBorders>
              <w:right w:val="single" w:sz="4" w:space="0" w:color="auto"/>
            </w:tcBorders>
          </w:tcPr>
          <w:p w:rsidR="00ED6B81" w:rsidRPr="00B0590B" w:rsidRDefault="00ED6B81" w:rsidP="00ED6B81">
            <w:pPr>
              <w:pStyle w:val="a5"/>
              <w:jc w:val="center"/>
              <w:rPr>
                <w:sz w:val="18"/>
                <w:szCs w:val="18"/>
                <w:lang w:val="kk-KZ"/>
              </w:rPr>
            </w:pPr>
            <w:r w:rsidRPr="00B0590B">
              <w:rPr>
                <w:sz w:val="18"/>
                <w:szCs w:val="18"/>
                <w:lang w:val="kk-KZ"/>
              </w:rPr>
              <w:t>-</w:t>
            </w:r>
          </w:p>
        </w:tc>
        <w:tc>
          <w:tcPr>
            <w:tcW w:w="920" w:type="dxa"/>
            <w:tcBorders>
              <w:right w:val="single" w:sz="4" w:space="0" w:color="auto"/>
            </w:tcBorders>
          </w:tcPr>
          <w:p w:rsidR="00ED6B81" w:rsidRPr="00B0590B" w:rsidRDefault="00ED6B81" w:rsidP="00ED6B81">
            <w:pPr>
              <w:pStyle w:val="a5"/>
              <w:jc w:val="center"/>
              <w:rPr>
                <w:sz w:val="18"/>
                <w:szCs w:val="18"/>
              </w:rPr>
            </w:pPr>
            <w:r w:rsidRPr="00B0590B">
              <w:rPr>
                <w:sz w:val="18"/>
                <w:szCs w:val="18"/>
              </w:rPr>
              <w:t>22,47</w:t>
            </w:r>
          </w:p>
        </w:tc>
        <w:tc>
          <w:tcPr>
            <w:tcW w:w="846" w:type="dxa"/>
            <w:tcBorders>
              <w:right w:val="single" w:sz="4" w:space="0" w:color="auto"/>
            </w:tcBorders>
          </w:tcPr>
          <w:p w:rsidR="00ED6B81" w:rsidRPr="00B0590B" w:rsidRDefault="00ED6B81" w:rsidP="00ED6B81">
            <w:pPr>
              <w:pStyle w:val="a5"/>
              <w:jc w:val="center"/>
              <w:rPr>
                <w:sz w:val="18"/>
                <w:szCs w:val="18"/>
                <w:lang w:val="kk-KZ"/>
              </w:rPr>
            </w:pPr>
            <w:r w:rsidRPr="00B0590B">
              <w:rPr>
                <w:sz w:val="18"/>
                <w:szCs w:val="18"/>
                <w:lang w:val="kk-KZ"/>
              </w:rPr>
              <w:t>-</w:t>
            </w:r>
          </w:p>
        </w:tc>
      </w:tr>
      <w:tr w:rsidR="00ED6B81" w:rsidRPr="00B0590B" w:rsidTr="00F065EC">
        <w:trPr>
          <w:trHeight w:val="258"/>
        </w:trPr>
        <w:tc>
          <w:tcPr>
            <w:tcW w:w="9634" w:type="dxa"/>
            <w:gridSpan w:val="9"/>
            <w:tcBorders>
              <w:right w:val="single" w:sz="4" w:space="0" w:color="auto"/>
            </w:tcBorders>
          </w:tcPr>
          <w:p w:rsidR="00ED6B81" w:rsidRPr="00B0590B" w:rsidRDefault="00ED6B81" w:rsidP="00ED6B81">
            <w:pPr>
              <w:pStyle w:val="a5"/>
              <w:jc w:val="center"/>
              <w:rPr>
                <w:sz w:val="18"/>
                <w:szCs w:val="18"/>
              </w:rPr>
            </w:pPr>
            <w:r w:rsidRPr="00B0590B">
              <w:rPr>
                <w:sz w:val="18"/>
                <w:szCs w:val="18"/>
              </w:rPr>
              <w:t>3:3 (</w:t>
            </w:r>
            <w:r w:rsidRPr="00B0590B">
              <w:rPr>
                <w:color w:val="000000"/>
                <w:sz w:val="18"/>
                <w:szCs w:val="18"/>
                <w:lang w:val="kk-KZ"/>
              </w:rPr>
              <w:t>гПМАҚ-гП4ВП</w:t>
            </w:r>
            <w:r w:rsidRPr="00B0590B">
              <w:rPr>
                <w:color w:val="000000"/>
                <w:sz w:val="18"/>
                <w:szCs w:val="18"/>
              </w:rPr>
              <w:t>)</w:t>
            </w:r>
          </w:p>
        </w:tc>
      </w:tr>
      <w:tr w:rsidR="00ED6B81" w:rsidRPr="00B0590B" w:rsidTr="00020244">
        <w:trPr>
          <w:trHeight w:val="258"/>
        </w:trPr>
        <w:tc>
          <w:tcPr>
            <w:tcW w:w="2413" w:type="dxa"/>
            <w:tcBorders>
              <w:right w:val="single" w:sz="4" w:space="0" w:color="auto"/>
            </w:tcBorders>
          </w:tcPr>
          <w:p w:rsidR="00ED6B81" w:rsidRPr="00B0590B" w:rsidRDefault="00ED6B81" w:rsidP="00ED6B81">
            <w:pPr>
              <w:pStyle w:val="a5"/>
              <w:rPr>
                <w:sz w:val="18"/>
                <w:szCs w:val="18"/>
              </w:rPr>
            </w:pPr>
            <w:r w:rsidRPr="00B0590B">
              <w:rPr>
                <w:sz w:val="18"/>
                <w:szCs w:val="18"/>
              </w:rPr>
              <w:t>Белсендірілген гидрогелдерді алу дәрежесі</w:t>
            </w:r>
          </w:p>
        </w:tc>
        <w:tc>
          <w:tcPr>
            <w:tcW w:w="846" w:type="dxa"/>
            <w:tcBorders>
              <w:left w:val="single" w:sz="4" w:space="0" w:color="auto"/>
              <w:right w:val="single" w:sz="4" w:space="0" w:color="auto"/>
            </w:tcBorders>
          </w:tcPr>
          <w:p w:rsidR="00ED6B81" w:rsidRPr="00B0590B" w:rsidRDefault="00ED6B81" w:rsidP="00ED6B81">
            <w:pPr>
              <w:pStyle w:val="a5"/>
              <w:rPr>
                <w:sz w:val="18"/>
                <w:szCs w:val="18"/>
              </w:rPr>
            </w:pPr>
            <w:r w:rsidRPr="00B0590B">
              <w:rPr>
                <w:sz w:val="18"/>
                <w:szCs w:val="18"/>
              </w:rPr>
              <w:t>76,65</w:t>
            </w:r>
          </w:p>
        </w:tc>
        <w:tc>
          <w:tcPr>
            <w:tcW w:w="846" w:type="dxa"/>
            <w:tcBorders>
              <w:left w:val="single" w:sz="4" w:space="0" w:color="auto"/>
              <w:right w:val="single" w:sz="4" w:space="0" w:color="auto"/>
            </w:tcBorders>
          </w:tcPr>
          <w:p w:rsidR="00ED6B81" w:rsidRPr="00B0590B" w:rsidRDefault="00ED6B81" w:rsidP="00ED6B81">
            <w:pPr>
              <w:pStyle w:val="a5"/>
              <w:rPr>
                <w:sz w:val="18"/>
                <w:szCs w:val="18"/>
              </w:rPr>
            </w:pPr>
            <w:r w:rsidRPr="00B0590B">
              <w:rPr>
                <w:sz w:val="18"/>
                <w:szCs w:val="18"/>
              </w:rPr>
              <w:t>81,12</w:t>
            </w:r>
          </w:p>
        </w:tc>
        <w:tc>
          <w:tcPr>
            <w:tcW w:w="1002" w:type="dxa"/>
            <w:tcBorders>
              <w:left w:val="single" w:sz="4" w:space="0" w:color="auto"/>
            </w:tcBorders>
          </w:tcPr>
          <w:p w:rsidR="00ED6B81" w:rsidRPr="00B0590B" w:rsidRDefault="00ED6B81" w:rsidP="00ED6B81">
            <w:pPr>
              <w:pStyle w:val="a5"/>
              <w:rPr>
                <w:sz w:val="18"/>
                <w:szCs w:val="18"/>
              </w:rPr>
            </w:pPr>
            <w:r w:rsidRPr="00B0590B">
              <w:rPr>
                <w:sz w:val="18"/>
                <w:szCs w:val="18"/>
              </w:rPr>
              <w:t>72,24</w:t>
            </w:r>
          </w:p>
        </w:tc>
        <w:tc>
          <w:tcPr>
            <w:tcW w:w="848" w:type="dxa"/>
            <w:tcBorders>
              <w:right w:val="single" w:sz="4" w:space="0" w:color="auto"/>
            </w:tcBorders>
          </w:tcPr>
          <w:p w:rsidR="00ED6B81" w:rsidRPr="00B0590B" w:rsidRDefault="00ED6B81" w:rsidP="00ED6B81">
            <w:pPr>
              <w:pStyle w:val="a5"/>
              <w:jc w:val="center"/>
              <w:rPr>
                <w:sz w:val="18"/>
                <w:szCs w:val="18"/>
              </w:rPr>
            </w:pPr>
            <w:r w:rsidRPr="00B0590B">
              <w:rPr>
                <w:sz w:val="18"/>
                <w:szCs w:val="18"/>
              </w:rPr>
              <w:t>92,64</w:t>
            </w:r>
          </w:p>
        </w:tc>
        <w:tc>
          <w:tcPr>
            <w:tcW w:w="992" w:type="dxa"/>
            <w:tcBorders>
              <w:left w:val="single" w:sz="4" w:space="0" w:color="auto"/>
              <w:right w:val="single" w:sz="4" w:space="0" w:color="auto"/>
            </w:tcBorders>
          </w:tcPr>
          <w:p w:rsidR="00ED6B81" w:rsidRPr="00B0590B" w:rsidRDefault="00ED6B81" w:rsidP="00ED6B81">
            <w:pPr>
              <w:pStyle w:val="a5"/>
              <w:jc w:val="center"/>
              <w:rPr>
                <w:sz w:val="18"/>
                <w:szCs w:val="18"/>
              </w:rPr>
            </w:pPr>
            <w:r w:rsidRPr="00B0590B">
              <w:rPr>
                <w:sz w:val="18"/>
                <w:szCs w:val="18"/>
              </w:rPr>
              <w:t>92,64</w:t>
            </w:r>
          </w:p>
        </w:tc>
        <w:tc>
          <w:tcPr>
            <w:tcW w:w="921" w:type="dxa"/>
            <w:tcBorders>
              <w:left w:val="single" w:sz="4" w:space="0" w:color="auto"/>
              <w:right w:val="single" w:sz="4" w:space="0" w:color="auto"/>
            </w:tcBorders>
          </w:tcPr>
          <w:p w:rsidR="00ED6B81" w:rsidRPr="00B0590B" w:rsidRDefault="00ED6B81" w:rsidP="00ED6B81">
            <w:pPr>
              <w:pStyle w:val="a5"/>
              <w:jc w:val="center"/>
              <w:rPr>
                <w:sz w:val="18"/>
                <w:szCs w:val="18"/>
              </w:rPr>
            </w:pPr>
            <w:r w:rsidRPr="00B0590B">
              <w:rPr>
                <w:sz w:val="18"/>
                <w:szCs w:val="18"/>
              </w:rPr>
              <w:t>94,09</w:t>
            </w:r>
          </w:p>
        </w:tc>
        <w:tc>
          <w:tcPr>
            <w:tcW w:w="920" w:type="dxa"/>
            <w:tcBorders>
              <w:left w:val="single" w:sz="4" w:space="0" w:color="auto"/>
              <w:right w:val="single" w:sz="4" w:space="0" w:color="auto"/>
            </w:tcBorders>
          </w:tcPr>
          <w:p w:rsidR="00ED6B81" w:rsidRPr="00B0590B" w:rsidRDefault="00ED6B81" w:rsidP="00ED6B81">
            <w:pPr>
              <w:pStyle w:val="a5"/>
              <w:jc w:val="center"/>
              <w:rPr>
                <w:sz w:val="18"/>
                <w:szCs w:val="18"/>
              </w:rPr>
            </w:pPr>
            <w:r w:rsidRPr="00B0590B">
              <w:rPr>
                <w:sz w:val="18"/>
                <w:szCs w:val="18"/>
              </w:rPr>
              <w:t>82,8</w:t>
            </w:r>
          </w:p>
        </w:tc>
        <w:tc>
          <w:tcPr>
            <w:tcW w:w="846" w:type="dxa"/>
            <w:tcBorders>
              <w:left w:val="single" w:sz="4" w:space="0" w:color="auto"/>
            </w:tcBorders>
          </w:tcPr>
          <w:p w:rsidR="00ED6B81" w:rsidRPr="00B0590B" w:rsidRDefault="00ED6B81" w:rsidP="00ED6B81">
            <w:pPr>
              <w:pStyle w:val="a5"/>
              <w:jc w:val="center"/>
              <w:rPr>
                <w:sz w:val="18"/>
                <w:szCs w:val="18"/>
              </w:rPr>
            </w:pPr>
            <w:r w:rsidRPr="00B0590B">
              <w:rPr>
                <w:sz w:val="18"/>
                <w:szCs w:val="18"/>
              </w:rPr>
              <w:t>75,27</w:t>
            </w:r>
          </w:p>
        </w:tc>
      </w:tr>
      <w:tr w:rsidR="00ED6B81" w:rsidRPr="00B0590B" w:rsidTr="00020244">
        <w:trPr>
          <w:trHeight w:val="258"/>
        </w:trPr>
        <w:tc>
          <w:tcPr>
            <w:tcW w:w="2413" w:type="dxa"/>
            <w:tcBorders>
              <w:right w:val="single" w:sz="4" w:space="0" w:color="auto"/>
            </w:tcBorders>
          </w:tcPr>
          <w:p w:rsidR="00ED6B81" w:rsidRPr="00B0590B" w:rsidRDefault="00ED6B81" w:rsidP="00ED6B81">
            <w:pPr>
              <w:pStyle w:val="a5"/>
              <w:rPr>
                <w:sz w:val="18"/>
                <w:szCs w:val="18"/>
              </w:rPr>
            </w:pPr>
            <w:r w:rsidRPr="00B0590B">
              <w:rPr>
                <w:sz w:val="18"/>
                <w:szCs w:val="18"/>
                <w:lang w:val="kk-KZ"/>
              </w:rPr>
              <w:t xml:space="preserve">Белсендірілмеген гидрогелдерді алу </w:t>
            </w:r>
          </w:p>
        </w:tc>
        <w:tc>
          <w:tcPr>
            <w:tcW w:w="846" w:type="dxa"/>
            <w:tcBorders>
              <w:left w:val="single" w:sz="4" w:space="0" w:color="auto"/>
              <w:right w:val="single" w:sz="4" w:space="0" w:color="auto"/>
            </w:tcBorders>
          </w:tcPr>
          <w:p w:rsidR="00ED6B81" w:rsidRPr="00B0590B" w:rsidRDefault="00ED6B81" w:rsidP="00ED6B81">
            <w:pPr>
              <w:pStyle w:val="a5"/>
              <w:rPr>
                <w:sz w:val="18"/>
                <w:szCs w:val="18"/>
              </w:rPr>
            </w:pPr>
            <w:r w:rsidRPr="00B0590B">
              <w:rPr>
                <w:sz w:val="18"/>
                <w:szCs w:val="18"/>
              </w:rPr>
              <w:t>91</w:t>
            </w:r>
          </w:p>
        </w:tc>
        <w:tc>
          <w:tcPr>
            <w:tcW w:w="846" w:type="dxa"/>
            <w:tcBorders>
              <w:left w:val="single" w:sz="4" w:space="0" w:color="auto"/>
              <w:right w:val="single" w:sz="4" w:space="0" w:color="auto"/>
            </w:tcBorders>
          </w:tcPr>
          <w:p w:rsidR="00ED6B81" w:rsidRPr="00B0590B" w:rsidRDefault="00ED6B81" w:rsidP="00ED6B81">
            <w:pPr>
              <w:pStyle w:val="a5"/>
              <w:rPr>
                <w:sz w:val="18"/>
                <w:szCs w:val="18"/>
              </w:rPr>
            </w:pPr>
            <w:r w:rsidRPr="00B0590B">
              <w:rPr>
                <w:sz w:val="18"/>
                <w:szCs w:val="18"/>
              </w:rPr>
              <w:t>84,29</w:t>
            </w:r>
          </w:p>
        </w:tc>
        <w:tc>
          <w:tcPr>
            <w:tcW w:w="1002" w:type="dxa"/>
            <w:tcBorders>
              <w:left w:val="single" w:sz="4" w:space="0" w:color="auto"/>
            </w:tcBorders>
          </w:tcPr>
          <w:p w:rsidR="00ED6B81" w:rsidRPr="00B0590B" w:rsidRDefault="00ED6B81" w:rsidP="00ED6B81">
            <w:pPr>
              <w:pStyle w:val="a5"/>
              <w:rPr>
                <w:sz w:val="18"/>
                <w:szCs w:val="18"/>
              </w:rPr>
            </w:pPr>
            <w:r w:rsidRPr="00B0590B">
              <w:rPr>
                <w:sz w:val="18"/>
                <w:szCs w:val="18"/>
              </w:rPr>
              <w:t>82,38</w:t>
            </w:r>
          </w:p>
        </w:tc>
        <w:tc>
          <w:tcPr>
            <w:tcW w:w="848" w:type="dxa"/>
            <w:tcBorders>
              <w:right w:val="single" w:sz="4" w:space="0" w:color="auto"/>
            </w:tcBorders>
          </w:tcPr>
          <w:p w:rsidR="00ED6B81" w:rsidRPr="00B0590B" w:rsidRDefault="00ED6B81" w:rsidP="00ED6B81">
            <w:pPr>
              <w:pStyle w:val="a5"/>
              <w:jc w:val="center"/>
              <w:rPr>
                <w:sz w:val="18"/>
                <w:szCs w:val="18"/>
              </w:rPr>
            </w:pPr>
            <w:r w:rsidRPr="00B0590B">
              <w:rPr>
                <w:sz w:val="18"/>
                <w:szCs w:val="18"/>
              </w:rPr>
              <w:t>91,2</w:t>
            </w:r>
          </w:p>
        </w:tc>
        <w:tc>
          <w:tcPr>
            <w:tcW w:w="992" w:type="dxa"/>
            <w:tcBorders>
              <w:left w:val="single" w:sz="4" w:space="0" w:color="auto"/>
              <w:right w:val="single" w:sz="4" w:space="0" w:color="auto"/>
            </w:tcBorders>
          </w:tcPr>
          <w:p w:rsidR="00ED6B81" w:rsidRPr="00B0590B" w:rsidRDefault="00ED6B81" w:rsidP="00ED6B81">
            <w:pPr>
              <w:pStyle w:val="a5"/>
              <w:jc w:val="center"/>
              <w:rPr>
                <w:sz w:val="18"/>
                <w:szCs w:val="18"/>
              </w:rPr>
            </w:pPr>
            <w:r w:rsidRPr="00B0590B">
              <w:rPr>
                <w:sz w:val="18"/>
                <w:szCs w:val="18"/>
              </w:rPr>
              <w:t>91,2</w:t>
            </w:r>
          </w:p>
        </w:tc>
        <w:tc>
          <w:tcPr>
            <w:tcW w:w="921" w:type="dxa"/>
            <w:tcBorders>
              <w:left w:val="single" w:sz="4" w:space="0" w:color="auto"/>
              <w:right w:val="single" w:sz="4" w:space="0" w:color="auto"/>
            </w:tcBorders>
          </w:tcPr>
          <w:p w:rsidR="00ED6B81" w:rsidRPr="00B0590B" w:rsidRDefault="00ED6B81" w:rsidP="00ED6B81">
            <w:pPr>
              <w:pStyle w:val="a5"/>
              <w:jc w:val="center"/>
              <w:rPr>
                <w:sz w:val="18"/>
                <w:szCs w:val="18"/>
              </w:rPr>
            </w:pPr>
            <w:r w:rsidRPr="00B0590B">
              <w:rPr>
                <w:sz w:val="18"/>
                <w:szCs w:val="18"/>
              </w:rPr>
              <w:t>90,48</w:t>
            </w:r>
          </w:p>
        </w:tc>
        <w:tc>
          <w:tcPr>
            <w:tcW w:w="920" w:type="dxa"/>
            <w:tcBorders>
              <w:left w:val="single" w:sz="4" w:space="0" w:color="auto"/>
              <w:right w:val="single" w:sz="4" w:space="0" w:color="auto"/>
            </w:tcBorders>
          </w:tcPr>
          <w:p w:rsidR="00ED6B81" w:rsidRPr="00B0590B" w:rsidRDefault="00ED6B81" w:rsidP="00ED6B81">
            <w:pPr>
              <w:pStyle w:val="a5"/>
              <w:jc w:val="center"/>
              <w:rPr>
                <w:sz w:val="18"/>
                <w:szCs w:val="18"/>
              </w:rPr>
            </w:pPr>
            <w:r w:rsidRPr="00B0590B">
              <w:rPr>
                <w:sz w:val="18"/>
                <w:szCs w:val="18"/>
              </w:rPr>
              <w:t>86,13</w:t>
            </w:r>
          </w:p>
        </w:tc>
        <w:tc>
          <w:tcPr>
            <w:tcW w:w="846" w:type="dxa"/>
            <w:tcBorders>
              <w:left w:val="single" w:sz="4" w:space="0" w:color="auto"/>
            </w:tcBorders>
          </w:tcPr>
          <w:p w:rsidR="00ED6B81" w:rsidRPr="00B0590B" w:rsidRDefault="00ED6B81" w:rsidP="00ED6B81">
            <w:pPr>
              <w:pStyle w:val="a5"/>
              <w:jc w:val="center"/>
              <w:rPr>
                <w:sz w:val="18"/>
                <w:szCs w:val="18"/>
              </w:rPr>
            </w:pPr>
            <w:r w:rsidRPr="00B0590B">
              <w:rPr>
                <w:sz w:val="18"/>
                <w:szCs w:val="18"/>
              </w:rPr>
              <w:t>88,92</w:t>
            </w:r>
          </w:p>
        </w:tc>
      </w:tr>
      <w:tr w:rsidR="00ED6B81" w:rsidRPr="00B0590B" w:rsidTr="00020244">
        <w:trPr>
          <w:trHeight w:val="258"/>
        </w:trPr>
        <w:tc>
          <w:tcPr>
            <w:tcW w:w="2413" w:type="dxa"/>
            <w:tcBorders>
              <w:right w:val="single" w:sz="4" w:space="0" w:color="auto"/>
            </w:tcBorders>
          </w:tcPr>
          <w:p w:rsidR="00ED6B81" w:rsidRPr="00B0590B" w:rsidRDefault="00ED6B81" w:rsidP="00ED6B81">
            <w:pPr>
              <w:pStyle w:val="a5"/>
              <w:rPr>
                <w:sz w:val="18"/>
                <w:szCs w:val="18"/>
                <w:lang w:val="kk-KZ"/>
              </w:rPr>
            </w:pPr>
            <w:r w:rsidRPr="00B0590B">
              <w:rPr>
                <w:sz w:val="18"/>
                <w:szCs w:val="18"/>
              </w:rPr>
              <w:t>дәрежесі</w:t>
            </w:r>
          </w:p>
        </w:tc>
        <w:tc>
          <w:tcPr>
            <w:tcW w:w="846" w:type="dxa"/>
            <w:tcBorders>
              <w:left w:val="single" w:sz="4" w:space="0" w:color="auto"/>
              <w:right w:val="single" w:sz="4" w:space="0" w:color="auto"/>
            </w:tcBorders>
          </w:tcPr>
          <w:p w:rsidR="00ED6B81" w:rsidRPr="00B0590B" w:rsidRDefault="00ED6B81" w:rsidP="00ED6B81">
            <w:pPr>
              <w:pStyle w:val="a5"/>
              <w:rPr>
                <w:sz w:val="18"/>
                <w:szCs w:val="18"/>
              </w:rPr>
            </w:pPr>
          </w:p>
        </w:tc>
        <w:tc>
          <w:tcPr>
            <w:tcW w:w="846" w:type="dxa"/>
            <w:tcBorders>
              <w:left w:val="single" w:sz="4" w:space="0" w:color="auto"/>
              <w:right w:val="single" w:sz="4" w:space="0" w:color="auto"/>
            </w:tcBorders>
          </w:tcPr>
          <w:p w:rsidR="00ED6B81" w:rsidRPr="00B0590B" w:rsidRDefault="00ED6B81" w:rsidP="00ED6B81">
            <w:pPr>
              <w:pStyle w:val="a5"/>
              <w:rPr>
                <w:sz w:val="18"/>
                <w:szCs w:val="18"/>
              </w:rPr>
            </w:pPr>
          </w:p>
        </w:tc>
        <w:tc>
          <w:tcPr>
            <w:tcW w:w="1002" w:type="dxa"/>
            <w:tcBorders>
              <w:left w:val="single" w:sz="4" w:space="0" w:color="auto"/>
            </w:tcBorders>
          </w:tcPr>
          <w:p w:rsidR="00ED6B81" w:rsidRPr="00B0590B" w:rsidRDefault="00ED6B81" w:rsidP="00ED6B81">
            <w:pPr>
              <w:pStyle w:val="a5"/>
              <w:rPr>
                <w:sz w:val="18"/>
                <w:szCs w:val="18"/>
              </w:rPr>
            </w:pPr>
          </w:p>
        </w:tc>
        <w:tc>
          <w:tcPr>
            <w:tcW w:w="848" w:type="dxa"/>
            <w:tcBorders>
              <w:right w:val="single" w:sz="4" w:space="0" w:color="auto"/>
            </w:tcBorders>
          </w:tcPr>
          <w:p w:rsidR="00ED6B81" w:rsidRPr="00B0590B" w:rsidRDefault="00ED6B81" w:rsidP="00ED6B81">
            <w:pPr>
              <w:pStyle w:val="a5"/>
              <w:jc w:val="center"/>
              <w:rPr>
                <w:sz w:val="18"/>
                <w:szCs w:val="18"/>
              </w:rPr>
            </w:pPr>
          </w:p>
        </w:tc>
        <w:tc>
          <w:tcPr>
            <w:tcW w:w="992" w:type="dxa"/>
            <w:tcBorders>
              <w:left w:val="single" w:sz="4" w:space="0" w:color="auto"/>
              <w:right w:val="single" w:sz="4" w:space="0" w:color="auto"/>
            </w:tcBorders>
          </w:tcPr>
          <w:p w:rsidR="00ED6B81" w:rsidRPr="00B0590B" w:rsidRDefault="00ED6B81" w:rsidP="00ED6B81">
            <w:pPr>
              <w:pStyle w:val="a5"/>
              <w:jc w:val="center"/>
              <w:rPr>
                <w:sz w:val="18"/>
                <w:szCs w:val="18"/>
              </w:rPr>
            </w:pPr>
          </w:p>
        </w:tc>
        <w:tc>
          <w:tcPr>
            <w:tcW w:w="921" w:type="dxa"/>
            <w:tcBorders>
              <w:left w:val="single" w:sz="4" w:space="0" w:color="auto"/>
              <w:right w:val="single" w:sz="4" w:space="0" w:color="auto"/>
            </w:tcBorders>
          </w:tcPr>
          <w:p w:rsidR="00ED6B81" w:rsidRPr="00B0590B" w:rsidRDefault="00ED6B81" w:rsidP="00ED6B81">
            <w:pPr>
              <w:pStyle w:val="a5"/>
              <w:jc w:val="center"/>
              <w:rPr>
                <w:sz w:val="18"/>
                <w:szCs w:val="18"/>
              </w:rPr>
            </w:pPr>
          </w:p>
        </w:tc>
        <w:tc>
          <w:tcPr>
            <w:tcW w:w="920" w:type="dxa"/>
            <w:tcBorders>
              <w:left w:val="single" w:sz="4" w:space="0" w:color="auto"/>
              <w:right w:val="single" w:sz="4" w:space="0" w:color="auto"/>
            </w:tcBorders>
          </w:tcPr>
          <w:p w:rsidR="00ED6B81" w:rsidRPr="00B0590B" w:rsidRDefault="00ED6B81" w:rsidP="00ED6B81">
            <w:pPr>
              <w:pStyle w:val="a5"/>
              <w:jc w:val="center"/>
              <w:rPr>
                <w:sz w:val="18"/>
                <w:szCs w:val="18"/>
              </w:rPr>
            </w:pPr>
          </w:p>
        </w:tc>
        <w:tc>
          <w:tcPr>
            <w:tcW w:w="846" w:type="dxa"/>
            <w:tcBorders>
              <w:left w:val="single" w:sz="4" w:space="0" w:color="auto"/>
            </w:tcBorders>
          </w:tcPr>
          <w:p w:rsidR="00ED6B81" w:rsidRPr="00B0590B" w:rsidRDefault="00ED6B81" w:rsidP="00ED6B81">
            <w:pPr>
              <w:pStyle w:val="a5"/>
              <w:jc w:val="center"/>
              <w:rPr>
                <w:sz w:val="18"/>
                <w:szCs w:val="18"/>
              </w:rPr>
            </w:pPr>
          </w:p>
        </w:tc>
      </w:tr>
      <w:tr w:rsidR="00ED6B81" w:rsidRPr="00B0590B" w:rsidTr="00020244">
        <w:trPr>
          <w:trHeight w:val="258"/>
        </w:trPr>
        <w:tc>
          <w:tcPr>
            <w:tcW w:w="2413" w:type="dxa"/>
            <w:tcBorders>
              <w:right w:val="single" w:sz="4" w:space="0" w:color="auto"/>
            </w:tcBorders>
          </w:tcPr>
          <w:p w:rsidR="00ED6B81" w:rsidRPr="00B0590B" w:rsidRDefault="00ED6B81" w:rsidP="00ED6B81">
            <w:pPr>
              <w:pStyle w:val="a5"/>
              <w:rPr>
                <w:sz w:val="18"/>
                <w:szCs w:val="18"/>
              </w:rPr>
            </w:pPr>
            <w:r w:rsidRPr="00B0590B">
              <w:rPr>
                <w:sz w:val="18"/>
                <w:szCs w:val="18"/>
                <w:lang w:val="kk-KZ"/>
              </w:rPr>
              <w:t>Белсендірілмеген гидрогелдердің экстракция дәрежесінің қосындысымен салыстырғанда активтендірілген гидрогелдердің экстракция дәрежесінің өсуі, %</w:t>
            </w:r>
          </w:p>
        </w:tc>
        <w:tc>
          <w:tcPr>
            <w:tcW w:w="846" w:type="dxa"/>
            <w:tcBorders>
              <w:left w:val="single" w:sz="4" w:space="0" w:color="auto"/>
              <w:right w:val="single" w:sz="4" w:space="0" w:color="auto"/>
            </w:tcBorders>
          </w:tcPr>
          <w:p w:rsidR="00ED6B81" w:rsidRPr="00B0590B" w:rsidRDefault="00ED6B81" w:rsidP="00ED6B81">
            <w:pPr>
              <w:pStyle w:val="a5"/>
              <w:jc w:val="center"/>
              <w:rPr>
                <w:sz w:val="18"/>
                <w:szCs w:val="18"/>
                <w:lang w:val="kk-KZ"/>
              </w:rPr>
            </w:pPr>
            <w:r w:rsidRPr="00B0590B">
              <w:rPr>
                <w:sz w:val="18"/>
                <w:szCs w:val="18"/>
                <w:lang w:val="kk-KZ"/>
              </w:rPr>
              <w:t>-</w:t>
            </w:r>
          </w:p>
        </w:tc>
        <w:tc>
          <w:tcPr>
            <w:tcW w:w="846" w:type="dxa"/>
            <w:tcBorders>
              <w:left w:val="single" w:sz="4" w:space="0" w:color="auto"/>
              <w:right w:val="single" w:sz="4" w:space="0" w:color="auto"/>
            </w:tcBorders>
          </w:tcPr>
          <w:p w:rsidR="00ED6B81" w:rsidRPr="00B0590B" w:rsidRDefault="00ED6B81" w:rsidP="00ED6B81">
            <w:pPr>
              <w:pStyle w:val="a5"/>
              <w:jc w:val="center"/>
              <w:rPr>
                <w:sz w:val="18"/>
                <w:szCs w:val="18"/>
                <w:lang w:val="kk-KZ"/>
              </w:rPr>
            </w:pPr>
            <w:r w:rsidRPr="00B0590B">
              <w:rPr>
                <w:sz w:val="18"/>
                <w:szCs w:val="18"/>
                <w:lang w:val="kk-KZ"/>
              </w:rPr>
              <w:t>-</w:t>
            </w:r>
          </w:p>
        </w:tc>
        <w:tc>
          <w:tcPr>
            <w:tcW w:w="1002" w:type="dxa"/>
            <w:tcBorders>
              <w:left w:val="single" w:sz="4" w:space="0" w:color="auto"/>
            </w:tcBorders>
          </w:tcPr>
          <w:p w:rsidR="00ED6B81" w:rsidRPr="00B0590B" w:rsidRDefault="00ED6B81" w:rsidP="00ED6B81">
            <w:pPr>
              <w:pStyle w:val="a5"/>
              <w:jc w:val="center"/>
              <w:rPr>
                <w:sz w:val="18"/>
                <w:szCs w:val="18"/>
                <w:lang w:val="kk-KZ"/>
              </w:rPr>
            </w:pPr>
            <w:r w:rsidRPr="00B0590B">
              <w:rPr>
                <w:sz w:val="18"/>
                <w:szCs w:val="18"/>
                <w:lang w:val="kk-KZ"/>
              </w:rPr>
              <w:t>-</w:t>
            </w:r>
          </w:p>
        </w:tc>
        <w:tc>
          <w:tcPr>
            <w:tcW w:w="848" w:type="dxa"/>
            <w:tcBorders>
              <w:right w:val="single" w:sz="4" w:space="0" w:color="auto"/>
            </w:tcBorders>
          </w:tcPr>
          <w:p w:rsidR="00ED6B81" w:rsidRPr="00B0590B" w:rsidRDefault="00ED6B81" w:rsidP="00ED6B81">
            <w:pPr>
              <w:pStyle w:val="a5"/>
              <w:jc w:val="center"/>
              <w:rPr>
                <w:sz w:val="18"/>
                <w:szCs w:val="18"/>
              </w:rPr>
            </w:pPr>
            <w:r w:rsidRPr="00B0590B">
              <w:rPr>
                <w:sz w:val="18"/>
                <w:szCs w:val="18"/>
              </w:rPr>
              <w:t>1,58</w:t>
            </w:r>
          </w:p>
        </w:tc>
        <w:tc>
          <w:tcPr>
            <w:tcW w:w="992" w:type="dxa"/>
            <w:tcBorders>
              <w:left w:val="single" w:sz="4" w:space="0" w:color="auto"/>
              <w:right w:val="single" w:sz="4" w:space="0" w:color="auto"/>
            </w:tcBorders>
          </w:tcPr>
          <w:p w:rsidR="00ED6B81" w:rsidRPr="00B0590B" w:rsidRDefault="00ED6B81" w:rsidP="00ED6B81">
            <w:pPr>
              <w:pStyle w:val="a5"/>
              <w:jc w:val="center"/>
              <w:rPr>
                <w:sz w:val="18"/>
                <w:szCs w:val="18"/>
              </w:rPr>
            </w:pPr>
            <w:r w:rsidRPr="00B0590B">
              <w:rPr>
                <w:sz w:val="18"/>
                <w:szCs w:val="18"/>
              </w:rPr>
              <w:t>1,58</w:t>
            </w:r>
          </w:p>
        </w:tc>
        <w:tc>
          <w:tcPr>
            <w:tcW w:w="921" w:type="dxa"/>
            <w:tcBorders>
              <w:left w:val="single" w:sz="4" w:space="0" w:color="auto"/>
              <w:right w:val="single" w:sz="4" w:space="0" w:color="auto"/>
            </w:tcBorders>
          </w:tcPr>
          <w:p w:rsidR="00ED6B81" w:rsidRPr="00B0590B" w:rsidRDefault="00ED6B81" w:rsidP="00ED6B81">
            <w:pPr>
              <w:pStyle w:val="a5"/>
              <w:jc w:val="center"/>
              <w:rPr>
                <w:sz w:val="18"/>
                <w:szCs w:val="18"/>
              </w:rPr>
            </w:pPr>
            <w:r w:rsidRPr="00B0590B">
              <w:rPr>
                <w:sz w:val="18"/>
                <w:szCs w:val="18"/>
              </w:rPr>
              <w:t>3,99</w:t>
            </w:r>
          </w:p>
        </w:tc>
        <w:tc>
          <w:tcPr>
            <w:tcW w:w="920" w:type="dxa"/>
            <w:tcBorders>
              <w:left w:val="single" w:sz="4" w:space="0" w:color="auto"/>
              <w:right w:val="single" w:sz="4" w:space="0" w:color="auto"/>
            </w:tcBorders>
          </w:tcPr>
          <w:p w:rsidR="00ED6B81" w:rsidRPr="00B0590B" w:rsidRDefault="00ED6B81" w:rsidP="00ED6B81">
            <w:pPr>
              <w:pStyle w:val="a5"/>
              <w:jc w:val="center"/>
              <w:rPr>
                <w:sz w:val="18"/>
                <w:szCs w:val="18"/>
                <w:lang w:val="kk-KZ"/>
              </w:rPr>
            </w:pPr>
            <w:r w:rsidRPr="00B0590B">
              <w:rPr>
                <w:sz w:val="18"/>
                <w:szCs w:val="18"/>
                <w:lang w:val="kk-KZ"/>
              </w:rPr>
              <w:t>-</w:t>
            </w:r>
          </w:p>
        </w:tc>
        <w:tc>
          <w:tcPr>
            <w:tcW w:w="846" w:type="dxa"/>
            <w:tcBorders>
              <w:left w:val="single" w:sz="4" w:space="0" w:color="auto"/>
            </w:tcBorders>
          </w:tcPr>
          <w:p w:rsidR="00ED6B81" w:rsidRPr="00B0590B" w:rsidRDefault="00ED6B81" w:rsidP="00ED6B81">
            <w:pPr>
              <w:pStyle w:val="a5"/>
              <w:jc w:val="center"/>
              <w:rPr>
                <w:sz w:val="18"/>
                <w:szCs w:val="18"/>
                <w:lang w:val="kk-KZ"/>
              </w:rPr>
            </w:pPr>
            <w:r w:rsidRPr="00B0590B">
              <w:rPr>
                <w:sz w:val="18"/>
                <w:szCs w:val="18"/>
                <w:lang w:val="kk-KZ"/>
              </w:rPr>
              <w:t>-</w:t>
            </w:r>
          </w:p>
        </w:tc>
      </w:tr>
      <w:tr w:rsidR="00ED6B81" w:rsidRPr="00B0590B" w:rsidTr="00F065EC">
        <w:trPr>
          <w:trHeight w:val="275"/>
        </w:trPr>
        <w:tc>
          <w:tcPr>
            <w:tcW w:w="9634" w:type="dxa"/>
            <w:gridSpan w:val="9"/>
          </w:tcPr>
          <w:p w:rsidR="00ED6B81" w:rsidRPr="00B0590B" w:rsidRDefault="00ED6B81" w:rsidP="00ED6B81">
            <w:pPr>
              <w:pStyle w:val="a5"/>
              <w:jc w:val="center"/>
              <w:rPr>
                <w:sz w:val="18"/>
                <w:szCs w:val="18"/>
              </w:rPr>
            </w:pPr>
            <w:r w:rsidRPr="00B0590B">
              <w:rPr>
                <w:sz w:val="18"/>
                <w:szCs w:val="18"/>
              </w:rPr>
              <w:t>2:4 (</w:t>
            </w:r>
            <w:r w:rsidRPr="00B0590B">
              <w:rPr>
                <w:color w:val="000000"/>
                <w:sz w:val="18"/>
                <w:szCs w:val="18"/>
                <w:lang w:val="kk-KZ"/>
              </w:rPr>
              <w:t>гПМАҚ-гП4ВП</w:t>
            </w:r>
            <w:r w:rsidRPr="00B0590B">
              <w:rPr>
                <w:color w:val="000000"/>
                <w:sz w:val="18"/>
                <w:szCs w:val="18"/>
              </w:rPr>
              <w:t>)</w:t>
            </w:r>
          </w:p>
        </w:tc>
      </w:tr>
      <w:tr w:rsidR="00ED6B81" w:rsidRPr="00B0590B" w:rsidTr="00020244">
        <w:trPr>
          <w:trHeight w:val="275"/>
        </w:trPr>
        <w:tc>
          <w:tcPr>
            <w:tcW w:w="2413" w:type="dxa"/>
            <w:tcBorders>
              <w:right w:val="single" w:sz="4" w:space="0" w:color="auto"/>
            </w:tcBorders>
          </w:tcPr>
          <w:p w:rsidR="00ED6B81" w:rsidRPr="00B0590B" w:rsidRDefault="00ED6B81" w:rsidP="00ED6B81">
            <w:pPr>
              <w:pStyle w:val="a5"/>
              <w:rPr>
                <w:sz w:val="18"/>
                <w:szCs w:val="18"/>
              </w:rPr>
            </w:pPr>
            <w:r w:rsidRPr="00B0590B">
              <w:rPr>
                <w:sz w:val="18"/>
                <w:szCs w:val="18"/>
              </w:rPr>
              <w:t>Белсендірілген гидрогелдерді алу дәрежесі</w:t>
            </w:r>
          </w:p>
        </w:tc>
        <w:tc>
          <w:tcPr>
            <w:tcW w:w="846" w:type="dxa"/>
            <w:tcBorders>
              <w:left w:val="single" w:sz="4" w:space="0" w:color="auto"/>
              <w:right w:val="single" w:sz="4" w:space="0" w:color="auto"/>
            </w:tcBorders>
          </w:tcPr>
          <w:p w:rsidR="00ED6B81" w:rsidRPr="00B0590B" w:rsidRDefault="00ED6B81" w:rsidP="00ED6B81">
            <w:pPr>
              <w:pStyle w:val="a5"/>
              <w:jc w:val="center"/>
              <w:rPr>
                <w:sz w:val="18"/>
                <w:szCs w:val="18"/>
              </w:rPr>
            </w:pPr>
            <w:r w:rsidRPr="00B0590B">
              <w:rPr>
                <w:sz w:val="18"/>
                <w:szCs w:val="18"/>
              </w:rPr>
              <w:t>82,38</w:t>
            </w:r>
          </w:p>
        </w:tc>
        <w:tc>
          <w:tcPr>
            <w:tcW w:w="846" w:type="dxa"/>
            <w:tcBorders>
              <w:left w:val="single" w:sz="4" w:space="0" w:color="auto"/>
              <w:right w:val="single" w:sz="4" w:space="0" w:color="auto"/>
            </w:tcBorders>
          </w:tcPr>
          <w:p w:rsidR="00ED6B81" w:rsidRPr="00B0590B" w:rsidRDefault="00ED6B81" w:rsidP="00ED6B81">
            <w:pPr>
              <w:pStyle w:val="a5"/>
              <w:jc w:val="center"/>
              <w:rPr>
                <w:sz w:val="18"/>
                <w:szCs w:val="18"/>
              </w:rPr>
            </w:pPr>
            <w:r w:rsidRPr="00B0590B">
              <w:rPr>
                <w:sz w:val="18"/>
                <w:szCs w:val="18"/>
              </w:rPr>
              <w:t>82,39</w:t>
            </w:r>
          </w:p>
        </w:tc>
        <w:tc>
          <w:tcPr>
            <w:tcW w:w="1002" w:type="dxa"/>
            <w:tcBorders>
              <w:left w:val="single" w:sz="4" w:space="0" w:color="auto"/>
            </w:tcBorders>
          </w:tcPr>
          <w:p w:rsidR="00ED6B81" w:rsidRPr="00B0590B" w:rsidRDefault="00ED6B81" w:rsidP="00ED6B81">
            <w:pPr>
              <w:pStyle w:val="a5"/>
              <w:jc w:val="center"/>
              <w:rPr>
                <w:sz w:val="18"/>
                <w:szCs w:val="18"/>
              </w:rPr>
            </w:pPr>
            <w:r w:rsidRPr="00B0590B">
              <w:rPr>
                <w:sz w:val="18"/>
                <w:szCs w:val="18"/>
              </w:rPr>
              <w:t>73,51</w:t>
            </w:r>
          </w:p>
        </w:tc>
        <w:tc>
          <w:tcPr>
            <w:tcW w:w="848" w:type="dxa"/>
            <w:tcBorders>
              <w:right w:val="single" w:sz="4" w:space="0" w:color="auto"/>
            </w:tcBorders>
          </w:tcPr>
          <w:p w:rsidR="00ED6B81" w:rsidRPr="00B0590B" w:rsidRDefault="00ED6B81" w:rsidP="00ED6B81">
            <w:pPr>
              <w:pStyle w:val="a5"/>
              <w:jc w:val="center"/>
              <w:rPr>
                <w:sz w:val="18"/>
                <w:szCs w:val="18"/>
              </w:rPr>
            </w:pPr>
            <w:r w:rsidRPr="00B0590B">
              <w:rPr>
                <w:sz w:val="18"/>
                <w:szCs w:val="18"/>
              </w:rPr>
              <w:t>82,51</w:t>
            </w:r>
          </w:p>
        </w:tc>
        <w:tc>
          <w:tcPr>
            <w:tcW w:w="992" w:type="dxa"/>
            <w:tcBorders>
              <w:left w:val="single" w:sz="4" w:space="0" w:color="auto"/>
              <w:right w:val="single" w:sz="4" w:space="0" w:color="auto"/>
            </w:tcBorders>
          </w:tcPr>
          <w:p w:rsidR="00ED6B81" w:rsidRPr="00B0590B" w:rsidRDefault="00ED6B81" w:rsidP="00ED6B81">
            <w:pPr>
              <w:pStyle w:val="a5"/>
              <w:jc w:val="center"/>
              <w:rPr>
                <w:sz w:val="18"/>
                <w:szCs w:val="18"/>
              </w:rPr>
            </w:pPr>
            <w:r w:rsidRPr="00B0590B">
              <w:rPr>
                <w:sz w:val="18"/>
                <w:szCs w:val="18"/>
              </w:rPr>
              <w:t>83,95</w:t>
            </w:r>
          </w:p>
        </w:tc>
        <w:tc>
          <w:tcPr>
            <w:tcW w:w="921" w:type="dxa"/>
            <w:tcBorders>
              <w:left w:val="single" w:sz="4" w:space="0" w:color="auto"/>
              <w:right w:val="single" w:sz="4" w:space="0" w:color="auto"/>
            </w:tcBorders>
          </w:tcPr>
          <w:p w:rsidR="00ED6B81" w:rsidRPr="00B0590B" w:rsidRDefault="00ED6B81" w:rsidP="00ED6B81">
            <w:pPr>
              <w:pStyle w:val="a5"/>
              <w:jc w:val="center"/>
              <w:rPr>
                <w:sz w:val="18"/>
                <w:szCs w:val="18"/>
              </w:rPr>
            </w:pPr>
            <w:r w:rsidRPr="00B0590B">
              <w:rPr>
                <w:sz w:val="18"/>
                <w:szCs w:val="18"/>
              </w:rPr>
              <w:t>88,3</w:t>
            </w:r>
          </w:p>
        </w:tc>
        <w:tc>
          <w:tcPr>
            <w:tcW w:w="920" w:type="dxa"/>
            <w:tcBorders>
              <w:left w:val="single" w:sz="4" w:space="0" w:color="auto"/>
              <w:right w:val="single" w:sz="4" w:space="0" w:color="auto"/>
            </w:tcBorders>
          </w:tcPr>
          <w:p w:rsidR="00ED6B81" w:rsidRPr="00B0590B" w:rsidRDefault="00ED6B81" w:rsidP="00ED6B81">
            <w:pPr>
              <w:pStyle w:val="a5"/>
              <w:jc w:val="center"/>
              <w:rPr>
                <w:sz w:val="18"/>
                <w:szCs w:val="18"/>
              </w:rPr>
            </w:pPr>
            <w:r w:rsidRPr="00B0590B">
              <w:rPr>
                <w:sz w:val="18"/>
                <w:szCs w:val="18"/>
              </w:rPr>
              <w:t>83,96</w:t>
            </w:r>
          </w:p>
        </w:tc>
        <w:tc>
          <w:tcPr>
            <w:tcW w:w="846" w:type="dxa"/>
            <w:tcBorders>
              <w:left w:val="single" w:sz="4" w:space="0" w:color="auto"/>
            </w:tcBorders>
          </w:tcPr>
          <w:p w:rsidR="00ED6B81" w:rsidRPr="00B0590B" w:rsidRDefault="00ED6B81" w:rsidP="00ED6B81">
            <w:pPr>
              <w:pStyle w:val="a5"/>
              <w:jc w:val="center"/>
              <w:rPr>
                <w:sz w:val="18"/>
                <w:szCs w:val="18"/>
              </w:rPr>
            </w:pPr>
            <w:r w:rsidRPr="00B0590B">
              <w:rPr>
                <w:sz w:val="18"/>
                <w:szCs w:val="18"/>
              </w:rPr>
              <w:t>78,16</w:t>
            </w:r>
          </w:p>
        </w:tc>
      </w:tr>
      <w:tr w:rsidR="00ED6B81" w:rsidRPr="00B0590B" w:rsidTr="00C325F2">
        <w:trPr>
          <w:trHeight w:val="275"/>
        </w:trPr>
        <w:tc>
          <w:tcPr>
            <w:tcW w:w="2413" w:type="dxa"/>
            <w:tcBorders>
              <w:bottom w:val="single" w:sz="4" w:space="0" w:color="auto"/>
              <w:right w:val="single" w:sz="4" w:space="0" w:color="auto"/>
            </w:tcBorders>
          </w:tcPr>
          <w:p w:rsidR="00ED6B81" w:rsidRPr="00B0590B" w:rsidRDefault="00ED6B81" w:rsidP="00ED6B81">
            <w:pPr>
              <w:pStyle w:val="a5"/>
              <w:rPr>
                <w:sz w:val="18"/>
                <w:szCs w:val="18"/>
              </w:rPr>
            </w:pPr>
            <w:r w:rsidRPr="00B0590B">
              <w:rPr>
                <w:sz w:val="18"/>
                <w:szCs w:val="18"/>
                <w:lang w:val="kk-KZ"/>
              </w:rPr>
              <w:t xml:space="preserve">Белсендірілмеген гидрогелдерді алу </w:t>
            </w:r>
            <w:r w:rsidRPr="00B0590B">
              <w:rPr>
                <w:sz w:val="18"/>
                <w:szCs w:val="18"/>
              </w:rPr>
              <w:t>дәрежесі</w:t>
            </w:r>
          </w:p>
        </w:tc>
        <w:tc>
          <w:tcPr>
            <w:tcW w:w="846" w:type="dxa"/>
            <w:tcBorders>
              <w:left w:val="single" w:sz="4" w:space="0" w:color="auto"/>
              <w:bottom w:val="single" w:sz="4" w:space="0" w:color="auto"/>
              <w:right w:val="single" w:sz="4" w:space="0" w:color="auto"/>
            </w:tcBorders>
          </w:tcPr>
          <w:p w:rsidR="00ED6B81" w:rsidRPr="00B0590B" w:rsidRDefault="00ED6B81" w:rsidP="00ED6B81">
            <w:pPr>
              <w:pStyle w:val="a5"/>
              <w:jc w:val="center"/>
              <w:rPr>
                <w:sz w:val="18"/>
                <w:szCs w:val="18"/>
              </w:rPr>
            </w:pPr>
            <w:r w:rsidRPr="00B0590B">
              <w:rPr>
                <w:sz w:val="18"/>
                <w:szCs w:val="18"/>
              </w:rPr>
              <w:t>86,19</w:t>
            </w:r>
          </w:p>
        </w:tc>
        <w:tc>
          <w:tcPr>
            <w:tcW w:w="846" w:type="dxa"/>
            <w:tcBorders>
              <w:left w:val="single" w:sz="4" w:space="0" w:color="auto"/>
              <w:bottom w:val="single" w:sz="4" w:space="0" w:color="auto"/>
              <w:right w:val="single" w:sz="4" w:space="0" w:color="auto"/>
            </w:tcBorders>
          </w:tcPr>
          <w:p w:rsidR="00ED6B81" w:rsidRPr="00B0590B" w:rsidRDefault="00ED6B81" w:rsidP="00ED6B81">
            <w:pPr>
              <w:pStyle w:val="a5"/>
              <w:jc w:val="center"/>
              <w:rPr>
                <w:sz w:val="18"/>
                <w:szCs w:val="18"/>
              </w:rPr>
            </w:pPr>
            <w:r w:rsidRPr="00B0590B">
              <w:rPr>
                <w:sz w:val="18"/>
                <w:szCs w:val="18"/>
              </w:rPr>
              <w:t>84,92</w:t>
            </w:r>
          </w:p>
        </w:tc>
        <w:tc>
          <w:tcPr>
            <w:tcW w:w="1002" w:type="dxa"/>
            <w:tcBorders>
              <w:left w:val="single" w:sz="4" w:space="0" w:color="auto"/>
              <w:bottom w:val="single" w:sz="4" w:space="0" w:color="auto"/>
            </w:tcBorders>
          </w:tcPr>
          <w:p w:rsidR="00ED6B81" w:rsidRPr="00B0590B" w:rsidRDefault="00ED6B81" w:rsidP="00ED6B81">
            <w:pPr>
              <w:pStyle w:val="a5"/>
              <w:jc w:val="center"/>
              <w:rPr>
                <w:sz w:val="18"/>
                <w:szCs w:val="18"/>
              </w:rPr>
            </w:pPr>
            <w:r w:rsidRPr="00B0590B">
              <w:rPr>
                <w:sz w:val="18"/>
                <w:szCs w:val="18"/>
              </w:rPr>
              <w:t>85,72</w:t>
            </w:r>
          </w:p>
        </w:tc>
        <w:tc>
          <w:tcPr>
            <w:tcW w:w="848" w:type="dxa"/>
            <w:tcBorders>
              <w:bottom w:val="single" w:sz="4" w:space="0" w:color="auto"/>
              <w:right w:val="single" w:sz="4" w:space="0" w:color="auto"/>
            </w:tcBorders>
          </w:tcPr>
          <w:p w:rsidR="00ED6B81" w:rsidRPr="00B0590B" w:rsidRDefault="00ED6B81" w:rsidP="00ED6B81">
            <w:pPr>
              <w:pStyle w:val="a5"/>
              <w:jc w:val="center"/>
              <w:rPr>
                <w:sz w:val="18"/>
                <w:szCs w:val="18"/>
              </w:rPr>
            </w:pPr>
            <w:r w:rsidRPr="00B0590B">
              <w:rPr>
                <w:sz w:val="18"/>
                <w:szCs w:val="18"/>
              </w:rPr>
              <w:t>93,6</w:t>
            </w:r>
          </w:p>
        </w:tc>
        <w:tc>
          <w:tcPr>
            <w:tcW w:w="992" w:type="dxa"/>
            <w:tcBorders>
              <w:left w:val="single" w:sz="4" w:space="0" w:color="auto"/>
              <w:bottom w:val="single" w:sz="4" w:space="0" w:color="auto"/>
              <w:right w:val="single" w:sz="4" w:space="0" w:color="auto"/>
            </w:tcBorders>
          </w:tcPr>
          <w:p w:rsidR="00ED6B81" w:rsidRPr="00B0590B" w:rsidRDefault="00ED6B81" w:rsidP="00ED6B81">
            <w:pPr>
              <w:pStyle w:val="a5"/>
              <w:jc w:val="center"/>
              <w:rPr>
                <w:sz w:val="18"/>
                <w:szCs w:val="18"/>
              </w:rPr>
            </w:pPr>
            <w:r w:rsidRPr="00B0590B">
              <w:rPr>
                <w:sz w:val="18"/>
                <w:szCs w:val="18"/>
              </w:rPr>
              <w:t>94,08</w:t>
            </w:r>
          </w:p>
        </w:tc>
        <w:tc>
          <w:tcPr>
            <w:tcW w:w="921" w:type="dxa"/>
            <w:tcBorders>
              <w:left w:val="single" w:sz="4" w:space="0" w:color="auto"/>
              <w:bottom w:val="single" w:sz="4" w:space="0" w:color="auto"/>
              <w:right w:val="single" w:sz="4" w:space="0" w:color="auto"/>
            </w:tcBorders>
          </w:tcPr>
          <w:p w:rsidR="00ED6B81" w:rsidRPr="00B0590B" w:rsidRDefault="00ED6B81" w:rsidP="00ED6B81">
            <w:pPr>
              <w:pStyle w:val="a5"/>
              <w:jc w:val="center"/>
              <w:rPr>
                <w:sz w:val="18"/>
                <w:szCs w:val="18"/>
              </w:rPr>
            </w:pPr>
            <w:r w:rsidRPr="00B0590B">
              <w:rPr>
                <w:sz w:val="18"/>
                <w:szCs w:val="18"/>
              </w:rPr>
              <w:t>91,69</w:t>
            </w:r>
          </w:p>
        </w:tc>
        <w:tc>
          <w:tcPr>
            <w:tcW w:w="920" w:type="dxa"/>
            <w:tcBorders>
              <w:left w:val="single" w:sz="4" w:space="0" w:color="auto"/>
              <w:bottom w:val="single" w:sz="4" w:space="0" w:color="auto"/>
              <w:right w:val="single" w:sz="4" w:space="0" w:color="auto"/>
            </w:tcBorders>
          </w:tcPr>
          <w:p w:rsidR="00ED6B81" w:rsidRPr="00B0590B" w:rsidRDefault="00ED6B81" w:rsidP="00ED6B81">
            <w:pPr>
              <w:pStyle w:val="a5"/>
              <w:jc w:val="center"/>
              <w:rPr>
                <w:sz w:val="18"/>
                <w:szCs w:val="18"/>
              </w:rPr>
            </w:pPr>
            <w:r w:rsidRPr="00B0590B">
              <w:rPr>
                <w:sz w:val="18"/>
                <w:szCs w:val="18"/>
              </w:rPr>
              <w:t>90,71</w:t>
            </w:r>
          </w:p>
        </w:tc>
        <w:tc>
          <w:tcPr>
            <w:tcW w:w="846" w:type="dxa"/>
            <w:tcBorders>
              <w:left w:val="single" w:sz="4" w:space="0" w:color="auto"/>
              <w:bottom w:val="single" w:sz="4" w:space="0" w:color="auto"/>
            </w:tcBorders>
          </w:tcPr>
          <w:p w:rsidR="00ED6B81" w:rsidRPr="00B0590B" w:rsidRDefault="00ED6B81" w:rsidP="00ED6B81">
            <w:pPr>
              <w:pStyle w:val="a5"/>
              <w:jc w:val="center"/>
              <w:rPr>
                <w:sz w:val="18"/>
                <w:szCs w:val="18"/>
              </w:rPr>
            </w:pPr>
            <w:r w:rsidRPr="00B0590B">
              <w:rPr>
                <w:sz w:val="18"/>
                <w:szCs w:val="18"/>
              </w:rPr>
              <w:t>92,5</w:t>
            </w:r>
          </w:p>
        </w:tc>
      </w:tr>
      <w:tr w:rsidR="00ED6B81" w:rsidRPr="00B0590B" w:rsidTr="00C325F2">
        <w:trPr>
          <w:trHeight w:val="275"/>
        </w:trPr>
        <w:tc>
          <w:tcPr>
            <w:tcW w:w="2413" w:type="dxa"/>
            <w:tcBorders>
              <w:bottom w:val="nil"/>
              <w:right w:val="single" w:sz="4" w:space="0" w:color="auto"/>
            </w:tcBorders>
          </w:tcPr>
          <w:p w:rsidR="00FF7C50" w:rsidRDefault="00ED6B81">
            <w:pPr>
              <w:pStyle w:val="a5"/>
              <w:rPr>
                <w:sz w:val="18"/>
                <w:szCs w:val="18"/>
                <w:lang w:val="kk-KZ"/>
              </w:rPr>
            </w:pPr>
            <w:r w:rsidRPr="00B0590B">
              <w:rPr>
                <w:sz w:val="18"/>
                <w:szCs w:val="18"/>
                <w:lang w:val="kk-KZ"/>
              </w:rPr>
              <w:t>Белсендірілмеген гидрогелдердің экстракция</w:t>
            </w:r>
          </w:p>
          <w:p w:rsidR="00ED6B81" w:rsidRPr="00FF7C50" w:rsidRDefault="00ED6B81">
            <w:pPr>
              <w:pStyle w:val="a5"/>
              <w:rPr>
                <w:sz w:val="18"/>
                <w:szCs w:val="18"/>
                <w:lang w:val="kk-KZ"/>
              </w:rPr>
            </w:pPr>
            <w:r w:rsidRPr="00B0590B">
              <w:rPr>
                <w:sz w:val="18"/>
                <w:szCs w:val="18"/>
                <w:lang w:val="kk-KZ"/>
              </w:rPr>
              <w:t xml:space="preserve"> дәрежесінің қосындысымен салыстырғанда активтендірілген гидрогельдердің экстракция </w:t>
            </w:r>
          </w:p>
        </w:tc>
        <w:tc>
          <w:tcPr>
            <w:tcW w:w="846" w:type="dxa"/>
            <w:tcBorders>
              <w:left w:val="single" w:sz="4" w:space="0" w:color="auto"/>
              <w:bottom w:val="nil"/>
              <w:right w:val="single" w:sz="4" w:space="0" w:color="auto"/>
            </w:tcBorders>
          </w:tcPr>
          <w:p w:rsidR="00ED6B81" w:rsidRPr="00B0590B" w:rsidRDefault="00ED6B81" w:rsidP="00ED6B81">
            <w:pPr>
              <w:pStyle w:val="a5"/>
              <w:jc w:val="center"/>
              <w:rPr>
                <w:sz w:val="18"/>
                <w:szCs w:val="18"/>
                <w:lang w:val="kk-KZ"/>
              </w:rPr>
            </w:pPr>
            <w:r w:rsidRPr="00B0590B">
              <w:rPr>
                <w:sz w:val="18"/>
                <w:szCs w:val="18"/>
                <w:lang w:val="kk-KZ"/>
              </w:rPr>
              <w:t>-</w:t>
            </w:r>
          </w:p>
        </w:tc>
        <w:tc>
          <w:tcPr>
            <w:tcW w:w="846" w:type="dxa"/>
            <w:tcBorders>
              <w:left w:val="single" w:sz="4" w:space="0" w:color="auto"/>
              <w:bottom w:val="nil"/>
              <w:right w:val="single" w:sz="4" w:space="0" w:color="auto"/>
            </w:tcBorders>
          </w:tcPr>
          <w:p w:rsidR="00ED6B81" w:rsidRPr="00B0590B" w:rsidRDefault="00ED6B81" w:rsidP="00ED6B81">
            <w:pPr>
              <w:pStyle w:val="a5"/>
              <w:jc w:val="center"/>
              <w:rPr>
                <w:sz w:val="18"/>
                <w:szCs w:val="18"/>
                <w:lang w:val="kk-KZ"/>
              </w:rPr>
            </w:pPr>
            <w:r w:rsidRPr="00B0590B">
              <w:rPr>
                <w:sz w:val="18"/>
                <w:szCs w:val="18"/>
                <w:lang w:val="kk-KZ"/>
              </w:rPr>
              <w:t>-</w:t>
            </w:r>
          </w:p>
        </w:tc>
        <w:tc>
          <w:tcPr>
            <w:tcW w:w="1002" w:type="dxa"/>
            <w:tcBorders>
              <w:left w:val="single" w:sz="4" w:space="0" w:color="auto"/>
              <w:bottom w:val="nil"/>
            </w:tcBorders>
          </w:tcPr>
          <w:p w:rsidR="00ED6B81" w:rsidRPr="00B0590B" w:rsidRDefault="00ED6B81" w:rsidP="00ED6B81">
            <w:pPr>
              <w:pStyle w:val="a5"/>
              <w:jc w:val="center"/>
              <w:rPr>
                <w:sz w:val="18"/>
                <w:szCs w:val="18"/>
                <w:lang w:val="kk-KZ"/>
              </w:rPr>
            </w:pPr>
            <w:r w:rsidRPr="00B0590B">
              <w:rPr>
                <w:sz w:val="18"/>
                <w:szCs w:val="18"/>
                <w:lang w:val="kk-KZ"/>
              </w:rPr>
              <w:t>-</w:t>
            </w:r>
          </w:p>
        </w:tc>
        <w:tc>
          <w:tcPr>
            <w:tcW w:w="848" w:type="dxa"/>
            <w:tcBorders>
              <w:bottom w:val="nil"/>
              <w:right w:val="single" w:sz="4" w:space="0" w:color="auto"/>
            </w:tcBorders>
          </w:tcPr>
          <w:p w:rsidR="00ED6B81" w:rsidRPr="00B0590B" w:rsidRDefault="00ED6B81" w:rsidP="00ED6B81">
            <w:pPr>
              <w:pStyle w:val="a5"/>
              <w:jc w:val="center"/>
              <w:rPr>
                <w:sz w:val="18"/>
                <w:szCs w:val="18"/>
                <w:lang w:val="kk-KZ"/>
              </w:rPr>
            </w:pPr>
            <w:r w:rsidRPr="00B0590B">
              <w:rPr>
                <w:sz w:val="18"/>
                <w:szCs w:val="18"/>
                <w:lang w:val="kk-KZ"/>
              </w:rPr>
              <w:t>-</w:t>
            </w:r>
          </w:p>
        </w:tc>
        <w:tc>
          <w:tcPr>
            <w:tcW w:w="992" w:type="dxa"/>
            <w:tcBorders>
              <w:left w:val="single" w:sz="4" w:space="0" w:color="auto"/>
              <w:bottom w:val="nil"/>
              <w:right w:val="single" w:sz="4" w:space="0" w:color="auto"/>
            </w:tcBorders>
          </w:tcPr>
          <w:p w:rsidR="00ED6B81" w:rsidRPr="00B0590B" w:rsidRDefault="00ED6B81" w:rsidP="00ED6B81">
            <w:pPr>
              <w:pStyle w:val="a5"/>
              <w:jc w:val="center"/>
              <w:rPr>
                <w:sz w:val="18"/>
                <w:szCs w:val="18"/>
                <w:lang w:val="kk-KZ"/>
              </w:rPr>
            </w:pPr>
            <w:r w:rsidRPr="00B0590B">
              <w:rPr>
                <w:sz w:val="18"/>
                <w:szCs w:val="18"/>
                <w:lang w:val="kk-KZ"/>
              </w:rPr>
              <w:t>-</w:t>
            </w:r>
          </w:p>
        </w:tc>
        <w:tc>
          <w:tcPr>
            <w:tcW w:w="921" w:type="dxa"/>
            <w:tcBorders>
              <w:left w:val="single" w:sz="4" w:space="0" w:color="auto"/>
              <w:bottom w:val="nil"/>
              <w:right w:val="single" w:sz="4" w:space="0" w:color="auto"/>
            </w:tcBorders>
          </w:tcPr>
          <w:p w:rsidR="00ED6B81" w:rsidRPr="00B0590B" w:rsidRDefault="00ED6B81" w:rsidP="00ED6B81">
            <w:pPr>
              <w:pStyle w:val="a5"/>
              <w:jc w:val="center"/>
              <w:rPr>
                <w:sz w:val="18"/>
                <w:szCs w:val="18"/>
                <w:lang w:val="kk-KZ"/>
              </w:rPr>
            </w:pPr>
            <w:r w:rsidRPr="00B0590B">
              <w:rPr>
                <w:sz w:val="18"/>
                <w:szCs w:val="18"/>
                <w:lang w:val="kk-KZ"/>
              </w:rPr>
              <w:t>-</w:t>
            </w:r>
          </w:p>
        </w:tc>
        <w:tc>
          <w:tcPr>
            <w:tcW w:w="920" w:type="dxa"/>
            <w:tcBorders>
              <w:left w:val="single" w:sz="4" w:space="0" w:color="auto"/>
              <w:bottom w:val="nil"/>
              <w:right w:val="single" w:sz="4" w:space="0" w:color="auto"/>
            </w:tcBorders>
          </w:tcPr>
          <w:p w:rsidR="00ED6B81" w:rsidRPr="00B0590B" w:rsidRDefault="00ED6B81" w:rsidP="00ED6B81">
            <w:pPr>
              <w:pStyle w:val="a5"/>
              <w:jc w:val="center"/>
              <w:rPr>
                <w:sz w:val="18"/>
                <w:szCs w:val="18"/>
                <w:lang w:val="kk-KZ"/>
              </w:rPr>
            </w:pPr>
            <w:r w:rsidRPr="00B0590B">
              <w:rPr>
                <w:sz w:val="18"/>
                <w:szCs w:val="18"/>
                <w:lang w:val="kk-KZ"/>
              </w:rPr>
              <w:t>-</w:t>
            </w:r>
          </w:p>
        </w:tc>
        <w:tc>
          <w:tcPr>
            <w:tcW w:w="846" w:type="dxa"/>
            <w:tcBorders>
              <w:left w:val="single" w:sz="4" w:space="0" w:color="auto"/>
              <w:bottom w:val="nil"/>
            </w:tcBorders>
          </w:tcPr>
          <w:p w:rsidR="00ED6B81" w:rsidRPr="00B0590B" w:rsidRDefault="00ED6B81" w:rsidP="00ED6B81">
            <w:pPr>
              <w:pStyle w:val="a5"/>
              <w:jc w:val="center"/>
              <w:rPr>
                <w:sz w:val="18"/>
                <w:szCs w:val="18"/>
                <w:lang w:val="kk-KZ"/>
              </w:rPr>
            </w:pPr>
            <w:r w:rsidRPr="00B0590B">
              <w:rPr>
                <w:sz w:val="18"/>
                <w:szCs w:val="18"/>
                <w:lang w:val="kk-KZ"/>
              </w:rPr>
              <w:t>-</w:t>
            </w:r>
          </w:p>
        </w:tc>
      </w:tr>
    </w:tbl>
    <w:p w:rsidR="00C93E83" w:rsidRDefault="00C93E83" w:rsidP="00C93E83">
      <w:pPr>
        <w:rPr>
          <w:lang w:val="kk-KZ"/>
        </w:rPr>
      </w:pPr>
      <w:r>
        <w:br w:type="page"/>
      </w:r>
      <w:r>
        <w:lastRenderedPageBreak/>
        <w:t>1</w:t>
      </w:r>
      <w:r>
        <w:rPr>
          <w:lang w:val="en-US"/>
        </w:rPr>
        <w:t>6</w:t>
      </w:r>
      <w:r>
        <w:t xml:space="preserve"> кесте</w:t>
      </w:r>
      <w:r>
        <w:rPr>
          <w:lang w:val="kk-KZ"/>
        </w:rPr>
        <w:t>нің</w:t>
      </w:r>
      <w:r>
        <w:t xml:space="preserve"> жалғ</w:t>
      </w:r>
      <w:r>
        <w:rPr>
          <w:lang w:val="kk-KZ"/>
        </w:rPr>
        <w:t>асы</w:t>
      </w:r>
    </w:p>
    <w:p w:rsidR="00C93E83" w:rsidRDefault="00C93E83"/>
    <w:tbl>
      <w:tblPr>
        <w:tblStyle w:val="af"/>
        <w:tblW w:w="9634" w:type="dxa"/>
        <w:tblLook w:val="04A0" w:firstRow="1" w:lastRow="0" w:firstColumn="1" w:lastColumn="0" w:noHBand="0" w:noVBand="1"/>
      </w:tblPr>
      <w:tblGrid>
        <w:gridCol w:w="2413"/>
        <w:gridCol w:w="846"/>
        <w:gridCol w:w="846"/>
        <w:gridCol w:w="1002"/>
        <w:gridCol w:w="848"/>
        <w:gridCol w:w="992"/>
        <w:gridCol w:w="921"/>
        <w:gridCol w:w="920"/>
        <w:gridCol w:w="846"/>
      </w:tblGrid>
      <w:tr w:rsidR="00C93E83" w:rsidRPr="00B0590B" w:rsidTr="00C325F2">
        <w:trPr>
          <w:trHeight w:val="275"/>
        </w:trPr>
        <w:tc>
          <w:tcPr>
            <w:tcW w:w="2413" w:type="dxa"/>
            <w:tcBorders>
              <w:bottom w:val="nil"/>
              <w:right w:val="single" w:sz="4" w:space="0" w:color="auto"/>
            </w:tcBorders>
          </w:tcPr>
          <w:p w:rsidR="00C93E83" w:rsidRPr="00206066" w:rsidRDefault="00206066" w:rsidP="00206066">
            <w:pPr>
              <w:pStyle w:val="a5"/>
              <w:jc w:val="center"/>
              <w:rPr>
                <w:sz w:val="18"/>
                <w:szCs w:val="18"/>
                <w:lang w:val="en-US"/>
              </w:rPr>
            </w:pPr>
            <w:r>
              <w:rPr>
                <w:sz w:val="18"/>
                <w:szCs w:val="18"/>
                <w:lang w:val="en-US"/>
              </w:rPr>
              <w:t>1</w:t>
            </w:r>
          </w:p>
        </w:tc>
        <w:tc>
          <w:tcPr>
            <w:tcW w:w="846" w:type="dxa"/>
            <w:tcBorders>
              <w:left w:val="single" w:sz="4" w:space="0" w:color="auto"/>
              <w:bottom w:val="nil"/>
              <w:right w:val="single" w:sz="4" w:space="0" w:color="auto"/>
            </w:tcBorders>
          </w:tcPr>
          <w:p w:rsidR="00C93E83" w:rsidRPr="00206066" w:rsidRDefault="00206066" w:rsidP="00206066">
            <w:pPr>
              <w:pStyle w:val="a5"/>
              <w:jc w:val="center"/>
              <w:rPr>
                <w:sz w:val="18"/>
                <w:szCs w:val="18"/>
                <w:lang w:val="en-US"/>
              </w:rPr>
            </w:pPr>
            <w:r>
              <w:rPr>
                <w:sz w:val="18"/>
                <w:szCs w:val="18"/>
                <w:lang w:val="en-US"/>
              </w:rPr>
              <w:t>2</w:t>
            </w:r>
          </w:p>
        </w:tc>
        <w:tc>
          <w:tcPr>
            <w:tcW w:w="846" w:type="dxa"/>
            <w:tcBorders>
              <w:left w:val="single" w:sz="4" w:space="0" w:color="auto"/>
              <w:bottom w:val="nil"/>
              <w:right w:val="single" w:sz="4" w:space="0" w:color="auto"/>
            </w:tcBorders>
          </w:tcPr>
          <w:p w:rsidR="00C93E83" w:rsidRPr="00206066" w:rsidRDefault="00206066" w:rsidP="00206066">
            <w:pPr>
              <w:pStyle w:val="a5"/>
              <w:jc w:val="center"/>
              <w:rPr>
                <w:sz w:val="18"/>
                <w:szCs w:val="18"/>
                <w:lang w:val="en-US"/>
              </w:rPr>
            </w:pPr>
            <w:r>
              <w:rPr>
                <w:sz w:val="18"/>
                <w:szCs w:val="18"/>
                <w:lang w:val="en-US"/>
              </w:rPr>
              <w:t>3</w:t>
            </w:r>
          </w:p>
        </w:tc>
        <w:tc>
          <w:tcPr>
            <w:tcW w:w="1002" w:type="dxa"/>
            <w:tcBorders>
              <w:left w:val="single" w:sz="4" w:space="0" w:color="auto"/>
              <w:bottom w:val="nil"/>
            </w:tcBorders>
          </w:tcPr>
          <w:p w:rsidR="00C93E83" w:rsidRPr="00206066" w:rsidRDefault="00206066" w:rsidP="00206066">
            <w:pPr>
              <w:pStyle w:val="a5"/>
              <w:jc w:val="center"/>
              <w:rPr>
                <w:sz w:val="18"/>
                <w:szCs w:val="18"/>
                <w:lang w:val="en-US"/>
              </w:rPr>
            </w:pPr>
            <w:r>
              <w:rPr>
                <w:sz w:val="18"/>
                <w:szCs w:val="18"/>
                <w:lang w:val="en-US"/>
              </w:rPr>
              <w:t>4</w:t>
            </w:r>
          </w:p>
        </w:tc>
        <w:tc>
          <w:tcPr>
            <w:tcW w:w="848" w:type="dxa"/>
            <w:tcBorders>
              <w:bottom w:val="nil"/>
              <w:right w:val="single" w:sz="4" w:space="0" w:color="auto"/>
            </w:tcBorders>
          </w:tcPr>
          <w:p w:rsidR="00C93E83" w:rsidRPr="00206066" w:rsidRDefault="00206066" w:rsidP="00206066">
            <w:pPr>
              <w:pStyle w:val="a5"/>
              <w:jc w:val="center"/>
              <w:rPr>
                <w:sz w:val="18"/>
                <w:szCs w:val="18"/>
                <w:lang w:val="en-US"/>
              </w:rPr>
            </w:pPr>
            <w:r>
              <w:rPr>
                <w:sz w:val="18"/>
                <w:szCs w:val="18"/>
                <w:lang w:val="en-US"/>
              </w:rPr>
              <w:t>5</w:t>
            </w:r>
          </w:p>
        </w:tc>
        <w:tc>
          <w:tcPr>
            <w:tcW w:w="992" w:type="dxa"/>
            <w:tcBorders>
              <w:left w:val="single" w:sz="4" w:space="0" w:color="auto"/>
              <w:bottom w:val="nil"/>
              <w:right w:val="single" w:sz="4" w:space="0" w:color="auto"/>
            </w:tcBorders>
          </w:tcPr>
          <w:p w:rsidR="00C93E83" w:rsidRPr="00206066" w:rsidRDefault="00206066" w:rsidP="00206066">
            <w:pPr>
              <w:pStyle w:val="a5"/>
              <w:jc w:val="center"/>
              <w:rPr>
                <w:sz w:val="18"/>
                <w:szCs w:val="18"/>
                <w:lang w:val="en-US"/>
              </w:rPr>
            </w:pPr>
            <w:r>
              <w:rPr>
                <w:sz w:val="18"/>
                <w:szCs w:val="18"/>
                <w:lang w:val="en-US"/>
              </w:rPr>
              <w:t>6</w:t>
            </w:r>
          </w:p>
        </w:tc>
        <w:tc>
          <w:tcPr>
            <w:tcW w:w="921" w:type="dxa"/>
            <w:tcBorders>
              <w:left w:val="single" w:sz="4" w:space="0" w:color="auto"/>
              <w:bottom w:val="nil"/>
              <w:right w:val="single" w:sz="4" w:space="0" w:color="auto"/>
            </w:tcBorders>
          </w:tcPr>
          <w:p w:rsidR="00C93E83" w:rsidRPr="00206066" w:rsidRDefault="00206066" w:rsidP="00206066">
            <w:pPr>
              <w:pStyle w:val="a5"/>
              <w:jc w:val="center"/>
              <w:rPr>
                <w:sz w:val="18"/>
                <w:szCs w:val="18"/>
                <w:lang w:val="en-US"/>
              </w:rPr>
            </w:pPr>
            <w:r>
              <w:rPr>
                <w:sz w:val="18"/>
                <w:szCs w:val="18"/>
                <w:lang w:val="en-US"/>
              </w:rPr>
              <w:t>7</w:t>
            </w:r>
          </w:p>
        </w:tc>
        <w:tc>
          <w:tcPr>
            <w:tcW w:w="920" w:type="dxa"/>
            <w:tcBorders>
              <w:left w:val="single" w:sz="4" w:space="0" w:color="auto"/>
              <w:bottom w:val="nil"/>
              <w:right w:val="single" w:sz="4" w:space="0" w:color="auto"/>
            </w:tcBorders>
          </w:tcPr>
          <w:p w:rsidR="00C93E83" w:rsidRPr="00206066" w:rsidRDefault="00206066" w:rsidP="00206066">
            <w:pPr>
              <w:pStyle w:val="a5"/>
              <w:jc w:val="center"/>
              <w:rPr>
                <w:sz w:val="18"/>
                <w:szCs w:val="18"/>
                <w:lang w:val="en-US"/>
              </w:rPr>
            </w:pPr>
            <w:r>
              <w:rPr>
                <w:sz w:val="18"/>
                <w:szCs w:val="18"/>
                <w:lang w:val="en-US"/>
              </w:rPr>
              <w:t>8</w:t>
            </w:r>
          </w:p>
        </w:tc>
        <w:tc>
          <w:tcPr>
            <w:tcW w:w="846" w:type="dxa"/>
            <w:tcBorders>
              <w:left w:val="single" w:sz="4" w:space="0" w:color="auto"/>
              <w:bottom w:val="nil"/>
            </w:tcBorders>
          </w:tcPr>
          <w:p w:rsidR="00C93E83" w:rsidRPr="00206066" w:rsidRDefault="00206066" w:rsidP="00206066">
            <w:pPr>
              <w:pStyle w:val="a5"/>
              <w:jc w:val="center"/>
              <w:rPr>
                <w:sz w:val="18"/>
                <w:szCs w:val="18"/>
                <w:lang w:val="en-US"/>
              </w:rPr>
            </w:pPr>
            <w:r>
              <w:rPr>
                <w:sz w:val="18"/>
                <w:szCs w:val="18"/>
                <w:lang w:val="en-US"/>
              </w:rPr>
              <w:t>9</w:t>
            </w:r>
          </w:p>
        </w:tc>
      </w:tr>
      <w:tr w:rsidR="00206066" w:rsidRPr="00B0590B" w:rsidTr="00C325F2">
        <w:trPr>
          <w:trHeight w:val="275"/>
        </w:trPr>
        <w:tc>
          <w:tcPr>
            <w:tcW w:w="2413" w:type="dxa"/>
            <w:tcBorders>
              <w:bottom w:val="nil"/>
              <w:right w:val="single" w:sz="4" w:space="0" w:color="auto"/>
            </w:tcBorders>
          </w:tcPr>
          <w:p w:rsidR="00206066" w:rsidRDefault="00206066" w:rsidP="00206066">
            <w:pPr>
              <w:pStyle w:val="a5"/>
              <w:jc w:val="center"/>
              <w:rPr>
                <w:sz w:val="18"/>
                <w:szCs w:val="18"/>
                <w:lang w:val="en-US"/>
              </w:rPr>
            </w:pPr>
            <w:r>
              <w:rPr>
                <w:sz w:val="18"/>
                <w:szCs w:val="18"/>
                <w:lang w:val="kk-KZ"/>
              </w:rPr>
              <w:t>д</w:t>
            </w:r>
            <w:r w:rsidRPr="00B0590B">
              <w:rPr>
                <w:sz w:val="18"/>
                <w:szCs w:val="18"/>
                <w:lang w:val="kk-KZ"/>
              </w:rPr>
              <w:t>әрежесінің өсуі,</w:t>
            </w:r>
          </w:p>
        </w:tc>
        <w:tc>
          <w:tcPr>
            <w:tcW w:w="846" w:type="dxa"/>
            <w:tcBorders>
              <w:left w:val="single" w:sz="4" w:space="0" w:color="auto"/>
              <w:bottom w:val="nil"/>
              <w:right w:val="single" w:sz="4" w:space="0" w:color="auto"/>
            </w:tcBorders>
          </w:tcPr>
          <w:p w:rsidR="00206066" w:rsidRDefault="00206066" w:rsidP="00206066">
            <w:pPr>
              <w:pStyle w:val="a5"/>
              <w:jc w:val="center"/>
              <w:rPr>
                <w:sz w:val="18"/>
                <w:szCs w:val="18"/>
                <w:lang w:val="en-US"/>
              </w:rPr>
            </w:pPr>
          </w:p>
        </w:tc>
        <w:tc>
          <w:tcPr>
            <w:tcW w:w="846" w:type="dxa"/>
            <w:tcBorders>
              <w:left w:val="single" w:sz="4" w:space="0" w:color="auto"/>
              <w:bottom w:val="nil"/>
              <w:right w:val="single" w:sz="4" w:space="0" w:color="auto"/>
            </w:tcBorders>
          </w:tcPr>
          <w:p w:rsidR="00206066" w:rsidRDefault="00206066" w:rsidP="00206066">
            <w:pPr>
              <w:pStyle w:val="a5"/>
              <w:jc w:val="center"/>
              <w:rPr>
                <w:sz w:val="18"/>
                <w:szCs w:val="18"/>
                <w:lang w:val="en-US"/>
              </w:rPr>
            </w:pPr>
          </w:p>
        </w:tc>
        <w:tc>
          <w:tcPr>
            <w:tcW w:w="1002" w:type="dxa"/>
            <w:tcBorders>
              <w:left w:val="single" w:sz="4" w:space="0" w:color="auto"/>
              <w:bottom w:val="nil"/>
            </w:tcBorders>
          </w:tcPr>
          <w:p w:rsidR="00206066" w:rsidRDefault="00206066" w:rsidP="00206066">
            <w:pPr>
              <w:pStyle w:val="a5"/>
              <w:jc w:val="center"/>
              <w:rPr>
                <w:sz w:val="18"/>
                <w:szCs w:val="18"/>
                <w:lang w:val="en-US"/>
              </w:rPr>
            </w:pPr>
          </w:p>
        </w:tc>
        <w:tc>
          <w:tcPr>
            <w:tcW w:w="848" w:type="dxa"/>
            <w:tcBorders>
              <w:bottom w:val="nil"/>
              <w:right w:val="single" w:sz="4" w:space="0" w:color="auto"/>
            </w:tcBorders>
          </w:tcPr>
          <w:p w:rsidR="00206066" w:rsidRDefault="00206066" w:rsidP="00206066">
            <w:pPr>
              <w:pStyle w:val="a5"/>
              <w:jc w:val="center"/>
              <w:rPr>
                <w:sz w:val="18"/>
                <w:szCs w:val="18"/>
                <w:lang w:val="en-US"/>
              </w:rPr>
            </w:pPr>
          </w:p>
        </w:tc>
        <w:tc>
          <w:tcPr>
            <w:tcW w:w="992" w:type="dxa"/>
            <w:tcBorders>
              <w:left w:val="single" w:sz="4" w:space="0" w:color="auto"/>
              <w:bottom w:val="nil"/>
              <w:right w:val="single" w:sz="4" w:space="0" w:color="auto"/>
            </w:tcBorders>
          </w:tcPr>
          <w:p w:rsidR="00206066" w:rsidRDefault="00206066" w:rsidP="00206066">
            <w:pPr>
              <w:pStyle w:val="a5"/>
              <w:jc w:val="center"/>
              <w:rPr>
                <w:sz w:val="18"/>
                <w:szCs w:val="18"/>
                <w:lang w:val="en-US"/>
              </w:rPr>
            </w:pPr>
          </w:p>
        </w:tc>
        <w:tc>
          <w:tcPr>
            <w:tcW w:w="921" w:type="dxa"/>
            <w:tcBorders>
              <w:left w:val="single" w:sz="4" w:space="0" w:color="auto"/>
              <w:bottom w:val="nil"/>
              <w:right w:val="single" w:sz="4" w:space="0" w:color="auto"/>
            </w:tcBorders>
          </w:tcPr>
          <w:p w:rsidR="00206066" w:rsidRDefault="00206066" w:rsidP="00206066">
            <w:pPr>
              <w:pStyle w:val="a5"/>
              <w:jc w:val="center"/>
              <w:rPr>
                <w:sz w:val="18"/>
                <w:szCs w:val="18"/>
                <w:lang w:val="en-US"/>
              </w:rPr>
            </w:pPr>
          </w:p>
        </w:tc>
        <w:tc>
          <w:tcPr>
            <w:tcW w:w="920" w:type="dxa"/>
            <w:tcBorders>
              <w:left w:val="single" w:sz="4" w:space="0" w:color="auto"/>
              <w:bottom w:val="nil"/>
              <w:right w:val="single" w:sz="4" w:space="0" w:color="auto"/>
            </w:tcBorders>
          </w:tcPr>
          <w:p w:rsidR="00206066" w:rsidRDefault="00206066" w:rsidP="00206066">
            <w:pPr>
              <w:pStyle w:val="a5"/>
              <w:jc w:val="center"/>
              <w:rPr>
                <w:sz w:val="18"/>
                <w:szCs w:val="18"/>
                <w:lang w:val="en-US"/>
              </w:rPr>
            </w:pPr>
          </w:p>
        </w:tc>
        <w:tc>
          <w:tcPr>
            <w:tcW w:w="846" w:type="dxa"/>
            <w:tcBorders>
              <w:left w:val="single" w:sz="4" w:space="0" w:color="auto"/>
              <w:bottom w:val="nil"/>
            </w:tcBorders>
          </w:tcPr>
          <w:p w:rsidR="00206066" w:rsidRDefault="00206066" w:rsidP="00206066">
            <w:pPr>
              <w:pStyle w:val="a5"/>
              <w:jc w:val="center"/>
              <w:rPr>
                <w:sz w:val="18"/>
                <w:szCs w:val="18"/>
                <w:lang w:val="en-US"/>
              </w:rPr>
            </w:pPr>
          </w:p>
        </w:tc>
      </w:tr>
      <w:tr w:rsidR="00ED6B81" w:rsidRPr="00B0590B" w:rsidTr="00CB73B0">
        <w:trPr>
          <w:trHeight w:val="275"/>
        </w:trPr>
        <w:tc>
          <w:tcPr>
            <w:tcW w:w="9634" w:type="dxa"/>
            <w:gridSpan w:val="9"/>
          </w:tcPr>
          <w:p w:rsidR="00ED6B81" w:rsidRPr="00B0590B" w:rsidRDefault="00ED6B81" w:rsidP="00ED6B81">
            <w:pPr>
              <w:pStyle w:val="a5"/>
              <w:jc w:val="center"/>
              <w:rPr>
                <w:sz w:val="18"/>
                <w:szCs w:val="18"/>
                <w:lang w:val="kk-KZ"/>
              </w:rPr>
            </w:pPr>
            <w:r w:rsidRPr="00B0590B">
              <w:rPr>
                <w:sz w:val="18"/>
                <w:szCs w:val="18"/>
                <w:lang w:val="kk-KZ"/>
              </w:rPr>
              <w:t>%</w:t>
            </w:r>
            <w:r w:rsidRPr="00B0590B">
              <w:rPr>
                <w:sz w:val="18"/>
                <w:szCs w:val="18"/>
              </w:rPr>
              <w:t>1:5 (</w:t>
            </w:r>
            <w:r w:rsidRPr="00B0590B">
              <w:rPr>
                <w:color w:val="000000"/>
                <w:sz w:val="18"/>
                <w:szCs w:val="18"/>
                <w:lang w:val="kk-KZ"/>
              </w:rPr>
              <w:t>гПМАҚ-гП4ВП</w:t>
            </w:r>
            <w:r w:rsidRPr="00B0590B">
              <w:rPr>
                <w:color w:val="000000"/>
                <w:sz w:val="18"/>
                <w:szCs w:val="18"/>
              </w:rPr>
              <w:t>)</w:t>
            </w:r>
          </w:p>
        </w:tc>
      </w:tr>
      <w:tr w:rsidR="00ED6B81" w:rsidRPr="00B0590B" w:rsidTr="00020244">
        <w:trPr>
          <w:trHeight w:val="275"/>
        </w:trPr>
        <w:tc>
          <w:tcPr>
            <w:tcW w:w="2413" w:type="dxa"/>
            <w:tcBorders>
              <w:right w:val="single" w:sz="4" w:space="0" w:color="auto"/>
            </w:tcBorders>
          </w:tcPr>
          <w:p w:rsidR="00ED6B81" w:rsidRPr="00B0590B" w:rsidRDefault="00ED6B81" w:rsidP="00ED6B81">
            <w:pPr>
              <w:pStyle w:val="a5"/>
              <w:rPr>
                <w:sz w:val="18"/>
                <w:szCs w:val="18"/>
              </w:rPr>
            </w:pPr>
            <w:r w:rsidRPr="00B0590B">
              <w:rPr>
                <w:sz w:val="18"/>
                <w:szCs w:val="18"/>
              </w:rPr>
              <w:t>Белсендірілген гидрогелдерді алу дәрежесі</w:t>
            </w:r>
          </w:p>
        </w:tc>
        <w:tc>
          <w:tcPr>
            <w:tcW w:w="846" w:type="dxa"/>
            <w:tcBorders>
              <w:left w:val="single" w:sz="4" w:space="0" w:color="auto"/>
              <w:right w:val="single" w:sz="4" w:space="0" w:color="auto"/>
            </w:tcBorders>
          </w:tcPr>
          <w:p w:rsidR="00ED6B81" w:rsidRPr="00B0590B" w:rsidRDefault="00ED6B81" w:rsidP="00ED6B81">
            <w:pPr>
              <w:pStyle w:val="a5"/>
              <w:jc w:val="center"/>
              <w:rPr>
                <w:sz w:val="18"/>
                <w:szCs w:val="18"/>
              </w:rPr>
            </w:pPr>
            <w:r w:rsidRPr="00B0590B">
              <w:rPr>
                <w:sz w:val="18"/>
                <w:szCs w:val="18"/>
              </w:rPr>
              <w:t>86,19</w:t>
            </w:r>
          </w:p>
        </w:tc>
        <w:tc>
          <w:tcPr>
            <w:tcW w:w="846" w:type="dxa"/>
            <w:tcBorders>
              <w:left w:val="single" w:sz="4" w:space="0" w:color="auto"/>
              <w:right w:val="single" w:sz="4" w:space="0" w:color="auto"/>
            </w:tcBorders>
          </w:tcPr>
          <w:p w:rsidR="00ED6B81" w:rsidRPr="00B0590B" w:rsidRDefault="00ED6B81" w:rsidP="00ED6B81">
            <w:pPr>
              <w:pStyle w:val="a5"/>
              <w:jc w:val="center"/>
              <w:rPr>
                <w:sz w:val="18"/>
                <w:szCs w:val="18"/>
              </w:rPr>
            </w:pPr>
            <w:r w:rsidRPr="00B0590B">
              <w:rPr>
                <w:sz w:val="18"/>
                <w:szCs w:val="18"/>
              </w:rPr>
              <w:t>99,83</w:t>
            </w:r>
          </w:p>
        </w:tc>
        <w:tc>
          <w:tcPr>
            <w:tcW w:w="1002" w:type="dxa"/>
            <w:tcBorders>
              <w:left w:val="single" w:sz="4" w:space="0" w:color="auto"/>
            </w:tcBorders>
          </w:tcPr>
          <w:p w:rsidR="00ED6B81" w:rsidRPr="00B0590B" w:rsidRDefault="00ED6B81" w:rsidP="00ED6B81">
            <w:pPr>
              <w:pStyle w:val="a5"/>
              <w:jc w:val="center"/>
              <w:rPr>
                <w:sz w:val="18"/>
                <w:szCs w:val="18"/>
              </w:rPr>
            </w:pPr>
            <w:r w:rsidRPr="00B0590B">
              <w:rPr>
                <w:sz w:val="18"/>
                <w:szCs w:val="18"/>
              </w:rPr>
              <w:t>82,39</w:t>
            </w:r>
          </w:p>
        </w:tc>
        <w:tc>
          <w:tcPr>
            <w:tcW w:w="848" w:type="dxa"/>
            <w:tcBorders>
              <w:right w:val="single" w:sz="4" w:space="0" w:color="auto"/>
            </w:tcBorders>
          </w:tcPr>
          <w:p w:rsidR="00ED6B81" w:rsidRPr="00B0590B" w:rsidRDefault="00ED6B81" w:rsidP="00ED6B81">
            <w:pPr>
              <w:pStyle w:val="a5"/>
              <w:jc w:val="center"/>
              <w:rPr>
                <w:sz w:val="18"/>
                <w:szCs w:val="18"/>
              </w:rPr>
            </w:pPr>
            <w:r w:rsidRPr="00B0590B">
              <w:rPr>
                <w:sz w:val="18"/>
                <w:szCs w:val="18"/>
              </w:rPr>
              <w:t>98,43</w:t>
            </w:r>
          </w:p>
        </w:tc>
        <w:tc>
          <w:tcPr>
            <w:tcW w:w="992" w:type="dxa"/>
            <w:tcBorders>
              <w:left w:val="single" w:sz="4" w:space="0" w:color="auto"/>
              <w:right w:val="single" w:sz="4" w:space="0" w:color="auto"/>
            </w:tcBorders>
          </w:tcPr>
          <w:p w:rsidR="00ED6B81" w:rsidRPr="00B0590B" w:rsidRDefault="00ED6B81" w:rsidP="00ED6B81">
            <w:pPr>
              <w:pStyle w:val="a5"/>
              <w:jc w:val="center"/>
              <w:rPr>
                <w:sz w:val="18"/>
                <w:szCs w:val="18"/>
              </w:rPr>
            </w:pPr>
            <w:r w:rsidRPr="00B0590B">
              <w:rPr>
                <w:sz w:val="18"/>
                <w:szCs w:val="18"/>
              </w:rPr>
              <w:t>95,54</w:t>
            </w:r>
          </w:p>
        </w:tc>
        <w:tc>
          <w:tcPr>
            <w:tcW w:w="921" w:type="dxa"/>
            <w:tcBorders>
              <w:left w:val="single" w:sz="4" w:space="0" w:color="auto"/>
              <w:right w:val="single" w:sz="4" w:space="0" w:color="auto"/>
            </w:tcBorders>
          </w:tcPr>
          <w:p w:rsidR="00ED6B81" w:rsidRPr="00B0590B" w:rsidRDefault="00ED6B81" w:rsidP="00ED6B81">
            <w:pPr>
              <w:pStyle w:val="a5"/>
              <w:jc w:val="center"/>
              <w:rPr>
                <w:sz w:val="18"/>
                <w:szCs w:val="18"/>
              </w:rPr>
            </w:pPr>
            <w:r w:rsidRPr="00B0590B">
              <w:rPr>
                <w:sz w:val="18"/>
                <w:szCs w:val="18"/>
              </w:rPr>
              <w:t>94,09</w:t>
            </w:r>
          </w:p>
        </w:tc>
        <w:tc>
          <w:tcPr>
            <w:tcW w:w="920" w:type="dxa"/>
            <w:tcBorders>
              <w:left w:val="single" w:sz="4" w:space="0" w:color="auto"/>
              <w:right w:val="single" w:sz="4" w:space="0" w:color="auto"/>
            </w:tcBorders>
          </w:tcPr>
          <w:p w:rsidR="00ED6B81" w:rsidRPr="00B0590B" w:rsidRDefault="00ED6B81" w:rsidP="00ED6B81">
            <w:pPr>
              <w:pStyle w:val="a5"/>
              <w:jc w:val="center"/>
              <w:rPr>
                <w:sz w:val="18"/>
                <w:szCs w:val="18"/>
              </w:rPr>
            </w:pPr>
            <w:r w:rsidRPr="00B0590B">
              <w:rPr>
                <w:sz w:val="18"/>
                <w:szCs w:val="18"/>
              </w:rPr>
              <w:t>88,3</w:t>
            </w:r>
          </w:p>
        </w:tc>
        <w:tc>
          <w:tcPr>
            <w:tcW w:w="846" w:type="dxa"/>
            <w:tcBorders>
              <w:left w:val="single" w:sz="4" w:space="0" w:color="auto"/>
            </w:tcBorders>
          </w:tcPr>
          <w:p w:rsidR="00ED6B81" w:rsidRPr="00B0590B" w:rsidRDefault="00ED6B81" w:rsidP="00ED6B81">
            <w:pPr>
              <w:pStyle w:val="a5"/>
              <w:jc w:val="center"/>
              <w:rPr>
                <w:sz w:val="18"/>
                <w:szCs w:val="18"/>
              </w:rPr>
            </w:pPr>
            <w:r w:rsidRPr="00B0590B">
              <w:rPr>
                <w:sz w:val="18"/>
                <w:szCs w:val="18"/>
              </w:rPr>
              <w:t>88,3</w:t>
            </w:r>
          </w:p>
        </w:tc>
      </w:tr>
      <w:tr w:rsidR="00ED6B81" w:rsidRPr="00B0590B" w:rsidTr="00020244">
        <w:trPr>
          <w:trHeight w:val="275"/>
        </w:trPr>
        <w:tc>
          <w:tcPr>
            <w:tcW w:w="2413" w:type="dxa"/>
            <w:tcBorders>
              <w:right w:val="single" w:sz="4" w:space="0" w:color="auto"/>
            </w:tcBorders>
          </w:tcPr>
          <w:p w:rsidR="00ED6B81" w:rsidRPr="00B0590B" w:rsidRDefault="00ED6B81" w:rsidP="00ED6B81">
            <w:pPr>
              <w:pStyle w:val="a5"/>
              <w:rPr>
                <w:sz w:val="18"/>
                <w:szCs w:val="18"/>
              </w:rPr>
            </w:pPr>
            <w:r w:rsidRPr="00B0590B">
              <w:rPr>
                <w:sz w:val="18"/>
                <w:szCs w:val="18"/>
                <w:lang w:val="kk-KZ"/>
              </w:rPr>
              <w:t xml:space="preserve">Белсендірілмеген гидрогелдерді алу </w:t>
            </w:r>
            <w:r w:rsidRPr="00B0590B">
              <w:rPr>
                <w:sz w:val="18"/>
                <w:szCs w:val="18"/>
              </w:rPr>
              <w:t>дәрежесі</w:t>
            </w:r>
          </w:p>
        </w:tc>
        <w:tc>
          <w:tcPr>
            <w:tcW w:w="846" w:type="dxa"/>
            <w:tcBorders>
              <w:left w:val="single" w:sz="4" w:space="0" w:color="auto"/>
              <w:right w:val="single" w:sz="4" w:space="0" w:color="auto"/>
            </w:tcBorders>
          </w:tcPr>
          <w:p w:rsidR="00ED6B81" w:rsidRPr="00B0590B" w:rsidRDefault="00ED6B81" w:rsidP="00ED6B81">
            <w:pPr>
              <w:pStyle w:val="a5"/>
              <w:jc w:val="center"/>
              <w:rPr>
                <w:sz w:val="18"/>
                <w:szCs w:val="18"/>
              </w:rPr>
            </w:pPr>
            <w:r w:rsidRPr="00B0590B">
              <w:rPr>
                <w:sz w:val="18"/>
                <w:szCs w:val="18"/>
              </w:rPr>
              <w:t>62,3</w:t>
            </w:r>
          </w:p>
        </w:tc>
        <w:tc>
          <w:tcPr>
            <w:tcW w:w="846" w:type="dxa"/>
            <w:tcBorders>
              <w:left w:val="single" w:sz="4" w:space="0" w:color="auto"/>
              <w:right w:val="single" w:sz="4" w:space="0" w:color="auto"/>
            </w:tcBorders>
          </w:tcPr>
          <w:p w:rsidR="00ED6B81" w:rsidRPr="00B0590B" w:rsidRDefault="00ED6B81" w:rsidP="00ED6B81">
            <w:pPr>
              <w:pStyle w:val="a5"/>
              <w:jc w:val="center"/>
              <w:rPr>
                <w:sz w:val="18"/>
                <w:szCs w:val="18"/>
              </w:rPr>
            </w:pPr>
            <w:r w:rsidRPr="00B0590B">
              <w:rPr>
                <w:sz w:val="18"/>
                <w:szCs w:val="18"/>
              </w:rPr>
              <w:t>85,55</w:t>
            </w:r>
          </w:p>
        </w:tc>
        <w:tc>
          <w:tcPr>
            <w:tcW w:w="1002" w:type="dxa"/>
            <w:tcBorders>
              <w:left w:val="single" w:sz="4" w:space="0" w:color="auto"/>
            </w:tcBorders>
          </w:tcPr>
          <w:p w:rsidR="00ED6B81" w:rsidRPr="00B0590B" w:rsidRDefault="00ED6B81" w:rsidP="00ED6B81">
            <w:pPr>
              <w:pStyle w:val="a5"/>
              <w:jc w:val="center"/>
              <w:rPr>
                <w:sz w:val="18"/>
                <w:szCs w:val="18"/>
              </w:rPr>
            </w:pPr>
            <w:r w:rsidRPr="00B0590B">
              <w:rPr>
                <w:sz w:val="18"/>
                <w:szCs w:val="18"/>
              </w:rPr>
              <w:t>83,22</w:t>
            </w:r>
          </w:p>
        </w:tc>
        <w:tc>
          <w:tcPr>
            <w:tcW w:w="848" w:type="dxa"/>
            <w:tcBorders>
              <w:right w:val="single" w:sz="4" w:space="0" w:color="auto"/>
            </w:tcBorders>
          </w:tcPr>
          <w:p w:rsidR="00ED6B81" w:rsidRPr="00B0590B" w:rsidRDefault="00ED6B81" w:rsidP="00ED6B81">
            <w:pPr>
              <w:pStyle w:val="a5"/>
              <w:jc w:val="center"/>
              <w:rPr>
                <w:sz w:val="18"/>
                <w:szCs w:val="18"/>
              </w:rPr>
            </w:pPr>
            <w:r w:rsidRPr="00B0590B">
              <w:rPr>
                <w:sz w:val="18"/>
                <w:szCs w:val="18"/>
              </w:rPr>
              <w:t>96,02</w:t>
            </w:r>
          </w:p>
        </w:tc>
        <w:tc>
          <w:tcPr>
            <w:tcW w:w="992" w:type="dxa"/>
            <w:tcBorders>
              <w:left w:val="single" w:sz="4" w:space="0" w:color="auto"/>
              <w:right w:val="single" w:sz="4" w:space="0" w:color="auto"/>
            </w:tcBorders>
          </w:tcPr>
          <w:p w:rsidR="00ED6B81" w:rsidRPr="00B0590B" w:rsidRDefault="00ED6B81" w:rsidP="00ED6B81">
            <w:pPr>
              <w:pStyle w:val="a5"/>
              <w:jc w:val="center"/>
              <w:rPr>
                <w:sz w:val="18"/>
                <w:szCs w:val="18"/>
              </w:rPr>
            </w:pPr>
            <w:r w:rsidRPr="00B0590B">
              <w:rPr>
                <w:sz w:val="18"/>
                <w:szCs w:val="18"/>
              </w:rPr>
              <w:t>96,97</w:t>
            </w:r>
          </w:p>
        </w:tc>
        <w:tc>
          <w:tcPr>
            <w:tcW w:w="921" w:type="dxa"/>
            <w:tcBorders>
              <w:left w:val="single" w:sz="4" w:space="0" w:color="auto"/>
              <w:right w:val="single" w:sz="4" w:space="0" w:color="auto"/>
            </w:tcBorders>
          </w:tcPr>
          <w:p w:rsidR="00ED6B81" w:rsidRPr="00B0590B" w:rsidRDefault="00ED6B81" w:rsidP="00ED6B81">
            <w:pPr>
              <w:pStyle w:val="a5"/>
              <w:jc w:val="center"/>
              <w:rPr>
                <w:sz w:val="18"/>
                <w:szCs w:val="18"/>
              </w:rPr>
            </w:pPr>
            <w:r w:rsidRPr="00B0590B">
              <w:rPr>
                <w:sz w:val="18"/>
                <w:szCs w:val="18"/>
              </w:rPr>
              <w:t>92,89</w:t>
            </w:r>
          </w:p>
        </w:tc>
        <w:tc>
          <w:tcPr>
            <w:tcW w:w="920" w:type="dxa"/>
            <w:tcBorders>
              <w:left w:val="single" w:sz="4" w:space="0" w:color="auto"/>
              <w:right w:val="single" w:sz="4" w:space="0" w:color="auto"/>
            </w:tcBorders>
          </w:tcPr>
          <w:p w:rsidR="00ED6B81" w:rsidRPr="00B0590B" w:rsidRDefault="00ED6B81" w:rsidP="00ED6B81">
            <w:pPr>
              <w:pStyle w:val="a5"/>
              <w:jc w:val="center"/>
              <w:rPr>
                <w:sz w:val="18"/>
                <w:szCs w:val="18"/>
              </w:rPr>
            </w:pPr>
            <w:r w:rsidRPr="00B0590B">
              <w:rPr>
                <w:sz w:val="18"/>
                <w:szCs w:val="18"/>
              </w:rPr>
              <w:t>95,29</w:t>
            </w:r>
          </w:p>
        </w:tc>
        <w:tc>
          <w:tcPr>
            <w:tcW w:w="846" w:type="dxa"/>
            <w:tcBorders>
              <w:left w:val="single" w:sz="4" w:space="0" w:color="auto"/>
            </w:tcBorders>
          </w:tcPr>
          <w:p w:rsidR="00ED6B81" w:rsidRPr="00B0590B" w:rsidRDefault="00ED6B81" w:rsidP="00ED6B81">
            <w:pPr>
              <w:pStyle w:val="a5"/>
              <w:jc w:val="center"/>
              <w:rPr>
                <w:sz w:val="18"/>
                <w:szCs w:val="18"/>
              </w:rPr>
            </w:pPr>
            <w:r w:rsidRPr="00B0590B">
              <w:rPr>
                <w:sz w:val="18"/>
                <w:szCs w:val="18"/>
              </w:rPr>
              <w:t>96,08</w:t>
            </w:r>
          </w:p>
        </w:tc>
      </w:tr>
      <w:tr w:rsidR="00ED6B81" w:rsidRPr="00B0590B" w:rsidTr="00020244">
        <w:trPr>
          <w:trHeight w:val="275"/>
        </w:trPr>
        <w:tc>
          <w:tcPr>
            <w:tcW w:w="2413" w:type="dxa"/>
            <w:tcBorders>
              <w:right w:val="single" w:sz="4" w:space="0" w:color="auto"/>
            </w:tcBorders>
          </w:tcPr>
          <w:p w:rsidR="00ED6B81" w:rsidRPr="00B0590B" w:rsidRDefault="00ED6B81" w:rsidP="00ED6B81">
            <w:pPr>
              <w:pStyle w:val="a5"/>
              <w:rPr>
                <w:sz w:val="18"/>
                <w:szCs w:val="18"/>
              </w:rPr>
            </w:pPr>
            <w:r w:rsidRPr="00B0590B">
              <w:rPr>
                <w:sz w:val="18"/>
                <w:szCs w:val="18"/>
                <w:lang w:val="kk-KZ"/>
              </w:rPr>
              <w:t>Белсендірілмеген гидрогелдердің экстракция дәрежесінің қосындысымен салыстырғанда активтендірілген гидрогельдердің экстракция дәрежесінің өсуі, %</w:t>
            </w:r>
          </w:p>
        </w:tc>
        <w:tc>
          <w:tcPr>
            <w:tcW w:w="846" w:type="dxa"/>
            <w:tcBorders>
              <w:left w:val="single" w:sz="4" w:space="0" w:color="auto"/>
              <w:right w:val="single" w:sz="4" w:space="0" w:color="auto"/>
            </w:tcBorders>
          </w:tcPr>
          <w:p w:rsidR="00ED6B81" w:rsidRPr="00B0590B" w:rsidRDefault="00ED6B81" w:rsidP="00ED6B81">
            <w:pPr>
              <w:pStyle w:val="a5"/>
              <w:jc w:val="center"/>
              <w:rPr>
                <w:sz w:val="18"/>
                <w:szCs w:val="18"/>
              </w:rPr>
            </w:pPr>
            <w:r w:rsidRPr="00B0590B">
              <w:rPr>
                <w:sz w:val="18"/>
                <w:szCs w:val="18"/>
              </w:rPr>
              <w:t>38,35</w:t>
            </w:r>
          </w:p>
        </w:tc>
        <w:tc>
          <w:tcPr>
            <w:tcW w:w="846" w:type="dxa"/>
            <w:tcBorders>
              <w:left w:val="single" w:sz="4" w:space="0" w:color="auto"/>
              <w:right w:val="single" w:sz="4" w:space="0" w:color="auto"/>
            </w:tcBorders>
          </w:tcPr>
          <w:p w:rsidR="00ED6B81" w:rsidRPr="00B0590B" w:rsidRDefault="00ED6B81" w:rsidP="00ED6B81">
            <w:pPr>
              <w:pStyle w:val="a5"/>
              <w:jc w:val="center"/>
              <w:rPr>
                <w:sz w:val="18"/>
                <w:szCs w:val="18"/>
              </w:rPr>
            </w:pPr>
            <w:r w:rsidRPr="00B0590B">
              <w:rPr>
                <w:sz w:val="18"/>
                <w:szCs w:val="18"/>
              </w:rPr>
              <w:t>16,69</w:t>
            </w:r>
          </w:p>
        </w:tc>
        <w:tc>
          <w:tcPr>
            <w:tcW w:w="1002" w:type="dxa"/>
            <w:tcBorders>
              <w:left w:val="single" w:sz="4" w:space="0" w:color="auto"/>
            </w:tcBorders>
          </w:tcPr>
          <w:p w:rsidR="00ED6B81" w:rsidRPr="00B0590B" w:rsidRDefault="00ED6B81" w:rsidP="00ED6B81">
            <w:pPr>
              <w:pStyle w:val="a5"/>
              <w:jc w:val="center"/>
              <w:rPr>
                <w:sz w:val="18"/>
                <w:szCs w:val="18"/>
                <w:lang w:val="kk-KZ"/>
              </w:rPr>
            </w:pPr>
            <w:r w:rsidRPr="00B0590B">
              <w:rPr>
                <w:sz w:val="18"/>
                <w:szCs w:val="18"/>
                <w:lang w:val="kk-KZ"/>
              </w:rPr>
              <w:t>-</w:t>
            </w:r>
          </w:p>
        </w:tc>
        <w:tc>
          <w:tcPr>
            <w:tcW w:w="848" w:type="dxa"/>
            <w:tcBorders>
              <w:right w:val="single" w:sz="4" w:space="0" w:color="auto"/>
            </w:tcBorders>
          </w:tcPr>
          <w:p w:rsidR="00ED6B81" w:rsidRPr="00B0590B" w:rsidRDefault="00ED6B81" w:rsidP="00ED6B81">
            <w:pPr>
              <w:pStyle w:val="a5"/>
              <w:jc w:val="center"/>
              <w:rPr>
                <w:sz w:val="18"/>
                <w:szCs w:val="18"/>
              </w:rPr>
            </w:pPr>
            <w:r w:rsidRPr="00B0590B">
              <w:rPr>
                <w:sz w:val="18"/>
                <w:szCs w:val="18"/>
              </w:rPr>
              <w:t>2,51</w:t>
            </w:r>
          </w:p>
        </w:tc>
        <w:tc>
          <w:tcPr>
            <w:tcW w:w="992" w:type="dxa"/>
            <w:tcBorders>
              <w:left w:val="single" w:sz="4" w:space="0" w:color="auto"/>
              <w:right w:val="single" w:sz="4" w:space="0" w:color="auto"/>
            </w:tcBorders>
          </w:tcPr>
          <w:p w:rsidR="00ED6B81" w:rsidRPr="00B0590B" w:rsidRDefault="00ED6B81" w:rsidP="00ED6B81">
            <w:pPr>
              <w:pStyle w:val="a5"/>
              <w:jc w:val="center"/>
              <w:rPr>
                <w:sz w:val="18"/>
                <w:szCs w:val="18"/>
                <w:lang w:val="kk-KZ"/>
              </w:rPr>
            </w:pPr>
            <w:r w:rsidRPr="00B0590B">
              <w:rPr>
                <w:sz w:val="18"/>
                <w:szCs w:val="18"/>
                <w:lang w:val="kk-KZ"/>
              </w:rPr>
              <w:t>-</w:t>
            </w:r>
          </w:p>
        </w:tc>
        <w:tc>
          <w:tcPr>
            <w:tcW w:w="921" w:type="dxa"/>
            <w:tcBorders>
              <w:left w:val="single" w:sz="4" w:space="0" w:color="auto"/>
              <w:right w:val="single" w:sz="4" w:space="0" w:color="auto"/>
            </w:tcBorders>
          </w:tcPr>
          <w:p w:rsidR="00ED6B81" w:rsidRPr="00B0590B" w:rsidRDefault="00ED6B81" w:rsidP="00ED6B81">
            <w:pPr>
              <w:pStyle w:val="a5"/>
              <w:jc w:val="center"/>
              <w:rPr>
                <w:sz w:val="18"/>
                <w:szCs w:val="18"/>
              </w:rPr>
            </w:pPr>
            <w:r w:rsidRPr="00B0590B">
              <w:rPr>
                <w:sz w:val="18"/>
                <w:szCs w:val="18"/>
              </w:rPr>
              <w:t>1,29</w:t>
            </w:r>
          </w:p>
        </w:tc>
        <w:tc>
          <w:tcPr>
            <w:tcW w:w="920" w:type="dxa"/>
            <w:tcBorders>
              <w:left w:val="single" w:sz="4" w:space="0" w:color="auto"/>
              <w:right w:val="single" w:sz="4" w:space="0" w:color="auto"/>
            </w:tcBorders>
          </w:tcPr>
          <w:p w:rsidR="00ED6B81" w:rsidRPr="00B0590B" w:rsidRDefault="00ED6B81" w:rsidP="00ED6B81">
            <w:pPr>
              <w:pStyle w:val="a5"/>
              <w:jc w:val="center"/>
              <w:rPr>
                <w:sz w:val="18"/>
                <w:szCs w:val="18"/>
                <w:lang w:val="kk-KZ"/>
              </w:rPr>
            </w:pPr>
            <w:r w:rsidRPr="00B0590B">
              <w:rPr>
                <w:sz w:val="18"/>
                <w:szCs w:val="18"/>
                <w:lang w:val="kk-KZ"/>
              </w:rPr>
              <w:t>-</w:t>
            </w:r>
          </w:p>
        </w:tc>
        <w:tc>
          <w:tcPr>
            <w:tcW w:w="846" w:type="dxa"/>
            <w:tcBorders>
              <w:left w:val="single" w:sz="4" w:space="0" w:color="auto"/>
            </w:tcBorders>
          </w:tcPr>
          <w:p w:rsidR="00ED6B81" w:rsidRPr="00B0590B" w:rsidRDefault="00ED6B81" w:rsidP="00ED6B81">
            <w:pPr>
              <w:pStyle w:val="a5"/>
              <w:jc w:val="center"/>
              <w:rPr>
                <w:sz w:val="18"/>
                <w:szCs w:val="18"/>
                <w:lang w:val="kk-KZ"/>
              </w:rPr>
            </w:pPr>
            <w:r w:rsidRPr="00B0590B">
              <w:rPr>
                <w:sz w:val="18"/>
                <w:szCs w:val="18"/>
                <w:lang w:val="kk-KZ"/>
              </w:rPr>
              <w:t>-</w:t>
            </w:r>
          </w:p>
        </w:tc>
      </w:tr>
    </w:tbl>
    <w:p w:rsidR="0032347C" w:rsidRPr="005565AD" w:rsidRDefault="0032347C" w:rsidP="005565AD"/>
    <w:p w:rsidR="00020244" w:rsidRPr="00B6259E" w:rsidRDefault="00020244" w:rsidP="001A501D">
      <w:pPr>
        <w:shd w:val="clear" w:color="auto" w:fill="FFFFFF"/>
        <w:ind w:firstLine="567"/>
        <w:jc w:val="both"/>
        <w:rPr>
          <w:color w:val="000000"/>
          <w:sz w:val="28"/>
          <w:szCs w:val="28"/>
          <w:lang w:val="kk-KZ"/>
        </w:rPr>
      </w:pPr>
      <w:r w:rsidRPr="00B6259E">
        <w:rPr>
          <w:color w:val="000000"/>
          <w:sz w:val="28"/>
          <w:szCs w:val="28"/>
          <w:lang w:val="kk-KZ"/>
        </w:rPr>
        <w:t>1</w:t>
      </w:r>
      <w:r w:rsidR="00D177B8" w:rsidRPr="00D177B8">
        <w:rPr>
          <w:color w:val="000000"/>
          <w:sz w:val="28"/>
          <w:szCs w:val="28"/>
        </w:rPr>
        <w:t>6</w:t>
      </w:r>
      <w:r w:rsidR="008C097D">
        <w:rPr>
          <w:color w:val="000000"/>
          <w:sz w:val="28"/>
          <w:szCs w:val="28"/>
          <w:lang w:val="kk-KZ"/>
        </w:rPr>
        <w:t xml:space="preserve"> </w:t>
      </w:r>
      <w:r w:rsidRPr="00B6259E">
        <w:rPr>
          <w:color w:val="000000"/>
          <w:sz w:val="28"/>
          <w:szCs w:val="28"/>
          <w:lang w:val="kk-KZ"/>
        </w:rPr>
        <w:t>-</w:t>
      </w:r>
      <w:r w:rsidR="008C097D">
        <w:rPr>
          <w:color w:val="000000"/>
          <w:sz w:val="28"/>
          <w:szCs w:val="28"/>
          <w:lang w:val="kk-KZ"/>
        </w:rPr>
        <w:t xml:space="preserve"> </w:t>
      </w:r>
      <w:r w:rsidRPr="00B6259E">
        <w:rPr>
          <w:color w:val="000000"/>
          <w:sz w:val="28"/>
          <w:szCs w:val="28"/>
          <w:lang w:val="kk-KZ"/>
        </w:rPr>
        <w:t xml:space="preserve">кестенің деректерінен көріп отырғанымыздай, 5:1 қатынасындағы </w:t>
      </w:r>
      <w:r w:rsidR="00B60FFF">
        <w:rPr>
          <w:color w:val="000000"/>
          <w:sz w:val="28"/>
          <w:szCs w:val="28"/>
          <w:lang w:val="kk-KZ"/>
        </w:rPr>
        <w:t>белсендірілген</w:t>
      </w:r>
      <w:r w:rsidRPr="00B6259E">
        <w:rPr>
          <w:color w:val="000000"/>
          <w:sz w:val="28"/>
          <w:szCs w:val="28"/>
          <w:lang w:val="kk-KZ"/>
        </w:rPr>
        <w:t xml:space="preserve"> және </w:t>
      </w:r>
      <w:r w:rsidR="00B60FFF">
        <w:rPr>
          <w:color w:val="000000"/>
          <w:sz w:val="28"/>
          <w:szCs w:val="28"/>
          <w:lang w:val="kk-KZ"/>
        </w:rPr>
        <w:t>белсендірілмеген гидрогел</w:t>
      </w:r>
      <w:r w:rsidRPr="00B6259E">
        <w:rPr>
          <w:color w:val="000000"/>
          <w:sz w:val="28"/>
          <w:szCs w:val="28"/>
          <w:lang w:val="kk-KZ"/>
        </w:rPr>
        <w:t>дердің 0,1 сағат және 0,5 сағат уақыт аралығындағы тәуелділігі минималды мәнге ие болады және 1 сағат үшін ең жоғары мәнге ие болады, сәйкесінше 10,35 м</w:t>
      </w:r>
      <w:r w:rsidR="00B60FFF">
        <w:rPr>
          <w:color w:val="000000"/>
          <w:sz w:val="28"/>
          <w:szCs w:val="28"/>
          <w:lang w:val="kk-KZ"/>
        </w:rPr>
        <w:t>ол.%, активтендірілген гидрогел</w:t>
      </w:r>
      <w:r w:rsidRPr="00B6259E">
        <w:rPr>
          <w:color w:val="000000"/>
          <w:sz w:val="28"/>
          <w:szCs w:val="28"/>
          <w:lang w:val="kk-KZ"/>
        </w:rPr>
        <w:t xml:space="preserve">дердің алынуын 3,63 мол.% дейін төмендетеді. 4:2 қатынасында, сонымен қатар 0,1 сағат және 0,5 сағат аралығында, белсендірілген және өңделмеген гидрогельдерді алудың минималды дәрежесі сәйкесінше 2,99 мол.% және 0,01 мол.% құрайды. Бұл жағдайда максималды мәннің қатынасы сәйкесінше 7,5 сағатта 22,47 мол.% байқалады, 3:3 қатынасы кезінде 1,5, 2,5 және 4,5 сағ 1,58 мол.%-ден белсендірілген және өңделмеген гидрогельдерді алу дәрежесі 3,99 мол.% дейін. 2:4 қатынасында активтендірілген гидрогельдердің экстракция дәрежесінің өсуі активтендірілмеген гидрогельдердің экстракция дәрежесінің қосындысымен салыстырғанда нөлге тең болады. 1:5 қатынасында интергель жүйесінің белсенділігі байқалды. </w:t>
      </w:r>
    </w:p>
    <w:p w:rsidR="005565AD" w:rsidRDefault="00020244" w:rsidP="001A501D">
      <w:pPr>
        <w:shd w:val="clear" w:color="auto" w:fill="FFFFFF"/>
        <w:ind w:firstLine="567"/>
        <w:jc w:val="both"/>
        <w:rPr>
          <w:color w:val="000000"/>
          <w:sz w:val="28"/>
          <w:szCs w:val="28"/>
          <w:lang w:val="kk-KZ"/>
        </w:rPr>
      </w:pPr>
      <w:r w:rsidRPr="00B6259E">
        <w:rPr>
          <w:color w:val="000000"/>
          <w:sz w:val="28"/>
          <w:szCs w:val="28"/>
          <w:lang w:val="kk-KZ"/>
        </w:rPr>
        <w:t>рН жоғарылау нәтижелерімен сәйкес келетін иттрий иондарының сорбциясы бойынша алынған нәтижелер суреттен көріп отырғанымыздай, суреттегі рН жоғары мәні гидрогельдердің 5:1, 3:3 және 1:5 ара қатынасы кезінде байқалады. Зарядталған СОО</w:t>
      </w:r>
      <w:r w:rsidRPr="00B6259E">
        <w:rPr>
          <w:color w:val="000000"/>
          <w:sz w:val="28"/>
          <w:szCs w:val="28"/>
          <w:vertAlign w:val="superscript"/>
          <w:lang w:val="kk-KZ"/>
        </w:rPr>
        <w:t xml:space="preserve">- </w:t>
      </w:r>
      <w:r w:rsidRPr="00B6259E">
        <w:rPr>
          <w:color w:val="000000"/>
          <w:sz w:val="28"/>
          <w:szCs w:val="28"/>
          <w:lang w:val="kk-KZ"/>
        </w:rPr>
        <w:t>және ≥NH</w:t>
      </w:r>
      <w:r w:rsidRPr="00B6259E">
        <w:rPr>
          <w:color w:val="000000"/>
          <w:sz w:val="28"/>
          <w:szCs w:val="28"/>
          <w:vertAlign w:val="superscript"/>
          <w:lang w:val="kk-KZ"/>
        </w:rPr>
        <w:t>+</w:t>
      </w:r>
      <w:r w:rsidRPr="00B6259E">
        <w:rPr>
          <w:color w:val="000000"/>
          <w:sz w:val="28"/>
          <w:szCs w:val="28"/>
          <w:lang w:val="kk-KZ"/>
        </w:rPr>
        <w:t xml:space="preserve"> топтарының құрылуы, молекулалы топтардың молекулалық күйімен салыстырғанда белсенді. Сорбцияны зерттеу нәтижелері 5:1 және 1:5 қатынасында иттрийдің гидрогельдермен шығарылу деңгейінің максималды өсуі байқалады. Мысалы, 5:1 қатынасында 1 сағат өткен соң экстракция дәрежесінің қосындысы 10,33 мол.% жетеді. 1:5 қатынасы 0,1 сағат өзара әрекеттесу уақыты кезінде  38,35 мол.%.</w:t>
      </w:r>
    </w:p>
    <w:p w:rsidR="004D7686" w:rsidRPr="004D7686" w:rsidRDefault="004D7686" w:rsidP="004D7686">
      <w:pPr>
        <w:shd w:val="clear" w:color="auto" w:fill="FFFFFF"/>
        <w:ind w:firstLine="708"/>
        <w:jc w:val="both"/>
        <w:rPr>
          <w:color w:val="000000"/>
          <w:sz w:val="28"/>
          <w:szCs w:val="28"/>
          <w:lang w:val="kk-KZ"/>
        </w:rPr>
      </w:pPr>
    </w:p>
    <w:p w:rsidR="002C0A32" w:rsidRPr="0032347C" w:rsidRDefault="00AF373E" w:rsidP="001A501D">
      <w:pPr>
        <w:ind w:firstLine="567"/>
        <w:jc w:val="both"/>
        <w:rPr>
          <w:sz w:val="28"/>
          <w:szCs w:val="28"/>
          <w:lang w:val="kk-KZ"/>
        </w:rPr>
      </w:pPr>
      <w:r w:rsidRPr="0032347C">
        <w:rPr>
          <w:sz w:val="28"/>
          <w:szCs w:val="28"/>
          <w:lang w:val="kk-KZ"/>
        </w:rPr>
        <w:t>3.4</w:t>
      </w:r>
      <w:r w:rsidR="00C25F2A" w:rsidRPr="0032347C">
        <w:rPr>
          <w:sz w:val="28"/>
          <w:szCs w:val="28"/>
          <w:lang w:val="kk-KZ"/>
        </w:rPr>
        <w:t xml:space="preserve">.2 </w:t>
      </w:r>
      <w:r w:rsidR="002501DE" w:rsidRPr="0032347C">
        <w:rPr>
          <w:sz w:val="28"/>
          <w:szCs w:val="28"/>
          <w:lang w:val="kk-KZ"/>
        </w:rPr>
        <w:t>КУ2-8-АВ-17-8 и</w:t>
      </w:r>
      <w:r w:rsidR="00A2709B" w:rsidRPr="0032347C">
        <w:rPr>
          <w:sz w:val="28"/>
          <w:szCs w:val="28"/>
          <w:lang w:val="kk-KZ"/>
        </w:rPr>
        <w:t xml:space="preserve">нтергелді жүйеде </w:t>
      </w:r>
      <w:r w:rsidR="00C25F2A" w:rsidRPr="0032347C">
        <w:rPr>
          <w:sz w:val="28"/>
          <w:szCs w:val="28"/>
          <w:lang w:val="kk-KZ"/>
        </w:rPr>
        <w:t>иттрий иондарын бөл</w:t>
      </w:r>
      <w:r w:rsidR="002501DE" w:rsidRPr="0032347C">
        <w:rPr>
          <w:sz w:val="28"/>
          <w:szCs w:val="28"/>
          <w:lang w:val="kk-KZ"/>
        </w:rPr>
        <w:t>у</w:t>
      </w:r>
    </w:p>
    <w:p w:rsidR="00FD2036" w:rsidRPr="00CD6ACB" w:rsidRDefault="00A2709B" w:rsidP="001A501D">
      <w:pPr>
        <w:ind w:firstLine="567"/>
        <w:jc w:val="both"/>
        <w:rPr>
          <w:sz w:val="28"/>
          <w:szCs w:val="28"/>
          <w:lang w:val="kk-KZ"/>
        </w:rPr>
      </w:pPr>
      <w:r w:rsidRPr="00B6259E">
        <w:rPr>
          <w:rFonts w:eastAsia="TimesNewRomanPSMT"/>
          <w:sz w:val="28"/>
          <w:szCs w:val="28"/>
          <w:lang w:val="kk-KZ"/>
        </w:rPr>
        <w:t>3</w:t>
      </w:r>
      <w:r w:rsidR="00553F92">
        <w:rPr>
          <w:rFonts w:eastAsia="TimesNewRomanPSMT"/>
          <w:sz w:val="28"/>
          <w:szCs w:val="28"/>
          <w:lang w:val="kk-KZ"/>
        </w:rPr>
        <w:t xml:space="preserve">9 </w:t>
      </w:r>
      <w:r w:rsidR="009C5993">
        <w:rPr>
          <w:rFonts w:eastAsia="TimesNewRomanPSMT"/>
          <w:sz w:val="28"/>
          <w:szCs w:val="28"/>
          <w:lang w:val="kk-KZ"/>
        </w:rPr>
        <w:t>-</w:t>
      </w:r>
      <w:r w:rsidR="00553F92">
        <w:rPr>
          <w:rFonts w:eastAsia="TimesNewRomanPSMT"/>
          <w:sz w:val="28"/>
          <w:szCs w:val="28"/>
          <w:lang w:val="kk-KZ"/>
        </w:rPr>
        <w:t xml:space="preserve"> </w:t>
      </w:r>
      <w:r w:rsidR="009C5993">
        <w:rPr>
          <w:rFonts w:eastAsia="TimesNewRomanPSMT"/>
          <w:sz w:val="28"/>
          <w:szCs w:val="28"/>
          <w:lang w:val="kk-KZ"/>
        </w:rPr>
        <w:t>сурет</w:t>
      </w:r>
      <w:r w:rsidRPr="00B6259E">
        <w:rPr>
          <w:rFonts w:eastAsia="TimesNewRomanPSMT"/>
          <w:sz w:val="28"/>
          <w:szCs w:val="28"/>
          <w:lang w:val="kk-KZ"/>
        </w:rPr>
        <w:t xml:space="preserve">те интерполимерлі </w:t>
      </w:r>
      <w:r w:rsidRPr="00B6259E">
        <w:rPr>
          <w:sz w:val="28"/>
          <w:szCs w:val="28"/>
          <w:lang w:val="kk-KZ"/>
        </w:rPr>
        <w:t>КУ2-8-АВ-17</w:t>
      </w:r>
      <w:r w:rsidR="0085520B" w:rsidRPr="00B6259E">
        <w:rPr>
          <w:sz w:val="28"/>
          <w:szCs w:val="28"/>
          <w:lang w:val="kk-KZ"/>
        </w:rPr>
        <w:t>-8</w:t>
      </w:r>
      <w:r w:rsidRPr="00B6259E">
        <w:rPr>
          <w:b/>
          <w:sz w:val="28"/>
          <w:szCs w:val="28"/>
          <w:lang w:val="kk-KZ"/>
        </w:rPr>
        <w:t xml:space="preserve"> </w:t>
      </w:r>
      <w:r w:rsidRPr="00B6259E">
        <w:rPr>
          <w:rFonts w:eastAsia="TimesNewRomanPSMT"/>
          <w:sz w:val="28"/>
          <w:szCs w:val="28"/>
          <w:lang w:val="kk-KZ"/>
        </w:rPr>
        <w:t xml:space="preserve">жүйесінің иттрий иондарының экстракция дәрежесінің уақытқа тәуелділігі. Суреттен көрініп тұрғандай, интерполимер </w:t>
      </w:r>
      <w:r w:rsidR="00EA294F">
        <w:rPr>
          <w:rFonts w:eastAsia="TimesNewRomanPSMT"/>
          <w:sz w:val="28"/>
          <w:szCs w:val="28"/>
          <w:lang w:val="kk-KZ"/>
        </w:rPr>
        <w:t xml:space="preserve">жүйесінде уақыт өте келе иттрий </w:t>
      </w:r>
      <w:r w:rsidRPr="00B6259E">
        <w:rPr>
          <w:rFonts w:eastAsia="TimesNewRomanPSMT"/>
          <w:sz w:val="28"/>
          <w:szCs w:val="28"/>
          <w:lang w:val="kk-KZ"/>
        </w:rPr>
        <w:t>иондарының шығарылу дәрежесі артады.</w:t>
      </w:r>
      <w:r w:rsidR="00EA294F">
        <w:rPr>
          <w:rFonts w:eastAsia="TimesNewRomanPSMT"/>
          <w:sz w:val="28"/>
          <w:szCs w:val="28"/>
          <w:lang w:val="kk-KZ"/>
        </w:rPr>
        <w:t xml:space="preserve"> Иттрий иондарының </w:t>
      </w:r>
      <w:r w:rsidRPr="00B6259E">
        <w:rPr>
          <w:rFonts w:eastAsia="TimesNewRomanPSMT"/>
          <w:sz w:val="28"/>
          <w:szCs w:val="28"/>
          <w:lang w:val="kk-KZ"/>
        </w:rPr>
        <w:t xml:space="preserve">КУ 2-8:АВ-17-8 интерполимерлік жүйелерімен олардың тұз ерітінділерімен 88 сағат өзара әрекеттесуі кезінде сіңіріледі. Иттрий иондарын алудың максималды дәрежесі </w:t>
      </w:r>
      <w:r w:rsidR="00EA294F" w:rsidRPr="00B6259E">
        <w:rPr>
          <w:sz w:val="28"/>
          <w:szCs w:val="28"/>
          <w:lang w:val="kk-KZ"/>
        </w:rPr>
        <w:t>КУ2-8-АВ-17-8</w:t>
      </w:r>
      <w:r w:rsidR="00EA294F" w:rsidRPr="00B6259E">
        <w:rPr>
          <w:b/>
          <w:sz w:val="28"/>
          <w:szCs w:val="28"/>
          <w:lang w:val="kk-KZ"/>
        </w:rPr>
        <w:t xml:space="preserve"> </w:t>
      </w:r>
      <w:r w:rsidR="0085520B" w:rsidRPr="00B6259E">
        <w:rPr>
          <w:rFonts w:eastAsia="TimesNewRomanPSMT"/>
          <w:sz w:val="28"/>
          <w:szCs w:val="28"/>
          <w:lang w:val="kk-KZ"/>
        </w:rPr>
        <w:t xml:space="preserve">интерполимерлі </w:t>
      </w:r>
      <w:r w:rsidRPr="00B6259E">
        <w:rPr>
          <w:rFonts w:eastAsia="TimesNewRomanPSMT"/>
          <w:sz w:val="28"/>
          <w:szCs w:val="28"/>
          <w:lang w:val="kk-KZ"/>
        </w:rPr>
        <w:t>жүйесінде 5:1-3:3</w:t>
      </w:r>
      <w:r w:rsidR="00EA294F">
        <w:rPr>
          <w:rFonts w:eastAsia="TimesNewRomanPSMT"/>
          <w:sz w:val="28"/>
          <w:szCs w:val="28"/>
          <w:lang w:val="kk-KZ"/>
        </w:rPr>
        <w:t xml:space="preserve"> қатынасында  88 сағат уақыт өткеннен кейін</w:t>
      </w:r>
      <w:r w:rsidR="0085520B" w:rsidRPr="00B6259E">
        <w:rPr>
          <w:rFonts w:eastAsia="TimesNewRomanPSMT"/>
          <w:sz w:val="28"/>
          <w:szCs w:val="28"/>
          <w:lang w:val="kk-KZ"/>
        </w:rPr>
        <w:t xml:space="preserve"> 60 мол.% </w:t>
      </w:r>
      <w:r w:rsidRPr="00B6259E">
        <w:rPr>
          <w:rFonts w:eastAsia="TimesNewRomanPSMT"/>
          <w:sz w:val="28"/>
          <w:szCs w:val="28"/>
          <w:lang w:val="kk-KZ"/>
        </w:rPr>
        <w:lastRenderedPageBreak/>
        <w:t xml:space="preserve">құрайды. </w:t>
      </w:r>
      <w:r w:rsidR="0085520B" w:rsidRPr="00B6259E">
        <w:rPr>
          <w:sz w:val="28"/>
          <w:szCs w:val="28"/>
          <w:lang w:val="kk-KZ"/>
        </w:rPr>
        <w:t>КУ2-8 және АВ-17</w:t>
      </w:r>
      <w:r w:rsidR="0085520B" w:rsidRPr="00B6259E">
        <w:rPr>
          <w:b/>
          <w:sz w:val="28"/>
          <w:szCs w:val="28"/>
          <w:lang w:val="kk-KZ"/>
        </w:rPr>
        <w:t xml:space="preserve"> </w:t>
      </w:r>
      <w:r w:rsidRPr="00B6259E">
        <w:rPr>
          <w:rFonts w:eastAsia="TimesNewRomanPSMT"/>
          <w:sz w:val="28"/>
          <w:szCs w:val="28"/>
          <w:lang w:val="kk-KZ"/>
        </w:rPr>
        <w:t>жеке иониттерімен иттрий иондарының шыға</w:t>
      </w:r>
      <w:r w:rsidR="0085520B" w:rsidRPr="00B6259E">
        <w:rPr>
          <w:rFonts w:eastAsia="TimesNewRomanPSMT"/>
          <w:sz w:val="28"/>
          <w:szCs w:val="28"/>
          <w:lang w:val="kk-KZ"/>
        </w:rPr>
        <w:t>рылу дәрежесі сәй</w:t>
      </w:r>
      <w:r w:rsidR="00EA294F">
        <w:rPr>
          <w:rFonts w:eastAsia="TimesNewRomanPSMT"/>
          <w:sz w:val="28"/>
          <w:szCs w:val="28"/>
          <w:lang w:val="kk-KZ"/>
        </w:rPr>
        <w:t xml:space="preserve">кесінше 58,6 мол.% және </w:t>
      </w:r>
      <w:r w:rsidR="0085520B" w:rsidRPr="00B6259E">
        <w:rPr>
          <w:rFonts w:eastAsia="TimesNewRomanPSMT"/>
          <w:sz w:val="28"/>
          <w:szCs w:val="28"/>
          <w:lang w:val="kk-KZ"/>
        </w:rPr>
        <w:t>37,5 мол</w:t>
      </w:r>
      <w:r w:rsidRPr="00B6259E">
        <w:rPr>
          <w:rFonts w:eastAsia="TimesNewRomanPSMT"/>
          <w:sz w:val="28"/>
          <w:szCs w:val="28"/>
          <w:lang w:val="kk-KZ"/>
        </w:rPr>
        <w:t>.%</w:t>
      </w:r>
      <w:r w:rsidR="00CD6ACB">
        <w:rPr>
          <w:rFonts w:eastAsia="TimesNewRomanPSMT"/>
          <w:sz w:val="28"/>
          <w:szCs w:val="28"/>
          <w:lang w:val="kk-KZ"/>
        </w:rPr>
        <w:t xml:space="preserve"> құрайды.</w:t>
      </w:r>
    </w:p>
    <w:p w:rsidR="002C0A32" w:rsidRPr="00553F92" w:rsidRDefault="00553F92" w:rsidP="00297C13">
      <w:pPr>
        <w:jc w:val="both"/>
        <w:rPr>
          <w:sz w:val="28"/>
          <w:szCs w:val="28"/>
          <w:lang w:val="kk-KZ"/>
        </w:rPr>
      </w:pPr>
      <w:r>
        <w:rPr>
          <w:lang w:val="kk-KZ"/>
        </w:rPr>
        <w:t xml:space="preserve">                                       </w:t>
      </w:r>
      <w:r w:rsidR="00CD6ACB" w:rsidRPr="00B6259E">
        <w:object w:dxaOrig="7616" w:dyaOrig="5820">
          <v:shape id="_x0000_i1048" type="#_x0000_t75" style="width:202.55pt;height:151.9pt" o:ole="">
            <v:imagedata r:id="rId121" o:title=""/>
          </v:shape>
          <o:OLEObject Type="Embed" ProgID="Origin50.Graph" ShapeID="_x0000_i1048" DrawAspect="Content" ObjectID="_1747842754" r:id="rId122"/>
        </w:object>
      </w:r>
    </w:p>
    <w:p w:rsidR="002501DE" w:rsidRDefault="009C5993" w:rsidP="009C7EBF">
      <w:pPr>
        <w:ind w:firstLine="567"/>
        <w:jc w:val="center"/>
        <w:rPr>
          <w:sz w:val="28"/>
          <w:szCs w:val="28"/>
          <w:lang w:val="kk-KZ"/>
        </w:rPr>
      </w:pPr>
      <w:r>
        <w:rPr>
          <w:sz w:val="28"/>
          <w:szCs w:val="28"/>
          <w:lang w:val="kk-KZ"/>
        </w:rPr>
        <w:t>Сурет 3</w:t>
      </w:r>
      <w:r w:rsidR="00553F92">
        <w:rPr>
          <w:sz w:val="28"/>
          <w:szCs w:val="28"/>
          <w:lang w:val="kk-KZ"/>
        </w:rPr>
        <w:t xml:space="preserve">9 </w:t>
      </w:r>
      <w:r w:rsidR="0085520B" w:rsidRPr="002501DE">
        <w:rPr>
          <w:sz w:val="28"/>
          <w:szCs w:val="28"/>
          <w:lang w:val="kk-KZ"/>
        </w:rPr>
        <w:t xml:space="preserve">- КУ2-8-АВ-17-8 интергелдік </w:t>
      </w:r>
      <w:r w:rsidR="00EC29BA" w:rsidRPr="002501DE">
        <w:rPr>
          <w:sz w:val="28"/>
          <w:szCs w:val="28"/>
          <w:lang w:val="kk-KZ"/>
        </w:rPr>
        <w:t xml:space="preserve">жүйесінде иттрий иондарының концентрациясының </w:t>
      </w:r>
      <w:r w:rsidR="00A951F8" w:rsidRPr="002501DE">
        <w:rPr>
          <w:sz w:val="28"/>
          <w:szCs w:val="28"/>
          <w:lang w:val="kk-KZ"/>
        </w:rPr>
        <w:t xml:space="preserve">уақытқа тәуелділігі </w:t>
      </w:r>
      <w:r w:rsidR="00A951F8" w:rsidRPr="00553F92">
        <w:rPr>
          <w:sz w:val="28"/>
          <w:szCs w:val="28"/>
          <w:lang w:val="kk-KZ"/>
        </w:rPr>
        <w:t>[</w:t>
      </w:r>
      <w:r w:rsidR="00D57EA5" w:rsidRPr="00553F92">
        <w:rPr>
          <w:sz w:val="28"/>
          <w:szCs w:val="28"/>
          <w:lang w:val="kk-KZ"/>
        </w:rPr>
        <w:t>15</w:t>
      </w:r>
      <w:r w:rsidR="00610983">
        <w:rPr>
          <w:sz w:val="28"/>
          <w:szCs w:val="28"/>
          <w:lang w:val="kk-KZ"/>
        </w:rPr>
        <w:t>9</w:t>
      </w:r>
      <w:r w:rsidR="00D57EA5" w:rsidRPr="002501DE">
        <w:rPr>
          <w:sz w:val="28"/>
          <w:szCs w:val="28"/>
          <w:lang w:val="kk-KZ"/>
        </w:rPr>
        <w:t>]</w:t>
      </w:r>
    </w:p>
    <w:p w:rsidR="00CD6ACB" w:rsidRPr="002501DE" w:rsidRDefault="00CD6ACB" w:rsidP="0032347C">
      <w:pPr>
        <w:jc w:val="center"/>
        <w:rPr>
          <w:sz w:val="28"/>
          <w:szCs w:val="28"/>
          <w:lang w:val="kk-KZ"/>
        </w:rPr>
      </w:pPr>
    </w:p>
    <w:p w:rsidR="008C097D" w:rsidRPr="00CD6ACB" w:rsidRDefault="009C5993" w:rsidP="001A501D">
      <w:pPr>
        <w:ind w:firstLine="567"/>
        <w:jc w:val="both"/>
        <w:rPr>
          <w:sz w:val="28"/>
          <w:szCs w:val="28"/>
          <w:lang w:val="kk-KZ"/>
        </w:rPr>
      </w:pPr>
      <w:r>
        <w:rPr>
          <w:sz w:val="28"/>
          <w:szCs w:val="28"/>
          <w:lang w:val="kk-KZ"/>
        </w:rPr>
        <w:t>1</w:t>
      </w:r>
      <w:r w:rsidR="00D177B8" w:rsidRPr="00D177B8">
        <w:rPr>
          <w:sz w:val="28"/>
          <w:szCs w:val="28"/>
          <w:lang w:val="kk-KZ"/>
        </w:rPr>
        <w:t>7</w:t>
      </w:r>
      <w:r w:rsidR="008C097D">
        <w:rPr>
          <w:sz w:val="28"/>
          <w:szCs w:val="28"/>
          <w:lang w:val="kk-KZ"/>
        </w:rPr>
        <w:t xml:space="preserve"> </w:t>
      </w:r>
      <w:r w:rsidR="0085520B" w:rsidRPr="00B6259E">
        <w:rPr>
          <w:sz w:val="28"/>
          <w:szCs w:val="28"/>
          <w:lang w:val="kk-KZ"/>
        </w:rPr>
        <w:t>-</w:t>
      </w:r>
      <w:r w:rsidR="008C097D">
        <w:rPr>
          <w:sz w:val="28"/>
          <w:szCs w:val="28"/>
          <w:lang w:val="kk-KZ"/>
        </w:rPr>
        <w:t xml:space="preserve"> </w:t>
      </w:r>
      <w:r w:rsidR="0085520B" w:rsidRPr="00B6259E">
        <w:rPr>
          <w:sz w:val="28"/>
          <w:szCs w:val="28"/>
          <w:lang w:val="kk-KZ"/>
        </w:rPr>
        <w:t>кестеде бастапқы иониттер мен КУ2-8-АВ-17</w:t>
      </w:r>
      <w:r w:rsidR="0085520B" w:rsidRPr="00B6259E">
        <w:rPr>
          <w:b/>
          <w:sz w:val="28"/>
          <w:szCs w:val="28"/>
          <w:lang w:val="kk-KZ"/>
        </w:rPr>
        <w:t>-</w:t>
      </w:r>
      <w:r w:rsidR="00EA294F">
        <w:rPr>
          <w:sz w:val="28"/>
          <w:szCs w:val="28"/>
          <w:lang w:val="kk-KZ"/>
        </w:rPr>
        <w:t>8 интерполимер жүйесінің</w:t>
      </w:r>
      <w:r w:rsidR="0085520B" w:rsidRPr="00B6259E">
        <w:rPr>
          <w:sz w:val="28"/>
          <w:szCs w:val="28"/>
          <w:lang w:val="kk-KZ"/>
        </w:rPr>
        <w:t xml:space="preserve"> полимерлі тізбектің байланысу дәрежесі берілген. Иттрий ионы бастапқы иониттер мен интерполимер</w:t>
      </w:r>
      <w:r w:rsidR="00EA294F">
        <w:rPr>
          <w:sz w:val="28"/>
          <w:szCs w:val="28"/>
          <w:lang w:val="kk-KZ"/>
        </w:rPr>
        <w:t>лі</w:t>
      </w:r>
      <w:r w:rsidR="0085520B" w:rsidRPr="00B6259E">
        <w:rPr>
          <w:sz w:val="28"/>
          <w:szCs w:val="28"/>
          <w:lang w:val="kk-KZ"/>
        </w:rPr>
        <w:t xml:space="preserve"> жүйелерімен ең қарқынды байланыстыру 88 сағат ішінде жүреді. Иттрий иондарына қатысты полимерлі тізбектің байланысу дәрежесінің жоғары мәндері КУ2-8:АВ-17-8=3:3-1:5 қатынасында байқалады және 42,13% құрайды. КУ2-8 және АВ-17-8 иониттерінің өзара активтенуі нәтижесінде макромолекулалардың иондануының жоғары дәрежесін көрсетеді. 88 сағаттан кейін </w:t>
      </w:r>
      <w:r w:rsidR="008603DD" w:rsidRPr="00B6259E">
        <w:rPr>
          <w:sz w:val="28"/>
          <w:szCs w:val="28"/>
          <w:lang w:val="kk-KZ"/>
        </w:rPr>
        <w:t xml:space="preserve">иттрий </w:t>
      </w:r>
      <w:r w:rsidR="0085520B" w:rsidRPr="00B6259E">
        <w:rPr>
          <w:sz w:val="28"/>
          <w:szCs w:val="28"/>
          <w:lang w:val="kk-KZ"/>
        </w:rPr>
        <w:t>иондарына қатысты</w:t>
      </w:r>
      <w:r w:rsidR="008603DD" w:rsidRPr="00B6259E">
        <w:rPr>
          <w:sz w:val="28"/>
          <w:szCs w:val="28"/>
          <w:lang w:val="kk-KZ"/>
        </w:rPr>
        <w:t xml:space="preserve"> KУ</w:t>
      </w:r>
      <w:r w:rsidR="008F04E3">
        <w:rPr>
          <w:sz w:val="28"/>
          <w:szCs w:val="28"/>
          <w:lang w:val="kk-KZ"/>
        </w:rPr>
        <w:t xml:space="preserve"> </w:t>
      </w:r>
      <w:r w:rsidR="0085520B" w:rsidRPr="00B6259E">
        <w:rPr>
          <w:sz w:val="28"/>
          <w:szCs w:val="28"/>
          <w:lang w:val="kk-KZ"/>
        </w:rPr>
        <w:t>2-8 және AB-17-8 жеке иониттерінің полимерлі тізбегін байланыстыру дәрежесі сәйкесінше 39,63% және 25,23% құрайды.</w:t>
      </w:r>
    </w:p>
    <w:p w:rsidR="008C097D" w:rsidRDefault="008C097D" w:rsidP="00441CFF">
      <w:pPr>
        <w:jc w:val="center"/>
        <w:rPr>
          <w:rFonts w:eastAsia="Calibri"/>
          <w:sz w:val="28"/>
          <w:szCs w:val="28"/>
          <w:lang w:val="kk-KZ" w:eastAsia="en-US"/>
        </w:rPr>
      </w:pPr>
    </w:p>
    <w:p w:rsidR="00617957" w:rsidRDefault="00441CFF" w:rsidP="00CD6ACB">
      <w:pPr>
        <w:jc w:val="both"/>
        <w:rPr>
          <w:rFonts w:eastAsia="Calibri"/>
          <w:sz w:val="28"/>
          <w:szCs w:val="28"/>
          <w:lang w:val="kk-KZ"/>
        </w:rPr>
      </w:pPr>
      <w:r>
        <w:rPr>
          <w:rFonts w:eastAsia="Calibri"/>
          <w:sz w:val="28"/>
          <w:szCs w:val="28"/>
          <w:lang w:val="kk-KZ" w:eastAsia="en-US"/>
        </w:rPr>
        <w:t>Кесте 1</w:t>
      </w:r>
      <w:r w:rsidR="00D177B8" w:rsidRPr="00D177B8">
        <w:rPr>
          <w:rFonts w:eastAsia="Calibri"/>
          <w:sz w:val="28"/>
          <w:szCs w:val="28"/>
          <w:lang w:val="kk-KZ" w:eastAsia="en-US"/>
        </w:rPr>
        <w:t>7</w:t>
      </w:r>
      <w:r w:rsidRPr="002501DE">
        <w:rPr>
          <w:rFonts w:eastAsia="Calibri"/>
          <w:sz w:val="28"/>
          <w:szCs w:val="28"/>
          <w:lang w:val="kk-KZ" w:eastAsia="en-US"/>
        </w:rPr>
        <w:t xml:space="preserve"> – </w:t>
      </w:r>
      <w:r w:rsidRPr="002501DE">
        <w:rPr>
          <w:sz w:val="28"/>
          <w:szCs w:val="28"/>
          <w:lang w:val="kk-KZ"/>
        </w:rPr>
        <w:t xml:space="preserve">КУ2-8-АВ-17-8 </w:t>
      </w:r>
      <w:r w:rsidRPr="002501DE">
        <w:rPr>
          <w:rFonts w:eastAsia="Calibri"/>
          <w:sz w:val="28"/>
          <w:szCs w:val="28"/>
          <w:lang w:val="kk-KZ"/>
        </w:rPr>
        <w:t>интерполимерлік жүйесімен полимерлі тізбектің байланысу дәрежесінің уақыт бойынша тәуелділ</w:t>
      </w:r>
      <w:r w:rsidR="00CD6ACB">
        <w:rPr>
          <w:rFonts w:eastAsia="Calibri"/>
          <w:sz w:val="28"/>
          <w:szCs w:val="28"/>
          <w:lang w:val="kk-KZ"/>
        </w:rPr>
        <w:t xml:space="preserve">ігі (иттрий иондарына қатысты) </w:t>
      </w:r>
    </w:p>
    <w:p w:rsidR="00CD6ACB" w:rsidRPr="00441CFF" w:rsidRDefault="00CD6ACB" w:rsidP="00CD6ACB">
      <w:pPr>
        <w:jc w:val="both"/>
        <w:rPr>
          <w:rFonts w:eastAsia="Calibri"/>
          <w:sz w:val="28"/>
          <w:szCs w:val="28"/>
          <w:lang w:val="kk-KZ"/>
        </w:rPr>
      </w:pPr>
    </w:p>
    <w:tbl>
      <w:tblPr>
        <w:tblStyle w:val="af"/>
        <w:tblpPr w:leftFromText="180" w:rightFromText="180" w:vertAnchor="text" w:horzAnchor="margin" w:tblpY="125"/>
        <w:tblW w:w="9639" w:type="dxa"/>
        <w:tblLayout w:type="fixed"/>
        <w:tblLook w:val="04A0" w:firstRow="1" w:lastRow="0" w:firstColumn="1" w:lastColumn="0" w:noHBand="0" w:noVBand="1"/>
      </w:tblPr>
      <w:tblGrid>
        <w:gridCol w:w="1995"/>
        <w:gridCol w:w="850"/>
        <w:gridCol w:w="791"/>
        <w:gridCol w:w="808"/>
        <w:gridCol w:w="811"/>
        <w:gridCol w:w="850"/>
        <w:gridCol w:w="896"/>
        <w:gridCol w:w="805"/>
        <w:gridCol w:w="851"/>
        <w:gridCol w:w="982"/>
      </w:tblGrid>
      <w:tr w:rsidR="00441CFF" w:rsidRPr="00B6259E" w:rsidTr="00390329">
        <w:trPr>
          <w:trHeight w:val="274"/>
        </w:trPr>
        <w:tc>
          <w:tcPr>
            <w:tcW w:w="9639" w:type="dxa"/>
            <w:gridSpan w:val="10"/>
            <w:tcBorders>
              <w:top w:val="single" w:sz="4" w:space="0" w:color="auto"/>
              <w:left w:val="single" w:sz="4" w:space="0" w:color="auto"/>
              <w:right w:val="single" w:sz="4" w:space="0" w:color="auto"/>
            </w:tcBorders>
          </w:tcPr>
          <w:p w:rsidR="00441CFF" w:rsidRPr="00F77751" w:rsidRDefault="00441CFF" w:rsidP="00390329">
            <w:pPr>
              <w:jc w:val="center"/>
              <w:rPr>
                <w:sz w:val="24"/>
                <w:szCs w:val="24"/>
                <w:lang w:val="en-US"/>
              </w:rPr>
            </w:pPr>
            <w:r w:rsidRPr="00F77751">
              <w:rPr>
                <w:sz w:val="24"/>
                <w:szCs w:val="24"/>
                <w:lang w:val="kk-KZ"/>
              </w:rPr>
              <w:t xml:space="preserve">Полимерлі тізбектің байланысу дәрежесі </w:t>
            </w:r>
            <w:r w:rsidRPr="00F77751">
              <w:rPr>
                <w:color w:val="000000"/>
                <w:sz w:val="28"/>
                <w:szCs w:val="28"/>
                <w:lang w:val="kk-KZ"/>
              </w:rPr>
              <w:t>,%</w:t>
            </w:r>
          </w:p>
        </w:tc>
      </w:tr>
      <w:tr w:rsidR="00441CFF" w:rsidRPr="00B6259E" w:rsidTr="00390329">
        <w:trPr>
          <w:trHeight w:val="1204"/>
        </w:trPr>
        <w:tc>
          <w:tcPr>
            <w:tcW w:w="1995" w:type="dxa"/>
            <w:tcBorders>
              <w:top w:val="single" w:sz="4" w:space="0" w:color="auto"/>
              <w:left w:val="single" w:sz="4" w:space="0" w:color="auto"/>
              <w:tl2br w:val="single" w:sz="4" w:space="0" w:color="auto"/>
            </w:tcBorders>
          </w:tcPr>
          <w:p w:rsidR="00441CFF" w:rsidRPr="00F77751" w:rsidRDefault="00441CFF" w:rsidP="00390329">
            <w:pPr>
              <w:jc w:val="center"/>
              <w:rPr>
                <w:sz w:val="24"/>
                <w:szCs w:val="24"/>
                <w:lang w:val="kk-KZ"/>
              </w:rPr>
            </w:pPr>
            <w:r w:rsidRPr="00F77751">
              <w:rPr>
                <w:sz w:val="24"/>
                <w:szCs w:val="24"/>
                <w:lang w:val="en-US"/>
              </w:rPr>
              <w:t xml:space="preserve">τ, </w:t>
            </w:r>
            <w:r w:rsidRPr="00F77751">
              <w:rPr>
                <w:sz w:val="24"/>
                <w:szCs w:val="24"/>
                <w:lang w:val="kk-KZ"/>
              </w:rPr>
              <w:t>сағ.</w:t>
            </w:r>
          </w:p>
          <w:p w:rsidR="00441CFF" w:rsidRPr="00F77751" w:rsidRDefault="00441CFF" w:rsidP="00390329">
            <w:pPr>
              <w:jc w:val="center"/>
              <w:rPr>
                <w:sz w:val="24"/>
                <w:szCs w:val="24"/>
                <w:lang w:val="en-US"/>
              </w:rPr>
            </w:pPr>
          </w:p>
          <w:p w:rsidR="00441CFF" w:rsidRPr="00F77751" w:rsidRDefault="00441CFF" w:rsidP="00390329">
            <w:pPr>
              <w:tabs>
                <w:tab w:val="left" w:pos="375"/>
                <w:tab w:val="center" w:pos="867"/>
              </w:tabs>
              <w:rPr>
                <w:sz w:val="24"/>
                <w:szCs w:val="24"/>
                <w:lang w:val="en-US"/>
              </w:rPr>
            </w:pPr>
          </w:p>
          <w:p w:rsidR="00441CFF" w:rsidRPr="00F77751" w:rsidRDefault="00441CFF" w:rsidP="00390329">
            <w:pPr>
              <w:tabs>
                <w:tab w:val="left" w:pos="375"/>
                <w:tab w:val="center" w:pos="867"/>
              </w:tabs>
              <w:rPr>
                <w:sz w:val="24"/>
                <w:szCs w:val="24"/>
                <w:lang w:val="en-US"/>
              </w:rPr>
            </w:pPr>
          </w:p>
          <w:p w:rsidR="00441CFF" w:rsidRPr="00F77751" w:rsidRDefault="00441CFF" w:rsidP="00390329">
            <w:pPr>
              <w:rPr>
                <w:sz w:val="24"/>
                <w:szCs w:val="24"/>
                <w:lang w:val="en-US"/>
              </w:rPr>
            </w:pPr>
            <w:r w:rsidRPr="00F77751">
              <w:rPr>
                <w:sz w:val="24"/>
                <w:szCs w:val="24"/>
                <w:lang w:val="kk-KZ"/>
              </w:rPr>
              <w:t>КУ2-8</w:t>
            </w:r>
            <w:r w:rsidRPr="00F77751">
              <w:rPr>
                <w:sz w:val="24"/>
                <w:szCs w:val="24"/>
                <w:lang w:val="en-US"/>
              </w:rPr>
              <w:t>:</w:t>
            </w:r>
            <w:r w:rsidRPr="00F77751">
              <w:rPr>
                <w:sz w:val="24"/>
                <w:szCs w:val="24"/>
              </w:rPr>
              <w:t>АВ</w:t>
            </w:r>
            <w:r w:rsidRPr="00F77751">
              <w:rPr>
                <w:sz w:val="24"/>
                <w:szCs w:val="24"/>
                <w:lang w:val="en-US"/>
              </w:rPr>
              <w:t>-17-8</w:t>
            </w:r>
          </w:p>
        </w:tc>
        <w:tc>
          <w:tcPr>
            <w:tcW w:w="850" w:type="dxa"/>
            <w:tcBorders>
              <w:right w:val="single" w:sz="4" w:space="0" w:color="auto"/>
            </w:tcBorders>
          </w:tcPr>
          <w:p w:rsidR="00441CFF" w:rsidRPr="00F77751" w:rsidRDefault="00441CFF" w:rsidP="00390329">
            <w:pPr>
              <w:jc w:val="center"/>
              <w:rPr>
                <w:sz w:val="24"/>
                <w:szCs w:val="24"/>
                <w:lang w:val="en-US"/>
              </w:rPr>
            </w:pPr>
            <w:r w:rsidRPr="00F77751">
              <w:rPr>
                <w:sz w:val="24"/>
                <w:szCs w:val="24"/>
                <w:lang w:val="kk-KZ"/>
              </w:rPr>
              <w:t xml:space="preserve">0 </w:t>
            </w:r>
          </w:p>
        </w:tc>
        <w:tc>
          <w:tcPr>
            <w:tcW w:w="791" w:type="dxa"/>
            <w:tcBorders>
              <w:left w:val="single" w:sz="4" w:space="0" w:color="auto"/>
            </w:tcBorders>
          </w:tcPr>
          <w:p w:rsidR="00441CFF" w:rsidRPr="00F77751" w:rsidRDefault="00441CFF" w:rsidP="00390329">
            <w:pPr>
              <w:jc w:val="center"/>
              <w:rPr>
                <w:sz w:val="24"/>
                <w:szCs w:val="24"/>
                <w:lang w:val="en-US"/>
              </w:rPr>
            </w:pPr>
            <w:r w:rsidRPr="00F77751">
              <w:rPr>
                <w:sz w:val="24"/>
                <w:szCs w:val="24"/>
                <w:lang w:val="en-US"/>
              </w:rPr>
              <w:t xml:space="preserve">2 </w:t>
            </w:r>
          </w:p>
        </w:tc>
        <w:tc>
          <w:tcPr>
            <w:tcW w:w="808" w:type="dxa"/>
            <w:tcBorders>
              <w:right w:val="single" w:sz="4" w:space="0" w:color="auto"/>
            </w:tcBorders>
          </w:tcPr>
          <w:p w:rsidR="00441CFF" w:rsidRPr="00F77751" w:rsidRDefault="00441CFF" w:rsidP="00390329">
            <w:pPr>
              <w:jc w:val="center"/>
              <w:rPr>
                <w:sz w:val="24"/>
                <w:szCs w:val="24"/>
                <w:lang w:val="en-US"/>
              </w:rPr>
            </w:pPr>
            <w:r w:rsidRPr="00F77751">
              <w:rPr>
                <w:sz w:val="24"/>
                <w:szCs w:val="24"/>
                <w:lang w:val="kk-KZ"/>
              </w:rPr>
              <w:t xml:space="preserve">16 </w:t>
            </w:r>
          </w:p>
        </w:tc>
        <w:tc>
          <w:tcPr>
            <w:tcW w:w="811" w:type="dxa"/>
            <w:tcBorders>
              <w:left w:val="single" w:sz="4" w:space="0" w:color="auto"/>
            </w:tcBorders>
          </w:tcPr>
          <w:p w:rsidR="00441CFF" w:rsidRPr="00F77751" w:rsidRDefault="00441CFF" w:rsidP="00390329">
            <w:pPr>
              <w:jc w:val="center"/>
              <w:rPr>
                <w:sz w:val="24"/>
                <w:szCs w:val="24"/>
                <w:lang w:val="en-US"/>
              </w:rPr>
            </w:pPr>
            <w:r w:rsidRPr="00F77751">
              <w:rPr>
                <w:sz w:val="24"/>
                <w:szCs w:val="24"/>
                <w:lang w:val="kk-KZ"/>
              </w:rPr>
              <w:t xml:space="preserve">20 </w:t>
            </w:r>
          </w:p>
        </w:tc>
        <w:tc>
          <w:tcPr>
            <w:tcW w:w="850" w:type="dxa"/>
          </w:tcPr>
          <w:p w:rsidR="00441CFF" w:rsidRPr="00F77751" w:rsidRDefault="00441CFF" w:rsidP="00390329">
            <w:pPr>
              <w:jc w:val="center"/>
              <w:rPr>
                <w:sz w:val="24"/>
                <w:szCs w:val="24"/>
                <w:lang w:val="en-US"/>
              </w:rPr>
            </w:pPr>
            <w:r w:rsidRPr="00F77751">
              <w:rPr>
                <w:sz w:val="24"/>
                <w:szCs w:val="24"/>
                <w:lang w:val="kk-KZ"/>
              </w:rPr>
              <w:t xml:space="preserve">24 </w:t>
            </w:r>
          </w:p>
        </w:tc>
        <w:tc>
          <w:tcPr>
            <w:tcW w:w="896" w:type="dxa"/>
          </w:tcPr>
          <w:p w:rsidR="00441CFF" w:rsidRPr="00F77751" w:rsidRDefault="00441CFF" w:rsidP="00390329">
            <w:pPr>
              <w:jc w:val="center"/>
              <w:rPr>
                <w:sz w:val="24"/>
                <w:szCs w:val="24"/>
                <w:lang w:val="en-US"/>
              </w:rPr>
            </w:pPr>
            <w:r w:rsidRPr="00F77751">
              <w:rPr>
                <w:sz w:val="24"/>
                <w:szCs w:val="24"/>
                <w:lang w:val="kk-KZ"/>
              </w:rPr>
              <w:t xml:space="preserve">40 </w:t>
            </w:r>
          </w:p>
        </w:tc>
        <w:tc>
          <w:tcPr>
            <w:tcW w:w="805" w:type="dxa"/>
          </w:tcPr>
          <w:p w:rsidR="00441CFF" w:rsidRPr="00F77751" w:rsidRDefault="00441CFF" w:rsidP="00390329">
            <w:pPr>
              <w:jc w:val="center"/>
              <w:rPr>
                <w:sz w:val="24"/>
                <w:szCs w:val="24"/>
                <w:lang w:val="en-US"/>
              </w:rPr>
            </w:pPr>
            <w:r w:rsidRPr="00F77751">
              <w:rPr>
                <w:sz w:val="24"/>
                <w:szCs w:val="24"/>
                <w:lang w:val="kk-KZ"/>
              </w:rPr>
              <w:t xml:space="preserve">44 </w:t>
            </w:r>
          </w:p>
        </w:tc>
        <w:tc>
          <w:tcPr>
            <w:tcW w:w="851" w:type="dxa"/>
          </w:tcPr>
          <w:p w:rsidR="00441CFF" w:rsidRPr="00F77751" w:rsidRDefault="00441CFF" w:rsidP="00390329">
            <w:pPr>
              <w:jc w:val="center"/>
              <w:rPr>
                <w:sz w:val="24"/>
                <w:szCs w:val="24"/>
                <w:lang w:val="en-US"/>
              </w:rPr>
            </w:pPr>
            <w:r w:rsidRPr="00F77751">
              <w:rPr>
                <w:sz w:val="24"/>
                <w:szCs w:val="24"/>
                <w:lang w:val="kk-KZ"/>
              </w:rPr>
              <w:t xml:space="preserve">48 </w:t>
            </w:r>
          </w:p>
        </w:tc>
        <w:tc>
          <w:tcPr>
            <w:tcW w:w="982" w:type="dxa"/>
            <w:tcBorders>
              <w:top w:val="single" w:sz="4" w:space="0" w:color="auto"/>
              <w:bottom w:val="single" w:sz="4" w:space="0" w:color="auto"/>
              <w:right w:val="single" w:sz="4" w:space="0" w:color="auto"/>
            </w:tcBorders>
            <w:shd w:val="clear" w:color="auto" w:fill="auto"/>
          </w:tcPr>
          <w:p w:rsidR="00441CFF" w:rsidRPr="00F77751" w:rsidRDefault="00441CFF" w:rsidP="00390329">
            <w:pPr>
              <w:rPr>
                <w:sz w:val="24"/>
                <w:szCs w:val="24"/>
                <w:lang w:val="en-US"/>
              </w:rPr>
            </w:pPr>
            <w:r w:rsidRPr="00F77751">
              <w:rPr>
                <w:sz w:val="24"/>
                <w:szCs w:val="24"/>
              </w:rPr>
              <w:t xml:space="preserve">88 </w:t>
            </w:r>
          </w:p>
        </w:tc>
      </w:tr>
      <w:tr w:rsidR="00441CFF" w:rsidRPr="00B6259E" w:rsidTr="00390329">
        <w:trPr>
          <w:trHeight w:val="265"/>
        </w:trPr>
        <w:tc>
          <w:tcPr>
            <w:tcW w:w="1995" w:type="dxa"/>
            <w:tcBorders>
              <w:left w:val="single" w:sz="4" w:space="0" w:color="auto"/>
            </w:tcBorders>
          </w:tcPr>
          <w:p w:rsidR="00441CFF" w:rsidRPr="00B6259E" w:rsidRDefault="00441CFF" w:rsidP="00390329">
            <w:pPr>
              <w:jc w:val="center"/>
              <w:rPr>
                <w:sz w:val="24"/>
                <w:szCs w:val="24"/>
                <w:lang w:val="en-US"/>
              </w:rPr>
            </w:pPr>
            <w:r w:rsidRPr="00B6259E">
              <w:rPr>
                <w:sz w:val="24"/>
                <w:szCs w:val="24"/>
                <w:lang w:val="en-US"/>
              </w:rPr>
              <w:t>6:0</w:t>
            </w:r>
          </w:p>
        </w:tc>
        <w:tc>
          <w:tcPr>
            <w:tcW w:w="850" w:type="dxa"/>
            <w:tcBorders>
              <w:right w:val="single" w:sz="4" w:space="0" w:color="auto"/>
            </w:tcBorders>
          </w:tcPr>
          <w:p w:rsidR="00441CFF" w:rsidRPr="00B6259E" w:rsidRDefault="00441CFF" w:rsidP="00390329">
            <w:pPr>
              <w:jc w:val="center"/>
              <w:rPr>
                <w:sz w:val="24"/>
                <w:szCs w:val="24"/>
              </w:rPr>
            </w:pPr>
            <w:r w:rsidRPr="00B6259E">
              <w:rPr>
                <w:sz w:val="24"/>
                <w:szCs w:val="24"/>
              </w:rPr>
              <w:t>1,07</w:t>
            </w:r>
          </w:p>
        </w:tc>
        <w:tc>
          <w:tcPr>
            <w:tcW w:w="791" w:type="dxa"/>
            <w:tcBorders>
              <w:left w:val="single" w:sz="4" w:space="0" w:color="auto"/>
            </w:tcBorders>
          </w:tcPr>
          <w:p w:rsidR="00441CFF" w:rsidRPr="00B6259E" w:rsidRDefault="00441CFF" w:rsidP="00390329">
            <w:pPr>
              <w:jc w:val="center"/>
              <w:rPr>
                <w:sz w:val="24"/>
                <w:szCs w:val="24"/>
              </w:rPr>
            </w:pPr>
            <w:r w:rsidRPr="00B6259E">
              <w:rPr>
                <w:sz w:val="24"/>
                <w:szCs w:val="24"/>
              </w:rPr>
              <w:t>1,61</w:t>
            </w:r>
          </w:p>
        </w:tc>
        <w:tc>
          <w:tcPr>
            <w:tcW w:w="808" w:type="dxa"/>
            <w:tcBorders>
              <w:right w:val="single" w:sz="4" w:space="0" w:color="auto"/>
            </w:tcBorders>
          </w:tcPr>
          <w:p w:rsidR="00441CFF" w:rsidRPr="00B6259E" w:rsidRDefault="00441CFF" w:rsidP="00390329">
            <w:pPr>
              <w:jc w:val="center"/>
              <w:rPr>
                <w:sz w:val="24"/>
                <w:szCs w:val="24"/>
              </w:rPr>
            </w:pPr>
            <w:r w:rsidRPr="00B6259E">
              <w:rPr>
                <w:sz w:val="24"/>
                <w:szCs w:val="24"/>
              </w:rPr>
              <w:t>13,19</w:t>
            </w:r>
          </w:p>
        </w:tc>
        <w:tc>
          <w:tcPr>
            <w:tcW w:w="811" w:type="dxa"/>
            <w:tcBorders>
              <w:left w:val="single" w:sz="4" w:space="0" w:color="auto"/>
            </w:tcBorders>
          </w:tcPr>
          <w:p w:rsidR="00441CFF" w:rsidRPr="00B6259E" w:rsidRDefault="00441CFF" w:rsidP="00390329">
            <w:pPr>
              <w:jc w:val="center"/>
              <w:rPr>
                <w:sz w:val="24"/>
                <w:szCs w:val="24"/>
              </w:rPr>
            </w:pPr>
            <w:r w:rsidRPr="00B6259E">
              <w:rPr>
                <w:sz w:val="24"/>
                <w:szCs w:val="24"/>
              </w:rPr>
              <w:t>19,92</w:t>
            </w:r>
          </w:p>
        </w:tc>
        <w:tc>
          <w:tcPr>
            <w:tcW w:w="850" w:type="dxa"/>
          </w:tcPr>
          <w:p w:rsidR="00441CFF" w:rsidRPr="00B6259E" w:rsidRDefault="00441CFF" w:rsidP="00390329">
            <w:pPr>
              <w:jc w:val="center"/>
              <w:rPr>
                <w:sz w:val="24"/>
                <w:szCs w:val="24"/>
              </w:rPr>
            </w:pPr>
            <w:r w:rsidRPr="00B6259E">
              <w:rPr>
                <w:sz w:val="24"/>
                <w:szCs w:val="24"/>
              </w:rPr>
              <w:t>26,64</w:t>
            </w:r>
          </w:p>
        </w:tc>
        <w:tc>
          <w:tcPr>
            <w:tcW w:w="896" w:type="dxa"/>
          </w:tcPr>
          <w:p w:rsidR="00441CFF" w:rsidRPr="00B6259E" w:rsidRDefault="00441CFF" w:rsidP="00390329">
            <w:pPr>
              <w:jc w:val="center"/>
              <w:rPr>
                <w:sz w:val="24"/>
                <w:szCs w:val="24"/>
              </w:rPr>
            </w:pPr>
            <w:r w:rsidRPr="00B6259E">
              <w:rPr>
                <w:sz w:val="24"/>
                <w:szCs w:val="24"/>
              </w:rPr>
              <w:t>33,91</w:t>
            </w:r>
          </w:p>
        </w:tc>
        <w:tc>
          <w:tcPr>
            <w:tcW w:w="805" w:type="dxa"/>
          </w:tcPr>
          <w:p w:rsidR="00441CFF" w:rsidRPr="00B6259E" w:rsidRDefault="00441CFF" w:rsidP="00390329">
            <w:pPr>
              <w:jc w:val="center"/>
              <w:rPr>
                <w:sz w:val="24"/>
                <w:szCs w:val="24"/>
              </w:rPr>
            </w:pPr>
            <w:r w:rsidRPr="00B6259E">
              <w:rPr>
                <w:sz w:val="24"/>
                <w:szCs w:val="24"/>
              </w:rPr>
              <w:t>27,65</w:t>
            </w:r>
          </w:p>
        </w:tc>
        <w:tc>
          <w:tcPr>
            <w:tcW w:w="851" w:type="dxa"/>
          </w:tcPr>
          <w:p w:rsidR="00441CFF" w:rsidRPr="00B6259E" w:rsidRDefault="00441CFF" w:rsidP="00390329">
            <w:pPr>
              <w:jc w:val="center"/>
              <w:rPr>
                <w:sz w:val="24"/>
                <w:szCs w:val="24"/>
              </w:rPr>
            </w:pPr>
            <w:r w:rsidRPr="00B6259E">
              <w:rPr>
                <w:sz w:val="24"/>
                <w:szCs w:val="24"/>
              </w:rPr>
              <w:t>31,22</w:t>
            </w:r>
          </w:p>
        </w:tc>
        <w:tc>
          <w:tcPr>
            <w:tcW w:w="982" w:type="dxa"/>
            <w:tcBorders>
              <w:top w:val="single" w:sz="4" w:space="0" w:color="auto"/>
              <w:bottom w:val="single" w:sz="4" w:space="0" w:color="auto"/>
              <w:right w:val="single" w:sz="4" w:space="0" w:color="auto"/>
            </w:tcBorders>
            <w:shd w:val="clear" w:color="auto" w:fill="auto"/>
          </w:tcPr>
          <w:p w:rsidR="00441CFF" w:rsidRPr="00B6259E" w:rsidRDefault="00441CFF" w:rsidP="00390329">
            <w:pPr>
              <w:rPr>
                <w:sz w:val="24"/>
                <w:szCs w:val="24"/>
              </w:rPr>
            </w:pPr>
            <w:r w:rsidRPr="00B6259E">
              <w:rPr>
                <w:sz w:val="24"/>
                <w:szCs w:val="24"/>
              </w:rPr>
              <w:t>39,63</w:t>
            </w:r>
          </w:p>
        </w:tc>
      </w:tr>
      <w:tr w:rsidR="00441CFF" w:rsidRPr="00B6259E" w:rsidTr="00390329">
        <w:trPr>
          <w:trHeight w:val="250"/>
        </w:trPr>
        <w:tc>
          <w:tcPr>
            <w:tcW w:w="1995" w:type="dxa"/>
            <w:tcBorders>
              <w:left w:val="single" w:sz="4" w:space="0" w:color="auto"/>
            </w:tcBorders>
          </w:tcPr>
          <w:p w:rsidR="00441CFF" w:rsidRPr="00B6259E" w:rsidRDefault="00441CFF" w:rsidP="00390329">
            <w:pPr>
              <w:jc w:val="center"/>
              <w:rPr>
                <w:sz w:val="24"/>
                <w:szCs w:val="24"/>
                <w:lang w:val="en-US"/>
              </w:rPr>
            </w:pPr>
            <w:r w:rsidRPr="00B6259E">
              <w:rPr>
                <w:sz w:val="24"/>
                <w:szCs w:val="24"/>
                <w:lang w:val="en-US"/>
              </w:rPr>
              <w:t>5:1</w:t>
            </w:r>
          </w:p>
        </w:tc>
        <w:tc>
          <w:tcPr>
            <w:tcW w:w="850" w:type="dxa"/>
            <w:tcBorders>
              <w:right w:val="single" w:sz="4" w:space="0" w:color="auto"/>
            </w:tcBorders>
          </w:tcPr>
          <w:p w:rsidR="00441CFF" w:rsidRPr="00B6259E" w:rsidRDefault="00441CFF" w:rsidP="00390329">
            <w:pPr>
              <w:jc w:val="center"/>
              <w:rPr>
                <w:sz w:val="24"/>
                <w:szCs w:val="24"/>
              </w:rPr>
            </w:pPr>
            <w:r w:rsidRPr="00B6259E">
              <w:rPr>
                <w:sz w:val="24"/>
                <w:szCs w:val="24"/>
              </w:rPr>
              <w:t>0</w:t>
            </w:r>
          </w:p>
        </w:tc>
        <w:tc>
          <w:tcPr>
            <w:tcW w:w="791" w:type="dxa"/>
            <w:tcBorders>
              <w:left w:val="single" w:sz="4" w:space="0" w:color="auto"/>
            </w:tcBorders>
          </w:tcPr>
          <w:p w:rsidR="00441CFF" w:rsidRPr="00B6259E" w:rsidRDefault="00441CFF" w:rsidP="00390329">
            <w:pPr>
              <w:jc w:val="center"/>
              <w:rPr>
                <w:sz w:val="24"/>
                <w:szCs w:val="24"/>
              </w:rPr>
            </w:pPr>
            <w:r w:rsidRPr="00B6259E">
              <w:rPr>
                <w:sz w:val="24"/>
                <w:szCs w:val="24"/>
              </w:rPr>
              <w:t>0,66</w:t>
            </w:r>
          </w:p>
        </w:tc>
        <w:tc>
          <w:tcPr>
            <w:tcW w:w="808" w:type="dxa"/>
            <w:tcBorders>
              <w:right w:val="single" w:sz="4" w:space="0" w:color="auto"/>
            </w:tcBorders>
          </w:tcPr>
          <w:p w:rsidR="00441CFF" w:rsidRPr="00B6259E" w:rsidRDefault="00441CFF" w:rsidP="00390329">
            <w:pPr>
              <w:jc w:val="center"/>
              <w:rPr>
                <w:sz w:val="24"/>
                <w:szCs w:val="24"/>
              </w:rPr>
            </w:pPr>
            <w:r w:rsidRPr="00B6259E">
              <w:rPr>
                <w:sz w:val="24"/>
                <w:szCs w:val="24"/>
              </w:rPr>
              <w:t>3,30</w:t>
            </w:r>
          </w:p>
        </w:tc>
        <w:tc>
          <w:tcPr>
            <w:tcW w:w="811" w:type="dxa"/>
            <w:tcBorders>
              <w:left w:val="single" w:sz="4" w:space="0" w:color="auto"/>
            </w:tcBorders>
          </w:tcPr>
          <w:p w:rsidR="00441CFF" w:rsidRPr="00B6259E" w:rsidRDefault="00441CFF" w:rsidP="00390329">
            <w:pPr>
              <w:jc w:val="center"/>
              <w:rPr>
                <w:sz w:val="24"/>
                <w:szCs w:val="24"/>
              </w:rPr>
            </w:pPr>
            <w:r w:rsidRPr="00B6259E">
              <w:rPr>
                <w:sz w:val="24"/>
                <w:szCs w:val="24"/>
              </w:rPr>
              <w:t>3,04</w:t>
            </w:r>
          </w:p>
        </w:tc>
        <w:tc>
          <w:tcPr>
            <w:tcW w:w="850" w:type="dxa"/>
          </w:tcPr>
          <w:p w:rsidR="00441CFF" w:rsidRPr="00B6259E" w:rsidRDefault="00441CFF" w:rsidP="00390329">
            <w:pPr>
              <w:jc w:val="center"/>
              <w:rPr>
                <w:sz w:val="24"/>
                <w:szCs w:val="24"/>
              </w:rPr>
            </w:pPr>
            <w:r w:rsidRPr="00B6259E">
              <w:rPr>
                <w:sz w:val="24"/>
                <w:szCs w:val="24"/>
              </w:rPr>
              <w:t>7,07</w:t>
            </w:r>
          </w:p>
        </w:tc>
        <w:tc>
          <w:tcPr>
            <w:tcW w:w="896" w:type="dxa"/>
          </w:tcPr>
          <w:p w:rsidR="00441CFF" w:rsidRPr="00B6259E" w:rsidRDefault="00441CFF" w:rsidP="00390329">
            <w:pPr>
              <w:jc w:val="center"/>
              <w:rPr>
                <w:sz w:val="24"/>
                <w:szCs w:val="24"/>
              </w:rPr>
            </w:pPr>
            <w:r w:rsidRPr="00B6259E">
              <w:rPr>
                <w:sz w:val="24"/>
                <w:szCs w:val="24"/>
              </w:rPr>
              <w:t>7,53</w:t>
            </w:r>
          </w:p>
        </w:tc>
        <w:tc>
          <w:tcPr>
            <w:tcW w:w="805" w:type="dxa"/>
          </w:tcPr>
          <w:p w:rsidR="00441CFF" w:rsidRPr="00B6259E" w:rsidRDefault="00441CFF" w:rsidP="00390329">
            <w:pPr>
              <w:jc w:val="center"/>
              <w:rPr>
                <w:sz w:val="24"/>
                <w:szCs w:val="24"/>
              </w:rPr>
            </w:pPr>
            <w:r w:rsidRPr="00B6259E">
              <w:rPr>
                <w:sz w:val="24"/>
                <w:szCs w:val="24"/>
              </w:rPr>
              <w:t>25,88</w:t>
            </w:r>
          </w:p>
        </w:tc>
        <w:tc>
          <w:tcPr>
            <w:tcW w:w="851" w:type="dxa"/>
          </w:tcPr>
          <w:p w:rsidR="00441CFF" w:rsidRPr="00B6259E" w:rsidRDefault="00441CFF" w:rsidP="00390329">
            <w:pPr>
              <w:jc w:val="center"/>
              <w:rPr>
                <w:sz w:val="24"/>
                <w:szCs w:val="24"/>
              </w:rPr>
            </w:pPr>
            <w:r w:rsidRPr="00B6259E">
              <w:rPr>
                <w:sz w:val="24"/>
                <w:szCs w:val="24"/>
              </w:rPr>
              <w:t>27,89</w:t>
            </w:r>
          </w:p>
        </w:tc>
        <w:tc>
          <w:tcPr>
            <w:tcW w:w="982" w:type="dxa"/>
            <w:tcBorders>
              <w:top w:val="single" w:sz="4" w:space="0" w:color="auto"/>
              <w:bottom w:val="single" w:sz="4" w:space="0" w:color="auto"/>
              <w:right w:val="single" w:sz="4" w:space="0" w:color="auto"/>
            </w:tcBorders>
            <w:shd w:val="clear" w:color="auto" w:fill="auto"/>
          </w:tcPr>
          <w:p w:rsidR="00441CFF" w:rsidRPr="00B6259E" w:rsidRDefault="00441CFF" w:rsidP="00390329">
            <w:pPr>
              <w:rPr>
                <w:sz w:val="24"/>
                <w:szCs w:val="24"/>
              </w:rPr>
            </w:pPr>
            <w:r w:rsidRPr="00B6259E">
              <w:rPr>
                <w:sz w:val="24"/>
                <w:szCs w:val="24"/>
              </w:rPr>
              <w:t>35,16</w:t>
            </w:r>
          </w:p>
        </w:tc>
      </w:tr>
      <w:tr w:rsidR="00441CFF" w:rsidRPr="00B6259E" w:rsidTr="00390329">
        <w:trPr>
          <w:trHeight w:val="250"/>
        </w:trPr>
        <w:tc>
          <w:tcPr>
            <w:tcW w:w="1995" w:type="dxa"/>
            <w:tcBorders>
              <w:left w:val="single" w:sz="4" w:space="0" w:color="auto"/>
            </w:tcBorders>
          </w:tcPr>
          <w:p w:rsidR="00441CFF" w:rsidRPr="00B6259E" w:rsidRDefault="00441CFF" w:rsidP="00390329">
            <w:pPr>
              <w:jc w:val="center"/>
              <w:rPr>
                <w:sz w:val="24"/>
                <w:szCs w:val="24"/>
                <w:lang w:val="en-US"/>
              </w:rPr>
            </w:pPr>
            <w:r w:rsidRPr="00B6259E">
              <w:rPr>
                <w:sz w:val="24"/>
                <w:szCs w:val="24"/>
                <w:lang w:val="en-US"/>
              </w:rPr>
              <w:t>4:2</w:t>
            </w:r>
          </w:p>
        </w:tc>
        <w:tc>
          <w:tcPr>
            <w:tcW w:w="850" w:type="dxa"/>
            <w:tcBorders>
              <w:right w:val="single" w:sz="4" w:space="0" w:color="auto"/>
            </w:tcBorders>
          </w:tcPr>
          <w:p w:rsidR="00441CFF" w:rsidRPr="00B6259E" w:rsidRDefault="00441CFF" w:rsidP="00390329">
            <w:pPr>
              <w:jc w:val="center"/>
              <w:rPr>
                <w:sz w:val="24"/>
                <w:szCs w:val="24"/>
              </w:rPr>
            </w:pPr>
            <w:r w:rsidRPr="00B6259E">
              <w:rPr>
                <w:sz w:val="24"/>
                <w:szCs w:val="24"/>
              </w:rPr>
              <w:t>16,13</w:t>
            </w:r>
          </w:p>
        </w:tc>
        <w:tc>
          <w:tcPr>
            <w:tcW w:w="791" w:type="dxa"/>
            <w:tcBorders>
              <w:left w:val="single" w:sz="4" w:space="0" w:color="auto"/>
            </w:tcBorders>
          </w:tcPr>
          <w:p w:rsidR="00441CFF" w:rsidRPr="00B6259E" w:rsidRDefault="00441CFF" w:rsidP="00390329">
            <w:pPr>
              <w:jc w:val="center"/>
              <w:rPr>
                <w:sz w:val="24"/>
                <w:szCs w:val="24"/>
              </w:rPr>
            </w:pPr>
            <w:r w:rsidRPr="00B6259E">
              <w:rPr>
                <w:sz w:val="24"/>
                <w:szCs w:val="24"/>
              </w:rPr>
              <w:t>10,84</w:t>
            </w:r>
          </w:p>
        </w:tc>
        <w:tc>
          <w:tcPr>
            <w:tcW w:w="808" w:type="dxa"/>
            <w:tcBorders>
              <w:right w:val="single" w:sz="4" w:space="0" w:color="auto"/>
            </w:tcBorders>
          </w:tcPr>
          <w:p w:rsidR="00441CFF" w:rsidRPr="00B6259E" w:rsidRDefault="00441CFF" w:rsidP="00390329">
            <w:pPr>
              <w:jc w:val="center"/>
              <w:rPr>
                <w:sz w:val="24"/>
                <w:szCs w:val="24"/>
              </w:rPr>
            </w:pPr>
            <w:r w:rsidRPr="00B6259E">
              <w:rPr>
                <w:sz w:val="24"/>
                <w:szCs w:val="24"/>
              </w:rPr>
              <w:t>17,45</w:t>
            </w:r>
          </w:p>
        </w:tc>
        <w:tc>
          <w:tcPr>
            <w:tcW w:w="811" w:type="dxa"/>
            <w:tcBorders>
              <w:left w:val="single" w:sz="4" w:space="0" w:color="auto"/>
            </w:tcBorders>
          </w:tcPr>
          <w:p w:rsidR="00441CFF" w:rsidRPr="00B6259E" w:rsidRDefault="00441CFF" w:rsidP="00390329">
            <w:pPr>
              <w:jc w:val="center"/>
              <w:rPr>
                <w:sz w:val="24"/>
                <w:szCs w:val="24"/>
              </w:rPr>
            </w:pPr>
            <w:r w:rsidRPr="00B6259E">
              <w:rPr>
                <w:sz w:val="24"/>
                <w:szCs w:val="24"/>
              </w:rPr>
              <w:t>29,47</w:t>
            </w:r>
          </w:p>
        </w:tc>
        <w:tc>
          <w:tcPr>
            <w:tcW w:w="850" w:type="dxa"/>
          </w:tcPr>
          <w:p w:rsidR="00441CFF" w:rsidRPr="00B6259E" w:rsidRDefault="00441CFF" w:rsidP="00390329">
            <w:pPr>
              <w:jc w:val="center"/>
              <w:rPr>
                <w:sz w:val="24"/>
                <w:szCs w:val="24"/>
              </w:rPr>
            </w:pPr>
            <w:r w:rsidRPr="00B6259E">
              <w:rPr>
                <w:sz w:val="24"/>
                <w:szCs w:val="24"/>
              </w:rPr>
              <w:t>29,74</w:t>
            </w:r>
          </w:p>
        </w:tc>
        <w:tc>
          <w:tcPr>
            <w:tcW w:w="896" w:type="dxa"/>
          </w:tcPr>
          <w:p w:rsidR="00441CFF" w:rsidRPr="00B6259E" w:rsidRDefault="00441CFF" w:rsidP="00390329">
            <w:pPr>
              <w:jc w:val="center"/>
              <w:rPr>
                <w:sz w:val="24"/>
                <w:szCs w:val="24"/>
              </w:rPr>
            </w:pPr>
            <w:r w:rsidRPr="00B6259E">
              <w:rPr>
                <w:sz w:val="24"/>
                <w:szCs w:val="24"/>
              </w:rPr>
              <w:t>30,93</w:t>
            </w:r>
          </w:p>
        </w:tc>
        <w:tc>
          <w:tcPr>
            <w:tcW w:w="805" w:type="dxa"/>
          </w:tcPr>
          <w:p w:rsidR="00441CFF" w:rsidRPr="00B6259E" w:rsidRDefault="00441CFF" w:rsidP="00390329">
            <w:pPr>
              <w:jc w:val="center"/>
              <w:rPr>
                <w:sz w:val="24"/>
                <w:szCs w:val="24"/>
              </w:rPr>
            </w:pPr>
            <w:r w:rsidRPr="00B6259E">
              <w:rPr>
                <w:sz w:val="24"/>
                <w:szCs w:val="24"/>
              </w:rPr>
              <w:t>35,16</w:t>
            </w:r>
          </w:p>
        </w:tc>
        <w:tc>
          <w:tcPr>
            <w:tcW w:w="851" w:type="dxa"/>
          </w:tcPr>
          <w:p w:rsidR="00441CFF" w:rsidRPr="00B6259E" w:rsidRDefault="00441CFF" w:rsidP="00390329">
            <w:pPr>
              <w:jc w:val="center"/>
              <w:rPr>
                <w:sz w:val="24"/>
                <w:szCs w:val="24"/>
              </w:rPr>
            </w:pPr>
            <w:r w:rsidRPr="00B6259E">
              <w:rPr>
                <w:sz w:val="24"/>
                <w:szCs w:val="24"/>
              </w:rPr>
              <w:t>36,32</w:t>
            </w:r>
          </w:p>
        </w:tc>
        <w:tc>
          <w:tcPr>
            <w:tcW w:w="982" w:type="dxa"/>
            <w:tcBorders>
              <w:top w:val="single" w:sz="4" w:space="0" w:color="auto"/>
              <w:bottom w:val="single" w:sz="4" w:space="0" w:color="auto"/>
              <w:right w:val="single" w:sz="4" w:space="0" w:color="auto"/>
            </w:tcBorders>
            <w:shd w:val="clear" w:color="auto" w:fill="auto"/>
          </w:tcPr>
          <w:p w:rsidR="00441CFF" w:rsidRPr="00B6259E" w:rsidRDefault="00441CFF" w:rsidP="00390329">
            <w:pPr>
              <w:rPr>
                <w:sz w:val="24"/>
                <w:szCs w:val="24"/>
              </w:rPr>
            </w:pPr>
            <w:r w:rsidRPr="00B6259E">
              <w:rPr>
                <w:sz w:val="24"/>
                <w:szCs w:val="24"/>
              </w:rPr>
              <w:t>37,28</w:t>
            </w:r>
          </w:p>
        </w:tc>
      </w:tr>
      <w:tr w:rsidR="00441CFF" w:rsidRPr="00B6259E" w:rsidTr="00390329">
        <w:trPr>
          <w:trHeight w:val="250"/>
        </w:trPr>
        <w:tc>
          <w:tcPr>
            <w:tcW w:w="1995" w:type="dxa"/>
            <w:tcBorders>
              <w:left w:val="single" w:sz="4" w:space="0" w:color="auto"/>
            </w:tcBorders>
          </w:tcPr>
          <w:p w:rsidR="00441CFF" w:rsidRPr="00B6259E" w:rsidRDefault="00441CFF" w:rsidP="00390329">
            <w:pPr>
              <w:jc w:val="center"/>
              <w:rPr>
                <w:sz w:val="24"/>
                <w:szCs w:val="24"/>
                <w:lang w:val="en-US"/>
              </w:rPr>
            </w:pPr>
            <w:r w:rsidRPr="00B6259E">
              <w:rPr>
                <w:sz w:val="24"/>
                <w:szCs w:val="24"/>
                <w:lang w:val="en-US"/>
              </w:rPr>
              <w:t>3:3</w:t>
            </w:r>
          </w:p>
        </w:tc>
        <w:tc>
          <w:tcPr>
            <w:tcW w:w="850" w:type="dxa"/>
            <w:tcBorders>
              <w:right w:val="single" w:sz="4" w:space="0" w:color="auto"/>
            </w:tcBorders>
          </w:tcPr>
          <w:p w:rsidR="00441CFF" w:rsidRPr="00B6259E" w:rsidRDefault="00441CFF" w:rsidP="00390329">
            <w:pPr>
              <w:jc w:val="center"/>
              <w:rPr>
                <w:sz w:val="24"/>
                <w:szCs w:val="24"/>
              </w:rPr>
            </w:pPr>
            <w:r w:rsidRPr="00B6259E">
              <w:rPr>
                <w:sz w:val="24"/>
                <w:szCs w:val="24"/>
              </w:rPr>
              <w:t>8,71</w:t>
            </w:r>
          </w:p>
        </w:tc>
        <w:tc>
          <w:tcPr>
            <w:tcW w:w="791" w:type="dxa"/>
            <w:tcBorders>
              <w:left w:val="single" w:sz="4" w:space="0" w:color="auto"/>
            </w:tcBorders>
          </w:tcPr>
          <w:p w:rsidR="00441CFF" w:rsidRPr="00B6259E" w:rsidRDefault="00441CFF" w:rsidP="00390329">
            <w:pPr>
              <w:jc w:val="center"/>
              <w:rPr>
                <w:sz w:val="24"/>
                <w:szCs w:val="24"/>
              </w:rPr>
            </w:pPr>
            <w:r w:rsidRPr="00B6259E">
              <w:rPr>
                <w:sz w:val="24"/>
                <w:szCs w:val="24"/>
              </w:rPr>
              <w:t>6,74</w:t>
            </w:r>
          </w:p>
        </w:tc>
        <w:tc>
          <w:tcPr>
            <w:tcW w:w="808" w:type="dxa"/>
            <w:tcBorders>
              <w:right w:val="single" w:sz="4" w:space="0" w:color="auto"/>
            </w:tcBorders>
          </w:tcPr>
          <w:p w:rsidR="00441CFF" w:rsidRPr="00B6259E" w:rsidRDefault="00441CFF" w:rsidP="00390329">
            <w:pPr>
              <w:jc w:val="center"/>
              <w:rPr>
                <w:sz w:val="24"/>
                <w:szCs w:val="24"/>
              </w:rPr>
            </w:pPr>
            <w:r w:rsidRPr="00B6259E">
              <w:rPr>
                <w:sz w:val="24"/>
                <w:szCs w:val="24"/>
              </w:rPr>
              <w:t>11,52</w:t>
            </w:r>
          </w:p>
        </w:tc>
        <w:tc>
          <w:tcPr>
            <w:tcW w:w="811" w:type="dxa"/>
            <w:tcBorders>
              <w:left w:val="single" w:sz="4" w:space="0" w:color="auto"/>
            </w:tcBorders>
          </w:tcPr>
          <w:p w:rsidR="00441CFF" w:rsidRPr="00B6259E" w:rsidRDefault="00441CFF" w:rsidP="00390329">
            <w:pPr>
              <w:jc w:val="center"/>
              <w:rPr>
                <w:sz w:val="24"/>
                <w:szCs w:val="24"/>
              </w:rPr>
            </w:pPr>
            <w:r w:rsidRPr="00B6259E">
              <w:rPr>
                <w:sz w:val="24"/>
                <w:szCs w:val="24"/>
              </w:rPr>
              <w:t>26,25</w:t>
            </w:r>
          </w:p>
        </w:tc>
        <w:tc>
          <w:tcPr>
            <w:tcW w:w="850" w:type="dxa"/>
          </w:tcPr>
          <w:p w:rsidR="00441CFF" w:rsidRPr="00B6259E" w:rsidRDefault="00441CFF" w:rsidP="00390329">
            <w:pPr>
              <w:jc w:val="center"/>
              <w:rPr>
                <w:sz w:val="24"/>
                <w:szCs w:val="24"/>
              </w:rPr>
            </w:pPr>
            <w:r w:rsidRPr="00B6259E">
              <w:rPr>
                <w:sz w:val="24"/>
                <w:szCs w:val="24"/>
              </w:rPr>
              <w:t>33,36</w:t>
            </w:r>
          </w:p>
        </w:tc>
        <w:tc>
          <w:tcPr>
            <w:tcW w:w="896" w:type="dxa"/>
          </w:tcPr>
          <w:p w:rsidR="00441CFF" w:rsidRPr="00B6259E" w:rsidRDefault="00441CFF" w:rsidP="00390329">
            <w:pPr>
              <w:jc w:val="center"/>
              <w:rPr>
                <w:sz w:val="24"/>
                <w:szCs w:val="24"/>
              </w:rPr>
            </w:pPr>
            <w:r w:rsidRPr="00B6259E">
              <w:rPr>
                <w:sz w:val="24"/>
                <w:szCs w:val="24"/>
              </w:rPr>
              <w:t>31,32</w:t>
            </w:r>
          </w:p>
        </w:tc>
        <w:tc>
          <w:tcPr>
            <w:tcW w:w="805" w:type="dxa"/>
          </w:tcPr>
          <w:p w:rsidR="00441CFF" w:rsidRPr="00B6259E" w:rsidRDefault="00441CFF" w:rsidP="00390329">
            <w:pPr>
              <w:jc w:val="center"/>
              <w:rPr>
                <w:sz w:val="24"/>
                <w:szCs w:val="24"/>
              </w:rPr>
            </w:pPr>
            <w:r w:rsidRPr="00B6259E">
              <w:rPr>
                <w:sz w:val="24"/>
                <w:szCs w:val="24"/>
              </w:rPr>
              <w:t>34,83</w:t>
            </w:r>
          </w:p>
        </w:tc>
        <w:tc>
          <w:tcPr>
            <w:tcW w:w="851" w:type="dxa"/>
            <w:tcBorders>
              <w:bottom w:val="single" w:sz="4" w:space="0" w:color="auto"/>
            </w:tcBorders>
          </w:tcPr>
          <w:p w:rsidR="00441CFF" w:rsidRPr="00B6259E" w:rsidRDefault="00441CFF" w:rsidP="00390329">
            <w:pPr>
              <w:jc w:val="center"/>
              <w:rPr>
                <w:sz w:val="24"/>
                <w:szCs w:val="24"/>
              </w:rPr>
            </w:pPr>
            <w:r w:rsidRPr="00B6259E">
              <w:rPr>
                <w:sz w:val="24"/>
                <w:szCs w:val="24"/>
              </w:rPr>
              <w:t>32,37</w:t>
            </w:r>
          </w:p>
        </w:tc>
        <w:tc>
          <w:tcPr>
            <w:tcW w:w="982" w:type="dxa"/>
            <w:tcBorders>
              <w:top w:val="single" w:sz="4" w:space="0" w:color="auto"/>
              <w:bottom w:val="single" w:sz="4" w:space="0" w:color="auto"/>
              <w:right w:val="single" w:sz="4" w:space="0" w:color="auto"/>
            </w:tcBorders>
            <w:shd w:val="clear" w:color="auto" w:fill="auto"/>
          </w:tcPr>
          <w:p w:rsidR="00441CFF" w:rsidRPr="00B6259E" w:rsidRDefault="00441CFF" w:rsidP="00390329">
            <w:pPr>
              <w:rPr>
                <w:sz w:val="24"/>
                <w:szCs w:val="24"/>
              </w:rPr>
            </w:pPr>
            <w:r w:rsidRPr="00B6259E">
              <w:rPr>
                <w:sz w:val="24"/>
                <w:szCs w:val="24"/>
              </w:rPr>
              <w:t>42,13</w:t>
            </w:r>
          </w:p>
        </w:tc>
      </w:tr>
      <w:tr w:rsidR="00441CFF" w:rsidRPr="00B6259E" w:rsidTr="00390329">
        <w:trPr>
          <w:trHeight w:val="250"/>
        </w:trPr>
        <w:tc>
          <w:tcPr>
            <w:tcW w:w="1995" w:type="dxa"/>
            <w:tcBorders>
              <w:left w:val="single" w:sz="4" w:space="0" w:color="auto"/>
            </w:tcBorders>
          </w:tcPr>
          <w:p w:rsidR="00441CFF" w:rsidRPr="00B6259E" w:rsidRDefault="00441CFF" w:rsidP="00390329">
            <w:pPr>
              <w:jc w:val="center"/>
              <w:rPr>
                <w:sz w:val="24"/>
                <w:szCs w:val="24"/>
                <w:lang w:val="en-US"/>
              </w:rPr>
            </w:pPr>
            <w:r w:rsidRPr="00B6259E">
              <w:rPr>
                <w:sz w:val="24"/>
                <w:szCs w:val="24"/>
                <w:lang w:val="en-US"/>
              </w:rPr>
              <w:t>2:4</w:t>
            </w:r>
          </w:p>
        </w:tc>
        <w:tc>
          <w:tcPr>
            <w:tcW w:w="850" w:type="dxa"/>
            <w:tcBorders>
              <w:right w:val="single" w:sz="4" w:space="0" w:color="auto"/>
            </w:tcBorders>
          </w:tcPr>
          <w:p w:rsidR="00441CFF" w:rsidRPr="00B6259E" w:rsidRDefault="00441CFF" w:rsidP="00390329">
            <w:pPr>
              <w:jc w:val="center"/>
              <w:rPr>
                <w:sz w:val="24"/>
                <w:szCs w:val="24"/>
              </w:rPr>
            </w:pPr>
            <w:r w:rsidRPr="00B6259E">
              <w:rPr>
                <w:sz w:val="24"/>
                <w:szCs w:val="24"/>
              </w:rPr>
              <w:t>13,20</w:t>
            </w:r>
          </w:p>
        </w:tc>
        <w:tc>
          <w:tcPr>
            <w:tcW w:w="791" w:type="dxa"/>
            <w:tcBorders>
              <w:left w:val="single" w:sz="4" w:space="0" w:color="auto"/>
            </w:tcBorders>
          </w:tcPr>
          <w:p w:rsidR="00441CFF" w:rsidRPr="00B6259E" w:rsidRDefault="00441CFF" w:rsidP="00390329">
            <w:pPr>
              <w:jc w:val="center"/>
              <w:rPr>
                <w:sz w:val="24"/>
                <w:szCs w:val="24"/>
              </w:rPr>
            </w:pPr>
            <w:r w:rsidRPr="00B6259E">
              <w:rPr>
                <w:sz w:val="24"/>
                <w:szCs w:val="24"/>
              </w:rPr>
              <w:t>11,24</w:t>
            </w:r>
          </w:p>
        </w:tc>
        <w:tc>
          <w:tcPr>
            <w:tcW w:w="808" w:type="dxa"/>
            <w:tcBorders>
              <w:right w:val="single" w:sz="4" w:space="0" w:color="auto"/>
            </w:tcBorders>
          </w:tcPr>
          <w:p w:rsidR="00441CFF" w:rsidRPr="00B6259E" w:rsidRDefault="00441CFF" w:rsidP="00390329">
            <w:pPr>
              <w:jc w:val="center"/>
              <w:rPr>
                <w:sz w:val="24"/>
                <w:szCs w:val="24"/>
              </w:rPr>
            </w:pPr>
            <w:r w:rsidRPr="00B6259E">
              <w:rPr>
                <w:sz w:val="24"/>
                <w:szCs w:val="24"/>
              </w:rPr>
              <w:t>9,83</w:t>
            </w:r>
          </w:p>
        </w:tc>
        <w:tc>
          <w:tcPr>
            <w:tcW w:w="811" w:type="dxa"/>
            <w:tcBorders>
              <w:left w:val="single" w:sz="4" w:space="0" w:color="auto"/>
            </w:tcBorders>
          </w:tcPr>
          <w:p w:rsidR="00441CFF" w:rsidRPr="00B6259E" w:rsidRDefault="00441CFF" w:rsidP="00390329">
            <w:pPr>
              <w:jc w:val="center"/>
              <w:rPr>
                <w:sz w:val="24"/>
                <w:szCs w:val="24"/>
              </w:rPr>
            </w:pPr>
            <w:r w:rsidRPr="00B6259E">
              <w:rPr>
                <w:sz w:val="24"/>
                <w:szCs w:val="24"/>
              </w:rPr>
              <w:t>37,36</w:t>
            </w:r>
          </w:p>
        </w:tc>
        <w:tc>
          <w:tcPr>
            <w:tcW w:w="850" w:type="dxa"/>
          </w:tcPr>
          <w:p w:rsidR="00441CFF" w:rsidRPr="00B6259E" w:rsidRDefault="00441CFF" w:rsidP="00390329">
            <w:pPr>
              <w:jc w:val="center"/>
              <w:rPr>
                <w:sz w:val="24"/>
                <w:szCs w:val="24"/>
              </w:rPr>
            </w:pPr>
            <w:r w:rsidRPr="00B6259E">
              <w:rPr>
                <w:sz w:val="24"/>
                <w:szCs w:val="24"/>
              </w:rPr>
              <w:t>25,07</w:t>
            </w:r>
          </w:p>
        </w:tc>
        <w:tc>
          <w:tcPr>
            <w:tcW w:w="896" w:type="dxa"/>
          </w:tcPr>
          <w:p w:rsidR="00441CFF" w:rsidRPr="00B6259E" w:rsidRDefault="00441CFF" w:rsidP="00390329">
            <w:pPr>
              <w:jc w:val="center"/>
              <w:rPr>
                <w:sz w:val="24"/>
                <w:szCs w:val="24"/>
              </w:rPr>
            </w:pPr>
            <w:r w:rsidRPr="00B6259E">
              <w:rPr>
                <w:sz w:val="24"/>
                <w:szCs w:val="24"/>
              </w:rPr>
              <w:t>35,11</w:t>
            </w:r>
          </w:p>
        </w:tc>
        <w:tc>
          <w:tcPr>
            <w:tcW w:w="805" w:type="dxa"/>
          </w:tcPr>
          <w:p w:rsidR="00441CFF" w:rsidRPr="00B6259E" w:rsidRDefault="00441CFF" w:rsidP="00390329">
            <w:pPr>
              <w:jc w:val="center"/>
              <w:rPr>
                <w:sz w:val="24"/>
                <w:szCs w:val="24"/>
              </w:rPr>
            </w:pPr>
            <w:r w:rsidRPr="00B6259E">
              <w:rPr>
                <w:sz w:val="24"/>
                <w:szCs w:val="24"/>
              </w:rPr>
              <w:t>36,09</w:t>
            </w:r>
          </w:p>
        </w:tc>
        <w:tc>
          <w:tcPr>
            <w:tcW w:w="851" w:type="dxa"/>
            <w:tcBorders>
              <w:top w:val="single" w:sz="4" w:space="0" w:color="auto"/>
            </w:tcBorders>
          </w:tcPr>
          <w:p w:rsidR="00441CFF" w:rsidRPr="00B6259E" w:rsidRDefault="00441CFF" w:rsidP="00390329">
            <w:pPr>
              <w:jc w:val="center"/>
              <w:rPr>
                <w:sz w:val="24"/>
                <w:szCs w:val="24"/>
              </w:rPr>
            </w:pPr>
            <w:r w:rsidRPr="00B6259E">
              <w:rPr>
                <w:sz w:val="24"/>
                <w:szCs w:val="24"/>
              </w:rPr>
              <w:t>38,34</w:t>
            </w:r>
          </w:p>
        </w:tc>
        <w:tc>
          <w:tcPr>
            <w:tcW w:w="982" w:type="dxa"/>
            <w:tcBorders>
              <w:top w:val="single" w:sz="4" w:space="0" w:color="auto"/>
              <w:bottom w:val="single" w:sz="4" w:space="0" w:color="auto"/>
              <w:right w:val="single" w:sz="4" w:space="0" w:color="auto"/>
            </w:tcBorders>
            <w:shd w:val="clear" w:color="auto" w:fill="auto"/>
          </w:tcPr>
          <w:p w:rsidR="00441CFF" w:rsidRPr="00B6259E" w:rsidRDefault="00441CFF" w:rsidP="00390329">
            <w:pPr>
              <w:rPr>
                <w:sz w:val="24"/>
                <w:szCs w:val="24"/>
              </w:rPr>
            </w:pPr>
            <w:r w:rsidRPr="00B6259E">
              <w:rPr>
                <w:sz w:val="24"/>
                <w:szCs w:val="24"/>
              </w:rPr>
              <w:t>37,36</w:t>
            </w:r>
          </w:p>
        </w:tc>
      </w:tr>
      <w:tr w:rsidR="00441CFF" w:rsidRPr="00B6259E" w:rsidTr="00390329">
        <w:trPr>
          <w:trHeight w:val="250"/>
        </w:trPr>
        <w:tc>
          <w:tcPr>
            <w:tcW w:w="1995" w:type="dxa"/>
            <w:tcBorders>
              <w:left w:val="single" w:sz="4" w:space="0" w:color="auto"/>
            </w:tcBorders>
          </w:tcPr>
          <w:p w:rsidR="00441CFF" w:rsidRPr="00B6259E" w:rsidRDefault="00441CFF" w:rsidP="00390329">
            <w:pPr>
              <w:jc w:val="center"/>
              <w:rPr>
                <w:sz w:val="24"/>
                <w:szCs w:val="24"/>
                <w:lang w:val="en-US"/>
              </w:rPr>
            </w:pPr>
            <w:r w:rsidRPr="00B6259E">
              <w:rPr>
                <w:sz w:val="24"/>
                <w:szCs w:val="24"/>
                <w:lang w:val="en-US"/>
              </w:rPr>
              <w:t>1:5</w:t>
            </w:r>
          </w:p>
        </w:tc>
        <w:tc>
          <w:tcPr>
            <w:tcW w:w="850" w:type="dxa"/>
            <w:tcBorders>
              <w:right w:val="single" w:sz="4" w:space="0" w:color="auto"/>
            </w:tcBorders>
          </w:tcPr>
          <w:p w:rsidR="00441CFF" w:rsidRPr="00B6259E" w:rsidRDefault="00441CFF" w:rsidP="00390329">
            <w:pPr>
              <w:jc w:val="center"/>
              <w:rPr>
                <w:sz w:val="24"/>
                <w:szCs w:val="24"/>
              </w:rPr>
            </w:pPr>
            <w:r w:rsidRPr="00B6259E">
              <w:rPr>
                <w:sz w:val="24"/>
                <w:szCs w:val="24"/>
              </w:rPr>
              <w:t>13,46</w:t>
            </w:r>
          </w:p>
        </w:tc>
        <w:tc>
          <w:tcPr>
            <w:tcW w:w="791" w:type="dxa"/>
            <w:tcBorders>
              <w:left w:val="single" w:sz="4" w:space="0" w:color="auto"/>
            </w:tcBorders>
          </w:tcPr>
          <w:p w:rsidR="00441CFF" w:rsidRPr="00B6259E" w:rsidRDefault="00441CFF" w:rsidP="00390329">
            <w:pPr>
              <w:jc w:val="center"/>
              <w:rPr>
                <w:sz w:val="24"/>
                <w:szCs w:val="24"/>
              </w:rPr>
            </w:pPr>
            <w:r w:rsidRPr="00B6259E">
              <w:rPr>
                <w:sz w:val="24"/>
                <w:szCs w:val="24"/>
              </w:rPr>
              <w:t>11,03</w:t>
            </w:r>
          </w:p>
        </w:tc>
        <w:tc>
          <w:tcPr>
            <w:tcW w:w="808" w:type="dxa"/>
            <w:tcBorders>
              <w:right w:val="single" w:sz="4" w:space="0" w:color="auto"/>
            </w:tcBorders>
          </w:tcPr>
          <w:p w:rsidR="00441CFF" w:rsidRPr="00B6259E" w:rsidRDefault="00441CFF" w:rsidP="00390329">
            <w:pPr>
              <w:jc w:val="center"/>
              <w:rPr>
                <w:sz w:val="24"/>
                <w:szCs w:val="24"/>
              </w:rPr>
            </w:pPr>
            <w:r w:rsidRPr="00B6259E">
              <w:rPr>
                <w:sz w:val="24"/>
                <w:szCs w:val="24"/>
              </w:rPr>
              <w:t>12,25</w:t>
            </w:r>
          </w:p>
        </w:tc>
        <w:tc>
          <w:tcPr>
            <w:tcW w:w="811" w:type="dxa"/>
            <w:tcBorders>
              <w:left w:val="single" w:sz="4" w:space="0" w:color="auto"/>
            </w:tcBorders>
          </w:tcPr>
          <w:p w:rsidR="00441CFF" w:rsidRPr="00B6259E" w:rsidRDefault="00441CFF" w:rsidP="00390329">
            <w:pPr>
              <w:jc w:val="center"/>
              <w:rPr>
                <w:sz w:val="24"/>
                <w:szCs w:val="24"/>
              </w:rPr>
            </w:pPr>
            <w:r w:rsidRPr="00B6259E">
              <w:rPr>
                <w:sz w:val="24"/>
                <w:szCs w:val="24"/>
              </w:rPr>
              <w:t>0</w:t>
            </w:r>
          </w:p>
        </w:tc>
        <w:tc>
          <w:tcPr>
            <w:tcW w:w="850" w:type="dxa"/>
          </w:tcPr>
          <w:p w:rsidR="00441CFF" w:rsidRPr="00B6259E" w:rsidRDefault="00441CFF" w:rsidP="00390329">
            <w:pPr>
              <w:jc w:val="center"/>
              <w:rPr>
                <w:sz w:val="24"/>
                <w:szCs w:val="24"/>
              </w:rPr>
            </w:pPr>
            <w:r w:rsidRPr="00B6259E">
              <w:rPr>
                <w:sz w:val="24"/>
                <w:szCs w:val="24"/>
              </w:rPr>
              <w:t>22,14</w:t>
            </w:r>
          </w:p>
        </w:tc>
        <w:tc>
          <w:tcPr>
            <w:tcW w:w="896" w:type="dxa"/>
          </w:tcPr>
          <w:p w:rsidR="00441CFF" w:rsidRPr="00B6259E" w:rsidRDefault="00441CFF" w:rsidP="00390329">
            <w:pPr>
              <w:jc w:val="center"/>
              <w:rPr>
                <w:sz w:val="24"/>
                <w:szCs w:val="24"/>
              </w:rPr>
            </w:pPr>
            <w:r w:rsidRPr="00B6259E">
              <w:rPr>
                <w:sz w:val="24"/>
                <w:szCs w:val="24"/>
              </w:rPr>
              <w:t>25,70</w:t>
            </w:r>
          </w:p>
        </w:tc>
        <w:tc>
          <w:tcPr>
            <w:tcW w:w="805" w:type="dxa"/>
          </w:tcPr>
          <w:p w:rsidR="00441CFF" w:rsidRPr="00B6259E" w:rsidRDefault="00441CFF" w:rsidP="00390329">
            <w:pPr>
              <w:jc w:val="center"/>
              <w:rPr>
                <w:sz w:val="24"/>
                <w:szCs w:val="24"/>
              </w:rPr>
            </w:pPr>
            <w:r w:rsidRPr="00B6259E">
              <w:rPr>
                <w:sz w:val="24"/>
                <w:szCs w:val="24"/>
              </w:rPr>
              <w:t>30,49</w:t>
            </w:r>
          </w:p>
        </w:tc>
        <w:tc>
          <w:tcPr>
            <w:tcW w:w="851" w:type="dxa"/>
          </w:tcPr>
          <w:p w:rsidR="00441CFF" w:rsidRPr="00B6259E" w:rsidRDefault="00441CFF" w:rsidP="00390329">
            <w:pPr>
              <w:jc w:val="center"/>
              <w:rPr>
                <w:sz w:val="24"/>
                <w:szCs w:val="24"/>
              </w:rPr>
            </w:pPr>
            <w:r w:rsidRPr="00B6259E">
              <w:rPr>
                <w:sz w:val="24"/>
                <w:szCs w:val="24"/>
              </w:rPr>
              <w:t>33,64</w:t>
            </w:r>
          </w:p>
        </w:tc>
        <w:tc>
          <w:tcPr>
            <w:tcW w:w="982" w:type="dxa"/>
            <w:tcBorders>
              <w:top w:val="single" w:sz="4" w:space="0" w:color="auto"/>
              <w:bottom w:val="single" w:sz="4" w:space="0" w:color="auto"/>
              <w:right w:val="single" w:sz="4" w:space="0" w:color="auto"/>
            </w:tcBorders>
            <w:shd w:val="clear" w:color="auto" w:fill="auto"/>
          </w:tcPr>
          <w:p w:rsidR="00441CFF" w:rsidRPr="00B6259E" w:rsidRDefault="00441CFF" w:rsidP="00390329">
            <w:pPr>
              <w:rPr>
                <w:sz w:val="24"/>
                <w:szCs w:val="24"/>
              </w:rPr>
            </w:pPr>
            <w:r w:rsidRPr="00B6259E">
              <w:rPr>
                <w:sz w:val="24"/>
                <w:szCs w:val="24"/>
              </w:rPr>
              <w:t>39,52</w:t>
            </w:r>
          </w:p>
        </w:tc>
      </w:tr>
      <w:tr w:rsidR="00441CFF" w:rsidRPr="00B6259E" w:rsidTr="00390329">
        <w:trPr>
          <w:trHeight w:val="265"/>
        </w:trPr>
        <w:tc>
          <w:tcPr>
            <w:tcW w:w="1995" w:type="dxa"/>
            <w:tcBorders>
              <w:left w:val="single" w:sz="4" w:space="0" w:color="auto"/>
              <w:bottom w:val="single" w:sz="4" w:space="0" w:color="auto"/>
            </w:tcBorders>
          </w:tcPr>
          <w:p w:rsidR="00441CFF" w:rsidRPr="00B6259E" w:rsidRDefault="00441CFF" w:rsidP="00390329">
            <w:pPr>
              <w:jc w:val="center"/>
              <w:rPr>
                <w:sz w:val="24"/>
                <w:szCs w:val="24"/>
                <w:lang w:val="en-US"/>
              </w:rPr>
            </w:pPr>
            <w:r w:rsidRPr="00B6259E">
              <w:rPr>
                <w:sz w:val="24"/>
                <w:szCs w:val="24"/>
                <w:lang w:val="en-US"/>
              </w:rPr>
              <w:t>0:6</w:t>
            </w:r>
          </w:p>
        </w:tc>
        <w:tc>
          <w:tcPr>
            <w:tcW w:w="850" w:type="dxa"/>
            <w:tcBorders>
              <w:bottom w:val="single" w:sz="4" w:space="0" w:color="auto"/>
              <w:right w:val="single" w:sz="4" w:space="0" w:color="auto"/>
            </w:tcBorders>
          </w:tcPr>
          <w:p w:rsidR="00441CFF" w:rsidRPr="00B6259E" w:rsidRDefault="00441CFF" w:rsidP="00390329">
            <w:pPr>
              <w:jc w:val="center"/>
              <w:rPr>
                <w:sz w:val="24"/>
                <w:szCs w:val="24"/>
              </w:rPr>
            </w:pPr>
            <w:r w:rsidRPr="00B6259E">
              <w:rPr>
                <w:sz w:val="24"/>
                <w:szCs w:val="24"/>
              </w:rPr>
              <w:t>0,82</w:t>
            </w:r>
          </w:p>
        </w:tc>
        <w:tc>
          <w:tcPr>
            <w:tcW w:w="791" w:type="dxa"/>
            <w:tcBorders>
              <w:left w:val="single" w:sz="4" w:space="0" w:color="auto"/>
              <w:bottom w:val="single" w:sz="4" w:space="0" w:color="auto"/>
            </w:tcBorders>
          </w:tcPr>
          <w:p w:rsidR="00441CFF" w:rsidRPr="00B6259E" w:rsidRDefault="00441CFF" w:rsidP="00390329">
            <w:pPr>
              <w:jc w:val="center"/>
              <w:rPr>
                <w:sz w:val="24"/>
                <w:szCs w:val="24"/>
              </w:rPr>
            </w:pPr>
            <w:r w:rsidRPr="00B6259E">
              <w:rPr>
                <w:sz w:val="24"/>
                <w:szCs w:val="24"/>
              </w:rPr>
              <w:t>0</w:t>
            </w:r>
          </w:p>
        </w:tc>
        <w:tc>
          <w:tcPr>
            <w:tcW w:w="808" w:type="dxa"/>
            <w:tcBorders>
              <w:bottom w:val="single" w:sz="4" w:space="0" w:color="auto"/>
              <w:right w:val="single" w:sz="4" w:space="0" w:color="auto"/>
            </w:tcBorders>
          </w:tcPr>
          <w:p w:rsidR="00441CFF" w:rsidRPr="00B6259E" w:rsidRDefault="00441CFF" w:rsidP="00390329">
            <w:pPr>
              <w:jc w:val="center"/>
              <w:rPr>
                <w:sz w:val="24"/>
                <w:szCs w:val="24"/>
              </w:rPr>
            </w:pPr>
            <w:r w:rsidRPr="00B6259E">
              <w:rPr>
                <w:sz w:val="24"/>
                <w:szCs w:val="24"/>
              </w:rPr>
              <w:t>2,72</w:t>
            </w:r>
          </w:p>
        </w:tc>
        <w:tc>
          <w:tcPr>
            <w:tcW w:w="811" w:type="dxa"/>
            <w:tcBorders>
              <w:left w:val="single" w:sz="4" w:space="0" w:color="auto"/>
              <w:bottom w:val="single" w:sz="4" w:space="0" w:color="auto"/>
            </w:tcBorders>
          </w:tcPr>
          <w:p w:rsidR="00441CFF" w:rsidRPr="00B6259E" w:rsidRDefault="00441CFF" w:rsidP="00390329">
            <w:pPr>
              <w:jc w:val="center"/>
              <w:rPr>
                <w:sz w:val="24"/>
                <w:szCs w:val="24"/>
              </w:rPr>
            </w:pPr>
            <w:r w:rsidRPr="00B6259E">
              <w:rPr>
                <w:sz w:val="24"/>
                <w:szCs w:val="24"/>
              </w:rPr>
              <w:t>16,30</w:t>
            </w:r>
          </w:p>
        </w:tc>
        <w:tc>
          <w:tcPr>
            <w:tcW w:w="850" w:type="dxa"/>
            <w:tcBorders>
              <w:bottom w:val="single" w:sz="4" w:space="0" w:color="auto"/>
            </w:tcBorders>
          </w:tcPr>
          <w:p w:rsidR="00441CFF" w:rsidRPr="00B6259E" w:rsidRDefault="00441CFF" w:rsidP="00390329">
            <w:pPr>
              <w:jc w:val="center"/>
              <w:rPr>
                <w:sz w:val="24"/>
                <w:szCs w:val="24"/>
              </w:rPr>
            </w:pPr>
            <w:r w:rsidRPr="00B6259E">
              <w:rPr>
                <w:sz w:val="24"/>
                <w:szCs w:val="24"/>
              </w:rPr>
              <w:t>18,45</w:t>
            </w:r>
          </w:p>
        </w:tc>
        <w:tc>
          <w:tcPr>
            <w:tcW w:w="896" w:type="dxa"/>
            <w:tcBorders>
              <w:bottom w:val="single" w:sz="4" w:space="0" w:color="auto"/>
            </w:tcBorders>
          </w:tcPr>
          <w:p w:rsidR="00441CFF" w:rsidRPr="00B6259E" w:rsidRDefault="00441CFF" w:rsidP="00390329">
            <w:pPr>
              <w:jc w:val="center"/>
              <w:rPr>
                <w:sz w:val="24"/>
                <w:szCs w:val="24"/>
              </w:rPr>
            </w:pPr>
            <w:r w:rsidRPr="00B6259E">
              <w:rPr>
                <w:sz w:val="24"/>
                <w:szCs w:val="24"/>
              </w:rPr>
              <w:t>22,14</w:t>
            </w:r>
          </w:p>
        </w:tc>
        <w:tc>
          <w:tcPr>
            <w:tcW w:w="805" w:type="dxa"/>
            <w:tcBorders>
              <w:bottom w:val="single" w:sz="4" w:space="0" w:color="auto"/>
            </w:tcBorders>
          </w:tcPr>
          <w:p w:rsidR="00441CFF" w:rsidRPr="00B6259E" w:rsidRDefault="00441CFF" w:rsidP="00390329">
            <w:pPr>
              <w:jc w:val="center"/>
              <w:rPr>
                <w:sz w:val="24"/>
                <w:szCs w:val="24"/>
              </w:rPr>
            </w:pPr>
            <w:r w:rsidRPr="00B6259E">
              <w:rPr>
                <w:sz w:val="24"/>
                <w:szCs w:val="24"/>
              </w:rPr>
              <w:t>21,39</w:t>
            </w:r>
          </w:p>
        </w:tc>
        <w:tc>
          <w:tcPr>
            <w:tcW w:w="851" w:type="dxa"/>
            <w:tcBorders>
              <w:bottom w:val="single" w:sz="4" w:space="0" w:color="auto"/>
            </w:tcBorders>
          </w:tcPr>
          <w:p w:rsidR="00441CFF" w:rsidRPr="00B6259E" w:rsidRDefault="00441CFF" w:rsidP="00390329">
            <w:pPr>
              <w:jc w:val="center"/>
              <w:rPr>
                <w:sz w:val="24"/>
                <w:szCs w:val="24"/>
              </w:rPr>
            </w:pPr>
            <w:r w:rsidRPr="00B6259E">
              <w:rPr>
                <w:sz w:val="24"/>
                <w:szCs w:val="24"/>
              </w:rPr>
              <w:t>18,03</w:t>
            </w:r>
          </w:p>
        </w:tc>
        <w:tc>
          <w:tcPr>
            <w:tcW w:w="982" w:type="dxa"/>
            <w:tcBorders>
              <w:top w:val="single" w:sz="4" w:space="0" w:color="auto"/>
              <w:bottom w:val="single" w:sz="4" w:space="0" w:color="auto"/>
              <w:right w:val="single" w:sz="4" w:space="0" w:color="auto"/>
            </w:tcBorders>
            <w:shd w:val="clear" w:color="auto" w:fill="auto"/>
          </w:tcPr>
          <w:p w:rsidR="00441CFF" w:rsidRPr="00B6259E" w:rsidRDefault="00441CFF" w:rsidP="00390329">
            <w:pPr>
              <w:rPr>
                <w:sz w:val="24"/>
                <w:szCs w:val="24"/>
              </w:rPr>
            </w:pPr>
            <w:r w:rsidRPr="00B6259E">
              <w:rPr>
                <w:sz w:val="24"/>
                <w:szCs w:val="24"/>
              </w:rPr>
              <w:t>25,23</w:t>
            </w:r>
          </w:p>
        </w:tc>
      </w:tr>
    </w:tbl>
    <w:p w:rsidR="004D7686" w:rsidRDefault="004D7686" w:rsidP="0032347C">
      <w:pPr>
        <w:ind w:firstLine="454"/>
        <w:rPr>
          <w:sz w:val="28"/>
          <w:szCs w:val="28"/>
          <w:lang w:val="kk-KZ"/>
        </w:rPr>
      </w:pPr>
    </w:p>
    <w:p w:rsidR="00C25F2A" w:rsidRPr="0032347C" w:rsidRDefault="00C25F2A" w:rsidP="001A501D">
      <w:pPr>
        <w:ind w:firstLine="567"/>
        <w:rPr>
          <w:sz w:val="28"/>
          <w:szCs w:val="28"/>
          <w:lang w:val="kk-KZ"/>
        </w:rPr>
      </w:pPr>
      <w:r w:rsidRPr="0032347C">
        <w:rPr>
          <w:sz w:val="28"/>
          <w:szCs w:val="28"/>
          <w:lang w:val="kk-KZ"/>
        </w:rPr>
        <w:t>3.</w:t>
      </w:r>
      <w:r w:rsidR="00AF373E" w:rsidRPr="0032347C">
        <w:rPr>
          <w:sz w:val="28"/>
          <w:szCs w:val="28"/>
          <w:lang w:val="kk-KZ"/>
        </w:rPr>
        <w:t>4</w:t>
      </w:r>
      <w:r w:rsidRPr="0032347C">
        <w:rPr>
          <w:sz w:val="28"/>
          <w:szCs w:val="28"/>
          <w:lang w:val="kk-KZ"/>
        </w:rPr>
        <w:t xml:space="preserve">.3 </w:t>
      </w:r>
      <w:r w:rsidR="002501DE" w:rsidRPr="0032347C">
        <w:rPr>
          <w:sz w:val="28"/>
          <w:szCs w:val="28"/>
          <w:lang w:val="kk-KZ"/>
        </w:rPr>
        <w:t>гПАҚ-гП4ВП  и</w:t>
      </w:r>
      <w:r w:rsidRPr="0032347C">
        <w:rPr>
          <w:sz w:val="28"/>
          <w:szCs w:val="28"/>
          <w:lang w:val="kk-KZ"/>
        </w:rPr>
        <w:t xml:space="preserve">нтергелді жүйеде </w:t>
      </w:r>
      <w:r w:rsidR="00D57EA5" w:rsidRPr="0032347C">
        <w:rPr>
          <w:sz w:val="28"/>
          <w:szCs w:val="28"/>
          <w:lang w:val="kk-KZ"/>
        </w:rPr>
        <w:t>иттрий иондарын бөл</w:t>
      </w:r>
      <w:r w:rsidR="002501DE" w:rsidRPr="0032347C">
        <w:rPr>
          <w:sz w:val="28"/>
          <w:szCs w:val="28"/>
          <w:lang w:val="kk-KZ"/>
        </w:rPr>
        <w:t>у</w:t>
      </w:r>
    </w:p>
    <w:p w:rsidR="00FD2036" w:rsidRPr="00B377AB" w:rsidRDefault="00AD319F" w:rsidP="001A501D">
      <w:pPr>
        <w:ind w:firstLine="567"/>
        <w:jc w:val="both"/>
        <w:rPr>
          <w:sz w:val="28"/>
          <w:szCs w:val="28"/>
          <w:lang w:val="kk-KZ"/>
        </w:rPr>
      </w:pPr>
      <w:r w:rsidRPr="00B6259E">
        <w:rPr>
          <w:sz w:val="28"/>
          <w:szCs w:val="28"/>
          <w:lang w:val="kk-KZ"/>
        </w:rPr>
        <w:t>Иттрий иондарының концентрациясының г</w:t>
      </w:r>
      <w:r w:rsidR="00002A14">
        <w:rPr>
          <w:sz w:val="28"/>
          <w:szCs w:val="28"/>
          <w:lang w:val="kk-KZ"/>
        </w:rPr>
        <w:t>ПАҚ</w:t>
      </w:r>
      <w:r w:rsidR="00EA294F">
        <w:rPr>
          <w:sz w:val="28"/>
          <w:szCs w:val="28"/>
          <w:lang w:val="kk-KZ"/>
        </w:rPr>
        <w:t>:</w:t>
      </w:r>
      <w:r w:rsidR="00EA294F" w:rsidRPr="00B6259E">
        <w:rPr>
          <w:sz w:val="28"/>
          <w:szCs w:val="28"/>
          <w:lang w:val="kk-KZ"/>
        </w:rPr>
        <w:t>гП4ВП</w:t>
      </w:r>
      <w:r w:rsidRPr="00B6259E">
        <w:rPr>
          <w:sz w:val="28"/>
          <w:szCs w:val="28"/>
          <w:lang w:val="kk-KZ"/>
        </w:rPr>
        <w:t xml:space="preserve"> интергелдік жүйесіндегі </w:t>
      </w:r>
      <w:r w:rsidR="00EA294F">
        <w:rPr>
          <w:sz w:val="28"/>
          <w:szCs w:val="28"/>
          <w:lang w:val="kk-KZ"/>
        </w:rPr>
        <w:t>гидрогел</w:t>
      </w:r>
      <w:r w:rsidRPr="00B6259E">
        <w:rPr>
          <w:sz w:val="28"/>
          <w:szCs w:val="28"/>
          <w:lang w:val="kk-KZ"/>
        </w:rPr>
        <w:t xml:space="preserve">дердің </w:t>
      </w:r>
      <w:r w:rsidR="009251AF" w:rsidRPr="00B6259E">
        <w:rPr>
          <w:sz w:val="28"/>
          <w:szCs w:val="28"/>
          <w:lang w:val="kk-KZ"/>
        </w:rPr>
        <w:t xml:space="preserve">иттрий нитраты </w:t>
      </w:r>
      <w:r w:rsidR="009251AF">
        <w:rPr>
          <w:sz w:val="28"/>
          <w:szCs w:val="28"/>
          <w:lang w:val="kk-KZ"/>
        </w:rPr>
        <w:t xml:space="preserve">6 молекулалы </w:t>
      </w:r>
      <w:r w:rsidR="009251AF" w:rsidRPr="00B6259E">
        <w:rPr>
          <w:sz w:val="28"/>
          <w:szCs w:val="28"/>
          <w:lang w:val="kk-KZ"/>
        </w:rPr>
        <w:t xml:space="preserve">сулы ортасында </w:t>
      </w:r>
      <w:r w:rsidRPr="00B6259E">
        <w:rPr>
          <w:sz w:val="28"/>
          <w:szCs w:val="28"/>
          <w:lang w:val="kk-KZ"/>
        </w:rPr>
        <w:lastRenderedPageBreak/>
        <w:t>мо</w:t>
      </w:r>
      <w:r w:rsidR="00EA294F">
        <w:rPr>
          <w:sz w:val="28"/>
          <w:szCs w:val="28"/>
          <w:lang w:val="kk-KZ"/>
        </w:rPr>
        <w:t>льдік қатынаста</w:t>
      </w:r>
      <w:r w:rsidRPr="00B6259E">
        <w:rPr>
          <w:sz w:val="28"/>
          <w:szCs w:val="28"/>
          <w:lang w:val="kk-KZ"/>
        </w:rPr>
        <w:t xml:space="preserve"> </w:t>
      </w:r>
      <w:r w:rsidR="00EA294F">
        <w:rPr>
          <w:sz w:val="28"/>
          <w:szCs w:val="28"/>
          <w:lang w:val="kk-KZ"/>
        </w:rPr>
        <w:t xml:space="preserve">уақытқа </w:t>
      </w:r>
      <w:r w:rsidRPr="00B6259E">
        <w:rPr>
          <w:sz w:val="28"/>
          <w:szCs w:val="28"/>
          <w:lang w:val="kk-KZ"/>
        </w:rPr>
        <w:t>тәуелділігі</w:t>
      </w:r>
      <w:r w:rsidR="009251AF">
        <w:rPr>
          <w:sz w:val="28"/>
          <w:szCs w:val="28"/>
          <w:lang w:val="kk-KZ"/>
        </w:rPr>
        <w:t xml:space="preserve"> </w:t>
      </w:r>
      <w:r w:rsidR="00553F92">
        <w:rPr>
          <w:sz w:val="28"/>
          <w:szCs w:val="28"/>
          <w:lang w:val="kk-KZ"/>
        </w:rPr>
        <w:t>40</w:t>
      </w:r>
      <w:r w:rsidRPr="00B6259E">
        <w:rPr>
          <w:sz w:val="28"/>
          <w:szCs w:val="28"/>
          <w:lang w:val="kk-KZ"/>
        </w:rPr>
        <w:t>-суретте көрсетілген. Алынған нәтижелер интерг</w:t>
      </w:r>
      <w:r w:rsidR="009251AF">
        <w:rPr>
          <w:sz w:val="28"/>
          <w:szCs w:val="28"/>
          <w:lang w:val="kk-KZ"/>
        </w:rPr>
        <w:t>елдік жүйеде полимерлі гидрогелдерді</w:t>
      </w:r>
      <w:r w:rsidRPr="00B6259E">
        <w:rPr>
          <w:sz w:val="28"/>
          <w:szCs w:val="28"/>
          <w:lang w:val="kk-KZ"/>
        </w:rPr>
        <w:t xml:space="preserve"> </w:t>
      </w:r>
      <w:r w:rsidR="009251AF" w:rsidRPr="00B6259E">
        <w:rPr>
          <w:sz w:val="28"/>
          <w:szCs w:val="28"/>
          <w:lang w:val="kk-KZ"/>
        </w:rPr>
        <w:t xml:space="preserve">өзара активтендіру </w:t>
      </w:r>
      <w:r w:rsidRPr="00B6259E">
        <w:rPr>
          <w:sz w:val="28"/>
          <w:szCs w:val="28"/>
          <w:lang w:val="kk-KZ"/>
        </w:rPr>
        <w:t>сорбциялық қасиеттерінің едәуір артуына әкелетінін көрсетеді.</w:t>
      </w:r>
      <w:r w:rsidR="00FD2036" w:rsidRPr="00B6259E">
        <w:rPr>
          <w:noProof/>
          <w:lang w:val="kk-KZ"/>
        </w:rPr>
        <w:t xml:space="preserve">          </w:t>
      </w:r>
      <w:r w:rsidR="009A2CCA" w:rsidRPr="00B6259E">
        <w:rPr>
          <w:noProof/>
          <w:lang w:val="kk-KZ"/>
        </w:rPr>
        <w:t xml:space="preserve">      </w:t>
      </w:r>
    </w:p>
    <w:p w:rsidR="00FD2036" w:rsidRPr="00B6259E" w:rsidRDefault="00FD2036" w:rsidP="00297C13">
      <w:pPr>
        <w:pStyle w:val="a5"/>
        <w:jc w:val="both"/>
        <w:rPr>
          <w:noProof/>
          <w:lang w:val="kk-KZ"/>
        </w:rPr>
      </w:pPr>
      <w:r w:rsidRPr="00B6259E">
        <w:rPr>
          <w:noProof/>
          <w:lang w:val="kk-KZ"/>
        </w:rPr>
        <w:t xml:space="preserve">                   </w:t>
      </w:r>
    </w:p>
    <w:p w:rsidR="00B377AB" w:rsidRDefault="00B86FBF" w:rsidP="00B86FBF">
      <w:r w:rsidRPr="00B86FBF">
        <w:rPr>
          <w:lang w:val="kk-KZ"/>
        </w:rPr>
        <w:t xml:space="preserve"> </w:t>
      </w:r>
      <w:r w:rsidRPr="00D23F75">
        <w:rPr>
          <w:lang w:val="kk-KZ"/>
        </w:rPr>
        <w:t xml:space="preserve">                                  </w:t>
      </w:r>
      <w:r w:rsidR="00047669" w:rsidRPr="00B6259E">
        <w:object w:dxaOrig="3333" w:dyaOrig="2553">
          <v:shape id="_x0000_i1049" type="#_x0000_t75" style="width:185.95pt;height:141.65pt" o:ole="">
            <v:imagedata r:id="rId123" o:title=""/>
          </v:shape>
          <o:OLEObject Type="Embed" ProgID="Origin50.Graph" ShapeID="_x0000_i1049" DrawAspect="Content" ObjectID="_1747842755" r:id="rId124"/>
        </w:object>
      </w:r>
    </w:p>
    <w:p w:rsidR="002C0A32" w:rsidRPr="002501DE" w:rsidRDefault="00A729DF" w:rsidP="001A501D">
      <w:pPr>
        <w:ind w:firstLine="567"/>
        <w:jc w:val="center"/>
        <w:rPr>
          <w:sz w:val="28"/>
          <w:szCs w:val="28"/>
          <w:lang w:val="kk-KZ"/>
        </w:rPr>
      </w:pPr>
      <w:r w:rsidRPr="002501DE">
        <w:rPr>
          <w:sz w:val="28"/>
          <w:szCs w:val="28"/>
          <w:lang w:val="kk-KZ"/>
        </w:rPr>
        <w:t xml:space="preserve">Сурет </w:t>
      </w:r>
      <w:r w:rsidR="00553F92">
        <w:rPr>
          <w:sz w:val="28"/>
          <w:szCs w:val="28"/>
          <w:lang w:val="kk-KZ"/>
        </w:rPr>
        <w:t>40</w:t>
      </w:r>
      <w:r w:rsidR="002C0A32" w:rsidRPr="002501DE">
        <w:rPr>
          <w:sz w:val="28"/>
          <w:szCs w:val="28"/>
          <w:lang w:val="kk-KZ"/>
        </w:rPr>
        <w:t xml:space="preserve"> – </w:t>
      </w:r>
      <w:r w:rsidRPr="002501DE">
        <w:rPr>
          <w:sz w:val="28"/>
          <w:szCs w:val="28"/>
          <w:lang w:val="kk-KZ"/>
        </w:rPr>
        <w:t>Иттрий иондарының концентрациясының гПАҚ:гП4ВП</w:t>
      </w:r>
      <w:r w:rsidR="009251AF">
        <w:rPr>
          <w:sz w:val="28"/>
          <w:szCs w:val="28"/>
          <w:lang w:val="kk-KZ"/>
        </w:rPr>
        <w:t xml:space="preserve">  интергелдік жүйедегі гидрогел</w:t>
      </w:r>
      <w:r w:rsidRPr="002501DE">
        <w:rPr>
          <w:sz w:val="28"/>
          <w:szCs w:val="28"/>
          <w:lang w:val="kk-KZ"/>
        </w:rPr>
        <w:t>дердің моль</w:t>
      </w:r>
      <w:r w:rsidR="009251AF">
        <w:rPr>
          <w:sz w:val="28"/>
          <w:szCs w:val="28"/>
          <w:lang w:val="kk-KZ"/>
        </w:rPr>
        <w:t>дік</w:t>
      </w:r>
      <w:r w:rsidRPr="002501DE">
        <w:rPr>
          <w:sz w:val="28"/>
          <w:szCs w:val="28"/>
          <w:lang w:val="kk-KZ"/>
        </w:rPr>
        <w:t xml:space="preserve"> қатынасына тәуелділігі </w:t>
      </w:r>
      <w:r w:rsidR="00AF373E">
        <w:rPr>
          <w:sz w:val="28"/>
          <w:szCs w:val="28"/>
          <w:lang w:val="kk-KZ"/>
        </w:rPr>
        <w:t>[15</w:t>
      </w:r>
      <w:r w:rsidR="00610983">
        <w:rPr>
          <w:sz w:val="28"/>
          <w:szCs w:val="28"/>
        </w:rPr>
        <w:t>3</w:t>
      </w:r>
      <w:r w:rsidR="00A951F8" w:rsidRPr="002501DE">
        <w:rPr>
          <w:sz w:val="28"/>
          <w:szCs w:val="28"/>
          <w:lang w:val="kk-KZ"/>
        </w:rPr>
        <w:t>]</w:t>
      </w:r>
    </w:p>
    <w:p w:rsidR="00E22085" w:rsidRPr="00B6259E" w:rsidRDefault="00E22085" w:rsidP="00297C13">
      <w:pPr>
        <w:ind w:firstLine="454"/>
        <w:jc w:val="both"/>
        <w:rPr>
          <w:sz w:val="28"/>
          <w:szCs w:val="28"/>
          <w:lang w:val="kk-KZ"/>
        </w:rPr>
      </w:pPr>
      <w:r w:rsidRPr="00B6259E">
        <w:rPr>
          <w:sz w:val="28"/>
          <w:szCs w:val="28"/>
          <w:lang w:val="kk-KZ"/>
        </w:rPr>
        <w:t>Полиакрил қышқылының бастапқы гидрогелі иттрий иондар</w:t>
      </w:r>
      <w:r w:rsidR="009251AF">
        <w:rPr>
          <w:sz w:val="28"/>
          <w:szCs w:val="28"/>
          <w:lang w:val="kk-KZ"/>
        </w:rPr>
        <w:t>ын бөлудің жоғары деңгейіне ие.</w:t>
      </w:r>
      <w:r w:rsidR="009251AF" w:rsidRPr="009251AF">
        <w:rPr>
          <w:sz w:val="28"/>
          <w:szCs w:val="28"/>
          <w:lang w:val="kk-KZ"/>
        </w:rPr>
        <w:t xml:space="preserve"> 38</w:t>
      </w:r>
      <w:r w:rsidRPr="00B6259E">
        <w:rPr>
          <w:sz w:val="28"/>
          <w:szCs w:val="28"/>
          <w:lang w:val="kk-KZ"/>
        </w:rPr>
        <w:t>-суреттен көріп отырғанымыздай, иттри</w:t>
      </w:r>
      <w:r w:rsidR="009251AF">
        <w:rPr>
          <w:sz w:val="28"/>
          <w:szCs w:val="28"/>
          <w:lang w:val="kk-KZ"/>
        </w:rPr>
        <w:t>й иондарының ең жоғары</w:t>
      </w:r>
      <w:r w:rsidRPr="00B6259E">
        <w:rPr>
          <w:sz w:val="28"/>
          <w:szCs w:val="28"/>
          <w:lang w:val="kk-KZ"/>
        </w:rPr>
        <w:t xml:space="preserve"> активтенуі 2:4 г</w:t>
      </w:r>
      <w:r w:rsidR="00002A14">
        <w:rPr>
          <w:sz w:val="28"/>
          <w:szCs w:val="28"/>
          <w:lang w:val="kk-KZ"/>
        </w:rPr>
        <w:t>ПАҚ</w:t>
      </w:r>
      <w:r w:rsidRPr="00B6259E">
        <w:rPr>
          <w:sz w:val="28"/>
          <w:szCs w:val="28"/>
          <w:lang w:val="kk-KZ"/>
        </w:rPr>
        <w:t>-гП4ВП қатынасында жүреді. Суретте интергелдік жүйеде иттрий иондарының активтену дәрежесінің жалпы заңдылығын байқауға болады. Активтендірудің ең төменгі нүктесі 4,5 сағаттық өзара әрекеттесуден кейін 4:2 қатынасына сәйкес келеді. Ал интергелдік жүйенің 2:4 қатынасында иттрий иондарының концентрациясының төмендеуі байқалады. Экстракцияның жоғары деңгейінің басты себебі-олардың өзара активтенуі нәтижесінде полимерлі құрылымдардың жоғары иондалуы. Әрі қарай, интергелдік жүйе</w:t>
      </w:r>
      <w:r w:rsidR="009251AF">
        <w:rPr>
          <w:sz w:val="28"/>
          <w:szCs w:val="28"/>
          <w:lang w:val="kk-KZ"/>
        </w:rPr>
        <w:t>мен иттрийді иондардың бөлінуі қабілеті төмендейді</w:t>
      </w:r>
      <w:r w:rsidRPr="00B6259E">
        <w:rPr>
          <w:sz w:val="28"/>
          <w:szCs w:val="28"/>
          <w:lang w:val="kk-KZ"/>
        </w:rPr>
        <w:t xml:space="preserve"> және ерітіндідегі </w:t>
      </w:r>
      <w:r w:rsidR="00643D67" w:rsidRPr="00B6259E">
        <w:rPr>
          <w:sz w:val="28"/>
          <w:szCs w:val="28"/>
          <w:lang w:val="kk-KZ"/>
        </w:rPr>
        <w:t>полинегізді</w:t>
      </w:r>
      <w:r w:rsidRPr="00B6259E">
        <w:rPr>
          <w:sz w:val="28"/>
          <w:szCs w:val="28"/>
          <w:lang w:val="kk-KZ"/>
        </w:rPr>
        <w:t xml:space="preserve"> иттрийді иондармен ең төмен активтенуді </w:t>
      </w:r>
      <w:r w:rsidR="009251AF">
        <w:rPr>
          <w:sz w:val="28"/>
          <w:szCs w:val="28"/>
          <w:lang w:val="kk-KZ"/>
        </w:rPr>
        <w:t xml:space="preserve">көрсетеді. Бұл нәтижелер иттрий </w:t>
      </w:r>
      <w:r w:rsidRPr="00B6259E">
        <w:rPr>
          <w:sz w:val="28"/>
          <w:szCs w:val="28"/>
          <w:lang w:val="kk-KZ"/>
        </w:rPr>
        <w:t>иондарының а</w:t>
      </w:r>
      <w:r w:rsidR="00AF64A3">
        <w:rPr>
          <w:sz w:val="28"/>
          <w:szCs w:val="28"/>
          <w:lang w:val="kk-KZ"/>
        </w:rPr>
        <w:t xml:space="preserve">йналасында </w:t>
      </w:r>
      <w:r w:rsidRPr="00B6259E">
        <w:rPr>
          <w:sz w:val="28"/>
          <w:szCs w:val="28"/>
          <w:lang w:val="kk-KZ"/>
        </w:rPr>
        <w:t>ортаны қамтамасыз ететін оңтайлы конформациясы бар иондалған құрылымдардың пайда болуын көрсетеді.</w:t>
      </w:r>
    </w:p>
    <w:p w:rsidR="003231EF" w:rsidRDefault="00BE748A" w:rsidP="00B377AB">
      <w:pPr>
        <w:ind w:firstLine="454"/>
        <w:jc w:val="both"/>
        <w:rPr>
          <w:sz w:val="28"/>
          <w:szCs w:val="28"/>
          <w:lang w:val="kk-KZ"/>
        </w:rPr>
      </w:pPr>
      <w:r w:rsidRPr="00BE748A">
        <w:rPr>
          <w:sz w:val="28"/>
          <w:szCs w:val="28"/>
          <w:lang w:val="kk-KZ"/>
        </w:rPr>
        <w:t>1</w:t>
      </w:r>
      <w:r w:rsidR="00D177B8" w:rsidRPr="00D177B8">
        <w:rPr>
          <w:sz w:val="28"/>
          <w:szCs w:val="28"/>
          <w:lang w:val="kk-KZ"/>
        </w:rPr>
        <w:t>8</w:t>
      </w:r>
      <w:r w:rsidR="00643D67" w:rsidRPr="00B6259E">
        <w:rPr>
          <w:sz w:val="28"/>
          <w:szCs w:val="28"/>
          <w:lang w:val="kk-KZ"/>
        </w:rPr>
        <w:t>-кестеде г</w:t>
      </w:r>
      <w:r w:rsidR="00002A14">
        <w:rPr>
          <w:sz w:val="28"/>
          <w:szCs w:val="28"/>
          <w:lang w:val="kk-KZ"/>
        </w:rPr>
        <w:t>ПАҚ</w:t>
      </w:r>
      <w:r w:rsidR="00E22085" w:rsidRPr="00B6259E">
        <w:rPr>
          <w:sz w:val="28"/>
          <w:szCs w:val="28"/>
          <w:lang w:val="kk-KZ"/>
        </w:rPr>
        <w:t xml:space="preserve">-гП4ВП интергелдік жүйесімен </w:t>
      </w:r>
      <w:r w:rsidR="00643D67" w:rsidRPr="00B6259E">
        <w:rPr>
          <w:sz w:val="28"/>
          <w:szCs w:val="28"/>
          <w:lang w:val="kk-KZ"/>
        </w:rPr>
        <w:t xml:space="preserve">иттрий </w:t>
      </w:r>
      <w:r w:rsidR="00E22085" w:rsidRPr="00B6259E">
        <w:rPr>
          <w:sz w:val="28"/>
          <w:szCs w:val="28"/>
          <w:lang w:val="kk-KZ"/>
        </w:rPr>
        <w:t xml:space="preserve">иондарын </w:t>
      </w:r>
      <w:r w:rsidR="00AF64A3">
        <w:rPr>
          <w:sz w:val="28"/>
          <w:szCs w:val="28"/>
          <w:lang w:val="kk-KZ"/>
        </w:rPr>
        <w:t xml:space="preserve">бөліп </w:t>
      </w:r>
      <w:r w:rsidR="00E22085" w:rsidRPr="00B6259E">
        <w:rPr>
          <w:sz w:val="28"/>
          <w:szCs w:val="28"/>
          <w:lang w:val="kk-KZ"/>
        </w:rPr>
        <w:t xml:space="preserve">алу дәрежесінің мәндері берілген. </w:t>
      </w:r>
      <w:r w:rsidR="00643D67" w:rsidRPr="00B6259E">
        <w:rPr>
          <w:sz w:val="28"/>
          <w:szCs w:val="28"/>
          <w:lang w:val="kk-KZ"/>
        </w:rPr>
        <w:t>г</w:t>
      </w:r>
      <w:r w:rsidR="00002A14">
        <w:rPr>
          <w:sz w:val="28"/>
          <w:szCs w:val="28"/>
          <w:lang w:val="kk-KZ"/>
        </w:rPr>
        <w:t>ПАҚ</w:t>
      </w:r>
      <w:r w:rsidR="00E22085" w:rsidRPr="00B6259E">
        <w:rPr>
          <w:sz w:val="28"/>
          <w:szCs w:val="28"/>
          <w:lang w:val="kk-KZ"/>
        </w:rPr>
        <w:t xml:space="preserve"> пен гП4ВП ең жоғары иондалу</w:t>
      </w:r>
      <w:r w:rsidR="00AF64A3">
        <w:rPr>
          <w:sz w:val="28"/>
          <w:szCs w:val="28"/>
          <w:lang w:val="kk-KZ"/>
        </w:rPr>
        <w:t xml:space="preserve">ы </w:t>
      </w:r>
      <w:r w:rsidR="00AF64A3" w:rsidRPr="00AF64A3">
        <w:rPr>
          <w:sz w:val="28"/>
          <w:szCs w:val="28"/>
          <w:lang w:val="kk-KZ"/>
        </w:rPr>
        <w:t>2:4</w:t>
      </w:r>
      <w:r w:rsidR="00E22085" w:rsidRPr="00B6259E">
        <w:rPr>
          <w:sz w:val="28"/>
          <w:szCs w:val="28"/>
          <w:lang w:val="kk-KZ"/>
        </w:rPr>
        <w:t xml:space="preserve"> г</w:t>
      </w:r>
      <w:r w:rsidR="00002A14">
        <w:rPr>
          <w:sz w:val="28"/>
          <w:szCs w:val="28"/>
          <w:lang w:val="kk-KZ"/>
        </w:rPr>
        <w:t>ПАҚ</w:t>
      </w:r>
      <w:r w:rsidR="00AF64A3">
        <w:rPr>
          <w:sz w:val="28"/>
          <w:szCs w:val="28"/>
          <w:lang w:val="kk-KZ"/>
        </w:rPr>
        <w:t>-</w:t>
      </w:r>
      <w:r w:rsidR="00E22085" w:rsidRPr="00B6259E">
        <w:rPr>
          <w:sz w:val="28"/>
          <w:szCs w:val="28"/>
          <w:lang w:val="kk-KZ"/>
        </w:rPr>
        <w:t xml:space="preserve"> гП4ВП</w:t>
      </w:r>
      <w:r w:rsidR="00AF64A3">
        <w:rPr>
          <w:sz w:val="28"/>
          <w:szCs w:val="28"/>
          <w:lang w:val="kk-KZ"/>
        </w:rPr>
        <w:t xml:space="preserve"> интергелдік жүйесінің қатынасы кезінде пайда болады</w:t>
      </w:r>
      <w:r w:rsidR="00E22085" w:rsidRPr="00B6259E">
        <w:rPr>
          <w:sz w:val="28"/>
          <w:szCs w:val="28"/>
          <w:lang w:val="kk-KZ"/>
        </w:rPr>
        <w:t>, нәтижесінде иттрийді иондардың алу дәрежесі ең жоғары мәндерге жетеді (26,9%).</w:t>
      </w:r>
    </w:p>
    <w:p w:rsidR="002501DE" w:rsidRPr="00B377AB" w:rsidRDefault="002501DE" w:rsidP="00B377AB">
      <w:pPr>
        <w:ind w:firstLine="454"/>
        <w:jc w:val="both"/>
        <w:rPr>
          <w:sz w:val="28"/>
          <w:szCs w:val="28"/>
          <w:lang w:val="kk-KZ"/>
        </w:rPr>
      </w:pPr>
    </w:p>
    <w:p w:rsidR="009A2CCA" w:rsidRDefault="00B26273" w:rsidP="00CD6ACB">
      <w:pPr>
        <w:contextualSpacing/>
        <w:jc w:val="both"/>
        <w:rPr>
          <w:sz w:val="28"/>
          <w:szCs w:val="28"/>
          <w:lang w:val="kk-KZ"/>
        </w:rPr>
      </w:pPr>
      <w:r w:rsidRPr="002501DE">
        <w:rPr>
          <w:sz w:val="28"/>
          <w:szCs w:val="28"/>
          <w:lang w:val="kk-KZ"/>
        </w:rPr>
        <w:t>Кесте 1</w:t>
      </w:r>
      <w:r w:rsidR="00D177B8" w:rsidRPr="00D177B8">
        <w:rPr>
          <w:sz w:val="28"/>
          <w:szCs w:val="28"/>
          <w:lang w:val="kk-KZ"/>
        </w:rPr>
        <w:t>8</w:t>
      </w:r>
      <w:r w:rsidRPr="002501DE">
        <w:rPr>
          <w:sz w:val="28"/>
          <w:szCs w:val="28"/>
          <w:lang w:val="kk-KZ"/>
        </w:rPr>
        <w:t xml:space="preserve">- ПАҚ-П4ВП </w:t>
      </w:r>
      <w:r w:rsidR="004A55CB" w:rsidRPr="002501DE">
        <w:rPr>
          <w:sz w:val="28"/>
          <w:szCs w:val="28"/>
          <w:lang w:val="kk-KZ"/>
        </w:rPr>
        <w:t xml:space="preserve">интергелді жүйесінің </w:t>
      </w:r>
      <w:r w:rsidRPr="002501DE">
        <w:rPr>
          <w:sz w:val="28"/>
          <w:szCs w:val="28"/>
          <w:lang w:val="kk-KZ"/>
        </w:rPr>
        <w:t xml:space="preserve">иттрий </w:t>
      </w:r>
      <w:r w:rsidR="004A55CB" w:rsidRPr="002501DE">
        <w:rPr>
          <w:sz w:val="28"/>
          <w:szCs w:val="28"/>
          <w:lang w:val="kk-KZ"/>
        </w:rPr>
        <w:t>иондарын бөліп алу дәрежесі</w:t>
      </w:r>
      <w:r w:rsidR="00D57EA5" w:rsidRPr="002501DE">
        <w:rPr>
          <w:sz w:val="28"/>
          <w:szCs w:val="28"/>
          <w:lang w:val="kk-KZ"/>
        </w:rPr>
        <w:t xml:space="preserve"> [1</w:t>
      </w:r>
      <w:r w:rsidR="006C6283">
        <w:rPr>
          <w:sz w:val="28"/>
          <w:szCs w:val="28"/>
          <w:lang w:val="kk-KZ"/>
        </w:rPr>
        <w:t>5</w:t>
      </w:r>
      <w:r w:rsidR="00610983" w:rsidRPr="00610983">
        <w:rPr>
          <w:sz w:val="28"/>
          <w:szCs w:val="28"/>
          <w:lang w:val="kk-KZ"/>
        </w:rPr>
        <w:t>3</w:t>
      </w:r>
      <w:r w:rsidR="00D57EA5" w:rsidRPr="002501DE">
        <w:rPr>
          <w:sz w:val="28"/>
          <w:szCs w:val="28"/>
          <w:lang w:val="kk-KZ"/>
        </w:rPr>
        <w:t>]</w:t>
      </w:r>
    </w:p>
    <w:p w:rsidR="002501DE" w:rsidRPr="002501DE" w:rsidRDefault="002501DE" w:rsidP="00297C13">
      <w:pPr>
        <w:contextualSpacing/>
        <w:rPr>
          <w:sz w:val="28"/>
          <w:szCs w:val="28"/>
          <w:lang w:val="kk-KZ"/>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742"/>
        <w:gridCol w:w="960"/>
        <w:gridCol w:w="1350"/>
        <w:gridCol w:w="1358"/>
        <w:gridCol w:w="1342"/>
        <w:gridCol w:w="1350"/>
        <w:gridCol w:w="1350"/>
        <w:gridCol w:w="1187"/>
      </w:tblGrid>
      <w:tr w:rsidR="00D84F29" w:rsidRPr="00A34619" w:rsidTr="00F854B0">
        <w:trPr>
          <w:trHeight w:val="285"/>
        </w:trPr>
        <w:tc>
          <w:tcPr>
            <w:tcW w:w="742" w:type="dxa"/>
            <w:vMerge w:val="restart"/>
            <w:tcBorders>
              <w:top w:val="single" w:sz="4" w:space="0" w:color="auto"/>
              <w:left w:val="single" w:sz="4" w:space="0" w:color="auto"/>
              <w:right w:val="single" w:sz="4" w:space="0" w:color="auto"/>
            </w:tcBorders>
            <w:shd w:val="clear" w:color="auto" w:fill="auto"/>
            <w:vAlign w:val="bottom"/>
          </w:tcPr>
          <w:p w:rsidR="00D84F29" w:rsidRPr="00A34619" w:rsidRDefault="00D84F29" w:rsidP="00297C13">
            <w:pPr>
              <w:pStyle w:val="a5"/>
              <w:rPr>
                <w:sz w:val="24"/>
                <w:szCs w:val="24"/>
              </w:rPr>
            </w:pPr>
            <w:r w:rsidRPr="00A34619">
              <w:rPr>
                <w:sz w:val="24"/>
                <w:szCs w:val="24"/>
                <w:lang w:val="kk-KZ"/>
              </w:rPr>
              <w:t xml:space="preserve">   </w:t>
            </w:r>
            <w:r w:rsidR="00AF64A3">
              <w:rPr>
                <w:sz w:val="24"/>
                <w:szCs w:val="24"/>
              </w:rPr>
              <w:t>τ</w:t>
            </w:r>
            <w:r w:rsidRPr="00A34619">
              <w:rPr>
                <w:w w:val="87"/>
                <w:sz w:val="24"/>
                <w:szCs w:val="24"/>
              </w:rPr>
              <w:t>,</w:t>
            </w:r>
            <w:r w:rsidRPr="00A34619">
              <w:rPr>
                <w:w w:val="87"/>
                <w:sz w:val="24"/>
                <w:szCs w:val="24"/>
                <w:lang w:val="kk-KZ"/>
              </w:rPr>
              <w:t>сағат</w:t>
            </w:r>
          </w:p>
        </w:tc>
        <w:tc>
          <w:tcPr>
            <w:tcW w:w="8897" w:type="dxa"/>
            <w:gridSpan w:val="7"/>
            <w:tcBorders>
              <w:top w:val="single" w:sz="4" w:space="0" w:color="auto"/>
              <w:left w:val="single" w:sz="4" w:space="0" w:color="auto"/>
              <w:bottom w:val="single" w:sz="4" w:space="0" w:color="auto"/>
              <w:right w:val="single" w:sz="4" w:space="0" w:color="auto"/>
            </w:tcBorders>
            <w:shd w:val="clear" w:color="auto" w:fill="auto"/>
            <w:vAlign w:val="bottom"/>
          </w:tcPr>
          <w:p w:rsidR="00D84F29" w:rsidRPr="00A34619" w:rsidRDefault="00D84F29" w:rsidP="00297C13">
            <w:pPr>
              <w:pStyle w:val="a5"/>
              <w:jc w:val="center"/>
              <w:rPr>
                <w:sz w:val="24"/>
                <w:szCs w:val="24"/>
              </w:rPr>
            </w:pPr>
            <w:r w:rsidRPr="00A34619">
              <w:rPr>
                <w:sz w:val="24"/>
                <w:szCs w:val="24"/>
              </w:rPr>
              <w:t>η(</w:t>
            </w:r>
            <w:r w:rsidRPr="00A34619">
              <w:rPr>
                <w:sz w:val="24"/>
                <w:szCs w:val="24"/>
                <w:lang w:val="en-US"/>
              </w:rPr>
              <w:t>Y</w:t>
            </w:r>
            <w:r w:rsidRPr="00A34619">
              <w:rPr>
                <w:sz w:val="24"/>
                <w:szCs w:val="24"/>
              </w:rPr>
              <w:t>), %</w:t>
            </w:r>
          </w:p>
        </w:tc>
      </w:tr>
      <w:tr w:rsidR="00D84F29" w:rsidRPr="00A34619" w:rsidTr="00F854B0">
        <w:trPr>
          <w:trHeight w:val="130"/>
        </w:trPr>
        <w:tc>
          <w:tcPr>
            <w:tcW w:w="742" w:type="dxa"/>
            <w:vMerge/>
            <w:tcBorders>
              <w:left w:val="single" w:sz="4" w:space="0" w:color="auto"/>
              <w:bottom w:val="single" w:sz="4" w:space="0" w:color="auto"/>
              <w:right w:val="single" w:sz="4" w:space="0" w:color="auto"/>
            </w:tcBorders>
            <w:shd w:val="clear" w:color="auto" w:fill="auto"/>
            <w:vAlign w:val="bottom"/>
          </w:tcPr>
          <w:p w:rsidR="00D84F29" w:rsidRPr="00A34619" w:rsidRDefault="00D84F29" w:rsidP="00297C13">
            <w:pPr>
              <w:pStyle w:val="a5"/>
              <w:rPr>
                <w:w w:val="87"/>
                <w:sz w:val="24"/>
                <w:szCs w:val="24"/>
                <w:lang w:val="kk-KZ"/>
              </w:rPr>
            </w:pPr>
          </w:p>
        </w:tc>
        <w:tc>
          <w:tcPr>
            <w:tcW w:w="8897" w:type="dxa"/>
            <w:gridSpan w:val="7"/>
            <w:tcBorders>
              <w:left w:val="single" w:sz="4" w:space="0" w:color="auto"/>
              <w:bottom w:val="single" w:sz="4" w:space="0" w:color="auto"/>
              <w:right w:val="single" w:sz="4" w:space="0" w:color="auto"/>
            </w:tcBorders>
            <w:shd w:val="clear" w:color="auto" w:fill="auto"/>
            <w:vAlign w:val="bottom"/>
          </w:tcPr>
          <w:p w:rsidR="00D84F29" w:rsidRPr="00A34619" w:rsidRDefault="00D84F29" w:rsidP="00297C13">
            <w:pPr>
              <w:pStyle w:val="a5"/>
              <w:jc w:val="center"/>
              <w:rPr>
                <w:sz w:val="24"/>
                <w:szCs w:val="24"/>
              </w:rPr>
            </w:pPr>
            <w:r w:rsidRPr="00A34619">
              <w:rPr>
                <w:w w:val="99"/>
                <w:sz w:val="24"/>
                <w:szCs w:val="24"/>
              </w:rPr>
              <w:t>гПА</w:t>
            </w:r>
            <w:r w:rsidRPr="00A34619">
              <w:rPr>
                <w:w w:val="99"/>
                <w:sz w:val="24"/>
                <w:szCs w:val="24"/>
                <w:lang w:val="kk-KZ"/>
              </w:rPr>
              <w:t>Қ</w:t>
            </w:r>
            <w:r w:rsidRPr="00A34619">
              <w:rPr>
                <w:w w:val="99"/>
                <w:sz w:val="24"/>
                <w:szCs w:val="24"/>
              </w:rPr>
              <w:t>:гП4ВП, мол.%:мол.%</w:t>
            </w:r>
          </w:p>
        </w:tc>
      </w:tr>
      <w:tr w:rsidR="00681F90" w:rsidRPr="00A34619" w:rsidTr="00F854B0">
        <w:trPr>
          <w:trHeight w:val="189"/>
        </w:trPr>
        <w:tc>
          <w:tcPr>
            <w:tcW w:w="742" w:type="dxa"/>
            <w:tcBorders>
              <w:top w:val="single" w:sz="4" w:space="0" w:color="auto"/>
            </w:tcBorders>
            <w:shd w:val="clear" w:color="auto" w:fill="auto"/>
            <w:vAlign w:val="bottom"/>
          </w:tcPr>
          <w:p w:rsidR="00681F90" w:rsidRPr="00A34619" w:rsidRDefault="00681F90" w:rsidP="00297C13">
            <w:pPr>
              <w:pStyle w:val="a5"/>
              <w:rPr>
                <w:sz w:val="24"/>
                <w:szCs w:val="24"/>
              </w:rPr>
            </w:pPr>
          </w:p>
        </w:tc>
        <w:tc>
          <w:tcPr>
            <w:tcW w:w="960" w:type="dxa"/>
            <w:tcBorders>
              <w:top w:val="single" w:sz="4" w:space="0" w:color="auto"/>
            </w:tcBorders>
            <w:shd w:val="clear" w:color="auto" w:fill="auto"/>
            <w:vAlign w:val="bottom"/>
          </w:tcPr>
          <w:p w:rsidR="00681F90" w:rsidRPr="00A34619" w:rsidRDefault="00681F90" w:rsidP="00297C13">
            <w:pPr>
              <w:pStyle w:val="a5"/>
              <w:jc w:val="center"/>
              <w:rPr>
                <w:w w:val="99"/>
                <w:sz w:val="24"/>
                <w:szCs w:val="24"/>
                <w:lang w:val="en-US"/>
              </w:rPr>
            </w:pPr>
            <w:r w:rsidRPr="00A34619">
              <w:rPr>
                <w:w w:val="99"/>
                <w:sz w:val="24"/>
                <w:szCs w:val="24"/>
                <w:lang w:val="en-US"/>
              </w:rPr>
              <w:t>6:0</w:t>
            </w:r>
          </w:p>
        </w:tc>
        <w:tc>
          <w:tcPr>
            <w:tcW w:w="1350" w:type="dxa"/>
            <w:tcBorders>
              <w:top w:val="single" w:sz="4" w:space="0" w:color="auto"/>
            </w:tcBorders>
            <w:shd w:val="clear" w:color="auto" w:fill="auto"/>
            <w:vAlign w:val="bottom"/>
          </w:tcPr>
          <w:p w:rsidR="00681F90" w:rsidRPr="00A34619" w:rsidRDefault="00681F90" w:rsidP="00297C13">
            <w:pPr>
              <w:pStyle w:val="a5"/>
              <w:jc w:val="center"/>
              <w:rPr>
                <w:w w:val="98"/>
                <w:sz w:val="24"/>
                <w:szCs w:val="24"/>
                <w:lang w:val="en-US"/>
              </w:rPr>
            </w:pPr>
            <w:r w:rsidRPr="00A34619">
              <w:rPr>
                <w:w w:val="98"/>
                <w:sz w:val="24"/>
                <w:szCs w:val="24"/>
                <w:lang w:val="en-US"/>
              </w:rPr>
              <w:t>5:1</w:t>
            </w:r>
          </w:p>
        </w:tc>
        <w:tc>
          <w:tcPr>
            <w:tcW w:w="1358" w:type="dxa"/>
            <w:tcBorders>
              <w:top w:val="single" w:sz="4" w:space="0" w:color="auto"/>
            </w:tcBorders>
            <w:shd w:val="clear" w:color="auto" w:fill="auto"/>
            <w:vAlign w:val="bottom"/>
          </w:tcPr>
          <w:p w:rsidR="00681F90" w:rsidRPr="00A34619" w:rsidRDefault="00681F90" w:rsidP="00297C13">
            <w:pPr>
              <w:pStyle w:val="a5"/>
              <w:jc w:val="center"/>
              <w:rPr>
                <w:w w:val="98"/>
                <w:sz w:val="24"/>
                <w:szCs w:val="24"/>
                <w:lang w:val="en-US"/>
              </w:rPr>
            </w:pPr>
            <w:r w:rsidRPr="00A34619">
              <w:rPr>
                <w:w w:val="98"/>
                <w:sz w:val="24"/>
                <w:szCs w:val="24"/>
                <w:lang w:val="en-US"/>
              </w:rPr>
              <w:t>4:2</w:t>
            </w:r>
          </w:p>
        </w:tc>
        <w:tc>
          <w:tcPr>
            <w:tcW w:w="1342" w:type="dxa"/>
            <w:tcBorders>
              <w:top w:val="single" w:sz="4" w:space="0" w:color="auto"/>
            </w:tcBorders>
            <w:shd w:val="clear" w:color="auto" w:fill="auto"/>
            <w:vAlign w:val="bottom"/>
          </w:tcPr>
          <w:p w:rsidR="00681F90" w:rsidRPr="00A34619" w:rsidRDefault="00681F90" w:rsidP="00297C13">
            <w:pPr>
              <w:pStyle w:val="a5"/>
              <w:jc w:val="center"/>
              <w:rPr>
                <w:w w:val="98"/>
                <w:sz w:val="24"/>
                <w:szCs w:val="24"/>
                <w:lang w:val="en-US"/>
              </w:rPr>
            </w:pPr>
            <w:r w:rsidRPr="00A34619">
              <w:rPr>
                <w:w w:val="98"/>
                <w:sz w:val="24"/>
                <w:szCs w:val="24"/>
                <w:lang w:val="en-US"/>
              </w:rPr>
              <w:t>3:3</w:t>
            </w:r>
          </w:p>
        </w:tc>
        <w:tc>
          <w:tcPr>
            <w:tcW w:w="1350" w:type="dxa"/>
            <w:tcBorders>
              <w:top w:val="single" w:sz="4" w:space="0" w:color="auto"/>
            </w:tcBorders>
            <w:shd w:val="clear" w:color="auto" w:fill="auto"/>
            <w:vAlign w:val="bottom"/>
          </w:tcPr>
          <w:p w:rsidR="00681F90" w:rsidRPr="00A34619" w:rsidRDefault="00681F90" w:rsidP="00297C13">
            <w:pPr>
              <w:pStyle w:val="a5"/>
              <w:jc w:val="center"/>
              <w:rPr>
                <w:w w:val="98"/>
                <w:sz w:val="24"/>
                <w:szCs w:val="24"/>
                <w:lang w:val="en-US"/>
              </w:rPr>
            </w:pPr>
            <w:r w:rsidRPr="00A34619">
              <w:rPr>
                <w:w w:val="98"/>
                <w:sz w:val="24"/>
                <w:szCs w:val="24"/>
                <w:lang w:val="en-US"/>
              </w:rPr>
              <w:t>2:4</w:t>
            </w:r>
          </w:p>
        </w:tc>
        <w:tc>
          <w:tcPr>
            <w:tcW w:w="1350" w:type="dxa"/>
            <w:tcBorders>
              <w:top w:val="single" w:sz="4" w:space="0" w:color="auto"/>
            </w:tcBorders>
            <w:shd w:val="clear" w:color="auto" w:fill="auto"/>
            <w:vAlign w:val="bottom"/>
          </w:tcPr>
          <w:p w:rsidR="00681F90" w:rsidRPr="00A34619" w:rsidRDefault="00681F90" w:rsidP="00297C13">
            <w:pPr>
              <w:pStyle w:val="a5"/>
              <w:jc w:val="center"/>
              <w:rPr>
                <w:w w:val="98"/>
                <w:sz w:val="24"/>
                <w:szCs w:val="24"/>
                <w:lang w:val="en-US"/>
              </w:rPr>
            </w:pPr>
            <w:r w:rsidRPr="00A34619">
              <w:rPr>
                <w:w w:val="98"/>
                <w:sz w:val="24"/>
                <w:szCs w:val="24"/>
                <w:lang w:val="en-US"/>
              </w:rPr>
              <w:t>1:5</w:t>
            </w:r>
          </w:p>
        </w:tc>
        <w:tc>
          <w:tcPr>
            <w:tcW w:w="1187" w:type="dxa"/>
            <w:tcBorders>
              <w:top w:val="single" w:sz="4" w:space="0" w:color="auto"/>
            </w:tcBorders>
            <w:shd w:val="clear" w:color="auto" w:fill="auto"/>
            <w:vAlign w:val="bottom"/>
          </w:tcPr>
          <w:p w:rsidR="00681F90" w:rsidRPr="00A34619" w:rsidRDefault="00681F90" w:rsidP="00297C13">
            <w:pPr>
              <w:pStyle w:val="a5"/>
              <w:jc w:val="center"/>
              <w:rPr>
                <w:w w:val="99"/>
                <w:sz w:val="24"/>
                <w:szCs w:val="24"/>
                <w:lang w:val="en-US"/>
              </w:rPr>
            </w:pPr>
            <w:r w:rsidRPr="00A34619">
              <w:rPr>
                <w:w w:val="99"/>
                <w:sz w:val="24"/>
                <w:szCs w:val="24"/>
                <w:lang w:val="en-US"/>
              </w:rPr>
              <w:t>0:6</w:t>
            </w:r>
          </w:p>
        </w:tc>
      </w:tr>
      <w:tr w:rsidR="002C0A32" w:rsidRPr="00A34619" w:rsidTr="00F854B0">
        <w:trPr>
          <w:trHeight w:val="243"/>
        </w:trPr>
        <w:tc>
          <w:tcPr>
            <w:tcW w:w="742" w:type="dxa"/>
            <w:shd w:val="clear" w:color="auto" w:fill="auto"/>
            <w:vAlign w:val="bottom"/>
          </w:tcPr>
          <w:p w:rsidR="002C0A32" w:rsidRPr="0010086B" w:rsidRDefault="002C0A32" w:rsidP="00297C13">
            <w:pPr>
              <w:pStyle w:val="a5"/>
              <w:rPr>
                <w:w w:val="88"/>
                <w:sz w:val="24"/>
                <w:szCs w:val="24"/>
                <w:lang w:val="kk-KZ"/>
              </w:rPr>
            </w:pPr>
            <w:r w:rsidRPr="00A34619">
              <w:rPr>
                <w:w w:val="88"/>
                <w:sz w:val="24"/>
                <w:szCs w:val="24"/>
              </w:rPr>
              <w:t>0</w:t>
            </w:r>
            <w:r w:rsidR="00AF64A3">
              <w:rPr>
                <w:w w:val="88"/>
                <w:sz w:val="24"/>
                <w:szCs w:val="24"/>
                <w:lang w:val="kk-KZ"/>
              </w:rPr>
              <w:t>,</w:t>
            </w:r>
            <w:r w:rsidR="0010086B">
              <w:rPr>
                <w:w w:val="88"/>
                <w:sz w:val="24"/>
                <w:szCs w:val="24"/>
                <w:lang w:val="en-US"/>
              </w:rPr>
              <w:t>1</w:t>
            </w:r>
          </w:p>
        </w:tc>
        <w:tc>
          <w:tcPr>
            <w:tcW w:w="960" w:type="dxa"/>
            <w:shd w:val="clear" w:color="auto" w:fill="auto"/>
          </w:tcPr>
          <w:p w:rsidR="002C0A32" w:rsidRPr="00A34619" w:rsidRDefault="002C0A32" w:rsidP="00297C13">
            <w:pPr>
              <w:pStyle w:val="a5"/>
              <w:jc w:val="center"/>
              <w:rPr>
                <w:sz w:val="24"/>
                <w:szCs w:val="24"/>
              </w:rPr>
            </w:pPr>
            <w:r w:rsidRPr="00A34619">
              <w:rPr>
                <w:sz w:val="24"/>
                <w:szCs w:val="24"/>
              </w:rPr>
              <w:t>37</w:t>
            </w:r>
          </w:p>
        </w:tc>
        <w:tc>
          <w:tcPr>
            <w:tcW w:w="1350" w:type="dxa"/>
            <w:shd w:val="clear" w:color="auto" w:fill="auto"/>
            <w:vAlign w:val="bottom"/>
          </w:tcPr>
          <w:p w:rsidR="002C0A32" w:rsidRPr="00A34619" w:rsidRDefault="002C0A32" w:rsidP="00297C13">
            <w:pPr>
              <w:pStyle w:val="a5"/>
              <w:jc w:val="center"/>
              <w:rPr>
                <w:sz w:val="24"/>
                <w:szCs w:val="24"/>
              </w:rPr>
            </w:pPr>
            <w:r w:rsidRPr="00A34619">
              <w:rPr>
                <w:sz w:val="24"/>
                <w:szCs w:val="24"/>
              </w:rPr>
              <w:t>22</w:t>
            </w:r>
          </w:p>
        </w:tc>
        <w:tc>
          <w:tcPr>
            <w:tcW w:w="1358" w:type="dxa"/>
            <w:shd w:val="clear" w:color="auto" w:fill="auto"/>
            <w:vAlign w:val="bottom"/>
          </w:tcPr>
          <w:p w:rsidR="002C0A32" w:rsidRPr="00A34619" w:rsidRDefault="002C0A32" w:rsidP="00297C13">
            <w:pPr>
              <w:pStyle w:val="a5"/>
              <w:jc w:val="center"/>
              <w:rPr>
                <w:sz w:val="24"/>
                <w:szCs w:val="24"/>
              </w:rPr>
            </w:pPr>
            <w:r w:rsidRPr="00A34619">
              <w:rPr>
                <w:sz w:val="24"/>
                <w:szCs w:val="24"/>
              </w:rPr>
              <w:t>10,2</w:t>
            </w:r>
          </w:p>
        </w:tc>
        <w:tc>
          <w:tcPr>
            <w:tcW w:w="1342" w:type="dxa"/>
            <w:shd w:val="clear" w:color="auto" w:fill="auto"/>
            <w:vAlign w:val="bottom"/>
          </w:tcPr>
          <w:p w:rsidR="002C0A32" w:rsidRPr="00A34619" w:rsidRDefault="002C0A32" w:rsidP="00297C13">
            <w:pPr>
              <w:pStyle w:val="a5"/>
              <w:jc w:val="center"/>
              <w:rPr>
                <w:sz w:val="24"/>
                <w:szCs w:val="24"/>
              </w:rPr>
            </w:pPr>
            <w:r w:rsidRPr="00A34619">
              <w:rPr>
                <w:sz w:val="24"/>
                <w:szCs w:val="24"/>
              </w:rPr>
              <w:t>9,4</w:t>
            </w:r>
          </w:p>
        </w:tc>
        <w:tc>
          <w:tcPr>
            <w:tcW w:w="1350" w:type="dxa"/>
            <w:shd w:val="clear" w:color="auto" w:fill="auto"/>
            <w:vAlign w:val="bottom"/>
          </w:tcPr>
          <w:p w:rsidR="002C0A32" w:rsidRPr="00A34619" w:rsidRDefault="002C0A32" w:rsidP="00297C13">
            <w:pPr>
              <w:pStyle w:val="a5"/>
              <w:jc w:val="center"/>
              <w:rPr>
                <w:sz w:val="24"/>
                <w:szCs w:val="24"/>
              </w:rPr>
            </w:pPr>
            <w:r w:rsidRPr="00A34619">
              <w:rPr>
                <w:sz w:val="24"/>
                <w:szCs w:val="24"/>
              </w:rPr>
              <w:t>9,4</w:t>
            </w:r>
          </w:p>
        </w:tc>
        <w:tc>
          <w:tcPr>
            <w:tcW w:w="1350" w:type="dxa"/>
            <w:shd w:val="clear" w:color="auto" w:fill="auto"/>
            <w:vAlign w:val="bottom"/>
          </w:tcPr>
          <w:p w:rsidR="002C0A32" w:rsidRPr="00A34619" w:rsidRDefault="002C0A32" w:rsidP="00297C13">
            <w:pPr>
              <w:pStyle w:val="a5"/>
              <w:jc w:val="center"/>
              <w:rPr>
                <w:sz w:val="24"/>
                <w:szCs w:val="24"/>
              </w:rPr>
            </w:pPr>
            <w:r w:rsidRPr="00A34619">
              <w:rPr>
                <w:sz w:val="24"/>
                <w:szCs w:val="24"/>
              </w:rPr>
              <w:t>0</w:t>
            </w:r>
          </w:p>
        </w:tc>
        <w:tc>
          <w:tcPr>
            <w:tcW w:w="1187" w:type="dxa"/>
            <w:shd w:val="clear" w:color="auto" w:fill="auto"/>
            <w:vAlign w:val="bottom"/>
          </w:tcPr>
          <w:p w:rsidR="002C0A32" w:rsidRPr="00A34619" w:rsidRDefault="002C0A32" w:rsidP="00297C13">
            <w:pPr>
              <w:pStyle w:val="a5"/>
              <w:jc w:val="center"/>
              <w:rPr>
                <w:sz w:val="24"/>
                <w:szCs w:val="24"/>
              </w:rPr>
            </w:pPr>
            <w:r w:rsidRPr="00A34619">
              <w:rPr>
                <w:sz w:val="24"/>
                <w:szCs w:val="24"/>
              </w:rPr>
              <w:t>3,7</w:t>
            </w:r>
          </w:p>
        </w:tc>
      </w:tr>
      <w:tr w:rsidR="002C0A32" w:rsidRPr="00A34619" w:rsidTr="00F854B0">
        <w:trPr>
          <w:trHeight w:val="243"/>
        </w:trPr>
        <w:tc>
          <w:tcPr>
            <w:tcW w:w="742" w:type="dxa"/>
            <w:shd w:val="clear" w:color="auto" w:fill="auto"/>
            <w:vAlign w:val="bottom"/>
          </w:tcPr>
          <w:p w:rsidR="002C0A32" w:rsidRPr="00A34619" w:rsidRDefault="002C0A32" w:rsidP="00297C13">
            <w:pPr>
              <w:pStyle w:val="a5"/>
              <w:rPr>
                <w:sz w:val="24"/>
                <w:szCs w:val="24"/>
              </w:rPr>
            </w:pPr>
            <w:r w:rsidRPr="00A34619">
              <w:rPr>
                <w:sz w:val="24"/>
                <w:szCs w:val="24"/>
              </w:rPr>
              <w:t>0,5</w:t>
            </w:r>
          </w:p>
        </w:tc>
        <w:tc>
          <w:tcPr>
            <w:tcW w:w="960" w:type="dxa"/>
            <w:shd w:val="clear" w:color="auto" w:fill="auto"/>
          </w:tcPr>
          <w:p w:rsidR="002C0A32" w:rsidRPr="00A34619" w:rsidRDefault="002C0A32" w:rsidP="00297C13">
            <w:pPr>
              <w:pStyle w:val="a5"/>
              <w:jc w:val="center"/>
              <w:rPr>
                <w:sz w:val="24"/>
                <w:szCs w:val="24"/>
                <w:lang w:val="kk-KZ"/>
              </w:rPr>
            </w:pPr>
            <w:r w:rsidRPr="00A34619">
              <w:rPr>
                <w:sz w:val="24"/>
                <w:szCs w:val="24"/>
                <w:lang w:val="en-US"/>
              </w:rPr>
              <w:t>6</w:t>
            </w:r>
            <w:r w:rsidRPr="00A34619">
              <w:rPr>
                <w:sz w:val="24"/>
                <w:szCs w:val="24"/>
                <w:lang w:val="kk-KZ"/>
              </w:rPr>
              <w:t>,4</w:t>
            </w:r>
          </w:p>
        </w:tc>
        <w:tc>
          <w:tcPr>
            <w:tcW w:w="1350" w:type="dxa"/>
            <w:shd w:val="clear" w:color="auto" w:fill="auto"/>
            <w:vAlign w:val="bottom"/>
          </w:tcPr>
          <w:p w:rsidR="002C0A32" w:rsidRPr="00A34619" w:rsidRDefault="002C0A32" w:rsidP="00297C13">
            <w:pPr>
              <w:pStyle w:val="a5"/>
              <w:jc w:val="center"/>
              <w:rPr>
                <w:sz w:val="24"/>
                <w:szCs w:val="24"/>
                <w:lang w:val="kk-KZ"/>
              </w:rPr>
            </w:pPr>
            <w:r w:rsidRPr="00A34619">
              <w:rPr>
                <w:sz w:val="24"/>
                <w:szCs w:val="24"/>
                <w:lang w:val="kk-KZ"/>
              </w:rPr>
              <w:t>13,3</w:t>
            </w:r>
          </w:p>
        </w:tc>
        <w:tc>
          <w:tcPr>
            <w:tcW w:w="1358" w:type="dxa"/>
            <w:shd w:val="clear" w:color="auto" w:fill="auto"/>
            <w:vAlign w:val="bottom"/>
          </w:tcPr>
          <w:p w:rsidR="002C0A32" w:rsidRPr="00A34619" w:rsidRDefault="002C0A32" w:rsidP="00297C13">
            <w:pPr>
              <w:pStyle w:val="a5"/>
              <w:jc w:val="center"/>
              <w:rPr>
                <w:w w:val="95"/>
                <w:sz w:val="24"/>
                <w:szCs w:val="24"/>
                <w:lang w:val="kk-KZ"/>
              </w:rPr>
            </w:pPr>
            <w:r w:rsidRPr="00A34619">
              <w:rPr>
                <w:w w:val="95"/>
                <w:sz w:val="24"/>
                <w:szCs w:val="24"/>
                <w:lang w:val="kk-KZ"/>
              </w:rPr>
              <w:t>14,5</w:t>
            </w:r>
          </w:p>
        </w:tc>
        <w:tc>
          <w:tcPr>
            <w:tcW w:w="1342" w:type="dxa"/>
            <w:shd w:val="clear" w:color="auto" w:fill="auto"/>
            <w:vAlign w:val="bottom"/>
          </w:tcPr>
          <w:p w:rsidR="002C0A32" w:rsidRPr="00A34619" w:rsidRDefault="002C0A32" w:rsidP="00297C13">
            <w:pPr>
              <w:pStyle w:val="a5"/>
              <w:jc w:val="center"/>
              <w:rPr>
                <w:sz w:val="24"/>
                <w:szCs w:val="24"/>
                <w:lang w:val="kk-KZ"/>
              </w:rPr>
            </w:pPr>
            <w:r w:rsidRPr="00A34619">
              <w:rPr>
                <w:sz w:val="24"/>
                <w:szCs w:val="24"/>
                <w:lang w:val="kk-KZ"/>
              </w:rPr>
              <w:t>3,2</w:t>
            </w:r>
          </w:p>
        </w:tc>
        <w:tc>
          <w:tcPr>
            <w:tcW w:w="1350" w:type="dxa"/>
            <w:shd w:val="clear" w:color="auto" w:fill="auto"/>
            <w:vAlign w:val="bottom"/>
          </w:tcPr>
          <w:p w:rsidR="002C0A32" w:rsidRPr="00A34619" w:rsidRDefault="002C0A32" w:rsidP="00297C13">
            <w:pPr>
              <w:pStyle w:val="a5"/>
              <w:jc w:val="center"/>
              <w:rPr>
                <w:sz w:val="24"/>
                <w:szCs w:val="24"/>
                <w:lang w:val="kk-KZ"/>
              </w:rPr>
            </w:pPr>
            <w:r w:rsidRPr="00A34619">
              <w:rPr>
                <w:sz w:val="24"/>
                <w:szCs w:val="24"/>
                <w:lang w:val="kk-KZ"/>
              </w:rPr>
              <w:t>26,9</w:t>
            </w:r>
          </w:p>
        </w:tc>
        <w:tc>
          <w:tcPr>
            <w:tcW w:w="1350" w:type="dxa"/>
            <w:shd w:val="clear" w:color="auto" w:fill="auto"/>
            <w:vAlign w:val="bottom"/>
          </w:tcPr>
          <w:p w:rsidR="002C0A32" w:rsidRPr="00A34619" w:rsidRDefault="002C0A32" w:rsidP="00297C13">
            <w:pPr>
              <w:pStyle w:val="a5"/>
              <w:jc w:val="center"/>
              <w:rPr>
                <w:w w:val="95"/>
                <w:sz w:val="24"/>
                <w:szCs w:val="24"/>
                <w:lang w:val="kk-KZ"/>
              </w:rPr>
            </w:pPr>
            <w:r w:rsidRPr="00A34619">
              <w:rPr>
                <w:w w:val="95"/>
                <w:sz w:val="24"/>
                <w:szCs w:val="24"/>
                <w:lang w:val="kk-KZ"/>
              </w:rPr>
              <w:t>4,9</w:t>
            </w:r>
          </w:p>
        </w:tc>
        <w:tc>
          <w:tcPr>
            <w:tcW w:w="1187" w:type="dxa"/>
            <w:shd w:val="clear" w:color="auto" w:fill="auto"/>
            <w:vAlign w:val="bottom"/>
          </w:tcPr>
          <w:p w:rsidR="002C0A32" w:rsidRPr="00A34619" w:rsidRDefault="002C0A32" w:rsidP="00297C13">
            <w:pPr>
              <w:pStyle w:val="a5"/>
              <w:jc w:val="center"/>
              <w:rPr>
                <w:w w:val="97"/>
                <w:sz w:val="24"/>
                <w:szCs w:val="24"/>
                <w:lang w:val="kk-KZ"/>
              </w:rPr>
            </w:pPr>
            <w:r w:rsidRPr="00A34619">
              <w:rPr>
                <w:w w:val="97"/>
                <w:sz w:val="24"/>
                <w:szCs w:val="24"/>
                <w:lang w:val="kk-KZ"/>
              </w:rPr>
              <w:t>2,6</w:t>
            </w:r>
          </w:p>
        </w:tc>
      </w:tr>
      <w:tr w:rsidR="002C0A32" w:rsidRPr="00A34619" w:rsidTr="00F854B0">
        <w:trPr>
          <w:trHeight w:val="243"/>
        </w:trPr>
        <w:tc>
          <w:tcPr>
            <w:tcW w:w="742" w:type="dxa"/>
            <w:shd w:val="clear" w:color="auto" w:fill="auto"/>
            <w:vAlign w:val="bottom"/>
          </w:tcPr>
          <w:p w:rsidR="002C0A32" w:rsidRPr="00A34619" w:rsidRDefault="002C0A32" w:rsidP="00297C13">
            <w:pPr>
              <w:pStyle w:val="a5"/>
              <w:rPr>
                <w:w w:val="88"/>
                <w:sz w:val="24"/>
                <w:szCs w:val="24"/>
                <w:lang w:val="kk-KZ"/>
              </w:rPr>
            </w:pPr>
            <w:r w:rsidRPr="00A34619">
              <w:rPr>
                <w:w w:val="88"/>
                <w:sz w:val="24"/>
                <w:szCs w:val="24"/>
              </w:rPr>
              <w:t>1</w:t>
            </w:r>
            <w:r w:rsidRPr="00A34619">
              <w:rPr>
                <w:w w:val="88"/>
                <w:sz w:val="24"/>
                <w:szCs w:val="24"/>
                <w:lang w:val="kk-KZ"/>
              </w:rPr>
              <w:t>,5</w:t>
            </w:r>
          </w:p>
        </w:tc>
        <w:tc>
          <w:tcPr>
            <w:tcW w:w="960" w:type="dxa"/>
            <w:shd w:val="clear" w:color="auto" w:fill="auto"/>
          </w:tcPr>
          <w:p w:rsidR="002C0A32" w:rsidRPr="00A34619" w:rsidRDefault="002C0A32" w:rsidP="00297C13">
            <w:pPr>
              <w:pStyle w:val="a5"/>
              <w:jc w:val="center"/>
              <w:rPr>
                <w:sz w:val="24"/>
                <w:szCs w:val="24"/>
                <w:lang w:val="kk-KZ"/>
              </w:rPr>
            </w:pPr>
            <w:r w:rsidRPr="00A34619">
              <w:rPr>
                <w:sz w:val="24"/>
                <w:szCs w:val="24"/>
                <w:lang w:val="kk-KZ"/>
              </w:rPr>
              <w:t>24,3</w:t>
            </w:r>
          </w:p>
        </w:tc>
        <w:tc>
          <w:tcPr>
            <w:tcW w:w="1350" w:type="dxa"/>
            <w:shd w:val="clear" w:color="auto" w:fill="auto"/>
            <w:vAlign w:val="bottom"/>
          </w:tcPr>
          <w:p w:rsidR="002C0A32" w:rsidRPr="00A34619" w:rsidRDefault="002C0A32" w:rsidP="00297C13">
            <w:pPr>
              <w:pStyle w:val="a5"/>
              <w:jc w:val="center"/>
              <w:rPr>
                <w:sz w:val="24"/>
                <w:szCs w:val="24"/>
                <w:lang w:val="kk-KZ"/>
              </w:rPr>
            </w:pPr>
            <w:r w:rsidRPr="00A34619">
              <w:rPr>
                <w:sz w:val="24"/>
                <w:szCs w:val="24"/>
                <w:lang w:val="kk-KZ"/>
              </w:rPr>
              <w:t>10,3</w:t>
            </w:r>
          </w:p>
        </w:tc>
        <w:tc>
          <w:tcPr>
            <w:tcW w:w="1358" w:type="dxa"/>
            <w:shd w:val="clear" w:color="auto" w:fill="auto"/>
            <w:vAlign w:val="bottom"/>
          </w:tcPr>
          <w:p w:rsidR="002C0A32" w:rsidRPr="00A34619" w:rsidRDefault="002C0A32" w:rsidP="00297C13">
            <w:pPr>
              <w:pStyle w:val="a5"/>
              <w:jc w:val="center"/>
              <w:rPr>
                <w:w w:val="95"/>
                <w:sz w:val="24"/>
                <w:szCs w:val="24"/>
                <w:lang w:val="kk-KZ"/>
              </w:rPr>
            </w:pPr>
            <w:r w:rsidRPr="00A34619">
              <w:rPr>
                <w:w w:val="95"/>
                <w:sz w:val="24"/>
                <w:szCs w:val="24"/>
                <w:lang w:val="kk-KZ"/>
              </w:rPr>
              <w:t>17,3</w:t>
            </w:r>
          </w:p>
        </w:tc>
        <w:tc>
          <w:tcPr>
            <w:tcW w:w="1342" w:type="dxa"/>
            <w:shd w:val="clear" w:color="auto" w:fill="auto"/>
            <w:vAlign w:val="bottom"/>
          </w:tcPr>
          <w:p w:rsidR="002C0A32" w:rsidRPr="00A34619" w:rsidRDefault="002C0A32" w:rsidP="00297C13">
            <w:pPr>
              <w:pStyle w:val="a5"/>
              <w:jc w:val="center"/>
              <w:rPr>
                <w:sz w:val="24"/>
                <w:szCs w:val="24"/>
                <w:lang w:val="kk-KZ"/>
              </w:rPr>
            </w:pPr>
            <w:r w:rsidRPr="00A34619">
              <w:rPr>
                <w:sz w:val="24"/>
                <w:szCs w:val="24"/>
                <w:lang w:val="kk-KZ"/>
              </w:rPr>
              <w:t>13,1</w:t>
            </w:r>
          </w:p>
        </w:tc>
        <w:tc>
          <w:tcPr>
            <w:tcW w:w="1350" w:type="dxa"/>
            <w:shd w:val="clear" w:color="auto" w:fill="auto"/>
            <w:vAlign w:val="bottom"/>
          </w:tcPr>
          <w:p w:rsidR="002C0A32" w:rsidRPr="00A34619" w:rsidRDefault="002C0A32" w:rsidP="00297C13">
            <w:pPr>
              <w:pStyle w:val="a5"/>
              <w:jc w:val="center"/>
              <w:rPr>
                <w:sz w:val="24"/>
                <w:szCs w:val="24"/>
                <w:lang w:val="kk-KZ"/>
              </w:rPr>
            </w:pPr>
            <w:r w:rsidRPr="00A34619">
              <w:rPr>
                <w:sz w:val="24"/>
                <w:szCs w:val="24"/>
                <w:lang w:val="kk-KZ"/>
              </w:rPr>
              <w:t>17,3</w:t>
            </w:r>
          </w:p>
        </w:tc>
        <w:tc>
          <w:tcPr>
            <w:tcW w:w="1350" w:type="dxa"/>
            <w:shd w:val="clear" w:color="auto" w:fill="auto"/>
            <w:vAlign w:val="bottom"/>
          </w:tcPr>
          <w:p w:rsidR="002C0A32" w:rsidRPr="00A34619" w:rsidRDefault="002C0A32" w:rsidP="00297C13">
            <w:pPr>
              <w:pStyle w:val="a5"/>
              <w:jc w:val="center"/>
              <w:rPr>
                <w:w w:val="95"/>
                <w:sz w:val="24"/>
                <w:szCs w:val="24"/>
                <w:lang w:val="kk-KZ"/>
              </w:rPr>
            </w:pPr>
            <w:r w:rsidRPr="00A34619">
              <w:rPr>
                <w:w w:val="95"/>
                <w:sz w:val="24"/>
                <w:szCs w:val="24"/>
                <w:lang w:val="kk-KZ"/>
              </w:rPr>
              <w:t>13,1</w:t>
            </w:r>
          </w:p>
        </w:tc>
        <w:tc>
          <w:tcPr>
            <w:tcW w:w="1187" w:type="dxa"/>
            <w:shd w:val="clear" w:color="auto" w:fill="auto"/>
            <w:vAlign w:val="bottom"/>
          </w:tcPr>
          <w:p w:rsidR="002C0A32" w:rsidRPr="00A34619" w:rsidRDefault="002C0A32" w:rsidP="00297C13">
            <w:pPr>
              <w:pStyle w:val="a5"/>
              <w:jc w:val="center"/>
              <w:rPr>
                <w:w w:val="97"/>
                <w:sz w:val="24"/>
                <w:szCs w:val="24"/>
                <w:lang w:val="kk-KZ"/>
              </w:rPr>
            </w:pPr>
            <w:r w:rsidRPr="00A34619">
              <w:rPr>
                <w:w w:val="97"/>
                <w:sz w:val="24"/>
                <w:szCs w:val="24"/>
                <w:lang w:val="kk-KZ"/>
              </w:rPr>
              <w:t>9,2</w:t>
            </w:r>
          </w:p>
        </w:tc>
      </w:tr>
      <w:tr w:rsidR="002C0A32" w:rsidRPr="00A34619" w:rsidTr="00F854B0">
        <w:trPr>
          <w:trHeight w:val="243"/>
        </w:trPr>
        <w:tc>
          <w:tcPr>
            <w:tcW w:w="742" w:type="dxa"/>
            <w:shd w:val="clear" w:color="auto" w:fill="auto"/>
            <w:vAlign w:val="bottom"/>
          </w:tcPr>
          <w:p w:rsidR="002C0A32" w:rsidRPr="00A34619" w:rsidRDefault="002C0A32" w:rsidP="00297C13">
            <w:pPr>
              <w:pStyle w:val="a5"/>
              <w:rPr>
                <w:w w:val="88"/>
                <w:sz w:val="24"/>
                <w:szCs w:val="24"/>
                <w:lang w:val="kk-KZ"/>
              </w:rPr>
            </w:pPr>
            <w:r w:rsidRPr="00A34619">
              <w:rPr>
                <w:w w:val="88"/>
                <w:sz w:val="24"/>
                <w:szCs w:val="24"/>
              </w:rPr>
              <w:t>2</w:t>
            </w:r>
            <w:r w:rsidRPr="00A34619">
              <w:rPr>
                <w:w w:val="88"/>
                <w:sz w:val="24"/>
                <w:szCs w:val="24"/>
                <w:lang w:val="kk-KZ"/>
              </w:rPr>
              <w:t>,5</w:t>
            </w:r>
          </w:p>
        </w:tc>
        <w:tc>
          <w:tcPr>
            <w:tcW w:w="960" w:type="dxa"/>
            <w:shd w:val="clear" w:color="auto" w:fill="auto"/>
          </w:tcPr>
          <w:p w:rsidR="002C0A32" w:rsidRPr="00A34619" w:rsidRDefault="002C0A32" w:rsidP="00297C13">
            <w:pPr>
              <w:pStyle w:val="a5"/>
              <w:jc w:val="center"/>
              <w:rPr>
                <w:sz w:val="24"/>
                <w:szCs w:val="24"/>
                <w:lang w:val="kk-KZ"/>
              </w:rPr>
            </w:pPr>
            <w:r w:rsidRPr="00A34619">
              <w:rPr>
                <w:sz w:val="24"/>
                <w:szCs w:val="24"/>
                <w:lang w:val="kk-KZ"/>
              </w:rPr>
              <w:t>24,3</w:t>
            </w:r>
          </w:p>
        </w:tc>
        <w:tc>
          <w:tcPr>
            <w:tcW w:w="1350" w:type="dxa"/>
            <w:shd w:val="clear" w:color="auto" w:fill="auto"/>
            <w:vAlign w:val="bottom"/>
          </w:tcPr>
          <w:p w:rsidR="002C0A32" w:rsidRPr="00A34619" w:rsidRDefault="002C0A32" w:rsidP="00297C13">
            <w:pPr>
              <w:pStyle w:val="a5"/>
              <w:jc w:val="center"/>
              <w:rPr>
                <w:sz w:val="24"/>
                <w:szCs w:val="24"/>
                <w:lang w:val="kk-KZ"/>
              </w:rPr>
            </w:pPr>
            <w:r w:rsidRPr="00A34619">
              <w:rPr>
                <w:sz w:val="24"/>
                <w:szCs w:val="24"/>
                <w:lang w:val="kk-KZ"/>
              </w:rPr>
              <w:t>10,3</w:t>
            </w:r>
          </w:p>
        </w:tc>
        <w:tc>
          <w:tcPr>
            <w:tcW w:w="1358" w:type="dxa"/>
            <w:shd w:val="clear" w:color="auto" w:fill="auto"/>
            <w:vAlign w:val="bottom"/>
          </w:tcPr>
          <w:p w:rsidR="002C0A32" w:rsidRPr="00A34619" w:rsidRDefault="002C0A32" w:rsidP="00297C13">
            <w:pPr>
              <w:pStyle w:val="a5"/>
              <w:jc w:val="center"/>
              <w:rPr>
                <w:w w:val="95"/>
                <w:sz w:val="24"/>
                <w:szCs w:val="24"/>
                <w:lang w:val="kk-KZ"/>
              </w:rPr>
            </w:pPr>
            <w:r w:rsidRPr="00A34619">
              <w:rPr>
                <w:w w:val="95"/>
                <w:sz w:val="24"/>
                <w:szCs w:val="24"/>
                <w:lang w:val="kk-KZ"/>
              </w:rPr>
              <w:t>11,7</w:t>
            </w:r>
          </w:p>
        </w:tc>
        <w:tc>
          <w:tcPr>
            <w:tcW w:w="1342" w:type="dxa"/>
            <w:shd w:val="clear" w:color="auto" w:fill="auto"/>
            <w:vAlign w:val="bottom"/>
          </w:tcPr>
          <w:p w:rsidR="002C0A32" w:rsidRPr="00A34619" w:rsidRDefault="002C0A32" w:rsidP="00297C13">
            <w:pPr>
              <w:pStyle w:val="a5"/>
              <w:jc w:val="center"/>
              <w:rPr>
                <w:sz w:val="24"/>
                <w:szCs w:val="24"/>
                <w:lang w:val="kk-KZ"/>
              </w:rPr>
            </w:pPr>
            <w:r w:rsidRPr="00A34619">
              <w:rPr>
                <w:sz w:val="24"/>
                <w:szCs w:val="24"/>
                <w:lang w:val="kk-KZ"/>
              </w:rPr>
              <w:t>13,1</w:t>
            </w:r>
          </w:p>
        </w:tc>
        <w:tc>
          <w:tcPr>
            <w:tcW w:w="1350" w:type="dxa"/>
            <w:shd w:val="clear" w:color="auto" w:fill="auto"/>
            <w:vAlign w:val="bottom"/>
          </w:tcPr>
          <w:p w:rsidR="002C0A32" w:rsidRPr="00A34619" w:rsidRDefault="002C0A32" w:rsidP="00297C13">
            <w:pPr>
              <w:pStyle w:val="a5"/>
              <w:jc w:val="center"/>
              <w:rPr>
                <w:sz w:val="24"/>
                <w:szCs w:val="24"/>
                <w:lang w:val="kk-KZ"/>
              </w:rPr>
            </w:pPr>
            <w:r w:rsidRPr="00A34619">
              <w:rPr>
                <w:sz w:val="24"/>
                <w:szCs w:val="24"/>
                <w:lang w:val="kk-KZ"/>
              </w:rPr>
              <w:t>17,3</w:t>
            </w:r>
          </w:p>
        </w:tc>
        <w:tc>
          <w:tcPr>
            <w:tcW w:w="1350" w:type="dxa"/>
            <w:shd w:val="clear" w:color="auto" w:fill="auto"/>
            <w:vAlign w:val="bottom"/>
          </w:tcPr>
          <w:p w:rsidR="002C0A32" w:rsidRPr="00A34619" w:rsidRDefault="002C0A32" w:rsidP="00297C13">
            <w:pPr>
              <w:pStyle w:val="a5"/>
              <w:jc w:val="center"/>
              <w:rPr>
                <w:w w:val="95"/>
                <w:sz w:val="24"/>
                <w:szCs w:val="24"/>
                <w:lang w:val="kk-KZ"/>
              </w:rPr>
            </w:pPr>
            <w:r w:rsidRPr="00A34619">
              <w:rPr>
                <w:w w:val="95"/>
                <w:sz w:val="24"/>
                <w:szCs w:val="24"/>
                <w:lang w:val="kk-KZ"/>
              </w:rPr>
              <w:t>13,1</w:t>
            </w:r>
          </w:p>
        </w:tc>
        <w:tc>
          <w:tcPr>
            <w:tcW w:w="1187" w:type="dxa"/>
            <w:shd w:val="clear" w:color="auto" w:fill="auto"/>
            <w:vAlign w:val="bottom"/>
          </w:tcPr>
          <w:p w:rsidR="002C0A32" w:rsidRPr="00A34619" w:rsidRDefault="002C0A32" w:rsidP="00297C13">
            <w:pPr>
              <w:pStyle w:val="a5"/>
              <w:jc w:val="center"/>
              <w:rPr>
                <w:sz w:val="24"/>
                <w:szCs w:val="24"/>
                <w:lang w:val="kk-KZ"/>
              </w:rPr>
            </w:pPr>
            <w:r w:rsidRPr="00A34619">
              <w:rPr>
                <w:sz w:val="24"/>
                <w:szCs w:val="24"/>
                <w:lang w:val="kk-KZ"/>
              </w:rPr>
              <w:t>9,2</w:t>
            </w:r>
          </w:p>
        </w:tc>
      </w:tr>
      <w:tr w:rsidR="002C0A32" w:rsidRPr="00A34619" w:rsidTr="00F854B0">
        <w:trPr>
          <w:trHeight w:val="243"/>
        </w:trPr>
        <w:tc>
          <w:tcPr>
            <w:tcW w:w="742" w:type="dxa"/>
            <w:shd w:val="clear" w:color="auto" w:fill="auto"/>
            <w:vAlign w:val="bottom"/>
          </w:tcPr>
          <w:p w:rsidR="002C0A32" w:rsidRPr="00A34619" w:rsidRDefault="002C0A32" w:rsidP="00297C13">
            <w:pPr>
              <w:pStyle w:val="a5"/>
              <w:rPr>
                <w:w w:val="88"/>
                <w:sz w:val="24"/>
                <w:szCs w:val="24"/>
                <w:lang w:val="kk-KZ"/>
              </w:rPr>
            </w:pPr>
            <w:r w:rsidRPr="00A34619">
              <w:rPr>
                <w:w w:val="88"/>
                <w:sz w:val="24"/>
                <w:szCs w:val="24"/>
                <w:lang w:val="kk-KZ"/>
              </w:rPr>
              <w:t>4,5</w:t>
            </w:r>
          </w:p>
        </w:tc>
        <w:tc>
          <w:tcPr>
            <w:tcW w:w="960" w:type="dxa"/>
            <w:shd w:val="clear" w:color="auto" w:fill="auto"/>
          </w:tcPr>
          <w:p w:rsidR="002C0A32" w:rsidRPr="00A34619" w:rsidRDefault="002C0A32" w:rsidP="00297C13">
            <w:pPr>
              <w:pStyle w:val="a5"/>
              <w:jc w:val="center"/>
              <w:rPr>
                <w:sz w:val="24"/>
                <w:szCs w:val="24"/>
                <w:lang w:val="kk-KZ"/>
              </w:rPr>
            </w:pPr>
            <w:r w:rsidRPr="00A34619">
              <w:rPr>
                <w:sz w:val="24"/>
                <w:szCs w:val="24"/>
                <w:lang w:val="kk-KZ"/>
              </w:rPr>
              <w:t>13,6</w:t>
            </w:r>
          </w:p>
        </w:tc>
        <w:tc>
          <w:tcPr>
            <w:tcW w:w="1350" w:type="dxa"/>
            <w:shd w:val="clear" w:color="auto" w:fill="auto"/>
            <w:vAlign w:val="bottom"/>
          </w:tcPr>
          <w:p w:rsidR="002C0A32" w:rsidRPr="00A34619" w:rsidRDefault="002C0A32" w:rsidP="00297C13">
            <w:pPr>
              <w:pStyle w:val="a5"/>
              <w:jc w:val="center"/>
              <w:rPr>
                <w:sz w:val="24"/>
                <w:szCs w:val="24"/>
                <w:lang w:val="kk-KZ"/>
              </w:rPr>
            </w:pPr>
            <w:r w:rsidRPr="00A34619">
              <w:rPr>
                <w:sz w:val="24"/>
                <w:szCs w:val="24"/>
                <w:lang w:val="kk-KZ"/>
              </w:rPr>
              <w:t>9,9</w:t>
            </w:r>
          </w:p>
        </w:tc>
        <w:tc>
          <w:tcPr>
            <w:tcW w:w="1358" w:type="dxa"/>
            <w:shd w:val="clear" w:color="auto" w:fill="auto"/>
            <w:vAlign w:val="bottom"/>
          </w:tcPr>
          <w:p w:rsidR="002C0A32" w:rsidRPr="00A34619" w:rsidRDefault="002C0A32" w:rsidP="00297C13">
            <w:pPr>
              <w:pStyle w:val="a5"/>
              <w:jc w:val="center"/>
              <w:rPr>
                <w:w w:val="95"/>
                <w:sz w:val="24"/>
                <w:szCs w:val="24"/>
                <w:lang w:val="kk-KZ"/>
              </w:rPr>
            </w:pPr>
            <w:r w:rsidRPr="00A34619">
              <w:rPr>
                <w:w w:val="95"/>
                <w:sz w:val="24"/>
                <w:szCs w:val="24"/>
                <w:lang w:val="kk-KZ"/>
              </w:rPr>
              <w:t>2,1</w:t>
            </w:r>
          </w:p>
        </w:tc>
        <w:tc>
          <w:tcPr>
            <w:tcW w:w="1342" w:type="dxa"/>
            <w:shd w:val="clear" w:color="auto" w:fill="auto"/>
            <w:vAlign w:val="bottom"/>
          </w:tcPr>
          <w:p w:rsidR="002C0A32" w:rsidRPr="00A34619" w:rsidRDefault="002C0A32" w:rsidP="00297C13">
            <w:pPr>
              <w:pStyle w:val="a5"/>
              <w:jc w:val="center"/>
              <w:rPr>
                <w:sz w:val="24"/>
                <w:szCs w:val="24"/>
                <w:lang w:val="kk-KZ"/>
              </w:rPr>
            </w:pPr>
            <w:r w:rsidRPr="00A34619">
              <w:rPr>
                <w:sz w:val="24"/>
                <w:szCs w:val="24"/>
                <w:lang w:val="kk-KZ"/>
              </w:rPr>
              <w:t>3</w:t>
            </w:r>
          </w:p>
        </w:tc>
        <w:tc>
          <w:tcPr>
            <w:tcW w:w="1350" w:type="dxa"/>
            <w:shd w:val="clear" w:color="auto" w:fill="auto"/>
            <w:vAlign w:val="bottom"/>
          </w:tcPr>
          <w:p w:rsidR="002C0A32" w:rsidRPr="00A34619" w:rsidRDefault="002C0A32" w:rsidP="00297C13">
            <w:pPr>
              <w:pStyle w:val="a5"/>
              <w:jc w:val="center"/>
              <w:rPr>
                <w:sz w:val="24"/>
                <w:szCs w:val="24"/>
                <w:lang w:val="kk-KZ"/>
              </w:rPr>
            </w:pPr>
            <w:r w:rsidRPr="00A34619">
              <w:rPr>
                <w:sz w:val="24"/>
                <w:szCs w:val="24"/>
                <w:lang w:val="kk-KZ"/>
              </w:rPr>
              <w:t>4,6</w:t>
            </w:r>
          </w:p>
        </w:tc>
        <w:tc>
          <w:tcPr>
            <w:tcW w:w="1350" w:type="dxa"/>
            <w:shd w:val="clear" w:color="auto" w:fill="auto"/>
            <w:vAlign w:val="bottom"/>
          </w:tcPr>
          <w:p w:rsidR="002C0A32" w:rsidRPr="00A34619" w:rsidRDefault="002C0A32" w:rsidP="00297C13">
            <w:pPr>
              <w:pStyle w:val="a5"/>
              <w:jc w:val="center"/>
              <w:rPr>
                <w:w w:val="95"/>
                <w:sz w:val="24"/>
                <w:szCs w:val="24"/>
                <w:lang w:val="kk-KZ"/>
              </w:rPr>
            </w:pPr>
            <w:r w:rsidRPr="00A34619">
              <w:rPr>
                <w:w w:val="95"/>
                <w:sz w:val="24"/>
                <w:szCs w:val="24"/>
                <w:lang w:val="kk-KZ"/>
              </w:rPr>
              <w:t>4,5</w:t>
            </w:r>
          </w:p>
        </w:tc>
        <w:tc>
          <w:tcPr>
            <w:tcW w:w="1187" w:type="dxa"/>
            <w:shd w:val="clear" w:color="auto" w:fill="auto"/>
            <w:vAlign w:val="bottom"/>
          </w:tcPr>
          <w:p w:rsidR="002C0A32" w:rsidRPr="00A34619" w:rsidRDefault="002C0A32" w:rsidP="00297C13">
            <w:pPr>
              <w:pStyle w:val="a5"/>
              <w:jc w:val="center"/>
              <w:rPr>
                <w:sz w:val="24"/>
                <w:szCs w:val="24"/>
                <w:lang w:val="kk-KZ"/>
              </w:rPr>
            </w:pPr>
            <w:r w:rsidRPr="00A34619">
              <w:rPr>
                <w:sz w:val="24"/>
                <w:szCs w:val="24"/>
                <w:lang w:val="kk-KZ"/>
              </w:rPr>
              <w:t>3,6</w:t>
            </w:r>
          </w:p>
        </w:tc>
      </w:tr>
      <w:tr w:rsidR="002C0A32" w:rsidRPr="00A34619" w:rsidTr="00F854B0">
        <w:trPr>
          <w:trHeight w:val="243"/>
        </w:trPr>
        <w:tc>
          <w:tcPr>
            <w:tcW w:w="742" w:type="dxa"/>
            <w:shd w:val="clear" w:color="auto" w:fill="auto"/>
            <w:vAlign w:val="bottom"/>
          </w:tcPr>
          <w:p w:rsidR="002C0A32" w:rsidRPr="00A34619" w:rsidRDefault="002C0A32" w:rsidP="00297C13">
            <w:pPr>
              <w:pStyle w:val="a5"/>
              <w:rPr>
                <w:w w:val="99"/>
                <w:sz w:val="24"/>
                <w:szCs w:val="24"/>
              </w:rPr>
            </w:pPr>
            <w:r w:rsidRPr="00A34619">
              <w:rPr>
                <w:w w:val="99"/>
                <w:sz w:val="24"/>
                <w:szCs w:val="24"/>
              </w:rPr>
              <w:t>24</w:t>
            </w:r>
          </w:p>
        </w:tc>
        <w:tc>
          <w:tcPr>
            <w:tcW w:w="960" w:type="dxa"/>
            <w:shd w:val="clear" w:color="auto" w:fill="auto"/>
          </w:tcPr>
          <w:p w:rsidR="002C0A32" w:rsidRPr="00A34619" w:rsidRDefault="002C0A32" w:rsidP="00297C13">
            <w:pPr>
              <w:pStyle w:val="a5"/>
              <w:jc w:val="center"/>
              <w:rPr>
                <w:sz w:val="24"/>
                <w:szCs w:val="24"/>
                <w:lang w:val="kk-KZ"/>
              </w:rPr>
            </w:pPr>
            <w:r w:rsidRPr="00A34619">
              <w:rPr>
                <w:sz w:val="24"/>
                <w:szCs w:val="24"/>
                <w:lang w:val="kk-KZ"/>
              </w:rPr>
              <w:t>18,1</w:t>
            </w:r>
          </w:p>
        </w:tc>
        <w:tc>
          <w:tcPr>
            <w:tcW w:w="1350" w:type="dxa"/>
            <w:shd w:val="clear" w:color="auto" w:fill="auto"/>
            <w:vAlign w:val="bottom"/>
          </w:tcPr>
          <w:p w:rsidR="002C0A32" w:rsidRPr="00A34619" w:rsidRDefault="002C0A32" w:rsidP="00297C13">
            <w:pPr>
              <w:pStyle w:val="a5"/>
              <w:jc w:val="center"/>
              <w:rPr>
                <w:w w:val="95"/>
                <w:sz w:val="24"/>
                <w:szCs w:val="24"/>
                <w:lang w:val="kk-KZ"/>
              </w:rPr>
            </w:pPr>
            <w:r w:rsidRPr="00A34619">
              <w:rPr>
                <w:w w:val="95"/>
                <w:sz w:val="24"/>
                <w:szCs w:val="24"/>
                <w:lang w:val="kk-KZ"/>
              </w:rPr>
              <w:t>15,1</w:t>
            </w:r>
          </w:p>
        </w:tc>
        <w:tc>
          <w:tcPr>
            <w:tcW w:w="1358" w:type="dxa"/>
            <w:shd w:val="clear" w:color="auto" w:fill="auto"/>
            <w:vAlign w:val="bottom"/>
          </w:tcPr>
          <w:p w:rsidR="002C0A32" w:rsidRPr="00A34619" w:rsidRDefault="002C0A32" w:rsidP="00297C13">
            <w:pPr>
              <w:pStyle w:val="a5"/>
              <w:jc w:val="center"/>
              <w:rPr>
                <w:w w:val="95"/>
                <w:sz w:val="24"/>
                <w:szCs w:val="24"/>
                <w:lang w:val="kk-KZ"/>
              </w:rPr>
            </w:pPr>
            <w:r w:rsidRPr="00A34619">
              <w:rPr>
                <w:w w:val="95"/>
                <w:sz w:val="24"/>
                <w:szCs w:val="24"/>
                <w:lang w:val="kk-KZ"/>
              </w:rPr>
              <w:t>13,6</w:t>
            </w:r>
          </w:p>
        </w:tc>
        <w:tc>
          <w:tcPr>
            <w:tcW w:w="1342" w:type="dxa"/>
            <w:shd w:val="clear" w:color="auto" w:fill="auto"/>
            <w:vAlign w:val="bottom"/>
          </w:tcPr>
          <w:p w:rsidR="002C0A32" w:rsidRPr="00A34619" w:rsidRDefault="002C0A32" w:rsidP="00297C13">
            <w:pPr>
              <w:pStyle w:val="a5"/>
              <w:jc w:val="center"/>
              <w:rPr>
                <w:sz w:val="24"/>
                <w:szCs w:val="24"/>
                <w:lang w:val="kk-KZ"/>
              </w:rPr>
            </w:pPr>
            <w:r w:rsidRPr="00A34619">
              <w:rPr>
                <w:sz w:val="24"/>
                <w:szCs w:val="24"/>
                <w:lang w:val="kk-KZ"/>
              </w:rPr>
              <w:t>1,6</w:t>
            </w:r>
          </w:p>
        </w:tc>
        <w:tc>
          <w:tcPr>
            <w:tcW w:w="1350" w:type="dxa"/>
            <w:shd w:val="clear" w:color="auto" w:fill="auto"/>
            <w:vAlign w:val="bottom"/>
          </w:tcPr>
          <w:p w:rsidR="002C0A32" w:rsidRPr="00A34619" w:rsidRDefault="002C0A32" w:rsidP="00297C13">
            <w:pPr>
              <w:pStyle w:val="a5"/>
              <w:jc w:val="center"/>
              <w:rPr>
                <w:w w:val="95"/>
                <w:sz w:val="24"/>
                <w:szCs w:val="24"/>
                <w:lang w:val="kk-KZ"/>
              </w:rPr>
            </w:pPr>
            <w:r w:rsidRPr="00A34619">
              <w:rPr>
                <w:w w:val="95"/>
                <w:sz w:val="24"/>
                <w:szCs w:val="24"/>
                <w:lang w:val="kk-KZ"/>
              </w:rPr>
              <w:t>21,1</w:t>
            </w:r>
          </w:p>
        </w:tc>
        <w:tc>
          <w:tcPr>
            <w:tcW w:w="1350" w:type="dxa"/>
            <w:shd w:val="clear" w:color="auto" w:fill="auto"/>
            <w:vAlign w:val="bottom"/>
          </w:tcPr>
          <w:p w:rsidR="002C0A32" w:rsidRPr="00A34619" w:rsidRDefault="002C0A32" w:rsidP="00297C13">
            <w:pPr>
              <w:pStyle w:val="a5"/>
              <w:jc w:val="center"/>
              <w:rPr>
                <w:w w:val="95"/>
                <w:sz w:val="24"/>
                <w:szCs w:val="24"/>
                <w:lang w:val="kk-KZ"/>
              </w:rPr>
            </w:pPr>
            <w:r w:rsidRPr="00A34619">
              <w:rPr>
                <w:w w:val="95"/>
                <w:sz w:val="24"/>
                <w:szCs w:val="24"/>
                <w:lang w:val="kk-KZ"/>
              </w:rPr>
              <w:t>13,6</w:t>
            </w:r>
          </w:p>
        </w:tc>
        <w:tc>
          <w:tcPr>
            <w:tcW w:w="1187" w:type="dxa"/>
            <w:shd w:val="clear" w:color="auto" w:fill="auto"/>
            <w:vAlign w:val="bottom"/>
          </w:tcPr>
          <w:p w:rsidR="002C0A32" w:rsidRPr="00A34619" w:rsidRDefault="002C0A32" w:rsidP="00297C13">
            <w:pPr>
              <w:pStyle w:val="a5"/>
              <w:jc w:val="center"/>
              <w:rPr>
                <w:sz w:val="24"/>
                <w:szCs w:val="24"/>
                <w:lang w:val="kk-KZ"/>
              </w:rPr>
            </w:pPr>
            <w:r w:rsidRPr="00A34619">
              <w:rPr>
                <w:sz w:val="24"/>
                <w:szCs w:val="24"/>
                <w:lang w:val="kk-KZ"/>
              </w:rPr>
              <w:t>13,6</w:t>
            </w:r>
          </w:p>
        </w:tc>
      </w:tr>
    </w:tbl>
    <w:p w:rsidR="0032347C" w:rsidRDefault="0032347C" w:rsidP="00491EC3">
      <w:pPr>
        <w:ind w:firstLine="708"/>
        <w:jc w:val="both"/>
        <w:rPr>
          <w:sz w:val="28"/>
          <w:szCs w:val="28"/>
          <w:lang w:val="kk-KZ"/>
        </w:rPr>
      </w:pPr>
    </w:p>
    <w:p w:rsidR="00067533" w:rsidRDefault="0010086B" w:rsidP="00067533">
      <w:pPr>
        <w:jc w:val="both"/>
        <w:rPr>
          <w:sz w:val="28"/>
          <w:szCs w:val="28"/>
          <w:lang w:val="kk-KZ"/>
        </w:rPr>
      </w:pPr>
      <w:r>
        <w:rPr>
          <w:sz w:val="28"/>
          <w:szCs w:val="28"/>
          <w:lang w:val="kk-KZ"/>
        </w:rPr>
        <w:lastRenderedPageBreak/>
        <w:t>Э</w:t>
      </w:r>
      <w:r w:rsidR="00681F90" w:rsidRPr="0032347C">
        <w:rPr>
          <w:sz w:val="28"/>
          <w:szCs w:val="28"/>
          <w:lang w:val="kk-KZ"/>
        </w:rPr>
        <w:t xml:space="preserve">лектр өткізгіштігі, рН және ісіну коэффициенті туралы алынған мәліметтерге сүйене отырып, </w:t>
      </w:r>
      <w:r w:rsidR="00681F90" w:rsidRPr="00B6259E">
        <w:rPr>
          <w:sz w:val="28"/>
          <w:szCs w:val="28"/>
          <w:lang w:val="kk-KZ"/>
        </w:rPr>
        <w:t>иттрий</w:t>
      </w:r>
      <w:r w:rsidRPr="0032347C">
        <w:rPr>
          <w:sz w:val="28"/>
          <w:szCs w:val="28"/>
          <w:lang w:val="kk-KZ"/>
        </w:rPr>
        <w:t xml:space="preserve"> иондарының полимерлі гидрогел</w:t>
      </w:r>
      <w:r w:rsidR="00681F90" w:rsidRPr="0032347C">
        <w:rPr>
          <w:sz w:val="28"/>
          <w:szCs w:val="28"/>
          <w:lang w:val="kk-KZ"/>
        </w:rPr>
        <w:t>дермен сорбциясы жүреді деп қор</w:t>
      </w:r>
      <w:r w:rsidRPr="0032347C">
        <w:rPr>
          <w:sz w:val="28"/>
          <w:szCs w:val="28"/>
          <w:lang w:val="kk-KZ"/>
        </w:rPr>
        <w:t xml:space="preserve">ытынды жасауға болады. </w:t>
      </w:r>
      <w:r w:rsidRPr="00837F5E">
        <w:rPr>
          <w:sz w:val="28"/>
          <w:szCs w:val="28"/>
          <w:lang w:val="kk-KZ"/>
        </w:rPr>
        <w:t>Гидрогелдердің мол</w:t>
      </w:r>
      <w:r>
        <w:rPr>
          <w:sz w:val="28"/>
          <w:szCs w:val="28"/>
          <w:lang w:val="kk-KZ"/>
        </w:rPr>
        <w:t>ьдік</w:t>
      </w:r>
      <w:r w:rsidR="00681F90" w:rsidRPr="00837F5E">
        <w:rPr>
          <w:sz w:val="28"/>
          <w:szCs w:val="28"/>
          <w:lang w:val="kk-KZ"/>
        </w:rPr>
        <w:t xml:space="preserve"> </w:t>
      </w:r>
      <w:r w:rsidRPr="00837F5E">
        <w:rPr>
          <w:sz w:val="28"/>
          <w:szCs w:val="28"/>
          <w:lang w:val="kk-KZ"/>
        </w:rPr>
        <w:t>қатынасының эквивалентті</w:t>
      </w:r>
      <w:r w:rsidR="00681F90" w:rsidRPr="00B6259E">
        <w:rPr>
          <w:sz w:val="28"/>
          <w:szCs w:val="28"/>
          <w:lang w:val="kk-KZ"/>
        </w:rPr>
        <w:t xml:space="preserve"> </w:t>
      </w:r>
      <w:r w:rsidRPr="00837F5E">
        <w:rPr>
          <w:sz w:val="28"/>
          <w:szCs w:val="28"/>
          <w:lang w:val="kk-KZ"/>
        </w:rPr>
        <w:t>интергел</w:t>
      </w:r>
      <w:r>
        <w:rPr>
          <w:sz w:val="28"/>
          <w:szCs w:val="28"/>
          <w:lang w:val="kk-KZ"/>
        </w:rPr>
        <w:t>дік</w:t>
      </w:r>
      <w:r w:rsidR="00681F90" w:rsidRPr="00837F5E">
        <w:rPr>
          <w:sz w:val="28"/>
          <w:szCs w:val="28"/>
          <w:lang w:val="kk-KZ"/>
        </w:rPr>
        <w:t xml:space="preserve"> жүйесі</w:t>
      </w:r>
      <w:r>
        <w:rPr>
          <w:sz w:val="28"/>
          <w:szCs w:val="28"/>
          <w:lang w:val="kk-KZ"/>
        </w:rPr>
        <w:t>нің</w:t>
      </w:r>
      <w:r w:rsidRPr="00837F5E">
        <w:rPr>
          <w:sz w:val="28"/>
          <w:szCs w:val="28"/>
          <w:lang w:val="kk-KZ"/>
        </w:rPr>
        <w:t xml:space="preserve"> бастапқы гидрогел</w:t>
      </w:r>
      <w:r w:rsidR="00681F90" w:rsidRPr="00837F5E">
        <w:rPr>
          <w:sz w:val="28"/>
          <w:szCs w:val="28"/>
          <w:lang w:val="kk-KZ"/>
        </w:rPr>
        <w:t xml:space="preserve">дермен салыстырғанда </w:t>
      </w:r>
      <w:r w:rsidR="00681F90" w:rsidRPr="00B6259E">
        <w:rPr>
          <w:sz w:val="28"/>
          <w:szCs w:val="28"/>
          <w:lang w:val="kk-KZ"/>
        </w:rPr>
        <w:t>иттрий</w:t>
      </w:r>
      <w:r w:rsidR="00681F90" w:rsidRPr="00837F5E">
        <w:rPr>
          <w:sz w:val="28"/>
          <w:szCs w:val="28"/>
          <w:lang w:val="kk-KZ"/>
        </w:rPr>
        <w:t xml:space="preserve"> иондарына қатысты ең жоғары сорбциялық қабілетке ие. И</w:t>
      </w:r>
      <w:r>
        <w:rPr>
          <w:sz w:val="28"/>
          <w:szCs w:val="28"/>
          <w:lang w:val="kk-KZ"/>
        </w:rPr>
        <w:t>т</w:t>
      </w:r>
      <w:r w:rsidR="00681F90" w:rsidRPr="00837F5E">
        <w:rPr>
          <w:sz w:val="28"/>
          <w:szCs w:val="28"/>
          <w:lang w:val="kk-KZ"/>
        </w:rPr>
        <w:t xml:space="preserve">трий иондарымен полимерлі тізбекті байланыстырудың максималды дәрежесі </w:t>
      </w:r>
      <w:r w:rsidR="00826829" w:rsidRPr="00B6259E">
        <w:rPr>
          <w:sz w:val="28"/>
          <w:szCs w:val="28"/>
          <w:lang w:val="kk-KZ"/>
        </w:rPr>
        <w:t>ПАҚ</w:t>
      </w:r>
      <w:r w:rsidR="00826829" w:rsidRPr="00837F5E">
        <w:rPr>
          <w:sz w:val="28"/>
          <w:szCs w:val="28"/>
          <w:lang w:val="kk-KZ"/>
        </w:rPr>
        <w:t>:</w:t>
      </w:r>
      <w:r w:rsidR="00826829" w:rsidRPr="00B6259E">
        <w:rPr>
          <w:sz w:val="28"/>
          <w:szCs w:val="28"/>
          <w:lang w:val="kk-KZ"/>
        </w:rPr>
        <w:t>П4ВП</w:t>
      </w:r>
      <w:r w:rsidR="00681F90" w:rsidRPr="00837F5E">
        <w:rPr>
          <w:sz w:val="28"/>
          <w:szCs w:val="28"/>
          <w:lang w:val="kk-KZ"/>
        </w:rPr>
        <w:t>=2:4 қатынасында көрінеді. Инт</w:t>
      </w:r>
      <w:r w:rsidRPr="00837F5E">
        <w:rPr>
          <w:sz w:val="28"/>
          <w:szCs w:val="28"/>
          <w:lang w:val="kk-KZ"/>
        </w:rPr>
        <w:t>ергелдік</w:t>
      </w:r>
      <w:r w:rsidR="00681F90" w:rsidRPr="00837F5E">
        <w:rPr>
          <w:sz w:val="28"/>
          <w:szCs w:val="28"/>
          <w:lang w:val="kk-KZ"/>
        </w:rPr>
        <w:t xml:space="preserve"> жүйесіндегі </w:t>
      </w:r>
      <w:r w:rsidR="00826829" w:rsidRPr="00B6259E">
        <w:rPr>
          <w:sz w:val="28"/>
          <w:szCs w:val="28"/>
          <w:lang w:val="kk-KZ"/>
        </w:rPr>
        <w:t>ПАҚ</w:t>
      </w:r>
      <w:r w:rsidR="00826829" w:rsidRPr="00837F5E">
        <w:rPr>
          <w:sz w:val="28"/>
          <w:szCs w:val="28"/>
          <w:lang w:val="kk-KZ"/>
        </w:rPr>
        <w:t xml:space="preserve"> және </w:t>
      </w:r>
      <w:r w:rsidR="00826829" w:rsidRPr="00B6259E">
        <w:rPr>
          <w:sz w:val="28"/>
          <w:szCs w:val="28"/>
          <w:lang w:val="kk-KZ"/>
        </w:rPr>
        <w:t>П4ВП</w:t>
      </w:r>
      <w:r w:rsidR="00681F90" w:rsidRPr="00837F5E">
        <w:rPr>
          <w:sz w:val="28"/>
          <w:szCs w:val="28"/>
          <w:lang w:val="kk-KZ"/>
        </w:rPr>
        <w:t xml:space="preserve"> гидрогелдерінің өзара активтенуі жеке гидрогел</w:t>
      </w:r>
      <w:r w:rsidRPr="00837F5E">
        <w:rPr>
          <w:sz w:val="28"/>
          <w:szCs w:val="28"/>
          <w:lang w:val="kk-KZ"/>
        </w:rPr>
        <w:t>дерге қарағанда интергелдік жүйе үшін сорбцияның жоғары</w:t>
      </w:r>
      <w:r>
        <w:rPr>
          <w:sz w:val="28"/>
          <w:szCs w:val="28"/>
          <w:lang w:val="kk-KZ"/>
        </w:rPr>
        <w:t xml:space="preserve"> </w:t>
      </w:r>
      <w:r w:rsidR="00681F90" w:rsidRPr="00837F5E">
        <w:rPr>
          <w:sz w:val="28"/>
          <w:szCs w:val="28"/>
          <w:lang w:val="kk-KZ"/>
        </w:rPr>
        <w:t>деңгейін</w:t>
      </w:r>
      <w:r>
        <w:rPr>
          <w:sz w:val="28"/>
          <w:szCs w:val="28"/>
          <w:lang w:val="kk-KZ"/>
        </w:rPr>
        <w:t>д</w:t>
      </w:r>
      <w:r w:rsidR="00681F90" w:rsidRPr="00837F5E">
        <w:rPr>
          <w:sz w:val="28"/>
          <w:szCs w:val="28"/>
          <w:lang w:val="kk-KZ"/>
        </w:rPr>
        <w:t>е қол жеткізуге мүмкіндік береді</w:t>
      </w:r>
      <w:r w:rsidR="00481D1C" w:rsidRPr="00837F5E">
        <w:rPr>
          <w:sz w:val="28"/>
          <w:szCs w:val="28"/>
          <w:lang w:val="kk-KZ"/>
        </w:rPr>
        <w:t xml:space="preserve">. </w:t>
      </w:r>
    </w:p>
    <w:p w:rsidR="00067533" w:rsidRDefault="00067533" w:rsidP="00067533">
      <w:pPr>
        <w:jc w:val="both"/>
        <w:rPr>
          <w:sz w:val="28"/>
          <w:szCs w:val="28"/>
          <w:lang w:val="kk-KZ"/>
        </w:rPr>
      </w:pPr>
    </w:p>
    <w:p w:rsidR="00CD6ACB" w:rsidRDefault="00AF373E" w:rsidP="001A501D">
      <w:pPr>
        <w:pStyle w:val="a5"/>
        <w:ind w:firstLine="567"/>
        <w:jc w:val="both"/>
        <w:rPr>
          <w:sz w:val="28"/>
          <w:szCs w:val="28"/>
          <w:lang w:val="kk-KZ"/>
        </w:rPr>
      </w:pPr>
      <w:r w:rsidRPr="0032347C">
        <w:rPr>
          <w:sz w:val="28"/>
          <w:szCs w:val="28"/>
          <w:lang w:val="kk-KZ"/>
        </w:rPr>
        <w:t>3.4</w:t>
      </w:r>
      <w:r w:rsidR="00C458BC" w:rsidRPr="0032347C">
        <w:rPr>
          <w:sz w:val="28"/>
          <w:szCs w:val="28"/>
          <w:lang w:val="kk-KZ"/>
        </w:rPr>
        <w:t>.</w:t>
      </w:r>
      <w:r w:rsidR="002851DE" w:rsidRPr="0032347C">
        <w:rPr>
          <w:sz w:val="28"/>
          <w:szCs w:val="28"/>
          <w:lang w:val="kk-KZ"/>
        </w:rPr>
        <w:t>4</w:t>
      </w:r>
      <w:r w:rsidR="00C458BC" w:rsidRPr="0032347C">
        <w:rPr>
          <w:sz w:val="28"/>
          <w:szCs w:val="28"/>
          <w:lang w:val="kk-KZ"/>
        </w:rPr>
        <w:t xml:space="preserve"> Amberlite IR120-AB-17</w:t>
      </w:r>
      <w:r w:rsidR="00312014">
        <w:rPr>
          <w:sz w:val="28"/>
          <w:szCs w:val="28"/>
          <w:lang w:val="kk-KZ"/>
        </w:rPr>
        <w:t>-8</w:t>
      </w:r>
      <w:r w:rsidR="00C458BC" w:rsidRPr="0032347C">
        <w:rPr>
          <w:sz w:val="28"/>
          <w:szCs w:val="28"/>
          <w:lang w:val="kk-KZ"/>
        </w:rPr>
        <w:t xml:space="preserve"> интерге</w:t>
      </w:r>
      <w:r w:rsidR="009A38F0" w:rsidRPr="0032347C">
        <w:rPr>
          <w:sz w:val="28"/>
          <w:szCs w:val="28"/>
          <w:lang w:val="kk-KZ"/>
        </w:rPr>
        <w:t>лді жүйеде иттрий иондарын бөлу</w:t>
      </w:r>
    </w:p>
    <w:p w:rsidR="00722D68" w:rsidRDefault="0053742C" w:rsidP="001A501D">
      <w:pPr>
        <w:pStyle w:val="a5"/>
        <w:ind w:firstLine="567"/>
        <w:jc w:val="both"/>
        <w:rPr>
          <w:sz w:val="28"/>
          <w:szCs w:val="28"/>
          <w:lang w:val="kk-KZ"/>
        </w:rPr>
      </w:pPr>
      <w:r w:rsidRPr="00076165">
        <w:rPr>
          <w:sz w:val="28"/>
          <w:szCs w:val="28"/>
          <w:lang w:val="kk-KZ"/>
        </w:rPr>
        <w:t>Белсендірленген  иониттер иттрий нитратының сулы ерітіндісінен иттрий иондарын сіңіру процесінде Y(NO</w:t>
      </w:r>
      <w:r w:rsidRPr="00076165">
        <w:rPr>
          <w:sz w:val="28"/>
          <w:szCs w:val="28"/>
          <w:vertAlign w:val="subscript"/>
          <w:lang w:val="kk-KZ"/>
        </w:rPr>
        <w:t>3</w:t>
      </w:r>
      <w:r w:rsidRPr="00076165">
        <w:rPr>
          <w:sz w:val="28"/>
          <w:szCs w:val="28"/>
          <w:lang w:val="kk-KZ"/>
        </w:rPr>
        <w:t>)</w:t>
      </w:r>
      <w:r w:rsidRPr="00076165">
        <w:rPr>
          <w:sz w:val="28"/>
          <w:szCs w:val="28"/>
          <w:vertAlign w:val="subscript"/>
          <w:lang w:val="kk-KZ"/>
        </w:rPr>
        <w:t>3</w:t>
      </w:r>
      <w:r w:rsidRPr="00076165">
        <w:rPr>
          <w:sz w:val="28"/>
          <w:szCs w:val="28"/>
          <w:lang w:val="kk-KZ"/>
        </w:rPr>
        <w:t>*6H</w:t>
      </w:r>
      <w:r w:rsidRPr="00076165">
        <w:rPr>
          <w:sz w:val="28"/>
          <w:szCs w:val="28"/>
          <w:vertAlign w:val="subscript"/>
          <w:lang w:val="kk-KZ"/>
        </w:rPr>
        <w:t>2</w:t>
      </w:r>
      <w:r w:rsidRPr="00076165">
        <w:rPr>
          <w:sz w:val="28"/>
          <w:szCs w:val="28"/>
          <w:lang w:val="kk-KZ"/>
        </w:rPr>
        <w:t xml:space="preserve">O 100 мг/л-ге концентрациямен қолданылды. </w:t>
      </w:r>
      <w:r w:rsidRPr="00143861">
        <w:rPr>
          <w:sz w:val="28"/>
          <w:szCs w:val="28"/>
          <w:lang w:val="kk-KZ"/>
        </w:rPr>
        <w:t>C</w:t>
      </w:r>
      <w:r w:rsidRPr="00076165">
        <w:rPr>
          <w:sz w:val="28"/>
          <w:szCs w:val="28"/>
          <w:lang w:val="kk-KZ"/>
        </w:rPr>
        <w:t>онымен қатар</w:t>
      </w:r>
      <w:r w:rsidR="0010086B">
        <w:rPr>
          <w:sz w:val="28"/>
          <w:szCs w:val="28"/>
          <w:lang w:val="kk-KZ"/>
        </w:rPr>
        <w:t>,</w:t>
      </w:r>
      <w:r w:rsidRPr="00076165">
        <w:rPr>
          <w:sz w:val="28"/>
          <w:szCs w:val="28"/>
          <w:lang w:val="kk-KZ"/>
        </w:rPr>
        <w:t xml:space="preserve"> ерітінділердің электрөткізгіштігі, рН, тұздың концентрациясы сияқты пар</w:t>
      </w:r>
      <w:r w:rsidR="0010086B">
        <w:rPr>
          <w:sz w:val="28"/>
          <w:szCs w:val="28"/>
          <w:lang w:val="kk-KZ"/>
        </w:rPr>
        <w:t>аметрлері өлшенді, және де</w:t>
      </w:r>
      <w:r w:rsidRPr="00076165">
        <w:rPr>
          <w:sz w:val="28"/>
          <w:szCs w:val="28"/>
          <w:lang w:val="kk-KZ"/>
        </w:rPr>
        <w:t xml:space="preserve"> полимерлердің ісіну дәрежесін анықтады</w:t>
      </w:r>
      <w:r w:rsidR="0010086B">
        <w:rPr>
          <w:sz w:val="28"/>
          <w:szCs w:val="28"/>
          <w:lang w:val="kk-KZ"/>
        </w:rPr>
        <w:t>қ</w:t>
      </w:r>
      <w:r w:rsidRPr="00076165">
        <w:rPr>
          <w:sz w:val="28"/>
          <w:szCs w:val="28"/>
          <w:lang w:val="kk-KZ"/>
        </w:rPr>
        <w:t>. Иттрий иондарына қатысты ең үлкен сорбциялық белсенділікті интерполиме</w:t>
      </w:r>
      <w:r w:rsidR="00F825ED">
        <w:rPr>
          <w:sz w:val="28"/>
          <w:szCs w:val="28"/>
          <w:lang w:val="kk-KZ"/>
        </w:rPr>
        <w:t xml:space="preserve">рлік жүйе Amberlite IR120-AB-17-8 </w:t>
      </w:r>
      <w:r w:rsidRPr="00076165">
        <w:rPr>
          <w:sz w:val="28"/>
          <w:szCs w:val="28"/>
          <w:lang w:val="kk-KZ"/>
        </w:rPr>
        <w:t xml:space="preserve">иониттерінің </w:t>
      </w:r>
      <w:r w:rsidR="0010086B" w:rsidRPr="00076165">
        <w:rPr>
          <w:sz w:val="28"/>
          <w:szCs w:val="28"/>
          <w:lang w:val="kk-KZ"/>
        </w:rPr>
        <w:t xml:space="preserve">3:3 </w:t>
      </w:r>
      <w:r w:rsidRPr="00076165">
        <w:rPr>
          <w:sz w:val="28"/>
          <w:szCs w:val="28"/>
          <w:lang w:val="kk-KZ"/>
        </w:rPr>
        <w:t>моль</w:t>
      </w:r>
      <w:r w:rsidR="0010086B">
        <w:rPr>
          <w:sz w:val="28"/>
          <w:szCs w:val="28"/>
          <w:lang w:val="kk-KZ"/>
        </w:rPr>
        <w:t>дік</w:t>
      </w:r>
      <w:r w:rsidRPr="00076165">
        <w:rPr>
          <w:sz w:val="28"/>
          <w:szCs w:val="28"/>
          <w:lang w:val="kk-KZ"/>
        </w:rPr>
        <w:t xml:space="preserve"> қатынасында көрсетті, тең, ал ерітіндідегі тұздардың қалдық концентрациясының нәтижелері бойынша </w:t>
      </w:r>
      <w:r w:rsidR="0010086B" w:rsidRPr="00076165">
        <w:rPr>
          <w:sz w:val="28"/>
          <w:szCs w:val="28"/>
          <w:lang w:val="kk-KZ"/>
        </w:rPr>
        <w:t xml:space="preserve">сорбция процесінің </w:t>
      </w:r>
      <w:r w:rsidRPr="00076165">
        <w:rPr>
          <w:sz w:val="28"/>
          <w:szCs w:val="28"/>
          <w:lang w:val="kk-KZ"/>
        </w:rPr>
        <w:t xml:space="preserve">ең жоғары дәрежесі 41,7 % 24 </w:t>
      </w:r>
      <w:r w:rsidR="00F825ED">
        <w:rPr>
          <w:sz w:val="28"/>
          <w:szCs w:val="28"/>
          <w:lang w:val="kk-KZ"/>
        </w:rPr>
        <w:t>сағаттан</w:t>
      </w:r>
      <w:r w:rsidR="00976707" w:rsidRPr="00076165">
        <w:rPr>
          <w:sz w:val="28"/>
          <w:szCs w:val="28"/>
          <w:lang w:val="kk-KZ"/>
        </w:rPr>
        <w:t xml:space="preserve"> кейін байқалатындығы 1</w:t>
      </w:r>
      <w:r w:rsidR="00D177B8" w:rsidRPr="00D177B8">
        <w:rPr>
          <w:sz w:val="28"/>
          <w:szCs w:val="28"/>
          <w:lang w:val="kk-KZ"/>
        </w:rPr>
        <w:t>9</w:t>
      </w:r>
      <w:r w:rsidR="00976707" w:rsidRPr="00076165">
        <w:rPr>
          <w:sz w:val="28"/>
          <w:szCs w:val="28"/>
          <w:lang w:val="kk-KZ"/>
        </w:rPr>
        <w:t>-кестеде көрсетілген</w:t>
      </w:r>
      <w:r w:rsidRPr="00076165">
        <w:rPr>
          <w:sz w:val="28"/>
          <w:szCs w:val="28"/>
          <w:lang w:val="kk-KZ"/>
        </w:rPr>
        <w:t xml:space="preserve">. </w:t>
      </w:r>
    </w:p>
    <w:p w:rsidR="008C097D" w:rsidRDefault="008C097D" w:rsidP="00CD6ACB">
      <w:pPr>
        <w:rPr>
          <w:sz w:val="28"/>
          <w:szCs w:val="28"/>
          <w:lang w:val="kk-KZ"/>
        </w:rPr>
      </w:pPr>
    </w:p>
    <w:p w:rsidR="00067533" w:rsidRPr="004D7686" w:rsidRDefault="00067533" w:rsidP="00067533">
      <w:pPr>
        <w:jc w:val="both"/>
        <w:rPr>
          <w:sz w:val="28"/>
          <w:szCs w:val="28"/>
          <w:lang w:val="kk-KZ"/>
        </w:rPr>
      </w:pPr>
      <w:r w:rsidRPr="002501DE">
        <w:rPr>
          <w:sz w:val="28"/>
          <w:szCs w:val="28"/>
          <w:lang w:val="kk-KZ"/>
        </w:rPr>
        <w:t>Кесте 1</w:t>
      </w:r>
      <w:r w:rsidRPr="00D177B8">
        <w:rPr>
          <w:sz w:val="28"/>
          <w:szCs w:val="28"/>
          <w:lang w:val="kk-KZ"/>
        </w:rPr>
        <w:t>9</w:t>
      </w:r>
      <w:r w:rsidRPr="009C5993">
        <w:rPr>
          <w:sz w:val="28"/>
          <w:szCs w:val="28"/>
          <w:lang w:val="kk-KZ"/>
        </w:rPr>
        <w:t>- Amberlite IR120-AB-17</w:t>
      </w:r>
      <w:r w:rsidRPr="00F825ED">
        <w:rPr>
          <w:sz w:val="28"/>
          <w:szCs w:val="28"/>
          <w:lang w:val="kk-KZ"/>
        </w:rPr>
        <w:t>-8</w:t>
      </w:r>
      <w:r w:rsidRPr="00B6259E">
        <w:rPr>
          <w:b/>
          <w:sz w:val="28"/>
          <w:szCs w:val="28"/>
          <w:lang w:val="kk-KZ"/>
        </w:rPr>
        <w:t xml:space="preserve"> </w:t>
      </w:r>
      <w:r w:rsidRPr="002501DE">
        <w:rPr>
          <w:sz w:val="28"/>
          <w:szCs w:val="28"/>
          <w:lang w:val="kk-KZ"/>
        </w:rPr>
        <w:t>интергелді жүйесінің иттрий иондарын бөліп алу дәрежесі</w:t>
      </w:r>
    </w:p>
    <w:tbl>
      <w:tblPr>
        <w:tblpPr w:leftFromText="180" w:rightFromText="180" w:vertAnchor="page" w:horzAnchor="margin" w:tblpY="9052"/>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4"/>
        <w:gridCol w:w="1586"/>
        <w:gridCol w:w="1034"/>
        <w:gridCol w:w="1034"/>
        <w:gridCol w:w="1034"/>
        <w:gridCol w:w="1034"/>
        <w:gridCol w:w="1034"/>
        <w:gridCol w:w="1034"/>
        <w:gridCol w:w="920"/>
      </w:tblGrid>
      <w:tr w:rsidR="00067533" w:rsidRPr="00F825ED" w:rsidTr="00067533">
        <w:trPr>
          <w:trHeight w:val="250"/>
        </w:trPr>
        <w:tc>
          <w:tcPr>
            <w:tcW w:w="924" w:type="dxa"/>
            <w:vMerge w:val="restart"/>
            <w:shd w:val="clear" w:color="auto" w:fill="auto"/>
          </w:tcPr>
          <w:p w:rsidR="00067533" w:rsidRPr="00F825ED" w:rsidRDefault="00067533" w:rsidP="00067533">
            <w:pPr>
              <w:pStyle w:val="a5"/>
              <w:jc w:val="both"/>
              <w:rPr>
                <w:sz w:val="24"/>
                <w:szCs w:val="24"/>
              </w:rPr>
            </w:pPr>
            <w:r w:rsidRPr="00F825ED">
              <w:rPr>
                <w:sz w:val="24"/>
                <w:szCs w:val="24"/>
                <w:lang w:val="kk-KZ"/>
              </w:rPr>
              <w:t xml:space="preserve">   </w:t>
            </w:r>
            <w:r w:rsidRPr="00F825ED">
              <w:rPr>
                <w:sz w:val="24"/>
                <w:szCs w:val="24"/>
              </w:rPr>
              <w:t>τ,</w:t>
            </w:r>
            <w:r w:rsidRPr="00F825ED">
              <w:rPr>
                <w:w w:val="87"/>
                <w:sz w:val="24"/>
                <w:szCs w:val="24"/>
                <w:lang w:val="kk-KZ"/>
              </w:rPr>
              <w:t>сағат</w:t>
            </w:r>
          </w:p>
        </w:tc>
        <w:tc>
          <w:tcPr>
            <w:tcW w:w="8710" w:type="dxa"/>
            <w:gridSpan w:val="8"/>
            <w:shd w:val="clear" w:color="auto" w:fill="auto"/>
            <w:noWrap/>
            <w:vAlign w:val="bottom"/>
          </w:tcPr>
          <w:p w:rsidR="00067533" w:rsidRPr="00F825ED" w:rsidRDefault="00067533" w:rsidP="00067533">
            <w:pPr>
              <w:pStyle w:val="a5"/>
              <w:jc w:val="both"/>
              <w:rPr>
                <w:color w:val="000000"/>
                <w:sz w:val="24"/>
                <w:szCs w:val="24"/>
              </w:rPr>
            </w:pPr>
            <w:r w:rsidRPr="00F825ED">
              <w:rPr>
                <w:sz w:val="24"/>
                <w:szCs w:val="24"/>
              </w:rPr>
              <w:t xml:space="preserve">                                                             η(</w:t>
            </w:r>
            <w:r w:rsidRPr="00F825ED">
              <w:rPr>
                <w:sz w:val="24"/>
                <w:szCs w:val="24"/>
                <w:lang w:val="en-US"/>
              </w:rPr>
              <w:t>Y</w:t>
            </w:r>
            <w:r w:rsidRPr="00F825ED">
              <w:rPr>
                <w:sz w:val="24"/>
                <w:szCs w:val="24"/>
              </w:rPr>
              <w:t>), %</w:t>
            </w:r>
          </w:p>
        </w:tc>
      </w:tr>
      <w:tr w:rsidR="00067533" w:rsidRPr="00F825ED" w:rsidTr="00067533">
        <w:trPr>
          <w:trHeight w:val="250"/>
        </w:trPr>
        <w:tc>
          <w:tcPr>
            <w:tcW w:w="924" w:type="dxa"/>
            <w:vMerge/>
            <w:shd w:val="clear" w:color="auto" w:fill="auto"/>
          </w:tcPr>
          <w:p w:rsidR="00067533" w:rsidRPr="00F825ED" w:rsidRDefault="00067533" w:rsidP="00067533">
            <w:pPr>
              <w:pStyle w:val="a5"/>
              <w:jc w:val="both"/>
              <w:rPr>
                <w:color w:val="000000"/>
                <w:sz w:val="24"/>
                <w:szCs w:val="24"/>
                <w:lang w:val="kk-KZ"/>
              </w:rPr>
            </w:pPr>
          </w:p>
        </w:tc>
        <w:tc>
          <w:tcPr>
            <w:tcW w:w="1586" w:type="dxa"/>
            <w:shd w:val="clear" w:color="auto" w:fill="auto"/>
            <w:noWrap/>
            <w:vAlign w:val="bottom"/>
          </w:tcPr>
          <w:p w:rsidR="00067533" w:rsidRPr="00F825ED" w:rsidRDefault="00067533" w:rsidP="00067533">
            <w:pPr>
              <w:pStyle w:val="a5"/>
              <w:jc w:val="both"/>
              <w:rPr>
                <w:color w:val="000000"/>
                <w:sz w:val="24"/>
                <w:szCs w:val="24"/>
              </w:rPr>
            </w:pPr>
            <w:r w:rsidRPr="00F825ED">
              <w:rPr>
                <w:color w:val="000000"/>
                <w:sz w:val="24"/>
                <w:szCs w:val="24"/>
              </w:rPr>
              <w:t>0,1</w:t>
            </w:r>
          </w:p>
        </w:tc>
        <w:tc>
          <w:tcPr>
            <w:tcW w:w="1034" w:type="dxa"/>
            <w:shd w:val="clear" w:color="auto" w:fill="auto"/>
            <w:noWrap/>
            <w:vAlign w:val="bottom"/>
          </w:tcPr>
          <w:p w:rsidR="00067533" w:rsidRPr="00F825ED" w:rsidRDefault="00067533" w:rsidP="00067533">
            <w:pPr>
              <w:pStyle w:val="a5"/>
              <w:jc w:val="both"/>
              <w:rPr>
                <w:color w:val="000000"/>
                <w:sz w:val="24"/>
                <w:szCs w:val="24"/>
              </w:rPr>
            </w:pPr>
            <w:r w:rsidRPr="00F825ED">
              <w:rPr>
                <w:color w:val="000000"/>
                <w:sz w:val="24"/>
                <w:szCs w:val="24"/>
              </w:rPr>
              <w:t xml:space="preserve">0,5 </w:t>
            </w:r>
          </w:p>
        </w:tc>
        <w:tc>
          <w:tcPr>
            <w:tcW w:w="1034" w:type="dxa"/>
            <w:shd w:val="clear" w:color="auto" w:fill="auto"/>
            <w:noWrap/>
            <w:vAlign w:val="bottom"/>
          </w:tcPr>
          <w:p w:rsidR="00067533" w:rsidRPr="00F825ED" w:rsidRDefault="00067533" w:rsidP="00067533">
            <w:pPr>
              <w:pStyle w:val="a5"/>
              <w:jc w:val="both"/>
              <w:rPr>
                <w:color w:val="000000"/>
                <w:sz w:val="24"/>
                <w:szCs w:val="24"/>
              </w:rPr>
            </w:pPr>
            <w:r w:rsidRPr="00F825ED">
              <w:rPr>
                <w:color w:val="000000"/>
                <w:sz w:val="24"/>
                <w:szCs w:val="24"/>
              </w:rPr>
              <w:t xml:space="preserve">1,5 </w:t>
            </w:r>
          </w:p>
        </w:tc>
        <w:tc>
          <w:tcPr>
            <w:tcW w:w="1034" w:type="dxa"/>
            <w:shd w:val="clear" w:color="auto" w:fill="auto"/>
            <w:noWrap/>
            <w:vAlign w:val="bottom"/>
          </w:tcPr>
          <w:p w:rsidR="00067533" w:rsidRPr="00F825ED" w:rsidRDefault="00067533" w:rsidP="00067533">
            <w:pPr>
              <w:pStyle w:val="a5"/>
              <w:jc w:val="both"/>
              <w:rPr>
                <w:color w:val="000000"/>
                <w:sz w:val="24"/>
                <w:szCs w:val="24"/>
              </w:rPr>
            </w:pPr>
            <w:r w:rsidRPr="00F825ED">
              <w:rPr>
                <w:color w:val="000000"/>
                <w:sz w:val="24"/>
                <w:szCs w:val="24"/>
              </w:rPr>
              <w:t xml:space="preserve">2,5 </w:t>
            </w:r>
          </w:p>
        </w:tc>
        <w:tc>
          <w:tcPr>
            <w:tcW w:w="1034" w:type="dxa"/>
            <w:shd w:val="clear" w:color="auto" w:fill="auto"/>
            <w:noWrap/>
            <w:vAlign w:val="bottom"/>
          </w:tcPr>
          <w:p w:rsidR="00067533" w:rsidRPr="00F825ED" w:rsidRDefault="00067533" w:rsidP="00067533">
            <w:pPr>
              <w:pStyle w:val="a5"/>
              <w:jc w:val="both"/>
              <w:rPr>
                <w:color w:val="000000"/>
                <w:sz w:val="24"/>
                <w:szCs w:val="24"/>
              </w:rPr>
            </w:pPr>
            <w:r w:rsidRPr="00F825ED">
              <w:rPr>
                <w:color w:val="000000"/>
                <w:sz w:val="24"/>
                <w:szCs w:val="24"/>
              </w:rPr>
              <w:t xml:space="preserve">4,5 </w:t>
            </w:r>
          </w:p>
        </w:tc>
        <w:tc>
          <w:tcPr>
            <w:tcW w:w="1034" w:type="dxa"/>
            <w:shd w:val="clear" w:color="auto" w:fill="auto"/>
            <w:noWrap/>
            <w:vAlign w:val="bottom"/>
          </w:tcPr>
          <w:p w:rsidR="00067533" w:rsidRPr="00F825ED" w:rsidRDefault="00067533" w:rsidP="00067533">
            <w:pPr>
              <w:pStyle w:val="a5"/>
              <w:jc w:val="both"/>
              <w:rPr>
                <w:color w:val="000000"/>
                <w:sz w:val="24"/>
                <w:szCs w:val="24"/>
              </w:rPr>
            </w:pPr>
            <w:r w:rsidRPr="00F825ED">
              <w:rPr>
                <w:color w:val="000000"/>
                <w:sz w:val="24"/>
                <w:szCs w:val="24"/>
              </w:rPr>
              <w:t xml:space="preserve">6,5 </w:t>
            </w:r>
          </w:p>
        </w:tc>
        <w:tc>
          <w:tcPr>
            <w:tcW w:w="1034" w:type="dxa"/>
            <w:shd w:val="clear" w:color="auto" w:fill="auto"/>
            <w:noWrap/>
            <w:vAlign w:val="bottom"/>
          </w:tcPr>
          <w:p w:rsidR="00067533" w:rsidRPr="00F825ED" w:rsidRDefault="00067533" w:rsidP="00067533">
            <w:pPr>
              <w:pStyle w:val="a5"/>
              <w:jc w:val="both"/>
              <w:rPr>
                <w:color w:val="000000"/>
                <w:sz w:val="24"/>
                <w:szCs w:val="24"/>
              </w:rPr>
            </w:pPr>
            <w:r w:rsidRPr="00F825ED">
              <w:rPr>
                <w:color w:val="000000"/>
                <w:sz w:val="24"/>
                <w:szCs w:val="24"/>
              </w:rPr>
              <w:t xml:space="preserve">24 </w:t>
            </w:r>
          </w:p>
        </w:tc>
        <w:tc>
          <w:tcPr>
            <w:tcW w:w="920" w:type="dxa"/>
            <w:shd w:val="clear" w:color="auto" w:fill="auto"/>
            <w:noWrap/>
            <w:vAlign w:val="bottom"/>
          </w:tcPr>
          <w:p w:rsidR="00067533" w:rsidRPr="00F825ED" w:rsidRDefault="00067533" w:rsidP="00067533">
            <w:pPr>
              <w:pStyle w:val="a5"/>
              <w:jc w:val="both"/>
              <w:rPr>
                <w:color w:val="000000"/>
                <w:sz w:val="24"/>
                <w:szCs w:val="24"/>
              </w:rPr>
            </w:pPr>
            <w:r w:rsidRPr="00F825ED">
              <w:rPr>
                <w:color w:val="000000"/>
                <w:sz w:val="24"/>
                <w:szCs w:val="24"/>
              </w:rPr>
              <w:t xml:space="preserve">48 </w:t>
            </w:r>
          </w:p>
        </w:tc>
      </w:tr>
      <w:tr w:rsidR="00067533" w:rsidRPr="00F825ED" w:rsidTr="00067533">
        <w:trPr>
          <w:trHeight w:val="264"/>
        </w:trPr>
        <w:tc>
          <w:tcPr>
            <w:tcW w:w="924" w:type="dxa"/>
            <w:shd w:val="clear" w:color="auto" w:fill="auto"/>
          </w:tcPr>
          <w:p w:rsidR="00067533" w:rsidRPr="00F825ED" w:rsidRDefault="00067533" w:rsidP="00067533">
            <w:pPr>
              <w:pStyle w:val="a5"/>
              <w:jc w:val="both"/>
              <w:rPr>
                <w:color w:val="000000"/>
                <w:sz w:val="24"/>
                <w:szCs w:val="24"/>
                <w:lang w:val="en-US"/>
              </w:rPr>
            </w:pPr>
            <w:r w:rsidRPr="00F825ED">
              <w:rPr>
                <w:color w:val="000000"/>
                <w:sz w:val="24"/>
                <w:szCs w:val="24"/>
                <w:lang w:val="en-US"/>
              </w:rPr>
              <w:t>6:0</w:t>
            </w:r>
          </w:p>
        </w:tc>
        <w:tc>
          <w:tcPr>
            <w:tcW w:w="1586" w:type="dxa"/>
            <w:shd w:val="clear" w:color="auto" w:fill="auto"/>
            <w:noWrap/>
            <w:vAlign w:val="bottom"/>
            <w:hideMark/>
          </w:tcPr>
          <w:p w:rsidR="00067533" w:rsidRPr="00F825ED" w:rsidRDefault="00067533" w:rsidP="00067533">
            <w:pPr>
              <w:pStyle w:val="a5"/>
              <w:jc w:val="both"/>
              <w:rPr>
                <w:color w:val="000000"/>
                <w:sz w:val="24"/>
                <w:szCs w:val="24"/>
              </w:rPr>
            </w:pPr>
            <w:r w:rsidRPr="00F825ED">
              <w:rPr>
                <w:color w:val="000000"/>
                <w:sz w:val="24"/>
                <w:szCs w:val="24"/>
              </w:rPr>
              <w:t>1,3</w:t>
            </w:r>
          </w:p>
        </w:tc>
        <w:tc>
          <w:tcPr>
            <w:tcW w:w="1034" w:type="dxa"/>
            <w:shd w:val="clear" w:color="auto" w:fill="auto"/>
            <w:noWrap/>
            <w:vAlign w:val="bottom"/>
            <w:hideMark/>
          </w:tcPr>
          <w:p w:rsidR="00067533" w:rsidRPr="00F825ED" w:rsidRDefault="00067533" w:rsidP="00067533">
            <w:pPr>
              <w:pStyle w:val="a5"/>
              <w:jc w:val="both"/>
              <w:rPr>
                <w:color w:val="000000"/>
                <w:sz w:val="24"/>
                <w:szCs w:val="24"/>
              </w:rPr>
            </w:pPr>
            <w:r w:rsidRPr="00F825ED">
              <w:rPr>
                <w:color w:val="000000"/>
                <w:sz w:val="24"/>
                <w:szCs w:val="24"/>
              </w:rPr>
              <w:t>2</w:t>
            </w:r>
          </w:p>
        </w:tc>
        <w:tc>
          <w:tcPr>
            <w:tcW w:w="1034" w:type="dxa"/>
            <w:shd w:val="clear" w:color="auto" w:fill="auto"/>
            <w:noWrap/>
            <w:vAlign w:val="bottom"/>
            <w:hideMark/>
          </w:tcPr>
          <w:p w:rsidR="00067533" w:rsidRPr="00F825ED" w:rsidRDefault="00067533" w:rsidP="00067533">
            <w:pPr>
              <w:pStyle w:val="a5"/>
              <w:jc w:val="both"/>
              <w:rPr>
                <w:color w:val="000000"/>
                <w:sz w:val="24"/>
                <w:szCs w:val="24"/>
              </w:rPr>
            </w:pPr>
            <w:r w:rsidRPr="00F825ED">
              <w:rPr>
                <w:color w:val="000000"/>
                <w:sz w:val="24"/>
                <w:szCs w:val="24"/>
              </w:rPr>
              <w:t>3,5</w:t>
            </w:r>
          </w:p>
        </w:tc>
        <w:tc>
          <w:tcPr>
            <w:tcW w:w="1034" w:type="dxa"/>
            <w:shd w:val="clear" w:color="auto" w:fill="auto"/>
            <w:noWrap/>
            <w:vAlign w:val="bottom"/>
            <w:hideMark/>
          </w:tcPr>
          <w:p w:rsidR="00067533" w:rsidRPr="00F825ED" w:rsidRDefault="00067533" w:rsidP="00067533">
            <w:pPr>
              <w:pStyle w:val="a5"/>
              <w:jc w:val="both"/>
              <w:rPr>
                <w:color w:val="000000"/>
                <w:sz w:val="24"/>
                <w:szCs w:val="24"/>
              </w:rPr>
            </w:pPr>
            <w:r w:rsidRPr="00F825ED">
              <w:rPr>
                <w:color w:val="000000"/>
                <w:sz w:val="24"/>
                <w:szCs w:val="24"/>
              </w:rPr>
              <w:t>3,9</w:t>
            </w:r>
          </w:p>
        </w:tc>
        <w:tc>
          <w:tcPr>
            <w:tcW w:w="1034" w:type="dxa"/>
            <w:shd w:val="clear" w:color="auto" w:fill="auto"/>
            <w:noWrap/>
            <w:vAlign w:val="bottom"/>
            <w:hideMark/>
          </w:tcPr>
          <w:p w:rsidR="00067533" w:rsidRPr="00F825ED" w:rsidRDefault="00067533" w:rsidP="00067533">
            <w:pPr>
              <w:pStyle w:val="a5"/>
              <w:jc w:val="both"/>
              <w:rPr>
                <w:color w:val="000000"/>
                <w:sz w:val="24"/>
                <w:szCs w:val="24"/>
              </w:rPr>
            </w:pPr>
            <w:r w:rsidRPr="00F825ED">
              <w:rPr>
                <w:color w:val="000000"/>
                <w:sz w:val="24"/>
                <w:szCs w:val="24"/>
              </w:rPr>
              <w:t>5</w:t>
            </w:r>
          </w:p>
        </w:tc>
        <w:tc>
          <w:tcPr>
            <w:tcW w:w="1034" w:type="dxa"/>
            <w:shd w:val="clear" w:color="auto" w:fill="auto"/>
            <w:noWrap/>
            <w:vAlign w:val="bottom"/>
            <w:hideMark/>
          </w:tcPr>
          <w:p w:rsidR="00067533" w:rsidRPr="00F825ED" w:rsidRDefault="00067533" w:rsidP="00067533">
            <w:pPr>
              <w:pStyle w:val="a5"/>
              <w:jc w:val="both"/>
              <w:rPr>
                <w:color w:val="000000"/>
                <w:sz w:val="24"/>
                <w:szCs w:val="24"/>
              </w:rPr>
            </w:pPr>
            <w:r w:rsidRPr="00F825ED">
              <w:rPr>
                <w:color w:val="000000"/>
                <w:sz w:val="24"/>
                <w:szCs w:val="24"/>
              </w:rPr>
              <w:t>5,4</w:t>
            </w:r>
          </w:p>
        </w:tc>
        <w:tc>
          <w:tcPr>
            <w:tcW w:w="1034" w:type="dxa"/>
            <w:shd w:val="clear" w:color="auto" w:fill="auto"/>
            <w:noWrap/>
            <w:vAlign w:val="bottom"/>
            <w:hideMark/>
          </w:tcPr>
          <w:p w:rsidR="00067533" w:rsidRPr="00F825ED" w:rsidRDefault="00067533" w:rsidP="00067533">
            <w:pPr>
              <w:pStyle w:val="a5"/>
              <w:jc w:val="both"/>
              <w:rPr>
                <w:color w:val="000000"/>
                <w:sz w:val="24"/>
                <w:szCs w:val="24"/>
              </w:rPr>
            </w:pPr>
            <w:r w:rsidRPr="00F825ED">
              <w:rPr>
                <w:color w:val="000000"/>
                <w:sz w:val="24"/>
                <w:szCs w:val="24"/>
              </w:rPr>
              <w:t>5,9</w:t>
            </w:r>
          </w:p>
        </w:tc>
        <w:tc>
          <w:tcPr>
            <w:tcW w:w="920" w:type="dxa"/>
            <w:shd w:val="clear" w:color="auto" w:fill="auto"/>
            <w:noWrap/>
            <w:vAlign w:val="bottom"/>
            <w:hideMark/>
          </w:tcPr>
          <w:p w:rsidR="00067533" w:rsidRPr="00F825ED" w:rsidRDefault="00067533" w:rsidP="00067533">
            <w:pPr>
              <w:pStyle w:val="a5"/>
              <w:jc w:val="both"/>
              <w:rPr>
                <w:color w:val="000000"/>
                <w:sz w:val="24"/>
                <w:szCs w:val="24"/>
              </w:rPr>
            </w:pPr>
            <w:r w:rsidRPr="00F825ED">
              <w:rPr>
                <w:color w:val="000000"/>
                <w:sz w:val="24"/>
                <w:szCs w:val="24"/>
              </w:rPr>
              <w:t>18,2</w:t>
            </w:r>
          </w:p>
        </w:tc>
      </w:tr>
      <w:tr w:rsidR="00067533" w:rsidRPr="00F825ED" w:rsidTr="00067533">
        <w:trPr>
          <w:trHeight w:val="264"/>
        </w:trPr>
        <w:tc>
          <w:tcPr>
            <w:tcW w:w="924" w:type="dxa"/>
            <w:shd w:val="clear" w:color="auto" w:fill="auto"/>
          </w:tcPr>
          <w:p w:rsidR="00067533" w:rsidRPr="00F825ED" w:rsidRDefault="00067533" w:rsidP="00067533">
            <w:pPr>
              <w:pStyle w:val="a5"/>
              <w:jc w:val="both"/>
              <w:rPr>
                <w:color w:val="000000"/>
                <w:sz w:val="24"/>
                <w:szCs w:val="24"/>
                <w:lang w:val="en-US"/>
              </w:rPr>
            </w:pPr>
            <w:r w:rsidRPr="00F825ED">
              <w:rPr>
                <w:color w:val="000000"/>
                <w:sz w:val="24"/>
                <w:szCs w:val="24"/>
                <w:lang w:val="en-US"/>
              </w:rPr>
              <w:t>5:1</w:t>
            </w:r>
          </w:p>
        </w:tc>
        <w:tc>
          <w:tcPr>
            <w:tcW w:w="1586" w:type="dxa"/>
            <w:shd w:val="clear" w:color="auto" w:fill="auto"/>
            <w:noWrap/>
            <w:vAlign w:val="bottom"/>
            <w:hideMark/>
          </w:tcPr>
          <w:p w:rsidR="00067533" w:rsidRPr="00F825ED" w:rsidRDefault="00067533" w:rsidP="00067533">
            <w:pPr>
              <w:pStyle w:val="a5"/>
              <w:jc w:val="both"/>
              <w:rPr>
                <w:color w:val="000000"/>
                <w:sz w:val="24"/>
                <w:szCs w:val="24"/>
              </w:rPr>
            </w:pPr>
            <w:r w:rsidRPr="00F825ED">
              <w:rPr>
                <w:color w:val="000000"/>
                <w:sz w:val="24"/>
                <w:szCs w:val="24"/>
              </w:rPr>
              <w:t>0,4</w:t>
            </w:r>
          </w:p>
        </w:tc>
        <w:tc>
          <w:tcPr>
            <w:tcW w:w="1034" w:type="dxa"/>
            <w:shd w:val="clear" w:color="auto" w:fill="auto"/>
            <w:noWrap/>
            <w:vAlign w:val="bottom"/>
            <w:hideMark/>
          </w:tcPr>
          <w:p w:rsidR="00067533" w:rsidRPr="00F825ED" w:rsidRDefault="00067533" w:rsidP="00067533">
            <w:pPr>
              <w:pStyle w:val="a5"/>
              <w:jc w:val="both"/>
              <w:rPr>
                <w:color w:val="000000"/>
                <w:sz w:val="24"/>
                <w:szCs w:val="24"/>
              </w:rPr>
            </w:pPr>
            <w:r w:rsidRPr="00F825ED">
              <w:rPr>
                <w:color w:val="000000"/>
                <w:sz w:val="24"/>
                <w:szCs w:val="24"/>
              </w:rPr>
              <w:t>2,5</w:t>
            </w:r>
          </w:p>
        </w:tc>
        <w:tc>
          <w:tcPr>
            <w:tcW w:w="1034" w:type="dxa"/>
            <w:shd w:val="clear" w:color="auto" w:fill="auto"/>
            <w:noWrap/>
            <w:vAlign w:val="bottom"/>
            <w:hideMark/>
          </w:tcPr>
          <w:p w:rsidR="00067533" w:rsidRPr="00F825ED" w:rsidRDefault="00067533" w:rsidP="00067533">
            <w:pPr>
              <w:pStyle w:val="a5"/>
              <w:jc w:val="both"/>
              <w:rPr>
                <w:color w:val="000000"/>
                <w:sz w:val="24"/>
                <w:szCs w:val="24"/>
              </w:rPr>
            </w:pPr>
            <w:r w:rsidRPr="00F825ED">
              <w:rPr>
                <w:color w:val="000000"/>
                <w:sz w:val="24"/>
                <w:szCs w:val="24"/>
              </w:rPr>
              <w:t>4</w:t>
            </w:r>
          </w:p>
        </w:tc>
        <w:tc>
          <w:tcPr>
            <w:tcW w:w="1034" w:type="dxa"/>
            <w:shd w:val="clear" w:color="auto" w:fill="auto"/>
            <w:noWrap/>
            <w:vAlign w:val="bottom"/>
            <w:hideMark/>
          </w:tcPr>
          <w:p w:rsidR="00067533" w:rsidRPr="00F825ED" w:rsidRDefault="00067533" w:rsidP="00067533">
            <w:pPr>
              <w:pStyle w:val="a5"/>
              <w:jc w:val="both"/>
              <w:rPr>
                <w:color w:val="000000"/>
                <w:sz w:val="24"/>
                <w:szCs w:val="24"/>
              </w:rPr>
            </w:pPr>
            <w:r w:rsidRPr="00F825ED">
              <w:rPr>
                <w:color w:val="000000"/>
                <w:sz w:val="24"/>
                <w:szCs w:val="24"/>
              </w:rPr>
              <w:t>6,7</w:t>
            </w:r>
          </w:p>
        </w:tc>
        <w:tc>
          <w:tcPr>
            <w:tcW w:w="1034" w:type="dxa"/>
            <w:shd w:val="clear" w:color="auto" w:fill="auto"/>
            <w:noWrap/>
            <w:vAlign w:val="bottom"/>
            <w:hideMark/>
          </w:tcPr>
          <w:p w:rsidR="00067533" w:rsidRPr="00F825ED" w:rsidRDefault="00067533" w:rsidP="00067533">
            <w:pPr>
              <w:pStyle w:val="a5"/>
              <w:jc w:val="both"/>
              <w:rPr>
                <w:color w:val="000000"/>
                <w:sz w:val="24"/>
                <w:szCs w:val="24"/>
              </w:rPr>
            </w:pPr>
            <w:r w:rsidRPr="00F825ED">
              <w:rPr>
                <w:color w:val="000000"/>
                <w:sz w:val="24"/>
                <w:szCs w:val="24"/>
              </w:rPr>
              <w:t>17,8</w:t>
            </w:r>
          </w:p>
        </w:tc>
        <w:tc>
          <w:tcPr>
            <w:tcW w:w="1034" w:type="dxa"/>
            <w:shd w:val="clear" w:color="auto" w:fill="auto"/>
            <w:noWrap/>
            <w:vAlign w:val="bottom"/>
            <w:hideMark/>
          </w:tcPr>
          <w:p w:rsidR="00067533" w:rsidRPr="00F825ED" w:rsidRDefault="00067533" w:rsidP="00067533">
            <w:pPr>
              <w:pStyle w:val="a5"/>
              <w:jc w:val="both"/>
              <w:rPr>
                <w:color w:val="000000"/>
                <w:sz w:val="24"/>
                <w:szCs w:val="24"/>
              </w:rPr>
            </w:pPr>
            <w:r w:rsidRPr="00F825ED">
              <w:rPr>
                <w:color w:val="000000"/>
                <w:sz w:val="24"/>
                <w:szCs w:val="24"/>
              </w:rPr>
              <w:t>25,6</w:t>
            </w:r>
          </w:p>
        </w:tc>
        <w:tc>
          <w:tcPr>
            <w:tcW w:w="1034" w:type="dxa"/>
            <w:shd w:val="clear" w:color="auto" w:fill="auto"/>
            <w:noWrap/>
            <w:vAlign w:val="bottom"/>
            <w:hideMark/>
          </w:tcPr>
          <w:p w:rsidR="00067533" w:rsidRPr="00F825ED" w:rsidRDefault="00067533" w:rsidP="00067533">
            <w:pPr>
              <w:pStyle w:val="a5"/>
              <w:jc w:val="both"/>
              <w:rPr>
                <w:color w:val="000000"/>
                <w:sz w:val="24"/>
                <w:szCs w:val="24"/>
              </w:rPr>
            </w:pPr>
            <w:r w:rsidRPr="00F825ED">
              <w:rPr>
                <w:color w:val="000000"/>
                <w:sz w:val="24"/>
                <w:szCs w:val="24"/>
              </w:rPr>
              <w:t>28</w:t>
            </w:r>
          </w:p>
        </w:tc>
        <w:tc>
          <w:tcPr>
            <w:tcW w:w="920" w:type="dxa"/>
            <w:shd w:val="clear" w:color="auto" w:fill="auto"/>
            <w:noWrap/>
            <w:vAlign w:val="bottom"/>
            <w:hideMark/>
          </w:tcPr>
          <w:p w:rsidR="00067533" w:rsidRPr="00F825ED" w:rsidRDefault="00067533" w:rsidP="00067533">
            <w:pPr>
              <w:pStyle w:val="a5"/>
              <w:jc w:val="both"/>
              <w:rPr>
                <w:color w:val="000000"/>
                <w:sz w:val="24"/>
                <w:szCs w:val="24"/>
              </w:rPr>
            </w:pPr>
            <w:r w:rsidRPr="00F825ED">
              <w:rPr>
                <w:color w:val="000000"/>
                <w:sz w:val="24"/>
                <w:szCs w:val="24"/>
              </w:rPr>
              <w:t>31</w:t>
            </w:r>
          </w:p>
        </w:tc>
      </w:tr>
      <w:tr w:rsidR="00067533" w:rsidRPr="00F825ED" w:rsidTr="00067533">
        <w:trPr>
          <w:trHeight w:val="264"/>
        </w:trPr>
        <w:tc>
          <w:tcPr>
            <w:tcW w:w="924" w:type="dxa"/>
            <w:shd w:val="clear" w:color="auto" w:fill="auto"/>
          </w:tcPr>
          <w:p w:rsidR="00067533" w:rsidRPr="00F825ED" w:rsidRDefault="00067533" w:rsidP="00067533">
            <w:pPr>
              <w:pStyle w:val="a5"/>
              <w:jc w:val="both"/>
              <w:rPr>
                <w:color w:val="000000"/>
                <w:sz w:val="24"/>
                <w:szCs w:val="24"/>
                <w:lang w:val="en-US"/>
              </w:rPr>
            </w:pPr>
            <w:r w:rsidRPr="00F825ED">
              <w:rPr>
                <w:color w:val="000000"/>
                <w:sz w:val="24"/>
                <w:szCs w:val="24"/>
                <w:lang w:val="en-US"/>
              </w:rPr>
              <w:t>4:2</w:t>
            </w:r>
          </w:p>
        </w:tc>
        <w:tc>
          <w:tcPr>
            <w:tcW w:w="1586" w:type="dxa"/>
            <w:shd w:val="clear" w:color="auto" w:fill="auto"/>
            <w:noWrap/>
            <w:vAlign w:val="bottom"/>
            <w:hideMark/>
          </w:tcPr>
          <w:p w:rsidR="00067533" w:rsidRPr="00F825ED" w:rsidRDefault="00067533" w:rsidP="00067533">
            <w:pPr>
              <w:pStyle w:val="a5"/>
              <w:jc w:val="both"/>
              <w:rPr>
                <w:color w:val="000000"/>
                <w:sz w:val="24"/>
                <w:szCs w:val="24"/>
              </w:rPr>
            </w:pPr>
            <w:r w:rsidRPr="00F825ED">
              <w:rPr>
                <w:color w:val="000000"/>
                <w:sz w:val="24"/>
                <w:szCs w:val="24"/>
              </w:rPr>
              <w:t>0,4</w:t>
            </w:r>
          </w:p>
        </w:tc>
        <w:tc>
          <w:tcPr>
            <w:tcW w:w="1034" w:type="dxa"/>
            <w:shd w:val="clear" w:color="auto" w:fill="auto"/>
            <w:noWrap/>
            <w:vAlign w:val="bottom"/>
            <w:hideMark/>
          </w:tcPr>
          <w:p w:rsidR="00067533" w:rsidRPr="00F825ED" w:rsidRDefault="00067533" w:rsidP="00067533">
            <w:pPr>
              <w:pStyle w:val="a5"/>
              <w:jc w:val="both"/>
              <w:rPr>
                <w:color w:val="000000"/>
                <w:sz w:val="24"/>
                <w:szCs w:val="24"/>
              </w:rPr>
            </w:pPr>
            <w:r w:rsidRPr="00F825ED">
              <w:rPr>
                <w:color w:val="000000"/>
                <w:sz w:val="24"/>
                <w:szCs w:val="24"/>
              </w:rPr>
              <w:t>0</w:t>
            </w:r>
          </w:p>
        </w:tc>
        <w:tc>
          <w:tcPr>
            <w:tcW w:w="1034" w:type="dxa"/>
            <w:shd w:val="clear" w:color="auto" w:fill="auto"/>
            <w:noWrap/>
            <w:vAlign w:val="bottom"/>
            <w:hideMark/>
          </w:tcPr>
          <w:p w:rsidR="00067533" w:rsidRPr="00F825ED" w:rsidRDefault="00067533" w:rsidP="00067533">
            <w:pPr>
              <w:pStyle w:val="a5"/>
              <w:jc w:val="both"/>
              <w:rPr>
                <w:color w:val="000000"/>
                <w:sz w:val="24"/>
                <w:szCs w:val="24"/>
              </w:rPr>
            </w:pPr>
            <w:r w:rsidRPr="00F825ED">
              <w:rPr>
                <w:color w:val="000000"/>
                <w:sz w:val="24"/>
                <w:szCs w:val="24"/>
              </w:rPr>
              <w:t>1,1</w:t>
            </w:r>
          </w:p>
        </w:tc>
        <w:tc>
          <w:tcPr>
            <w:tcW w:w="1034" w:type="dxa"/>
            <w:shd w:val="clear" w:color="auto" w:fill="auto"/>
            <w:noWrap/>
            <w:vAlign w:val="bottom"/>
            <w:hideMark/>
          </w:tcPr>
          <w:p w:rsidR="00067533" w:rsidRPr="00F825ED" w:rsidRDefault="00067533" w:rsidP="00067533">
            <w:pPr>
              <w:pStyle w:val="a5"/>
              <w:jc w:val="both"/>
              <w:rPr>
                <w:color w:val="000000"/>
                <w:sz w:val="24"/>
                <w:szCs w:val="24"/>
              </w:rPr>
            </w:pPr>
            <w:r w:rsidRPr="00F825ED">
              <w:rPr>
                <w:color w:val="000000"/>
                <w:sz w:val="24"/>
                <w:szCs w:val="24"/>
              </w:rPr>
              <w:t>18,9</w:t>
            </w:r>
          </w:p>
        </w:tc>
        <w:tc>
          <w:tcPr>
            <w:tcW w:w="1034" w:type="dxa"/>
            <w:shd w:val="clear" w:color="auto" w:fill="auto"/>
            <w:noWrap/>
            <w:vAlign w:val="bottom"/>
            <w:hideMark/>
          </w:tcPr>
          <w:p w:rsidR="00067533" w:rsidRPr="00F825ED" w:rsidRDefault="00067533" w:rsidP="00067533">
            <w:pPr>
              <w:pStyle w:val="a5"/>
              <w:jc w:val="both"/>
              <w:rPr>
                <w:color w:val="000000"/>
                <w:sz w:val="24"/>
                <w:szCs w:val="24"/>
              </w:rPr>
            </w:pPr>
            <w:r w:rsidRPr="00F825ED">
              <w:rPr>
                <w:color w:val="000000"/>
                <w:sz w:val="24"/>
                <w:szCs w:val="24"/>
              </w:rPr>
              <w:t>22,7</w:t>
            </w:r>
          </w:p>
        </w:tc>
        <w:tc>
          <w:tcPr>
            <w:tcW w:w="1034" w:type="dxa"/>
            <w:shd w:val="clear" w:color="auto" w:fill="auto"/>
            <w:noWrap/>
            <w:vAlign w:val="bottom"/>
            <w:hideMark/>
          </w:tcPr>
          <w:p w:rsidR="00067533" w:rsidRPr="00F825ED" w:rsidRDefault="00067533" w:rsidP="00067533">
            <w:pPr>
              <w:pStyle w:val="a5"/>
              <w:jc w:val="both"/>
              <w:rPr>
                <w:color w:val="000000"/>
                <w:sz w:val="24"/>
                <w:szCs w:val="24"/>
              </w:rPr>
            </w:pPr>
            <w:r w:rsidRPr="00F825ED">
              <w:rPr>
                <w:color w:val="000000"/>
                <w:sz w:val="24"/>
                <w:szCs w:val="24"/>
              </w:rPr>
              <w:t>32,9</w:t>
            </w:r>
          </w:p>
        </w:tc>
        <w:tc>
          <w:tcPr>
            <w:tcW w:w="1034" w:type="dxa"/>
            <w:shd w:val="clear" w:color="auto" w:fill="auto"/>
            <w:noWrap/>
            <w:vAlign w:val="bottom"/>
            <w:hideMark/>
          </w:tcPr>
          <w:p w:rsidR="00067533" w:rsidRPr="00F825ED" w:rsidRDefault="00067533" w:rsidP="00067533">
            <w:pPr>
              <w:pStyle w:val="a5"/>
              <w:jc w:val="both"/>
              <w:rPr>
                <w:color w:val="000000"/>
                <w:sz w:val="24"/>
                <w:szCs w:val="24"/>
              </w:rPr>
            </w:pPr>
            <w:r w:rsidRPr="00F825ED">
              <w:rPr>
                <w:color w:val="000000"/>
                <w:sz w:val="24"/>
                <w:szCs w:val="24"/>
              </w:rPr>
              <w:t>35</w:t>
            </w:r>
          </w:p>
        </w:tc>
        <w:tc>
          <w:tcPr>
            <w:tcW w:w="920" w:type="dxa"/>
            <w:shd w:val="clear" w:color="auto" w:fill="auto"/>
            <w:noWrap/>
            <w:vAlign w:val="bottom"/>
            <w:hideMark/>
          </w:tcPr>
          <w:p w:rsidR="00067533" w:rsidRPr="00F825ED" w:rsidRDefault="00067533" w:rsidP="00067533">
            <w:pPr>
              <w:pStyle w:val="a5"/>
              <w:jc w:val="both"/>
              <w:rPr>
                <w:color w:val="000000"/>
                <w:sz w:val="24"/>
                <w:szCs w:val="24"/>
              </w:rPr>
            </w:pPr>
            <w:r w:rsidRPr="00F825ED">
              <w:rPr>
                <w:color w:val="000000"/>
                <w:sz w:val="24"/>
                <w:szCs w:val="24"/>
              </w:rPr>
              <w:t>37</w:t>
            </w:r>
          </w:p>
        </w:tc>
      </w:tr>
      <w:tr w:rsidR="00067533" w:rsidRPr="00F825ED" w:rsidTr="00067533">
        <w:trPr>
          <w:trHeight w:val="264"/>
        </w:trPr>
        <w:tc>
          <w:tcPr>
            <w:tcW w:w="924" w:type="dxa"/>
            <w:shd w:val="clear" w:color="auto" w:fill="auto"/>
          </w:tcPr>
          <w:p w:rsidR="00067533" w:rsidRPr="00F825ED" w:rsidRDefault="00067533" w:rsidP="00067533">
            <w:pPr>
              <w:pStyle w:val="a5"/>
              <w:jc w:val="both"/>
              <w:rPr>
                <w:color w:val="000000"/>
                <w:sz w:val="24"/>
                <w:szCs w:val="24"/>
                <w:lang w:val="en-US"/>
              </w:rPr>
            </w:pPr>
            <w:r w:rsidRPr="00F825ED">
              <w:rPr>
                <w:color w:val="000000"/>
                <w:sz w:val="24"/>
                <w:szCs w:val="24"/>
                <w:lang w:val="en-US"/>
              </w:rPr>
              <w:t>3:3</w:t>
            </w:r>
          </w:p>
        </w:tc>
        <w:tc>
          <w:tcPr>
            <w:tcW w:w="1586" w:type="dxa"/>
            <w:shd w:val="clear" w:color="auto" w:fill="auto"/>
            <w:noWrap/>
            <w:vAlign w:val="bottom"/>
            <w:hideMark/>
          </w:tcPr>
          <w:p w:rsidR="00067533" w:rsidRPr="00F825ED" w:rsidRDefault="00067533" w:rsidP="00067533">
            <w:pPr>
              <w:pStyle w:val="a5"/>
              <w:jc w:val="both"/>
              <w:rPr>
                <w:color w:val="000000"/>
                <w:sz w:val="24"/>
                <w:szCs w:val="24"/>
              </w:rPr>
            </w:pPr>
            <w:r w:rsidRPr="00F825ED">
              <w:rPr>
                <w:color w:val="000000"/>
                <w:sz w:val="24"/>
                <w:szCs w:val="24"/>
              </w:rPr>
              <w:t>0,2</w:t>
            </w:r>
          </w:p>
        </w:tc>
        <w:tc>
          <w:tcPr>
            <w:tcW w:w="1034" w:type="dxa"/>
            <w:shd w:val="clear" w:color="auto" w:fill="auto"/>
            <w:noWrap/>
            <w:vAlign w:val="bottom"/>
            <w:hideMark/>
          </w:tcPr>
          <w:p w:rsidR="00067533" w:rsidRPr="00F825ED" w:rsidRDefault="00067533" w:rsidP="00067533">
            <w:pPr>
              <w:pStyle w:val="a5"/>
              <w:jc w:val="both"/>
              <w:rPr>
                <w:color w:val="000000"/>
                <w:sz w:val="24"/>
                <w:szCs w:val="24"/>
              </w:rPr>
            </w:pPr>
            <w:r w:rsidRPr="00F825ED">
              <w:rPr>
                <w:color w:val="000000"/>
                <w:sz w:val="24"/>
                <w:szCs w:val="24"/>
              </w:rPr>
              <w:t>0,2</w:t>
            </w:r>
          </w:p>
        </w:tc>
        <w:tc>
          <w:tcPr>
            <w:tcW w:w="1034" w:type="dxa"/>
            <w:shd w:val="clear" w:color="auto" w:fill="auto"/>
            <w:noWrap/>
            <w:vAlign w:val="bottom"/>
            <w:hideMark/>
          </w:tcPr>
          <w:p w:rsidR="00067533" w:rsidRPr="00F825ED" w:rsidRDefault="00067533" w:rsidP="00067533">
            <w:pPr>
              <w:pStyle w:val="a5"/>
              <w:jc w:val="both"/>
              <w:rPr>
                <w:color w:val="000000"/>
                <w:sz w:val="24"/>
                <w:szCs w:val="24"/>
              </w:rPr>
            </w:pPr>
            <w:r w:rsidRPr="00F825ED">
              <w:rPr>
                <w:color w:val="000000"/>
                <w:sz w:val="24"/>
                <w:szCs w:val="24"/>
              </w:rPr>
              <w:t>7,1</w:t>
            </w:r>
          </w:p>
        </w:tc>
        <w:tc>
          <w:tcPr>
            <w:tcW w:w="1034" w:type="dxa"/>
            <w:shd w:val="clear" w:color="auto" w:fill="auto"/>
            <w:noWrap/>
            <w:vAlign w:val="bottom"/>
            <w:hideMark/>
          </w:tcPr>
          <w:p w:rsidR="00067533" w:rsidRPr="00F825ED" w:rsidRDefault="00067533" w:rsidP="00067533">
            <w:pPr>
              <w:pStyle w:val="a5"/>
              <w:jc w:val="both"/>
              <w:rPr>
                <w:color w:val="000000"/>
                <w:sz w:val="24"/>
                <w:szCs w:val="24"/>
              </w:rPr>
            </w:pPr>
            <w:r w:rsidRPr="00F825ED">
              <w:rPr>
                <w:color w:val="000000"/>
                <w:sz w:val="24"/>
                <w:szCs w:val="24"/>
              </w:rPr>
              <w:t>26,9</w:t>
            </w:r>
          </w:p>
        </w:tc>
        <w:tc>
          <w:tcPr>
            <w:tcW w:w="1034" w:type="dxa"/>
            <w:shd w:val="clear" w:color="auto" w:fill="auto"/>
            <w:noWrap/>
            <w:vAlign w:val="bottom"/>
            <w:hideMark/>
          </w:tcPr>
          <w:p w:rsidR="00067533" w:rsidRPr="00F825ED" w:rsidRDefault="00067533" w:rsidP="00067533">
            <w:pPr>
              <w:pStyle w:val="a5"/>
              <w:jc w:val="both"/>
              <w:rPr>
                <w:color w:val="000000"/>
                <w:sz w:val="24"/>
                <w:szCs w:val="24"/>
              </w:rPr>
            </w:pPr>
            <w:r w:rsidRPr="00F825ED">
              <w:rPr>
                <w:color w:val="000000"/>
                <w:sz w:val="24"/>
                <w:szCs w:val="24"/>
              </w:rPr>
              <w:t>35,3</w:t>
            </w:r>
          </w:p>
        </w:tc>
        <w:tc>
          <w:tcPr>
            <w:tcW w:w="1034" w:type="dxa"/>
            <w:shd w:val="clear" w:color="auto" w:fill="auto"/>
            <w:noWrap/>
            <w:vAlign w:val="bottom"/>
            <w:hideMark/>
          </w:tcPr>
          <w:p w:rsidR="00067533" w:rsidRPr="00F825ED" w:rsidRDefault="00067533" w:rsidP="00067533">
            <w:pPr>
              <w:pStyle w:val="a5"/>
              <w:jc w:val="both"/>
              <w:rPr>
                <w:color w:val="000000"/>
                <w:sz w:val="24"/>
                <w:szCs w:val="24"/>
              </w:rPr>
            </w:pPr>
            <w:r w:rsidRPr="00F825ED">
              <w:rPr>
                <w:color w:val="000000"/>
                <w:sz w:val="24"/>
                <w:szCs w:val="24"/>
              </w:rPr>
              <w:t>38,7</w:t>
            </w:r>
          </w:p>
        </w:tc>
        <w:tc>
          <w:tcPr>
            <w:tcW w:w="1034" w:type="dxa"/>
            <w:shd w:val="clear" w:color="auto" w:fill="auto"/>
            <w:noWrap/>
            <w:vAlign w:val="bottom"/>
            <w:hideMark/>
          </w:tcPr>
          <w:p w:rsidR="00067533" w:rsidRPr="00F825ED" w:rsidRDefault="00067533" w:rsidP="00067533">
            <w:pPr>
              <w:pStyle w:val="a5"/>
              <w:jc w:val="both"/>
              <w:rPr>
                <w:color w:val="000000"/>
                <w:sz w:val="24"/>
                <w:szCs w:val="24"/>
              </w:rPr>
            </w:pPr>
            <w:r w:rsidRPr="00F825ED">
              <w:rPr>
                <w:color w:val="000000"/>
                <w:sz w:val="24"/>
                <w:szCs w:val="24"/>
              </w:rPr>
              <w:t>41,7</w:t>
            </w:r>
          </w:p>
        </w:tc>
        <w:tc>
          <w:tcPr>
            <w:tcW w:w="920" w:type="dxa"/>
            <w:shd w:val="clear" w:color="auto" w:fill="auto"/>
            <w:noWrap/>
            <w:vAlign w:val="bottom"/>
            <w:hideMark/>
          </w:tcPr>
          <w:p w:rsidR="00067533" w:rsidRPr="00F825ED" w:rsidRDefault="00067533" w:rsidP="00067533">
            <w:pPr>
              <w:pStyle w:val="a5"/>
              <w:jc w:val="both"/>
              <w:rPr>
                <w:color w:val="000000"/>
                <w:sz w:val="24"/>
                <w:szCs w:val="24"/>
              </w:rPr>
            </w:pPr>
            <w:r w:rsidRPr="00F825ED">
              <w:rPr>
                <w:color w:val="000000"/>
                <w:sz w:val="24"/>
                <w:szCs w:val="24"/>
              </w:rPr>
              <w:t>39,7</w:t>
            </w:r>
          </w:p>
        </w:tc>
      </w:tr>
      <w:tr w:rsidR="00067533" w:rsidRPr="00F825ED" w:rsidTr="00067533">
        <w:trPr>
          <w:trHeight w:val="264"/>
        </w:trPr>
        <w:tc>
          <w:tcPr>
            <w:tcW w:w="924" w:type="dxa"/>
            <w:shd w:val="clear" w:color="auto" w:fill="auto"/>
          </w:tcPr>
          <w:p w:rsidR="00067533" w:rsidRPr="00F825ED" w:rsidRDefault="00067533" w:rsidP="00067533">
            <w:pPr>
              <w:pStyle w:val="a5"/>
              <w:jc w:val="both"/>
              <w:rPr>
                <w:color w:val="000000"/>
                <w:sz w:val="24"/>
                <w:szCs w:val="24"/>
                <w:lang w:val="en-US"/>
              </w:rPr>
            </w:pPr>
            <w:r w:rsidRPr="00F825ED">
              <w:rPr>
                <w:color w:val="000000"/>
                <w:sz w:val="24"/>
                <w:szCs w:val="24"/>
                <w:lang w:val="en-US"/>
              </w:rPr>
              <w:t>2:4</w:t>
            </w:r>
          </w:p>
        </w:tc>
        <w:tc>
          <w:tcPr>
            <w:tcW w:w="1586" w:type="dxa"/>
            <w:shd w:val="clear" w:color="auto" w:fill="auto"/>
            <w:noWrap/>
            <w:vAlign w:val="bottom"/>
            <w:hideMark/>
          </w:tcPr>
          <w:p w:rsidR="00067533" w:rsidRPr="00F825ED" w:rsidRDefault="00067533" w:rsidP="00067533">
            <w:pPr>
              <w:pStyle w:val="a5"/>
              <w:jc w:val="both"/>
              <w:rPr>
                <w:color w:val="000000"/>
                <w:sz w:val="24"/>
                <w:szCs w:val="24"/>
              </w:rPr>
            </w:pPr>
            <w:r w:rsidRPr="00F825ED">
              <w:rPr>
                <w:color w:val="000000"/>
                <w:sz w:val="24"/>
                <w:szCs w:val="24"/>
              </w:rPr>
              <w:t>1</w:t>
            </w:r>
          </w:p>
        </w:tc>
        <w:tc>
          <w:tcPr>
            <w:tcW w:w="1034" w:type="dxa"/>
            <w:shd w:val="clear" w:color="auto" w:fill="auto"/>
            <w:noWrap/>
            <w:vAlign w:val="bottom"/>
            <w:hideMark/>
          </w:tcPr>
          <w:p w:rsidR="00067533" w:rsidRPr="00F825ED" w:rsidRDefault="00067533" w:rsidP="00067533">
            <w:pPr>
              <w:pStyle w:val="a5"/>
              <w:jc w:val="both"/>
              <w:rPr>
                <w:color w:val="000000"/>
                <w:sz w:val="24"/>
                <w:szCs w:val="24"/>
              </w:rPr>
            </w:pPr>
            <w:r w:rsidRPr="00F825ED">
              <w:rPr>
                <w:color w:val="000000"/>
                <w:sz w:val="24"/>
                <w:szCs w:val="24"/>
              </w:rPr>
              <w:t>3,7</w:t>
            </w:r>
          </w:p>
        </w:tc>
        <w:tc>
          <w:tcPr>
            <w:tcW w:w="1034" w:type="dxa"/>
            <w:shd w:val="clear" w:color="auto" w:fill="auto"/>
            <w:noWrap/>
            <w:vAlign w:val="bottom"/>
            <w:hideMark/>
          </w:tcPr>
          <w:p w:rsidR="00067533" w:rsidRPr="00F825ED" w:rsidRDefault="00067533" w:rsidP="00067533">
            <w:pPr>
              <w:pStyle w:val="a5"/>
              <w:jc w:val="both"/>
              <w:rPr>
                <w:color w:val="000000"/>
                <w:sz w:val="24"/>
                <w:szCs w:val="24"/>
              </w:rPr>
            </w:pPr>
            <w:r w:rsidRPr="00F825ED">
              <w:rPr>
                <w:color w:val="000000"/>
                <w:sz w:val="24"/>
                <w:szCs w:val="24"/>
              </w:rPr>
              <w:t>4,9</w:t>
            </w:r>
          </w:p>
        </w:tc>
        <w:tc>
          <w:tcPr>
            <w:tcW w:w="1034" w:type="dxa"/>
            <w:shd w:val="clear" w:color="auto" w:fill="auto"/>
            <w:noWrap/>
            <w:vAlign w:val="bottom"/>
            <w:hideMark/>
          </w:tcPr>
          <w:p w:rsidR="00067533" w:rsidRPr="00F825ED" w:rsidRDefault="00067533" w:rsidP="00067533">
            <w:pPr>
              <w:pStyle w:val="a5"/>
              <w:jc w:val="both"/>
              <w:rPr>
                <w:color w:val="000000"/>
                <w:sz w:val="24"/>
                <w:szCs w:val="24"/>
              </w:rPr>
            </w:pPr>
            <w:r w:rsidRPr="00F825ED">
              <w:rPr>
                <w:color w:val="000000"/>
                <w:sz w:val="24"/>
                <w:szCs w:val="24"/>
              </w:rPr>
              <w:t>16,2</w:t>
            </w:r>
          </w:p>
        </w:tc>
        <w:tc>
          <w:tcPr>
            <w:tcW w:w="1034" w:type="dxa"/>
            <w:shd w:val="clear" w:color="auto" w:fill="auto"/>
            <w:noWrap/>
            <w:vAlign w:val="bottom"/>
            <w:hideMark/>
          </w:tcPr>
          <w:p w:rsidR="00067533" w:rsidRPr="00F825ED" w:rsidRDefault="00067533" w:rsidP="00067533">
            <w:pPr>
              <w:pStyle w:val="a5"/>
              <w:jc w:val="both"/>
              <w:rPr>
                <w:color w:val="000000"/>
                <w:sz w:val="24"/>
                <w:szCs w:val="24"/>
              </w:rPr>
            </w:pPr>
            <w:r w:rsidRPr="00F825ED">
              <w:rPr>
                <w:color w:val="000000"/>
                <w:sz w:val="24"/>
                <w:szCs w:val="24"/>
              </w:rPr>
              <w:t>19,9</w:t>
            </w:r>
          </w:p>
        </w:tc>
        <w:tc>
          <w:tcPr>
            <w:tcW w:w="1034" w:type="dxa"/>
            <w:shd w:val="clear" w:color="auto" w:fill="auto"/>
            <w:noWrap/>
            <w:vAlign w:val="bottom"/>
            <w:hideMark/>
          </w:tcPr>
          <w:p w:rsidR="00067533" w:rsidRPr="00F825ED" w:rsidRDefault="00067533" w:rsidP="00067533">
            <w:pPr>
              <w:pStyle w:val="a5"/>
              <w:jc w:val="both"/>
              <w:rPr>
                <w:color w:val="000000"/>
                <w:sz w:val="24"/>
                <w:szCs w:val="24"/>
              </w:rPr>
            </w:pPr>
            <w:r w:rsidRPr="00F825ED">
              <w:rPr>
                <w:color w:val="000000"/>
                <w:sz w:val="24"/>
                <w:szCs w:val="24"/>
              </w:rPr>
              <w:t>24,7</w:t>
            </w:r>
          </w:p>
        </w:tc>
        <w:tc>
          <w:tcPr>
            <w:tcW w:w="1034" w:type="dxa"/>
            <w:shd w:val="clear" w:color="auto" w:fill="auto"/>
            <w:noWrap/>
            <w:vAlign w:val="bottom"/>
            <w:hideMark/>
          </w:tcPr>
          <w:p w:rsidR="00067533" w:rsidRPr="00F825ED" w:rsidRDefault="00067533" w:rsidP="00067533">
            <w:pPr>
              <w:pStyle w:val="a5"/>
              <w:jc w:val="both"/>
              <w:rPr>
                <w:color w:val="000000"/>
                <w:sz w:val="24"/>
                <w:szCs w:val="24"/>
              </w:rPr>
            </w:pPr>
            <w:r w:rsidRPr="00F825ED">
              <w:rPr>
                <w:color w:val="000000"/>
                <w:sz w:val="24"/>
                <w:szCs w:val="24"/>
              </w:rPr>
              <w:t>29,9</w:t>
            </w:r>
          </w:p>
        </w:tc>
        <w:tc>
          <w:tcPr>
            <w:tcW w:w="920" w:type="dxa"/>
            <w:shd w:val="clear" w:color="auto" w:fill="auto"/>
            <w:noWrap/>
            <w:vAlign w:val="bottom"/>
            <w:hideMark/>
          </w:tcPr>
          <w:p w:rsidR="00067533" w:rsidRPr="00F825ED" w:rsidRDefault="00067533" w:rsidP="00067533">
            <w:pPr>
              <w:pStyle w:val="a5"/>
              <w:jc w:val="both"/>
              <w:rPr>
                <w:color w:val="000000"/>
                <w:sz w:val="24"/>
                <w:szCs w:val="24"/>
              </w:rPr>
            </w:pPr>
            <w:r w:rsidRPr="00F825ED">
              <w:rPr>
                <w:color w:val="000000"/>
                <w:sz w:val="24"/>
                <w:szCs w:val="24"/>
              </w:rPr>
              <w:t>35,7</w:t>
            </w:r>
          </w:p>
        </w:tc>
      </w:tr>
      <w:tr w:rsidR="00067533" w:rsidRPr="00F825ED" w:rsidTr="00067533">
        <w:trPr>
          <w:trHeight w:val="264"/>
        </w:trPr>
        <w:tc>
          <w:tcPr>
            <w:tcW w:w="924" w:type="dxa"/>
            <w:shd w:val="clear" w:color="auto" w:fill="auto"/>
          </w:tcPr>
          <w:p w:rsidR="00067533" w:rsidRPr="00F825ED" w:rsidRDefault="00067533" w:rsidP="00067533">
            <w:pPr>
              <w:pStyle w:val="a5"/>
              <w:jc w:val="both"/>
              <w:rPr>
                <w:color w:val="000000"/>
                <w:sz w:val="24"/>
                <w:szCs w:val="24"/>
                <w:lang w:val="en-US"/>
              </w:rPr>
            </w:pPr>
            <w:r w:rsidRPr="00F825ED">
              <w:rPr>
                <w:color w:val="000000"/>
                <w:sz w:val="24"/>
                <w:szCs w:val="24"/>
                <w:lang w:val="en-US"/>
              </w:rPr>
              <w:t>1:5</w:t>
            </w:r>
          </w:p>
        </w:tc>
        <w:tc>
          <w:tcPr>
            <w:tcW w:w="1586" w:type="dxa"/>
            <w:shd w:val="clear" w:color="auto" w:fill="auto"/>
            <w:noWrap/>
            <w:vAlign w:val="bottom"/>
            <w:hideMark/>
          </w:tcPr>
          <w:p w:rsidR="00067533" w:rsidRPr="00F825ED" w:rsidRDefault="00067533" w:rsidP="00067533">
            <w:pPr>
              <w:pStyle w:val="a5"/>
              <w:jc w:val="both"/>
              <w:rPr>
                <w:color w:val="000000"/>
                <w:sz w:val="24"/>
                <w:szCs w:val="24"/>
              </w:rPr>
            </w:pPr>
            <w:r w:rsidRPr="00F825ED">
              <w:rPr>
                <w:color w:val="000000"/>
                <w:sz w:val="24"/>
                <w:szCs w:val="24"/>
              </w:rPr>
              <w:t>0,8</w:t>
            </w:r>
          </w:p>
        </w:tc>
        <w:tc>
          <w:tcPr>
            <w:tcW w:w="1034" w:type="dxa"/>
            <w:shd w:val="clear" w:color="auto" w:fill="auto"/>
            <w:noWrap/>
            <w:vAlign w:val="bottom"/>
            <w:hideMark/>
          </w:tcPr>
          <w:p w:rsidR="00067533" w:rsidRPr="00F825ED" w:rsidRDefault="00067533" w:rsidP="00067533">
            <w:pPr>
              <w:pStyle w:val="a5"/>
              <w:jc w:val="both"/>
              <w:rPr>
                <w:color w:val="000000"/>
                <w:sz w:val="24"/>
                <w:szCs w:val="24"/>
              </w:rPr>
            </w:pPr>
            <w:r w:rsidRPr="00F825ED">
              <w:rPr>
                <w:color w:val="000000"/>
                <w:sz w:val="24"/>
                <w:szCs w:val="24"/>
              </w:rPr>
              <w:t>1,9</w:t>
            </w:r>
          </w:p>
        </w:tc>
        <w:tc>
          <w:tcPr>
            <w:tcW w:w="1034" w:type="dxa"/>
            <w:shd w:val="clear" w:color="auto" w:fill="auto"/>
            <w:noWrap/>
            <w:vAlign w:val="bottom"/>
            <w:hideMark/>
          </w:tcPr>
          <w:p w:rsidR="00067533" w:rsidRPr="00F825ED" w:rsidRDefault="00067533" w:rsidP="00067533">
            <w:pPr>
              <w:pStyle w:val="a5"/>
              <w:jc w:val="both"/>
              <w:rPr>
                <w:color w:val="000000"/>
                <w:sz w:val="24"/>
                <w:szCs w:val="24"/>
              </w:rPr>
            </w:pPr>
            <w:r w:rsidRPr="00F825ED">
              <w:rPr>
                <w:color w:val="000000"/>
                <w:sz w:val="24"/>
                <w:szCs w:val="24"/>
              </w:rPr>
              <w:t>9,4</w:t>
            </w:r>
          </w:p>
        </w:tc>
        <w:tc>
          <w:tcPr>
            <w:tcW w:w="1034" w:type="dxa"/>
            <w:shd w:val="clear" w:color="auto" w:fill="auto"/>
            <w:noWrap/>
            <w:vAlign w:val="bottom"/>
            <w:hideMark/>
          </w:tcPr>
          <w:p w:rsidR="00067533" w:rsidRPr="00F825ED" w:rsidRDefault="00067533" w:rsidP="00067533">
            <w:pPr>
              <w:pStyle w:val="a5"/>
              <w:jc w:val="both"/>
              <w:rPr>
                <w:color w:val="000000"/>
                <w:sz w:val="24"/>
                <w:szCs w:val="24"/>
              </w:rPr>
            </w:pPr>
            <w:r w:rsidRPr="00F825ED">
              <w:rPr>
                <w:color w:val="000000"/>
                <w:sz w:val="24"/>
                <w:szCs w:val="24"/>
              </w:rPr>
              <w:t>17,7</w:t>
            </w:r>
          </w:p>
        </w:tc>
        <w:tc>
          <w:tcPr>
            <w:tcW w:w="1034" w:type="dxa"/>
            <w:shd w:val="clear" w:color="auto" w:fill="auto"/>
            <w:noWrap/>
            <w:vAlign w:val="bottom"/>
            <w:hideMark/>
          </w:tcPr>
          <w:p w:rsidR="00067533" w:rsidRPr="00F825ED" w:rsidRDefault="00067533" w:rsidP="00067533">
            <w:pPr>
              <w:pStyle w:val="a5"/>
              <w:jc w:val="both"/>
              <w:rPr>
                <w:color w:val="000000"/>
                <w:sz w:val="24"/>
                <w:szCs w:val="24"/>
              </w:rPr>
            </w:pPr>
            <w:r w:rsidRPr="00F825ED">
              <w:rPr>
                <w:color w:val="000000"/>
                <w:sz w:val="24"/>
                <w:szCs w:val="24"/>
              </w:rPr>
              <w:t>22,2</w:t>
            </w:r>
          </w:p>
        </w:tc>
        <w:tc>
          <w:tcPr>
            <w:tcW w:w="1034" w:type="dxa"/>
            <w:shd w:val="clear" w:color="auto" w:fill="auto"/>
            <w:noWrap/>
            <w:vAlign w:val="bottom"/>
            <w:hideMark/>
          </w:tcPr>
          <w:p w:rsidR="00067533" w:rsidRPr="00F825ED" w:rsidRDefault="00067533" w:rsidP="00067533">
            <w:pPr>
              <w:pStyle w:val="a5"/>
              <w:jc w:val="both"/>
              <w:rPr>
                <w:color w:val="000000"/>
                <w:sz w:val="24"/>
                <w:szCs w:val="24"/>
              </w:rPr>
            </w:pPr>
            <w:r w:rsidRPr="00F825ED">
              <w:rPr>
                <w:color w:val="000000"/>
                <w:sz w:val="24"/>
                <w:szCs w:val="24"/>
              </w:rPr>
              <w:t>29,9</w:t>
            </w:r>
          </w:p>
        </w:tc>
        <w:tc>
          <w:tcPr>
            <w:tcW w:w="1034" w:type="dxa"/>
            <w:shd w:val="clear" w:color="auto" w:fill="auto"/>
            <w:noWrap/>
            <w:vAlign w:val="bottom"/>
            <w:hideMark/>
          </w:tcPr>
          <w:p w:rsidR="00067533" w:rsidRPr="00F825ED" w:rsidRDefault="00067533" w:rsidP="00067533">
            <w:pPr>
              <w:pStyle w:val="a5"/>
              <w:jc w:val="both"/>
              <w:rPr>
                <w:color w:val="000000"/>
                <w:sz w:val="24"/>
                <w:szCs w:val="24"/>
              </w:rPr>
            </w:pPr>
            <w:r w:rsidRPr="00F825ED">
              <w:rPr>
                <w:color w:val="000000"/>
                <w:sz w:val="24"/>
                <w:szCs w:val="24"/>
              </w:rPr>
              <w:t>36,9</w:t>
            </w:r>
          </w:p>
        </w:tc>
        <w:tc>
          <w:tcPr>
            <w:tcW w:w="920" w:type="dxa"/>
            <w:shd w:val="clear" w:color="auto" w:fill="auto"/>
            <w:noWrap/>
            <w:vAlign w:val="bottom"/>
            <w:hideMark/>
          </w:tcPr>
          <w:p w:rsidR="00067533" w:rsidRPr="00F825ED" w:rsidRDefault="00067533" w:rsidP="00067533">
            <w:pPr>
              <w:pStyle w:val="a5"/>
              <w:jc w:val="both"/>
              <w:rPr>
                <w:color w:val="000000"/>
                <w:sz w:val="24"/>
                <w:szCs w:val="24"/>
              </w:rPr>
            </w:pPr>
            <w:r w:rsidRPr="00F825ED">
              <w:rPr>
                <w:color w:val="000000"/>
                <w:sz w:val="24"/>
                <w:szCs w:val="24"/>
              </w:rPr>
              <w:t>37,9</w:t>
            </w:r>
          </w:p>
        </w:tc>
      </w:tr>
      <w:tr w:rsidR="00067533" w:rsidRPr="00F825ED" w:rsidTr="00067533">
        <w:trPr>
          <w:trHeight w:val="264"/>
        </w:trPr>
        <w:tc>
          <w:tcPr>
            <w:tcW w:w="924" w:type="dxa"/>
            <w:shd w:val="clear" w:color="auto" w:fill="auto"/>
          </w:tcPr>
          <w:p w:rsidR="00067533" w:rsidRPr="00F825ED" w:rsidRDefault="00067533" w:rsidP="00067533">
            <w:pPr>
              <w:pStyle w:val="a5"/>
              <w:jc w:val="both"/>
              <w:rPr>
                <w:color w:val="000000"/>
                <w:sz w:val="24"/>
                <w:szCs w:val="24"/>
                <w:lang w:val="en-US"/>
              </w:rPr>
            </w:pPr>
            <w:r w:rsidRPr="00F825ED">
              <w:rPr>
                <w:color w:val="000000"/>
                <w:sz w:val="24"/>
                <w:szCs w:val="24"/>
                <w:lang w:val="en-US"/>
              </w:rPr>
              <w:t>0:6</w:t>
            </w:r>
          </w:p>
        </w:tc>
        <w:tc>
          <w:tcPr>
            <w:tcW w:w="1586" w:type="dxa"/>
            <w:shd w:val="clear" w:color="auto" w:fill="auto"/>
            <w:noWrap/>
            <w:vAlign w:val="bottom"/>
            <w:hideMark/>
          </w:tcPr>
          <w:p w:rsidR="00067533" w:rsidRPr="00F825ED" w:rsidRDefault="00067533" w:rsidP="00067533">
            <w:pPr>
              <w:pStyle w:val="a5"/>
              <w:jc w:val="both"/>
              <w:rPr>
                <w:color w:val="000000"/>
                <w:sz w:val="24"/>
                <w:szCs w:val="24"/>
              </w:rPr>
            </w:pPr>
            <w:r w:rsidRPr="00F825ED">
              <w:rPr>
                <w:color w:val="000000"/>
                <w:sz w:val="24"/>
                <w:szCs w:val="24"/>
              </w:rPr>
              <w:t>0,2</w:t>
            </w:r>
          </w:p>
        </w:tc>
        <w:tc>
          <w:tcPr>
            <w:tcW w:w="1034" w:type="dxa"/>
            <w:shd w:val="clear" w:color="auto" w:fill="auto"/>
            <w:noWrap/>
            <w:vAlign w:val="bottom"/>
            <w:hideMark/>
          </w:tcPr>
          <w:p w:rsidR="00067533" w:rsidRPr="00F825ED" w:rsidRDefault="00067533" w:rsidP="00067533">
            <w:pPr>
              <w:pStyle w:val="a5"/>
              <w:jc w:val="both"/>
              <w:rPr>
                <w:color w:val="000000"/>
                <w:sz w:val="24"/>
                <w:szCs w:val="24"/>
              </w:rPr>
            </w:pPr>
            <w:r w:rsidRPr="00F825ED">
              <w:rPr>
                <w:color w:val="000000"/>
                <w:sz w:val="24"/>
                <w:szCs w:val="24"/>
              </w:rPr>
              <w:t>0,2</w:t>
            </w:r>
          </w:p>
        </w:tc>
        <w:tc>
          <w:tcPr>
            <w:tcW w:w="1034" w:type="dxa"/>
            <w:shd w:val="clear" w:color="auto" w:fill="auto"/>
            <w:noWrap/>
            <w:vAlign w:val="bottom"/>
            <w:hideMark/>
          </w:tcPr>
          <w:p w:rsidR="00067533" w:rsidRPr="00F825ED" w:rsidRDefault="00067533" w:rsidP="00067533">
            <w:pPr>
              <w:pStyle w:val="a5"/>
              <w:jc w:val="both"/>
              <w:rPr>
                <w:color w:val="000000"/>
                <w:sz w:val="24"/>
                <w:szCs w:val="24"/>
              </w:rPr>
            </w:pPr>
            <w:r w:rsidRPr="00F825ED">
              <w:rPr>
                <w:color w:val="000000"/>
                <w:sz w:val="24"/>
                <w:szCs w:val="24"/>
              </w:rPr>
              <w:t>6,2</w:t>
            </w:r>
          </w:p>
        </w:tc>
        <w:tc>
          <w:tcPr>
            <w:tcW w:w="1034" w:type="dxa"/>
            <w:shd w:val="clear" w:color="auto" w:fill="auto"/>
            <w:noWrap/>
            <w:vAlign w:val="bottom"/>
            <w:hideMark/>
          </w:tcPr>
          <w:p w:rsidR="00067533" w:rsidRPr="00F825ED" w:rsidRDefault="00067533" w:rsidP="00067533">
            <w:pPr>
              <w:pStyle w:val="a5"/>
              <w:jc w:val="both"/>
              <w:rPr>
                <w:color w:val="000000"/>
                <w:sz w:val="24"/>
                <w:szCs w:val="24"/>
              </w:rPr>
            </w:pPr>
            <w:r w:rsidRPr="00F825ED">
              <w:rPr>
                <w:color w:val="000000"/>
                <w:sz w:val="24"/>
                <w:szCs w:val="24"/>
              </w:rPr>
              <w:t>11,7</w:t>
            </w:r>
          </w:p>
        </w:tc>
        <w:tc>
          <w:tcPr>
            <w:tcW w:w="1034" w:type="dxa"/>
            <w:shd w:val="clear" w:color="auto" w:fill="auto"/>
            <w:noWrap/>
            <w:vAlign w:val="bottom"/>
            <w:hideMark/>
          </w:tcPr>
          <w:p w:rsidR="00067533" w:rsidRPr="00F825ED" w:rsidRDefault="00067533" w:rsidP="00067533">
            <w:pPr>
              <w:pStyle w:val="a5"/>
              <w:jc w:val="both"/>
              <w:rPr>
                <w:color w:val="000000"/>
                <w:sz w:val="24"/>
                <w:szCs w:val="24"/>
              </w:rPr>
            </w:pPr>
            <w:r w:rsidRPr="00F825ED">
              <w:rPr>
                <w:color w:val="000000"/>
                <w:sz w:val="24"/>
                <w:szCs w:val="24"/>
              </w:rPr>
              <w:t>28,4</w:t>
            </w:r>
          </w:p>
        </w:tc>
        <w:tc>
          <w:tcPr>
            <w:tcW w:w="1034" w:type="dxa"/>
            <w:shd w:val="clear" w:color="auto" w:fill="auto"/>
            <w:noWrap/>
            <w:vAlign w:val="bottom"/>
            <w:hideMark/>
          </w:tcPr>
          <w:p w:rsidR="00067533" w:rsidRPr="00F825ED" w:rsidRDefault="00067533" w:rsidP="00067533">
            <w:pPr>
              <w:pStyle w:val="a5"/>
              <w:jc w:val="both"/>
              <w:rPr>
                <w:color w:val="000000"/>
                <w:sz w:val="24"/>
                <w:szCs w:val="24"/>
              </w:rPr>
            </w:pPr>
            <w:r w:rsidRPr="00F825ED">
              <w:rPr>
                <w:color w:val="000000"/>
                <w:sz w:val="24"/>
                <w:szCs w:val="24"/>
              </w:rPr>
              <w:t>34,7</w:t>
            </w:r>
          </w:p>
        </w:tc>
        <w:tc>
          <w:tcPr>
            <w:tcW w:w="1034" w:type="dxa"/>
            <w:shd w:val="clear" w:color="auto" w:fill="auto"/>
            <w:noWrap/>
            <w:vAlign w:val="bottom"/>
            <w:hideMark/>
          </w:tcPr>
          <w:p w:rsidR="00067533" w:rsidRPr="00F825ED" w:rsidRDefault="00067533" w:rsidP="00067533">
            <w:pPr>
              <w:pStyle w:val="a5"/>
              <w:jc w:val="both"/>
              <w:rPr>
                <w:color w:val="000000"/>
                <w:sz w:val="24"/>
                <w:szCs w:val="24"/>
              </w:rPr>
            </w:pPr>
            <w:r w:rsidRPr="00F825ED">
              <w:rPr>
                <w:color w:val="000000"/>
                <w:sz w:val="24"/>
                <w:szCs w:val="24"/>
              </w:rPr>
              <w:t>32,3</w:t>
            </w:r>
          </w:p>
        </w:tc>
        <w:tc>
          <w:tcPr>
            <w:tcW w:w="920" w:type="dxa"/>
            <w:shd w:val="clear" w:color="auto" w:fill="auto"/>
            <w:noWrap/>
            <w:vAlign w:val="bottom"/>
            <w:hideMark/>
          </w:tcPr>
          <w:p w:rsidR="00067533" w:rsidRPr="00F825ED" w:rsidRDefault="00067533" w:rsidP="00067533">
            <w:pPr>
              <w:pStyle w:val="a5"/>
              <w:jc w:val="both"/>
              <w:rPr>
                <w:color w:val="000000"/>
                <w:sz w:val="24"/>
                <w:szCs w:val="24"/>
              </w:rPr>
            </w:pPr>
            <w:r w:rsidRPr="00F825ED">
              <w:rPr>
                <w:color w:val="000000"/>
                <w:sz w:val="24"/>
                <w:szCs w:val="24"/>
              </w:rPr>
              <w:t>39</w:t>
            </w:r>
          </w:p>
        </w:tc>
      </w:tr>
    </w:tbl>
    <w:p w:rsidR="00067533" w:rsidRPr="009A1178" w:rsidRDefault="00067533" w:rsidP="00067533">
      <w:pPr>
        <w:pStyle w:val="a5"/>
        <w:jc w:val="both"/>
        <w:rPr>
          <w:sz w:val="28"/>
          <w:szCs w:val="28"/>
          <w:lang w:val="kk-KZ"/>
        </w:rPr>
      </w:pPr>
    </w:p>
    <w:p w:rsidR="0053742C" w:rsidRPr="00722D68" w:rsidRDefault="003F56FC" w:rsidP="00067533">
      <w:pPr>
        <w:pStyle w:val="a5"/>
        <w:jc w:val="both"/>
        <w:rPr>
          <w:sz w:val="28"/>
          <w:szCs w:val="28"/>
          <w:lang w:val="kk-KZ"/>
        </w:rPr>
      </w:pPr>
      <w:r w:rsidRPr="00076165">
        <w:rPr>
          <w:sz w:val="28"/>
          <w:szCs w:val="28"/>
          <w:lang w:val="kk-KZ"/>
        </w:rPr>
        <w:t>Ерітінділердің электр өткізгіштігінің нақты мәліметтеріне сәйкес уақыт өте келе бұл па</w:t>
      </w:r>
      <w:r>
        <w:rPr>
          <w:sz w:val="28"/>
          <w:szCs w:val="28"/>
          <w:lang w:val="kk-KZ"/>
        </w:rPr>
        <w:t>раметрдің шамалы өсуі</w:t>
      </w:r>
      <w:r w:rsidRPr="00076165">
        <w:rPr>
          <w:sz w:val="28"/>
          <w:szCs w:val="28"/>
          <w:lang w:val="kk-KZ"/>
        </w:rPr>
        <w:t xml:space="preserve"> максималды мәндерге 24 сағаттан кейін қол жеткізілді. Сонымен қатар, ерітінділердің рН деректерін талдай отырып, сорбция процесінде ерітінділердің қышқылдығы Amberlite IR120 құрылымындағы H</w:t>
      </w:r>
      <w:r w:rsidRPr="00076165">
        <w:rPr>
          <w:sz w:val="28"/>
          <w:szCs w:val="28"/>
          <w:vertAlign w:val="superscript"/>
          <w:lang w:val="kk-KZ"/>
        </w:rPr>
        <w:t xml:space="preserve"> +</w:t>
      </w:r>
      <w:r w:rsidRPr="00076165">
        <w:rPr>
          <w:sz w:val="28"/>
          <w:szCs w:val="28"/>
          <w:lang w:val="kk-KZ"/>
        </w:rPr>
        <w:t xml:space="preserve"> иондарын иттрий</w:t>
      </w:r>
      <w:r>
        <w:rPr>
          <w:sz w:val="28"/>
          <w:szCs w:val="28"/>
          <w:lang w:val="kk-KZ"/>
        </w:rPr>
        <w:t xml:space="preserve"> иондарына ауыстыратындығы </w:t>
      </w:r>
      <w:r w:rsidRPr="00076165">
        <w:rPr>
          <w:sz w:val="28"/>
          <w:szCs w:val="28"/>
          <w:lang w:val="kk-KZ"/>
        </w:rPr>
        <w:t>анықталды. Дистилденген судағы және иттрий нитраты ерітіндісіндегі полимерлердің ісіну дәрежесін салыстыра отырып, иттрий нираты ерітіндісінде ісіну дәрежесі біршама төмендегені анықталды, өйткені сорбция полимердің қосылыстары аз иондалады, ал полимер молекулалары энергетикалық тұр</w:t>
      </w:r>
      <w:r w:rsidR="00722D68">
        <w:rPr>
          <w:sz w:val="28"/>
          <w:szCs w:val="28"/>
          <w:lang w:val="kk-KZ"/>
        </w:rPr>
        <w:t>ғыдан тиімді пішінге ие болады.</w:t>
      </w:r>
    </w:p>
    <w:p w:rsidR="004D31BC" w:rsidRPr="00976707" w:rsidRDefault="00553F92" w:rsidP="001039B2">
      <w:pPr>
        <w:ind w:firstLine="567"/>
        <w:jc w:val="both"/>
        <w:rPr>
          <w:sz w:val="28"/>
          <w:szCs w:val="28"/>
          <w:lang w:val="kk-KZ"/>
        </w:rPr>
      </w:pPr>
      <w:r>
        <w:rPr>
          <w:sz w:val="28"/>
          <w:szCs w:val="28"/>
          <w:lang w:val="kk-KZ"/>
        </w:rPr>
        <w:t>41</w:t>
      </w:r>
      <w:r w:rsidR="00976707">
        <w:rPr>
          <w:sz w:val="28"/>
          <w:szCs w:val="28"/>
          <w:lang w:val="kk-KZ"/>
        </w:rPr>
        <w:t xml:space="preserve">- суретте </w:t>
      </w:r>
      <w:r w:rsidR="00F825ED">
        <w:rPr>
          <w:sz w:val="28"/>
          <w:szCs w:val="28"/>
          <w:lang w:val="kk-KZ"/>
        </w:rPr>
        <w:t>и</w:t>
      </w:r>
      <w:r w:rsidR="00976707" w:rsidRPr="00976707">
        <w:rPr>
          <w:sz w:val="28"/>
          <w:szCs w:val="28"/>
          <w:lang w:val="kk-KZ"/>
        </w:rPr>
        <w:t>ттрий иондарының концентрациясының Amberlite IR120-AB-</w:t>
      </w:r>
      <w:r w:rsidR="00976707" w:rsidRPr="00976707">
        <w:rPr>
          <w:sz w:val="28"/>
          <w:szCs w:val="28"/>
          <w:lang w:val="kk-KZ"/>
        </w:rPr>
        <w:lastRenderedPageBreak/>
        <w:t>17</w:t>
      </w:r>
      <w:r w:rsidR="00F825ED" w:rsidRPr="00F825ED">
        <w:rPr>
          <w:sz w:val="28"/>
          <w:szCs w:val="28"/>
          <w:lang w:val="kk-KZ"/>
        </w:rPr>
        <w:t>-8</w:t>
      </w:r>
      <w:r w:rsidR="00F825ED" w:rsidRPr="00B6259E">
        <w:rPr>
          <w:b/>
          <w:sz w:val="28"/>
          <w:szCs w:val="28"/>
          <w:lang w:val="kk-KZ"/>
        </w:rPr>
        <w:t xml:space="preserve"> </w:t>
      </w:r>
      <w:r w:rsidR="00F825ED">
        <w:rPr>
          <w:sz w:val="28"/>
          <w:szCs w:val="28"/>
          <w:lang w:val="kk-KZ"/>
        </w:rPr>
        <w:t>интергелдік жүйедегі гидрогел</w:t>
      </w:r>
      <w:r w:rsidR="00976707" w:rsidRPr="00976707">
        <w:rPr>
          <w:sz w:val="28"/>
          <w:szCs w:val="28"/>
          <w:lang w:val="kk-KZ"/>
        </w:rPr>
        <w:t>дердің моль қатынасына тәуелділігі</w:t>
      </w:r>
      <w:r w:rsidR="00976707">
        <w:rPr>
          <w:sz w:val="28"/>
          <w:szCs w:val="28"/>
          <w:lang w:val="kk-KZ"/>
        </w:rPr>
        <w:t xml:space="preserve"> берілген. </w:t>
      </w:r>
      <w:r w:rsidR="00976707" w:rsidRPr="00976707">
        <w:rPr>
          <w:sz w:val="28"/>
          <w:szCs w:val="28"/>
          <w:lang w:val="kk-KZ"/>
        </w:rPr>
        <w:t xml:space="preserve">Бастапқы сәтте концентрацияның өзгеруінің сызықтық тәуелділігі бар (0,1 сағат өзара әрекеттесу), ал 24 сағаттан бастап Amberlite IR120-АВ </w:t>
      </w:r>
      <w:r w:rsidR="00F825ED">
        <w:rPr>
          <w:sz w:val="28"/>
          <w:szCs w:val="28"/>
          <w:lang w:val="kk-KZ"/>
        </w:rPr>
        <w:t xml:space="preserve">17-8 </w:t>
      </w:r>
      <w:r w:rsidR="004D49F4">
        <w:rPr>
          <w:sz w:val="28"/>
          <w:szCs w:val="28"/>
          <w:lang w:val="kk-KZ"/>
        </w:rPr>
        <w:t xml:space="preserve">1:5 </w:t>
      </w:r>
      <w:r w:rsidR="00976707" w:rsidRPr="00976707">
        <w:rPr>
          <w:sz w:val="28"/>
          <w:szCs w:val="28"/>
          <w:lang w:val="kk-KZ"/>
        </w:rPr>
        <w:t>қатынасын</w:t>
      </w:r>
      <w:r w:rsidR="004D49F4">
        <w:rPr>
          <w:sz w:val="28"/>
          <w:szCs w:val="28"/>
          <w:lang w:val="kk-KZ"/>
        </w:rPr>
        <w:t>да айқын жоғары мәндер</w:t>
      </w:r>
      <w:r w:rsidR="00F825ED">
        <w:rPr>
          <w:sz w:val="28"/>
          <w:szCs w:val="28"/>
          <w:lang w:val="kk-KZ"/>
        </w:rPr>
        <w:t xml:space="preserve"> байқалады</w:t>
      </w:r>
      <w:r w:rsidR="004D49F4">
        <w:rPr>
          <w:sz w:val="28"/>
          <w:szCs w:val="28"/>
          <w:lang w:val="kk-KZ"/>
        </w:rPr>
        <w:t>.</w:t>
      </w:r>
      <w:r w:rsidR="00976707">
        <w:rPr>
          <w:sz w:val="28"/>
          <w:szCs w:val="28"/>
          <w:lang w:val="kk-KZ"/>
        </w:rPr>
        <w:t xml:space="preserve"> </w:t>
      </w:r>
      <w:r w:rsidR="00976707" w:rsidRPr="00976707">
        <w:rPr>
          <w:sz w:val="28"/>
          <w:szCs w:val="28"/>
          <w:lang w:val="kk-KZ"/>
        </w:rPr>
        <w:t xml:space="preserve">Алынған нәтижелер 24 сағат қашықтықтан өзара әрекеттесуден бастап байқалатынын көрсетеді – жоғары сорбция аймақтары </w:t>
      </w:r>
      <w:r w:rsidR="00976707">
        <w:rPr>
          <w:sz w:val="28"/>
          <w:szCs w:val="28"/>
          <w:lang w:val="kk-KZ"/>
        </w:rPr>
        <w:t xml:space="preserve">4:2 -1:5 </w:t>
      </w:r>
      <w:r w:rsidR="00976707" w:rsidRPr="00976707">
        <w:rPr>
          <w:sz w:val="28"/>
          <w:szCs w:val="28"/>
          <w:lang w:val="kk-KZ"/>
        </w:rPr>
        <w:t xml:space="preserve">Amberlite IR120-АВ 17-8 </w:t>
      </w:r>
      <w:r w:rsidR="00976707">
        <w:rPr>
          <w:sz w:val="28"/>
          <w:szCs w:val="28"/>
          <w:lang w:val="kk-KZ"/>
        </w:rPr>
        <w:t>қатынасы болып табылады. Иттрий ионының</w:t>
      </w:r>
      <w:r w:rsidR="00976707" w:rsidRPr="00976707">
        <w:rPr>
          <w:sz w:val="28"/>
          <w:szCs w:val="28"/>
          <w:lang w:val="kk-KZ"/>
        </w:rPr>
        <w:t xml:space="preserve"> максималды сорбциясы 3:3 қатынасында ион алмастырғыштардың </w:t>
      </w:r>
      <w:r w:rsidR="00976707">
        <w:rPr>
          <w:sz w:val="28"/>
          <w:szCs w:val="28"/>
          <w:lang w:val="kk-KZ"/>
        </w:rPr>
        <w:t>24 сағ қашықтықта әрекеттесу нәтижесінде</w:t>
      </w:r>
      <w:r w:rsidR="00976707" w:rsidRPr="00976707">
        <w:rPr>
          <w:sz w:val="28"/>
          <w:szCs w:val="28"/>
          <w:lang w:val="kk-KZ"/>
        </w:rPr>
        <w:t>, тұзды ерітіндідегі сирек кездесетін металд</w:t>
      </w:r>
      <w:r w:rsidR="00976707">
        <w:rPr>
          <w:sz w:val="28"/>
          <w:szCs w:val="28"/>
          <w:lang w:val="kk-KZ"/>
        </w:rPr>
        <w:t>ың бастапқы концентрациясы 100</w:t>
      </w:r>
      <w:r w:rsidR="00976707" w:rsidRPr="00976707">
        <w:rPr>
          <w:sz w:val="28"/>
          <w:szCs w:val="28"/>
          <w:lang w:val="kk-KZ"/>
        </w:rPr>
        <w:t xml:space="preserve"> мг/л-ден </w:t>
      </w:r>
      <w:r w:rsidR="00976707">
        <w:rPr>
          <w:sz w:val="28"/>
          <w:szCs w:val="28"/>
          <w:lang w:val="kk-KZ"/>
        </w:rPr>
        <w:t>41,7</w:t>
      </w:r>
      <w:r w:rsidR="00976707" w:rsidRPr="00976707">
        <w:rPr>
          <w:sz w:val="28"/>
          <w:szCs w:val="28"/>
          <w:lang w:val="kk-KZ"/>
        </w:rPr>
        <w:t xml:space="preserve"> мг/</w:t>
      </w:r>
      <w:r w:rsidR="00976707">
        <w:rPr>
          <w:sz w:val="28"/>
          <w:szCs w:val="28"/>
          <w:lang w:val="kk-KZ"/>
        </w:rPr>
        <w:t>л-ге дейін төмендейді. Метал</w:t>
      </w:r>
      <w:r w:rsidR="00076165" w:rsidRPr="00143861">
        <w:rPr>
          <w:sz w:val="28"/>
          <w:szCs w:val="28"/>
          <w:lang w:val="kk-KZ"/>
        </w:rPr>
        <w:t>л</w:t>
      </w:r>
      <w:r w:rsidR="00976707">
        <w:rPr>
          <w:sz w:val="28"/>
          <w:szCs w:val="28"/>
          <w:lang w:val="kk-KZ"/>
        </w:rPr>
        <w:t xml:space="preserve"> ионы </w:t>
      </w:r>
      <w:r w:rsidR="00976707" w:rsidRPr="00976707">
        <w:rPr>
          <w:sz w:val="28"/>
          <w:szCs w:val="28"/>
          <w:lang w:val="kk-KZ"/>
        </w:rPr>
        <w:t xml:space="preserve"> 24 сағат і</w:t>
      </w:r>
      <w:r w:rsidR="00976707">
        <w:rPr>
          <w:sz w:val="28"/>
          <w:szCs w:val="28"/>
          <w:lang w:val="kk-KZ"/>
        </w:rPr>
        <w:t>шінде тұзды ерітіндіден сіңіріледі</w:t>
      </w:r>
      <w:r>
        <w:rPr>
          <w:sz w:val="28"/>
          <w:szCs w:val="28"/>
          <w:lang w:val="kk-KZ"/>
        </w:rPr>
        <w:t>.</w:t>
      </w:r>
    </w:p>
    <w:p w:rsidR="00C458BC" w:rsidRDefault="00553F92" w:rsidP="00553F92">
      <w:pPr>
        <w:pStyle w:val="a3"/>
        <w:tabs>
          <w:tab w:val="left" w:pos="3622"/>
          <w:tab w:val="left" w:pos="5261"/>
          <w:tab w:val="left" w:pos="7632"/>
          <w:tab w:val="left" w:pos="9318"/>
        </w:tabs>
        <w:spacing w:before="67" w:line="242" w:lineRule="auto"/>
        <w:ind w:left="122" w:right="305"/>
        <w:rPr>
          <w:lang w:val="kk-KZ"/>
        </w:rPr>
      </w:pPr>
      <w:r>
        <w:rPr>
          <w:lang w:val="kk-KZ"/>
        </w:rPr>
        <w:t xml:space="preserve">                          </w:t>
      </w:r>
      <w:r w:rsidR="00F77751">
        <w:object w:dxaOrig="7616" w:dyaOrig="5820">
          <v:shape id="_x0000_i1050" type="#_x0000_t75" style="width:223.9pt;height:170.9pt" o:ole="">
            <v:imagedata r:id="rId125" o:title=""/>
          </v:shape>
          <o:OLEObject Type="Embed" ProgID="Origin50.Graph" ShapeID="_x0000_i1050" DrawAspect="Content" ObjectID="_1747842756" r:id="rId126"/>
        </w:object>
      </w:r>
    </w:p>
    <w:p w:rsidR="00052BF0" w:rsidRDefault="00052BF0" w:rsidP="001039B2">
      <w:pPr>
        <w:pStyle w:val="a3"/>
        <w:tabs>
          <w:tab w:val="left" w:pos="3622"/>
          <w:tab w:val="left" w:pos="5261"/>
          <w:tab w:val="left" w:pos="7632"/>
          <w:tab w:val="left" w:pos="9318"/>
        </w:tabs>
        <w:spacing w:before="67" w:line="242" w:lineRule="auto"/>
        <w:ind w:left="-284" w:right="305" w:firstLine="851"/>
        <w:jc w:val="center"/>
        <w:rPr>
          <w:lang w:val="kk-KZ"/>
        </w:rPr>
      </w:pPr>
      <w:r w:rsidRPr="002501DE">
        <w:rPr>
          <w:lang w:val="kk-KZ"/>
        </w:rPr>
        <w:t xml:space="preserve">Сурет </w:t>
      </w:r>
      <w:r w:rsidR="00553F92">
        <w:rPr>
          <w:lang w:val="kk-KZ"/>
        </w:rPr>
        <w:t>41</w:t>
      </w:r>
      <w:r w:rsidRPr="002501DE">
        <w:rPr>
          <w:lang w:val="kk-KZ"/>
        </w:rPr>
        <w:t xml:space="preserve"> – Иттрий иондарының </w:t>
      </w:r>
      <w:r w:rsidR="00722D68">
        <w:rPr>
          <w:lang w:val="kk-KZ"/>
        </w:rPr>
        <w:t xml:space="preserve">қалдық </w:t>
      </w:r>
      <w:r w:rsidRPr="002501DE">
        <w:rPr>
          <w:lang w:val="kk-KZ"/>
        </w:rPr>
        <w:t xml:space="preserve">концентрациясының </w:t>
      </w:r>
      <w:r w:rsidRPr="00C458BC">
        <w:rPr>
          <w:lang w:val="kk-KZ"/>
        </w:rPr>
        <w:t>Amberlite IR120-AB-17</w:t>
      </w:r>
      <w:r w:rsidR="00F77751">
        <w:rPr>
          <w:lang w:val="kk-KZ"/>
        </w:rPr>
        <w:t>-8</w:t>
      </w:r>
      <w:r w:rsidRPr="00B6259E">
        <w:rPr>
          <w:b/>
          <w:lang w:val="kk-KZ"/>
        </w:rPr>
        <w:t xml:space="preserve"> </w:t>
      </w:r>
      <w:r w:rsidRPr="002501DE">
        <w:rPr>
          <w:lang w:val="kk-KZ"/>
        </w:rPr>
        <w:t>интергелдік жүйедегі гидрогельдердің моль</w:t>
      </w:r>
      <w:r w:rsidR="00722D68">
        <w:rPr>
          <w:lang w:val="kk-KZ"/>
        </w:rPr>
        <w:t>дік</w:t>
      </w:r>
      <w:r w:rsidRPr="002501DE">
        <w:rPr>
          <w:lang w:val="kk-KZ"/>
        </w:rPr>
        <w:t xml:space="preserve"> қатынасына тәуелділігі</w:t>
      </w:r>
    </w:p>
    <w:p w:rsidR="00CD6ACB" w:rsidRDefault="00CD6ACB" w:rsidP="0032347C">
      <w:pPr>
        <w:pStyle w:val="a3"/>
        <w:tabs>
          <w:tab w:val="left" w:pos="3622"/>
          <w:tab w:val="left" w:pos="5261"/>
          <w:tab w:val="left" w:pos="7632"/>
          <w:tab w:val="left" w:pos="9318"/>
        </w:tabs>
        <w:spacing w:before="67" w:line="242" w:lineRule="auto"/>
        <w:ind w:left="-284" w:right="305" w:firstLine="284"/>
        <w:jc w:val="center"/>
        <w:rPr>
          <w:b/>
          <w:sz w:val="24"/>
          <w:szCs w:val="24"/>
          <w:lang w:val="kk-KZ"/>
        </w:rPr>
      </w:pPr>
    </w:p>
    <w:p w:rsidR="00441CFF" w:rsidRDefault="001039B2" w:rsidP="001039B2">
      <w:pPr>
        <w:pStyle w:val="a3"/>
        <w:tabs>
          <w:tab w:val="left" w:pos="3622"/>
          <w:tab w:val="left" w:pos="5261"/>
          <w:tab w:val="left" w:pos="7632"/>
          <w:tab w:val="left" w:pos="9318"/>
        </w:tabs>
        <w:spacing w:line="242" w:lineRule="auto"/>
        <w:ind w:left="-284" w:right="305" w:firstLine="851"/>
        <w:jc w:val="both"/>
        <w:rPr>
          <w:lang w:val="kk-KZ"/>
        </w:rPr>
      </w:pPr>
      <w:r>
        <w:rPr>
          <w:lang w:val="kk-KZ"/>
        </w:rPr>
        <w:t xml:space="preserve"> </w:t>
      </w:r>
      <w:r w:rsidR="00976707" w:rsidRPr="009C5993">
        <w:rPr>
          <w:lang w:val="kk-KZ"/>
        </w:rPr>
        <w:t>Amberlite IR120-AB-17</w:t>
      </w:r>
      <w:r w:rsidR="004D49F4" w:rsidRPr="004D49F4">
        <w:rPr>
          <w:lang w:val="kk-KZ"/>
        </w:rPr>
        <w:t>-8</w:t>
      </w:r>
      <w:r w:rsidR="004D49F4">
        <w:rPr>
          <w:b/>
          <w:lang w:val="kk-KZ"/>
        </w:rPr>
        <w:t xml:space="preserve"> </w:t>
      </w:r>
      <w:r w:rsidR="00976707" w:rsidRPr="00976707">
        <w:rPr>
          <w:lang w:val="kk-KZ"/>
        </w:rPr>
        <w:t>интер</w:t>
      </w:r>
      <w:r w:rsidR="00976707">
        <w:rPr>
          <w:lang w:val="kk-KZ"/>
        </w:rPr>
        <w:t>гелдік</w:t>
      </w:r>
      <w:r w:rsidR="00976707" w:rsidRPr="00976707">
        <w:rPr>
          <w:lang w:val="kk-KZ"/>
        </w:rPr>
        <w:t xml:space="preserve"> жүйесінің полимерлі тізбегінің байланыс</w:t>
      </w:r>
      <w:r w:rsidR="00976707">
        <w:rPr>
          <w:lang w:val="kk-KZ"/>
        </w:rPr>
        <w:t>у</w:t>
      </w:r>
      <w:r w:rsidR="00976707" w:rsidRPr="00976707">
        <w:rPr>
          <w:lang w:val="kk-KZ"/>
        </w:rPr>
        <w:t xml:space="preserve"> дәрежесі (</w:t>
      </w:r>
      <w:r w:rsidR="00976707">
        <w:rPr>
          <w:lang w:val="kk-KZ"/>
        </w:rPr>
        <w:t xml:space="preserve">иттрий </w:t>
      </w:r>
      <w:r w:rsidR="00976707" w:rsidRPr="00976707">
        <w:rPr>
          <w:lang w:val="kk-KZ"/>
        </w:rPr>
        <w:t>иондарына қатысты) моль</w:t>
      </w:r>
      <w:r w:rsidR="004D49F4">
        <w:rPr>
          <w:lang w:val="kk-KZ"/>
        </w:rPr>
        <w:t>дік қатынаста уақытқа</w:t>
      </w:r>
      <w:r w:rsidR="00976707" w:rsidRPr="00976707">
        <w:rPr>
          <w:lang w:val="kk-KZ"/>
        </w:rPr>
        <w:t xml:space="preserve"> </w:t>
      </w:r>
      <w:r w:rsidR="004D49F4">
        <w:rPr>
          <w:lang w:val="kk-KZ"/>
        </w:rPr>
        <w:t xml:space="preserve">тәуелділігі </w:t>
      </w:r>
      <w:r w:rsidR="00D177B8">
        <w:rPr>
          <w:lang w:val="kk-KZ"/>
        </w:rPr>
        <w:t xml:space="preserve"> 20</w:t>
      </w:r>
      <w:r w:rsidR="00D177B8" w:rsidRPr="00D177B8">
        <w:rPr>
          <w:lang w:val="kk-KZ"/>
        </w:rPr>
        <w:t xml:space="preserve"> </w:t>
      </w:r>
      <w:r w:rsidR="00976707" w:rsidRPr="00976707">
        <w:rPr>
          <w:lang w:val="kk-KZ"/>
        </w:rPr>
        <w:t>-</w:t>
      </w:r>
      <w:r w:rsidR="00D177B8" w:rsidRPr="00D177B8">
        <w:rPr>
          <w:lang w:val="kk-KZ"/>
        </w:rPr>
        <w:t xml:space="preserve"> </w:t>
      </w:r>
      <w:r w:rsidR="00976707" w:rsidRPr="00976707">
        <w:rPr>
          <w:lang w:val="kk-KZ"/>
        </w:rPr>
        <w:t>кестеде келтірілген.</w:t>
      </w:r>
      <w:r w:rsidR="00976707">
        <w:rPr>
          <w:lang w:val="kk-KZ"/>
        </w:rPr>
        <w:t xml:space="preserve"> </w:t>
      </w:r>
    </w:p>
    <w:p w:rsidR="00CD6ACB" w:rsidRDefault="00CD6ACB" w:rsidP="00CD6ACB">
      <w:pPr>
        <w:pStyle w:val="a3"/>
        <w:tabs>
          <w:tab w:val="left" w:pos="3622"/>
          <w:tab w:val="left" w:pos="5261"/>
          <w:tab w:val="left" w:pos="7632"/>
          <w:tab w:val="left" w:pos="9318"/>
        </w:tabs>
        <w:spacing w:line="242" w:lineRule="auto"/>
        <w:ind w:left="-284" w:right="305"/>
        <w:jc w:val="both"/>
        <w:rPr>
          <w:lang w:val="kk-KZ"/>
        </w:rPr>
      </w:pPr>
    </w:p>
    <w:p w:rsidR="004D49F4" w:rsidRDefault="00AF1614" w:rsidP="00CD6ACB">
      <w:pPr>
        <w:pStyle w:val="a3"/>
        <w:tabs>
          <w:tab w:val="left" w:pos="3622"/>
          <w:tab w:val="left" w:pos="5261"/>
          <w:tab w:val="left" w:pos="7632"/>
          <w:tab w:val="left" w:pos="9318"/>
        </w:tabs>
        <w:spacing w:line="242" w:lineRule="auto"/>
        <w:ind w:left="-284" w:right="305"/>
        <w:jc w:val="both"/>
        <w:rPr>
          <w:rFonts w:eastAsia="Calibri"/>
          <w:lang w:val="kk-KZ"/>
        </w:rPr>
      </w:pPr>
      <w:r w:rsidRPr="002501DE">
        <w:rPr>
          <w:lang w:val="kk-KZ"/>
        </w:rPr>
        <w:t xml:space="preserve">Кесте </w:t>
      </w:r>
      <w:r w:rsidR="00D177B8" w:rsidRPr="00D177B8">
        <w:rPr>
          <w:lang w:val="kk-KZ"/>
        </w:rPr>
        <w:t>20</w:t>
      </w:r>
      <w:r>
        <w:rPr>
          <w:lang w:val="kk-KZ"/>
        </w:rPr>
        <w:t xml:space="preserve"> </w:t>
      </w:r>
      <w:r w:rsidRPr="009C5993">
        <w:rPr>
          <w:lang w:val="kk-KZ"/>
        </w:rPr>
        <w:t>-</w:t>
      </w:r>
      <w:r>
        <w:rPr>
          <w:lang w:val="kk-KZ"/>
        </w:rPr>
        <w:t xml:space="preserve"> </w:t>
      </w:r>
      <w:r w:rsidRPr="009C5993">
        <w:rPr>
          <w:lang w:val="kk-KZ"/>
        </w:rPr>
        <w:t>Amberlite IR120-AB-17</w:t>
      </w:r>
      <w:r w:rsidR="00312014">
        <w:rPr>
          <w:lang w:val="kk-KZ"/>
        </w:rPr>
        <w:t>-8</w:t>
      </w:r>
      <w:r w:rsidRPr="00B6259E">
        <w:rPr>
          <w:b/>
          <w:lang w:val="kk-KZ"/>
        </w:rPr>
        <w:t xml:space="preserve"> </w:t>
      </w:r>
      <w:r>
        <w:rPr>
          <w:lang w:val="kk-KZ"/>
        </w:rPr>
        <w:t xml:space="preserve"> </w:t>
      </w:r>
      <w:r>
        <w:rPr>
          <w:rFonts w:eastAsia="Calibri"/>
          <w:lang w:val="kk-KZ"/>
        </w:rPr>
        <w:t>интергелдік</w:t>
      </w:r>
      <w:r w:rsidRPr="002501DE">
        <w:rPr>
          <w:rFonts w:eastAsia="Calibri"/>
          <w:lang w:val="kk-KZ"/>
        </w:rPr>
        <w:t xml:space="preserve"> жүйесімен полимерлі тізбектің байланысу дәрежесінің уақыт бойынша тәуелділігі (иттрий иондарына қатысты</w:t>
      </w:r>
      <w:r w:rsidR="00553F92">
        <w:rPr>
          <w:rFonts w:eastAsia="Calibri"/>
          <w:lang w:val="kk-KZ"/>
        </w:rPr>
        <w:t>)</w:t>
      </w:r>
    </w:p>
    <w:p w:rsidR="008C097D" w:rsidRPr="00553F92" w:rsidRDefault="008C097D" w:rsidP="00553F92">
      <w:pPr>
        <w:pStyle w:val="a3"/>
        <w:tabs>
          <w:tab w:val="left" w:pos="3622"/>
          <w:tab w:val="left" w:pos="5261"/>
          <w:tab w:val="left" w:pos="7632"/>
          <w:tab w:val="left" w:pos="9318"/>
        </w:tabs>
        <w:spacing w:before="67" w:line="242" w:lineRule="auto"/>
        <w:ind w:left="-284" w:right="305"/>
        <w:jc w:val="center"/>
        <w:rPr>
          <w:rFonts w:eastAsia="Calibri"/>
          <w:lang w:val="kk-KZ"/>
        </w:rPr>
      </w:pPr>
    </w:p>
    <w:tbl>
      <w:tblPr>
        <w:tblW w:w="9539" w:type="dxa"/>
        <w:tblInd w:w="-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3"/>
        <w:gridCol w:w="1429"/>
        <w:gridCol w:w="987"/>
        <w:gridCol w:w="987"/>
        <w:gridCol w:w="988"/>
        <w:gridCol w:w="988"/>
        <w:gridCol w:w="988"/>
        <w:gridCol w:w="988"/>
        <w:gridCol w:w="931"/>
      </w:tblGrid>
      <w:tr w:rsidR="00976707" w:rsidRPr="00490776" w:rsidTr="004D49F4">
        <w:trPr>
          <w:trHeight w:val="248"/>
        </w:trPr>
        <w:tc>
          <w:tcPr>
            <w:tcW w:w="1253" w:type="dxa"/>
            <w:vMerge w:val="restart"/>
            <w:shd w:val="clear" w:color="auto" w:fill="auto"/>
          </w:tcPr>
          <w:p w:rsidR="00976707" w:rsidRPr="001250CF" w:rsidRDefault="001250CF" w:rsidP="001250CF">
            <w:pPr>
              <w:pStyle w:val="a5"/>
              <w:rPr>
                <w:sz w:val="24"/>
                <w:szCs w:val="24"/>
              </w:rPr>
            </w:pPr>
            <w:r>
              <w:rPr>
                <w:sz w:val="24"/>
                <w:szCs w:val="24"/>
              </w:rPr>
              <w:t>τ,</w:t>
            </w:r>
            <w:r w:rsidR="00976707" w:rsidRPr="00A34619">
              <w:rPr>
                <w:w w:val="87"/>
                <w:sz w:val="24"/>
                <w:szCs w:val="24"/>
                <w:lang w:val="kk-KZ"/>
              </w:rPr>
              <w:t>сағат</w:t>
            </w:r>
          </w:p>
        </w:tc>
        <w:tc>
          <w:tcPr>
            <w:tcW w:w="8286" w:type="dxa"/>
            <w:gridSpan w:val="8"/>
            <w:shd w:val="clear" w:color="auto" w:fill="auto"/>
            <w:noWrap/>
          </w:tcPr>
          <w:p w:rsidR="00976707" w:rsidRPr="00F77751" w:rsidRDefault="00976707" w:rsidP="002851DE">
            <w:pPr>
              <w:jc w:val="center"/>
              <w:rPr>
                <w:color w:val="000000"/>
                <w:sz w:val="24"/>
                <w:szCs w:val="24"/>
                <w:lang w:val="en-US"/>
              </w:rPr>
            </w:pPr>
            <w:r w:rsidRPr="00F77751">
              <w:rPr>
                <w:sz w:val="24"/>
                <w:szCs w:val="24"/>
                <w:lang w:val="kk-KZ"/>
              </w:rPr>
              <w:t xml:space="preserve">Полимерлі тізбектің байланысу дәрежесі </w:t>
            </w:r>
            <w:r w:rsidRPr="00F77751">
              <w:rPr>
                <w:color w:val="000000"/>
                <w:sz w:val="28"/>
                <w:szCs w:val="28"/>
                <w:lang w:val="kk-KZ"/>
              </w:rPr>
              <w:t>,%</w:t>
            </w:r>
          </w:p>
        </w:tc>
      </w:tr>
      <w:tr w:rsidR="00976707" w:rsidRPr="00490776" w:rsidTr="004D49F4">
        <w:trPr>
          <w:trHeight w:val="248"/>
        </w:trPr>
        <w:tc>
          <w:tcPr>
            <w:tcW w:w="1253" w:type="dxa"/>
            <w:vMerge/>
            <w:shd w:val="clear" w:color="auto" w:fill="auto"/>
          </w:tcPr>
          <w:p w:rsidR="00976707" w:rsidRPr="00490776" w:rsidRDefault="00976707" w:rsidP="002851DE">
            <w:pPr>
              <w:rPr>
                <w:color w:val="000000"/>
              </w:rPr>
            </w:pPr>
          </w:p>
        </w:tc>
        <w:tc>
          <w:tcPr>
            <w:tcW w:w="1429" w:type="dxa"/>
            <w:shd w:val="clear" w:color="auto" w:fill="auto"/>
            <w:noWrap/>
            <w:vAlign w:val="center"/>
          </w:tcPr>
          <w:p w:rsidR="00976707" w:rsidRPr="00490776" w:rsidRDefault="00976707" w:rsidP="002851DE">
            <w:pPr>
              <w:rPr>
                <w:color w:val="000000"/>
              </w:rPr>
            </w:pPr>
            <w:r>
              <w:rPr>
                <w:color w:val="000000"/>
              </w:rPr>
              <w:t>0,1</w:t>
            </w:r>
          </w:p>
        </w:tc>
        <w:tc>
          <w:tcPr>
            <w:tcW w:w="987" w:type="dxa"/>
            <w:shd w:val="clear" w:color="auto" w:fill="auto"/>
            <w:noWrap/>
            <w:vAlign w:val="center"/>
          </w:tcPr>
          <w:p w:rsidR="00976707" w:rsidRPr="00490776" w:rsidRDefault="00976707" w:rsidP="002851DE">
            <w:pPr>
              <w:rPr>
                <w:color w:val="000000"/>
              </w:rPr>
            </w:pPr>
            <w:r>
              <w:rPr>
                <w:color w:val="000000"/>
              </w:rPr>
              <w:t xml:space="preserve">0,5 </w:t>
            </w:r>
          </w:p>
        </w:tc>
        <w:tc>
          <w:tcPr>
            <w:tcW w:w="987" w:type="dxa"/>
            <w:shd w:val="clear" w:color="auto" w:fill="auto"/>
            <w:noWrap/>
            <w:vAlign w:val="center"/>
          </w:tcPr>
          <w:p w:rsidR="00976707" w:rsidRPr="00F77751" w:rsidRDefault="00976707" w:rsidP="002851DE">
            <w:pPr>
              <w:rPr>
                <w:color w:val="000000"/>
              </w:rPr>
            </w:pPr>
            <w:r w:rsidRPr="00F77751">
              <w:rPr>
                <w:color w:val="000000"/>
              </w:rPr>
              <w:t xml:space="preserve">1,5 </w:t>
            </w:r>
          </w:p>
        </w:tc>
        <w:tc>
          <w:tcPr>
            <w:tcW w:w="988" w:type="dxa"/>
            <w:shd w:val="clear" w:color="auto" w:fill="auto"/>
            <w:noWrap/>
            <w:vAlign w:val="center"/>
          </w:tcPr>
          <w:p w:rsidR="00976707" w:rsidRPr="00F77751" w:rsidRDefault="00976707" w:rsidP="002851DE">
            <w:pPr>
              <w:rPr>
                <w:color w:val="000000"/>
              </w:rPr>
            </w:pPr>
            <w:r w:rsidRPr="00F77751">
              <w:rPr>
                <w:color w:val="000000"/>
              </w:rPr>
              <w:t xml:space="preserve">2,5 </w:t>
            </w:r>
          </w:p>
        </w:tc>
        <w:tc>
          <w:tcPr>
            <w:tcW w:w="988" w:type="dxa"/>
            <w:shd w:val="clear" w:color="auto" w:fill="auto"/>
            <w:noWrap/>
            <w:vAlign w:val="center"/>
          </w:tcPr>
          <w:p w:rsidR="00976707" w:rsidRPr="00490776" w:rsidRDefault="00976707" w:rsidP="002851DE">
            <w:pPr>
              <w:rPr>
                <w:color w:val="000000"/>
              </w:rPr>
            </w:pPr>
            <w:r>
              <w:rPr>
                <w:color w:val="000000"/>
              </w:rPr>
              <w:t xml:space="preserve">4,5 </w:t>
            </w:r>
          </w:p>
        </w:tc>
        <w:tc>
          <w:tcPr>
            <w:tcW w:w="988" w:type="dxa"/>
            <w:shd w:val="clear" w:color="auto" w:fill="auto"/>
            <w:noWrap/>
            <w:vAlign w:val="center"/>
          </w:tcPr>
          <w:p w:rsidR="00976707" w:rsidRPr="00490776" w:rsidRDefault="00976707" w:rsidP="002851DE">
            <w:pPr>
              <w:rPr>
                <w:color w:val="000000"/>
              </w:rPr>
            </w:pPr>
            <w:r>
              <w:rPr>
                <w:color w:val="000000"/>
              </w:rPr>
              <w:t xml:space="preserve">6,5 </w:t>
            </w:r>
          </w:p>
        </w:tc>
        <w:tc>
          <w:tcPr>
            <w:tcW w:w="988" w:type="dxa"/>
            <w:shd w:val="clear" w:color="auto" w:fill="auto"/>
            <w:noWrap/>
            <w:vAlign w:val="center"/>
          </w:tcPr>
          <w:p w:rsidR="00976707" w:rsidRPr="00490776" w:rsidRDefault="00976707" w:rsidP="002851DE">
            <w:pPr>
              <w:rPr>
                <w:color w:val="000000"/>
              </w:rPr>
            </w:pPr>
            <w:r>
              <w:rPr>
                <w:color w:val="000000"/>
              </w:rPr>
              <w:t xml:space="preserve">24 </w:t>
            </w:r>
          </w:p>
        </w:tc>
        <w:tc>
          <w:tcPr>
            <w:tcW w:w="931" w:type="dxa"/>
            <w:shd w:val="clear" w:color="auto" w:fill="auto"/>
            <w:noWrap/>
            <w:vAlign w:val="center"/>
          </w:tcPr>
          <w:p w:rsidR="00976707" w:rsidRPr="00490776" w:rsidRDefault="00976707" w:rsidP="002851DE">
            <w:pPr>
              <w:rPr>
                <w:color w:val="000000"/>
              </w:rPr>
            </w:pPr>
            <w:r>
              <w:rPr>
                <w:color w:val="000000"/>
              </w:rPr>
              <w:t xml:space="preserve">48 </w:t>
            </w:r>
          </w:p>
        </w:tc>
      </w:tr>
      <w:tr w:rsidR="002851DE" w:rsidRPr="00490776" w:rsidTr="004D49F4">
        <w:trPr>
          <w:trHeight w:val="248"/>
        </w:trPr>
        <w:tc>
          <w:tcPr>
            <w:tcW w:w="1253" w:type="dxa"/>
            <w:shd w:val="clear" w:color="auto" w:fill="auto"/>
          </w:tcPr>
          <w:p w:rsidR="002851DE" w:rsidRPr="00490776" w:rsidRDefault="002851DE" w:rsidP="002851DE">
            <w:pPr>
              <w:jc w:val="right"/>
              <w:rPr>
                <w:color w:val="000000"/>
                <w:lang w:val="en-US"/>
              </w:rPr>
            </w:pPr>
            <w:r w:rsidRPr="00490776">
              <w:rPr>
                <w:color w:val="000000"/>
                <w:lang w:val="en-US"/>
              </w:rPr>
              <w:t>6:0</w:t>
            </w:r>
          </w:p>
        </w:tc>
        <w:tc>
          <w:tcPr>
            <w:tcW w:w="1429" w:type="dxa"/>
            <w:shd w:val="clear" w:color="auto" w:fill="auto"/>
            <w:noWrap/>
            <w:vAlign w:val="bottom"/>
            <w:hideMark/>
          </w:tcPr>
          <w:p w:rsidR="002851DE" w:rsidRPr="00490776" w:rsidRDefault="002851DE" w:rsidP="002851DE">
            <w:pPr>
              <w:jc w:val="right"/>
              <w:rPr>
                <w:color w:val="000000"/>
              </w:rPr>
            </w:pPr>
            <w:r w:rsidRPr="00490776">
              <w:rPr>
                <w:color w:val="000000"/>
              </w:rPr>
              <w:t>0,38</w:t>
            </w:r>
          </w:p>
        </w:tc>
        <w:tc>
          <w:tcPr>
            <w:tcW w:w="987" w:type="dxa"/>
            <w:shd w:val="clear" w:color="auto" w:fill="auto"/>
            <w:noWrap/>
            <w:vAlign w:val="bottom"/>
            <w:hideMark/>
          </w:tcPr>
          <w:p w:rsidR="002851DE" w:rsidRPr="00490776" w:rsidRDefault="002851DE" w:rsidP="002851DE">
            <w:pPr>
              <w:jc w:val="right"/>
              <w:rPr>
                <w:color w:val="000000"/>
              </w:rPr>
            </w:pPr>
            <w:r w:rsidRPr="00490776">
              <w:rPr>
                <w:color w:val="000000"/>
              </w:rPr>
              <w:t>0,59</w:t>
            </w:r>
          </w:p>
        </w:tc>
        <w:tc>
          <w:tcPr>
            <w:tcW w:w="987" w:type="dxa"/>
            <w:shd w:val="clear" w:color="auto" w:fill="auto"/>
            <w:noWrap/>
            <w:vAlign w:val="bottom"/>
            <w:hideMark/>
          </w:tcPr>
          <w:p w:rsidR="002851DE" w:rsidRPr="00490776" w:rsidRDefault="002851DE" w:rsidP="002851DE">
            <w:pPr>
              <w:jc w:val="right"/>
              <w:rPr>
                <w:color w:val="000000"/>
              </w:rPr>
            </w:pPr>
            <w:r w:rsidRPr="00490776">
              <w:rPr>
                <w:color w:val="000000"/>
              </w:rPr>
              <w:t>1,03</w:t>
            </w:r>
          </w:p>
        </w:tc>
        <w:tc>
          <w:tcPr>
            <w:tcW w:w="988" w:type="dxa"/>
            <w:shd w:val="clear" w:color="auto" w:fill="auto"/>
            <w:noWrap/>
            <w:vAlign w:val="bottom"/>
            <w:hideMark/>
          </w:tcPr>
          <w:p w:rsidR="002851DE" w:rsidRPr="00490776" w:rsidRDefault="002851DE" w:rsidP="002851DE">
            <w:pPr>
              <w:jc w:val="right"/>
              <w:rPr>
                <w:color w:val="000000"/>
              </w:rPr>
            </w:pPr>
            <w:r w:rsidRPr="00490776">
              <w:rPr>
                <w:color w:val="000000"/>
              </w:rPr>
              <w:t>1,15</w:t>
            </w:r>
          </w:p>
        </w:tc>
        <w:tc>
          <w:tcPr>
            <w:tcW w:w="988" w:type="dxa"/>
            <w:shd w:val="clear" w:color="auto" w:fill="auto"/>
            <w:noWrap/>
            <w:vAlign w:val="bottom"/>
            <w:hideMark/>
          </w:tcPr>
          <w:p w:rsidR="002851DE" w:rsidRPr="00490776" w:rsidRDefault="002851DE" w:rsidP="00052BF0">
            <w:pPr>
              <w:jc w:val="right"/>
              <w:rPr>
                <w:color w:val="000000"/>
              </w:rPr>
            </w:pPr>
            <w:r w:rsidRPr="00490776">
              <w:rPr>
                <w:color w:val="000000"/>
              </w:rPr>
              <w:t>1,47</w:t>
            </w:r>
          </w:p>
        </w:tc>
        <w:tc>
          <w:tcPr>
            <w:tcW w:w="988" w:type="dxa"/>
            <w:shd w:val="clear" w:color="auto" w:fill="auto"/>
            <w:noWrap/>
            <w:vAlign w:val="bottom"/>
            <w:hideMark/>
          </w:tcPr>
          <w:p w:rsidR="002851DE" w:rsidRPr="00490776" w:rsidRDefault="00052BF0" w:rsidP="00052BF0">
            <w:pPr>
              <w:jc w:val="right"/>
              <w:rPr>
                <w:color w:val="000000"/>
              </w:rPr>
            </w:pPr>
            <w:r>
              <w:rPr>
                <w:color w:val="000000"/>
              </w:rPr>
              <w:t>1,59</w:t>
            </w:r>
          </w:p>
        </w:tc>
        <w:tc>
          <w:tcPr>
            <w:tcW w:w="988" w:type="dxa"/>
            <w:shd w:val="clear" w:color="auto" w:fill="auto"/>
            <w:noWrap/>
            <w:vAlign w:val="bottom"/>
            <w:hideMark/>
          </w:tcPr>
          <w:p w:rsidR="002851DE" w:rsidRPr="00490776" w:rsidRDefault="002851DE" w:rsidP="00052BF0">
            <w:pPr>
              <w:jc w:val="right"/>
              <w:rPr>
                <w:color w:val="000000"/>
              </w:rPr>
            </w:pPr>
            <w:r w:rsidRPr="00490776">
              <w:rPr>
                <w:color w:val="000000"/>
              </w:rPr>
              <w:t>1,74</w:t>
            </w:r>
          </w:p>
        </w:tc>
        <w:tc>
          <w:tcPr>
            <w:tcW w:w="931" w:type="dxa"/>
            <w:shd w:val="clear" w:color="auto" w:fill="auto"/>
            <w:noWrap/>
            <w:vAlign w:val="bottom"/>
            <w:hideMark/>
          </w:tcPr>
          <w:p w:rsidR="002851DE" w:rsidRPr="00490776" w:rsidRDefault="002851DE" w:rsidP="00052BF0">
            <w:pPr>
              <w:jc w:val="right"/>
              <w:rPr>
                <w:color w:val="000000"/>
              </w:rPr>
            </w:pPr>
            <w:r w:rsidRPr="00490776">
              <w:rPr>
                <w:color w:val="000000"/>
              </w:rPr>
              <w:t>5,38</w:t>
            </w:r>
          </w:p>
        </w:tc>
      </w:tr>
      <w:tr w:rsidR="002851DE" w:rsidRPr="00490776" w:rsidTr="004D49F4">
        <w:trPr>
          <w:trHeight w:val="248"/>
        </w:trPr>
        <w:tc>
          <w:tcPr>
            <w:tcW w:w="1253" w:type="dxa"/>
            <w:shd w:val="clear" w:color="auto" w:fill="auto"/>
          </w:tcPr>
          <w:p w:rsidR="002851DE" w:rsidRPr="00490776" w:rsidRDefault="002851DE" w:rsidP="002851DE">
            <w:pPr>
              <w:jc w:val="right"/>
              <w:rPr>
                <w:color w:val="000000"/>
                <w:lang w:val="en-US"/>
              </w:rPr>
            </w:pPr>
            <w:r w:rsidRPr="00490776">
              <w:rPr>
                <w:color w:val="000000"/>
                <w:lang w:val="en-US"/>
              </w:rPr>
              <w:t>5:1</w:t>
            </w:r>
          </w:p>
        </w:tc>
        <w:tc>
          <w:tcPr>
            <w:tcW w:w="1429" w:type="dxa"/>
            <w:shd w:val="clear" w:color="auto" w:fill="auto"/>
            <w:noWrap/>
            <w:vAlign w:val="bottom"/>
            <w:hideMark/>
          </w:tcPr>
          <w:p w:rsidR="002851DE" w:rsidRPr="00490776" w:rsidRDefault="002851DE" w:rsidP="002851DE">
            <w:pPr>
              <w:jc w:val="right"/>
              <w:rPr>
                <w:color w:val="000000"/>
              </w:rPr>
            </w:pPr>
            <w:r w:rsidRPr="00490776">
              <w:rPr>
                <w:color w:val="000000"/>
              </w:rPr>
              <w:t>0,11</w:t>
            </w:r>
          </w:p>
        </w:tc>
        <w:tc>
          <w:tcPr>
            <w:tcW w:w="987" w:type="dxa"/>
            <w:shd w:val="clear" w:color="auto" w:fill="auto"/>
            <w:noWrap/>
            <w:vAlign w:val="bottom"/>
            <w:hideMark/>
          </w:tcPr>
          <w:p w:rsidR="002851DE" w:rsidRPr="00490776" w:rsidRDefault="002851DE" w:rsidP="002851DE">
            <w:pPr>
              <w:jc w:val="right"/>
              <w:rPr>
                <w:color w:val="000000"/>
              </w:rPr>
            </w:pPr>
            <w:r w:rsidRPr="00490776">
              <w:rPr>
                <w:color w:val="000000"/>
              </w:rPr>
              <w:t>0,73</w:t>
            </w:r>
          </w:p>
        </w:tc>
        <w:tc>
          <w:tcPr>
            <w:tcW w:w="987" w:type="dxa"/>
            <w:shd w:val="clear" w:color="auto" w:fill="auto"/>
            <w:noWrap/>
            <w:vAlign w:val="bottom"/>
            <w:hideMark/>
          </w:tcPr>
          <w:p w:rsidR="002851DE" w:rsidRPr="00490776" w:rsidRDefault="002851DE" w:rsidP="002851DE">
            <w:pPr>
              <w:jc w:val="right"/>
              <w:rPr>
                <w:color w:val="000000"/>
              </w:rPr>
            </w:pPr>
            <w:r w:rsidRPr="00490776">
              <w:rPr>
                <w:color w:val="000000"/>
              </w:rPr>
              <w:t>1,18</w:t>
            </w:r>
          </w:p>
        </w:tc>
        <w:tc>
          <w:tcPr>
            <w:tcW w:w="988" w:type="dxa"/>
            <w:shd w:val="clear" w:color="auto" w:fill="auto"/>
            <w:noWrap/>
            <w:vAlign w:val="bottom"/>
            <w:hideMark/>
          </w:tcPr>
          <w:p w:rsidR="002851DE" w:rsidRPr="00490776" w:rsidRDefault="002851DE" w:rsidP="002851DE">
            <w:pPr>
              <w:jc w:val="right"/>
              <w:rPr>
                <w:color w:val="000000"/>
              </w:rPr>
            </w:pPr>
            <w:r w:rsidRPr="00490776">
              <w:rPr>
                <w:color w:val="000000"/>
              </w:rPr>
              <w:t>1,98</w:t>
            </w:r>
          </w:p>
        </w:tc>
        <w:tc>
          <w:tcPr>
            <w:tcW w:w="988" w:type="dxa"/>
            <w:shd w:val="clear" w:color="auto" w:fill="auto"/>
            <w:noWrap/>
            <w:vAlign w:val="bottom"/>
            <w:hideMark/>
          </w:tcPr>
          <w:p w:rsidR="002851DE" w:rsidRPr="00490776" w:rsidRDefault="002851DE" w:rsidP="00052BF0">
            <w:pPr>
              <w:jc w:val="right"/>
              <w:rPr>
                <w:color w:val="000000"/>
              </w:rPr>
            </w:pPr>
            <w:r w:rsidRPr="00490776">
              <w:rPr>
                <w:color w:val="000000"/>
              </w:rPr>
              <w:t>5,26</w:t>
            </w:r>
          </w:p>
        </w:tc>
        <w:tc>
          <w:tcPr>
            <w:tcW w:w="988" w:type="dxa"/>
            <w:shd w:val="clear" w:color="auto" w:fill="auto"/>
            <w:noWrap/>
            <w:vAlign w:val="bottom"/>
            <w:hideMark/>
          </w:tcPr>
          <w:p w:rsidR="002851DE" w:rsidRPr="00490776" w:rsidRDefault="002851DE" w:rsidP="00052BF0">
            <w:pPr>
              <w:jc w:val="right"/>
              <w:rPr>
                <w:color w:val="000000"/>
              </w:rPr>
            </w:pPr>
            <w:r w:rsidRPr="00490776">
              <w:rPr>
                <w:color w:val="000000"/>
              </w:rPr>
              <w:t>7,56</w:t>
            </w:r>
          </w:p>
        </w:tc>
        <w:tc>
          <w:tcPr>
            <w:tcW w:w="988" w:type="dxa"/>
            <w:shd w:val="clear" w:color="auto" w:fill="auto"/>
            <w:noWrap/>
            <w:vAlign w:val="bottom"/>
            <w:hideMark/>
          </w:tcPr>
          <w:p w:rsidR="002851DE" w:rsidRPr="00490776" w:rsidRDefault="002851DE" w:rsidP="00052BF0">
            <w:pPr>
              <w:jc w:val="right"/>
              <w:rPr>
                <w:color w:val="000000"/>
              </w:rPr>
            </w:pPr>
            <w:r w:rsidRPr="00490776">
              <w:rPr>
                <w:color w:val="000000"/>
              </w:rPr>
              <w:t>8,27</w:t>
            </w:r>
          </w:p>
        </w:tc>
        <w:tc>
          <w:tcPr>
            <w:tcW w:w="931" w:type="dxa"/>
            <w:shd w:val="clear" w:color="auto" w:fill="auto"/>
            <w:noWrap/>
            <w:vAlign w:val="bottom"/>
            <w:hideMark/>
          </w:tcPr>
          <w:p w:rsidR="002851DE" w:rsidRPr="00490776" w:rsidRDefault="002851DE" w:rsidP="00052BF0">
            <w:pPr>
              <w:jc w:val="right"/>
              <w:rPr>
                <w:color w:val="000000"/>
              </w:rPr>
            </w:pPr>
            <w:r w:rsidRPr="00490776">
              <w:rPr>
                <w:color w:val="000000"/>
              </w:rPr>
              <w:t>9,16</w:t>
            </w:r>
          </w:p>
        </w:tc>
      </w:tr>
      <w:tr w:rsidR="002851DE" w:rsidRPr="00490776" w:rsidTr="004D49F4">
        <w:trPr>
          <w:trHeight w:val="248"/>
        </w:trPr>
        <w:tc>
          <w:tcPr>
            <w:tcW w:w="1253" w:type="dxa"/>
            <w:shd w:val="clear" w:color="auto" w:fill="auto"/>
          </w:tcPr>
          <w:p w:rsidR="002851DE" w:rsidRPr="00490776" w:rsidRDefault="002851DE" w:rsidP="002851DE">
            <w:pPr>
              <w:jc w:val="right"/>
              <w:rPr>
                <w:color w:val="000000"/>
                <w:lang w:val="en-US"/>
              </w:rPr>
            </w:pPr>
            <w:r w:rsidRPr="00490776">
              <w:rPr>
                <w:color w:val="000000"/>
                <w:lang w:val="en-US"/>
              </w:rPr>
              <w:t>4:2</w:t>
            </w:r>
          </w:p>
        </w:tc>
        <w:tc>
          <w:tcPr>
            <w:tcW w:w="1429" w:type="dxa"/>
            <w:shd w:val="clear" w:color="auto" w:fill="auto"/>
            <w:noWrap/>
            <w:vAlign w:val="bottom"/>
            <w:hideMark/>
          </w:tcPr>
          <w:p w:rsidR="002851DE" w:rsidRPr="00490776" w:rsidRDefault="002851DE" w:rsidP="002851DE">
            <w:pPr>
              <w:jc w:val="right"/>
              <w:rPr>
                <w:color w:val="000000"/>
              </w:rPr>
            </w:pPr>
            <w:r w:rsidRPr="00490776">
              <w:rPr>
                <w:color w:val="000000"/>
              </w:rPr>
              <w:t>0,11</w:t>
            </w:r>
          </w:p>
        </w:tc>
        <w:tc>
          <w:tcPr>
            <w:tcW w:w="987" w:type="dxa"/>
            <w:shd w:val="clear" w:color="auto" w:fill="auto"/>
            <w:noWrap/>
            <w:vAlign w:val="bottom"/>
            <w:hideMark/>
          </w:tcPr>
          <w:p w:rsidR="002851DE" w:rsidRPr="00490776" w:rsidRDefault="002851DE" w:rsidP="002851DE">
            <w:pPr>
              <w:jc w:val="right"/>
              <w:rPr>
                <w:color w:val="000000"/>
              </w:rPr>
            </w:pPr>
            <w:r w:rsidRPr="00490776">
              <w:rPr>
                <w:color w:val="000000"/>
              </w:rPr>
              <w:t>0</w:t>
            </w:r>
          </w:p>
        </w:tc>
        <w:tc>
          <w:tcPr>
            <w:tcW w:w="987" w:type="dxa"/>
            <w:shd w:val="clear" w:color="auto" w:fill="auto"/>
            <w:noWrap/>
            <w:vAlign w:val="bottom"/>
            <w:hideMark/>
          </w:tcPr>
          <w:p w:rsidR="002851DE" w:rsidRPr="00490776" w:rsidRDefault="002851DE" w:rsidP="002851DE">
            <w:pPr>
              <w:jc w:val="right"/>
              <w:rPr>
                <w:color w:val="000000"/>
              </w:rPr>
            </w:pPr>
            <w:r w:rsidRPr="00490776">
              <w:rPr>
                <w:color w:val="000000"/>
              </w:rPr>
              <w:t>0,32</w:t>
            </w:r>
          </w:p>
        </w:tc>
        <w:tc>
          <w:tcPr>
            <w:tcW w:w="988" w:type="dxa"/>
            <w:shd w:val="clear" w:color="auto" w:fill="auto"/>
            <w:noWrap/>
            <w:vAlign w:val="bottom"/>
            <w:hideMark/>
          </w:tcPr>
          <w:p w:rsidR="002851DE" w:rsidRPr="00490776" w:rsidRDefault="002851DE" w:rsidP="002851DE">
            <w:pPr>
              <w:jc w:val="right"/>
              <w:rPr>
                <w:color w:val="000000"/>
              </w:rPr>
            </w:pPr>
            <w:r w:rsidRPr="00490776">
              <w:rPr>
                <w:color w:val="000000"/>
              </w:rPr>
              <w:t>5,58</w:t>
            </w:r>
          </w:p>
        </w:tc>
        <w:tc>
          <w:tcPr>
            <w:tcW w:w="988" w:type="dxa"/>
            <w:shd w:val="clear" w:color="auto" w:fill="auto"/>
            <w:noWrap/>
            <w:vAlign w:val="bottom"/>
            <w:hideMark/>
          </w:tcPr>
          <w:p w:rsidR="002851DE" w:rsidRPr="00490776" w:rsidRDefault="002851DE" w:rsidP="00052BF0">
            <w:pPr>
              <w:jc w:val="right"/>
              <w:rPr>
                <w:color w:val="000000"/>
              </w:rPr>
            </w:pPr>
            <w:r w:rsidRPr="00490776">
              <w:rPr>
                <w:color w:val="000000"/>
              </w:rPr>
              <w:t>6,71</w:t>
            </w:r>
          </w:p>
        </w:tc>
        <w:tc>
          <w:tcPr>
            <w:tcW w:w="988" w:type="dxa"/>
            <w:shd w:val="clear" w:color="auto" w:fill="auto"/>
            <w:noWrap/>
            <w:vAlign w:val="bottom"/>
            <w:hideMark/>
          </w:tcPr>
          <w:p w:rsidR="002851DE" w:rsidRPr="00490776" w:rsidRDefault="002851DE" w:rsidP="00052BF0">
            <w:pPr>
              <w:jc w:val="right"/>
              <w:rPr>
                <w:color w:val="000000"/>
              </w:rPr>
            </w:pPr>
            <w:r w:rsidRPr="00490776">
              <w:rPr>
                <w:color w:val="000000"/>
              </w:rPr>
              <w:t>9,72</w:t>
            </w:r>
          </w:p>
        </w:tc>
        <w:tc>
          <w:tcPr>
            <w:tcW w:w="988" w:type="dxa"/>
            <w:shd w:val="clear" w:color="auto" w:fill="auto"/>
            <w:noWrap/>
            <w:vAlign w:val="bottom"/>
            <w:hideMark/>
          </w:tcPr>
          <w:p w:rsidR="002851DE" w:rsidRPr="00490776" w:rsidRDefault="002851DE" w:rsidP="00052BF0">
            <w:pPr>
              <w:jc w:val="right"/>
              <w:rPr>
                <w:color w:val="000000"/>
              </w:rPr>
            </w:pPr>
            <w:r w:rsidRPr="00490776">
              <w:rPr>
                <w:color w:val="000000"/>
              </w:rPr>
              <w:t>10,34</w:t>
            </w:r>
          </w:p>
        </w:tc>
        <w:tc>
          <w:tcPr>
            <w:tcW w:w="931" w:type="dxa"/>
            <w:shd w:val="clear" w:color="auto" w:fill="auto"/>
            <w:noWrap/>
            <w:vAlign w:val="bottom"/>
            <w:hideMark/>
          </w:tcPr>
          <w:p w:rsidR="002851DE" w:rsidRPr="00490776" w:rsidRDefault="002851DE" w:rsidP="00052BF0">
            <w:pPr>
              <w:jc w:val="right"/>
              <w:rPr>
                <w:color w:val="000000"/>
              </w:rPr>
            </w:pPr>
            <w:r w:rsidRPr="00490776">
              <w:rPr>
                <w:color w:val="000000"/>
              </w:rPr>
              <w:t>10,94</w:t>
            </w:r>
          </w:p>
        </w:tc>
      </w:tr>
      <w:tr w:rsidR="002851DE" w:rsidRPr="00490776" w:rsidTr="004D49F4">
        <w:trPr>
          <w:trHeight w:val="248"/>
        </w:trPr>
        <w:tc>
          <w:tcPr>
            <w:tcW w:w="1253" w:type="dxa"/>
            <w:shd w:val="clear" w:color="auto" w:fill="auto"/>
          </w:tcPr>
          <w:p w:rsidR="002851DE" w:rsidRPr="00490776" w:rsidRDefault="002851DE" w:rsidP="002851DE">
            <w:pPr>
              <w:jc w:val="right"/>
              <w:rPr>
                <w:color w:val="000000"/>
                <w:lang w:val="en-US"/>
              </w:rPr>
            </w:pPr>
            <w:r w:rsidRPr="00490776">
              <w:rPr>
                <w:color w:val="000000"/>
                <w:lang w:val="en-US"/>
              </w:rPr>
              <w:t>3:3</w:t>
            </w:r>
          </w:p>
        </w:tc>
        <w:tc>
          <w:tcPr>
            <w:tcW w:w="1429" w:type="dxa"/>
            <w:shd w:val="clear" w:color="auto" w:fill="auto"/>
            <w:noWrap/>
            <w:vAlign w:val="bottom"/>
            <w:hideMark/>
          </w:tcPr>
          <w:p w:rsidR="002851DE" w:rsidRPr="00490776" w:rsidRDefault="002851DE" w:rsidP="002851DE">
            <w:pPr>
              <w:jc w:val="right"/>
              <w:rPr>
                <w:color w:val="000000"/>
              </w:rPr>
            </w:pPr>
            <w:r w:rsidRPr="00490776">
              <w:rPr>
                <w:color w:val="000000"/>
              </w:rPr>
              <w:t>0,05</w:t>
            </w:r>
          </w:p>
        </w:tc>
        <w:tc>
          <w:tcPr>
            <w:tcW w:w="987" w:type="dxa"/>
            <w:shd w:val="clear" w:color="auto" w:fill="auto"/>
            <w:noWrap/>
            <w:vAlign w:val="bottom"/>
            <w:hideMark/>
          </w:tcPr>
          <w:p w:rsidR="002851DE" w:rsidRPr="00490776" w:rsidRDefault="002851DE" w:rsidP="002851DE">
            <w:pPr>
              <w:jc w:val="right"/>
              <w:rPr>
                <w:color w:val="000000"/>
              </w:rPr>
            </w:pPr>
            <w:r w:rsidRPr="00490776">
              <w:rPr>
                <w:color w:val="000000"/>
              </w:rPr>
              <w:t>0,05</w:t>
            </w:r>
          </w:p>
        </w:tc>
        <w:tc>
          <w:tcPr>
            <w:tcW w:w="987" w:type="dxa"/>
            <w:shd w:val="clear" w:color="auto" w:fill="auto"/>
            <w:noWrap/>
            <w:vAlign w:val="bottom"/>
            <w:hideMark/>
          </w:tcPr>
          <w:p w:rsidR="002851DE" w:rsidRPr="00490776" w:rsidRDefault="002851DE" w:rsidP="002851DE">
            <w:pPr>
              <w:jc w:val="right"/>
              <w:rPr>
                <w:color w:val="000000"/>
              </w:rPr>
            </w:pPr>
            <w:r w:rsidRPr="00490776">
              <w:rPr>
                <w:color w:val="000000"/>
              </w:rPr>
              <w:t>2,09</w:t>
            </w:r>
          </w:p>
        </w:tc>
        <w:tc>
          <w:tcPr>
            <w:tcW w:w="988" w:type="dxa"/>
            <w:shd w:val="clear" w:color="auto" w:fill="auto"/>
            <w:noWrap/>
            <w:vAlign w:val="bottom"/>
            <w:hideMark/>
          </w:tcPr>
          <w:p w:rsidR="002851DE" w:rsidRPr="00490776" w:rsidRDefault="002851DE" w:rsidP="00052BF0">
            <w:pPr>
              <w:jc w:val="right"/>
              <w:rPr>
                <w:color w:val="000000"/>
              </w:rPr>
            </w:pPr>
            <w:r w:rsidRPr="00490776">
              <w:rPr>
                <w:color w:val="000000"/>
              </w:rPr>
              <w:t>7,95</w:t>
            </w:r>
          </w:p>
        </w:tc>
        <w:tc>
          <w:tcPr>
            <w:tcW w:w="988" w:type="dxa"/>
            <w:shd w:val="clear" w:color="auto" w:fill="auto"/>
            <w:noWrap/>
            <w:vAlign w:val="bottom"/>
            <w:hideMark/>
          </w:tcPr>
          <w:p w:rsidR="002851DE" w:rsidRPr="00490776" w:rsidRDefault="002851DE" w:rsidP="00052BF0">
            <w:pPr>
              <w:jc w:val="right"/>
              <w:rPr>
                <w:color w:val="000000"/>
              </w:rPr>
            </w:pPr>
            <w:r w:rsidRPr="00490776">
              <w:rPr>
                <w:color w:val="000000"/>
              </w:rPr>
              <w:t>10,43</w:t>
            </w:r>
          </w:p>
        </w:tc>
        <w:tc>
          <w:tcPr>
            <w:tcW w:w="988" w:type="dxa"/>
            <w:shd w:val="clear" w:color="auto" w:fill="auto"/>
            <w:noWrap/>
            <w:vAlign w:val="bottom"/>
            <w:hideMark/>
          </w:tcPr>
          <w:p w:rsidR="002851DE" w:rsidRPr="00490776" w:rsidRDefault="002851DE" w:rsidP="00052BF0">
            <w:pPr>
              <w:jc w:val="right"/>
              <w:rPr>
                <w:color w:val="000000"/>
              </w:rPr>
            </w:pPr>
            <w:r w:rsidRPr="00490776">
              <w:rPr>
                <w:color w:val="000000"/>
              </w:rPr>
              <w:t>11,4</w:t>
            </w:r>
            <w:r w:rsidR="00052BF0">
              <w:rPr>
                <w:color w:val="000000"/>
              </w:rPr>
              <w:t>4</w:t>
            </w:r>
          </w:p>
        </w:tc>
        <w:tc>
          <w:tcPr>
            <w:tcW w:w="988" w:type="dxa"/>
            <w:shd w:val="clear" w:color="auto" w:fill="auto"/>
            <w:noWrap/>
            <w:vAlign w:val="bottom"/>
            <w:hideMark/>
          </w:tcPr>
          <w:p w:rsidR="002851DE" w:rsidRPr="00490776" w:rsidRDefault="002851DE" w:rsidP="00052BF0">
            <w:pPr>
              <w:jc w:val="right"/>
              <w:rPr>
                <w:color w:val="000000"/>
              </w:rPr>
            </w:pPr>
            <w:r w:rsidRPr="00490776">
              <w:rPr>
                <w:color w:val="000000"/>
              </w:rPr>
              <w:t>12,32</w:t>
            </w:r>
          </w:p>
        </w:tc>
        <w:tc>
          <w:tcPr>
            <w:tcW w:w="931" w:type="dxa"/>
            <w:shd w:val="clear" w:color="auto" w:fill="auto"/>
            <w:noWrap/>
            <w:vAlign w:val="bottom"/>
            <w:hideMark/>
          </w:tcPr>
          <w:p w:rsidR="002851DE" w:rsidRPr="00490776" w:rsidRDefault="002851DE" w:rsidP="00052BF0">
            <w:pPr>
              <w:jc w:val="right"/>
              <w:rPr>
                <w:color w:val="000000"/>
              </w:rPr>
            </w:pPr>
            <w:r w:rsidRPr="00490776">
              <w:rPr>
                <w:color w:val="000000"/>
              </w:rPr>
              <w:t>11,73</w:t>
            </w:r>
          </w:p>
        </w:tc>
      </w:tr>
      <w:tr w:rsidR="002851DE" w:rsidRPr="00490776" w:rsidTr="004D49F4">
        <w:trPr>
          <w:trHeight w:val="248"/>
        </w:trPr>
        <w:tc>
          <w:tcPr>
            <w:tcW w:w="1253" w:type="dxa"/>
            <w:shd w:val="clear" w:color="auto" w:fill="auto"/>
          </w:tcPr>
          <w:p w:rsidR="002851DE" w:rsidRPr="00490776" w:rsidRDefault="002851DE" w:rsidP="002851DE">
            <w:pPr>
              <w:jc w:val="right"/>
              <w:rPr>
                <w:color w:val="000000"/>
                <w:lang w:val="en-US"/>
              </w:rPr>
            </w:pPr>
            <w:r w:rsidRPr="00490776">
              <w:rPr>
                <w:color w:val="000000"/>
                <w:lang w:val="en-US"/>
              </w:rPr>
              <w:t>2:4</w:t>
            </w:r>
          </w:p>
        </w:tc>
        <w:tc>
          <w:tcPr>
            <w:tcW w:w="1429" w:type="dxa"/>
            <w:shd w:val="clear" w:color="auto" w:fill="auto"/>
            <w:noWrap/>
            <w:vAlign w:val="bottom"/>
            <w:hideMark/>
          </w:tcPr>
          <w:p w:rsidR="002851DE" w:rsidRPr="00490776" w:rsidRDefault="002851DE" w:rsidP="002851DE">
            <w:pPr>
              <w:jc w:val="right"/>
              <w:rPr>
                <w:color w:val="000000"/>
              </w:rPr>
            </w:pPr>
            <w:r w:rsidRPr="00490776">
              <w:rPr>
                <w:color w:val="000000"/>
              </w:rPr>
              <w:t>0,29</w:t>
            </w:r>
          </w:p>
        </w:tc>
        <w:tc>
          <w:tcPr>
            <w:tcW w:w="987" w:type="dxa"/>
            <w:shd w:val="clear" w:color="auto" w:fill="auto"/>
            <w:noWrap/>
            <w:vAlign w:val="bottom"/>
            <w:hideMark/>
          </w:tcPr>
          <w:p w:rsidR="002851DE" w:rsidRPr="00490776" w:rsidRDefault="002851DE" w:rsidP="002851DE">
            <w:pPr>
              <w:jc w:val="right"/>
              <w:rPr>
                <w:color w:val="000000"/>
              </w:rPr>
            </w:pPr>
            <w:r w:rsidRPr="00490776">
              <w:rPr>
                <w:color w:val="000000"/>
              </w:rPr>
              <w:t>1,09</w:t>
            </w:r>
          </w:p>
        </w:tc>
        <w:tc>
          <w:tcPr>
            <w:tcW w:w="987" w:type="dxa"/>
            <w:shd w:val="clear" w:color="auto" w:fill="auto"/>
            <w:noWrap/>
            <w:vAlign w:val="bottom"/>
            <w:hideMark/>
          </w:tcPr>
          <w:p w:rsidR="002851DE" w:rsidRPr="00490776" w:rsidRDefault="002851DE" w:rsidP="002851DE">
            <w:pPr>
              <w:jc w:val="right"/>
              <w:rPr>
                <w:color w:val="000000"/>
              </w:rPr>
            </w:pPr>
            <w:r w:rsidRPr="00490776">
              <w:rPr>
                <w:color w:val="000000"/>
              </w:rPr>
              <w:t>1,44</w:t>
            </w:r>
          </w:p>
        </w:tc>
        <w:tc>
          <w:tcPr>
            <w:tcW w:w="988" w:type="dxa"/>
            <w:shd w:val="clear" w:color="auto" w:fill="auto"/>
            <w:noWrap/>
            <w:vAlign w:val="bottom"/>
            <w:hideMark/>
          </w:tcPr>
          <w:p w:rsidR="002851DE" w:rsidRPr="00490776" w:rsidRDefault="002851DE" w:rsidP="00052BF0">
            <w:pPr>
              <w:jc w:val="right"/>
              <w:rPr>
                <w:color w:val="000000"/>
              </w:rPr>
            </w:pPr>
            <w:r w:rsidRPr="00490776">
              <w:rPr>
                <w:color w:val="000000"/>
              </w:rPr>
              <w:t>4,79</w:t>
            </w:r>
          </w:p>
        </w:tc>
        <w:tc>
          <w:tcPr>
            <w:tcW w:w="988" w:type="dxa"/>
            <w:shd w:val="clear" w:color="auto" w:fill="auto"/>
            <w:noWrap/>
            <w:vAlign w:val="bottom"/>
            <w:hideMark/>
          </w:tcPr>
          <w:p w:rsidR="002851DE" w:rsidRPr="00490776" w:rsidRDefault="002851DE" w:rsidP="00052BF0">
            <w:pPr>
              <w:jc w:val="right"/>
              <w:rPr>
                <w:color w:val="000000"/>
              </w:rPr>
            </w:pPr>
            <w:r w:rsidRPr="00490776">
              <w:rPr>
                <w:color w:val="000000"/>
              </w:rPr>
              <w:t>5,88</w:t>
            </w:r>
          </w:p>
        </w:tc>
        <w:tc>
          <w:tcPr>
            <w:tcW w:w="988" w:type="dxa"/>
            <w:shd w:val="clear" w:color="auto" w:fill="auto"/>
            <w:noWrap/>
            <w:vAlign w:val="bottom"/>
            <w:hideMark/>
          </w:tcPr>
          <w:p w:rsidR="002851DE" w:rsidRPr="00490776" w:rsidRDefault="00052BF0" w:rsidP="00052BF0">
            <w:pPr>
              <w:jc w:val="right"/>
              <w:rPr>
                <w:color w:val="000000"/>
              </w:rPr>
            </w:pPr>
            <w:r>
              <w:rPr>
                <w:color w:val="000000"/>
              </w:rPr>
              <w:t>7,30</w:t>
            </w:r>
          </w:p>
        </w:tc>
        <w:tc>
          <w:tcPr>
            <w:tcW w:w="988" w:type="dxa"/>
            <w:shd w:val="clear" w:color="auto" w:fill="auto"/>
            <w:noWrap/>
            <w:vAlign w:val="bottom"/>
            <w:hideMark/>
          </w:tcPr>
          <w:p w:rsidR="002851DE" w:rsidRPr="00490776" w:rsidRDefault="002851DE" w:rsidP="00052BF0">
            <w:pPr>
              <w:jc w:val="right"/>
              <w:rPr>
                <w:color w:val="000000"/>
              </w:rPr>
            </w:pPr>
            <w:r w:rsidRPr="00490776">
              <w:rPr>
                <w:color w:val="000000"/>
              </w:rPr>
              <w:t>8,84</w:t>
            </w:r>
          </w:p>
        </w:tc>
        <w:tc>
          <w:tcPr>
            <w:tcW w:w="931" w:type="dxa"/>
            <w:shd w:val="clear" w:color="auto" w:fill="auto"/>
            <w:noWrap/>
            <w:vAlign w:val="bottom"/>
            <w:hideMark/>
          </w:tcPr>
          <w:p w:rsidR="002851DE" w:rsidRPr="00490776" w:rsidRDefault="002851DE" w:rsidP="00052BF0">
            <w:pPr>
              <w:jc w:val="right"/>
              <w:rPr>
                <w:color w:val="000000"/>
              </w:rPr>
            </w:pPr>
            <w:r w:rsidRPr="00490776">
              <w:rPr>
                <w:color w:val="000000"/>
              </w:rPr>
              <w:t>10,55</w:t>
            </w:r>
          </w:p>
        </w:tc>
      </w:tr>
      <w:tr w:rsidR="002851DE" w:rsidRPr="00490776" w:rsidTr="004D49F4">
        <w:trPr>
          <w:trHeight w:val="248"/>
        </w:trPr>
        <w:tc>
          <w:tcPr>
            <w:tcW w:w="1253" w:type="dxa"/>
            <w:shd w:val="clear" w:color="auto" w:fill="auto"/>
          </w:tcPr>
          <w:p w:rsidR="002851DE" w:rsidRPr="00490776" w:rsidRDefault="002851DE" w:rsidP="002851DE">
            <w:pPr>
              <w:jc w:val="right"/>
              <w:rPr>
                <w:color w:val="000000"/>
                <w:lang w:val="en-US"/>
              </w:rPr>
            </w:pPr>
            <w:r w:rsidRPr="00490776">
              <w:rPr>
                <w:color w:val="000000"/>
                <w:lang w:val="en-US"/>
              </w:rPr>
              <w:t>1:5</w:t>
            </w:r>
          </w:p>
        </w:tc>
        <w:tc>
          <w:tcPr>
            <w:tcW w:w="1429" w:type="dxa"/>
            <w:shd w:val="clear" w:color="auto" w:fill="auto"/>
            <w:noWrap/>
            <w:vAlign w:val="bottom"/>
            <w:hideMark/>
          </w:tcPr>
          <w:p w:rsidR="002851DE" w:rsidRPr="00490776" w:rsidRDefault="002851DE" w:rsidP="002851DE">
            <w:pPr>
              <w:jc w:val="right"/>
              <w:rPr>
                <w:color w:val="000000"/>
              </w:rPr>
            </w:pPr>
            <w:r w:rsidRPr="00490776">
              <w:rPr>
                <w:color w:val="000000"/>
              </w:rPr>
              <w:t>0,23</w:t>
            </w:r>
          </w:p>
        </w:tc>
        <w:tc>
          <w:tcPr>
            <w:tcW w:w="987" w:type="dxa"/>
            <w:shd w:val="clear" w:color="auto" w:fill="auto"/>
            <w:noWrap/>
            <w:vAlign w:val="bottom"/>
            <w:hideMark/>
          </w:tcPr>
          <w:p w:rsidR="002851DE" w:rsidRPr="00490776" w:rsidRDefault="002851DE" w:rsidP="002851DE">
            <w:pPr>
              <w:jc w:val="right"/>
              <w:rPr>
                <w:color w:val="000000"/>
              </w:rPr>
            </w:pPr>
            <w:r w:rsidRPr="00490776">
              <w:rPr>
                <w:color w:val="000000"/>
              </w:rPr>
              <w:t>0,56</w:t>
            </w:r>
          </w:p>
        </w:tc>
        <w:tc>
          <w:tcPr>
            <w:tcW w:w="987" w:type="dxa"/>
            <w:shd w:val="clear" w:color="auto" w:fill="auto"/>
            <w:noWrap/>
            <w:vAlign w:val="bottom"/>
            <w:hideMark/>
          </w:tcPr>
          <w:p w:rsidR="002851DE" w:rsidRPr="00490776" w:rsidRDefault="002851DE" w:rsidP="002851DE">
            <w:pPr>
              <w:jc w:val="right"/>
              <w:rPr>
                <w:color w:val="000000"/>
              </w:rPr>
            </w:pPr>
            <w:r w:rsidRPr="00490776">
              <w:rPr>
                <w:color w:val="000000"/>
              </w:rPr>
              <w:t>2,77</w:t>
            </w:r>
          </w:p>
        </w:tc>
        <w:tc>
          <w:tcPr>
            <w:tcW w:w="988" w:type="dxa"/>
            <w:shd w:val="clear" w:color="auto" w:fill="auto"/>
            <w:noWrap/>
            <w:vAlign w:val="bottom"/>
            <w:hideMark/>
          </w:tcPr>
          <w:p w:rsidR="002851DE" w:rsidRPr="00490776" w:rsidRDefault="002851DE" w:rsidP="00052BF0">
            <w:pPr>
              <w:jc w:val="right"/>
              <w:rPr>
                <w:color w:val="000000"/>
              </w:rPr>
            </w:pPr>
            <w:r w:rsidRPr="00490776">
              <w:rPr>
                <w:color w:val="000000"/>
              </w:rPr>
              <w:t>5,23</w:t>
            </w:r>
          </w:p>
        </w:tc>
        <w:tc>
          <w:tcPr>
            <w:tcW w:w="988" w:type="dxa"/>
            <w:shd w:val="clear" w:color="auto" w:fill="auto"/>
            <w:noWrap/>
            <w:vAlign w:val="bottom"/>
            <w:hideMark/>
          </w:tcPr>
          <w:p w:rsidR="002851DE" w:rsidRPr="00490776" w:rsidRDefault="00052BF0" w:rsidP="00052BF0">
            <w:pPr>
              <w:jc w:val="right"/>
              <w:rPr>
                <w:color w:val="000000"/>
              </w:rPr>
            </w:pPr>
            <w:r>
              <w:rPr>
                <w:color w:val="000000"/>
              </w:rPr>
              <w:t>6,56</w:t>
            </w:r>
          </w:p>
        </w:tc>
        <w:tc>
          <w:tcPr>
            <w:tcW w:w="988" w:type="dxa"/>
            <w:shd w:val="clear" w:color="auto" w:fill="auto"/>
            <w:noWrap/>
            <w:vAlign w:val="bottom"/>
            <w:hideMark/>
          </w:tcPr>
          <w:p w:rsidR="002851DE" w:rsidRPr="00490776" w:rsidRDefault="002851DE" w:rsidP="00052BF0">
            <w:pPr>
              <w:jc w:val="right"/>
              <w:rPr>
                <w:color w:val="000000"/>
              </w:rPr>
            </w:pPr>
            <w:r w:rsidRPr="00490776">
              <w:rPr>
                <w:color w:val="000000"/>
              </w:rPr>
              <w:t>8,84</w:t>
            </w:r>
          </w:p>
        </w:tc>
        <w:tc>
          <w:tcPr>
            <w:tcW w:w="988" w:type="dxa"/>
            <w:shd w:val="clear" w:color="auto" w:fill="auto"/>
            <w:noWrap/>
            <w:vAlign w:val="bottom"/>
            <w:hideMark/>
          </w:tcPr>
          <w:p w:rsidR="002851DE" w:rsidRPr="00490776" w:rsidRDefault="002851DE" w:rsidP="00052BF0">
            <w:pPr>
              <w:jc w:val="right"/>
              <w:rPr>
                <w:color w:val="000000"/>
              </w:rPr>
            </w:pPr>
            <w:r w:rsidRPr="00490776">
              <w:rPr>
                <w:color w:val="000000"/>
              </w:rPr>
              <w:t>10,91</w:t>
            </w:r>
          </w:p>
        </w:tc>
        <w:tc>
          <w:tcPr>
            <w:tcW w:w="931" w:type="dxa"/>
            <w:shd w:val="clear" w:color="auto" w:fill="auto"/>
            <w:noWrap/>
            <w:vAlign w:val="bottom"/>
            <w:hideMark/>
          </w:tcPr>
          <w:p w:rsidR="002851DE" w:rsidRPr="00490776" w:rsidRDefault="002851DE" w:rsidP="00052BF0">
            <w:pPr>
              <w:jc w:val="right"/>
              <w:rPr>
                <w:color w:val="000000"/>
              </w:rPr>
            </w:pPr>
            <w:r w:rsidRPr="00490776">
              <w:rPr>
                <w:color w:val="000000"/>
              </w:rPr>
              <w:t>11,20</w:t>
            </w:r>
          </w:p>
        </w:tc>
      </w:tr>
      <w:tr w:rsidR="002851DE" w:rsidRPr="00490776" w:rsidTr="004D49F4">
        <w:trPr>
          <w:trHeight w:val="248"/>
        </w:trPr>
        <w:tc>
          <w:tcPr>
            <w:tcW w:w="1253" w:type="dxa"/>
            <w:shd w:val="clear" w:color="auto" w:fill="auto"/>
          </w:tcPr>
          <w:p w:rsidR="002851DE" w:rsidRPr="00490776" w:rsidRDefault="002851DE" w:rsidP="002851DE">
            <w:pPr>
              <w:jc w:val="right"/>
              <w:rPr>
                <w:color w:val="000000"/>
                <w:lang w:val="en-US"/>
              </w:rPr>
            </w:pPr>
            <w:r w:rsidRPr="00490776">
              <w:rPr>
                <w:color w:val="000000"/>
                <w:lang w:val="en-US"/>
              </w:rPr>
              <w:t>0:6</w:t>
            </w:r>
          </w:p>
        </w:tc>
        <w:tc>
          <w:tcPr>
            <w:tcW w:w="1429" w:type="dxa"/>
            <w:shd w:val="clear" w:color="auto" w:fill="auto"/>
            <w:noWrap/>
            <w:vAlign w:val="bottom"/>
            <w:hideMark/>
          </w:tcPr>
          <w:p w:rsidR="002851DE" w:rsidRPr="00490776" w:rsidRDefault="002851DE" w:rsidP="002851DE">
            <w:pPr>
              <w:jc w:val="right"/>
              <w:rPr>
                <w:color w:val="000000"/>
              </w:rPr>
            </w:pPr>
            <w:r w:rsidRPr="00490776">
              <w:rPr>
                <w:color w:val="000000"/>
              </w:rPr>
              <w:t>0,05</w:t>
            </w:r>
          </w:p>
        </w:tc>
        <w:tc>
          <w:tcPr>
            <w:tcW w:w="987" w:type="dxa"/>
            <w:shd w:val="clear" w:color="auto" w:fill="auto"/>
            <w:noWrap/>
            <w:vAlign w:val="bottom"/>
            <w:hideMark/>
          </w:tcPr>
          <w:p w:rsidR="002851DE" w:rsidRPr="00490776" w:rsidRDefault="002851DE" w:rsidP="002851DE">
            <w:pPr>
              <w:jc w:val="right"/>
              <w:rPr>
                <w:color w:val="000000"/>
              </w:rPr>
            </w:pPr>
            <w:r w:rsidRPr="00490776">
              <w:rPr>
                <w:color w:val="000000"/>
              </w:rPr>
              <w:t>0,05</w:t>
            </w:r>
          </w:p>
        </w:tc>
        <w:tc>
          <w:tcPr>
            <w:tcW w:w="987" w:type="dxa"/>
            <w:shd w:val="clear" w:color="auto" w:fill="auto"/>
            <w:noWrap/>
            <w:vAlign w:val="bottom"/>
            <w:hideMark/>
          </w:tcPr>
          <w:p w:rsidR="002851DE" w:rsidRPr="00490776" w:rsidRDefault="002851DE" w:rsidP="002851DE">
            <w:pPr>
              <w:jc w:val="right"/>
              <w:rPr>
                <w:color w:val="000000"/>
              </w:rPr>
            </w:pPr>
            <w:r w:rsidRPr="00490776">
              <w:rPr>
                <w:color w:val="000000"/>
              </w:rPr>
              <w:t>1,83</w:t>
            </w:r>
          </w:p>
        </w:tc>
        <w:tc>
          <w:tcPr>
            <w:tcW w:w="988" w:type="dxa"/>
            <w:shd w:val="clear" w:color="auto" w:fill="auto"/>
            <w:noWrap/>
            <w:vAlign w:val="bottom"/>
            <w:hideMark/>
          </w:tcPr>
          <w:p w:rsidR="002851DE" w:rsidRPr="00490776" w:rsidRDefault="002851DE" w:rsidP="00052BF0">
            <w:pPr>
              <w:jc w:val="right"/>
              <w:rPr>
                <w:color w:val="000000"/>
              </w:rPr>
            </w:pPr>
            <w:r w:rsidRPr="00490776">
              <w:rPr>
                <w:color w:val="000000"/>
              </w:rPr>
              <w:t>3,45</w:t>
            </w:r>
          </w:p>
        </w:tc>
        <w:tc>
          <w:tcPr>
            <w:tcW w:w="988" w:type="dxa"/>
            <w:shd w:val="clear" w:color="auto" w:fill="auto"/>
            <w:noWrap/>
            <w:vAlign w:val="bottom"/>
            <w:hideMark/>
          </w:tcPr>
          <w:p w:rsidR="002851DE" w:rsidRPr="00490776" w:rsidRDefault="002851DE" w:rsidP="00052BF0">
            <w:pPr>
              <w:jc w:val="right"/>
              <w:rPr>
                <w:color w:val="000000"/>
              </w:rPr>
            </w:pPr>
            <w:r w:rsidRPr="00490776">
              <w:rPr>
                <w:color w:val="000000"/>
              </w:rPr>
              <w:t>8,39</w:t>
            </w:r>
          </w:p>
        </w:tc>
        <w:tc>
          <w:tcPr>
            <w:tcW w:w="988" w:type="dxa"/>
            <w:shd w:val="clear" w:color="auto" w:fill="auto"/>
            <w:noWrap/>
            <w:vAlign w:val="bottom"/>
            <w:hideMark/>
          </w:tcPr>
          <w:p w:rsidR="002851DE" w:rsidRPr="00490776" w:rsidRDefault="002851DE" w:rsidP="00052BF0">
            <w:pPr>
              <w:jc w:val="right"/>
              <w:rPr>
                <w:color w:val="000000"/>
              </w:rPr>
            </w:pPr>
            <w:r w:rsidRPr="00490776">
              <w:rPr>
                <w:color w:val="000000"/>
              </w:rPr>
              <w:t>10,26</w:t>
            </w:r>
          </w:p>
        </w:tc>
        <w:tc>
          <w:tcPr>
            <w:tcW w:w="988" w:type="dxa"/>
            <w:shd w:val="clear" w:color="auto" w:fill="auto"/>
            <w:noWrap/>
            <w:vAlign w:val="bottom"/>
            <w:hideMark/>
          </w:tcPr>
          <w:p w:rsidR="002851DE" w:rsidRPr="00490776" w:rsidRDefault="00AF1614" w:rsidP="00052BF0">
            <w:pPr>
              <w:jc w:val="right"/>
              <w:rPr>
                <w:color w:val="000000"/>
              </w:rPr>
            </w:pPr>
            <w:r>
              <w:rPr>
                <w:color w:val="000000"/>
              </w:rPr>
              <w:t>9</w:t>
            </w:r>
            <w:r w:rsidR="002851DE" w:rsidRPr="00490776">
              <w:rPr>
                <w:color w:val="000000"/>
              </w:rPr>
              <w:t>,62</w:t>
            </w:r>
          </w:p>
        </w:tc>
        <w:tc>
          <w:tcPr>
            <w:tcW w:w="931" w:type="dxa"/>
            <w:shd w:val="clear" w:color="auto" w:fill="auto"/>
            <w:noWrap/>
            <w:vAlign w:val="bottom"/>
            <w:hideMark/>
          </w:tcPr>
          <w:p w:rsidR="002851DE" w:rsidRPr="00490776" w:rsidRDefault="002851DE" w:rsidP="00052BF0">
            <w:pPr>
              <w:jc w:val="right"/>
              <w:rPr>
                <w:color w:val="000000"/>
              </w:rPr>
            </w:pPr>
            <w:r w:rsidRPr="00490776">
              <w:rPr>
                <w:color w:val="000000"/>
              </w:rPr>
              <w:t>11,53</w:t>
            </w:r>
          </w:p>
        </w:tc>
      </w:tr>
    </w:tbl>
    <w:p w:rsidR="00CD6ACB" w:rsidRDefault="00381BDA" w:rsidP="00CD6ACB">
      <w:pPr>
        <w:pStyle w:val="a3"/>
        <w:tabs>
          <w:tab w:val="left" w:pos="3622"/>
          <w:tab w:val="left" w:pos="5261"/>
          <w:tab w:val="left" w:pos="7632"/>
          <w:tab w:val="left" w:pos="9318"/>
        </w:tabs>
        <w:spacing w:before="67" w:line="242" w:lineRule="auto"/>
        <w:ind w:left="-142" w:right="305" w:firstLine="709"/>
        <w:jc w:val="both"/>
        <w:rPr>
          <w:szCs w:val="24"/>
          <w:lang w:val="kk-KZ"/>
        </w:rPr>
      </w:pPr>
      <w:r>
        <w:rPr>
          <w:szCs w:val="24"/>
          <w:lang w:val="kk-KZ"/>
        </w:rPr>
        <w:t xml:space="preserve"> </w:t>
      </w:r>
    </w:p>
    <w:p w:rsidR="00F77751" w:rsidRPr="00067533" w:rsidRDefault="00AF1614" w:rsidP="00067533">
      <w:pPr>
        <w:pStyle w:val="a3"/>
        <w:tabs>
          <w:tab w:val="left" w:pos="3622"/>
          <w:tab w:val="left" w:pos="5261"/>
          <w:tab w:val="left" w:pos="7632"/>
          <w:tab w:val="left" w:pos="9318"/>
        </w:tabs>
        <w:spacing w:before="67" w:line="242" w:lineRule="auto"/>
        <w:ind w:left="-142" w:right="305" w:firstLine="709"/>
        <w:jc w:val="both"/>
        <w:rPr>
          <w:szCs w:val="24"/>
          <w:lang w:val="kk-KZ"/>
        </w:rPr>
      </w:pPr>
      <w:r w:rsidRPr="00AF1614">
        <w:rPr>
          <w:szCs w:val="24"/>
          <w:lang w:val="kk-KZ"/>
        </w:rPr>
        <w:t xml:space="preserve">Уақыт өте келе байланыстыру дәрежесі жоғарылайды және параметрдің </w:t>
      </w:r>
      <w:r>
        <w:rPr>
          <w:szCs w:val="24"/>
          <w:lang w:val="kk-KZ"/>
        </w:rPr>
        <w:t>едәуір артуы Amberlite IR120-AB-</w:t>
      </w:r>
      <w:r w:rsidRPr="00AF1614">
        <w:rPr>
          <w:szCs w:val="24"/>
          <w:lang w:val="kk-KZ"/>
        </w:rPr>
        <w:t xml:space="preserve">17-8 </w:t>
      </w:r>
      <w:r>
        <w:rPr>
          <w:szCs w:val="24"/>
          <w:lang w:val="kk-KZ"/>
        </w:rPr>
        <w:t>3:3</w:t>
      </w:r>
      <w:r w:rsidRPr="00AF1614">
        <w:rPr>
          <w:szCs w:val="24"/>
          <w:lang w:val="kk-KZ"/>
        </w:rPr>
        <w:t xml:space="preserve"> және </w:t>
      </w:r>
      <w:r>
        <w:rPr>
          <w:szCs w:val="24"/>
          <w:lang w:val="kk-KZ"/>
        </w:rPr>
        <w:t>1:5</w:t>
      </w:r>
      <w:r w:rsidRPr="00AF1614">
        <w:rPr>
          <w:szCs w:val="24"/>
          <w:lang w:val="kk-KZ"/>
        </w:rPr>
        <w:t xml:space="preserve"> м</w:t>
      </w:r>
      <w:r>
        <w:rPr>
          <w:szCs w:val="24"/>
          <w:lang w:val="kk-KZ"/>
        </w:rPr>
        <w:t>олдік</w:t>
      </w:r>
      <w:r w:rsidRPr="00AF1614">
        <w:rPr>
          <w:szCs w:val="24"/>
          <w:lang w:val="kk-KZ"/>
        </w:rPr>
        <w:t xml:space="preserve"> қатынасында 24 </w:t>
      </w:r>
      <w:r w:rsidRPr="00AF1614">
        <w:rPr>
          <w:szCs w:val="24"/>
          <w:lang w:val="kk-KZ"/>
        </w:rPr>
        <w:lastRenderedPageBreak/>
        <w:t>сағаттық қаш</w:t>
      </w:r>
      <w:r w:rsidR="004D49F4">
        <w:rPr>
          <w:szCs w:val="24"/>
          <w:lang w:val="kk-KZ"/>
        </w:rPr>
        <w:t>ықтықтан өзара әрекеттесу қарқынды жүреді</w:t>
      </w:r>
      <w:r w:rsidRPr="00AF1614">
        <w:rPr>
          <w:szCs w:val="24"/>
          <w:lang w:val="kk-KZ"/>
        </w:rPr>
        <w:t xml:space="preserve"> осы қатын</w:t>
      </w:r>
      <w:r>
        <w:rPr>
          <w:szCs w:val="24"/>
          <w:lang w:val="kk-KZ"/>
        </w:rPr>
        <w:t xml:space="preserve">астар үшін байланыс деңгейі 12,32 % және 10,91 </w:t>
      </w:r>
      <w:r w:rsidRPr="00AF1614">
        <w:rPr>
          <w:szCs w:val="24"/>
          <w:lang w:val="kk-KZ"/>
        </w:rPr>
        <w:t xml:space="preserve">% құрайды. Жеке ион алмастырғыштар үшін Amberlite IR120 және AB-17-8 бұл жағдайда байланыстыру дәрежесі сәйкесінше </w:t>
      </w:r>
      <w:r>
        <w:rPr>
          <w:szCs w:val="24"/>
          <w:lang w:val="kk-KZ"/>
        </w:rPr>
        <w:t xml:space="preserve">1,74% және 9,62 </w:t>
      </w:r>
      <w:r w:rsidRPr="00AF1614">
        <w:rPr>
          <w:szCs w:val="24"/>
          <w:lang w:val="kk-KZ"/>
        </w:rPr>
        <w:t xml:space="preserve">% </w:t>
      </w:r>
      <w:r w:rsidR="004D49F4">
        <w:rPr>
          <w:szCs w:val="24"/>
          <w:lang w:val="kk-KZ"/>
        </w:rPr>
        <w:t xml:space="preserve">ға </w:t>
      </w:r>
      <w:r w:rsidRPr="00AF1614">
        <w:rPr>
          <w:szCs w:val="24"/>
          <w:lang w:val="kk-KZ"/>
        </w:rPr>
        <w:t>төмен болады.</w:t>
      </w:r>
      <w:r w:rsidR="00553F92">
        <w:rPr>
          <w:szCs w:val="24"/>
          <w:lang w:val="kk-KZ"/>
        </w:rPr>
        <w:t xml:space="preserve">  </w:t>
      </w:r>
      <w:r w:rsidR="00D177B8" w:rsidRPr="00D177B8">
        <w:rPr>
          <w:lang w:val="kk-KZ"/>
        </w:rPr>
        <w:t>21</w:t>
      </w:r>
      <w:r w:rsidR="00076165">
        <w:rPr>
          <w:lang w:val="kk-KZ"/>
        </w:rPr>
        <w:t xml:space="preserve"> </w:t>
      </w:r>
      <w:r w:rsidR="00076165" w:rsidRPr="00426CB0">
        <w:rPr>
          <w:lang w:val="kk-KZ"/>
        </w:rPr>
        <w:t xml:space="preserve">және </w:t>
      </w:r>
      <w:r w:rsidR="00076165">
        <w:rPr>
          <w:lang w:val="kk-KZ"/>
        </w:rPr>
        <w:t>2</w:t>
      </w:r>
      <w:r w:rsidR="00D177B8" w:rsidRPr="00D177B8">
        <w:rPr>
          <w:lang w:val="kk-KZ"/>
        </w:rPr>
        <w:t>2</w:t>
      </w:r>
      <w:r w:rsidR="00076165">
        <w:rPr>
          <w:lang w:val="kk-KZ"/>
        </w:rPr>
        <w:t xml:space="preserve">-кестелерде </w:t>
      </w:r>
      <w:r w:rsidR="00076165" w:rsidRPr="00CC0F15">
        <w:rPr>
          <w:lang w:val="kk-KZ"/>
        </w:rPr>
        <w:t>ПАҚ, ПМАҚ, П4ВП</w:t>
      </w:r>
      <w:r w:rsidR="002F436D">
        <w:rPr>
          <w:lang w:val="kk-KZ"/>
        </w:rPr>
        <w:t xml:space="preserve">, </w:t>
      </w:r>
      <w:r w:rsidR="00076165" w:rsidRPr="00CC0F15">
        <w:rPr>
          <w:lang w:val="kk-KZ"/>
        </w:rPr>
        <w:t>АВ-17</w:t>
      </w:r>
      <w:r w:rsidR="00312014">
        <w:rPr>
          <w:lang w:val="kk-KZ"/>
        </w:rPr>
        <w:t>-8</w:t>
      </w:r>
      <w:r w:rsidR="00076165" w:rsidRPr="00CC0F15">
        <w:rPr>
          <w:lang w:val="kk-KZ"/>
        </w:rPr>
        <w:t>,</w:t>
      </w:r>
      <w:r w:rsidR="002F436D">
        <w:rPr>
          <w:lang w:val="kk-KZ"/>
        </w:rPr>
        <w:t xml:space="preserve"> </w:t>
      </w:r>
      <w:r w:rsidR="002F436D" w:rsidRPr="004D49F4">
        <w:rPr>
          <w:lang w:val="kk-KZ"/>
        </w:rPr>
        <w:t>КУ2-8,</w:t>
      </w:r>
      <w:r w:rsidR="00076165" w:rsidRPr="00CC0F15">
        <w:rPr>
          <w:lang w:val="kk-KZ"/>
        </w:rPr>
        <w:t xml:space="preserve"> Amberlite  IR120</w:t>
      </w:r>
      <w:r w:rsidR="00076165" w:rsidRPr="00426CB0">
        <w:rPr>
          <w:lang w:val="kk-KZ"/>
        </w:rPr>
        <w:t xml:space="preserve"> жеке гидрогелдерінің, сондай-ақ </w:t>
      </w:r>
      <w:r w:rsidR="004D49F4">
        <w:rPr>
          <w:lang w:val="kk-KZ"/>
        </w:rPr>
        <w:t>иттрий</w:t>
      </w:r>
      <w:r w:rsidR="00076165" w:rsidRPr="00426CB0">
        <w:rPr>
          <w:lang w:val="kk-KZ"/>
        </w:rPr>
        <w:t xml:space="preserve"> иондарын алу кезінде олардың негізіндегі интергел</w:t>
      </w:r>
      <w:r w:rsidR="004D49F4">
        <w:rPr>
          <w:lang w:val="kk-KZ"/>
        </w:rPr>
        <w:t>дік</w:t>
      </w:r>
      <w:r w:rsidR="00076165" w:rsidRPr="00426CB0">
        <w:rPr>
          <w:lang w:val="kk-KZ"/>
        </w:rPr>
        <w:t xml:space="preserve"> жүйелерінің сорбциялық параметрлері ұсынылған.</w:t>
      </w:r>
    </w:p>
    <w:p w:rsidR="00F854B0" w:rsidRDefault="00215A96" w:rsidP="00067533">
      <w:pPr>
        <w:pStyle w:val="a3"/>
        <w:tabs>
          <w:tab w:val="left" w:pos="3622"/>
          <w:tab w:val="left" w:pos="5261"/>
          <w:tab w:val="left" w:pos="7632"/>
          <w:tab w:val="left" w:pos="9318"/>
        </w:tabs>
        <w:spacing w:before="67" w:line="242" w:lineRule="auto"/>
        <w:ind w:left="-142" w:right="305"/>
        <w:jc w:val="both"/>
        <w:rPr>
          <w:lang w:val="kk-KZ"/>
        </w:rPr>
      </w:pPr>
      <w:r w:rsidRPr="004D49F4">
        <w:rPr>
          <w:lang w:val="kk-KZ"/>
        </w:rPr>
        <w:t>Кесте</w:t>
      </w:r>
      <w:r w:rsidR="00AF1614" w:rsidRPr="004D49F4">
        <w:rPr>
          <w:lang w:val="kk-KZ"/>
        </w:rPr>
        <w:t xml:space="preserve"> </w:t>
      </w:r>
      <w:r w:rsidR="00D177B8" w:rsidRPr="00D177B8">
        <w:rPr>
          <w:lang w:val="kk-KZ"/>
        </w:rPr>
        <w:t>21</w:t>
      </w:r>
      <w:r w:rsidRPr="004D49F4">
        <w:rPr>
          <w:spacing w:val="-2"/>
          <w:lang w:val="kk-KZ"/>
        </w:rPr>
        <w:t xml:space="preserve"> </w:t>
      </w:r>
      <w:r w:rsidRPr="004D49F4">
        <w:rPr>
          <w:spacing w:val="-4"/>
          <w:lang w:val="kk-KZ"/>
        </w:rPr>
        <w:t xml:space="preserve"> </w:t>
      </w:r>
      <w:r w:rsidRPr="004D49F4">
        <w:rPr>
          <w:lang w:val="kk-KZ"/>
        </w:rPr>
        <w:t>–</w:t>
      </w:r>
      <w:r w:rsidRPr="004D49F4">
        <w:rPr>
          <w:spacing w:val="-1"/>
          <w:lang w:val="kk-KZ"/>
        </w:rPr>
        <w:t xml:space="preserve"> </w:t>
      </w:r>
      <w:r w:rsidRPr="004D49F4">
        <w:rPr>
          <w:lang w:val="kk-KZ"/>
        </w:rPr>
        <w:t>Иттрий иондарын алу кезіндегі жеке гидрогел</w:t>
      </w:r>
      <w:r w:rsidR="00F854B0">
        <w:rPr>
          <w:lang w:val="kk-KZ"/>
        </w:rPr>
        <w:t xml:space="preserve">ьдердің </w:t>
      </w:r>
      <w:r w:rsidR="007029F3">
        <w:rPr>
          <w:lang w:val="kk-KZ"/>
        </w:rPr>
        <w:t xml:space="preserve">және иониттердің </w:t>
      </w:r>
      <w:r w:rsidR="00F854B0">
        <w:rPr>
          <w:lang w:val="kk-KZ"/>
        </w:rPr>
        <w:t>сорбциялық параметрлері</w:t>
      </w:r>
    </w:p>
    <w:p w:rsidR="0032347C" w:rsidRPr="00F854B0" w:rsidRDefault="0032347C" w:rsidP="0032347C">
      <w:pPr>
        <w:pStyle w:val="a3"/>
        <w:tabs>
          <w:tab w:val="left" w:pos="3622"/>
          <w:tab w:val="left" w:pos="5261"/>
          <w:tab w:val="left" w:pos="7632"/>
          <w:tab w:val="left" w:pos="9318"/>
        </w:tabs>
        <w:spacing w:before="67" w:line="242" w:lineRule="auto"/>
        <w:ind w:left="122" w:right="305"/>
        <w:jc w:val="center"/>
        <w:rPr>
          <w:lang w:val="kk-KZ"/>
        </w:rPr>
      </w:pPr>
    </w:p>
    <w:tbl>
      <w:tblPr>
        <w:tblStyle w:val="TableNormal"/>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4"/>
        <w:gridCol w:w="1134"/>
        <w:gridCol w:w="1134"/>
        <w:gridCol w:w="1417"/>
        <w:gridCol w:w="1134"/>
        <w:gridCol w:w="1134"/>
        <w:gridCol w:w="992"/>
      </w:tblGrid>
      <w:tr w:rsidR="00076165" w:rsidRPr="008D6183" w:rsidTr="00283EF8">
        <w:trPr>
          <w:trHeight w:val="20"/>
        </w:trPr>
        <w:tc>
          <w:tcPr>
            <w:tcW w:w="2694" w:type="dxa"/>
          </w:tcPr>
          <w:p w:rsidR="00076165" w:rsidRPr="008D6183" w:rsidRDefault="00076165" w:rsidP="00215A96">
            <w:pPr>
              <w:pStyle w:val="TableParagraph"/>
              <w:spacing w:line="308" w:lineRule="exact"/>
              <w:ind w:left="137" w:right="128"/>
              <w:jc w:val="both"/>
              <w:rPr>
                <w:sz w:val="24"/>
                <w:szCs w:val="24"/>
                <w:lang w:val="kk-KZ"/>
              </w:rPr>
            </w:pPr>
            <w:r>
              <w:rPr>
                <w:sz w:val="24"/>
                <w:szCs w:val="24"/>
                <w:lang w:val="kk-KZ"/>
              </w:rPr>
              <w:t xml:space="preserve">Жеке-жеке </w:t>
            </w:r>
            <w:r w:rsidRPr="008D6183">
              <w:rPr>
                <w:sz w:val="24"/>
                <w:szCs w:val="24"/>
                <w:lang w:val="kk-KZ"/>
              </w:rPr>
              <w:t>гидрогельдер</w:t>
            </w:r>
          </w:p>
        </w:tc>
        <w:tc>
          <w:tcPr>
            <w:tcW w:w="1134" w:type="dxa"/>
          </w:tcPr>
          <w:p w:rsidR="00076165" w:rsidRPr="008D6183" w:rsidRDefault="00076165" w:rsidP="003B2D6C">
            <w:pPr>
              <w:pStyle w:val="a5"/>
              <w:rPr>
                <w:sz w:val="24"/>
                <w:szCs w:val="24"/>
                <w:lang w:val="kk-KZ"/>
              </w:rPr>
            </w:pPr>
            <w:r w:rsidRPr="008D6183">
              <w:rPr>
                <w:sz w:val="24"/>
                <w:szCs w:val="24"/>
                <w:lang w:val="kk-KZ"/>
              </w:rPr>
              <w:t xml:space="preserve">   ПАҚ</w:t>
            </w:r>
          </w:p>
        </w:tc>
        <w:tc>
          <w:tcPr>
            <w:tcW w:w="1134" w:type="dxa"/>
          </w:tcPr>
          <w:p w:rsidR="00076165" w:rsidRPr="008D6183" w:rsidRDefault="00076165" w:rsidP="003B2D6C">
            <w:pPr>
              <w:pStyle w:val="a5"/>
              <w:rPr>
                <w:sz w:val="24"/>
                <w:szCs w:val="24"/>
                <w:lang w:val="kk-KZ"/>
              </w:rPr>
            </w:pPr>
            <w:r w:rsidRPr="008D6183">
              <w:rPr>
                <w:sz w:val="24"/>
                <w:szCs w:val="24"/>
                <w:lang w:val="kk-KZ"/>
              </w:rPr>
              <w:t xml:space="preserve">     </w:t>
            </w:r>
            <w:r w:rsidRPr="008D6183">
              <w:rPr>
                <w:sz w:val="24"/>
                <w:szCs w:val="24"/>
              </w:rPr>
              <w:t>ПМА</w:t>
            </w:r>
            <w:r w:rsidRPr="008D6183">
              <w:rPr>
                <w:sz w:val="24"/>
                <w:szCs w:val="24"/>
                <w:lang w:val="kk-KZ"/>
              </w:rPr>
              <w:t>Қ</w:t>
            </w:r>
          </w:p>
        </w:tc>
        <w:tc>
          <w:tcPr>
            <w:tcW w:w="1417" w:type="dxa"/>
            <w:tcBorders>
              <w:right w:val="single" w:sz="4" w:space="0" w:color="auto"/>
            </w:tcBorders>
          </w:tcPr>
          <w:p w:rsidR="00076165" w:rsidRPr="008D6183" w:rsidRDefault="00076165" w:rsidP="003B2D6C">
            <w:pPr>
              <w:pStyle w:val="a5"/>
              <w:rPr>
                <w:sz w:val="24"/>
                <w:szCs w:val="24"/>
              </w:rPr>
            </w:pPr>
            <w:r w:rsidRPr="008D6183">
              <w:rPr>
                <w:sz w:val="24"/>
                <w:szCs w:val="24"/>
                <w:lang w:val="kk-KZ"/>
              </w:rPr>
              <w:t xml:space="preserve">    </w:t>
            </w:r>
            <w:r w:rsidRPr="008D6183">
              <w:rPr>
                <w:sz w:val="24"/>
                <w:szCs w:val="24"/>
              </w:rPr>
              <w:t>П4ВП</w:t>
            </w:r>
          </w:p>
        </w:tc>
        <w:tc>
          <w:tcPr>
            <w:tcW w:w="1134" w:type="dxa"/>
            <w:tcBorders>
              <w:left w:val="single" w:sz="4" w:space="0" w:color="auto"/>
            </w:tcBorders>
          </w:tcPr>
          <w:p w:rsidR="00076165" w:rsidRPr="008D6183" w:rsidRDefault="00076165" w:rsidP="00215A96">
            <w:pPr>
              <w:pStyle w:val="a5"/>
              <w:rPr>
                <w:sz w:val="24"/>
                <w:szCs w:val="24"/>
              </w:rPr>
            </w:pPr>
            <w:r w:rsidRPr="008D6183">
              <w:rPr>
                <w:sz w:val="24"/>
                <w:szCs w:val="24"/>
                <w:lang w:val="kk-KZ"/>
              </w:rPr>
              <w:t xml:space="preserve">    </w:t>
            </w:r>
            <w:r>
              <w:rPr>
                <w:sz w:val="24"/>
                <w:szCs w:val="24"/>
                <w:lang w:val="kk-KZ"/>
              </w:rPr>
              <w:t>КУ2-8</w:t>
            </w:r>
          </w:p>
        </w:tc>
        <w:tc>
          <w:tcPr>
            <w:tcW w:w="1134" w:type="dxa"/>
            <w:tcBorders>
              <w:right w:val="single" w:sz="4" w:space="0" w:color="auto"/>
            </w:tcBorders>
          </w:tcPr>
          <w:p w:rsidR="00076165" w:rsidRPr="008D6183" w:rsidRDefault="00076165" w:rsidP="003B2D6C">
            <w:pPr>
              <w:pStyle w:val="a5"/>
              <w:rPr>
                <w:sz w:val="24"/>
                <w:szCs w:val="24"/>
                <w:lang w:val="kk-KZ"/>
              </w:rPr>
            </w:pPr>
            <w:r w:rsidRPr="008D6183">
              <w:rPr>
                <w:sz w:val="24"/>
                <w:szCs w:val="24"/>
                <w:lang w:val="kk-KZ"/>
              </w:rPr>
              <w:t xml:space="preserve">  АВ-17</w:t>
            </w:r>
            <w:r w:rsidR="00312014">
              <w:rPr>
                <w:sz w:val="24"/>
                <w:szCs w:val="24"/>
                <w:lang w:val="kk-KZ"/>
              </w:rPr>
              <w:t>-8</w:t>
            </w:r>
          </w:p>
        </w:tc>
        <w:tc>
          <w:tcPr>
            <w:tcW w:w="992" w:type="dxa"/>
            <w:tcBorders>
              <w:right w:val="single" w:sz="4" w:space="0" w:color="auto"/>
            </w:tcBorders>
          </w:tcPr>
          <w:p w:rsidR="00076165" w:rsidRPr="00076165" w:rsidRDefault="00076165" w:rsidP="00076165">
            <w:pPr>
              <w:pStyle w:val="a5"/>
              <w:rPr>
                <w:sz w:val="24"/>
                <w:szCs w:val="24"/>
                <w:lang w:val="kk-KZ"/>
              </w:rPr>
            </w:pPr>
            <w:r w:rsidRPr="00076165">
              <w:rPr>
                <w:sz w:val="24"/>
                <w:szCs w:val="24"/>
                <w:lang w:val="kk-KZ"/>
              </w:rPr>
              <w:t>Amberlite  IR120</w:t>
            </w:r>
          </w:p>
        </w:tc>
      </w:tr>
      <w:tr w:rsidR="00076165" w:rsidRPr="00830AAD" w:rsidTr="00283EF8">
        <w:trPr>
          <w:trHeight w:val="41"/>
        </w:trPr>
        <w:tc>
          <w:tcPr>
            <w:tcW w:w="2694" w:type="dxa"/>
            <w:vMerge w:val="restart"/>
          </w:tcPr>
          <w:p w:rsidR="00076165" w:rsidRPr="00830AAD" w:rsidRDefault="00076165" w:rsidP="00215A96">
            <w:pPr>
              <w:pStyle w:val="TableParagraph"/>
              <w:spacing w:line="322" w:lineRule="exact"/>
              <w:ind w:right="507"/>
              <w:jc w:val="both"/>
              <w:rPr>
                <w:sz w:val="24"/>
                <w:szCs w:val="24"/>
                <w:lang w:val="ru-RU"/>
              </w:rPr>
            </w:pPr>
            <w:r w:rsidRPr="00830AAD">
              <w:rPr>
                <w:sz w:val="24"/>
                <w:szCs w:val="24"/>
                <w:lang w:val="kk-KZ"/>
              </w:rPr>
              <w:t>Иттрий ионын бөліп алу дәрежесі</w:t>
            </w:r>
            <w:r w:rsidRPr="00830AAD">
              <w:rPr>
                <w:sz w:val="24"/>
                <w:szCs w:val="24"/>
                <w:lang w:val="ru-RU"/>
              </w:rPr>
              <w:t>,</w:t>
            </w:r>
            <w:r w:rsidRPr="00830AAD">
              <w:rPr>
                <w:spacing w:val="1"/>
                <w:sz w:val="24"/>
                <w:szCs w:val="24"/>
                <w:lang w:val="ru-RU"/>
              </w:rPr>
              <w:t xml:space="preserve"> </w:t>
            </w:r>
            <w:r w:rsidRPr="00830AAD">
              <w:rPr>
                <w:sz w:val="24"/>
                <w:szCs w:val="24"/>
                <w:lang w:val="ru-RU"/>
              </w:rPr>
              <w:t>%</w:t>
            </w:r>
          </w:p>
        </w:tc>
        <w:tc>
          <w:tcPr>
            <w:tcW w:w="1134" w:type="dxa"/>
            <w:vMerge w:val="restart"/>
          </w:tcPr>
          <w:p w:rsidR="00076165" w:rsidRPr="00830AAD" w:rsidRDefault="00076165" w:rsidP="003B2D6C">
            <w:pPr>
              <w:pStyle w:val="TableParagraph"/>
              <w:ind w:left="604"/>
              <w:jc w:val="center"/>
              <w:rPr>
                <w:sz w:val="24"/>
                <w:szCs w:val="24"/>
                <w:lang w:val="kk-KZ"/>
              </w:rPr>
            </w:pPr>
          </w:p>
          <w:p w:rsidR="00076165" w:rsidRPr="00830AAD" w:rsidRDefault="00076165" w:rsidP="00BD2A01">
            <w:pPr>
              <w:rPr>
                <w:sz w:val="24"/>
                <w:szCs w:val="24"/>
                <w:lang w:val="kk-KZ" w:eastAsia="en-US" w:bidi="ar-SA"/>
              </w:rPr>
            </w:pPr>
            <w:r w:rsidRPr="00830AAD">
              <w:rPr>
                <w:sz w:val="24"/>
                <w:szCs w:val="24"/>
                <w:lang w:val="kk-KZ" w:eastAsia="en-US" w:bidi="ar-SA"/>
              </w:rPr>
              <w:t xml:space="preserve">    </w:t>
            </w:r>
            <w:r w:rsidR="00BD2A01">
              <w:rPr>
                <w:sz w:val="24"/>
                <w:szCs w:val="24"/>
                <w:lang w:val="kk-KZ" w:eastAsia="en-US" w:bidi="ar-SA"/>
              </w:rPr>
              <w:t xml:space="preserve"> </w:t>
            </w:r>
            <w:r w:rsidRPr="00830AAD">
              <w:rPr>
                <w:sz w:val="24"/>
                <w:szCs w:val="24"/>
                <w:lang w:val="kk-KZ" w:eastAsia="en-US" w:bidi="ar-SA"/>
              </w:rPr>
              <w:t xml:space="preserve"> </w:t>
            </w:r>
            <w:r w:rsidR="00BD2A01">
              <w:rPr>
                <w:sz w:val="24"/>
                <w:szCs w:val="24"/>
                <w:lang w:val="kk-KZ" w:eastAsia="en-US" w:bidi="ar-SA"/>
              </w:rPr>
              <w:t>6,4</w:t>
            </w:r>
          </w:p>
        </w:tc>
        <w:tc>
          <w:tcPr>
            <w:tcW w:w="1134" w:type="dxa"/>
            <w:vMerge w:val="restart"/>
          </w:tcPr>
          <w:p w:rsidR="00076165" w:rsidRPr="00830AAD" w:rsidRDefault="00076165" w:rsidP="002D4DD8">
            <w:pPr>
              <w:pStyle w:val="TableParagraph"/>
              <w:ind w:right="470"/>
              <w:jc w:val="center"/>
              <w:rPr>
                <w:sz w:val="24"/>
                <w:szCs w:val="24"/>
                <w:lang w:val="kk-KZ"/>
              </w:rPr>
            </w:pPr>
            <w:r w:rsidRPr="00830AAD">
              <w:rPr>
                <w:sz w:val="24"/>
                <w:szCs w:val="24"/>
                <w:lang w:val="kk-KZ"/>
              </w:rPr>
              <w:t xml:space="preserve">    </w:t>
            </w:r>
          </w:p>
          <w:p w:rsidR="00076165" w:rsidRPr="00830AAD" w:rsidRDefault="00BD2A01" w:rsidP="00BD2A01">
            <w:pPr>
              <w:pStyle w:val="TableParagraph"/>
              <w:ind w:right="470"/>
              <w:jc w:val="center"/>
              <w:rPr>
                <w:sz w:val="24"/>
                <w:szCs w:val="24"/>
                <w:lang w:val="kk-KZ"/>
              </w:rPr>
            </w:pPr>
            <w:r>
              <w:rPr>
                <w:sz w:val="24"/>
                <w:szCs w:val="24"/>
                <w:lang w:val="kk-KZ"/>
              </w:rPr>
              <w:t xml:space="preserve"> </w:t>
            </w:r>
            <w:r w:rsidRPr="00830AAD">
              <w:rPr>
                <w:sz w:val="24"/>
                <w:szCs w:val="24"/>
                <w:lang w:val="kk-KZ"/>
              </w:rPr>
              <w:t>18,88</w:t>
            </w:r>
            <w:r w:rsidR="004D45A6" w:rsidRPr="00830AAD">
              <w:rPr>
                <w:sz w:val="24"/>
                <w:szCs w:val="24"/>
                <w:lang w:val="kk-KZ"/>
              </w:rPr>
              <w:t xml:space="preserve">    </w:t>
            </w:r>
          </w:p>
        </w:tc>
        <w:tc>
          <w:tcPr>
            <w:tcW w:w="1417" w:type="dxa"/>
            <w:tcBorders>
              <w:bottom w:val="single" w:sz="4" w:space="0" w:color="auto"/>
              <w:right w:val="single" w:sz="4" w:space="0" w:color="auto"/>
            </w:tcBorders>
          </w:tcPr>
          <w:p w:rsidR="00076165" w:rsidRPr="00830AAD" w:rsidRDefault="00076165" w:rsidP="002D4DD8">
            <w:pPr>
              <w:jc w:val="center"/>
              <w:rPr>
                <w:sz w:val="24"/>
                <w:szCs w:val="24"/>
                <w:lang w:val="kk-KZ" w:eastAsia="en-US" w:bidi="ar-SA"/>
              </w:rPr>
            </w:pPr>
          </w:p>
          <w:p w:rsidR="00076165" w:rsidRPr="00830AAD" w:rsidRDefault="00076165" w:rsidP="002D4DD8">
            <w:pPr>
              <w:jc w:val="center"/>
              <w:rPr>
                <w:sz w:val="24"/>
                <w:szCs w:val="24"/>
                <w:vertAlign w:val="superscript"/>
                <w:lang w:val="kk-KZ" w:eastAsia="en-US" w:bidi="ar-SA"/>
              </w:rPr>
            </w:pPr>
            <w:r w:rsidRPr="00830AAD">
              <w:rPr>
                <w:sz w:val="24"/>
                <w:szCs w:val="24"/>
                <w:lang w:val="kk-KZ" w:eastAsia="en-US" w:bidi="ar-SA"/>
              </w:rPr>
              <w:t>16,35</w:t>
            </w:r>
            <w:r w:rsidR="00085DB9" w:rsidRPr="00830AAD">
              <w:rPr>
                <w:sz w:val="24"/>
                <w:szCs w:val="24"/>
                <w:vertAlign w:val="superscript"/>
                <w:lang w:val="kk-KZ" w:eastAsia="en-US" w:bidi="ar-SA"/>
              </w:rPr>
              <w:t>1*</w:t>
            </w:r>
          </w:p>
        </w:tc>
        <w:tc>
          <w:tcPr>
            <w:tcW w:w="1134" w:type="dxa"/>
            <w:vMerge w:val="restart"/>
            <w:tcBorders>
              <w:left w:val="single" w:sz="4" w:space="0" w:color="auto"/>
            </w:tcBorders>
          </w:tcPr>
          <w:p w:rsidR="00076165" w:rsidRPr="00830AAD" w:rsidRDefault="00076165" w:rsidP="003B2D6C">
            <w:pPr>
              <w:jc w:val="center"/>
              <w:rPr>
                <w:sz w:val="24"/>
                <w:szCs w:val="24"/>
                <w:lang w:val="kk-KZ" w:eastAsia="en-US" w:bidi="ar-SA"/>
              </w:rPr>
            </w:pPr>
          </w:p>
          <w:p w:rsidR="00076165" w:rsidRPr="00830AAD" w:rsidRDefault="00076165" w:rsidP="00A023F1">
            <w:pPr>
              <w:rPr>
                <w:sz w:val="24"/>
                <w:szCs w:val="24"/>
                <w:lang w:val="kk-KZ" w:eastAsia="en-US" w:bidi="ar-SA"/>
              </w:rPr>
            </w:pPr>
            <w:r w:rsidRPr="00830AAD">
              <w:rPr>
                <w:sz w:val="24"/>
                <w:szCs w:val="24"/>
                <w:lang w:val="kk-KZ" w:eastAsia="en-US" w:bidi="ar-SA"/>
              </w:rPr>
              <w:t xml:space="preserve">       58,6</w:t>
            </w:r>
          </w:p>
        </w:tc>
        <w:tc>
          <w:tcPr>
            <w:tcW w:w="1134" w:type="dxa"/>
            <w:tcBorders>
              <w:bottom w:val="single" w:sz="4" w:space="0" w:color="auto"/>
              <w:right w:val="single" w:sz="4" w:space="0" w:color="auto"/>
            </w:tcBorders>
          </w:tcPr>
          <w:p w:rsidR="00076165" w:rsidRPr="00830AAD" w:rsidRDefault="00076165" w:rsidP="003B2D6C">
            <w:pPr>
              <w:jc w:val="center"/>
              <w:rPr>
                <w:sz w:val="24"/>
                <w:szCs w:val="24"/>
                <w:lang w:val="kk-KZ" w:eastAsia="en-US" w:bidi="ar-SA"/>
              </w:rPr>
            </w:pPr>
          </w:p>
          <w:p w:rsidR="00076165" w:rsidRPr="00830AAD" w:rsidRDefault="00076165" w:rsidP="0053120D">
            <w:pPr>
              <w:rPr>
                <w:sz w:val="24"/>
                <w:szCs w:val="24"/>
                <w:vertAlign w:val="superscript"/>
                <w:lang w:val="kk-KZ" w:eastAsia="en-US" w:bidi="ar-SA"/>
              </w:rPr>
            </w:pPr>
            <w:r w:rsidRPr="00830AAD">
              <w:rPr>
                <w:sz w:val="24"/>
                <w:szCs w:val="24"/>
                <w:lang w:val="kk-KZ" w:eastAsia="en-US" w:bidi="ar-SA"/>
              </w:rPr>
              <w:t xml:space="preserve">  </w:t>
            </w:r>
            <w:r w:rsidR="002F436D" w:rsidRPr="00830AAD">
              <w:rPr>
                <w:sz w:val="24"/>
                <w:szCs w:val="24"/>
                <w:lang w:val="kk-KZ" w:eastAsia="en-US" w:bidi="ar-SA"/>
              </w:rPr>
              <w:t xml:space="preserve">  </w:t>
            </w:r>
            <w:r w:rsidRPr="00830AAD">
              <w:rPr>
                <w:sz w:val="24"/>
                <w:szCs w:val="24"/>
                <w:lang w:val="kk-KZ" w:eastAsia="en-US" w:bidi="ar-SA"/>
              </w:rPr>
              <w:t xml:space="preserve"> 37,5</w:t>
            </w:r>
            <w:r w:rsidR="00085DB9" w:rsidRPr="00830AAD">
              <w:rPr>
                <w:sz w:val="24"/>
                <w:szCs w:val="24"/>
                <w:vertAlign w:val="superscript"/>
                <w:lang w:val="kk-KZ" w:eastAsia="en-US" w:bidi="ar-SA"/>
              </w:rPr>
              <w:t>2*</w:t>
            </w:r>
          </w:p>
        </w:tc>
        <w:tc>
          <w:tcPr>
            <w:tcW w:w="992" w:type="dxa"/>
            <w:vMerge w:val="restart"/>
            <w:tcBorders>
              <w:right w:val="single" w:sz="4" w:space="0" w:color="auto"/>
            </w:tcBorders>
          </w:tcPr>
          <w:p w:rsidR="002F436D" w:rsidRPr="00830AAD" w:rsidRDefault="002F436D">
            <w:pPr>
              <w:widowControl/>
              <w:autoSpaceDE/>
              <w:autoSpaceDN/>
              <w:spacing w:after="200" w:line="276" w:lineRule="auto"/>
              <w:rPr>
                <w:sz w:val="24"/>
                <w:szCs w:val="24"/>
                <w:lang w:val="kk-KZ" w:eastAsia="en-US" w:bidi="ar-SA"/>
              </w:rPr>
            </w:pPr>
            <w:r w:rsidRPr="00830AAD">
              <w:rPr>
                <w:sz w:val="24"/>
                <w:szCs w:val="24"/>
                <w:lang w:val="kk-KZ" w:eastAsia="en-US" w:bidi="ar-SA"/>
              </w:rPr>
              <w:t xml:space="preserve">    </w:t>
            </w:r>
          </w:p>
          <w:p w:rsidR="00076165" w:rsidRPr="00830AAD" w:rsidRDefault="002F436D" w:rsidP="002F436D">
            <w:pPr>
              <w:widowControl/>
              <w:autoSpaceDE/>
              <w:autoSpaceDN/>
              <w:spacing w:after="200" w:line="276" w:lineRule="auto"/>
              <w:rPr>
                <w:sz w:val="24"/>
                <w:szCs w:val="24"/>
                <w:lang w:val="kk-KZ" w:eastAsia="en-US" w:bidi="ar-SA"/>
              </w:rPr>
            </w:pPr>
            <w:r w:rsidRPr="00830AAD">
              <w:rPr>
                <w:sz w:val="24"/>
                <w:szCs w:val="24"/>
                <w:lang w:val="kk-KZ" w:eastAsia="en-US" w:bidi="ar-SA"/>
              </w:rPr>
              <w:t xml:space="preserve">     5,9</w:t>
            </w:r>
          </w:p>
        </w:tc>
      </w:tr>
      <w:tr w:rsidR="00076165" w:rsidRPr="00830AAD" w:rsidTr="00283EF8">
        <w:trPr>
          <w:trHeight w:val="44"/>
        </w:trPr>
        <w:tc>
          <w:tcPr>
            <w:tcW w:w="2694" w:type="dxa"/>
            <w:vMerge/>
          </w:tcPr>
          <w:p w:rsidR="00076165" w:rsidRPr="00830AAD" w:rsidRDefault="00076165" w:rsidP="00215A96">
            <w:pPr>
              <w:pStyle w:val="TableParagraph"/>
              <w:spacing w:line="322" w:lineRule="exact"/>
              <w:ind w:right="507"/>
              <w:jc w:val="both"/>
              <w:rPr>
                <w:sz w:val="24"/>
                <w:szCs w:val="24"/>
                <w:lang w:val="kk-KZ"/>
              </w:rPr>
            </w:pPr>
          </w:p>
        </w:tc>
        <w:tc>
          <w:tcPr>
            <w:tcW w:w="1134" w:type="dxa"/>
            <w:vMerge/>
          </w:tcPr>
          <w:p w:rsidR="00076165" w:rsidRPr="00830AAD" w:rsidRDefault="00076165" w:rsidP="003B2D6C">
            <w:pPr>
              <w:pStyle w:val="TableParagraph"/>
              <w:ind w:left="604"/>
              <w:jc w:val="center"/>
              <w:rPr>
                <w:sz w:val="24"/>
                <w:szCs w:val="24"/>
                <w:lang w:val="kk-KZ"/>
              </w:rPr>
            </w:pPr>
          </w:p>
        </w:tc>
        <w:tc>
          <w:tcPr>
            <w:tcW w:w="1134" w:type="dxa"/>
            <w:vMerge/>
          </w:tcPr>
          <w:p w:rsidR="00076165" w:rsidRPr="00830AAD" w:rsidRDefault="00076165" w:rsidP="002D4DD8">
            <w:pPr>
              <w:pStyle w:val="TableParagraph"/>
              <w:ind w:right="470"/>
              <w:jc w:val="center"/>
              <w:rPr>
                <w:sz w:val="24"/>
                <w:szCs w:val="24"/>
                <w:lang w:val="kk-KZ"/>
              </w:rPr>
            </w:pPr>
          </w:p>
        </w:tc>
        <w:tc>
          <w:tcPr>
            <w:tcW w:w="1417" w:type="dxa"/>
            <w:tcBorders>
              <w:top w:val="single" w:sz="4" w:space="0" w:color="auto"/>
              <w:right w:val="single" w:sz="4" w:space="0" w:color="auto"/>
            </w:tcBorders>
          </w:tcPr>
          <w:p w:rsidR="00076165" w:rsidRPr="00830AAD" w:rsidRDefault="00BD2A01" w:rsidP="002D4DD8">
            <w:pPr>
              <w:jc w:val="center"/>
              <w:rPr>
                <w:sz w:val="24"/>
                <w:szCs w:val="24"/>
                <w:vertAlign w:val="superscript"/>
                <w:lang w:val="kk-KZ" w:eastAsia="en-US" w:bidi="ar-SA"/>
              </w:rPr>
            </w:pPr>
            <w:r>
              <w:rPr>
                <w:sz w:val="24"/>
                <w:szCs w:val="24"/>
                <w:lang w:val="kk-KZ" w:eastAsia="en-US" w:bidi="ar-SA"/>
              </w:rPr>
              <w:t>2,6</w:t>
            </w:r>
            <w:r w:rsidR="00085DB9" w:rsidRPr="00830AAD">
              <w:rPr>
                <w:sz w:val="24"/>
                <w:szCs w:val="24"/>
                <w:vertAlign w:val="superscript"/>
                <w:lang w:val="kk-KZ" w:eastAsia="en-US" w:bidi="ar-SA"/>
              </w:rPr>
              <w:t>3*</w:t>
            </w:r>
          </w:p>
        </w:tc>
        <w:tc>
          <w:tcPr>
            <w:tcW w:w="1134" w:type="dxa"/>
            <w:vMerge/>
            <w:tcBorders>
              <w:left w:val="single" w:sz="4" w:space="0" w:color="auto"/>
            </w:tcBorders>
          </w:tcPr>
          <w:p w:rsidR="00076165" w:rsidRPr="00830AAD" w:rsidRDefault="00076165" w:rsidP="003B2D6C">
            <w:pPr>
              <w:jc w:val="center"/>
              <w:rPr>
                <w:sz w:val="24"/>
                <w:szCs w:val="24"/>
                <w:lang w:val="kk-KZ" w:eastAsia="en-US" w:bidi="ar-SA"/>
              </w:rPr>
            </w:pPr>
          </w:p>
        </w:tc>
        <w:tc>
          <w:tcPr>
            <w:tcW w:w="1134" w:type="dxa"/>
            <w:tcBorders>
              <w:top w:val="single" w:sz="4" w:space="0" w:color="auto"/>
              <w:right w:val="single" w:sz="4" w:space="0" w:color="auto"/>
            </w:tcBorders>
          </w:tcPr>
          <w:p w:rsidR="00076165" w:rsidRPr="00830AAD" w:rsidRDefault="002F436D" w:rsidP="0053120D">
            <w:pPr>
              <w:rPr>
                <w:sz w:val="24"/>
                <w:szCs w:val="24"/>
                <w:vertAlign w:val="superscript"/>
                <w:lang w:val="kk-KZ" w:eastAsia="en-US" w:bidi="ar-SA"/>
              </w:rPr>
            </w:pPr>
            <w:r w:rsidRPr="00830AAD">
              <w:rPr>
                <w:sz w:val="24"/>
                <w:szCs w:val="24"/>
                <w:lang w:val="kk-KZ" w:eastAsia="en-US" w:bidi="ar-SA"/>
              </w:rPr>
              <w:t xml:space="preserve">    32,3</w:t>
            </w:r>
            <w:r w:rsidR="0072098B" w:rsidRPr="00830AAD">
              <w:rPr>
                <w:sz w:val="24"/>
                <w:szCs w:val="24"/>
                <w:vertAlign w:val="superscript"/>
                <w:lang w:val="kk-KZ" w:eastAsia="en-US" w:bidi="ar-SA"/>
              </w:rPr>
              <w:t>4*</w:t>
            </w:r>
          </w:p>
        </w:tc>
        <w:tc>
          <w:tcPr>
            <w:tcW w:w="992" w:type="dxa"/>
            <w:vMerge/>
            <w:tcBorders>
              <w:right w:val="single" w:sz="4" w:space="0" w:color="auto"/>
            </w:tcBorders>
          </w:tcPr>
          <w:p w:rsidR="00076165" w:rsidRPr="00830AAD" w:rsidRDefault="00076165" w:rsidP="003B2D6C">
            <w:pPr>
              <w:jc w:val="center"/>
              <w:rPr>
                <w:sz w:val="24"/>
                <w:szCs w:val="24"/>
                <w:lang w:val="kk-KZ" w:eastAsia="en-US" w:bidi="ar-SA"/>
              </w:rPr>
            </w:pPr>
          </w:p>
        </w:tc>
      </w:tr>
      <w:tr w:rsidR="00076165" w:rsidRPr="00830AAD" w:rsidTr="00283EF8">
        <w:trPr>
          <w:trHeight w:val="51"/>
        </w:trPr>
        <w:tc>
          <w:tcPr>
            <w:tcW w:w="2694" w:type="dxa"/>
            <w:vMerge w:val="restart"/>
          </w:tcPr>
          <w:p w:rsidR="00076165" w:rsidRPr="00830AAD" w:rsidRDefault="00076165" w:rsidP="00215A96">
            <w:pPr>
              <w:pStyle w:val="TableParagraph"/>
              <w:ind w:right="109"/>
              <w:jc w:val="both"/>
              <w:rPr>
                <w:sz w:val="24"/>
                <w:szCs w:val="24"/>
                <w:lang w:val="ru-RU"/>
              </w:rPr>
            </w:pPr>
            <w:r w:rsidRPr="00830AAD">
              <w:rPr>
                <w:sz w:val="24"/>
                <w:szCs w:val="24"/>
                <w:lang w:val="kk-KZ"/>
              </w:rPr>
              <w:t>Полимерлік тізбегінің байланысу  дәрежесі</w:t>
            </w:r>
            <w:r w:rsidRPr="00830AAD">
              <w:rPr>
                <w:sz w:val="24"/>
                <w:szCs w:val="24"/>
                <w:lang w:val="ru-RU"/>
              </w:rPr>
              <w:t>,</w:t>
            </w:r>
          </w:p>
          <w:p w:rsidR="00076165" w:rsidRPr="00830AAD" w:rsidRDefault="00076165" w:rsidP="00215A96">
            <w:pPr>
              <w:pStyle w:val="TableParagraph"/>
              <w:spacing w:line="308" w:lineRule="exact"/>
              <w:ind w:left="7"/>
              <w:jc w:val="both"/>
              <w:rPr>
                <w:sz w:val="24"/>
                <w:szCs w:val="24"/>
                <w:lang w:val="ru-RU"/>
              </w:rPr>
            </w:pPr>
            <w:r w:rsidRPr="00830AAD">
              <w:rPr>
                <w:sz w:val="24"/>
                <w:szCs w:val="24"/>
                <w:lang w:val="ru-RU"/>
              </w:rPr>
              <w:t>%</w:t>
            </w:r>
          </w:p>
        </w:tc>
        <w:tc>
          <w:tcPr>
            <w:tcW w:w="1134" w:type="dxa"/>
            <w:vMerge w:val="restart"/>
          </w:tcPr>
          <w:p w:rsidR="00076165" w:rsidRPr="00830AAD" w:rsidRDefault="00076165" w:rsidP="003B2D6C">
            <w:pPr>
              <w:jc w:val="center"/>
              <w:rPr>
                <w:sz w:val="24"/>
                <w:szCs w:val="24"/>
                <w:lang w:val="kk-KZ" w:eastAsia="en-US" w:bidi="ar-SA"/>
              </w:rPr>
            </w:pPr>
          </w:p>
          <w:p w:rsidR="00076165" w:rsidRPr="00830AAD" w:rsidRDefault="00076165" w:rsidP="00076165">
            <w:pPr>
              <w:jc w:val="center"/>
              <w:rPr>
                <w:sz w:val="24"/>
                <w:szCs w:val="24"/>
                <w:lang w:val="kk-KZ" w:eastAsia="en-US" w:bidi="ar-SA"/>
              </w:rPr>
            </w:pPr>
            <w:r w:rsidRPr="00830AAD">
              <w:rPr>
                <w:sz w:val="24"/>
                <w:szCs w:val="24"/>
                <w:lang w:val="kk-KZ" w:eastAsia="en-US" w:bidi="ar-SA"/>
              </w:rPr>
              <w:t>0,0072</w:t>
            </w:r>
          </w:p>
        </w:tc>
        <w:tc>
          <w:tcPr>
            <w:tcW w:w="1134" w:type="dxa"/>
            <w:vMerge w:val="restart"/>
          </w:tcPr>
          <w:p w:rsidR="00076165" w:rsidRPr="00830AAD" w:rsidRDefault="00076165" w:rsidP="002D4DD8">
            <w:pPr>
              <w:pStyle w:val="TableParagraph"/>
              <w:ind w:right="470"/>
              <w:jc w:val="center"/>
              <w:rPr>
                <w:sz w:val="24"/>
                <w:szCs w:val="24"/>
                <w:lang w:val="kk-KZ"/>
              </w:rPr>
            </w:pPr>
          </w:p>
          <w:p w:rsidR="00076165" w:rsidRPr="00830AAD" w:rsidRDefault="00BD2A01" w:rsidP="00BD2A01">
            <w:pPr>
              <w:pStyle w:val="TableParagraph"/>
              <w:ind w:right="470"/>
              <w:jc w:val="center"/>
              <w:rPr>
                <w:sz w:val="24"/>
                <w:szCs w:val="24"/>
                <w:lang w:val="kk-KZ"/>
              </w:rPr>
            </w:pPr>
            <w:r w:rsidRPr="00830AAD">
              <w:rPr>
                <w:sz w:val="24"/>
                <w:szCs w:val="24"/>
                <w:lang w:val="kk-KZ"/>
              </w:rPr>
              <w:t>3,04</w:t>
            </w:r>
            <w:r w:rsidR="004D45A6" w:rsidRPr="00830AAD">
              <w:rPr>
                <w:sz w:val="24"/>
                <w:szCs w:val="24"/>
                <w:lang w:val="kk-KZ"/>
              </w:rPr>
              <w:t xml:space="preserve">      </w:t>
            </w:r>
          </w:p>
        </w:tc>
        <w:tc>
          <w:tcPr>
            <w:tcW w:w="1417" w:type="dxa"/>
            <w:tcBorders>
              <w:bottom w:val="single" w:sz="4" w:space="0" w:color="auto"/>
              <w:right w:val="single" w:sz="4" w:space="0" w:color="auto"/>
            </w:tcBorders>
          </w:tcPr>
          <w:p w:rsidR="00076165" w:rsidRPr="00830AAD" w:rsidRDefault="00085DB9" w:rsidP="007E3432">
            <w:pPr>
              <w:pStyle w:val="TableParagraph"/>
              <w:ind w:right="454"/>
              <w:jc w:val="right"/>
              <w:rPr>
                <w:sz w:val="24"/>
                <w:szCs w:val="24"/>
                <w:vertAlign w:val="superscript"/>
                <w:lang w:val="kk-KZ"/>
              </w:rPr>
            </w:pPr>
            <w:r w:rsidRPr="00830AAD">
              <w:rPr>
                <w:sz w:val="24"/>
                <w:szCs w:val="24"/>
                <w:lang w:val="kk-KZ"/>
              </w:rPr>
              <w:t xml:space="preserve">       </w:t>
            </w:r>
            <w:r w:rsidR="0072098B" w:rsidRPr="00830AAD">
              <w:rPr>
                <w:sz w:val="24"/>
                <w:szCs w:val="24"/>
                <w:lang w:val="kk-KZ"/>
              </w:rPr>
              <w:t xml:space="preserve">       </w:t>
            </w:r>
            <w:r w:rsidR="00BD2A01">
              <w:rPr>
                <w:sz w:val="24"/>
                <w:szCs w:val="24"/>
                <w:lang w:val="kk-KZ"/>
              </w:rPr>
              <w:t xml:space="preserve">                                                                    </w:t>
            </w:r>
            <w:r w:rsidR="007E3432">
              <w:rPr>
                <w:sz w:val="24"/>
                <w:szCs w:val="24"/>
                <w:lang w:val="kk-KZ"/>
              </w:rPr>
              <w:t xml:space="preserve">     </w:t>
            </w:r>
            <w:r w:rsidR="00076165" w:rsidRPr="00830AAD">
              <w:rPr>
                <w:sz w:val="24"/>
                <w:szCs w:val="24"/>
                <w:lang w:val="kk-KZ"/>
              </w:rPr>
              <w:t>2,42</w:t>
            </w:r>
            <w:r w:rsidRPr="00830AAD">
              <w:rPr>
                <w:sz w:val="24"/>
                <w:szCs w:val="24"/>
                <w:vertAlign w:val="superscript"/>
                <w:lang w:val="kk-KZ"/>
              </w:rPr>
              <w:t>1*</w:t>
            </w:r>
          </w:p>
        </w:tc>
        <w:tc>
          <w:tcPr>
            <w:tcW w:w="1134" w:type="dxa"/>
            <w:vMerge w:val="restart"/>
            <w:tcBorders>
              <w:left w:val="single" w:sz="4" w:space="0" w:color="auto"/>
            </w:tcBorders>
          </w:tcPr>
          <w:p w:rsidR="00076165" w:rsidRPr="00830AAD" w:rsidRDefault="00076165" w:rsidP="003B2D6C">
            <w:pPr>
              <w:rPr>
                <w:sz w:val="24"/>
                <w:szCs w:val="24"/>
                <w:lang w:val="kk-KZ" w:eastAsia="en-US" w:bidi="ar-SA"/>
              </w:rPr>
            </w:pPr>
          </w:p>
          <w:p w:rsidR="00076165" w:rsidRPr="00830AAD" w:rsidRDefault="00076165" w:rsidP="00076165">
            <w:pPr>
              <w:rPr>
                <w:sz w:val="24"/>
                <w:szCs w:val="24"/>
                <w:lang w:val="kk-KZ" w:eastAsia="en-US" w:bidi="ar-SA"/>
              </w:rPr>
            </w:pPr>
            <w:r w:rsidRPr="00830AAD">
              <w:rPr>
                <w:sz w:val="24"/>
                <w:szCs w:val="24"/>
                <w:lang w:val="kk-KZ" w:eastAsia="en-US" w:bidi="ar-SA"/>
              </w:rPr>
              <w:t xml:space="preserve">      39,63</w:t>
            </w:r>
          </w:p>
        </w:tc>
        <w:tc>
          <w:tcPr>
            <w:tcW w:w="1134" w:type="dxa"/>
            <w:tcBorders>
              <w:bottom w:val="single" w:sz="4" w:space="0" w:color="auto"/>
              <w:right w:val="single" w:sz="4" w:space="0" w:color="auto"/>
            </w:tcBorders>
          </w:tcPr>
          <w:p w:rsidR="00076165" w:rsidRPr="00830AAD" w:rsidRDefault="00076165" w:rsidP="0072098B">
            <w:pPr>
              <w:rPr>
                <w:sz w:val="24"/>
                <w:szCs w:val="24"/>
                <w:vertAlign w:val="superscript"/>
                <w:lang w:val="kk-KZ" w:eastAsia="en-US" w:bidi="ar-SA"/>
              </w:rPr>
            </w:pPr>
            <w:r w:rsidRPr="00830AAD">
              <w:rPr>
                <w:sz w:val="24"/>
                <w:szCs w:val="24"/>
                <w:lang w:val="kk-KZ" w:eastAsia="en-US" w:bidi="ar-SA"/>
              </w:rPr>
              <w:t xml:space="preserve">    25,23</w:t>
            </w:r>
            <w:r w:rsidR="00085DB9" w:rsidRPr="00830AAD">
              <w:rPr>
                <w:sz w:val="24"/>
                <w:szCs w:val="24"/>
                <w:vertAlign w:val="superscript"/>
                <w:lang w:val="kk-KZ" w:eastAsia="en-US" w:bidi="ar-SA"/>
              </w:rPr>
              <w:t>2*</w:t>
            </w:r>
          </w:p>
        </w:tc>
        <w:tc>
          <w:tcPr>
            <w:tcW w:w="992" w:type="dxa"/>
            <w:vMerge w:val="restart"/>
            <w:tcBorders>
              <w:right w:val="single" w:sz="4" w:space="0" w:color="auto"/>
            </w:tcBorders>
          </w:tcPr>
          <w:p w:rsidR="002F436D" w:rsidRPr="00830AAD" w:rsidRDefault="002F436D" w:rsidP="003B2D6C">
            <w:pPr>
              <w:rPr>
                <w:sz w:val="24"/>
                <w:szCs w:val="24"/>
                <w:lang w:val="kk-KZ" w:eastAsia="en-US" w:bidi="ar-SA"/>
              </w:rPr>
            </w:pPr>
            <w:r w:rsidRPr="00830AAD">
              <w:rPr>
                <w:sz w:val="24"/>
                <w:szCs w:val="24"/>
                <w:lang w:val="kk-KZ" w:eastAsia="en-US" w:bidi="ar-SA"/>
              </w:rPr>
              <w:t xml:space="preserve">     </w:t>
            </w:r>
          </w:p>
          <w:p w:rsidR="00076165" w:rsidRPr="00830AAD" w:rsidRDefault="002F436D" w:rsidP="003B2D6C">
            <w:pPr>
              <w:rPr>
                <w:sz w:val="24"/>
                <w:szCs w:val="24"/>
                <w:lang w:val="kk-KZ" w:eastAsia="en-US" w:bidi="ar-SA"/>
              </w:rPr>
            </w:pPr>
            <w:r w:rsidRPr="00830AAD">
              <w:rPr>
                <w:sz w:val="24"/>
                <w:szCs w:val="24"/>
                <w:lang w:val="kk-KZ" w:eastAsia="en-US" w:bidi="ar-SA"/>
              </w:rPr>
              <w:t xml:space="preserve">    1,74</w:t>
            </w:r>
          </w:p>
        </w:tc>
      </w:tr>
      <w:tr w:rsidR="0072098B" w:rsidRPr="00830AAD" w:rsidTr="00283EF8">
        <w:trPr>
          <w:trHeight w:val="562"/>
        </w:trPr>
        <w:tc>
          <w:tcPr>
            <w:tcW w:w="2694" w:type="dxa"/>
            <w:vMerge/>
          </w:tcPr>
          <w:p w:rsidR="0072098B" w:rsidRPr="00830AAD" w:rsidRDefault="0072098B" w:rsidP="00215A96">
            <w:pPr>
              <w:pStyle w:val="TableParagraph"/>
              <w:ind w:right="109"/>
              <w:jc w:val="both"/>
              <w:rPr>
                <w:sz w:val="24"/>
                <w:szCs w:val="24"/>
                <w:lang w:val="kk-KZ"/>
              </w:rPr>
            </w:pPr>
          </w:p>
        </w:tc>
        <w:tc>
          <w:tcPr>
            <w:tcW w:w="1134" w:type="dxa"/>
            <w:vMerge/>
          </w:tcPr>
          <w:p w:rsidR="0072098B" w:rsidRPr="00830AAD" w:rsidRDefault="0072098B" w:rsidP="003B2D6C">
            <w:pPr>
              <w:jc w:val="center"/>
              <w:rPr>
                <w:sz w:val="24"/>
                <w:szCs w:val="24"/>
                <w:lang w:val="kk-KZ" w:eastAsia="en-US" w:bidi="ar-SA"/>
              </w:rPr>
            </w:pPr>
          </w:p>
        </w:tc>
        <w:tc>
          <w:tcPr>
            <w:tcW w:w="1134" w:type="dxa"/>
            <w:vMerge/>
          </w:tcPr>
          <w:p w:rsidR="0072098B" w:rsidRPr="00830AAD" w:rsidRDefault="0072098B" w:rsidP="003B2D6C">
            <w:pPr>
              <w:pStyle w:val="TableParagraph"/>
              <w:ind w:right="470"/>
              <w:jc w:val="center"/>
              <w:rPr>
                <w:sz w:val="24"/>
                <w:szCs w:val="24"/>
                <w:lang w:val="kk-KZ"/>
              </w:rPr>
            </w:pPr>
          </w:p>
        </w:tc>
        <w:tc>
          <w:tcPr>
            <w:tcW w:w="1417" w:type="dxa"/>
            <w:tcBorders>
              <w:top w:val="single" w:sz="4" w:space="0" w:color="auto"/>
              <w:bottom w:val="single" w:sz="4" w:space="0" w:color="auto"/>
              <w:right w:val="single" w:sz="4" w:space="0" w:color="auto"/>
            </w:tcBorders>
          </w:tcPr>
          <w:p w:rsidR="0072098B" w:rsidRPr="00830AAD" w:rsidRDefault="0072098B" w:rsidP="007E3432">
            <w:pPr>
              <w:pStyle w:val="TableParagraph"/>
              <w:ind w:right="454"/>
              <w:jc w:val="right"/>
              <w:rPr>
                <w:sz w:val="24"/>
                <w:szCs w:val="24"/>
                <w:lang w:val="kk-KZ"/>
              </w:rPr>
            </w:pPr>
            <w:r w:rsidRPr="00830AAD">
              <w:rPr>
                <w:sz w:val="24"/>
                <w:szCs w:val="24"/>
                <w:lang w:val="kk-KZ"/>
              </w:rPr>
              <w:t xml:space="preserve">                                                                                                           </w:t>
            </w:r>
            <w:r w:rsidR="00BD2A01">
              <w:rPr>
                <w:sz w:val="24"/>
                <w:szCs w:val="24"/>
                <w:lang w:val="kk-KZ"/>
              </w:rPr>
              <w:t xml:space="preserve">              </w:t>
            </w:r>
            <w:r w:rsidR="007E3432">
              <w:rPr>
                <w:sz w:val="24"/>
                <w:szCs w:val="24"/>
                <w:lang w:val="kk-KZ"/>
              </w:rPr>
              <w:t xml:space="preserve">                                                                       </w:t>
            </w:r>
            <w:r w:rsidRPr="00830AAD">
              <w:rPr>
                <w:sz w:val="24"/>
                <w:szCs w:val="24"/>
                <w:lang w:val="kk-KZ"/>
              </w:rPr>
              <w:t>0,0021</w:t>
            </w:r>
            <w:r w:rsidRPr="00830AAD">
              <w:rPr>
                <w:sz w:val="24"/>
                <w:szCs w:val="24"/>
                <w:vertAlign w:val="superscript"/>
                <w:lang w:val="kk-KZ"/>
              </w:rPr>
              <w:t>3*</w:t>
            </w:r>
          </w:p>
        </w:tc>
        <w:tc>
          <w:tcPr>
            <w:tcW w:w="1134" w:type="dxa"/>
            <w:vMerge/>
            <w:tcBorders>
              <w:left w:val="single" w:sz="4" w:space="0" w:color="auto"/>
            </w:tcBorders>
          </w:tcPr>
          <w:p w:rsidR="0072098B" w:rsidRPr="00830AAD" w:rsidRDefault="0072098B" w:rsidP="003B2D6C">
            <w:pPr>
              <w:rPr>
                <w:sz w:val="24"/>
                <w:szCs w:val="24"/>
                <w:lang w:val="kk-KZ" w:eastAsia="en-US" w:bidi="ar-SA"/>
              </w:rPr>
            </w:pPr>
          </w:p>
        </w:tc>
        <w:tc>
          <w:tcPr>
            <w:tcW w:w="1134" w:type="dxa"/>
            <w:tcBorders>
              <w:top w:val="single" w:sz="4" w:space="0" w:color="auto"/>
              <w:bottom w:val="single" w:sz="4" w:space="0" w:color="auto"/>
              <w:right w:val="single" w:sz="4" w:space="0" w:color="auto"/>
            </w:tcBorders>
          </w:tcPr>
          <w:p w:rsidR="0072098B" w:rsidRPr="00830AAD" w:rsidRDefault="0072098B" w:rsidP="00076165">
            <w:pPr>
              <w:rPr>
                <w:sz w:val="24"/>
                <w:szCs w:val="24"/>
                <w:lang w:val="kk-KZ" w:eastAsia="en-US" w:bidi="ar-SA"/>
              </w:rPr>
            </w:pPr>
            <w:r w:rsidRPr="00830AAD">
              <w:rPr>
                <w:sz w:val="24"/>
                <w:szCs w:val="24"/>
                <w:lang w:val="kk-KZ" w:eastAsia="en-US" w:bidi="ar-SA"/>
              </w:rPr>
              <w:t xml:space="preserve">    9,62</w:t>
            </w:r>
            <w:r w:rsidRPr="00830AAD">
              <w:rPr>
                <w:sz w:val="24"/>
                <w:szCs w:val="24"/>
                <w:vertAlign w:val="superscript"/>
                <w:lang w:val="kk-KZ" w:eastAsia="en-US" w:bidi="ar-SA"/>
              </w:rPr>
              <w:t>4*</w:t>
            </w:r>
          </w:p>
        </w:tc>
        <w:tc>
          <w:tcPr>
            <w:tcW w:w="992" w:type="dxa"/>
            <w:vMerge/>
            <w:tcBorders>
              <w:right w:val="single" w:sz="4" w:space="0" w:color="auto"/>
            </w:tcBorders>
          </w:tcPr>
          <w:p w:rsidR="0072098B" w:rsidRPr="00830AAD" w:rsidRDefault="0072098B" w:rsidP="003B2D6C">
            <w:pPr>
              <w:rPr>
                <w:sz w:val="24"/>
                <w:szCs w:val="24"/>
                <w:lang w:val="kk-KZ" w:eastAsia="en-US" w:bidi="ar-SA"/>
              </w:rPr>
            </w:pPr>
          </w:p>
        </w:tc>
      </w:tr>
      <w:tr w:rsidR="003E797B" w:rsidRPr="00830AAD" w:rsidTr="00283EF8">
        <w:trPr>
          <w:trHeight w:val="539"/>
        </w:trPr>
        <w:tc>
          <w:tcPr>
            <w:tcW w:w="9639" w:type="dxa"/>
            <w:gridSpan w:val="7"/>
            <w:tcBorders>
              <w:right w:val="single" w:sz="4" w:space="0" w:color="auto"/>
            </w:tcBorders>
          </w:tcPr>
          <w:p w:rsidR="003E797B" w:rsidRPr="003E797B" w:rsidRDefault="003E797B" w:rsidP="003E797B">
            <w:pPr>
              <w:pStyle w:val="a3"/>
              <w:jc w:val="both"/>
              <w:rPr>
                <w:b/>
                <w:color w:val="000000" w:themeColor="text1"/>
                <w:sz w:val="24"/>
                <w:szCs w:val="24"/>
                <w:lang w:val="kk-KZ"/>
              </w:rPr>
            </w:pPr>
            <w:r w:rsidRPr="003E797B">
              <w:rPr>
                <w:b/>
                <w:color w:val="000000" w:themeColor="text1"/>
                <w:sz w:val="24"/>
                <w:szCs w:val="24"/>
                <w:lang w:val="kk-KZ"/>
              </w:rPr>
              <w:t xml:space="preserve">Ескертпе: </w:t>
            </w:r>
            <w:r w:rsidRPr="003E797B">
              <w:rPr>
                <w:color w:val="000000" w:themeColor="text1"/>
                <w:sz w:val="24"/>
                <w:szCs w:val="24"/>
                <w:lang w:val="kk-KZ"/>
              </w:rPr>
              <w:t>1*-ПМАҚ-П4ВП, 2</w:t>
            </w:r>
            <w:r w:rsidRPr="003E797B">
              <w:rPr>
                <w:color w:val="000000" w:themeColor="text1"/>
                <w:sz w:val="24"/>
                <w:szCs w:val="24"/>
                <w:vertAlign w:val="superscript"/>
                <w:lang w:val="kk-KZ"/>
              </w:rPr>
              <w:t>*</w:t>
            </w:r>
            <w:r w:rsidRPr="003E797B">
              <w:rPr>
                <w:color w:val="000000" w:themeColor="text1"/>
                <w:sz w:val="24"/>
                <w:szCs w:val="24"/>
                <w:lang w:val="kk-KZ"/>
              </w:rPr>
              <w:t>- КУ2-8-АВ17-8, 3*- ПАҚ-П4ВП, 4</w:t>
            </w:r>
            <w:r w:rsidRPr="003E797B">
              <w:rPr>
                <w:color w:val="000000" w:themeColor="text1"/>
                <w:sz w:val="24"/>
                <w:szCs w:val="24"/>
                <w:vertAlign w:val="superscript"/>
                <w:lang w:val="kk-KZ"/>
              </w:rPr>
              <w:t>*</w:t>
            </w:r>
            <w:r w:rsidRPr="003E797B">
              <w:rPr>
                <w:color w:val="000000" w:themeColor="text1"/>
                <w:sz w:val="24"/>
                <w:szCs w:val="24"/>
                <w:lang w:val="kk-KZ"/>
              </w:rPr>
              <w:t xml:space="preserve"> -Amberlite  IR120- АВ-17-8 и</w:t>
            </w:r>
            <w:r>
              <w:rPr>
                <w:color w:val="000000" w:themeColor="text1"/>
                <w:sz w:val="24"/>
                <w:szCs w:val="24"/>
                <w:lang w:val="kk-KZ"/>
              </w:rPr>
              <w:t>нтергелдік жүйеге сәйкес келеді</w:t>
            </w:r>
          </w:p>
        </w:tc>
      </w:tr>
    </w:tbl>
    <w:p w:rsidR="00CD6ACB" w:rsidRPr="003E797B" w:rsidRDefault="00CD6ACB" w:rsidP="004D49F4">
      <w:pPr>
        <w:pStyle w:val="a5"/>
        <w:ind w:firstLine="708"/>
        <w:jc w:val="both"/>
        <w:rPr>
          <w:sz w:val="28"/>
          <w:szCs w:val="28"/>
        </w:rPr>
      </w:pPr>
    </w:p>
    <w:p w:rsidR="004D49F4" w:rsidRPr="004D49F4" w:rsidRDefault="00D177B8" w:rsidP="00BC0AD5">
      <w:pPr>
        <w:pStyle w:val="a5"/>
        <w:ind w:firstLine="567"/>
        <w:jc w:val="both"/>
        <w:rPr>
          <w:sz w:val="28"/>
          <w:szCs w:val="28"/>
          <w:lang w:val="kk-KZ"/>
        </w:rPr>
      </w:pPr>
      <w:r w:rsidRPr="00D177B8">
        <w:rPr>
          <w:sz w:val="28"/>
          <w:szCs w:val="28"/>
        </w:rPr>
        <w:t>21</w:t>
      </w:r>
      <w:r w:rsidR="004D49F4" w:rsidRPr="004D49F4">
        <w:rPr>
          <w:sz w:val="28"/>
          <w:szCs w:val="28"/>
          <w:lang w:val="kk-KZ"/>
        </w:rPr>
        <w:t>-кестеде келтірілген мәліметтерден көріп отырғанымыздай, жеке гидрогельдер арасында иттрий ионының ең көп бөліну дәрежесі полиакрил қышқылының гидрогелінде және КУ2-8-АВ-17</w:t>
      </w:r>
      <w:r w:rsidR="00312014">
        <w:rPr>
          <w:sz w:val="28"/>
          <w:szCs w:val="28"/>
          <w:lang w:val="kk-KZ"/>
        </w:rPr>
        <w:t>-8</w:t>
      </w:r>
      <w:r w:rsidR="004D49F4" w:rsidRPr="004D49F4">
        <w:rPr>
          <w:sz w:val="28"/>
          <w:szCs w:val="28"/>
          <w:lang w:val="kk-KZ"/>
        </w:rPr>
        <w:t xml:space="preserve"> интерполимерлік шайырларында, ал ең азы – Amberlite  IR120 гидрогелінде байқалады.</w:t>
      </w:r>
    </w:p>
    <w:p w:rsidR="00652DD8" w:rsidRDefault="00652DD8" w:rsidP="00441CFF">
      <w:pPr>
        <w:pStyle w:val="a3"/>
        <w:rPr>
          <w:lang w:val="kk-KZ"/>
        </w:rPr>
      </w:pPr>
    </w:p>
    <w:p w:rsidR="00215A96" w:rsidRPr="004D49F4" w:rsidRDefault="00215A96" w:rsidP="00CD6ACB">
      <w:pPr>
        <w:pStyle w:val="a3"/>
        <w:jc w:val="both"/>
        <w:rPr>
          <w:lang w:val="kk-KZ"/>
        </w:rPr>
      </w:pPr>
      <w:r w:rsidRPr="004D49F4">
        <w:rPr>
          <w:lang w:val="kk-KZ"/>
        </w:rPr>
        <w:t xml:space="preserve">Кесте </w:t>
      </w:r>
      <w:r w:rsidR="00D177B8" w:rsidRPr="00D177B8">
        <w:rPr>
          <w:lang w:val="kk-KZ"/>
        </w:rPr>
        <w:t>22</w:t>
      </w:r>
      <w:r w:rsidR="008F04E3">
        <w:rPr>
          <w:lang w:val="kk-KZ"/>
        </w:rPr>
        <w:t xml:space="preserve"> -</w:t>
      </w:r>
      <w:r w:rsidRPr="004D49F4">
        <w:rPr>
          <w:lang w:val="kk-KZ"/>
        </w:rPr>
        <w:t xml:space="preserve"> Иттрий иондарын алу кезіндегі интер</w:t>
      </w:r>
      <w:r w:rsidR="007029F3">
        <w:rPr>
          <w:lang w:val="kk-KZ"/>
        </w:rPr>
        <w:t>полимерлік</w:t>
      </w:r>
      <w:r w:rsidRPr="004D49F4">
        <w:rPr>
          <w:lang w:val="kk-KZ"/>
        </w:rPr>
        <w:t xml:space="preserve"> жүйелердің сорбциялық параметрлері</w:t>
      </w:r>
    </w:p>
    <w:p w:rsidR="002501DE" w:rsidRPr="002501DE" w:rsidRDefault="002501DE" w:rsidP="00215A96">
      <w:pPr>
        <w:pStyle w:val="a3"/>
        <w:ind w:left="122"/>
        <w:rPr>
          <w:b/>
          <w:sz w:val="24"/>
          <w:szCs w:val="24"/>
          <w:lang w:val="kk-KZ"/>
        </w:rPr>
      </w:pPr>
    </w:p>
    <w:tbl>
      <w:tblPr>
        <w:tblStyle w:val="TableNormal"/>
        <w:tblW w:w="963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92"/>
        <w:gridCol w:w="1940"/>
        <w:gridCol w:w="1942"/>
        <w:gridCol w:w="1792"/>
        <w:gridCol w:w="1572"/>
      </w:tblGrid>
      <w:tr w:rsidR="00076165" w:rsidRPr="008D6183" w:rsidTr="00067533">
        <w:trPr>
          <w:trHeight w:val="234"/>
        </w:trPr>
        <w:tc>
          <w:tcPr>
            <w:tcW w:w="2392" w:type="dxa"/>
          </w:tcPr>
          <w:p w:rsidR="00076165" w:rsidRPr="008D6183" w:rsidRDefault="00076165" w:rsidP="008D372B">
            <w:pPr>
              <w:pStyle w:val="TableParagraph"/>
              <w:spacing w:line="308" w:lineRule="exact"/>
              <w:ind w:left="112" w:right="101"/>
              <w:jc w:val="center"/>
              <w:rPr>
                <w:sz w:val="24"/>
                <w:szCs w:val="24"/>
                <w:lang w:val="kk-KZ"/>
              </w:rPr>
            </w:pPr>
            <w:r>
              <w:rPr>
                <w:sz w:val="24"/>
                <w:szCs w:val="24"/>
                <w:lang w:val="kk-KZ"/>
              </w:rPr>
              <w:t>Интергелді жүйе</w:t>
            </w:r>
          </w:p>
        </w:tc>
        <w:tc>
          <w:tcPr>
            <w:tcW w:w="1940" w:type="dxa"/>
          </w:tcPr>
          <w:p w:rsidR="00076165" w:rsidRPr="008D6183" w:rsidRDefault="00076165" w:rsidP="00076165">
            <w:pPr>
              <w:pStyle w:val="TableParagraph"/>
              <w:spacing w:line="308" w:lineRule="exact"/>
              <w:rPr>
                <w:sz w:val="24"/>
                <w:szCs w:val="24"/>
                <w:lang w:val="kk-KZ"/>
              </w:rPr>
            </w:pPr>
            <w:r>
              <w:rPr>
                <w:sz w:val="24"/>
                <w:szCs w:val="24"/>
                <w:lang w:val="kk-KZ"/>
              </w:rPr>
              <w:t xml:space="preserve">3:3 </w:t>
            </w:r>
            <w:r w:rsidRPr="008D6183">
              <w:rPr>
                <w:sz w:val="24"/>
                <w:szCs w:val="24"/>
                <w:lang w:val="kk-KZ"/>
              </w:rPr>
              <w:t>ПМА</w:t>
            </w:r>
            <w:r>
              <w:rPr>
                <w:sz w:val="24"/>
                <w:szCs w:val="24"/>
                <w:lang w:val="kk-KZ"/>
              </w:rPr>
              <w:t>Қ</w:t>
            </w:r>
            <w:r w:rsidRPr="008D6183">
              <w:rPr>
                <w:sz w:val="24"/>
                <w:szCs w:val="24"/>
                <w:lang w:val="kk-KZ"/>
              </w:rPr>
              <w:t>-П4ВП</w:t>
            </w:r>
          </w:p>
        </w:tc>
        <w:tc>
          <w:tcPr>
            <w:tcW w:w="1942" w:type="dxa"/>
          </w:tcPr>
          <w:p w:rsidR="00076165" w:rsidRPr="008D6183" w:rsidRDefault="00076165" w:rsidP="00076165">
            <w:pPr>
              <w:pStyle w:val="TableParagraph"/>
              <w:spacing w:line="308" w:lineRule="exact"/>
              <w:rPr>
                <w:sz w:val="24"/>
                <w:szCs w:val="24"/>
                <w:lang w:val="kk-KZ"/>
              </w:rPr>
            </w:pPr>
            <w:r>
              <w:rPr>
                <w:sz w:val="24"/>
                <w:szCs w:val="24"/>
                <w:lang w:val="kk-KZ"/>
              </w:rPr>
              <w:t xml:space="preserve">2:4 </w:t>
            </w:r>
            <w:r w:rsidRPr="008D6183">
              <w:rPr>
                <w:sz w:val="24"/>
                <w:szCs w:val="24"/>
                <w:lang w:val="kk-KZ"/>
              </w:rPr>
              <w:t>ПАҚ-</w:t>
            </w:r>
            <w:r>
              <w:rPr>
                <w:sz w:val="24"/>
                <w:szCs w:val="24"/>
                <w:lang w:val="kk-KZ"/>
              </w:rPr>
              <w:t>П4ВП</w:t>
            </w:r>
          </w:p>
        </w:tc>
        <w:tc>
          <w:tcPr>
            <w:tcW w:w="1792" w:type="dxa"/>
            <w:tcBorders>
              <w:right w:val="single" w:sz="4" w:space="0" w:color="auto"/>
            </w:tcBorders>
          </w:tcPr>
          <w:p w:rsidR="00076165" w:rsidRPr="008D6183" w:rsidRDefault="00076165" w:rsidP="00076165">
            <w:pPr>
              <w:pStyle w:val="TableParagraph"/>
              <w:spacing w:line="308" w:lineRule="exact"/>
              <w:ind w:right="93"/>
              <w:jc w:val="center"/>
              <w:rPr>
                <w:sz w:val="24"/>
                <w:szCs w:val="24"/>
              </w:rPr>
            </w:pPr>
            <w:r>
              <w:rPr>
                <w:sz w:val="24"/>
                <w:szCs w:val="24"/>
                <w:lang w:val="kk-KZ"/>
              </w:rPr>
              <w:t>3:3 КУ2-8</w:t>
            </w:r>
            <w:r w:rsidRPr="008D6183">
              <w:rPr>
                <w:sz w:val="24"/>
                <w:szCs w:val="24"/>
                <w:lang w:val="kk-KZ"/>
              </w:rPr>
              <w:t>-АВ-17</w:t>
            </w:r>
            <w:r w:rsidR="00312014">
              <w:rPr>
                <w:sz w:val="24"/>
                <w:szCs w:val="24"/>
                <w:lang w:val="kk-KZ"/>
              </w:rPr>
              <w:t>-8</w:t>
            </w:r>
          </w:p>
        </w:tc>
        <w:tc>
          <w:tcPr>
            <w:tcW w:w="1572" w:type="dxa"/>
            <w:tcBorders>
              <w:left w:val="single" w:sz="4" w:space="0" w:color="auto"/>
            </w:tcBorders>
          </w:tcPr>
          <w:p w:rsidR="00076165" w:rsidRPr="008D6183" w:rsidRDefault="002F436D" w:rsidP="00076165">
            <w:pPr>
              <w:pStyle w:val="TableParagraph"/>
              <w:spacing w:line="308" w:lineRule="exact"/>
              <w:ind w:right="93"/>
              <w:jc w:val="center"/>
              <w:rPr>
                <w:sz w:val="24"/>
                <w:szCs w:val="24"/>
              </w:rPr>
            </w:pPr>
            <w:r>
              <w:rPr>
                <w:sz w:val="24"/>
                <w:szCs w:val="24"/>
                <w:lang w:val="kk-KZ"/>
              </w:rPr>
              <w:t xml:space="preserve">3:3 </w:t>
            </w:r>
            <w:r w:rsidR="00076165" w:rsidRPr="00076165">
              <w:rPr>
                <w:sz w:val="24"/>
                <w:szCs w:val="24"/>
                <w:lang w:val="kk-KZ"/>
              </w:rPr>
              <w:t>Amberlite  IR120</w:t>
            </w:r>
            <w:r w:rsidR="00076165">
              <w:rPr>
                <w:sz w:val="24"/>
                <w:szCs w:val="24"/>
                <w:lang w:val="kk-KZ"/>
              </w:rPr>
              <w:t>-</w:t>
            </w:r>
            <w:r w:rsidR="00076165" w:rsidRPr="008D6183">
              <w:rPr>
                <w:sz w:val="24"/>
                <w:szCs w:val="24"/>
                <w:lang w:val="kk-KZ"/>
              </w:rPr>
              <w:t xml:space="preserve"> АВ-17</w:t>
            </w:r>
            <w:r w:rsidR="00312014">
              <w:rPr>
                <w:sz w:val="24"/>
                <w:szCs w:val="24"/>
                <w:lang w:val="kk-KZ"/>
              </w:rPr>
              <w:t>-8</w:t>
            </w:r>
          </w:p>
        </w:tc>
      </w:tr>
      <w:tr w:rsidR="00076165" w:rsidRPr="008D6183" w:rsidTr="00067533">
        <w:trPr>
          <w:trHeight w:val="352"/>
        </w:trPr>
        <w:tc>
          <w:tcPr>
            <w:tcW w:w="2392" w:type="dxa"/>
          </w:tcPr>
          <w:p w:rsidR="00076165" w:rsidRPr="008D6183" w:rsidRDefault="00076165" w:rsidP="008D372B">
            <w:pPr>
              <w:pStyle w:val="TableParagraph"/>
              <w:spacing w:line="322" w:lineRule="exact"/>
              <w:ind w:right="366"/>
              <w:jc w:val="both"/>
              <w:rPr>
                <w:sz w:val="24"/>
                <w:szCs w:val="24"/>
                <w:lang w:val="ru-RU"/>
              </w:rPr>
            </w:pPr>
            <w:r>
              <w:rPr>
                <w:sz w:val="24"/>
                <w:szCs w:val="24"/>
                <w:lang w:val="kk-KZ"/>
              </w:rPr>
              <w:t xml:space="preserve">Иттрий ионын бөліп алу </w:t>
            </w:r>
            <w:r w:rsidRPr="008D6183">
              <w:rPr>
                <w:sz w:val="24"/>
                <w:szCs w:val="24"/>
                <w:lang w:val="kk-KZ"/>
              </w:rPr>
              <w:t>дәрежесі</w:t>
            </w:r>
            <w:r w:rsidRPr="008D6183">
              <w:rPr>
                <w:sz w:val="24"/>
                <w:szCs w:val="24"/>
                <w:lang w:val="ru-RU"/>
              </w:rPr>
              <w:t>,</w:t>
            </w:r>
            <w:r w:rsidRPr="008D6183">
              <w:rPr>
                <w:spacing w:val="1"/>
                <w:sz w:val="24"/>
                <w:szCs w:val="24"/>
                <w:lang w:val="ru-RU"/>
              </w:rPr>
              <w:t xml:space="preserve"> </w:t>
            </w:r>
            <w:r w:rsidRPr="008D6183">
              <w:rPr>
                <w:sz w:val="24"/>
                <w:szCs w:val="24"/>
                <w:lang w:val="ru-RU"/>
              </w:rPr>
              <w:t>%</w:t>
            </w:r>
          </w:p>
        </w:tc>
        <w:tc>
          <w:tcPr>
            <w:tcW w:w="1940" w:type="dxa"/>
          </w:tcPr>
          <w:p w:rsidR="00076165" w:rsidRDefault="00076165" w:rsidP="008A606F">
            <w:pPr>
              <w:pStyle w:val="TableParagraph"/>
              <w:ind w:left="463" w:right="454"/>
              <w:jc w:val="center"/>
              <w:rPr>
                <w:sz w:val="24"/>
                <w:szCs w:val="24"/>
                <w:lang w:val="kk-KZ"/>
              </w:rPr>
            </w:pPr>
          </w:p>
          <w:p w:rsidR="00076165" w:rsidRPr="008D6183" w:rsidRDefault="00076165" w:rsidP="008A606F">
            <w:pPr>
              <w:pStyle w:val="TableParagraph"/>
              <w:ind w:left="463" w:right="454"/>
              <w:jc w:val="center"/>
              <w:rPr>
                <w:sz w:val="24"/>
                <w:szCs w:val="24"/>
                <w:lang w:val="kk-KZ"/>
              </w:rPr>
            </w:pPr>
            <w:r>
              <w:rPr>
                <w:sz w:val="24"/>
                <w:szCs w:val="24"/>
                <w:lang w:val="kk-KZ"/>
              </w:rPr>
              <w:t>27,76</w:t>
            </w:r>
          </w:p>
        </w:tc>
        <w:tc>
          <w:tcPr>
            <w:tcW w:w="1942" w:type="dxa"/>
          </w:tcPr>
          <w:p w:rsidR="00076165" w:rsidRDefault="00076165" w:rsidP="008A606F">
            <w:pPr>
              <w:jc w:val="center"/>
              <w:rPr>
                <w:sz w:val="24"/>
                <w:szCs w:val="24"/>
                <w:lang w:val="kk-KZ" w:eastAsia="en-US" w:bidi="ar-SA"/>
              </w:rPr>
            </w:pPr>
          </w:p>
          <w:p w:rsidR="00076165" w:rsidRPr="008D6183" w:rsidRDefault="00076165" w:rsidP="008A606F">
            <w:pPr>
              <w:jc w:val="center"/>
              <w:rPr>
                <w:sz w:val="24"/>
                <w:szCs w:val="24"/>
                <w:lang w:val="kk-KZ" w:eastAsia="en-US" w:bidi="ar-SA"/>
              </w:rPr>
            </w:pPr>
            <w:r>
              <w:rPr>
                <w:sz w:val="24"/>
                <w:szCs w:val="24"/>
                <w:lang w:val="kk-KZ" w:eastAsia="en-US" w:bidi="ar-SA"/>
              </w:rPr>
              <w:t>26,9</w:t>
            </w:r>
          </w:p>
        </w:tc>
        <w:tc>
          <w:tcPr>
            <w:tcW w:w="1792" w:type="dxa"/>
            <w:tcBorders>
              <w:right w:val="single" w:sz="4" w:space="0" w:color="auto"/>
            </w:tcBorders>
          </w:tcPr>
          <w:p w:rsidR="00076165" w:rsidRDefault="00076165" w:rsidP="008A606F">
            <w:pPr>
              <w:jc w:val="center"/>
              <w:rPr>
                <w:sz w:val="24"/>
                <w:szCs w:val="24"/>
                <w:lang w:val="kk-KZ" w:eastAsia="en-US" w:bidi="ar-SA"/>
              </w:rPr>
            </w:pPr>
          </w:p>
          <w:p w:rsidR="00076165" w:rsidRPr="008D6183" w:rsidRDefault="00076165" w:rsidP="008A606F">
            <w:pPr>
              <w:jc w:val="center"/>
              <w:rPr>
                <w:sz w:val="24"/>
                <w:szCs w:val="24"/>
                <w:lang w:val="kk-KZ" w:eastAsia="en-US" w:bidi="ar-SA"/>
              </w:rPr>
            </w:pPr>
            <w:r>
              <w:rPr>
                <w:sz w:val="24"/>
                <w:szCs w:val="24"/>
                <w:lang w:val="kk-KZ" w:eastAsia="en-US" w:bidi="ar-SA"/>
              </w:rPr>
              <w:t>60</w:t>
            </w:r>
          </w:p>
        </w:tc>
        <w:tc>
          <w:tcPr>
            <w:tcW w:w="1572" w:type="dxa"/>
            <w:tcBorders>
              <w:left w:val="single" w:sz="4" w:space="0" w:color="auto"/>
            </w:tcBorders>
          </w:tcPr>
          <w:p w:rsidR="00076165" w:rsidRPr="008D6183" w:rsidRDefault="002F436D" w:rsidP="002F436D">
            <w:pPr>
              <w:widowControl/>
              <w:autoSpaceDE/>
              <w:autoSpaceDN/>
              <w:spacing w:after="200" w:line="276" w:lineRule="auto"/>
              <w:rPr>
                <w:sz w:val="24"/>
                <w:szCs w:val="24"/>
                <w:lang w:val="kk-KZ" w:eastAsia="en-US" w:bidi="ar-SA"/>
              </w:rPr>
            </w:pPr>
            <w:r>
              <w:rPr>
                <w:sz w:val="24"/>
                <w:szCs w:val="24"/>
                <w:lang w:val="kk-KZ" w:eastAsia="en-US" w:bidi="ar-SA"/>
              </w:rPr>
              <w:t xml:space="preserve">        </w:t>
            </w:r>
            <w:r>
              <w:rPr>
                <w:sz w:val="24"/>
                <w:szCs w:val="24"/>
                <w:lang w:val="kk-KZ" w:eastAsia="en-US" w:bidi="ar-SA"/>
              </w:rPr>
              <w:br/>
              <w:t xml:space="preserve">        </w:t>
            </w:r>
            <w:r w:rsidR="00B2290E">
              <w:rPr>
                <w:sz w:val="24"/>
                <w:szCs w:val="24"/>
                <w:lang w:val="kk-KZ" w:eastAsia="en-US" w:bidi="ar-SA"/>
              </w:rPr>
              <w:t xml:space="preserve">   </w:t>
            </w:r>
            <w:r>
              <w:rPr>
                <w:sz w:val="24"/>
                <w:szCs w:val="24"/>
                <w:lang w:val="kk-KZ" w:eastAsia="en-US" w:bidi="ar-SA"/>
              </w:rPr>
              <w:t>41,7</w:t>
            </w:r>
          </w:p>
        </w:tc>
      </w:tr>
      <w:tr w:rsidR="00076165" w:rsidRPr="008D6183" w:rsidTr="00067533">
        <w:trPr>
          <w:trHeight w:val="469"/>
        </w:trPr>
        <w:tc>
          <w:tcPr>
            <w:tcW w:w="2392" w:type="dxa"/>
          </w:tcPr>
          <w:p w:rsidR="00076165" w:rsidRPr="008D6183" w:rsidRDefault="00076165" w:rsidP="008D372B">
            <w:pPr>
              <w:pStyle w:val="TableParagraph"/>
              <w:spacing w:line="307" w:lineRule="exact"/>
              <w:ind w:right="101"/>
              <w:jc w:val="both"/>
              <w:rPr>
                <w:sz w:val="24"/>
                <w:szCs w:val="24"/>
              </w:rPr>
            </w:pPr>
            <w:r w:rsidRPr="008D6183">
              <w:rPr>
                <w:sz w:val="24"/>
                <w:szCs w:val="24"/>
                <w:lang w:val="kk-KZ"/>
              </w:rPr>
              <w:t>П</w:t>
            </w:r>
            <w:r>
              <w:rPr>
                <w:sz w:val="24"/>
                <w:szCs w:val="24"/>
                <w:lang w:val="kk-KZ"/>
              </w:rPr>
              <w:t xml:space="preserve">олимерлік </w:t>
            </w:r>
            <w:r w:rsidRPr="008D6183">
              <w:rPr>
                <w:sz w:val="24"/>
                <w:szCs w:val="24"/>
                <w:lang w:val="kk-KZ"/>
              </w:rPr>
              <w:t>тізбегінің байланысу  дәрежесі</w:t>
            </w:r>
            <w:r>
              <w:rPr>
                <w:sz w:val="24"/>
                <w:szCs w:val="24"/>
                <w:lang w:val="kk-KZ"/>
              </w:rPr>
              <w:t>,</w:t>
            </w:r>
            <w:r w:rsidRPr="008D6183">
              <w:rPr>
                <w:sz w:val="24"/>
                <w:szCs w:val="24"/>
              </w:rPr>
              <w:t xml:space="preserve"> %</w:t>
            </w:r>
          </w:p>
        </w:tc>
        <w:tc>
          <w:tcPr>
            <w:tcW w:w="1940" w:type="dxa"/>
          </w:tcPr>
          <w:p w:rsidR="00076165" w:rsidRPr="008D6183" w:rsidRDefault="00076165" w:rsidP="008D372B">
            <w:pPr>
              <w:pStyle w:val="TableParagraph"/>
              <w:ind w:left="463" w:right="454"/>
              <w:jc w:val="center"/>
              <w:rPr>
                <w:sz w:val="24"/>
                <w:szCs w:val="24"/>
                <w:lang w:val="kk-KZ"/>
              </w:rPr>
            </w:pPr>
            <w:r>
              <w:rPr>
                <w:sz w:val="24"/>
                <w:szCs w:val="24"/>
                <w:lang w:val="kk-KZ"/>
              </w:rPr>
              <w:t>8,16</w:t>
            </w:r>
          </w:p>
        </w:tc>
        <w:tc>
          <w:tcPr>
            <w:tcW w:w="1942" w:type="dxa"/>
          </w:tcPr>
          <w:p w:rsidR="00076165" w:rsidRPr="008D6183" w:rsidRDefault="00076165" w:rsidP="008D372B">
            <w:pPr>
              <w:ind w:firstLine="708"/>
              <w:rPr>
                <w:sz w:val="24"/>
                <w:szCs w:val="24"/>
                <w:lang w:val="kk-KZ" w:eastAsia="en-US" w:bidi="ar-SA"/>
              </w:rPr>
            </w:pPr>
            <w:r>
              <w:rPr>
                <w:sz w:val="24"/>
                <w:szCs w:val="24"/>
                <w:lang w:val="kk-KZ" w:eastAsia="en-US" w:bidi="ar-SA"/>
              </w:rPr>
              <w:t xml:space="preserve"> 7,04</w:t>
            </w:r>
          </w:p>
        </w:tc>
        <w:tc>
          <w:tcPr>
            <w:tcW w:w="1792" w:type="dxa"/>
            <w:tcBorders>
              <w:right w:val="single" w:sz="4" w:space="0" w:color="auto"/>
            </w:tcBorders>
          </w:tcPr>
          <w:p w:rsidR="00076165" w:rsidRPr="008D6183" w:rsidRDefault="00085DB9" w:rsidP="008D372B">
            <w:pPr>
              <w:jc w:val="center"/>
              <w:rPr>
                <w:sz w:val="24"/>
                <w:szCs w:val="24"/>
                <w:lang w:val="kk-KZ" w:eastAsia="en-US" w:bidi="ar-SA"/>
              </w:rPr>
            </w:pPr>
            <w:r>
              <w:rPr>
                <w:sz w:val="24"/>
                <w:szCs w:val="24"/>
                <w:lang w:val="kk-KZ" w:eastAsia="en-US" w:bidi="ar-SA"/>
              </w:rPr>
              <w:t>42,13</w:t>
            </w:r>
          </w:p>
        </w:tc>
        <w:tc>
          <w:tcPr>
            <w:tcW w:w="1572" w:type="dxa"/>
            <w:tcBorders>
              <w:left w:val="single" w:sz="4" w:space="0" w:color="auto"/>
            </w:tcBorders>
          </w:tcPr>
          <w:p w:rsidR="00076165" w:rsidRPr="008D6183" w:rsidRDefault="002F436D" w:rsidP="00076165">
            <w:pPr>
              <w:jc w:val="center"/>
              <w:rPr>
                <w:sz w:val="24"/>
                <w:szCs w:val="24"/>
                <w:lang w:val="kk-KZ" w:eastAsia="en-US" w:bidi="ar-SA"/>
              </w:rPr>
            </w:pPr>
            <w:r>
              <w:rPr>
                <w:sz w:val="24"/>
                <w:szCs w:val="24"/>
                <w:lang w:val="kk-KZ" w:eastAsia="en-US" w:bidi="ar-SA"/>
              </w:rPr>
              <w:t>12,32</w:t>
            </w:r>
          </w:p>
        </w:tc>
      </w:tr>
    </w:tbl>
    <w:p w:rsidR="004D49F4" w:rsidRDefault="004D49F4" w:rsidP="002F436D">
      <w:pPr>
        <w:pStyle w:val="a5"/>
        <w:ind w:firstLine="708"/>
        <w:jc w:val="both"/>
        <w:rPr>
          <w:b/>
          <w:sz w:val="28"/>
          <w:szCs w:val="28"/>
          <w:lang w:val="kk-KZ"/>
        </w:rPr>
      </w:pPr>
    </w:p>
    <w:p w:rsidR="00076165" w:rsidRDefault="002F436D" w:rsidP="00BC0AD5">
      <w:pPr>
        <w:pStyle w:val="a5"/>
        <w:ind w:firstLine="567"/>
        <w:jc w:val="both"/>
        <w:rPr>
          <w:sz w:val="28"/>
          <w:lang w:val="kk-KZ"/>
        </w:rPr>
      </w:pPr>
      <w:r w:rsidRPr="002F436D">
        <w:rPr>
          <w:sz w:val="28"/>
          <w:lang w:val="kk-KZ"/>
        </w:rPr>
        <w:t>2</w:t>
      </w:r>
      <w:r w:rsidR="00D177B8" w:rsidRPr="00D177B8">
        <w:rPr>
          <w:sz w:val="28"/>
          <w:lang w:val="kk-KZ"/>
        </w:rPr>
        <w:t>2</w:t>
      </w:r>
      <w:r w:rsidR="00076165" w:rsidRPr="00A77779">
        <w:rPr>
          <w:sz w:val="28"/>
          <w:lang w:val="kk-KZ"/>
        </w:rPr>
        <w:t xml:space="preserve">-кестеден </w:t>
      </w:r>
      <w:r w:rsidRPr="002F436D">
        <w:rPr>
          <w:sz w:val="28"/>
          <w:lang w:val="kk-KZ"/>
        </w:rPr>
        <w:t xml:space="preserve">иттрий </w:t>
      </w:r>
      <w:r w:rsidR="00076165" w:rsidRPr="00A77779">
        <w:rPr>
          <w:sz w:val="28"/>
          <w:lang w:val="kk-KZ"/>
        </w:rPr>
        <w:t xml:space="preserve">иондарының ең көп </w:t>
      </w:r>
      <w:r w:rsidR="00076165">
        <w:rPr>
          <w:sz w:val="28"/>
          <w:lang w:val="kk-KZ"/>
        </w:rPr>
        <w:t xml:space="preserve">бөліп алу дәрежесі </w:t>
      </w:r>
      <w:r w:rsidR="00B2290E" w:rsidRPr="00B2290E">
        <w:rPr>
          <w:sz w:val="28"/>
          <w:szCs w:val="28"/>
          <w:lang w:val="kk-KZ"/>
        </w:rPr>
        <w:t>КУ2-8-АВ-17</w:t>
      </w:r>
      <w:r w:rsidR="00312014">
        <w:rPr>
          <w:sz w:val="28"/>
          <w:szCs w:val="28"/>
          <w:lang w:val="kk-KZ"/>
        </w:rPr>
        <w:t>-8</w:t>
      </w:r>
      <w:r w:rsidR="00B2290E">
        <w:rPr>
          <w:sz w:val="28"/>
          <w:lang w:val="kk-KZ"/>
        </w:rPr>
        <w:t xml:space="preserve"> </w:t>
      </w:r>
      <w:r w:rsidR="00076165" w:rsidRPr="00A77779">
        <w:rPr>
          <w:sz w:val="28"/>
          <w:lang w:val="kk-KZ"/>
        </w:rPr>
        <w:t xml:space="preserve">интергелдік жүйесі гидрогельдердің ара қатынасы </w:t>
      </w:r>
      <w:r w:rsidR="00B2290E">
        <w:rPr>
          <w:sz w:val="28"/>
          <w:lang w:val="kk-KZ"/>
        </w:rPr>
        <w:t xml:space="preserve">3 моль </w:t>
      </w:r>
      <w:r w:rsidR="00B2290E" w:rsidRPr="00B2290E">
        <w:rPr>
          <w:sz w:val="28"/>
          <w:szCs w:val="28"/>
          <w:lang w:val="kk-KZ"/>
        </w:rPr>
        <w:t>КУ2-8-</w:t>
      </w:r>
      <w:r w:rsidR="00B2290E">
        <w:rPr>
          <w:sz w:val="28"/>
          <w:szCs w:val="28"/>
          <w:lang w:val="kk-KZ"/>
        </w:rPr>
        <w:t xml:space="preserve"> 3 моль </w:t>
      </w:r>
      <w:r w:rsidR="00B2290E" w:rsidRPr="00B2290E">
        <w:rPr>
          <w:sz w:val="28"/>
          <w:szCs w:val="28"/>
          <w:lang w:val="kk-KZ"/>
        </w:rPr>
        <w:t>АВ-17</w:t>
      </w:r>
      <w:r w:rsidR="00312014">
        <w:rPr>
          <w:sz w:val="28"/>
          <w:szCs w:val="28"/>
          <w:lang w:val="kk-KZ"/>
        </w:rPr>
        <w:t>-8</w:t>
      </w:r>
      <w:r w:rsidR="00B2290E">
        <w:rPr>
          <w:sz w:val="28"/>
          <w:lang w:val="kk-KZ"/>
        </w:rPr>
        <w:t xml:space="preserve"> болғанда байқалып дәлелденді</w:t>
      </w:r>
      <w:r w:rsidR="00076165" w:rsidRPr="00A77779">
        <w:rPr>
          <w:sz w:val="28"/>
          <w:lang w:val="kk-KZ"/>
        </w:rPr>
        <w:t xml:space="preserve">. </w:t>
      </w:r>
      <w:r w:rsidR="00B2290E">
        <w:rPr>
          <w:sz w:val="28"/>
          <w:lang w:val="kk-KZ"/>
        </w:rPr>
        <w:t>Иттрий</w:t>
      </w:r>
      <w:r w:rsidR="00076165" w:rsidRPr="00A77779">
        <w:rPr>
          <w:sz w:val="28"/>
          <w:lang w:val="kk-KZ"/>
        </w:rPr>
        <w:t xml:space="preserve"> иондарының аз </w:t>
      </w:r>
      <w:r w:rsidR="00076165">
        <w:rPr>
          <w:sz w:val="28"/>
          <w:lang w:val="kk-KZ"/>
        </w:rPr>
        <w:t>көрсеткіші</w:t>
      </w:r>
      <w:r w:rsidR="00EB68C5">
        <w:rPr>
          <w:sz w:val="28"/>
          <w:lang w:val="kk-KZ"/>
        </w:rPr>
        <w:t xml:space="preserve"> гидрогел</w:t>
      </w:r>
      <w:r w:rsidR="00076165" w:rsidRPr="00A77779">
        <w:rPr>
          <w:sz w:val="28"/>
          <w:lang w:val="kk-KZ"/>
        </w:rPr>
        <w:t xml:space="preserve">дердің ара қатынасы </w:t>
      </w:r>
      <w:r w:rsidR="00B2290E" w:rsidRPr="00B2290E">
        <w:rPr>
          <w:sz w:val="28"/>
          <w:szCs w:val="28"/>
          <w:lang w:val="kk-KZ"/>
        </w:rPr>
        <w:t>2 моль ПАҚ</w:t>
      </w:r>
      <w:r w:rsidR="00EB68C5">
        <w:rPr>
          <w:sz w:val="28"/>
          <w:szCs w:val="28"/>
          <w:lang w:val="kk-KZ"/>
        </w:rPr>
        <w:t xml:space="preserve"> </w:t>
      </w:r>
      <w:r w:rsidR="00B2290E" w:rsidRPr="00B2290E">
        <w:rPr>
          <w:sz w:val="28"/>
          <w:szCs w:val="28"/>
          <w:lang w:val="kk-KZ"/>
        </w:rPr>
        <w:t>- 4 моль П4ВП</w:t>
      </w:r>
      <w:r w:rsidR="00B2290E" w:rsidRPr="00A77779">
        <w:rPr>
          <w:sz w:val="28"/>
          <w:lang w:val="kk-KZ"/>
        </w:rPr>
        <w:t xml:space="preserve"> </w:t>
      </w:r>
      <w:r w:rsidR="00076165" w:rsidRPr="00A77779">
        <w:rPr>
          <w:sz w:val="28"/>
          <w:lang w:val="kk-KZ"/>
        </w:rPr>
        <w:t xml:space="preserve">кезінде </w:t>
      </w:r>
      <w:r w:rsidR="00076165">
        <w:rPr>
          <w:sz w:val="28"/>
          <w:lang w:val="kk-KZ"/>
        </w:rPr>
        <w:t>деп айтуға болады.</w:t>
      </w:r>
      <w:r w:rsidR="00076165" w:rsidRPr="00A77779">
        <w:rPr>
          <w:sz w:val="28"/>
          <w:lang w:val="kk-KZ"/>
        </w:rPr>
        <w:t xml:space="preserve"> </w:t>
      </w:r>
    </w:p>
    <w:p w:rsidR="00CD6ACB" w:rsidRDefault="008A606F" w:rsidP="00067533">
      <w:pPr>
        <w:pStyle w:val="a5"/>
        <w:ind w:firstLine="567"/>
        <w:jc w:val="both"/>
        <w:rPr>
          <w:b/>
          <w:sz w:val="28"/>
          <w:lang w:val="kk-KZ"/>
        </w:rPr>
      </w:pPr>
      <w:r>
        <w:rPr>
          <w:sz w:val="28"/>
          <w:lang w:val="kk-KZ"/>
        </w:rPr>
        <w:lastRenderedPageBreak/>
        <w:t xml:space="preserve">Төмендегі </w:t>
      </w:r>
      <w:r w:rsidR="00B2290E">
        <w:rPr>
          <w:sz w:val="28"/>
          <w:lang w:val="kk-KZ"/>
        </w:rPr>
        <w:t>2</w:t>
      </w:r>
      <w:r w:rsidR="00D177B8" w:rsidRPr="00D177B8">
        <w:rPr>
          <w:sz w:val="28"/>
          <w:lang w:val="kk-KZ"/>
        </w:rPr>
        <w:t>3</w:t>
      </w:r>
      <w:r w:rsidR="00B2290E">
        <w:rPr>
          <w:sz w:val="28"/>
          <w:lang w:val="kk-KZ"/>
        </w:rPr>
        <w:t xml:space="preserve"> </w:t>
      </w:r>
      <w:r>
        <w:rPr>
          <w:sz w:val="28"/>
          <w:lang w:val="kk-KZ"/>
        </w:rPr>
        <w:t>-</w:t>
      </w:r>
      <w:r w:rsidR="00EB68C5">
        <w:rPr>
          <w:sz w:val="28"/>
          <w:lang w:val="kk-KZ"/>
        </w:rPr>
        <w:t xml:space="preserve"> </w:t>
      </w:r>
      <w:r>
        <w:rPr>
          <w:sz w:val="28"/>
          <w:lang w:val="kk-KZ"/>
        </w:rPr>
        <w:t>кестеде и</w:t>
      </w:r>
      <w:r w:rsidRPr="00DF2D10">
        <w:rPr>
          <w:sz w:val="28"/>
          <w:lang w:val="kk-KZ"/>
        </w:rPr>
        <w:t xml:space="preserve">ндуктивті байланысқан плазмалық атомды-эмиссиялық спектроскопия </w:t>
      </w:r>
      <w:r>
        <w:rPr>
          <w:sz w:val="28"/>
          <w:lang w:val="kk-KZ"/>
        </w:rPr>
        <w:t>(</w:t>
      </w:r>
      <w:r w:rsidRPr="00DF2D10">
        <w:rPr>
          <w:sz w:val="28"/>
          <w:lang w:val="kk-KZ"/>
        </w:rPr>
        <w:t>И</w:t>
      </w:r>
      <w:r>
        <w:rPr>
          <w:sz w:val="28"/>
          <w:lang w:val="kk-KZ"/>
        </w:rPr>
        <w:t>Б</w:t>
      </w:r>
      <w:r w:rsidRPr="00DF2D10">
        <w:rPr>
          <w:sz w:val="28"/>
          <w:lang w:val="kk-KZ"/>
        </w:rPr>
        <w:t>П-АЭС</w:t>
      </w:r>
      <w:r>
        <w:rPr>
          <w:sz w:val="28"/>
          <w:lang w:val="kk-KZ"/>
        </w:rPr>
        <w:t xml:space="preserve">) әдісі арқылы интергелдік жүйедегі  </w:t>
      </w:r>
      <w:r w:rsidR="00064617">
        <w:rPr>
          <w:sz w:val="28"/>
          <w:lang w:val="kk-KZ"/>
        </w:rPr>
        <w:t xml:space="preserve">иттрий </w:t>
      </w:r>
      <w:r>
        <w:rPr>
          <w:sz w:val="28"/>
          <w:lang w:val="kk-KZ"/>
        </w:rPr>
        <w:t>иондарының сорбци</w:t>
      </w:r>
      <w:r w:rsidR="00EB68C5">
        <w:rPr>
          <w:sz w:val="28"/>
          <w:lang w:val="kk-KZ"/>
        </w:rPr>
        <w:t>я</w:t>
      </w:r>
      <w:r>
        <w:rPr>
          <w:sz w:val="28"/>
          <w:lang w:val="kk-KZ"/>
        </w:rPr>
        <w:t xml:space="preserve">дан кейінгі мәліметтері </w:t>
      </w:r>
      <w:r w:rsidR="00EB68C5">
        <w:rPr>
          <w:sz w:val="28"/>
          <w:lang w:val="kk-KZ"/>
        </w:rPr>
        <w:t>дәлелденіп зерттелді</w:t>
      </w:r>
      <w:r>
        <w:rPr>
          <w:sz w:val="28"/>
          <w:lang w:val="kk-KZ"/>
        </w:rPr>
        <w:t>.</w:t>
      </w:r>
      <w:r w:rsidR="00145B77">
        <w:rPr>
          <w:sz w:val="28"/>
          <w:lang w:val="kk-KZ"/>
        </w:rPr>
        <w:t xml:space="preserve"> </w:t>
      </w:r>
    </w:p>
    <w:p w:rsidR="00067533" w:rsidRPr="00067533" w:rsidRDefault="00067533" w:rsidP="00067533">
      <w:pPr>
        <w:pStyle w:val="a5"/>
        <w:ind w:firstLine="567"/>
        <w:jc w:val="both"/>
        <w:rPr>
          <w:b/>
          <w:sz w:val="28"/>
          <w:lang w:val="kk-KZ"/>
        </w:rPr>
      </w:pPr>
    </w:p>
    <w:p w:rsidR="00D23F75" w:rsidRDefault="00145B77" w:rsidP="00CD6ACB">
      <w:pPr>
        <w:pStyle w:val="a5"/>
        <w:jc w:val="both"/>
        <w:rPr>
          <w:sz w:val="28"/>
          <w:lang w:val="kk-KZ"/>
        </w:rPr>
      </w:pPr>
      <w:r w:rsidRPr="00B2290E">
        <w:rPr>
          <w:sz w:val="28"/>
          <w:lang w:val="kk-KZ"/>
        </w:rPr>
        <w:t>Кесте</w:t>
      </w:r>
      <w:r w:rsidR="00B2290E" w:rsidRPr="00B2290E">
        <w:rPr>
          <w:sz w:val="28"/>
          <w:lang w:val="kk-KZ"/>
        </w:rPr>
        <w:t xml:space="preserve"> 2</w:t>
      </w:r>
      <w:r w:rsidR="00D177B8" w:rsidRPr="00D177B8">
        <w:rPr>
          <w:sz w:val="28"/>
          <w:lang w:val="kk-KZ"/>
        </w:rPr>
        <w:t>3</w:t>
      </w:r>
      <w:r w:rsidRPr="00145B77">
        <w:rPr>
          <w:b/>
          <w:sz w:val="28"/>
          <w:lang w:val="kk-KZ"/>
        </w:rPr>
        <w:t xml:space="preserve"> -</w:t>
      </w:r>
      <w:r>
        <w:rPr>
          <w:sz w:val="28"/>
          <w:lang w:val="kk-KZ"/>
        </w:rPr>
        <w:t xml:space="preserve">  И</w:t>
      </w:r>
      <w:r w:rsidRPr="00DF2D10">
        <w:rPr>
          <w:sz w:val="28"/>
          <w:lang w:val="kk-KZ"/>
        </w:rPr>
        <w:t xml:space="preserve">ндуктивті байланысқан плазмалық атомды-эмиссиялық спектроскопия </w:t>
      </w:r>
      <w:r>
        <w:rPr>
          <w:sz w:val="28"/>
          <w:lang w:val="kk-KZ"/>
        </w:rPr>
        <w:t>(</w:t>
      </w:r>
      <w:r w:rsidRPr="00DF2D10">
        <w:rPr>
          <w:sz w:val="28"/>
          <w:lang w:val="kk-KZ"/>
        </w:rPr>
        <w:t>И</w:t>
      </w:r>
      <w:r>
        <w:rPr>
          <w:sz w:val="28"/>
          <w:lang w:val="kk-KZ"/>
        </w:rPr>
        <w:t>Б</w:t>
      </w:r>
      <w:r w:rsidRPr="00DF2D10">
        <w:rPr>
          <w:sz w:val="28"/>
          <w:lang w:val="kk-KZ"/>
        </w:rPr>
        <w:t>П-АЭС</w:t>
      </w:r>
      <w:r>
        <w:rPr>
          <w:sz w:val="28"/>
          <w:lang w:val="kk-KZ"/>
        </w:rPr>
        <w:t>) әдісі арқылы интергелдік жүйедегі  иттрий</w:t>
      </w:r>
      <w:r w:rsidRPr="00145B77">
        <w:rPr>
          <w:sz w:val="28"/>
          <w:lang w:val="kk-KZ"/>
        </w:rPr>
        <w:t xml:space="preserve"> </w:t>
      </w:r>
      <w:r>
        <w:rPr>
          <w:sz w:val="28"/>
          <w:lang w:val="kk-KZ"/>
        </w:rPr>
        <w:t>иондарының сорбцидан кейінгі мәні мг\л</w:t>
      </w:r>
    </w:p>
    <w:p w:rsidR="002501DE" w:rsidRDefault="002501DE" w:rsidP="00145B77">
      <w:pPr>
        <w:pStyle w:val="a5"/>
        <w:jc w:val="both"/>
        <w:rPr>
          <w:b/>
          <w:sz w:val="28"/>
          <w:szCs w:val="28"/>
          <w:lang w:val="kk-KZ"/>
        </w:rPr>
      </w:pPr>
    </w:p>
    <w:tbl>
      <w:tblPr>
        <w:tblStyle w:val="TableNormal"/>
        <w:tblW w:w="958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43"/>
        <w:gridCol w:w="1843"/>
        <w:gridCol w:w="2126"/>
        <w:gridCol w:w="1843"/>
        <w:gridCol w:w="1934"/>
      </w:tblGrid>
      <w:tr w:rsidR="00135DA6" w:rsidTr="00B2290E">
        <w:trPr>
          <w:trHeight w:val="430"/>
        </w:trPr>
        <w:tc>
          <w:tcPr>
            <w:tcW w:w="1843" w:type="dxa"/>
          </w:tcPr>
          <w:p w:rsidR="00135DA6" w:rsidRPr="00312014" w:rsidRDefault="00E1417B" w:rsidP="00E1417B">
            <w:pPr>
              <w:pStyle w:val="TableParagraph"/>
              <w:spacing w:line="240" w:lineRule="exact"/>
              <w:ind w:left="150" w:right="139"/>
              <w:rPr>
                <w:sz w:val="24"/>
                <w:szCs w:val="24"/>
                <w:lang w:val="kk-KZ"/>
              </w:rPr>
            </w:pPr>
            <w:r w:rsidRPr="00312014">
              <w:rPr>
                <w:sz w:val="24"/>
                <w:szCs w:val="24"/>
                <w:lang w:val="ru-RU"/>
              </w:rPr>
              <w:t>Аны</w:t>
            </w:r>
            <w:r w:rsidRPr="00312014">
              <w:rPr>
                <w:sz w:val="24"/>
                <w:szCs w:val="24"/>
                <w:lang w:val="kk-KZ"/>
              </w:rPr>
              <w:t>қталатын элемент ионы</w:t>
            </w:r>
          </w:p>
        </w:tc>
        <w:tc>
          <w:tcPr>
            <w:tcW w:w="7746" w:type="dxa"/>
            <w:gridSpan w:val="4"/>
          </w:tcPr>
          <w:p w:rsidR="00135DA6" w:rsidRPr="00312014" w:rsidRDefault="00135DA6" w:rsidP="00135DA6">
            <w:pPr>
              <w:pStyle w:val="TableParagraph"/>
              <w:spacing w:line="247" w:lineRule="exact"/>
              <w:ind w:left="1195" w:right="1188"/>
              <w:jc w:val="center"/>
              <w:rPr>
                <w:b/>
                <w:sz w:val="24"/>
                <w:szCs w:val="24"/>
                <w:vertAlign w:val="superscript"/>
                <w:lang w:val="kk-KZ"/>
              </w:rPr>
            </w:pPr>
            <w:r w:rsidRPr="00312014">
              <w:rPr>
                <w:b/>
                <w:sz w:val="24"/>
                <w:szCs w:val="24"/>
              </w:rPr>
              <w:t>Y</w:t>
            </w:r>
            <w:r w:rsidR="00A023F1" w:rsidRPr="00312014">
              <w:rPr>
                <w:b/>
                <w:sz w:val="24"/>
                <w:szCs w:val="24"/>
                <w:vertAlign w:val="superscript"/>
                <w:lang w:val="kk-KZ"/>
              </w:rPr>
              <w:t>3+</w:t>
            </w:r>
          </w:p>
        </w:tc>
      </w:tr>
      <w:tr w:rsidR="00EB68C5" w:rsidTr="00B2290E">
        <w:trPr>
          <w:trHeight w:val="213"/>
        </w:trPr>
        <w:tc>
          <w:tcPr>
            <w:tcW w:w="1843" w:type="dxa"/>
          </w:tcPr>
          <w:p w:rsidR="00EB68C5" w:rsidRPr="00312014" w:rsidRDefault="00EB68C5" w:rsidP="00EB68C5">
            <w:pPr>
              <w:pStyle w:val="TableParagraph"/>
              <w:spacing w:line="232" w:lineRule="exact"/>
              <w:ind w:left="150" w:right="140"/>
              <w:rPr>
                <w:sz w:val="24"/>
                <w:szCs w:val="24"/>
                <w:lang w:val="kk-KZ"/>
              </w:rPr>
            </w:pPr>
            <w:r w:rsidRPr="00312014">
              <w:rPr>
                <w:sz w:val="24"/>
                <w:szCs w:val="24"/>
                <w:lang w:val="kk-KZ"/>
              </w:rPr>
              <w:t>Жүйе</w:t>
            </w:r>
          </w:p>
        </w:tc>
        <w:tc>
          <w:tcPr>
            <w:tcW w:w="1843" w:type="dxa"/>
          </w:tcPr>
          <w:p w:rsidR="00EB68C5" w:rsidRPr="00312014" w:rsidRDefault="00EB68C5" w:rsidP="00EB68C5">
            <w:pPr>
              <w:pStyle w:val="TableParagraph"/>
              <w:spacing w:line="308" w:lineRule="exact"/>
              <w:jc w:val="center"/>
              <w:rPr>
                <w:sz w:val="24"/>
                <w:szCs w:val="24"/>
                <w:lang w:val="kk-KZ"/>
              </w:rPr>
            </w:pPr>
            <w:r w:rsidRPr="00312014">
              <w:rPr>
                <w:sz w:val="24"/>
                <w:szCs w:val="24"/>
                <w:lang w:val="kk-KZ"/>
              </w:rPr>
              <w:t>ПМАҚ-П4ВП</w:t>
            </w:r>
          </w:p>
        </w:tc>
        <w:tc>
          <w:tcPr>
            <w:tcW w:w="2126" w:type="dxa"/>
            <w:tcBorders>
              <w:right w:val="single" w:sz="4" w:space="0" w:color="auto"/>
            </w:tcBorders>
          </w:tcPr>
          <w:p w:rsidR="00EB68C5" w:rsidRPr="00312014" w:rsidRDefault="00EB68C5" w:rsidP="00EB68C5">
            <w:pPr>
              <w:pStyle w:val="TableParagraph"/>
              <w:spacing w:line="308" w:lineRule="exact"/>
              <w:ind w:left="241"/>
              <w:rPr>
                <w:sz w:val="24"/>
                <w:szCs w:val="24"/>
                <w:lang w:val="kk-KZ"/>
              </w:rPr>
            </w:pPr>
            <w:r w:rsidRPr="00312014">
              <w:rPr>
                <w:sz w:val="24"/>
                <w:szCs w:val="24"/>
                <w:lang w:val="kk-KZ"/>
              </w:rPr>
              <w:t xml:space="preserve">   ПАҚ-П4ВП</w:t>
            </w:r>
          </w:p>
        </w:tc>
        <w:tc>
          <w:tcPr>
            <w:tcW w:w="1843" w:type="dxa"/>
            <w:tcBorders>
              <w:left w:val="single" w:sz="4" w:space="0" w:color="auto"/>
              <w:right w:val="single" w:sz="4" w:space="0" w:color="auto"/>
            </w:tcBorders>
          </w:tcPr>
          <w:p w:rsidR="00EB68C5" w:rsidRPr="00312014" w:rsidRDefault="00EB68C5" w:rsidP="00EB68C5">
            <w:pPr>
              <w:pStyle w:val="TableParagraph"/>
              <w:spacing w:line="308" w:lineRule="exact"/>
              <w:ind w:left="94" w:right="93"/>
              <w:jc w:val="center"/>
              <w:rPr>
                <w:sz w:val="24"/>
                <w:szCs w:val="24"/>
              </w:rPr>
            </w:pPr>
            <w:r w:rsidRPr="00312014">
              <w:rPr>
                <w:sz w:val="24"/>
                <w:szCs w:val="24"/>
                <w:lang w:val="kk-KZ"/>
              </w:rPr>
              <w:t>КУ2-8-АВ-17</w:t>
            </w:r>
            <w:r w:rsidR="00312014" w:rsidRPr="00312014">
              <w:rPr>
                <w:sz w:val="24"/>
                <w:szCs w:val="24"/>
                <w:lang w:val="kk-KZ"/>
              </w:rPr>
              <w:t>-8</w:t>
            </w:r>
          </w:p>
        </w:tc>
        <w:tc>
          <w:tcPr>
            <w:tcW w:w="1934" w:type="dxa"/>
            <w:tcBorders>
              <w:left w:val="single" w:sz="4" w:space="0" w:color="auto"/>
            </w:tcBorders>
          </w:tcPr>
          <w:p w:rsidR="00EB68C5" w:rsidRPr="00312014" w:rsidRDefault="00EB68C5" w:rsidP="00EB68C5">
            <w:pPr>
              <w:pStyle w:val="TableParagraph"/>
              <w:spacing w:line="308" w:lineRule="exact"/>
              <w:ind w:left="94" w:right="93"/>
              <w:jc w:val="center"/>
              <w:rPr>
                <w:sz w:val="24"/>
                <w:szCs w:val="24"/>
              </w:rPr>
            </w:pPr>
            <w:r w:rsidRPr="00312014">
              <w:rPr>
                <w:sz w:val="24"/>
                <w:szCs w:val="24"/>
                <w:lang w:val="kk-KZ"/>
              </w:rPr>
              <w:t>Amberlite  IR120- АВ-17</w:t>
            </w:r>
            <w:r w:rsidR="00312014" w:rsidRPr="00312014">
              <w:rPr>
                <w:sz w:val="24"/>
                <w:szCs w:val="24"/>
                <w:lang w:val="kk-KZ"/>
              </w:rPr>
              <w:t>-8</w:t>
            </w:r>
          </w:p>
        </w:tc>
      </w:tr>
      <w:tr w:rsidR="00EB68C5" w:rsidTr="00B2290E">
        <w:trPr>
          <w:trHeight w:val="213"/>
        </w:trPr>
        <w:tc>
          <w:tcPr>
            <w:tcW w:w="1843" w:type="dxa"/>
          </w:tcPr>
          <w:p w:rsidR="00EB68C5" w:rsidRPr="00312014" w:rsidRDefault="00EB68C5" w:rsidP="00EB68C5">
            <w:pPr>
              <w:pStyle w:val="TableParagraph"/>
              <w:spacing w:line="232" w:lineRule="exact"/>
              <w:ind w:left="150" w:right="140"/>
              <w:rPr>
                <w:sz w:val="24"/>
                <w:szCs w:val="24"/>
                <w:lang w:val="kk-KZ"/>
              </w:rPr>
            </w:pPr>
            <w:r w:rsidRPr="00312014">
              <w:rPr>
                <w:sz w:val="24"/>
                <w:szCs w:val="24"/>
                <w:lang w:val="kk-KZ"/>
              </w:rPr>
              <w:t>Қатынстар</w:t>
            </w:r>
          </w:p>
        </w:tc>
        <w:tc>
          <w:tcPr>
            <w:tcW w:w="1843" w:type="dxa"/>
          </w:tcPr>
          <w:p w:rsidR="00EB68C5" w:rsidRPr="00312014" w:rsidRDefault="00EB68C5" w:rsidP="00EB68C5">
            <w:pPr>
              <w:pStyle w:val="TableParagraph"/>
              <w:spacing w:line="308" w:lineRule="exact"/>
              <w:jc w:val="center"/>
              <w:rPr>
                <w:sz w:val="24"/>
                <w:szCs w:val="24"/>
                <w:lang w:val="kk-KZ"/>
              </w:rPr>
            </w:pPr>
            <w:r w:rsidRPr="00312014">
              <w:rPr>
                <w:sz w:val="24"/>
                <w:szCs w:val="24"/>
                <w:lang w:val="kk-KZ"/>
              </w:rPr>
              <w:t>3:3</w:t>
            </w:r>
          </w:p>
        </w:tc>
        <w:tc>
          <w:tcPr>
            <w:tcW w:w="2126" w:type="dxa"/>
            <w:tcBorders>
              <w:right w:val="single" w:sz="4" w:space="0" w:color="auto"/>
            </w:tcBorders>
          </w:tcPr>
          <w:p w:rsidR="00EB68C5" w:rsidRPr="00312014" w:rsidRDefault="00EB68C5" w:rsidP="00EB68C5">
            <w:pPr>
              <w:pStyle w:val="TableParagraph"/>
              <w:spacing w:line="308" w:lineRule="exact"/>
              <w:ind w:left="241"/>
              <w:jc w:val="center"/>
              <w:rPr>
                <w:sz w:val="24"/>
                <w:szCs w:val="24"/>
                <w:lang w:val="kk-KZ"/>
              </w:rPr>
            </w:pPr>
            <w:r w:rsidRPr="00312014">
              <w:rPr>
                <w:sz w:val="24"/>
                <w:szCs w:val="24"/>
                <w:lang w:val="kk-KZ"/>
              </w:rPr>
              <w:t>2:4</w:t>
            </w:r>
          </w:p>
        </w:tc>
        <w:tc>
          <w:tcPr>
            <w:tcW w:w="1843" w:type="dxa"/>
            <w:tcBorders>
              <w:left w:val="single" w:sz="4" w:space="0" w:color="auto"/>
              <w:right w:val="single" w:sz="4" w:space="0" w:color="auto"/>
            </w:tcBorders>
          </w:tcPr>
          <w:p w:rsidR="00EB68C5" w:rsidRPr="00312014" w:rsidRDefault="00EB68C5" w:rsidP="00EB68C5">
            <w:pPr>
              <w:pStyle w:val="TableParagraph"/>
              <w:spacing w:line="308" w:lineRule="exact"/>
              <w:ind w:left="94" w:right="93"/>
              <w:jc w:val="center"/>
              <w:rPr>
                <w:sz w:val="24"/>
                <w:szCs w:val="24"/>
              </w:rPr>
            </w:pPr>
            <w:r w:rsidRPr="00312014">
              <w:rPr>
                <w:sz w:val="24"/>
                <w:szCs w:val="24"/>
              </w:rPr>
              <w:t>3:3</w:t>
            </w:r>
          </w:p>
        </w:tc>
        <w:tc>
          <w:tcPr>
            <w:tcW w:w="1934" w:type="dxa"/>
            <w:tcBorders>
              <w:left w:val="single" w:sz="4" w:space="0" w:color="auto"/>
            </w:tcBorders>
          </w:tcPr>
          <w:p w:rsidR="00EB68C5" w:rsidRPr="00312014" w:rsidRDefault="00EB68C5" w:rsidP="00EB68C5">
            <w:pPr>
              <w:pStyle w:val="TableParagraph"/>
              <w:spacing w:line="308" w:lineRule="exact"/>
              <w:ind w:left="94" w:right="93"/>
              <w:jc w:val="center"/>
              <w:rPr>
                <w:sz w:val="24"/>
                <w:szCs w:val="24"/>
              </w:rPr>
            </w:pPr>
            <w:r w:rsidRPr="00312014">
              <w:rPr>
                <w:sz w:val="24"/>
                <w:szCs w:val="24"/>
                <w:lang w:val="kk-KZ"/>
              </w:rPr>
              <w:t>3:3</w:t>
            </w:r>
          </w:p>
        </w:tc>
      </w:tr>
      <w:tr w:rsidR="00EB68C5" w:rsidTr="00B2290E">
        <w:trPr>
          <w:trHeight w:val="430"/>
        </w:trPr>
        <w:tc>
          <w:tcPr>
            <w:tcW w:w="1843" w:type="dxa"/>
          </w:tcPr>
          <w:p w:rsidR="00EB68C5" w:rsidRPr="00312014" w:rsidRDefault="00EB68C5" w:rsidP="00EB68C5">
            <w:pPr>
              <w:pStyle w:val="TableParagraph"/>
              <w:spacing w:line="247" w:lineRule="exact"/>
              <w:ind w:left="150" w:right="140"/>
              <w:rPr>
                <w:sz w:val="24"/>
                <w:szCs w:val="24"/>
              </w:rPr>
            </w:pPr>
            <w:r w:rsidRPr="00312014">
              <w:rPr>
                <w:sz w:val="24"/>
                <w:szCs w:val="24"/>
                <w:lang w:val="kk-KZ"/>
              </w:rPr>
              <w:t>Сынама</w:t>
            </w:r>
            <w:r w:rsidRPr="00312014">
              <w:rPr>
                <w:spacing w:val="-1"/>
                <w:sz w:val="24"/>
                <w:szCs w:val="24"/>
              </w:rPr>
              <w:t xml:space="preserve"> </w:t>
            </w:r>
          </w:p>
        </w:tc>
        <w:tc>
          <w:tcPr>
            <w:tcW w:w="1843" w:type="dxa"/>
          </w:tcPr>
          <w:p w:rsidR="00EB68C5" w:rsidRPr="00312014" w:rsidRDefault="00BD2A01" w:rsidP="00EB68C5">
            <w:pPr>
              <w:pStyle w:val="TableParagraph"/>
              <w:spacing w:line="247" w:lineRule="exact"/>
              <w:ind w:left="310"/>
              <w:rPr>
                <w:sz w:val="24"/>
                <w:szCs w:val="24"/>
              </w:rPr>
            </w:pPr>
            <w:r w:rsidRPr="00312014">
              <w:rPr>
                <w:sz w:val="24"/>
                <w:szCs w:val="24"/>
                <w:lang w:val="kk-KZ"/>
              </w:rPr>
              <w:t>27</w:t>
            </w:r>
            <w:r w:rsidR="00EB68C5" w:rsidRPr="00312014">
              <w:rPr>
                <w:sz w:val="24"/>
                <w:szCs w:val="24"/>
                <w:lang w:val="kk-KZ"/>
              </w:rPr>
              <w:t>,60</w:t>
            </w:r>
            <w:r w:rsidR="00EB68C5" w:rsidRPr="00312014">
              <w:rPr>
                <w:spacing w:val="-3"/>
                <w:sz w:val="24"/>
                <w:szCs w:val="24"/>
              </w:rPr>
              <w:t xml:space="preserve"> </w:t>
            </w:r>
            <w:r w:rsidR="00EB68C5" w:rsidRPr="00312014">
              <w:rPr>
                <w:sz w:val="24"/>
                <w:szCs w:val="24"/>
              </w:rPr>
              <w:t>±0,005</w:t>
            </w:r>
          </w:p>
        </w:tc>
        <w:tc>
          <w:tcPr>
            <w:tcW w:w="2126" w:type="dxa"/>
            <w:tcBorders>
              <w:right w:val="single" w:sz="4" w:space="0" w:color="auto"/>
            </w:tcBorders>
          </w:tcPr>
          <w:p w:rsidR="00EB68C5" w:rsidRPr="00312014" w:rsidRDefault="00EB68C5" w:rsidP="00EB68C5">
            <w:pPr>
              <w:pStyle w:val="TableParagraph"/>
              <w:spacing w:line="247" w:lineRule="exact"/>
              <w:ind w:left="346"/>
              <w:rPr>
                <w:sz w:val="24"/>
                <w:szCs w:val="24"/>
              </w:rPr>
            </w:pPr>
            <w:r w:rsidRPr="00312014">
              <w:rPr>
                <w:sz w:val="24"/>
                <w:szCs w:val="24"/>
                <w:lang w:val="kk-KZ"/>
              </w:rPr>
              <w:t>26,82</w:t>
            </w:r>
            <w:r w:rsidRPr="00312014">
              <w:rPr>
                <w:spacing w:val="-3"/>
                <w:sz w:val="24"/>
                <w:szCs w:val="24"/>
              </w:rPr>
              <w:t xml:space="preserve"> </w:t>
            </w:r>
            <w:r w:rsidRPr="00312014">
              <w:rPr>
                <w:sz w:val="24"/>
                <w:szCs w:val="24"/>
              </w:rPr>
              <w:t>±0,007</w:t>
            </w:r>
          </w:p>
        </w:tc>
        <w:tc>
          <w:tcPr>
            <w:tcW w:w="1843" w:type="dxa"/>
            <w:tcBorders>
              <w:left w:val="single" w:sz="4" w:space="0" w:color="auto"/>
              <w:right w:val="single" w:sz="4" w:space="0" w:color="auto"/>
            </w:tcBorders>
          </w:tcPr>
          <w:p w:rsidR="00EB68C5" w:rsidRPr="00312014" w:rsidRDefault="00EB68C5" w:rsidP="00EB68C5">
            <w:pPr>
              <w:pStyle w:val="TableParagraph"/>
              <w:spacing w:line="247" w:lineRule="exact"/>
              <w:rPr>
                <w:sz w:val="24"/>
                <w:szCs w:val="24"/>
              </w:rPr>
            </w:pPr>
            <w:r w:rsidRPr="00312014">
              <w:rPr>
                <w:sz w:val="24"/>
                <w:szCs w:val="24"/>
                <w:lang w:val="kk-KZ"/>
              </w:rPr>
              <w:t xml:space="preserve">   62,6</w:t>
            </w:r>
            <w:r w:rsidRPr="00312014">
              <w:rPr>
                <w:spacing w:val="-3"/>
                <w:sz w:val="24"/>
                <w:szCs w:val="24"/>
              </w:rPr>
              <w:t>3</w:t>
            </w:r>
            <w:r w:rsidRPr="00312014">
              <w:rPr>
                <w:sz w:val="24"/>
                <w:szCs w:val="24"/>
              </w:rPr>
              <w:t>±0,</w:t>
            </w:r>
            <w:r w:rsidRPr="00312014">
              <w:rPr>
                <w:sz w:val="24"/>
                <w:szCs w:val="24"/>
                <w:lang w:val="kk-KZ"/>
              </w:rPr>
              <w:t>58</w:t>
            </w:r>
          </w:p>
          <w:p w:rsidR="00EB68C5" w:rsidRPr="00312014" w:rsidRDefault="00EB68C5" w:rsidP="00EB68C5">
            <w:pPr>
              <w:pStyle w:val="TableParagraph"/>
              <w:spacing w:before="1" w:line="238" w:lineRule="exact"/>
              <w:ind w:left="435"/>
              <w:rPr>
                <w:sz w:val="24"/>
                <w:szCs w:val="24"/>
              </w:rPr>
            </w:pPr>
          </w:p>
        </w:tc>
        <w:tc>
          <w:tcPr>
            <w:tcW w:w="1934" w:type="dxa"/>
            <w:tcBorders>
              <w:left w:val="single" w:sz="4" w:space="0" w:color="auto"/>
            </w:tcBorders>
          </w:tcPr>
          <w:p w:rsidR="00EB68C5" w:rsidRPr="00312014" w:rsidRDefault="00EB68C5" w:rsidP="00EB68C5">
            <w:pPr>
              <w:pStyle w:val="TableParagraph"/>
              <w:spacing w:line="247" w:lineRule="exact"/>
              <w:rPr>
                <w:sz w:val="24"/>
                <w:szCs w:val="24"/>
              </w:rPr>
            </w:pPr>
            <w:r w:rsidRPr="00312014">
              <w:rPr>
                <w:sz w:val="24"/>
                <w:szCs w:val="24"/>
                <w:lang w:val="kk-KZ"/>
              </w:rPr>
              <w:t xml:space="preserve">   42,37</w:t>
            </w:r>
            <w:r w:rsidRPr="00312014">
              <w:rPr>
                <w:sz w:val="24"/>
                <w:szCs w:val="24"/>
              </w:rPr>
              <w:t>±0,</w:t>
            </w:r>
            <w:r w:rsidRPr="00312014">
              <w:rPr>
                <w:sz w:val="24"/>
                <w:szCs w:val="24"/>
                <w:lang w:val="kk-KZ"/>
              </w:rPr>
              <w:t>35</w:t>
            </w:r>
          </w:p>
          <w:p w:rsidR="00EB68C5" w:rsidRPr="00312014" w:rsidRDefault="00EB68C5" w:rsidP="00EB68C5">
            <w:pPr>
              <w:pStyle w:val="TableParagraph"/>
              <w:spacing w:before="1" w:line="238" w:lineRule="exact"/>
              <w:ind w:left="435"/>
              <w:rPr>
                <w:sz w:val="24"/>
                <w:szCs w:val="24"/>
              </w:rPr>
            </w:pPr>
          </w:p>
        </w:tc>
      </w:tr>
    </w:tbl>
    <w:p w:rsidR="0032347C" w:rsidRDefault="00E4332E" w:rsidP="00297C13">
      <w:pPr>
        <w:pStyle w:val="a5"/>
        <w:jc w:val="both"/>
        <w:rPr>
          <w:b/>
          <w:sz w:val="28"/>
          <w:szCs w:val="28"/>
          <w:lang w:val="kk-KZ"/>
        </w:rPr>
      </w:pPr>
      <w:r>
        <w:rPr>
          <w:b/>
          <w:sz w:val="28"/>
          <w:szCs w:val="28"/>
          <w:lang w:val="kk-KZ"/>
        </w:rPr>
        <w:t xml:space="preserve"> </w:t>
      </w:r>
      <w:r w:rsidR="007E3432">
        <w:rPr>
          <w:b/>
          <w:sz w:val="28"/>
          <w:szCs w:val="28"/>
          <w:lang w:val="kk-KZ"/>
        </w:rPr>
        <w:tab/>
      </w:r>
    </w:p>
    <w:p w:rsidR="00826829" w:rsidRDefault="00E4332E" w:rsidP="00BC0AD5">
      <w:pPr>
        <w:pStyle w:val="a5"/>
        <w:ind w:firstLine="567"/>
        <w:jc w:val="both"/>
        <w:rPr>
          <w:sz w:val="28"/>
          <w:szCs w:val="28"/>
          <w:lang w:val="kk-KZ"/>
        </w:rPr>
      </w:pPr>
      <w:r w:rsidRPr="001F254B">
        <w:rPr>
          <w:sz w:val="28"/>
          <w:szCs w:val="28"/>
          <w:lang w:val="kk-KZ"/>
        </w:rPr>
        <w:t>2</w:t>
      </w:r>
      <w:r w:rsidR="00D177B8" w:rsidRPr="00D177B8">
        <w:rPr>
          <w:sz w:val="28"/>
          <w:szCs w:val="28"/>
          <w:lang w:val="kk-KZ"/>
        </w:rPr>
        <w:t xml:space="preserve">3 </w:t>
      </w:r>
      <w:r w:rsidRPr="001F254B">
        <w:rPr>
          <w:sz w:val="28"/>
          <w:szCs w:val="28"/>
          <w:lang w:val="kk-KZ"/>
        </w:rPr>
        <w:t xml:space="preserve">кестеде </w:t>
      </w:r>
      <w:r w:rsidRPr="001F254B">
        <w:rPr>
          <w:b/>
          <w:sz w:val="28"/>
          <w:szCs w:val="28"/>
          <w:lang w:val="kk-KZ"/>
        </w:rPr>
        <w:t>-</w:t>
      </w:r>
      <w:r w:rsidRPr="001F254B">
        <w:rPr>
          <w:sz w:val="28"/>
          <w:szCs w:val="28"/>
          <w:lang w:val="kk-KZ"/>
        </w:rPr>
        <w:t xml:space="preserve">  Индуктивті байланысқан плазмалық атомды-эмиссиялық спектроскопия (ИБП-АЭС) әдісі арқылы иттрий ионының интергелдік жүйе кезінде ПАҚ, ПМАҚ, П4ВП, АВ-17</w:t>
      </w:r>
      <w:r w:rsidR="00312014">
        <w:rPr>
          <w:sz w:val="28"/>
          <w:szCs w:val="28"/>
          <w:lang w:val="kk-KZ"/>
        </w:rPr>
        <w:t>-8</w:t>
      </w:r>
      <w:r w:rsidRPr="001F254B">
        <w:rPr>
          <w:sz w:val="28"/>
          <w:szCs w:val="28"/>
          <w:lang w:val="kk-KZ"/>
        </w:rPr>
        <w:t>, КУ2-8,</w:t>
      </w:r>
      <w:r w:rsidR="001E3A01">
        <w:rPr>
          <w:sz w:val="28"/>
          <w:szCs w:val="28"/>
          <w:lang w:val="kk-KZ"/>
        </w:rPr>
        <w:t xml:space="preserve"> Amberlite  IR120 жеке гидрогел</w:t>
      </w:r>
      <w:r w:rsidRPr="001F254B">
        <w:rPr>
          <w:sz w:val="28"/>
          <w:szCs w:val="28"/>
          <w:lang w:val="kk-KZ"/>
        </w:rPr>
        <w:t>дерінен  құралған ПМАҚ-П4ВП, ПАҚ-П4ВП, Amberlite  IR120- АВ-17</w:t>
      </w:r>
      <w:r w:rsidR="00312014">
        <w:rPr>
          <w:sz w:val="28"/>
          <w:szCs w:val="28"/>
          <w:lang w:val="kk-KZ"/>
        </w:rPr>
        <w:t>-8</w:t>
      </w:r>
      <w:r>
        <w:rPr>
          <w:sz w:val="28"/>
          <w:szCs w:val="28"/>
          <w:lang w:val="kk-KZ"/>
        </w:rPr>
        <w:t xml:space="preserve"> интергелдік жүйесі сорбция кезін</w:t>
      </w:r>
      <w:r w:rsidR="00215EBE">
        <w:rPr>
          <w:sz w:val="28"/>
          <w:szCs w:val="28"/>
          <w:lang w:val="kk-KZ"/>
        </w:rPr>
        <w:t>де алынған мәліметтер дәлелденіп сызбанұсқа түрінде сызылды (Қосымша А</w:t>
      </w:r>
      <w:r w:rsidR="00EF3EF8">
        <w:rPr>
          <w:sz w:val="28"/>
          <w:szCs w:val="28"/>
          <w:lang w:val="kk-KZ"/>
        </w:rPr>
        <w:t>,Б</w:t>
      </w:r>
      <w:r w:rsidR="00215EBE">
        <w:rPr>
          <w:sz w:val="28"/>
          <w:szCs w:val="28"/>
          <w:lang w:val="kk-KZ"/>
        </w:rPr>
        <w:t>)</w:t>
      </w:r>
      <w:r w:rsidR="008F3AEA">
        <w:rPr>
          <w:sz w:val="28"/>
          <w:szCs w:val="28"/>
          <w:lang w:val="kk-KZ"/>
        </w:rPr>
        <w:t>.</w:t>
      </w:r>
    </w:p>
    <w:p w:rsidR="008F3AEA" w:rsidRDefault="008F3AEA" w:rsidP="00297C13">
      <w:pPr>
        <w:pStyle w:val="a5"/>
        <w:jc w:val="both"/>
        <w:rPr>
          <w:sz w:val="28"/>
          <w:szCs w:val="28"/>
          <w:lang w:val="kk-KZ"/>
        </w:rPr>
      </w:pPr>
    </w:p>
    <w:p w:rsidR="00732699" w:rsidRDefault="00DE17E3" w:rsidP="00CD6ACB">
      <w:pPr>
        <w:ind w:firstLine="567"/>
        <w:jc w:val="both"/>
        <w:rPr>
          <w:b/>
          <w:sz w:val="28"/>
          <w:szCs w:val="28"/>
          <w:lang w:val="kk-KZ"/>
        </w:rPr>
      </w:pPr>
      <w:r>
        <w:rPr>
          <w:b/>
          <w:sz w:val="28"/>
          <w:szCs w:val="28"/>
          <w:lang w:val="kk-KZ"/>
        </w:rPr>
        <w:t>3.</w:t>
      </w:r>
      <w:r w:rsidRPr="009D1AC4">
        <w:rPr>
          <w:b/>
          <w:sz w:val="28"/>
          <w:szCs w:val="28"/>
          <w:lang w:val="kk-KZ"/>
        </w:rPr>
        <w:t xml:space="preserve">5 </w:t>
      </w:r>
      <w:r w:rsidR="009D1AC4" w:rsidRPr="009D1AC4">
        <w:rPr>
          <w:b/>
          <w:sz w:val="28"/>
          <w:szCs w:val="28"/>
          <w:lang w:val="kk-KZ"/>
        </w:rPr>
        <w:t xml:space="preserve"> Скандий және иттрий иондарының десорбциясы</w:t>
      </w:r>
    </w:p>
    <w:p w:rsidR="00794528" w:rsidRDefault="00794528" w:rsidP="00CD6ACB">
      <w:pPr>
        <w:pStyle w:val="a5"/>
        <w:ind w:firstLine="567"/>
        <w:jc w:val="both"/>
        <w:rPr>
          <w:sz w:val="28"/>
          <w:szCs w:val="28"/>
          <w:lang w:val="kk-KZ"/>
        </w:rPr>
      </w:pPr>
      <w:r w:rsidRPr="00B6259E">
        <w:rPr>
          <w:sz w:val="28"/>
          <w:szCs w:val="28"/>
          <w:lang w:val="kk-KZ"/>
        </w:rPr>
        <w:t xml:space="preserve">Сорбциядан кейін әр гидрогель, басқаларынан бөлек, 2М азот қышқылы ерітіндісінде </w:t>
      </w:r>
      <w:r w:rsidR="00EA125F" w:rsidRPr="00B6259E">
        <w:rPr>
          <w:sz w:val="28"/>
          <w:szCs w:val="28"/>
          <w:lang w:val="kk-KZ"/>
        </w:rPr>
        <w:t>скандий</w:t>
      </w:r>
      <w:r w:rsidR="00381BDA">
        <w:rPr>
          <w:sz w:val="28"/>
          <w:szCs w:val="28"/>
          <w:lang w:val="kk-KZ"/>
        </w:rPr>
        <w:t xml:space="preserve"> және иттрий</w:t>
      </w:r>
      <w:r w:rsidR="00EA125F">
        <w:rPr>
          <w:sz w:val="28"/>
          <w:szCs w:val="28"/>
          <w:lang w:val="kk-KZ"/>
        </w:rPr>
        <w:t xml:space="preserve"> иондары</w:t>
      </w:r>
      <w:r w:rsidR="00EA125F" w:rsidRPr="00B6259E">
        <w:rPr>
          <w:sz w:val="28"/>
          <w:szCs w:val="28"/>
          <w:lang w:val="kk-KZ"/>
        </w:rPr>
        <w:t xml:space="preserve"> </w:t>
      </w:r>
      <w:r w:rsidRPr="00B6259E">
        <w:rPr>
          <w:sz w:val="28"/>
          <w:szCs w:val="28"/>
          <w:lang w:val="kk-KZ"/>
        </w:rPr>
        <w:t>десорбцияға ұшырады.</w:t>
      </w:r>
    </w:p>
    <w:p w:rsidR="00DE17E3" w:rsidRDefault="00732699" w:rsidP="00CD6ACB">
      <w:pPr>
        <w:ind w:firstLine="567"/>
        <w:jc w:val="both"/>
        <w:rPr>
          <w:sz w:val="28"/>
          <w:szCs w:val="28"/>
          <w:lang w:val="kk-KZ"/>
        </w:rPr>
      </w:pPr>
      <w:r w:rsidRPr="004F5C7A">
        <w:rPr>
          <w:sz w:val="28"/>
          <w:szCs w:val="28"/>
          <w:lang w:val="kk-KZ"/>
        </w:rPr>
        <w:t xml:space="preserve">Скандий ионын азот қышқылымен </w:t>
      </w:r>
      <w:r>
        <w:rPr>
          <w:sz w:val="28"/>
          <w:szCs w:val="28"/>
          <w:lang w:val="kk-KZ"/>
        </w:rPr>
        <w:t>полиакрил қышқылында және полиэтиленимин</w:t>
      </w:r>
      <w:r w:rsidRPr="004F5C7A">
        <w:rPr>
          <w:sz w:val="28"/>
          <w:szCs w:val="28"/>
          <w:lang w:val="kk-KZ"/>
        </w:rPr>
        <w:t xml:space="preserve"> гидрогелдерінен десорбция дәрежесінің уақытқа тәуелділігі</w:t>
      </w:r>
      <w:r>
        <w:rPr>
          <w:sz w:val="28"/>
          <w:szCs w:val="28"/>
          <w:lang w:val="kk-KZ"/>
        </w:rPr>
        <w:t xml:space="preserve"> </w:t>
      </w:r>
      <w:r w:rsidR="00553F92">
        <w:rPr>
          <w:sz w:val="28"/>
          <w:szCs w:val="28"/>
          <w:lang w:val="kk-KZ"/>
        </w:rPr>
        <w:t xml:space="preserve">42 </w:t>
      </w:r>
      <w:r>
        <w:rPr>
          <w:sz w:val="28"/>
          <w:szCs w:val="28"/>
          <w:lang w:val="kk-KZ"/>
        </w:rPr>
        <w:t xml:space="preserve">суретте көрсетілген. </w:t>
      </w:r>
    </w:p>
    <w:p w:rsidR="00DE17E3" w:rsidRDefault="00DE17E3" w:rsidP="00DE17E3">
      <w:pPr>
        <w:ind w:firstLine="708"/>
        <w:jc w:val="both"/>
        <w:rPr>
          <w:sz w:val="28"/>
          <w:szCs w:val="28"/>
          <w:lang w:val="kk-KZ"/>
        </w:rPr>
      </w:pPr>
    </w:p>
    <w:p w:rsidR="00DE17E3" w:rsidRPr="00DE17E3" w:rsidRDefault="009144EE" w:rsidP="00DE17E3">
      <w:pPr>
        <w:jc w:val="both"/>
        <w:rPr>
          <w:sz w:val="28"/>
          <w:szCs w:val="28"/>
          <w:lang w:val="kk-KZ"/>
        </w:rPr>
      </w:pPr>
      <w:r>
        <w:object w:dxaOrig="7617" w:dyaOrig="5821">
          <v:shape id="_x0000_i1051" type="#_x0000_t75" style="width:3in;height:164.55pt" o:ole="">
            <v:imagedata r:id="rId127" o:title=""/>
          </v:shape>
          <o:OLEObject Type="Embed" ProgID="Origin95.Graph" ShapeID="_x0000_i1051" DrawAspect="Content" ObjectID="_1747842757" r:id="rId128"/>
        </w:object>
      </w:r>
      <w:r>
        <w:object w:dxaOrig="7617" w:dyaOrig="5821">
          <v:shape id="_x0000_i1052" type="#_x0000_t75" style="width:218.35pt;height:167.75pt" o:ole="">
            <v:imagedata r:id="rId129" o:title=""/>
          </v:shape>
          <o:OLEObject Type="Embed" ProgID="Origin95.Graph" ShapeID="_x0000_i1052" DrawAspect="Content" ObjectID="_1747842758" r:id="rId130"/>
        </w:object>
      </w:r>
    </w:p>
    <w:p w:rsidR="008F04E3" w:rsidRPr="00CD6ACB" w:rsidRDefault="00DE17E3" w:rsidP="008F04E3">
      <w:pPr>
        <w:rPr>
          <w:lang w:val="kk-KZ"/>
        </w:rPr>
      </w:pPr>
      <w:r>
        <w:rPr>
          <w:lang w:val="kk-KZ"/>
        </w:rPr>
        <w:t xml:space="preserve">                </w:t>
      </w:r>
      <w:r w:rsidR="00CD6ACB">
        <w:rPr>
          <w:lang w:val="kk-KZ"/>
        </w:rPr>
        <w:t xml:space="preserve">                               </w:t>
      </w:r>
      <w:r w:rsidRPr="00DE17E3">
        <w:rPr>
          <w:sz w:val="28"/>
          <w:szCs w:val="28"/>
          <w:lang w:val="kk-KZ"/>
        </w:rPr>
        <w:t xml:space="preserve">а)                                   </w:t>
      </w:r>
      <w:r w:rsidR="00CD6ACB">
        <w:rPr>
          <w:sz w:val="28"/>
          <w:szCs w:val="28"/>
          <w:lang w:val="kk-KZ"/>
        </w:rPr>
        <w:t xml:space="preserve">                      </w:t>
      </w:r>
      <w:r w:rsidRPr="00DE17E3">
        <w:rPr>
          <w:sz w:val="28"/>
          <w:szCs w:val="28"/>
          <w:lang w:val="kk-KZ"/>
        </w:rPr>
        <w:t>б)</w:t>
      </w:r>
    </w:p>
    <w:p w:rsidR="00CD6ACB" w:rsidRDefault="00CD6ACB" w:rsidP="008F04E3">
      <w:pPr>
        <w:rPr>
          <w:sz w:val="28"/>
          <w:szCs w:val="28"/>
          <w:lang w:val="kk-KZ"/>
        </w:rPr>
      </w:pPr>
    </w:p>
    <w:p w:rsidR="00732699" w:rsidRPr="008F04E3" w:rsidRDefault="00732699" w:rsidP="001039B2">
      <w:pPr>
        <w:pStyle w:val="a5"/>
        <w:ind w:firstLine="567"/>
        <w:jc w:val="center"/>
        <w:rPr>
          <w:sz w:val="28"/>
          <w:szCs w:val="28"/>
          <w:lang w:val="kk-KZ"/>
        </w:rPr>
      </w:pPr>
      <w:r w:rsidRPr="008F04E3">
        <w:rPr>
          <w:sz w:val="28"/>
          <w:szCs w:val="28"/>
          <w:lang w:val="kk-KZ"/>
        </w:rPr>
        <w:t>Сурет</w:t>
      </w:r>
      <w:r w:rsidR="00DE17E3" w:rsidRPr="008F04E3">
        <w:rPr>
          <w:sz w:val="28"/>
          <w:szCs w:val="28"/>
          <w:lang w:val="kk-KZ"/>
        </w:rPr>
        <w:t xml:space="preserve"> </w:t>
      </w:r>
      <w:r w:rsidR="00553F92" w:rsidRPr="008F04E3">
        <w:rPr>
          <w:sz w:val="28"/>
          <w:szCs w:val="28"/>
          <w:lang w:val="kk-KZ"/>
        </w:rPr>
        <w:t xml:space="preserve">42 </w:t>
      </w:r>
      <w:r w:rsidRPr="008F04E3">
        <w:rPr>
          <w:sz w:val="28"/>
          <w:szCs w:val="28"/>
          <w:lang w:val="kk-KZ"/>
        </w:rPr>
        <w:t>– Скандий ионының азот қышқылымен ПАҚ және ПЭИ</w:t>
      </w:r>
      <w:r w:rsidR="00DE17E3" w:rsidRPr="008F04E3">
        <w:rPr>
          <w:sz w:val="28"/>
          <w:szCs w:val="28"/>
          <w:lang w:val="kk-KZ"/>
        </w:rPr>
        <w:t xml:space="preserve"> (а)</w:t>
      </w:r>
    </w:p>
    <w:p w:rsidR="00732699" w:rsidRPr="008F04E3" w:rsidRDefault="001D6B1F" w:rsidP="001039B2">
      <w:pPr>
        <w:pStyle w:val="a5"/>
        <w:jc w:val="center"/>
        <w:rPr>
          <w:sz w:val="28"/>
          <w:szCs w:val="28"/>
          <w:lang w:val="kk-KZ"/>
        </w:rPr>
      </w:pPr>
      <w:r w:rsidRPr="008F04E3">
        <w:rPr>
          <w:sz w:val="28"/>
          <w:szCs w:val="28"/>
          <w:lang w:val="kk-KZ"/>
        </w:rPr>
        <w:t xml:space="preserve">гидрогелдерінен </w:t>
      </w:r>
      <w:r w:rsidR="00DE17E3" w:rsidRPr="008F04E3">
        <w:rPr>
          <w:sz w:val="28"/>
          <w:szCs w:val="28"/>
          <w:lang w:val="kk-KZ"/>
        </w:rPr>
        <w:t>және иттрий ионының азот қышқылымен КУ 2-8 және АВ 17-8 (б)</w:t>
      </w:r>
      <w:r w:rsidR="008F04E3" w:rsidRPr="008F04E3">
        <w:rPr>
          <w:sz w:val="28"/>
          <w:szCs w:val="28"/>
          <w:lang w:val="kk-KZ"/>
        </w:rPr>
        <w:t xml:space="preserve"> </w:t>
      </w:r>
      <w:r w:rsidR="00DE17E3" w:rsidRPr="008F04E3">
        <w:rPr>
          <w:sz w:val="28"/>
          <w:szCs w:val="28"/>
          <w:lang w:val="kk-KZ"/>
        </w:rPr>
        <w:t xml:space="preserve">гидрогелдерінен </w:t>
      </w:r>
      <w:r w:rsidR="00732699" w:rsidRPr="008F04E3">
        <w:rPr>
          <w:sz w:val="28"/>
          <w:szCs w:val="28"/>
          <w:lang w:val="kk-KZ"/>
        </w:rPr>
        <w:t>десорбция дәрежесінің уақытқа</w:t>
      </w:r>
      <w:r w:rsidR="008F04E3" w:rsidRPr="008F04E3">
        <w:rPr>
          <w:sz w:val="28"/>
          <w:szCs w:val="28"/>
          <w:lang w:val="kk-KZ"/>
        </w:rPr>
        <w:t xml:space="preserve"> тәуелділігі</w:t>
      </w:r>
    </w:p>
    <w:p w:rsidR="00CD6ACB" w:rsidRDefault="00CD6ACB" w:rsidP="00DE17E3">
      <w:pPr>
        <w:pStyle w:val="a5"/>
        <w:ind w:firstLine="708"/>
        <w:jc w:val="both"/>
        <w:rPr>
          <w:sz w:val="28"/>
          <w:szCs w:val="28"/>
          <w:lang w:val="kk-KZ"/>
        </w:rPr>
      </w:pPr>
    </w:p>
    <w:p w:rsidR="00732699" w:rsidRPr="00E31FE7" w:rsidRDefault="00732699" w:rsidP="00CD6ACB">
      <w:pPr>
        <w:pStyle w:val="a5"/>
        <w:ind w:firstLine="567"/>
        <w:jc w:val="both"/>
        <w:rPr>
          <w:sz w:val="28"/>
          <w:szCs w:val="28"/>
          <w:lang w:val="kk-KZ"/>
        </w:rPr>
      </w:pPr>
      <w:r w:rsidRPr="00E31FE7">
        <w:rPr>
          <w:sz w:val="28"/>
          <w:szCs w:val="28"/>
          <w:lang w:val="kk-KZ"/>
        </w:rPr>
        <w:t>Десорбцияның қарқынды ағымы 6</w:t>
      </w:r>
      <w:r>
        <w:rPr>
          <w:sz w:val="28"/>
          <w:szCs w:val="28"/>
          <w:lang w:val="kk-KZ"/>
        </w:rPr>
        <w:t>,</w:t>
      </w:r>
      <w:r w:rsidRPr="00AD475C">
        <w:rPr>
          <w:sz w:val="28"/>
          <w:szCs w:val="28"/>
          <w:lang w:val="kk-KZ"/>
        </w:rPr>
        <w:t>5</w:t>
      </w:r>
      <w:r w:rsidRPr="00E31FE7">
        <w:rPr>
          <w:sz w:val="28"/>
          <w:szCs w:val="28"/>
          <w:lang w:val="kk-KZ"/>
        </w:rPr>
        <w:t xml:space="preserve"> сағат </w:t>
      </w:r>
      <w:r>
        <w:rPr>
          <w:sz w:val="28"/>
          <w:szCs w:val="28"/>
          <w:lang w:val="kk-KZ"/>
        </w:rPr>
        <w:t>өте</w:t>
      </w:r>
      <w:r w:rsidRPr="00E31FE7">
        <w:rPr>
          <w:sz w:val="28"/>
          <w:szCs w:val="28"/>
          <w:lang w:val="kk-KZ"/>
        </w:rPr>
        <w:t xml:space="preserve"> байқалады: </w:t>
      </w:r>
      <w:r>
        <w:rPr>
          <w:sz w:val="28"/>
          <w:szCs w:val="28"/>
          <w:lang w:val="kk-KZ"/>
        </w:rPr>
        <w:t>гПАҚ– нан 30,2 %, гПЭИ-дан 15,</w:t>
      </w:r>
      <w:r w:rsidRPr="00E31FE7">
        <w:rPr>
          <w:sz w:val="28"/>
          <w:szCs w:val="28"/>
          <w:lang w:val="kk-KZ"/>
        </w:rPr>
        <w:t>4% бөлінеді. Одан әрі десорбция басталғаннан к</w:t>
      </w:r>
      <w:r>
        <w:rPr>
          <w:sz w:val="28"/>
          <w:szCs w:val="28"/>
          <w:lang w:val="kk-KZ"/>
        </w:rPr>
        <w:t xml:space="preserve">ейін 24 сағаттан кейін скандийдің </w:t>
      </w:r>
      <w:r w:rsidRPr="00C53137">
        <w:rPr>
          <w:sz w:val="28"/>
          <w:szCs w:val="28"/>
          <w:lang w:val="kk-KZ"/>
        </w:rPr>
        <w:t>35</w:t>
      </w:r>
      <w:r>
        <w:rPr>
          <w:sz w:val="28"/>
          <w:szCs w:val="28"/>
          <w:lang w:val="kk-KZ"/>
        </w:rPr>
        <w:t>,</w:t>
      </w:r>
      <w:r w:rsidRPr="00C53137">
        <w:rPr>
          <w:sz w:val="28"/>
          <w:szCs w:val="28"/>
          <w:lang w:val="kk-KZ"/>
        </w:rPr>
        <w:t>9</w:t>
      </w:r>
      <w:r>
        <w:rPr>
          <w:sz w:val="28"/>
          <w:szCs w:val="28"/>
          <w:lang w:val="kk-KZ"/>
        </w:rPr>
        <w:t>% - ы ПАҚ нан</w:t>
      </w:r>
      <w:r w:rsidRPr="00E31FE7">
        <w:rPr>
          <w:sz w:val="28"/>
          <w:szCs w:val="28"/>
          <w:lang w:val="kk-KZ"/>
        </w:rPr>
        <w:t xml:space="preserve"> және </w:t>
      </w:r>
      <w:r w:rsidRPr="00C53137">
        <w:rPr>
          <w:sz w:val="28"/>
          <w:szCs w:val="28"/>
          <w:lang w:val="kk-KZ"/>
        </w:rPr>
        <w:t>24,9</w:t>
      </w:r>
      <w:r w:rsidRPr="00E31FE7">
        <w:rPr>
          <w:sz w:val="28"/>
          <w:szCs w:val="28"/>
          <w:lang w:val="kk-KZ"/>
        </w:rPr>
        <w:t xml:space="preserve">% - ы </w:t>
      </w:r>
      <w:r>
        <w:rPr>
          <w:sz w:val="28"/>
          <w:szCs w:val="28"/>
          <w:lang w:val="kk-KZ"/>
        </w:rPr>
        <w:t>ПЭИ-ден шығарылды</w:t>
      </w:r>
      <w:r w:rsidRPr="00E31FE7">
        <w:rPr>
          <w:sz w:val="28"/>
          <w:szCs w:val="28"/>
          <w:lang w:val="kk-KZ"/>
        </w:rPr>
        <w:t xml:space="preserve">. Кейінгі өсу өте әлсіз, бұл тепе-теңдік күйіне жақындағанын көрсетеді. 48 сағаттан кейін полимерлерден десорбцияның жалпы дәрежесі </w:t>
      </w:r>
      <w:r>
        <w:rPr>
          <w:sz w:val="28"/>
          <w:szCs w:val="28"/>
          <w:lang w:val="kk-KZ"/>
        </w:rPr>
        <w:t>80,</w:t>
      </w:r>
      <w:r w:rsidRPr="00F70B90">
        <w:rPr>
          <w:sz w:val="28"/>
          <w:szCs w:val="28"/>
          <w:lang w:val="kk-KZ"/>
        </w:rPr>
        <w:t>2</w:t>
      </w:r>
      <w:r w:rsidRPr="00E31FE7">
        <w:rPr>
          <w:sz w:val="28"/>
          <w:szCs w:val="28"/>
          <w:lang w:val="kk-KZ"/>
        </w:rPr>
        <w:t>% құрайды.</w:t>
      </w:r>
    </w:p>
    <w:p w:rsidR="00732699" w:rsidRPr="00981055" w:rsidRDefault="00DE17E3" w:rsidP="00610983">
      <w:pPr>
        <w:ind w:firstLine="567"/>
        <w:jc w:val="both"/>
        <w:rPr>
          <w:sz w:val="28"/>
          <w:lang w:val="kk-KZ"/>
        </w:rPr>
      </w:pPr>
      <w:r>
        <w:rPr>
          <w:sz w:val="28"/>
          <w:lang w:val="kk-KZ"/>
        </w:rPr>
        <w:t xml:space="preserve">Иттрий иондарының </w:t>
      </w:r>
      <w:r w:rsidR="00732699" w:rsidRPr="00022E62">
        <w:rPr>
          <w:sz w:val="28"/>
          <w:szCs w:val="28"/>
          <w:lang w:val="kk-KZ"/>
        </w:rPr>
        <w:t xml:space="preserve">КУ 2-8 және АВ 17-8 </w:t>
      </w:r>
      <w:r w:rsidR="00732699">
        <w:rPr>
          <w:sz w:val="28"/>
          <w:szCs w:val="28"/>
          <w:lang w:val="kk-KZ"/>
        </w:rPr>
        <w:t xml:space="preserve">иониттермен </w:t>
      </w:r>
      <w:r w:rsidR="00732699" w:rsidRPr="00981055">
        <w:rPr>
          <w:sz w:val="28"/>
          <w:lang w:val="kk-KZ"/>
        </w:rPr>
        <w:t xml:space="preserve">десорбция процесі </w:t>
      </w:r>
      <w:r>
        <w:rPr>
          <w:sz w:val="28"/>
          <w:lang w:val="kk-KZ"/>
        </w:rPr>
        <w:t xml:space="preserve">39 б </w:t>
      </w:r>
      <w:r w:rsidR="00732699" w:rsidRPr="00981055">
        <w:rPr>
          <w:sz w:val="28"/>
          <w:lang w:val="kk-KZ"/>
        </w:rPr>
        <w:t>суретте көрсетілген. Алдыңғы жүйеге ұқсас, алғашқы алты</w:t>
      </w:r>
      <w:r w:rsidR="00732699">
        <w:rPr>
          <w:sz w:val="28"/>
          <w:lang w:val="kk-KZ"/>
        </w:rPr>
        <w:t xml:space="preserve"> жарым</w:t>
      </w:r>
      <w:r w:rsidR="00732699" w:rsidRPr="00981055">
        <w:rPr>
          <w:sz w:val="28"/>
          <w:lang w:val="kk-KZ"/>
        </w:rPr>
        <w:t xml:space="preserve"> сағат десорбциялаушы агентпен байланыста болған кезде макромолекулалардан </w:t>
      </w:r>
      <w:r w:rsidR="00732699">
        <w:rPr>
          <w:sz w:val="28"/>
          <w:lang w:val="kk-KZ"/>
        </w:rPr>
        <w:t>иттрий</w:t>
      </w:r>
      <w:r w:rsidR="00732699" w:rsidRPr="00981055">
        <w:rPr>
          <w:sz w:val="28"/>
          <w:lang w:val="kk-KZ"/>
        </w:rPr>
        <w:t xml:space="preserve"> иондарының бөліну аймағы</w:t>
      </w:r>
      <w:r w:rsidR="00732699">
        <w:rPr>
          <w:sz w:val="28"/>
          <w:lang w:val="kk-KZ"/>
        </w:rPr>
        <w:t xml:space="preserve"> өсу байқалады</w:t>
      </w:r>
      <w:r w:rsidR="00732699" w:rsidRPr="00981055">
        <w:rPr>
          <w:sz w:val="28"/>
          <w:lang w:val="kk-KZ"/>
        </w:rPr>
        <w:t xml:space="preserve">. Сорбцияланған </w:t>
      </w:r>
      <w:r w:rsidR="00732699">
        <w:rPr>
          <w:sz w:val="28"/>
          <w:lang w:val="kk-KZ"/>
        </w:rPr>
        <w:t xml:space="preserve">иттрий жалпы мөлшерінен </w:t>
      </w:r>
      <w:r w:rsidR="00732699" w:rsidRPr="00CB301F">
        <w:rPr>
          <w:sz w:val="28"/>
          <w:lang w:val="kk-KZ"/>
        </w:rPr>
        <w:t>33,8</w:t>
      </w:r>
      <w:r w:rsidR="00732699">
        <w:rPr>
          <w:sz w:val="28"/>
          <w:lang w:val="kk-KZ"/>
        </w:rPr>
        <w:t xml:space="preserve">% </w:t>
      </w:r>
      <w:r w:rsidR="00732699" w:rsidRPr="00CB301F">
        <w:rPr>
          <w:sz w:val="28"/>
          <w:lang w:val="kk-KZ"/>
        </w:rPr>
        <w:t>КУ2-8</w:t>
      </w:r>
      <w:r w:rsidR="00732699" w:rsidRPr="00981055">
        <w:rPr>
          <w:sz w:val="28"/>
          <w:lang w:val="kk-KZ"/>
        </w:rPr>
        <w:t xml:space="preserve"> </w:t>
      </w:r>
      <w:r w:rsidR="00732699">
        <w:rPr>
          <w:sz w:val="28"/>
          <w:lang w:val="kk-KZ"/>
        </w:rPr>
        <w:t>және 28,9% АВ17-8</w:t>
      </w:r>
      <w:r w:rsidR="00732699" w:rsidRPr="00981055">
        <w:rPr>
          <w:sz w:val="28"/>
          <w:lang w:val="kk-KZ"/>
        </w:rPr>
        <w:t xml:space="preserve"> ги</w:t>
      </w:r>
      <w:r w:rsidR="00732699">
        <w:rPr>
          <w:sz w:val="28"/>
          <w:lang w:val="kk-KZ"/>
        </w:rPr>
        <w:t>дрогелінен бөлінеді. Десорбция процес</w:t>
      </w:r>
      <w:r w:rsidR="00732699" w:rsidRPr="00981055">
        <w:rPr>
          <w:sz w:val="28"/>
          <w:lang w:val="kk-KZ"/>
        </w:rPr>
        <w:t xml:space="preserve"> аяқталға</w:t>
      </w:r>
      <w:r w:rsidR="00732699">
        <w:rPr>
          <w:sz w:val="28"/>
          <w:lang w:val="kk-KZ"/>
        </w:rPr>
        <w:t>ннан кейін (48 сағат</w:t>
      </w:r>
      <w:r w:rsidR="00732699" w:rsidRPr="00981055">
        <w:rPr>
          <w:sz w:val="28"/>
          <w:lang w:val="kk-KZ"/>
        </w:rPr>
        <w:t xml:space="preserve">) екі макромолекуланың десорбциясының жалпы дәрежесі </w:t>
      </w:r>
      <w:r w:rsidR="00732699">
        <w:rPr>
          <w:sz w:val="28"/>
          <w:lang w:val="kk-KZ"/>
        </w:rPr>
        <w:t>73</w:t>
      </w:r>
      <w:r w:rsidR="00732699" w:rsidRPr="00CB301F">
        <w:rPr>
          <w:sz w:val="28"/>
          <w:lang w:val="kk-KZ"/>
        </w:rPr>
        <w:t>,</w:t>
      </w:r>
      <w:r w:rsidR="00732699">
        <w:rPr>
          <w:sz w:val="28"/>
          <w:lang w:val="kk-KZ"/>
        </w:rPr>
        <w:t>6</w:t>
      </w:r>
      <w:r w:rsidR="00732699" w:rsidRPr="00981055">
        <w:rPr>
          <w:sz w:val="28"/>
          <w:lang w:val="kk-KZ"/>
        </w:rPr>
        <w:t>% құрайды.</w:t>
      </w:r>
    </w:p>
    <w:p w:rsidR="00DE17E3" w:rsidRDefault="00DE17E3" w:rsidP="00DE17E3">
      <w:pPr>
        <w:pStyle w:val="a5"/>
        <w:jc w:val="both"/>
        <w:rPr>
          <w:b/>
          <w:bCs/>
          <w:sz w:val="28"/>
          <w:szCs w:val="28"/>
          <w:lang w:val="kk-KZ"/>
        </w:rPr>
      </w:pPr>
    </w:p>
    <w:p w:rsidR="008F3AEA" w:rsidRDefault="00AE7BB5" w:rsidP="00CD6ACB">
      <w:pPr>
        <w:pStyle w:val="a5"/>
        <w:ind w:firstLine="567"/>
        <w:jc w:val="both"/>
        <w:rPr>
          <w:b/>
          <w:bCs/>
          <w:sz w:val="28"/>
          <w:szCs w:val="28"/>
          <w:lang w:val="kk-KZ"/>
        </w:rPr>
      </w:pPr>
      <w:r>
        <w:rPr>
          <w:b/>
          <w:bCs/>
          <w:sz w:val="28"/>
          <w:szCs w:val="28"/>
          <w:lang w:val="kk-KZ"/>
        </w:rPr>
        <w:t>3.</w:t>
      </w:r>
      <w:r w:rsidR="00DE17E3">
        <w:rPr>
          <w:b/>
          <w:bCs/>
          <w:sz w:val="28"/>
          <w:szCs w:val="28"/>
          <w:lang w:val="kk-KZ"/>
        </w:rPr>
        <w:t xml:space="preserve">6 </w:t>
      </w:r>
      <w:r w:rsidR="007E3432">
        <w:rPr>
          <w:b/>
          <w:bCs/>
          <w:sz w:val="28"/>
          <w:szCs w:val="28"/>
          <w:lang w:val="kk-KZ"/>
        </w:rPr>
        <w:t>Скандий және иттрий  иондарын бөлу кезіндегі</w:t>
      </w:r>
      <w:r w:rsidR="00912FF7" w:rsidRPr="00912FF7">
        <w:rPr>
          <w:b/>
          <w:bCs/>
          <w:sz w:val="28"/>
          <w:szCs w:val="28"/>
          <w:lang w:val="kk-KZ"/>
        </w:rPr>
        <w:t xml:space="preserve"> </w:t>
      </w:r>
      <w:r w:rsidR="00EB68C5">
        <w:rPr>
          <w:b/>
          <w:bCs/>
          <w:sz w:val="28"/>
          <w:szCs w:val="28"/>
          <w:lang w:val="kk-KZ"/>
        </w:rPr>
        <w:t xml:space="preserve">интергелдік жүйедегі </w:t>
      </w:r>
      <w:r w:rsidR="00912FF7" w:rsidRPr="00912FF7">
        <w:rPr>
          <w:b/>
          <w:bCs/>
          <w:sz w:val="28"/>
          <w:szCs w:val="28"/>
          <w:lang w:val="kk-KZ"/>
        </w:rPr>
        <w:t>сорбци</w:t>
      </w:r>
      <w:r w:rsidR="00722D68">
        <w:rPr>
          <w:b/>
          <w:bCs/>
          <w:sz w:val="28"/>
          <w:szCs w:val="28"/>
          <w:lang w:val="kk-KZ"/>
        </w:rPr>
        <w:t>я</w:t>
      </w:r>
      <w:r w:rsidR="00912FF7" w:rsidRPr="00912FF7">
        <w:rPr>
          <w:b/>
          <w:bCs/>
          <w:sz w:val="28"/>
          <w:szCs w:val="28"/>
          <w:lang w:val="kk-KZ"/>
        </w:rPr>
        <w:t xml:space="preserve">ға  дейінгі және сорбциядан кейінгі </w:t>
      </w:r>
      <w:r w:rsidR="007D2511">
        <w:rPr>
          <w:b/>
          <w:bCs/>
          <w:sz w:val="28"/>
          <w:szCs w:val="28"/>
          <w:lang w:val="kk-KZ"/>
        </w:rPr>
        <w:t>ПАҚ, П</w:t>
      </w:r>
      <w:r w:rsidR="007D2511" w:rsidRPr="00912FF7">
        <w:rPr>
          <w:b/>
          <w:bCs/>
          <w:sz w:val="28"/>
          <w:szCs w:val="28"/>
          <w:lang w:val="kk-KZ"/>
        </w:rPr>
        <w:t>4</w:t>
      </w:r>
      <w:r w:rsidR="007D2511">
        <w:rPr>
          <w:b/>
          <w:bCs/>
          <w:sz w:val="28"/>
          <w:szCs w:val="28"/>
          <w:lang w:val="kk-KZ"/>
        </w:rPr>
        <w:t>ВП,</w:t>
      </w:r>
      <w:r w:rsidR="007D2511" w:rsidRPr="00912FF7">
        <w:rPr>
          <w:b/>
          <w:bCs/>
          <w:sz w:val="28"/>
          <w:szCs w:val="28"/>
          <w:lang w:val="kk-KZ"/>
        </w:rPr>
        <w:t xml:space="preserve"> </w:t>
      </w:r>
      <w:r w:rsidR="007D2511">
        <w:rPr>
          <w:b/>
          <w:bCs/>
          <w:sz w:val="28"/>
          <w:szCs w:val="28"/>
          <w:lang w:val="kk-KZ"/>
        </w:rPr>
        <w:t xml:space="preserve">ПМАҚ, ПЭИ </w:t>
      </w:r>
      <w:r w:rsidR="00912FF7" w:rsidRPr="00912FF7">
        <w:rPr>
          <w:b/>
          <w:bCs/>
          <w:sz w:val="28"/>
          <w:szCs w:val="28"/>
          <w:lang w:val="kk-KZ"/>
        </w:rPr>
        <w:t>гидрогелдердің</w:t>
      </w:r>
      <w:r w:rsidR="00912FF7">
        <w:rPr>
          <w:b/>
          <w:bCs/>
          <w:sz w:val="28"/>
          <w:szCs w:val="28"/>
          <w:lang w:val="kk-KZ"/>
        </w:rPr>
        <w:t xml:space="preserve"> </w:t>
      </w:r>
      <w:r w:rsidR="00912FF7" w:rsidRPr="00912FF7">
        <w:rPr>
          <w:b/>
          <w:bCs/>
          <w:sz w:val="28"/>
          <w:szCs w:val="28"/>
          <w:lang w:val="kk-KZ"/>
        </w:rPr>
        <w:t>ИК спектрі</w:t>
      </w:r>
    </w:p>
    <w:p w:rsidR="00AE7BB5" w:rsidRPr="00F854B0" w:rsidRDefault="00F854B0" w:rsidP="00BC0AD5">
      <w:pPr>
        <w:pStyle w:val="a5"/>
        <w:ind w:firstLine="567"/>
        <w:jc w:val="both"/>
        <w:rPr>
          <w:bCs/>
          <w:sz w:val="28"/>
          <w:szCs w:val="28"/>
          <w:lang w:val="kk-KZ"/>
        </w:rPr>
      </w:pPr>
      <w:r>
        <w:rPr>
          <w:bCs/>
          <w:sz w:val="28"/>
          <w:szCs w:val="28"/>
          <w:lang w:val="kk-KZ"/>
        </w:rPr>
        <w:t xml:space="preserve">Гидрогелдердің </w:t>
      </w:r>
      <w:r w:rsidRPr="00F854B0">
        <w:rPr>
          <w:bCs/>
          <w:sz w:val="28"/>
          <w:szCs w:val="28"/>
          <w:lang w:val="kk-KZ"/>
        </w:rPr>
        <w:t xml:space="preserve">гПАҚ-гП4ВП интергелдік жүйесіндегі иттрий ионын бөлу кезіндегі ПАҚ және П4ВП </w:t>
      </w:r>
      <w:r>
        <w:rPr>
          <w:bCs/>
          <w:sz w:val="28"/>
          <w:szCs w:val="28"/>
          <w:lang w:val="kk-KZ"/>
        </w:rPr>
        <w:t xml:space="preserve">ИҚ спектрлері, </w:t>
      </w:r>
      <w:r w:rsidRPr="00F854B0">
        <w:rPr>
          <w:bCs/>
          <w:sz w:val="28"/>
          <w:szCs w:val="28"/>
          <w:lang w:val="kk-KZ"/>
        </w:rPr>
        <w:t xml:space="preserve">гПАҚ-гПЭИ интергелдік жүйесіндегі скандий ионын бөлу кезіндегі ПЭИ гидрогелінің және ПМАҚ-П4ВП интергелдік жүйесіндегі иттрий ионын бөлу кезіндегі ПМАҚ гидрогелінің  ИҚ спектрлерінің </w:t>
      </w:r>
      <w:r>
        <w:rPr>
          <w:bCs/>
          <w:sz w:val="28"/>
          <w:szCs w:val="28"/>
          <w:lang w:val="kk-KZ"/>
        </w:rPr>
        <w:t xml:space="preserve"> мәліметтері алынып дәлелденді.</w:t>
      </w:r>
    </w:p>
    <w:p w:rsidR="0032347C" w:rsidRPr="00AA55AE" w:rsidRDefault="0032347C" w:rsidP="0032347C">
      <w:pPr>
        <w:pStyle w:val="a5"/>
        <w:ind w:firstLine="708"/>
        <w:jc w:val="both"/>
        <w:rPr>
          <w:bCs/>
          <w:sz w:val="28"/>
          <w:szCs w:val="28"/>
          <w:lang w:val="kk-KZ"/>
        </w:rPr>
      </w:pPr>
    </w:p>
    <w:p w:rsidR="00784533" w:rsidRPr="0032347C" w:rsidRDefault="00912FF7" w:rsidP="001039B2">
      <w:pPr>
        <w:pStyle w:val="a5"/>
        <w:ind w:firstLine="567"/>
        <w:jc w:val="both"/>
        <w:rPr>
          <w:bCs/>
          <w:sz w:val="28"/>
          <w:szCs w:val="28"/>
          <w:lang w:val="kk-KZ"/>
        </w:rPr>
      </w:pPr>
      <w:r w:rsidRPr="0032347C">
        <w:rPr>
          <w:bCs/>
          <w:sz w:val="28"/>
          <w:szCs w:val="28"/>
          <w:lang w:val="kk-KZ"/>
        </w:rPr>
        <w:t>3.</w:t>
      </w:r>
      <w:r w:rsidR="00DE17E3">
        <w:rPr>
          <w:bCs/>
          <w:sz w:val="28"/>
          <w:szCs w:val="28"/>
          <w:lang w:val="kk-KZ"/>
        </w:rPr>
        <w:t>6</w:t>
      </w:r>
      <w:r w:rsidRPr="0032347C">
        <w:rPr>
          <w:bCs/>
          <w:sz w:val="28"/>
          <w:szCs w:val="28"/>
          <w:lang w:val="kk-KZ"/>
        </w:rPr>
        <w:t xml:space="preserve">.1 гПАҚ-гП4ВП интергелдік жүйесіндегі </w:t>
      </w:r>
      <w:r w:rsidR="00AF733F" w:rsidRPr="0032347C">
        <w:rPr>
          <w:bCs/>
          <w:sz w:val="28"/>
          <w:szCs w:val="28"/>
          <w:lang w:val="kk-KZ"/>
        </w:rPr>
        <w:t>иттрий</w:t>
      </w:r>
      <w:r w:rsidR="00784533" w:rsidRPr="0032347C">
        <w:rPr>
          <w:bCs/>
          <w:sz w:val="28"/>
          <w:szCs w:val="28"/>
          <w:lang w:val="kk-KZ"/>
        </w:rPr>
        <w:t xml:space="preserve"> ионын</w:t>
      </w:r>
      <w:r w:rsidRPr="0032347C">
        <w:rPr>
          <w:bCs/>
          <w:sz w:val="28"/>
          <w:szCs w:val="28"/>
          <w:lang w:val="kk-KZ"/>
        </w:rPr>
        <w:t xml:space="preserve"> </w:t>
      </w:r>
      <w:r w:rsidR="00784533" w:rsidRPr="0032347C">
        <w:rPr>
          <w:bCs/>
          <w:sz w:val="28"/>
          <w:szCs w:val="28"/>
          <w:lang w:val="kk-KZ"/>
        </w:rPr>
        <w:t xml:space="preserve">бөлу кезіндегі </w:t>
      </w:r>
      <w:r w:rsidR="00480C1D" w:rsidRPr="00480C1D">
        <w:rPr>
          <w:bCs/>
          <w:sz w:val="28"/>
          <w:szCs w:val="28"/>
          <w:lang w:val="kk-KZ"/>
        </w:rPr>
        <w:t>сорбцияға  дейінгі және сорбциядан кейінгі</w:t>
      </w:r>
      <w:r w:rsidR="00480C1D" w:rsidRPr="00912FF7">
        <w:rPr>
          <w:b/>
          <w:bCs/>
          <w:sz w:val="28"/>
          <w:szCs w:val="28"/>
          <w:lang w:val="kk-KZ"/>
        </w:rPr>
        <w:t xml:space="preserve"> </w:t>
      </w:r>
      <w:r w:rsidR="00784533" w:rsidRPr="0032347C">
        <w:rPr>
          <w:bCs/>
          <w:sz w:val="28"/>
          <w:szCs w:val="28"/>
          <w:lang w:val="kk-KZ"/>
        </w:rPr>
        <w:t xml:space="preserve">ПАҚ және П4ВП </w:t>
      </w:r>
      <w:r w:rsidRPr="0032347C">
        <w:rPr>
          <w:bCs/>
          <w:sz w:val="28"/>
          <w:szCs w:val="28"/>
          <w:lang w:val="kk-KZ"/>
        </w:rPr>
        <w:t xml:space="preserve">гидрогелдерінің  </w:t>
      </w:r>
      <w:r w:rsidR="00784533" w:rsidRPr="0032347C">
        <w:rPr>
          <w:bCs/>
          <w:sz w:val="28"/>
          <w:szCs w:val="28"/>
          <w:lang w:val="kk-KZ"/>
        </w:rPr>
        <w:t>ИҚ спектрлерінің сипаттамасы</w:t>
      </w:r>
    </w:p>
    <w:p w:rsidR="0096501F" w:rsidRDefault="00553F92" w:rsidP="001039B2">
      <w:pPr>
        <w:pStyle w:val="a5"/>
        <w:ind w:firstLine="567"/>
        <w:jc w:val="both"/>
        <w:rPr>
          <w:bCs/>
          <w:sz w:val="28"/>
          <w:szCs w:val="28"/>
          <w:lang w:val="kk-KZ"/>
        </w:rPr>
      </w:pPr>
      <w:r>
        <w:rPr>
          <w:bCs/>
          <w:sz w:val="28"/>
          <w:szCs w:val="28"/>
          <w:lang w:val="kk-KZ"/>
        </w:rPr>
        <w:t>4</w:t>
      </w:r>
      <w:r w:rsidR="008F04E3">
        <w:rPr>
          <w:bCs/>
          <w:sz w:val="28"/>
          <w:szCs w:val="28"/>
          <w:lang w:val="kk-KZ"/>
        </w:rPr>
        <w:t>3</w:t>
      </w:r>
      <w:r w:rsidR="00912FF7" w:rsidRPr="00912FF7">
        <w:rPr>
          <w:bCs/>
          <w:sz w:val="28"/>
          <w:szCs w:val="28"/>
          <w:lang w:val="kk-KZ"/>
        </w:rPr>
        <w:t>-суретте</w:t>
      </w:r>
      <w:r w:rsidR="00784533">
        <w:rPr>
          <w:bCs/>
          <w:sz w:val="28"/>
          <w:szCs w:val="28"/>
          <w:lang w:val="kk-KZ"/>
        </w:rPr>
        <w:t xml:space="preserve">  гПАҚ-гП4ВП интергелдік жүйесінде </w:t>
      </w:r>
      <w:r w:rsidR="00480C1D">
        <w:rPr>
          <w:bCs/>
          <w:sz w:val="28"/>
          <w:szCs w:val="28"/>
          <w:lang w:val="kk-KZ"/>
        </w:rPr>
        <w:t>иттрий</w:t>
      </w:r>
      <w:r w:rsidR="00784533">
        <w:rPr>
          <w:bCs/>
          <w:sz w:val="28"/>
          <w:szCs w:val="28"/>
          <w:lang w:val="kk-KZ"/>
        </w:rPr>
        <w:t xml:space="preserve"> ионын </w:t>
      </w:r>
      <w:r w:rsidR="00912FF7" w:rsidRPr="00912FF7">
        <w:rPr>
          <w:bCs/>
          <w:sz w:val="28"/>
          <w:szCs w:val="28"/>
          <w:lang w:val="kk-KZ"/>
        </w:rPr>
        <w:t xml:space="preserve">сіңіргеннен кейін бастапқы </w:t>
      </w:r>
      <w:r w:rsidR="00784533">
        <w:rPr>
          <w:bCs/>
          <w:sz w:val="28"/>
          <w:szCs w:val="28"/>
          <w:lang w:val="kk-KZ"/>
        </w:rPr>
        <w:t>полиа</w:t>
      </w:r>
      <w:r w:rsidR="000857BF">
        <w:rPr>
          <w:bCs/>
          <w:sz w:val="28"/>
          <w:szCs w:val="28"/>
          <w:lang w:val="kk-KZ"/>
        </w:rPr>
        <w:t>крил қышқылының гидрогел</w:t>
      </w:r>
      <w:r w:rsidR="002F1D02">
        <w:rPr>
          <w:bCs/>
          <w:sz w:val="28"/>
          <w:szCs w:val="28"/>
          <w:lang w:val="kk-KZ"/>
        </w:rPr>
        <w:t>інің</w:t>
      </w:r>
      <w:r w:rsidR="00912FF7" w:rsidRPr="00912FF7">
        <w:rPr>
          <w:bCs/>
          <w:sz w:val="28"/>
          <w:szCs w:val="28"/>
          <w:lang w:val="kk-KZ"/>
        </w:rPr>
        <w:t xml:space="preserve"> ИҚ спектрлері көрсетілген. Суреттен 1700 см</w:t>
      </w:r>
      <w:r w:rsidR="00912FF7" w:rsidRPr="00873DF1">
        <w:rPr>
          <w:bCs/>
          <w:sz w:val="28"/>
          <w:szCs w:val="28"/>
          <w:vertAlign w:val="superscript"/>
          <w:lang w:val="kk-KZ"/>
        </w:rPr>
        <w:t>-1</w:t>
      </w:r>
      <w:r w:rsidR="004E4F05" w:rsidRPr="000D1E50">
        <w:rPr>
          <w:bCs/>
          <w:sz w:val="28"/>
          <w:szCs w:val="28"/>
          <w:lang w:val="kk-KZ"/>
        </w:rPr>
        <w:t>(</w:t>
      </w:r>
      <w:r w:rsidR="004E4F05">
        <w:rPr>
          <w:bCs/>
          <w:sz w:val="28"/>
          <w:szCs w:val="28"/>
          <w:lang w:val="kk-KZ"/>
        </w:rPr>
        <w:t>С=О</w:t>
      </w:r>
      <w:r w:rsidR="004E4F05" w:rsidRPr="000D1E50">
        <w:rPr>
          <w:bCs/>
          <w:sz w:val="28"/>
          <w:szCs w:val="28"/>
          <w:lang w:val="kk-KZ"/>
        </w:rPr>
        <w:t>)</w:t>
      </w:r>
      <w:r w:rsidR="00844133">
        <w:rPr>
          <w:bCs/>
          <w:sz w:val="28"/>
          <w:szCs w:val="28"/>
          <w:lang w:val="kk-KZ"/>
        </w:rPr>
        <w:t xml:space="preserve">, </w:t>
      </w:r>
      <w:r w:rsidR="004E4F05">
        <w:rPr>
          <w:bCs/>
          <w:sz w:val="28"/>
          <w:szCs w:val="28"/>
          <w:lang w:val="kk-KZ"/>
        </w:rPr>
        <w:t>2500-3000 см</w:t>
      </w:r>
      <w:r w:rsidR="004E4F05" w:rsidRPr="007E3432">
        <w:rPr>
          <w:bCs/>
          <w:sz w:val="28"/>
          <w:szCs w:val="28"/>
          <w:vertAlign w:val="superscript"/>
          <w:lang w:val="kk-KZ"/>
        </w:rPr>
        <w:t xml:space="preserve">-1 </w:t>
      </w:r>
      <w:r w:rsidR="004E4F05">
        <w:rPr>
          <w:bCs/>
          <w:sz w:val="28"/>
          <w:szCs w:val="28"/>
          <w:lang w:val="kk-KZ"/>
        </w:rPr>
        <w:t xml:space="preserve">(О) </w:t>
      </w:r>
      <w:r w:rsidR="00912FF7" w:rsidRPr="00912FF7">
        <w:rPr>
          <w:bCs/>
          <w:sz w:val="28"/>
          <w:szCs w:val="28"/>
          <w:lang w:val="kk-KZ"/>
        </w:rPr>
        <w:t xml:space="preserve">аймағында сіңіру жолағының төмендегенін байқауға болады, </w:t>
      </w:r>
      <w:r w:rsidR="002F1D02">
        <w:rPr>
          <w:bCs/>
          <w:sz w:val="28"/>
          <w:szCs w:val="28"/>
          <w:lang w:val="kk-KZ"/>
        </w:rPr>
        <w:t xml:space="preserve">себебі </w:t>
      </w:r>
      <w:r w:rsidR="00912FF7" w:rsidRPr="00912FF7">
        <w:rPr>
          <w:bCs/>
          <w:sz w:val="28"/>
          <w:szCs w:val="28"/>
          <w:lang w:val="kk-KZ"/>
        </w:rPr>
        <w:t xml:space="preserve"> вален</w:t>
      </w:r>
      <w:r w:rsidR="000D1E50">
        <w:rPr>
          <w:bCs/>
          <w:sz w:val="28"/>
          <w:szCs w:val="28"/>
          <w:lang w:val="kk-KZ"/>
        </w:rPr>
        <w:t>ттік тербелістеріне жауап беретін</w:t>
      </w:r>
      <w:r w:rsidR="000D1E50" w:rsidRPr="000D1E50">
        <w:rPr>
          <w:bCs/>
          <w:sz w:val="28"/>
          <w:szCs w:val="28"/>
          <w:lang w:val="kk-KZ"/>
        </w:rPr>
        <w:t xml:space="preserve"> димерлік карбоксил тобының жазықтықсыз және жазықтық деформациялық тербелістерін сипаттайтын жолақтардың</w:t>
      </w:r>
      <w:r w:rsidR="000D1E50">
        <w:rPr>
          <w:bCs/>
          <w:sz w:val="28"/>
          <w:szCs w:val="28"/>
          <w:lang w:val="kk-KZ"/>
        </w:rPr>
        <w:t xml:space="preserve"> болуы</w:t>
      </w:r>
      <w:r w:rsidR="00912FF7" w:rsidRPr="00912FF7">
        <w:rPr>
          <w:bCs/>
          <w:sz w:val="28"/>
          <w:szCs w:val="28"/>
          <w:lang w:val="kk-KZ"/>
        </w:rPr>
        <w:t>. Карбоксил тобы иондалған күйде екенін ескеру қажет, яғни полимерде бұл топ карбоксилат анионы түрінде ұсынылған. Сорбция процесінде карбоксилат анионымен электр</w:t>
      </w:r>
      <w:r w:rsidR="000D1E50">
        <w:rPr>
          <w:bCs/>
          <w:sz w:val="28"/>
          <w:szCs w:val="28"/>
          <w:lang w:val="kk-KZ"/>
        </w:rPr>
        <w:t xml:space="preserve">остатикалық әрекеттесу есебінен </w:t>
      </w:r>
      <w:r w:rsidR="00AF733F">
        <w:rPr>
          <w:bCs/>
          <w:sz w:val="28"/>
          <w:szCs w:val="28"/>
          <w:lang w:val="kk-KZ"/>
        </w:rPr>
        <w:t>иттрий</w:t>
      </w:r>
      <w:r w:rsidR="00912FF7" w:rsidRPr="00912FF7">
        <w:rPr>
          <w:bCs/>
          <w:sz w:val="28"/>
          <w:szCs w:val="28"/>
          <w:lang w:val="kk-KZ"/>
        </w:rPr>
        <w:t xml:space="preserve"> иондары поли</w:t>
      </w:r>
      <w:r w:rsidR="00AE7BB5">
        <w:rPr>
          <w:bCs/>
          <w:sz w:val="28"/>
          <w:szCs w:val="28"/>
          <w:lang w:val="kk-KZ"/>
        </w:rPr>
        <w:t xml:space="preserve">мердегі зарядты төмендетеді, </w:t>
      </w:r>
      <w:r w:rsidR="00912FF7" w:rsidRPr="00912FF7">
        <w:rPr>
          <w:bCs/>
          <w:sz w:val="28"/>
          <w:szCs w:val="28"/>
          <w:lang w:val="kk-KZ"/>
        </w:rPr>
        <w:t>нәтижесінде сіңіру жолағының қарқындылығының төмендеуіне әкеледі. Сондай-ақ, карбоксил тобындағы зарядты жоғалту процесінде электронды тығыздықты</w:t>
      </w:r>
      <w:r w:rsidR="004E4F05">
        <w:rPr>
          <w:bCs/>
          <w:sz w:val="28"/>
          <w:szCs w:val="28"/>
          <w:lang w:val="kk-KZ"/>
        </w:rPr>
        <w:t xml:space="preserve"> қайта бөлу жүреді, бұл 1300-115</w:t>
      </w:r>
      <w:r w:rsidR="00912FF7" w:rsidRPr="00912FF7">
        <w:rPr>
          <w:bCs/>
          <w:sz w:val="28"/>
          <w:szCs w:val="28"/>
          <w:lang w:val="kk-KZ"/>
        </w:rPr>
        <w:t>0 см</w:t>
      </w:r>
      <w:r w:rsidR="00912FF7" w:rsidRPr="0096501F">
        <w:rPr>
          <w:bCs/>
          <w:sz w:val="28"/>
          <w:szCs w:val="28"/>
          <w:vertAlign w:val="superscript"/>
          <w:lang w:val="kk-KZ"/>
        </w:rPr>
        <w:t>-1</w:t>
      </w:r>
      <w:r w:rsidR="00912FF7" w:rsidRPr="00912FF7">
        <w:rPr>
          <w:bCs/>
          <w:sz w:val="28"/>
          <w:szCs w:val="28"/>
          <w:lang w:val="kk-KZ"/>
        </w:rPr>
        <w:t xml:space="preserve"> аймағында сіңіру жолағының қарқындылығының төмендеуіне әсер етеді, бұл карбоксил тобындағы С-О валенттік тербелісі.</w:t>
      </w:r>
      <w:r w:rsidR="004E4F05" w:rsidRPr="004E4F05">
        <w:rPr>
          <w:bCs/>
          <w:sz w:val="28"/>
          <w:szCs w:val="28"/>
          <w:lang w:val="kk-KZ"/>
        </w:rPr>
        <w:t xml:space="preserve"> </w:t>
      </w:r>
      <w:r w:rsidR="004E4F05" w:rsidRPr="000D1E50">
        <w:rPr>
          <w:bCs/>
          <w:sz w:val="28"/>
          <w:szCs w:val="28"/>
          <w:lang w:val="kk-KZ"/>
        </w:rPr>
        <w:t>1150 см</w:t>
      </w:r>
      <w:r w:rsidR="004E4F05" w:rsidRPr="0096501F">
        <w:rPr>
          <w:bCs/>
          <w:sz w:val="28"/>
          <w:szCs w:val="28"/>
          <w:vertAlign w:val="superscript"/>
          <w:lang w:val="kk-KZ"/>
        </w:rPr>
        <w:t>-1</w:t>
      </w:r>
      <w:r w:rsidR="004E4F05" w:rsidRPr="000D1E50">
        <w:rPr>
          <w:bCs/>
          <w:sz w:val="28"/>
          <w:szCs w:val="28"/>
          <w:lang w:val="kk-KZ"/>
        </w:rPr>
        <w:t xml:space="preserve"> кезінде жолақтың және 700 1500 см</w:t>
      </w:r>
      <w:r w:rsidR="004E4F05" w:rsidRPr="0096501F">
        <w:rPr>
          <w:bCs/>
          <w:sz w:val="28"/>
          <w:szCs w:val="28"/>
          <w:vertAlign w:val="superscript"/>
          <w:lang w:val="kk-KZ"/>
        </w:rPr>
        <w:t>-1</w:t>
      </w:r>
      <w:r w:rsidR="004E4F05" w:rsidRPr="000D1E50">
        <w:rPr>
          <w:bCs/>
          <w:sz w:val="28"/>
          <w:szCs w:val="28"/>
          <w:lang w:val="kk-KZ"/>
        </w:rPr>
        <w:t xml:space="preserve"> саласындағы фондық сіңірудің болуы С-О-С фрагменттері бар В-тігілген полиакрил қышқылының буындарының түзілуін куәландырады. </w:t>
      </w:r>
    </w:p>
    <w:p w:rsidR="00ED6B81" w:rsidRDefault="004E4F05" w:rsidP="00F854B0">
      <w:pPr>
        <w:pStyle w:val="a5"/>
        <w:ind w:firstLine="708"/>
        <w:jc w:val="both"/>
        <w:rPr>
          <w:bCs/>
          <w:sz w:val="28"/>
          <w:szCs w:val="28"/>
          <w:lang w:val="kk-KZ"/>
        </w:rPr>
      </w:pPr>
      <w:r w:rsidRPr="000D1E50">
        <w:rPr>
          <w:bCs/>
          <w:sz w:val="28"/>
          <w:szCs w:val="28"/>
          <w:lang w:val="kk-KZ"/>
        </w:rPr>
        <w:t>1700 см</w:t>
      </w:r>
      <w:r w:rsidRPr="0096501F">
        <w:rPr>
          <w:bCs/>
          <w:sz w:val="28"/>
          <w:szCs w:val="28"/>
          <w:vertAlign w:val="superscript"/>
          <w:lang w:val="kk-KZ"/>
        </w:rPr>
        <w:t>-1</w:t>
      </w:r>
      <w:r w:rsidR="0096501F">
        <w:rPr>
          <w:bCs/>
          <w:sz w:val="28"/>
          <w:szCs w:val="28"/>
          <w:lang w:val="kk-KZ"/>
        </w:rPr>
        <w:t xml:space="preserve"> жолағында 1620-</w:t>
      </w:r>
      <w:r w:rsidRPr="000D1E50">
        <w:rPr>
          <w:bCs/>
          <w:sz w:val="28"/>
          <w:szCs w:val="28"/>
          <w:lang w:val="kk-KZ"/>
        </w:rPr>
        <w:t>1640 см</w:t>
      </w:r>
      <w:r w:rsidRPr="0096501F">
        <w:rPr>
          <w:bCs/>
          <w:sz w:val="28"/>
          <w:szCs w:val="28"/>
          <w:vertAlign w:val="superscript"/>
          <w:lang w:val="kk-KZ"/>
        </w:rPr>
        <w:t>-1</w:t>
      </w:r>
      <w:r w:rsidRPr="000D1E50">
        <w:rPr>
          <w:bCs/>
          <w:sz w:val="28"/>
          <w:szCs w:val="28"/>
          <w:lang w:val="kk-KZ"/>
        </w:rPr>
        <w:t xml:space="preserve"> иық макромолекулалық тізбектің карбоксилат иондары бар кобальттың моноде</w:t>
      </w:r>
      <w:r>
        <w:rPr>
          <w:bCs/>
          <w:sz w:val="28"/>
          <w:szCs w:val="28"/>
          <w:lang w:val="kk-KZ"/>
        </w:rPr>
        <w:t xml:space="preserve">нтатты кешендерінің </w:t>
      </w:r>
      <w:r w:rsidRPr="000D1E50">
        <w:rPr>
          <w:bCs/>
          <w:sz w:val="28"/>
          <w:szCs w:val="28"/>
          <w:lang w:val="kk-KZ"/>
        </w:rPr>
        <w:t xml:space="preserve"> болуымен байланысты.</w:t>
      </w:r>
      <w:r w:rsidR="00912FF7" w:rsidRPr="00912FF7">
        <w:rPr>
          <w:bCs/>
          <w:sz w:val="28"/>
          <w:szCs w:val="28"/>
          <w:lang w:val="kk-KZ"/>
        </w:rPr>
        <w:t xml:space="preserve"> CH-CO тобына жауап беретін 1440-1380 см-1 сіңіру аймағында </w:t>
      </w:r>
      <w:r w:rsidR="00912FF7" w:rsidRPr="00912FF7">
        <w:rPr>
          <w:bCs/>
          <w:sz w:val="28"/>
          <w:szCs w:val="28"/>
          <w:lang w:val="kk-KZ"/>
        </w:rPr>
        <w:lastRenderedPageBreak/>
        <w:t>сорбциядан кейін полимер спектрінде іс жүзінде өзгерістер байқалмайды. 3600-</w:t>
      </w:r>
      <w:r>
        <w:rPr>
          <w:bCs/>
          <w:sz w:val="28"/>
          <w:szCs w:val="28"/>
          <w:lang w:val="kk-KZ"/>
        </w:rPr>
        <w:t>3000</w:t>
      </w:r>
      <w:r w:rsidR="00912FF7" w:rsidRPr="00912FF7">
        <w:rPr>
          <w:bCs/>
          <w:sz w:val="28"/>
          <w:szCs w:val="28"/>
          <w:lang w:val="kk-KZ"/>
        </w:rPr>
        <w:t xml:space="preserve"> см-1 сіңіру аймағы да өзгеріссіз қалды, онда полимердің молекулааралық байланыстары, атап айтқанда полимердің карбоксил тобының құрамындағы </w:t>
      </w:r>
      <w:r w:rsidR="00776EB8">
        <w:rPr>
          <w:bCs/>
          <w:sz w:val="28"/>
          <w:szCs w:val="28"/>
          <w:lang w:val="kk-KZ"/>
        </w:rPr>
        <w:t>ОН</w:t>
      </w:r>
      <w:r w:rsidR="00912FF7" w:rsidRPr="00912FF7">
        <w:rPr>
          <w:bCs/>
          <w:sz w:val="28"/>
          <w:szCs w:val="28"/>
          <w:lang w:val="kk-KZ"/>
        </w:rPr>
        <w:t xml:space="preserve"> топтары арасындағы сутегі байланыстары көрінеді. Бұл жерде полимердің</w:t>
      </w:r>
    </w:p>
    <w:p w:rsidR="00912FF7" w:rsidRDefault="00912FF7" w:rsidP="00C325F2">
      <w:pPr>
        <w:pStyle w:val="a5"/>
        <w:jc w:val="both"/>
        <w:rPr>
          <w:bCs/>
          <w:sz w:val="28"/>
          <w:szCs w:val="28"/>
          <w:lang w:val="kk-KZ"/>
        </w:rPr>
      </w:pPr>
      <w:r w:rsidRPr="00912FF7">
        <w:rPr>
          <w:bCs/>
          <w:sz w:val="28"/>
          <w:szCs w:val="28"/>
          <w:lang w:val="kk-KZ"/>
        </w:rPr>
        <w:t>карбоксил топтарының бір бөлігі зарядталмаған күйде екенін атап өткен жөн, бұл өз кезегінде олардың арасындағы сутегі байланыстарының пайда болуына және сорбция процесіне қатыса алмауына әкеледі</w:t>
      </w:r>
      <w:r w:rsidR="0097334A">
        <w:rPr>
          <w:bCs/>
          <w:sz w:val="28"/>
          <w:szCs w:val="28"/>
          <w:lang w:val="kk-KZ"/>
        </w:rPr>
        <w:t xml:space="preserve"> [</w:t>
      </w:r>
      <w:r w:rsidR="00610983">
        <w:rPr>
          <w:bCs/>
          <w:sz w:val="28"/>
          <w:szCs w:val="28"/>
          <w:lang w:val="kk-KZ"/>
        </w:rPr>
        <w:t>161</w:t>
      </w:r>
      <w:r w:rsidR="0097334A">
        <w:rPr>
          <w:bCs/>
          <w:sz w:val="28"/>
          <w:szCs w:val="28"/>
          <w:lang w:val="kk-KZ"/>
        </w:rPr>
        <w:t>]</w:t>
      </w:r>
      <w:r w:rsidRPr="00912FF7">
        <w:rPr>
          <w:bCs/>
          <w:sz w:val="28"/>
          <w:szCs w:val="28"/>
          <w:lang w:val="kk-KZ"/>
        </w:rPr>
        <w:t>.</w:t>
      </w:r>
    </w:p>
    <w:p w:rsidR="00CD6ACB" w:rsidRPr="00F854B0" w:rsidRDefault="00CD6ACB" w:rsidP="00F854B0">
      <w:pPr>
        <w:pStyle w:val="a5"/>
        <w:ind w:firstLine="708"/>
        <w:jc w:val="both"/>
        <w:rPr>
          <w:bCs/>
          <w:sz w:val="28"/>
          <w:szCs w:val="28"/>
          <w:lang w:val="kk-KZ"/>
        </w:rPr>
      </w:pPr>
    </w:p>
    <w:p w:rsidR="008F3AEA" w:rsidRDefault="0039365F" w:rsidP="001039B2">
      <w:pPr>
        <w:pStyle w:val="a5"/>
        <w:jc w:val="center"/>
        <w:rPr>
          <w:b/>
          <w:sz w:val="28"/>
          <w:szCs w:val="28"/>
          <w:lang w:val="kk-KZ"/>
        </w:rPr>
      </w:pPr>
      <w:r w:rsidRPr="0039365F">
        <w:rPr>
          <w:b/>
          <w:noProof/>
          <w:sz w:val="28"/>
          <w:szCs w:val="28"/>
          <w:lang w:bidi="ar-SA"/>
        </w:rPr>
        <w:drawing>
          <wp:inline distT="0" distB="0" distL="0" distR="0">
            <wp:extent cx="5371512" cy="2038447"/>
            <wp:effectExtent l="0" t="0" r="635" b="0"/>
            <wp:docPr id="21" name="Рисунок 21" descr="C:\Users\User\Desktop\ФОТО гидрогель сорбция кейін дейін\ПАК дейн кеин.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ФОТО гидрогель сорбция кейін дейін\ПАК дейн кеин.jpe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393376" cy="2046744"/>
                    </a:xfrm>
                    <a:prstGeom prst="rect">
                      <a:avLst/>
                    </a:prstGeom>
                    <a:noFill/>
                    <a:ln>
                      <a:noFill/>
                    </a:ln>
                  </pic:spPr>
                </pic:pic>
              </a:graphicData>
            </a:graphic>
          </wp:inline>
        </w:drawing>
      </w:r>
    </w:p>
    <w:p w:rsidR="00CD6ACB" w:rsidRDefault="00CD6ACB" w:rsidP="0032347C">
      <w:pPr>
        <w:pStyle w:val="a5"/>
        <w:jc w:val="center"/>
        <w:rPr>
          <w:sz w:val="28"/>
          <w:szCs w:val="28"/>
          <w:lang w:val="kk-KZ"/>
        </w:rPr>
      </w:pPr>
    </w:p>
    <w:p w:rsidR="0039365F" w:rsidRPr="00AE7BB5" w:rsidRDefault="00AE7BB5" w:rsidP="001039B2">
      <w:pPr>
        <w:pStyle w:val="a5"/>
        <w:ind w:firstLine="567"/>
        <w:jc w:val="center"/>
        <w:rPr>
          <w:sz w:val="28"/>
          <w:szCs w:val="28"/>
          <w:lang w:val="kk-KZ"/>
        </w:rPr>
      </w:pPr>
      <w:r w:rsidRPr="00AE7BB5">
        <w:rPr>
          <w:sz w:val="28"/>
          <w:szCs w:val="28"/>
          <w:lang w:val="kk-KZ"/>
        </w:rPr>
        <w:t xml:space="preserve">Сурет </w:t>
      </w:r>
      <w:r w:rsidR="008F04E3">
        <w:rPr>
          <w:sz w:val="28"/>
          <w:szCs w:val="28"/>
          <w:lang w:val="kk-KZ"/>
        </w:rPr>
        <w:t xml:space="preserve">43 </w:t>
      </w:r>
      <w:r w:rsidRPr="00AE7BB5">
        <w:rPr>
          <w:sz w:val="28"/>
          <w:szCs w:val="28"/>
          <w:lang w:val="kk-KZ"/>
        </w:rPr>
        <w:t>– ПАҚ-П4ВП интергелдік жүй</w:t>
      </w:r>
      <w:r>
        <w:rPr>
          <w:sz w:val="28"/>
          <w:szCs w:val="28"/>
          <w:lang w:val="kk-KZ"/>
        </w:rPr>
        <w:t xml:space="preserve">есінде </w:t>
      </w:r>
      <w:r w:rsidR="00AF733F">
        <w:rPr>
          <w:sz w:val="28"/>
          <w:szCs w:val="28"/>
          <w:lang w:val="kk-KZ"/>
        </w:rPr>
        <w:t>иттрий</w:t>
      </w:r>
      <w:r>
        <w:rPr>
          <w:sz w:val="28"/>
          <w:szCs w:val="28"/>
          <w:lang w:val="kk-KZ"/>
        </w:rPr>
        <w:t xml:space="preserve"> ионының сорбцияға</w:t>
      </w:r>
      <w:r w:rsidRPr="00AE7BB5">
        <w:rPr>
          <w:sz w:val="28"/>
          <w:szCs w:val="28"/>
          <w:lang w:val="kk-KZ"/>
        </w:rPr>
        <w:t xml:space="preserve">  дейін және одан кейін полиакрил қышқылы гидрогелінің ИҚ-спектрлері</w:t>
      </w:r>
    </w:p>
    <w:p w:rsidR="00CD6ACB" w:rsidRDefault="00CD6ACB" w:rsidP="008D4C43">
      <w:pPr>
        <w:pStyle w:val="a5"/>
        <w:ind w:firstLine="708"/>
        <w:jc w:val="both"/>
        <w:rPr>
          <w:sz w:val="28"/>
          <w:szCs w:val="28"/>
          <w:lang w:val="kk-KZ"/>
        </w:rPr>
      </w:pPr>
    </w:p>
    <w:p w:rsidR="008D4C43" w:rsidRDefault="00844133" w:rsidP="008D4C43">
      <w:pPr>
        <w:pStyle w:val="a5"/>
        <w:ind w:firstLine="708"/>
        <w:jc w:val="both"/>
        <w:rPr>
          <w:sz w:val="28"/>
          <w:szCs w:val="28"/>
          <w:lang w:val="kk-KZ"/>
        </w:rPr>
      </w:pPr>
      <w:r w:rsidRPr="00844133">
        <w:rPr>
          <w:sz w:val="28"/>
          <w:szCs w:val="28"/>
          <w:lang w:val="kk-KZ"/>
        </w:rPr>
        <w:t>Осылайша, алынған ИҚ спектрінің негізінде полиакрил қышқылы жағдайында полиме</w:t>
      </w:r>
      <w:r>
        <w:rPr>
          <w:sz w:val="28"/>
          <w:szCs w:val="28"/>
          <w:lang w:val="kk-KZ"/>
        </w:rPr>
        <w:t xml:space="preserve">рдің зарядталған карбоксил тобы </w:t>
      </w:r>
      <w:r w:rsidR="00AF733F">
        <w:rPr>
          <w:sz w:val="28"/>
          <w:szCs w:val="28"/>
          <w:lang w:val="kk-KZ"/>
        </w:rPr>
        <w:t xml:space="preserve">иттрий </w:t>
      </w:r>
      <w:r w:rsidRPr="00844133">
        <w:rPr>
          <w:sz w:val="28"/>
          <w:szCs w:val="28"/>
          <w:lang w:val="kk-KZ"/>
        </w:rPr>
        <w:t>сорбциясы процесіне қатысады деп қорытынды жасауға болады.</w:t>
      </w:r>
    </w:p>
    <w:p w:rsidR="00CD6ACB" w:rsidRDefault="00844133" w:rsidP="00547D9C">
      <w:pPr>
        <w:pStyle w:val="a5"/>
        <w:ind w:firstLine="708"/>
        <w:jc w:val="both"/>
        <w:rPr>
          <w:b/>
          <w:noProof/>
          <w:sz w:val="28"/>
          <w:szCs w:val="28"/>
          <w:lang w:val="kk-KZ" w:bidi="ar-SA"/>
        </w:rPr>
      </w:pPr>
      <w:r>
        <w:rPr>
          <w:sz w:val="28"/>
          <w:szCs w:val="28"/>
          <w:lang w:val="kk-KZ"/>
        </w:rPr>
        <w:t>4</w:t>
      </w:r>
      <w:r w:rsidR="008F04E3">
        <w:rPr>
          <w:sz w:val="28"/>
          <w:szCs w:val="28"/>
          <w:lang w:val="kk-KZ"/>
        </w:rPr>
        <w:t>4</w:t>
      </w:r>
      <w:r>
        <w:rPr>
          <w:sz w:val="28"/>
          <w:szCs w:val="28"/>
          <w:lang w:val="kk-KZ"/>
        </w:rPr>
        <w:t xml:space="preserve">-суретте ПАҚ-П4ВП интергелдік жүйесінде </w:t>
      </w:r>
      <w:r w:rsidR="00AF733F">
        <w:rPr>
          <w:sz w:val="28"/>
          <w:szCs w:val="28"/>
          <w:lang w:val="kk-KZ"/>
        </w:rPr>
        <w:t>иттрий</w:t>
      </w:r>
      <w:r>
        <w:rPr>
          <w:sz w:val="28"/>
          <w:szCs w:val="28"/>
          <w:lang w:val="kk-KZ"/>
        </w:rPr>
        <w:t xml:space="preserve"> ионының сіңіргеннен кейін және дейін поли-4-</w:t>
      </w:r>
      <w:r w:rsidRPr="00844133">
        <w:rPr>
          <w:sz w:val="28"/>
          <w:szCs w:val="28"/>
          <w:lang w:val="kk-KZ"/>
        </w:rPr>
        <w:t>винилпиридин г</w:t>
      </w:r>
      <w:r>
        <w:rPr>
          <w:sz w:val="28"/>
          <w:szCs w:val="28"/>
          <w:lang w:val="kk-KZ"/>
        </w:rPr>
        <w:t>идрогелінің ИҚ-</w:t>
      </w:r>
      <w:r w:rsidRPr="00844133">
        <w:rPr>
          <w:sz w:val="28"/>
          <w:szCs w:val="28"/>
          <w:lang w:val="kk-KZ"/>
        </w:rPr>
        <w:t>спектрлері көрсетілген. Суреттен көріп отырғаны</w:t>
      </w:r>
      <w:r>
        <w:rPr>
          <w:sz w:val="28"/>
          <w:szCs w:val="28"/>
          <w:lang w:val="kk-KZ"/>
        </w:rPr>
        <w:t>мыздай, сорбциядан кейінгі ИҚ – с</w:t>
      </w:r>
      <w:r w:rsidRPr="00844133">
        <w:rPr>
          <w:sz w:val="28"/>
          <w:szCs w:val="28"/>
          <w:lang w:val="kk-KZ"/>
        </w:rPr>
        <w:t>пектрі</w:t>
      </w:r>
      <w:r>
        <w:rPr>
          <w:sz w:val="28"/>
          <w:szCs w:val="28"/>
          <w:lang w:val="kk-KZ"/>
        </w:rPr>
        <w:t xml:space="preserve"> полинегіз</w:t>
      </w:r>
      <w:r w:rsidRPr="00844133">
        <w:rPr>
          <w:sz w:val="28"/>
          <w:szCs w:val="28"/>
          <w:lang w:val="kk-KZ"/>
        </w:rPr>
        <w:t xml:space="preserve"> кейбір сіңіру жолақтарының қарқындылығының төмендеуімен, сондай-ақ жаңа сипаттамалық жиіліктердің пайда болуымен сипатталады. Сонымен, сорбцияға дейін полимердің ИҚ спектріндегі қарқынды сіңіру</w:t>
      </w:r>
      <w:r w:rsidR="00547D9C">
        <w:rPr>
          <w:sz w:val="28"/>
          <w:szCs w:val="28"/>
          <w:lang w:val="kk-KZ"/>
        </w:rPr>
        <w:t xml:space="preserve"> жолақтары </w:t>
      </w:r>
      <w:r w:rsidRPr="00844133">
        <w:rPr>
          <w:sz w:val="28"/>
          <w:szCs w:val="28"/>
          <w:lang w:val="kk-KZ"/>
        </w:rPr>
        <w:t>– 1</w:t>
      </w:r>
      <w:r w:rsidR="00547D9C">
        <w:rPr>
          <w:sz w:val="28"/>
          <w:szCs w:val="28"/>
          <w:lang w:val="kk-KZ"/>
        </w:rPr>
        <w:t>8</w:t>
      </w:r>
      <w:r w:rsidRPr="00844133">
        <w:rPr>
          <w:sz w:val="28"/>
          <w:szCs w:val="28"/>
          <w:lang w:val="kk-KZ"/>
        </w:rPr>
        <w:t>00, 1</w:t>
      </w:r>
      <w:r w:rsidR="00547D9C">
        <w:rPr>
          <w:sz w:val="28"/>
          <w:szCs w:val="28"/>
          <w:lang w:val="kk-KZ"/>
        </w:rPr>
        <w:t>7</w:t>
      </w:r>
      <w:r w:rsidRPr="00844133">
        <w:rPr>
          <w:sz w:val="28"/>
          <w:szCs w:val="28"/>
          <w:lang w:val="kk-KZ"/>
        </w:rPr>
        <w:t>00 және 1</w:t>
      </w:r>
      <w:r w:rsidR="00547D9C">
        <w:rPr>
          <w:sz w:val="28"/>
          <w:szCs w:val="28"/>
          <w:lang w:val="kk-KZ"/>
        </w:rPr>
        <w:t>7</w:t>
      </w:r>
      <w:r w:rsidRPr="00844133">
        <w:rPr>
          <w:sz w:val="28"/>
          <w:szCs w:val="28"/>
          <w:lang w:val="kk-KZ"/>
        </w:rPr>
        <w:t>50 см</w:t>
      </w:r>
      <w:r w:rsidRPr="0096501F">
        <w:rPr>
          <w:sz w:val="28"/>
          <w:szCs w:val="28"/>
          <w:vertAlign w:val="superscript"/>
          <w:lang w:val="kk-KZ"/>
        </w:rPr>
        <w:t>-1</w:t>
      </w:r>
      <w:r w:rsidR="00547D9C">
        <w:rPr>
          <w:sz w:val="28"/>
          <w:szCs w:val="28"/>
          <w:lang w:val="kk-KZ"/>
        </w:rPr>
        <w:t>.</w:t>
      </w:r>
      <w:r w:rsidRPr="00844133">
        <w:rPr>
          <w:sz w:val="28"/>
          <w:szCs w:val="28"/>
          <w:lang w:val="kk-KZ"/>
        </w:rPr>
        <w:t xml:space="preserve"> Сорбциядан кейін </w:t>
      </w:r>
      <w:r w:rsidR="00547D9C">
        <w:rPr>
          <w:sz w:val="28"/>
          <w:szCs w:val="28"/>
          <w:lang w:val="kk-KZ"/>
        </w:rPr>
        <w:t xml:space="preserve">полинегіз </w:t>
      </w:r>
      <w:r w:rsidR="00A219DC">
        <w:rPr>
          <w:sz w:val="28"/>
          <w:szCs w:val="28"/>
          <w:lang w:val="kk-KZ"/>
        </w:rPr>
        <w:t>спектрінде 1690</w:t>
      </w:r>
      <w:r w:rsidR="00547D9C">
        <w:rPr>
          <w:sz w:val="28"/>
          <w:szCs w:val="28"/>
          <w:lang w:val="kk-KZ"/>
        </w:rPr>
        <w:t>-1750</w:t>
      </w:r>
      <w:r w:rsidRPr="00844133">
        <w:rPr>
          <w:sz w:val="28"/>
          <w:szCs w:val="28"/>
          <w:lang w:val="kk-KZ"/>
        </w:rPr>
        <w:t xml:space="preserve"> см</w:t>
      </w:r>
      <w:r w:rsidRPr="0096501F">
        <w:rPr>
          <w:sz w:val="28"/>
          <w:szCs w:val="28"/>
          <w:vertAlign w:val="superscript"/>
          <w:lang w:val="kk-KZ"/>
        </w:rPr>
        <w:t>-1</w:t>
      </w:r>
      <w:r w:rsidRPr="00844133">
        <w:rPr>
          <w:sz w:val="28"/>
          <w:szCs w:val="28"/>
          <w:lang w:val="kk-KZ"/>
        </w:rPr>
        <w:t xml:space="preserve"> сипаттамалық жолақтың пайда болуын атап өтуге болады, ол C=N тобына жауап береді</w:t>
      </w:r>
      <w:r w:rsidRPr="00A219DC">
        <w:rPr>
          <w:sz w:val="28"/>
          <w:szCs w:val="28"/>
          <w:lang w:val="kk-KZ"/>
        </w:rPr>
        <w:t>. Осыдан полимер деп айтуға болады</w:t>
      </w:r>
      <w:r w:rsidR="00547D9C" w:rsidRPr="00A219DC">
        <w:rPr>
          <w:sz w:val="28"/>
          <w:szCs w:val="28"/>
          <w:lang w:val="kk-KZ"/>
        </w:rPr>
        <w:t xml:space="preserve"> </w:t>
      </w:r>
      <w:r w:rsidRPr="00A219DC">
        <w:rPr>
          <w:sz w:val="28"/>
          <w:szCs w:val="28"/>
          <w:lang w:val="kk-KZ"/>
        </w:rPr>
        <w:t>ерітіндідегі сорбция поли-4-винилпиридиннің иондану дәреж</w:t>
      </w:r>
      <w:r w:rsidR="00A219DC">
        <w:rPr>
          <w:sz w:val="28"/>
          <w:szCs w:val="28"/>
          <w:lang w:val="kk-KZ"/>
        </w:rPr>
        <w:t>есі төмен болғанына қарамастан, </w:t>
      </w:r>
      <w:r w:rsidRPr="00A219DC">
        <w:rPr>
          <w:sz w:val="28"/>
          <w:szCs w:val="28"/>
          <w:lang w:val="kk-KZ"/>
        </w:rPr>
        <w:t>зарядталған</w:t>
      </w:r>
      <w:r w:rsidR="00A219DC">
        <w:rPr>
          <w:lang w:val="kk-KZ"/>
        </w:rPr>
        <w:t> </w:t>
      </w:r>
      <w:r w:rsidRPr="00A219DC">
        <w:rPr>
          <w:sz w:val="28"/>
          <w:szCs w:val="28"/>
          <w:lang w:val="kk-KZ"/>
        </w:rPr>
        <w:t>күйде</w:t>
      </w:r>
      <w:r w:rsidR="00A219DC">
        <w:rPr>
          <w:sz w:val="28"/>
          <w:szCs w:val="28"/>
          <w:lang w:val="kk-KZ"/>
        </w:rPr>
        <w:t> </w:t>
      </w:r>
      <w:r w:rsidRPr="00A219DC">
        <w:rPr>
          <w:sz w:val="28"/>
          <w:szCs w:val="28"/>
          <w:lang w:val="kk-KZ"/>
        </w:rPr>
        <w:t>болады</w:t>
      </w:r>
      <w:r w:rsidRPr="00844133">
        <w:rPr>
          <w:b/>
          <w:sz w:val="28"/>
          <w:szCs w:val="28"/>
          <w:lang w:val="kk-KZ"/>
        </w:rPr>
        <w:t>.</w:t>
      </w:r>
      <w:r w:rsidR="008D4C43" w:rsidRPr="008D4C43">
        <w:rPr>
          <w:b/>
          <w:noProof/>
          <w:sz w:val="28"/>
          <w:szCs w:val="28"/>
          <w:lang w:val="kk-KZ" w:bidi="ar-SA"/>
        </w:rPr>
        <w:t xml:space="preserve"> </w:t>
      </w:r>
    </w:p>
    <w:p w:rsidR="00CD6ACB" w:rsidRPr="00CD6ACB" w:rsidRDefault="00CD6ACB" w:rsidP="00547D9C">
      <w:pPr>
        <w:pStyle w:val="a5"/>
        <w:ind w:firstLine="708"/>
        <w:jc w:val="both"/>
        <w:rPr>
          <w:b/>
          <w:noProof/>
          <w:sz w:val="28"/>
          <w:szCs w:val="28"/>
          <w:lang w:val="kk-KZ" w:bidi="ar-SA"/>
        </w:rPr>
      </w:pPr>
    </w:p>
    <w:p w:rsidR="00617957" w:rsidRPr="00547D9C" w:rsidRDefault="00D04B85" w:rsidP="001039B2">
      <w:pPr>
        <w:pStyle w:val="a5"/>
        <w:jc w:val="center"/>
        <w:rPr>
          <w:sz w:val="28"/>
          <w:szCs w:val="28"/>
          <w:lang w:val="kk-KZ"/>
        </w:rPr>
      </w:pPr>
      <w:r w:rsidRPr="00D04B85">
        <w:rPr>
          <w:b/>
          <w:noProof/>
          <w:sz w:val="28"/>
          <w:szCs w:val="28"/>
          <w:lang w:bidi="ar-SA"/>
        </w:rPr>
        <w:lastRenderedPageBreak/>
        <w:drawing>
          <wp:inline distT="0" distB="0" distL="0" distR="0">
            <wp:extent cx="5161280" cy="1861457"/>
            <wp:effectExtent l="0" t="0" r="1270" b="5715"/>
            <wp:docPr id="14" name="Рисунок 14" descr="C:\Users\User\Downloads\WhatsApp Image 2022-04-27 at 23.33.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ownloads\WhatsApp Image 2022-04-27 at 23.33.25.jpe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219915" cy="1882604"/>
                    </a:xfrm>
                    <a:prstGeom prst="rect">
                      <a:avLst/>
                    </a:prstGeom>
                    <a:noFill/>
                    <a:ln>
                      <a:noFill/>
                    </a:ln>
                  </pic:spPr>
                </pic:pic>
              </a:graphicData>
            </a:graphic>
          </wp:inline>
        </w:drawing>
      </w:r>
    </w:p>
    <w:p w:rsidR="008D4C43" w:rsidRPr="00AE7BB5" w:rsidRDefault="00ED6B81" w:rsidP="00C325F2">
      <w:pPr>
        <w:pStyle w:val="a5"/>
        <w:jc w:val="center"/>
        <w:rPr>
          <w:sz w:val="28"/>
          <w:szCs w:val="28"/>
          <w:lang w:val="kk-KZ"/>
        </w:rPr>
      </w:pPr>
      <w:r>
        <w:rPr>
          <w:sz w:val="28"/>
          <w:szCs w:val="28"/>
          <w:lang w:val="kk-KZ"/>
        </w:rPr>
        <w:t xml:space="preserve">  </w:t>
      </w:r>
      <w:r w:rsidR="008D4C43" w:rsidRPr="00AE7BB5">
        <w:rPr>
          <w:sz w:val="28"/>
          <w:szCs w:val="28"/>
          <w:lang w:val="kk-KZ"/>
        </w:rPr>
        <w:t>Сурет</w:t>
      </w:r>
      <w:r w:rsidR="008F04E3">
        <w:rPr>
          <w:sz w:val="28"/>
          <w:szCs w:val="28"/>
          <w:lang w:val="kk-KZ"/>
        </w:rPr>
        <w:t xml:space="preserve"> 44</w:t>
      </w:r>
      <w:r w:rsidR="008D4C43" w:rsidRPr="00AE7BB5">
        <w:rPr>
          <w:sz w:val="28"/>
          <w:szCs w:val="28"/>
          <w:lang w:val="kk-KZ"/>
        </w:rPr>
        <w:t xml:space="preserve"> –</w:t>
      </w:r>
      <w:r w:rsidR="008D4C43">
        <w:rPr>
          <w:sz w:val="28"/>
          <w:szCs w:val="28"/>
          <w:lang w:val="kk-KZ"/>
        </w:rPr>
        <w:t xml:space="preserve"> </w:t>
      </w:r>
      <w:r w:rsidR="008D4C43" w:rsidRPr="00AE7BB5">
        <w:rPr>
          <w:sz w:val="28"/>
          <w:szCs w:val="28"/>
          <w:lang w:val="kk-KZ"/>
        </w:rPr>
        <w:t>ПАҚ-П4ВП интергелдік жүй</w:t>
      </w:r>
      <w:r w:rsidR="008D4C43">
        <w:rPr>
          <w:sz w:val="28"/>
          <w:szCs w:val="28"/>
          <w:lang w:val="kk-KZ"/>
        </w:rPr>
        <w:t xml:space="preserve">есінде </w:t>
      </w:r>
      <w:r w:rsidR="00D04B85">
        <w:rPr>
          <w:sz w:val="28"/>
          <w:szCs w:val="28"/>
          <w:lang w:val="kk-KZ"/>
        </w:rPr>
        <w:t xml:space="preserve">иттрий </w:t>
      </w:r>
      <w:r w:rsidR="008D4C43">
        <w:rPr>
          <w:sz w:val="28"/>
          <w:szCs w:val="28"/>
          <w:lang w:val="kk-KZ"/>
        </w:rPr>
        <w:t>ионының сорбцияға</w:t>
      </w:r>
      <w:r w:rsidR="008D4C43" w:rsidRPr="00AE7BB5">
        <w:rPr>
          <w:sz w:val="28"/>
          <w:szCs w:val="28"/>
          <w:lang w:val="kk-KZ"/>
        </w:rPr>
        <w:t xml:space="preserve">  дейін және одан кейін поли</w:t>
      </w:r>
      <w:r w:rsidR="00D04B85">
        <w:rPr>
          <w:sz w:val="28"/>
          <w:szCs w:val="28"/>
          <w:lang w:val="kk-KZ"/>
        </w:rPr>
        <w:t>мет</w:t>
      </w:r>
      <w:r w:rsidR="008D4C43" w:rsidRPr="00AE7BB5">
        <w:rPr>
          <w:sz w:val="28"/>
          <w:szCs w:val="28"/>
          <w:lang w:val="kk-KZ"/>
        </w:rPr>
        <w:t>акрил қышқылы гидрогелінің ИҚ-спектрлері</w:t>
      </w:r>
    </w:p>
    <w:p w:rsidR="00CD6ACB" w:rsidRDefault="00CD6ACB" w:rsidP="00A219DC">
      <w:pPr>
        <w:pStyle w:val="a5"/>
        <w:ind w:firstLine="708"/>
        <w:jc w:val="both"/>
        <w:rPr>
          <w:sz w:val="28"/>
          <w:szCs w:val="28"/>
          <w:lang w:val="kk-KZ"/>
        </w:rPr>
      </w:pPr>
    </w:p>
    <w:p w:rsidR="002501DE" w:rsidRDefault="00983F9E" w:rsidP="001039B2">
      <w:pPr>
        <w:pStyle w:val="a5"/>
        <w:ind w:firstLine="567"/>
        <w:jc w:val="both"/>
        <w:rPr>
          <w:sz w:val="28"/>
          <w:szCs w:val="28"/>
          <w:lang w:val="kk-KZ"/>
        </w:rPr>
      </w:pPr>
      <w:r>
        <w:rPr>
          <w:sz w:val="28"/>
          <w:szCs w:val="28"/>
          <w:lang w:val="kk-KZ"/>
        </w:rPr>
        <w:t>Қорыта келе</w:t>
      </w:r>
      <w:r w:rsidR="001E3A01">
        <w:rPr>
          <w:sz w:val="28"/>
          <w:szCs w:val="28"/>
          <w:lang w:val="kk-KZ"/>
        </w:rPr>
        <w:t>,</w:t>
      </w:r>
      <w:r>
        <w:rPr>
          <w:sz w:val="28"/>
          <w:szCs w:val="28"/>
          <w:lang w:val="kk-KZ"/>
        </w:rPr>
        <w:t xml:space="preserve"> </w:t>
      </w:r>
      <w:r w:rsidR="00A219DC" w:rsidRPr="00A219DC">
        <w:rPr>
          <w:sz w:val="28"/>
          <w:szCs w:val="28"/>
          <w:lang w:val="kk-KZ"/>
        </w:rPr>
        <w:t xml:space="preserve"> поли-4-винилпиридин сорбция процесінде демонизацияланып, азот атомы арқылы </w:t>
      </w:r>
      <w:r w:rsidR="00400DB7">
        <w:rPr>
          <w:sz w:val="28"/>
          <w:szCs w:val="28"/>
          <w:lang w:val="kk-KZ"/>
        </w:rPr>
        <w:t>иттрий</w:t>
      </w:r>
      <w:r w:rsidR="00A219DC" w:rsidRPr="00A219DC">
        <w:rPr>
          <w:sz w:val="28"/>
          <w:szCs w:val="28"/>
          <w:lang w:val="kk-KZ"/>
        </w:rPr>
        <w:t xml:space="preserve"> иондарымен үйлестіру кешені пайда болады. Өз кезегінде азот атомының электронодонорлық қасиеттері, әсіресе көміртек атомымен қос байланыспен жұптасу кезінде күшейеді.</w:t>
      </w:r>
    </w:p>
    <w:p w:rsidR="00D04B85" w:rsidRDefault="00D04B85" w:rsidP="00D04B85">
      <w:pPr>
        <w:pStyle w:val="a5"/>
        <w:jc w:val="both"/>
        <w:rPr>
          <w:b/>
          <w:bCs/>
          <w:sz w:val="28"/>
          <w:szCs w:val="28"/>
          <w:lang w:val="kk-KZ"/>
        </w:rPr>
      </w:pPr>
    </w:p>
    <w:p w:rsidR="006D377B" w:rsidRPr="0032347C" w:rsidRDefault="00D04B85" w:rsidP="001039B2">
      <w:pPr>
        <w:pStyle w:val="a5"/>
        <w:ind w:firstLine="567"/>
        <w:jc w:val="both"/>
        <w:rPr>
          <w:bCs/>
          <w:sz w:val="28"/>
          <w:szCs w:val="28"/>
          <w:lang w:val="kk-KZ"/>
        </w:rPr>
      </w:pPr>
      <w:r w:rsidRPr="0032347C">
        <w:rPr>
          <w:bCs/>
          <w:sz w:val="28"/>
          <w:szCs w:val="28"/>
          <w:lang w:val="kk-KZ"/>
        </w:rPr>
        <w:t>3.</w:t>
      </w:r>
      <w:r w:rsidR="00DE17E3">
        <w:rPr>
          <w:bCs/>
          <w:sz w:val="28"/>
          <w:szCs w:val="28"/>
          <w:lang w:val="kk-KZ"/>
        </w:rPr>
        <w:t>6</w:t>
      </w:r>
      <w:r w:rsidRPr="0032347C">
        <w:rPr>
          <w:bCs/>
          <w:sz w:val="28"/>
          <w:szCs w:val="28"/>
          <w:lang w:val="kk-KZ"/>
        </w:rPr>
        <w:t>.2 гПАҚ-гПЭИ интергелдік жүйесіндегі скандий ионын бөлу кезіндегі ПЭИ гидрогелінің және ПМАҚ-П4ВП интергелдік жүйесіндегі иттрий ион</w:t>
      </w:r>
      <w:r w:rsidR="00EA3060" w:rsidRPr="0032347C">
        <w:rPr>
          <w:bCs/>
          <w:sz w:val="28"/>
          <w:szCs w:val="28"/>
          <w:lang w:val="kk-KZ"/>
        </w:rPr>
        <w:t>ын бөлу кезіндегі ПМАҚ гидрогел</w:t>
      </w:r>
      <w:r w:rsidRPr="0032347C">
        <w:rPr>
          <w:bCs/>
          <w:sz w:val="28"/>
          <w:szCs w:val="28"/>
          <w:lang w:val="kk-KZ"/>
        </w:rPr>
        <w:t>інің  ИҚ спектрлерінің сипаттамасы</w:t>
      </w:r>
    </w:p>
    <w:p w:rsidR="007D2511" w:rsidRDefault="007D2511" w:rsidP="00D04B85">
      <w:pPr>
        <w:pStyle w:val="a5"/>
        <w:jc w:val="both"/>
        <w:rPr>
          <w:b/>
          <w:bCs/>
          <w:sz w:val="28"/>
          <w:szCs w:val="28"/>
          <w:lang w:val="kk-KZ"/>
        </w:rPr>
      </w:pPr>
    </w:p>
    <w:p w:rsidR="007D2511" w:rsidRDefault="007D2511" w:rsidP="001039B2">
      <w:pPr>
        <w:pStyle w:val="a5"/>
        <w:ind w:firstLine="567"/>
        <w:jc w:val="both"/>
        <w:rPr>
          <w:bCs/>
          <w:sz w:val="28"/>
          <w:szCs w:val="28"/>
          <w:lang w:val="kk-KZ"/>
        </w:rPr>
      </w:pPr>
      <w:r w:rsidRPr="007D2511">
        <w:rPr>
          <w:bCs/>
          <w:sz w:val="28"/>
          <w:szCs w:val="28"/>
          <w:lang w:val="kk-KZ"/>
        </w:rPr>
        <w:t>гПАҚ-гПЭИ интергелдік жүйесіндегі скандий ионын бөлу кезіндегі ПЭИ гидрогелінің</w:t>
      </w:r>
      <w:r>
        <w:rPr>
          <w:bCs/>
          <w:sz w:val="28"/>
          <w:szCs w:val="28"/>
          <w:lang w:val="kk-KZ"/>
        </w:rPr>
        <w:t xml:space="preserve"> сорбцияға дейін және сорбциядан кейінгі күйінің ИҚ спектрі 4</w:t>
      </w:r>
      <w:r w:rsidR="008F04E3">
        <w:rPr>
          <w:bCs/>
          <w:sz w:val="28"/>
          <w:szCs w:val="28"/>
          <w:lang w:val="kk-KZ"/>
        </w:rPr>
        <w:t>5</w:t>
      </w:r>
      <w:r>
        <w:rPr>
          <w:bCs/>
          <w:sz w:val="28"/>
          <w:szCs w:val="28"/>
          <w:lang w:val="kk-KZ"/>
        </w:rPr>
        <w:t>- суретте көрсетілген</w:t>
      </w:r>
      <w:r w:rsidR="001E3A01">
        <w:rPr>
          <w:bCs/>
          <w:sz w:val="28"/>
          <w:szCs w:val="28"/>
          <w:lang w:val="kk-KZ"/>
        </w:rPr>
        <w:t>.</w:t>
      </w:r>
    </w:p>
    <w:p w:rsidR="007D2511" w:rsidRPr="007D2511" w:rsidRDefault="007D2511" w:rsidP="007D2511">
      <w:pPr>
        <w:pStyle w:val="a5"/>
        <w:jc w:val="both"/>
        <w:rPr>
          <w:bCs/>
          <w:sz w:val="28"/>
          <w:szCs w:val="28"/>
          <w:lang w:val="kk-KZ"/>
        </w:rPr>
      </w:pPr>
    </w:p>
    <w:p w:rsidR="007D2511" w:rsidRPr="00253D03" w:rsidRDefault="007D2511" w:rsidP="00253D03">
      <w:pPr>
        <w:pStyle w:val="a5"/>
        <w:jc w:val="both"/>
        <w:rPr>
          <w:b/>
          <w:bCs/>
          <w:sz w:val="28"/>
          <w:szCs w:val="28"/>
          <w:lang w:val="kk-KZ"/>
        </w:rPr>
      </w:pPr>
      <w:r w:rsidRPr="006D377B">
        <w:rPr>
          <w:b/>
          <w:bCs/>
          <w:noProof/>
          <w:sz w:val="28"/>
          <w:szCs w:val="28"/>
          <w:lang w:bidi="ar-SA"/>
        </w:rPr>
        <w:drawing>
          <wp:inline distT="0" distB="0" distL="0" distR="0" wp14:anchorId="64E8FC33" wp14:editId="59201FDF">
            <wp:extent cx="5995360" cy="1996965"/>
            <wp:effectExtent l="0" t="0" r="5715" b="3810"/>
            <wp:docPr id="27" name="Рисунок 27" descr="C:\Users\Admin\Desktop\БАХА\44abf5b5-bf4a-45dd-a2f8-ccd6696bf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dmin\Desktop\БАХА\44abf5b5-bf4a-45dd-a2f8-ccd6696bf780.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051754" cy="2015749"/>
                    </a:xfrm>
                    <a:prstGeom prst="rect">
                      <a:avLst/>
                    </a:prstGeom>
                    <a:noFill/>
                    <a:ln>
                      <a:noFill/>
                    </a:ln>
                  </pic:spPr>
                </pic:pic>
              </a:graphicData>
            </a:graphic>
          </wp:inline>
        </w:drawing>
      </w:r>
      <w:r w:rsidR="00253D03">
        <w:rPr>
          <w:sz w:val="28"/>
          <w:szCs w:val="28"/>
          <w:lang w:val="kk-KZ"/>
        </w:rPr>
        <w:t>С</w:t>
      </w:r>
      <w:r w:rsidRPr="00AE7BB5">
        <w:rPr>
          <w:sz w:val="28"/>
          <w:szCs w:val="28"/>
          <w:lang w:val="kk-KZ"/>
        </w:rPr>
        <w:t xml:space="preserve">урет </w:t>
      </w:r>
      <w:r>
        <w:rPr>
          <w:sz w:val="28"/>
          <w:szCs w:val="28"/>
          <w:lang w:val="kk-KZ"/>
        </w:rPr>
        <w:t>4</w:t>
      </w:r>
      <w:r w:rsidR="008F04E3">
        <w:rPr>
          <w:sz w:val="28"/>
          <w:szCs w:val="28"/>
          <w:lang w:val="kk-KZ"/>
        </w:rPr>
        <w:t>5</w:t>
      </w:r>
      <w:r w:rsidRPr="00AE7BB5">
        <w:rPr>
          <w:sz w:val="28"/>
          <w:szCs w:val="28"/>
          <w:lang w:val="kk-KZ"/>
        </w:rPr>
        <w:t>–</w:t>
      </w:r>
      <w:r>
        <w:rPr>
          <w:sz w:val="28"/>
          <w:szCs w:val="28"/>
          <w:lang w:val="kk-KZ"/>
        </w:rPr>
        <w:t xml:space="preserve"> </w:t>
      </w:r>
      <w:r w:rsidRPr="00AE7BB5">
        <w:rPr>
          <w:sz w:val="28"/>
          <w:szCs w:val="28"/>
          <w:lang w:val="kk-KZ"/>
        </w:rPr>
        <w:t>ПАҚ-П</w:t>
      </w:r>
      <w:r>
        <w:rPr>
          <w:sz w:val="28"/>
          <w:szCs w:val="28"/>
          <w:lang w:val="kk-KZ"/>
        </w:rPr>
        <w:t>ЭИ</w:t>
      </w:r>
      <w:r w:rsidRPr="00AE7BB5">
        <w:rPr>
          <w:sz w:val="28"/>
          <w:szCs w:val="28"/>
          <w:lang w:val="kk-KZ"/>
        </w:rPr>
        <w:t xml:space="preserve"> интергелдік жүй</w:t>
      </w:r>
      <w:r>
        <w:rPr>
          <w:sz w:val="28"/>
          <w:szCs w:val="28"/>
          <w:lang w:val="kk-KZ"/>
        </w:rPr>
        <w:t>есінде скандий ионының сорбцияға</w:t>
      </w:r>
      <w:r w:rsidRPr="00AE7BB5">
        <w:rPr>
          <w:sz w:val="28"/>
          <w:szCs w:val="28"/>
          <w:lang w:val="kk-KZ"/>
        </w:rPr>
        <w:t xml:space="preserve">  дейін және одан кейін </w:t>
      </w:r>
      <w:r>
        <w:rPr>
          <w:sz w:val="28"/>
          <w:szCs w:val="28"/>
          <w:lang w:val="kk-KZ"/>
        </w:rPr>
        <w:t>полиэтиленимин</w:t>
      </w:r>
      <w:r w:rsidRPr="00AE7BB5">
        <w:rPr>
          <w:sz w:val="28"/>
          <w:szCs w:val="28"/>
          <w:lang w:val="kk-KZ"/>
        </w:rPr>
        <w:t xml:space="preserve"> гидрогелінің ИҚ-спектрлері</w:t>
      </w:r>
    </w:p>
    <w:p w:rsidR="00CD6ACB" w:rsidRDefault="00CD6ACB" w:rsidP="007D2511">
      <w:pPr>
        <w:pStyle w:val="a5"/>
        <w:ind w:firstLine="708"/>
        <w:jc w:val="both"/>
        <w:rPr>
          <w:bCs/>
          <w:sz w:val="28"/>
          <w:szCs w:val="28"/>
          <w:lang w:val="kk-KZ"/>
        </w:rPr>
      </w:pPr>
    </w:p>
    <w:p w:rsidR="007D2511" w:rsidRDefault="007D2511" w:rsidP="007D2511">
      <w:pPr>
        <w:pStyle w:val="a5"/>
        <w:ind w:firstLine="708"/>
        <w:jc w:val="both"/>
        <w:rPr>
          <w:bCs/>
          <w:sz w:val="28"/>
          <w:szCs w:val="28"/>
          <w:lang w:val="kk-KZ"/>
        </w:rPr>
      </w:pPr>
      <w:r>
        <w:rPr>
          <w:bCs/>
          <w:sz w:val="28"/>
          <w:szCs w:val="28"/>
          <w:lang w:val="kk-KZ"/>
        </w:rPr>
        <w:t>4</w:t>
      </w:r>
      <w:r w:rsidR="008F04E3">
        <w:rPr>
          <w:bCs/>
          <w:sz w:val="28"/>
          <w:szCs w:val="28"/>
          <w:lang w:val="kk-KZ"/>
        </w:rPr>
        <w:t>5</w:t>
      </w:r>
      <w:r w:rsidR="00A8238A">
        <w:rPr>
          <w:bCs/>
          <w:sz w:val="28"/>
          <w:szCs w:val="28"/>
          <w:lang w:val="kk-KZ"/>
        </w:rPr>
        <w:t>-</w:t>
      </w:r>
      <w:r w:rsidRPr="009515FC">
        <w:rPr>
          <w:bCs/>
          <w:sz w:val="28"/>
          <w:szCs w:val="28"/>
          <w:lang w:val="kk-KZ"/>
        </w:rPr>
        <w:t xml:space="preserve">суреттен сорбция процесі </w:t>
      </w:r>
      <w:r>
        <w:rPr>
          <w:bCs/>
          <w:sz w:val="28"/>
          <w:szCs w:val="28"/>
          <w:lang w:val="kk-KZ"/>
        </w:rPr>
        <w:t xml:space="preserve">кезіндегі </w:t>
      </w:r>
      <w:r w:rsidR="00A8238A">
        <w:rPr>
          <w:bCs/>
          <w:sz w:val="28"/>
          <w:szCs w:val="28"/>
          <w:lang w:val="kk-KZ"/>
        </w:rPr>
        <w:t>ПЭИ</w:t>
      </w:r>
      <w:r>
        <w:rPr>
          <w:bCs/>
          <w:sz w:val="28"/>
          <w:szCs w:val="28"/>
          <w:lang w:val="kk-KZ"/>
        </w:rPr>
        <w:t xml:space="preserve"> </w:t>
      </w:r>
      <w:r w:rsidRPr="009515FC">
        <w:rPr>
          <w:bCs/>
          <w:sz w:val="28"/>
          <w:szCs w:val="28"/>
          <w:lang w:val="kk-KZ"/>
        </w:rPr>
        <w:t>спектріндегі сіңіру жолақтарының қарқындылығының артуымен сипатталатынын көруге бо</w:t>
      </w:r>
      <w:r>
        <w:rPr>
          <w:bCs/>
          <w:sz w:val="28"/>
          <w:szCs w:val="28"/>
          <w:lang w:val="kk-KZ"/>
        </w:rPr>
        <w:t>лады.</w:t>
      </w:r>
      <w:r w:rsidR="00A8238A" w:rsidRPr="00A8238A">
        <w:rPr>
          <w:lang w:val="kk-KZ"/>
        </w:rPr>
        <w:t xml:space="preserve"> </w:t>
      </w:r>
      <w:r w:rsidR="00A8238A">
        <w:rPr>
          <w:bCs/>
          <w:sz w:val="28"/>
          <w:szCs w:val="28"/>
          <w:lang w:val="kk-KZ"/>
        </w:rPr>
        <w:t xml:space="preserve">1600 </w:t>
      </w:r>
      <w:r w:rsidR="00A8238A" w:rsidRPr="0000473A">
        <w:rPr>
          <w:bCs/>
          <w:sz w:val="28"/>
          <w:szCs w:val="28"/>
          <w:lang w:val="kk-KZ"/>
        </w:rPr>
        <w:t>см</w:t>
      </w:r>
      <w:r w:rsidR="00A8238A" w:rsidRPr="0000473A">
        <w:rPr>
          <w:bCs/>
          <w:sz w:val="28"/>
          <w:szCs w:val="28"/>
          <w:vertAlign w:val="superscript"/>
          <w:lang w:val="kk-KZ"/>
        </w:rPr>
        <w:t>-1</w:t>
      </w:r>
      <w:r w:rsidR="00A8238A" w:rsidRPr="0000473A">
        <w:rPr>
          <w:bCs/>
          <w:sz w:val="28"/>
          <w:szCs w:val="28"/>
          <w:lang w:val="kk-KZ"/>
        </w:rPr>
        <w:t xml:space="preserve"> </w:t>
      </w:r>
      <w:r w:rsidR="00A8238A" w:rsidRPr="00A8238A">
        <w:rPr>
          <w:bCs/>
          <w:sz w:val="28"/>
          <w:szCs w:val="28"/>
          <w:lang w:val="kk-KZ"/>
        </w:rPr>
        <w:t xml:space="preserve"> жиіліктің жоғары қарқындылығы, соңғы-CH</w:t>
      </w:r>
      <w:r w:rsidR="00A8238A" w:rsidRPr="00A8238A">
        <w:rPr>
          <w:bCs/>
          <w:sz w:val="28"/>
          <w:szCs w:val="28"/>
          <w:vertAlign w:val="subscript"/>
          <w:lang w:val="kk-KZ"/>
        </w:rPr>
        <w:t>2</w:t>
      </w:r>
      <w:r w:rsidR="00A8238A" w:rsidRPr="00A8238A">
        <w:rPr>
          <w:bCs/>
          <w:sz w:val="28"/>
          <w:szCs w:val="28"/>
          <w:lang w:val="kk-KZ"/>
        </w:rPr>
        <w:t>NH</w:t>
      </w:r>
      <w:r w:rsidR="00A8238A" w:rsidRPr="00A8238A">
        <w:rPr>
          <w:bCs/>
          <w:sz w:val="28"/>
          <w:szCs w:val="28"/>
          <w:vertAlign w:val="subscript"/>
          <w:lang w:val="kk-KZ"/>
        </w:rPr>
        <w:t xml:space="preserve">2 </w:t>
      </w:r>
      <w:r w:rsidR="00A8238A" w:rsidRPr="00A8238A">
        <w:rPr>
          <w:bCs/>
          <w:sz w:val="28"/>
          <w:szCs w:val="28"/>
          <w:lang w:val="kk-KZ"/>
        </w:rPr>
        <w:t>топтамаларға сәйкес келеді, полиэтилениминнің едәуір тармақталуын көрсетеді.</w:t>
      </w:r>
      <w:r>
        <w:rPr>
          <w:bCs/>
          <w:sz w:val="28"/>
          <w:szCs w:val="28"/>
          <w:lang w:val="kk-KZ"/>
        </w:rPr>
        <w:t xml:space="preserve"> Мұндай өзгерістер 3590</w:t>
      </w:r>
      <w:r w:rsidRPr="009515FC">
        <w:rPr>
          <w:bCs/>
          <w:sz w:val="28"/>
          <w:szCs w:val="28"/>
          <w:lang w:val="kk-KZ"/>
        </w:rPr>
        <w:t xml:space="preserve"> - 3100 см</w:t>
      </w:r>
      <w:r w:rsidRPr="0000473A">
        <w:rPr>
          <w:bCs/>
          <w:sz w:val="28"/>
          <w:szCs w:val="28"/>
          <w:vertAlign w:val="superscript"/>
          <w:lang w:val="kk-KZ"/>
        </w:rPr>
        <w:t>-1</w:t>
      </w:r>
      <w:r w:rsidRPr="009515FC">
        <w:rPr>
          <w:bCs/>
          <w:sz w:val="28"/>
          <w:szCs w:val="28"/>
          <w:lang w:val="kk-KZ"/>
        </w:rPr>
        <w:t xml:space="preserve"> ішкі және молекулааралық байланыстарға, атап айтқанда, байланысты</w:t>
      </w:r>
      <w:r>
        <w:rPr>
          <w:bCs/>
          <w:sz w:val="28"/>
          <w:szCs w:val="28"/>
          <w:lang w:val="kk-KZ"/>
        </w:rPr>
        <w:t xml:space="preserve"> NH топтарына және 1170-1050 см</w:t>
      </w:r>
      <w:r w:rsidRPr="0000473A">
        <w:rPr>
          <w:bCs/>
          <w:sz w:val="28"/>
          <w:szCs w:val="28"/>
          <w:vertAlign w:val="superscript"/>
          <w:lang w:val="kk-KZ"/>
        </w:rPr>
        <w:t xml:space="preserve">-1 </w:t>
      </w:r>
      <w:r w:rsidRPr="009515FC">
        <w:rPr>
          <w:bCs/>
          <w:sz w:val="28"/>
          <w:szCs w:val="28"/>
          <w:lang w:val="kk-KZ"/>
        </w:rPr>
        <w:t xml:space="preserve">сияқты салаларда байқалады. </w:t>
      </w:r>
      <w:r w:rsidRPr="0000473A">
        <w:rPr>
          <w:bCs/>
          <w:sz w:val="28"/>
          <w:szCs w:val="28"/>
          <w:lang w:val="kk-KZ"/>
        </w:rPr>
        <w:t>1605 см</w:t>
      </w:r>
      <w:r w:rsidRPr="0000473A">
        <w:rPr>
          <w:bCs/>
          <w:sz w:val="28"/>
          <w:szCs w:val="28"/>
          <w:vertAlign w:val="superscript"/>
          <w:lang w:val="kk-KZ"/>
        </w:rPr>
        <w:t>-1</w:t>
      </w:r>
      <w:r w:rsidRPr="0000473A">
        <w:rPr>
          <w:bCs/>
          <w:sz w:val="28"/>
          <w:szCs w:val="28"/>
          <w:lang w:val="kk-KZ"/>
        </w:rPr>
        <w:t xml:space="preserve"> аумағындағы сіңіру жолағының орнына көрсетілген өнімнің ИҚ-</w:t>
      </w:r>
      <w:r w:rsidRPr="0000473A">
        <w:rPr>
          <w:bCs/>
          <w:sz w:val="28"/>
          <w:szCs w:val="28"/>
          <w:lang w:val="kk-KZ"/>
        </w:rPr>
        <w:lastRenderedPageBreak/>
        <w:t>спектрінде,</w:t>
      </w:r>
      <w:r>
        <w:rPr>
          <w:bCs/>
          <w:sz w:val="28"/>
          <w:szCs w:val="28"/>
          <w:lang w:val="kk-KZ"/>
        </w:rPr>
        <w:t xml:space="preserve"> </w:t>
      </w:r>
      <w:r w:rsidRPr="0000473A">
        <w:rPr>
          <w:bCs/>
          <w:sz w:val="28"/>
          <w:szCs w:val="28"/>
          <w:lang w:val="kk-KZ"/>
        </w:rPr>
        <w:t>карбоксилат анионының C–O байланысының валенттік ауытқуларына с</w:t>
      </w:r>
      <w:r>
        <w:rPr>
          <w:bCs/>
          <w:sz w:val="28"/>
          <w:szCs w:val="28"/>
          <w:lang w:val="kk-KZ"/>
        </w:rPr>
        <w:t xml:space="preserve">әйкес келетін жолақ пайда болады, </w:t>
      </w:r>
      <w:r w:rsidRPr="0000473A">
        <w:rPr>
          <w:bCs/>
          <w:sz w:val="28"/>
          <w:szCs w:val="28"/>
          <w:lang w:val="kk-KZ"/>
        </w:rPr>
        <w:t>сіңіру C=O-1756 см</w:t>
      </w:r>
      <w:r w:rsidRPr="0000473A">
        <w:rPr>
          <w:bCs/>
          <w:sz w:val="28"/>
          <w:szCs w:val="28"/>
          <w:vertAlign w:val="superscript"/>
          <w:lang w:val="kk-KZ"/>
        </w:rPr>
        <w:t>-1</w:t>
      </w:r>
      <w:r w:rsidRPr="0000473A">
        <w:rPr>
          <w:bCs/>
          <w:sz w:val="28"/>
          <w:szCs w:val="28"/>
          <w:lang w:val="kk-KZ"/>
        </w:rPr>
        <w:t xml:space="preserve"> аймағы</w:t>
      </w:r>
      <w:r w:rsidR="009678F9">
        <w:rPr>
          <w:bCs/>
          <w:sz w:val="28"/>
          <w:szCs w:val="28"/>
          <w:lang w:val="kk-KZ"/>
        </w:rPr>
        <w:t>нда бөлінбеген карбоксил тобын байланыст</w:t>
      </w:r>
      <w:r w:rsidRPr="0000473A">
        <w:rPr>
          <w:bCs/>
          <w:sz w:val="28"/>
          <w:szCs w:val="28"/>
          <w:lang w:val="kk-KZ"/>
        </w:rPr>
        <w:t>р</w:t>
      </w:r>
      <w:r w:rsidR="009678F9">
        <w:rPr>
          <w:bCs/>
          <w:sz w:val="28"/>
          <w:szCs w:val="28"/>
          <w:lang w:val="kk-KZ"/>
        </w:rPr>
        <w:t>ад</w:t>
      </w:r>
      <w:r w:rsidRPr="0000473A">
        <w:rPr>
          <w:bCs/>
          <w:sz w:val="28"/>
          <w:szCs w:val="28"/>
          <w:lang w:val="kk-KZ"/>
        </w:rPr>
        <w:t>ы. Сонымен қатар, 3500 см</w:t>
      </w:r>
      <w:r w:rsidRPr="0000473A">
        <w:rPr>
          <w:bCs/>
          <w:sz w:val="28"/>
          <w:szCs w:val="28"/>
          <w:vertAlign w:val="superscript"/>
          <w:lang w:val="kk-KZ"/>
        </w:rPr>
        <w:t>-1</w:t>
      </w:r>
      <w:r w:rsidRPr="0000473A">
        <w:rPr>
          <w:bCs/>
          <w:sz w:val="28"/>
          <w:szCs w:val="28"/>
          <w:lang w:val="kk-KZ"/>
        </w:rPr>
        <w:t xml:space="preserve"> аймағында гидроксил топтарының валенттік ауытқуларына және асимметриялық валенттік ауытқуларға сәйкес келетін сіңіру жолақтары</w:t>
      </w:r>
      <w:r>
        <w:rPr>
          <w:bCs/>
          <w:sz w:val="28"/>
          <w:szCs w:val="28"/>
          <w:lang w:val="kk-KZ"/>
        </w:rPr>
        <w:t xml:space="preserve"> пайда болады O=S=O топтары </w:t>
      </w:r>
      <w:r w:rsidRPr="0000473A">
        <w:rPr>
          <w:bCs/>
          <w:sz w:val="28"/>
          <w:szCs w:val="28"/>
          <w:lang w:val="kk-KZ"/>
        </w:rPr>
        <w:t>аумағы 1253 см</w:t>
      </w:r>
      <w:r w:rsidRPr="0096501F">
        <w:rPr>
          <w:bCs/>
          <w:sz w:val="28"/>
          <w:szCs w:val="28"/>
          <w:vertAlign w:val="superscript"/>
          <w:lang w:val="kk-KZ"/>
        </w:rPr>
        <w:t>-1</w:t>
      </w:r>
      <w:r>
        <w:rPr>
          <w:bCs/>
          <w:sz w:val="28"/>
          <w:szCs w:val="28"/>
          <w:lang w:val="kk-KZ"/>
        </w:rPr>
        <w:t>.</w:t>
      </w:r>
      <w:r w:rsidRPr="0000473A">
        <w:rPr>
          <w:bCs/>
          <w:sz w:val="28"/>
          <w:szCs w:val="28"/>
          <w:lang w:val="kk-KZ"/>
        </w:rPr>
        <w:t xml:space="preserve"> </w:t>
      </w:r>
      <w:r>
        <w:rPr>
          <w:bCs/>
          <w:sz w:val="28"/>
          <w:szCs w:val="28"/>
          <w:lang w:val="kk-KZ"/>
        </w:rPr>
        <w:t>Иттрий</w:t>
      </w:r>
      <w:r w:rsidRPr="009515FC">
        <w:rPr>
          <w:bCs/>
          <w:sz w:val="28"/>
          <w:szCs w:val="28"/>
          <w:lang w:val="kk-KZ"/>
        </w:rPr>
        <w:t xml:space="preserve"> иондарының сіңірілуінен кейін сақинасының тербелісін анықтайтын 1700-1480 см</w:t>
      </w:r>
      <w:r w:rsidRPr="00CE7152">
        <w:rPr>
          <w:bCs/>
          <w:sz w:val="28"/>
          <w:szCs w:val="28"/>
          <w:vertAlign w:val="superscript"/>
          <w:lang w:val="kk-KZ"/>
        </w:rPr>
        <w:t>-1</w:t>
      </w:r>
      <w:r w:rsidRPr="009515FC">
        <w:rPr>
          <w:bCs/>
          <w:sz w:val="28"/>
          <w:szCs w:val="28"/>
          <w:lang w:val="kk-KZ"/>
        </w:rPr>
        <w:t xml:space="preserve"> сіңіру жолақтары және C=N байланысы үшін жауап беретін 1560 - 1480 см</w:t>
      </w:r>
      <w:r w:rsidRPr="00CE7152">
        <w:rPr>
          <w:bCs/>
          <w:sz w:val="28"/>
          <w:szCs w:val="28"/>
          <w:vertAlign w:val="superscript"/>
          <w:lang w:val="kk-KZ"/>
        </w:rPr>
        <w:t>-1</w:t>
      </w:r>
      <w:r w:rsidRPr="009515FC">
        <w:rPr>
          <w:bCs/>
          <w:sz w:val="28"/>
          <w:szCs w:val="28"/>
          <w:lang w:val="kk-KZ"/>
        </w:rPr>
        <w:t xml:space="preserve"> жолағы қалды</w:t>
      </w:r>
      <w:r w:rsidR="00CB0087">
        <w:rPr>
          <w:bCs/>
          <w:sz w:val="28"/>
          <w:szCs w:val="28"/>
          <w:lang w:val="kk-KZ"/>
        </w:rPr>
        <w:t xml:space="preserve"> [161</w:t>
      </w:r>
      <w:r w:rsidR="0097334A">
        <w:rPr>
          <w:bCs/>
          <w:sz w:val="28"/>
          <w:szCs w:val="28"/>
          <w:lang w:val="kk-KZ"/>
        </w:rPr>
        <w:t xml:space="preserve">, </w:t>
      </w:r>
      <w:r w:rsidR="005C6B4C">
        <w:rPr>
          <w:bCs/>
          <w:sz w:val="28"/>
          <w:szCs w:val="28"/>
          <w:lang w:val="kk-KZ"/>
        </w:rPr>
        <w:t xml:space="preserve">102 </w:t>
      </w:r>
      <w:r w:rsidR="005C6B4C" w:rsidRPr="00E717BD">
        <w:rPr>
          <w:bCs/>
          <w:sz w:val="28"/>
          <w:szCs w:val="28"/>
          <w:lang w:val="kk-KZ"/>
        </w:rPr>
        <w:t>б</w:t>
      </w:r>
      <w:r w:rsidR="0097334A" w:rsidRPr="0097334A">
        <w:rPr>
          <w:bCs/>
          <w:sz w:val="28"/>
          <w:szCs w:val="28"/>
          <w:lang w:val="kk-KZ"/>
        </w:rPr>
        <w:t>.]</w:t>
      </w:r>
      <w:r w:rsidRPr="009515FC">
        <w:rPr>
          <w:bCs/>
          <w:sz w:val="28"/>
          <w:szCs w:val="28"/>
          <w:lang w:val="kk-KZ"/>
        </w:rPr>
        <w:t xml:space="preserve">. </w:t>
      </w:r>
    </w:p>
    <w:p w:rsidR="00253D03" w:rsidRPr="009515FC" w:rsidRDefault="00253D03" w:rsidP="007D2511">
      <w:pPr>
        <w:pStyle w:val="a5"/>
        <w:ind w:firstLine="708"/>
        <w:jc w:val="both"/>
        <w:rPr>
          <w:bCs/>
          <w:sz w:val="28"/>
          <w:szCs w:val="28"/>
          <w:lang w:val="kk-KZ"/>
        </w:rPr>
      </w:pPr>
    </w:p>
    <w:p w:rsidR="00B2290E" w:rsidRDefault="007D2511" w:rsidP="00E23933">
      <w:pPr>
        <w:pStyle w:val="a5"/>
        <w:jc w:val="center"/>
        <w:rPr>
          <w:b/>
          <w:sz w:val="28"/>
          <w:szCs w:val="28"/>
          <w:lang w:val="kk-KZ"/>
        </w:rPr>
      </w:pPr>
      <w:r w:rsidRPr="00D04B85">
        <w:rPr>
          <w:noProof/>
          <w:sz w:val="28"/>
          <w:szCs w:val="28"/>
          <w:lang w:bidi="ar-SA"/>
        </w:rPr>
        <w:drawing>
          <wp:inline distT="0" distB="0" distL="0" distR="0" wp14:anchorId="03BEE5D2" wp14:editId="4D836C20">
            <wp:extent cx="5894070" cy="2233047"/>
            <wp:effectExtent l="0" t="0" r="0" b="0"/>
            <wp:docPr id="15" name="Рисунок 15" descr="C:\Users\User\Downloads\WhatsApp Image 2022-04-27 at 23.33.2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ownloads\WhatsApp Image 2022-04-27 at 23.33.25 (1).jpe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897373" cy="2234298"/>
                    </a:xfrm>
                    <a:prstGeom prst="rect">
                      <a:avLst/>
                    </a:prstGeom>
                    <a:noFill/>
                    <a:ln>
                      <a:noFill/>
                    </a:ln>
                  </pic:spPr>
                </pic:pic>
              </a:graphicData>
            </a:graphic>
          </wp:inline>
        </w:drawing>
      </w:r>
    </w:p>
    <w:p w:rsidR="00D04B85" w:rsidRDefault="00D04B85" w:rsidP="00E23933">
      <w:pPr>
        <w:pStyle w:val="a5"/>
        <w:jc w:val="center"/>
        <w:rPr>
          <w:b/>
          <w:bCs/>
          <w:sz w:val="28"/>
          <w:szCs w:val="28"/>
          <w:lang w:val="kk-KZ"/>
        </w:rPr>
      </w:pPr>
    </w:p>
    <w:p w:rsidR="009678F9" w:rsidRPr="00AE7BB5" w:rsidRDefault="009678F9" w:rsidP="001039B2">
      <w:pPr>
        <w:pStyle w:val="a5"/>
        <w:ind w:firstLine="567"/>
        <w:jc w:val="center"/>
        <w:rPr>
          <w:sz w:val="28"/>
          <w:szCs w:val="28"/>
          <w:lang w:val="kk-KZ"/>
        </w:rPr>
      </w:pPr>
      <w:r w:rsidRPr="00AE7BB5">
        <w:rPr>
          <w:sz w:val="28"/>
          <w:szCs w:val="28"/>
          <w:lang w:val="kk-KZ"/>
        </w:rPr>
        <w:t xml:space="preserve">Сурет </w:t>
      </w:r>
      <w:r>
        <w:rPr>
          <w:sz w:val="28"/>
          <w:szCs w:val="28"/>
          <w:lang w:val="kk-KZ"/>
        </w:rPr>
        <w:t>4</w:t>
      </w:r>
      <w:r w:rsidR="008F04E3">
        <w:rPr>
          <w:sz w:val="28"/>
          <w:szCs w:val="28"/>
          <w:lang w:val="kk-KZ"/>
        </w:rPr>
        <w:t>6</w:t>
      </w:r>
      <w:r w:rsidRPr="00AE7BB5">
        <w:rPr>
          <w:sz w:val="28"/>
          <w:szCs w:val="28"/>
          <w:lang w:val="kk-KZ"/>
        </w:rPr>
        <w:t xml:space="preserve"> –</w:t>
      </w:r>
      <w:r>
        <w:rPr>
          <w:sz w:val="28"/>
          <w:szCs w:val="28"/>
          <w:lang w:val="kk-KZ"/>
        </w:rPr>
        <w:t xml:space="preserve"> </w:t>
      </w:r>
      <w:r w:rsidRPr="00AE7BB5">
        <w:rPr>
          <w:sz w:val="28"/>
          <w:szCs w:val="28"/>
          <w:lang w:val="kk-KZ"/>
        </w:rPr>
        <w:t>П</w:t>
      </w:r>
      <w:r>
        <w:rPr>
          <w:sz w:val="28"/>
          <w:szCs w:val="28"/>
          <w:lang w:val="kk-KZ"/>
        </w:rPr>
        <w:t>М</w:t>
      </w:r>
      <w:r w:rsidRPr="00AE7BB5">
        <w:rPr>
          <w:sz w:val="28"/>
          <w:szCs w:val="28"/>
          <w:lang w:val="kk-KZ"/>
        </w:rPr>
        <w:t>АҚ-П</w:t>
      </w:r>
      <w:r>
        <w:rPr>
          <w:sz w:val="28"/>
          <w:szCs w:val="28"/>
          <w:lang w:val="kk-KZ"/>
        </w:rPr>
        <w:t>4ВП</w:t>
      </w:r>
      <w:r w:rsidRPr="00AE7BB5">
        <w:rPr>
          <w:sz w:val="28"/>
          <w:szCs w:val="28"/>
          <w:lang w:val="kk-KZ"/>
        </w:rPr>
        <w:t xml:space="preserve"> интергелдік жүй</w:t>
      </w:r>
      <w:r>
        <w:rPr>
          <w:sz w:val="28"/>
          <w:szCs w:val="28"/>
          <w:lang w:val="kk-KZ"/>
        </w:rPr>
        <w:t>есінде иттрий ионының сорбцияға</w:t>
      </w:r>
      <w:r w:rsidRPr="00AE7BB5">
        <w:rPr>
          <w:sz w:val="28"/>
          <w:szCs w:val="28"/>
          <w:lang w:val="kk-KZ"/>
        </w:rPr>
        <w:t xml:space="preserve">  дейін және одан кейін </w:t>
      </w:r>
      <w:r w:rsidR="006E30AD">
        <w:rPr>
          <w:sz w:val="28"/>
          <w:szCs w:val="28"/>
          <w:lang w:val="kk-KZ"/>
        </w:rPr>
        <w:t xml:space="preserve">полиметакрил қышқылы </w:t>
      </w:r>
      <w:r w:rsidRPr="00AE7BB5">
        <w:rPr>
          <w:sz w:val="28"/>
          <w:szCs w:val="28"/>
          <w:lang w:val="kk-KZ"/>
        </w:rPr>
        <w:t>гидрогелінің ИҚ-спектрлері</w:t>
      </w:r>
    </w:p>
    <w:p w:rsidR="008A0C90" w:rsidRDefault="006E30AD" w:rsidP="006E30AD">
      <w:pPr>
        <w:pStyle w:val="a5"/>
        <w:jc w:val="both"/>
        <w:rPr>
          <w:sz w:val="28"/>
          <w:szCs w:val="28"/>
          <w:lang w:val="kk-KZ"/>
        </w:rPr>
      </w:pPr>
      <w:r>
        <w:rPr>
          <w:sz w:val="28"/>
          <w:szCs w:val="28"/>
          <w:lang w:val="kk-KZ"/>
        </w:rPr>
        <w:tab/>
      </w:r>
    </w:p>
    <w:p w:rsidR="006E30AD" w:rsidRPr="00BD4B3E" w:rsidRDefault="006E30AD" w:rsidP="001039B2">
      <w:pPr>
        <w:pStyle w:val="a5"/>
        <w:ind w:firstLine="567"/>
        <w:jc w:val="both"/>
        <w:rPr>
          <w:sz w:val="28"/>
          <w:szCs w:val="28"/>
          <w:lang w:val="kk-KZ"/>
        </w:rPr>
      </w:pPr>
      <w:r w:rsidRPr="00AE7BB5">
        <w:rPr>
          <w:sz w:val="28"/>
          <w:szCs w:val="28"/>
          <w:lang w:val="kk-KZ"/>
        </w:rPr>
        <w:t>П</w:t>
      </w:r>
      <w:r>
        <w:rPr>
          <w:sz w:val="28"/>
          <w:szCs w:val="28"/>
          <w:lang w:val="kk-KZ"/>
        </w:rPr>
        <w:t>М</w:t>
      </w:r>
      <w:r w:rsidRPr="00AE7BB5">
        <w:rPr>
          <w:sz w:val="28"/>
          <w:szCs w:val="28"/>
          <w:lang w:val="kk-KZ"/>
        </w:rPr>
        <w:t>АҚ-П</w:t>
      </w:r>
      <w:r>
        <w:rPr>
          <w:sz w:val="28"/>
          <w:szCs w:val="28"/>
          <w:lang w:val="kk-KZ"/>
        </w:rPr>
        <w:t>4ВП</w:t>
      </w:r>
      <w:r w:rsidRPr="00AE7BB5">
        <w:rPr>
          <w:sz w:val="28"/>
          <w:szCs w:val="28"/>
          <w:lang w:val="kk-KZ"/>
        </w:rPr>
        <w:t xml:space="preserve"> интергелдік жүй</w:t>
      </w:r>
      <w:r>
        <w:rPr>
          <w:sz w:val="28"/>
          <w:szCs w:val="28"/>
          <w:lang w:val="kk-KZ"/>
        </w:rPr>
        <w:t>есінде иттрий ионының сорбцияға</w:t>
      </w:r>
      <w:r w:rsidRPr="00AE7BB5">
        <w:rPr>
          <w:sz w:val="28"/>
          <w:szCs w:val="28"/>
          <w:lang w:val="kk-KZ"/>
        </w:rPr>
        <w:t xml:space="preserve">  дейін және одан кейін </w:t>
      </w:r>
      <w:r>
        <w:rPr>
          <w:sz w:val="28"/>
          <w:szCs w:val="28"/>
          <w:lang w:val="kk-KZ"/>
        </w:rPr>
        <w:t xml:space="preserve">полиметакрил қышқылы </w:t>
      </w:r>
      <w:r w:rsidRPr="00AE7BB5">
        <w:rPr>
          <w:sz w:val="28"/>
          <w:szCs w:val="28"/>
          <w:lang w:val="kk-KZ"/>
        </w:rPr>
        <w:t xml:space="preserve">гидрогелінің </w:t>
      </w:r>
      <w:r>
        <w:rPr>
          <w:sz w:val="28"/>
          <w:szCs w:val="28"/>
          <w:lang w:val="kk-KZ"/>
        </w:rPr>
        <w:t xml:space="preserve">интергелдік жүйесінде иттрий ионының сіңіргеннен кейін және дейін полиметакрил қышқылының ИҚ-спектрі </w:t>
      </w:r>
      <w:r w:rsidR="008F04E3">
        <w:rPr>
          <w:sz w:val="28"/>
          <w:szCs w:val="28"/>
          <w:lang w:val="kk-KZ"/>
        </w:rPr>
        <w:t xml:space="preserve">46 - суретте </w:t>
      </w:r>
      <w:r>
        <w:rPr>
          <w:sz w:val="28"/>
          <w:szCs w:val="28"/>
          <w:lang w:val="kk-KZ"/>
        </w:rPr>
        <w:t>к</w:t>
      </w:r>
      <w:r w:rsidRPr="00844133">
        <w:rPr>
          <w:sz w:val="28"/>
          <w:szCs w:val="28"/>
          <w:lang w:val="kk-KZ"/>
        </w:rPr>
        <w:t>өрсетілген</w:t>
      </w:r>
      <w:r>
        <w:rPr>
          <w:sz w:val="28"/>
          <w:szCs w:val="28"/>
          <w:lang w:val="kk-KZ"/>
        </w:rPr>
        <w:t xml:space="preserve">. 1380-1500 </w:t>
      </w:r>
      <w:r w:rsidRPr="009515FC">
        <w:rPr>
          <w:bCs/>
          <w:sz w:val="28"/>
          <w:szCs w:val="28"/>
          <w:lang w:val="kk-KZ"/>
        </w:rPr>
        <w:t>см</w:t>
      </w:r>
      <w:r w:rsidRPr="00CE7152">
        <w:rPr>
          <w:bCs/>
          <w:sz w:val="28"/>
          <w:szCs w:val="28"/>
          <w:vertAlign w:val="superscript"/>
          <w:lang w:val="kk-KZ"/>
        </w:rPr>
        <w:t>-1</w:t>
      </w:r>
      <w:r>
        <w:rPr>
          <w:bCs/>
          <w:sz w:val="28"/>
          <w:szCs w:val="28"/>
          <w:lang w:val="kk-KZ"/>
        </w:rPr>
        <w:t xml:space="preserve"> деформациялық ауытқу СН</w:t>
      </w:r>
      <w:r>
        <w:rPr>
          <w:bCs/>
          <w:sz w:val="28"/>
          <w:szCs w:val="28"/>
          <w:vertAlign w:val="subscript"/>
          <w:lang w:val="kk-KZ"/>
        </w:rPr>
        <w:t>2</w:t>
      </w:r>
      <w:r>
        <w:rPr>
          <w:bCs/>
          <w:sz w:val="28"/>
          <w:szCs w:val="28"/>
          <w:lang w:val="kk-KZ"/>
        </w:rPr>
        <w:t>, ал СН</w:t>
      </w:r>
      <w:r>
        <w:rPr>
          <w:bCs/>
          <w:sz w:val="28"/>
          <w:szCs w:val="28"/>
          <w:vertAlign w:val="subscript"/>
          <w:lang w:val="kk-KZ"/>
        </w:rPr>
        <w:t xml:space="preserve">3 </w:t>
      </w:r>
      <w:r>
        <w:rPr>
          <w:bCs/>
          <w:sz w:val="28"/>
          <w:szCs w:val="28"/>
          <w:lang w:val="kk-KZ"/>
        </w:rPr>
        <w:t xml:space="preserve">тобының қаңқасының ауытқуы жатады. Сондай-ақ 1600-1700 </w:t>
      </w:r>
      <w:r w:rsidRPr="009515FC">
        <w:rPr>
          <w:bCs/>
          <w:sz w:val="28"/>
          <w:szCs w:val="28"/>
          <w:lang w:val="kk-KZ"/>
        </w:rPr>
        <w:t>см</w:t>
      </w:r>
      <w:r w:rsidRPr="00CE7152">
        <w:rPr>
          <w:bCs/>
          <w:sz w:val="28"/>
          <w:szCs w:val="28"/>
          <w:vertAlign w:val="superscript"/>
          <w:lang w:val="kk-KZ"/>
        </w:rPr>
        <w:t>-1</w:t>
      </w:r>
      <w:r>
        <w:rPr>
          <w:bCs/>
          <w:sz w:val="28"/>
          <w:szCs w:val="28"/>
          <w:lang w:val="kk-KZ"/>
        </w:rPr>
        <w:t xml:space="preserve"> аймағының кең жолақтары сәйкес келеді.</w:t>
      </w:r>
    </w:p>
    <w:p w:rsidR="006E30AD" w:rsidRPr="009515FC" w:rsidRDefault="006E30AD" w:rsidP="001039B2">
      <w:pPr>
        <w:pStyle w:val="a5"/>
        <w:ind w:firstLine="567"/>
        <w:jc w:val="both"/>
        <w:rPr>
          <w:bCs/>
          <w:sz w:val="28"/>
          <w:szCs w:val="28"/>
          <w:lang w:val="kk-KZ"/>
        </w:rPr>
      </w:pPr>
      <w:r w:rsidRPr="009515FC">
        <w:rPr>
          <w:bCs/>
          <w:sz w:val="28"/>
          <w:szCs w:val="28"/>
          <w:lang w:val="kk-KZ"/>
        </w:rPr>
        <w:t xml:space="preserve">Осылайша, полимердің құрылымы сорбциялық қабілетке, соның ішінде металл иондарының сіңірілу механизміне әсер етеді деп қорытынды жасауға болады, бұл </w:t>
      </w:r>
      <w:r>
        <w:rPr>
          <w:bCs/>
          <w:sz w:val="28"/>
          <w:szCs w:val="28"/>
          <w:lang w:val="kk-KZ"/>
        </w:rPr>
        <w:t>иттрий</w:t>
      </w:r>
      <w:r w:rsidRPr="009515FC">
        <w:rPr>
          <w:bCs/>
          <w:sz w:val="28"/>
          <w:szCs w:val="28"/>
          <w:lang w:val="kk-KZ"/>
        </w:rPr>
        <w:t xml:space="preserve"> иондарының сіңірілуіне дейін және одан кейін зерттелген гидрогельдердің ИҚ-с</w:t>
      </w:r>
      <w:r>
        <w:rPr>
          <w:bCs/>
          <w:sz w:val="28"/>
          <w:szCs w:val="28"/>
          <w:lang w:val="kk-KZ"/>
        </w:rPr>
        <w:t>пектрлік</w:t>
      </w:r>
      <w:r w:rsidRPr="009515FC">
        <w:rPr>
          <w:bCs/>
          <w:sz w:val="28"/>
          <w:szCs w:val="28"/>
          <w:lang w:val="kk-KZ"/>
        </w:rPr>
        <w:t xml:space="preserve"> анализінің нәтижелерімен расталды.</w:t>
      </w:r>
    </w:p>
    <w:p w:rsidR="00D01B68" w:rsidRPr="00332283" w:rsidRDefault="00AB4ED6" w:rsidP="00332283">
      <w:pPr>
        <w:pStyle w:val="a5"/>
        <w:ind w:firstLine="708"/>
        <w:jc w:val="both"/>
        <w:rPr>
          <w:bCs/>
          <w:sz w:val="28"/>
          <w:szCs w:val="28"/>
          <w:lang w:val="kk-KZ"/>
        </w:rPr>
      </w:pPr>
      <w:r>
        <w:rPr>
          <w:bCs/>
          <w:sz w:val="28"/>
          <w:szCs w:val="28"/>
          <w:lang w:val="kk-KZ"/>
        </w:rPr>
        <w:t>Қорыта келгенде</w:t>
      </w:r>
      <w:r w:rsidRPr="009515FC">
        <w:rPr>
          <w:bCs/>
          <w:sz w:val="28"/>
          <w:szCs w:val="28"/>
          <w:lang w:val="kk-KZ"/>
        </w:rPr>
        <w:t xml:space="preserve">, полимердің құрылымы сорбциялық қабілетке, соның ішінде металл иондарының сіңірілу механизміне әсер етеді деп қорытынды жасауға болады, бұл </w:t>
      </w:r>
      <w:r>
        <w:rPr>
          <w:bCs/>
          <w:sz w:val="28"/>
          <w:szCs w:val="28"/>
          <w:lang w:val="kk-KZ"/>
        </w:rPr>
        <w:t>иттрий</w:t>
      </w:r>
      <w:r w:rsidRPr="009515FC">
        <w:rPr>
          <w:bCs/>
          <w:sz w:val="28"/>
          <w:szCs w:val="28"/>
          <w:lang w:val="kk-KZ"/>
        </w:rPr>
        <w:t xml:space="preserve"> </w:t>
      </w:r>
      <w:r w:rsidR="00835952">
        <w:rPr>
          <w:bCs/>
          <w:sz w:val="28"/>
          <w:szCs w:val="28"/>
          <w:lang w:val="kk-KZ"/>
        </w:rPr>
        <w:t xml:space="preserve">және скандий </w:t>
      </w:r>
      <w:r w:rsidRPr="009515FC">
        <w:rPr>
          <w:bCs/>
          <w:sz w:val="28"/>
          <w:szCs w:val="28"/>
          <w:lang w:val="kk-KZ"/>
        </w:rPr>
        <w:t xml:space="preserve">иондарының сіңірілуіне дейін және одан кейін зерттелген </w:t>
      </w:r>
      <w:r>
        <w:rPr>
          <w:bCs/>
          <w:sz w:val="28"/>
          <w:szCs w:val="28"/>
          <w:lang w:val="kk-KZ"/>
        </w:rPr>
        <w:t>ионалмастырғыш шай</w:t>
      </w:r>
      <w:r w:rsidR="00416300">
        <w:rPr>
          <w:bCs/>
          <w:sz w:val="28"/>
          <w:szCs w:val="28"/>
          <w:lang w:val="kk-KZ"/>
        </w:rPr>
        <w:t>ы</w:t>
      </w:r>
      <w:r>
        <w:rPr>
          <w:bCs/>
          <w:sz w:val="28"/>
          <w:szCs w:val="28"/>
          <w:lang w:val="kk-KZ"/>
        </w:rPr>
        <w:t xml:space="preserve">рлардың </w:t>
      </w:r>
      <w:r w:rsidRPr="009515FC">
        <w:rPr>
          <w:bCs/>
          <w:sz w:val="28"/>
          <w:szCs w:val="28"/>
          <w:lang w:val="kk-KZ"/>
        </w:rPr>
        <w:t>ИҚ-с</w:t>
      </w:r>
      <w:r>
        <w:rPr>
          <w:bCs/>
          <w:sz w:val="28"/>
          <w:szCs w:val="28"/>
          <w:lang w:val="kk-KZ"/>
        </w:rPr>
        <w:t>пектрлік</w:t>
      </w:r>
      <w:r w:rsidRPr="009515FC">
        <w:rPr>
          <w:bCs/>
          <w:sz w:val="28"/>
          <w:szCs w:val="28"/>
          <w:lang w:val="kk-KZ"/>
        </w:rPr>
        <w:t xml:space="preserve"> анализінің нәтижелерімен раст</w:t>
      </w:r>
      <w:r w:rsidR="00441CFF">
        <w:rPr>
          <w:bCs/>
          <w:sz w:val="28"/>
          <w:szCs w:val="28"/>
          <w:lang w:val="kk-KZ"/>
        </w:rPr>
        <w:t>алды</w:t>
      </w:r>
    </w:p>
    <w:p w:rsidR="00253D03" w:rsidRDefault="00253D03" w:rsidP="00283EF8">
      <w:pPr>
        <w:pStyle w:val="a5"/>
        <w:rPr>
          <w:sz w:val="28"/>
          <w:szCs w:val="28"/>
          <w:lang w:val="kk-KZ"/>
        </w:rPr>
      </w:pPr>
    </w:p>
    <w:p w:rsidR="00283EF8" w:rsidRDefault="00283EF8" w:rsidP="00283EF8">
      <w:pPr>
        <w:pStyle w:val="a5"/>
        <w:rPr>
          <w:b/>
          <w:sz w:val="28"/>
          <w:szCs w:val="28"/>
          <w:lang w:val="kk-KZ"/>
        </w:rPr>
      </w:pPr>
    </w:p>
    <w:p w:rsidR="00253D03" w:rsidRDefault="00253D03" w:rsidP="00E4332E">
      <w:pPr>
        <w:pStyle w:val="a5"/>
        <w:jc w:val="center"/>
        <w:rPr>
          <w:b/>
          <w:sz w:val="28"/>
          <w:szCs w:val="28"/>
          <w:lang w:val="kk-KZ"/>
        </w:rPr>
      </w:pPr>
    </w:p>
    <w:p w:rsidR="00253D03" w:rsidRDefault="00253D03" w:rsidP="00E4332E">
      <w:pPr>
        <w:pStyle w:val="a5"/>
        <w:jc w:val="center"/>
        <w:rPr>
          <w:b/>
          <w:sz w:val="28"/>
          <w:szCs w:val="28"/>
          <w:lang w:val="kk-KZ"/>
        </w:rPr>
      </w:pPr>
    </w:p>
    <w:p w:rsidR="00253D03" w:rsidRDefault="00253D03" w:rsidP="00E4332E">
      <w:pPr>
        <w:pStyle w:val="a5"/>
        <w:jc w:val="center"/>
        <w:rPr>
          <w:b/>
          <w:sz w:val="28"/>
          <w:szCs w:val="28"/>
          <w:lang w:val="kk-KZ"/>
        </w:rPr>
      </w:pPr>
    </w:p>
    <w:p w:rsidR="003351F3" w:rsidRDefault="005E285B" w:rsidP="00E4332E">
      <w:pPr>
        <w:pStyle w:val="a5"/>
        <w:jc w:val="center"/>
        <w:rPr>
          <w:b/>
          <w:sz w:val="28"/>
          <w:szCs w:val="28"/>
          <w:lang w:val="kk-KZ"/>
        </w:rPr>
      </w:pPr>
      <w:r>
        <w:rPr>
          <w:b/>
          <w:sz w:val="28"/>
          <w:szCs w:val="28"/>
          <w:lang w:val="kk-KZ"/>
        </w:rPr>
        <w:lastRenderedPageBreak/>
        <w:t>ҚОРЫТЫНДЫ</w:t>
      </w:r>
    </w:p>
    <w:p w:rsidR="00A452E9" w:rsidRDefault="00A452E9" w:rsidP="00A452E9">
      <w:pPr>
        <w:pStyle w:val="a5"/>
        <w:jc w:val="center"/>
        <w:rPr>
          <w:b/>
          <w:sz w:val="28"/>
          <w:szCs w:val="28"/>
          <w:lang w:val="kk-KZ"/>
        </w:rPr>
      </w:pPr>
    </w:p>
    <w:p w:rsidR="00E453EF" w:rsidRPr="00E453EF" w:rsidRDefault="00E453EF" w:rsidP="001039B2">
      <w:pPr>
        <w:pStyle w:val="a3"/>
        <w:spacing w:before="1"/>
        <w:ind w:left="122" w:right="301" w:firstLine="445"/>
        <w:jc w:val="both"/>
        <w:rPr>
          <w:lang w:val="kk-KZ"/>
        </w:rPr>
      </w:pPr>
      <w:r>
        <w:rPr>
          <w:lang w:val="kk-KZ"/>
        </w:rPr>
        <w:t>Қазіргі заман талабына сәйкес</w:t>
      </w:r>
      <w:r w:rsidRPr="00E453EF">
        <w:rPr>
          <w:lang w:val="kk-KZ"/>
        </w:rPr>
        <w:t xml:space="preserve">, </w:t>
      </w:r>
      <w:r>
        <w:rPr>
          <w:lang w:val="kk-KZ"/>
        </w:rPr>
        <w:t>гидрометаллургияның өнеркәсіптік ерітінділерінен СЖМ  иондарын</w:t>
      </w:r>
      <w:r w:rsidRPr="00E453EF">
        <w:rPr>
          <w:lang w:val="kk-KZ"/>
        </w:rPr>
        <w:t xml:space="preserve"> алудың жаңа тәсілдерін жасау қазіргі ғылымның өзекті </w:t>
      </w:r>
      <w:r>
        <w:rPr>
          <w:lang w:val="kk-KZ"/>
        </w:rPr>
        <w:t>мәселесі</w:t>
      </w:r>
      <w:r w:rsidRPr="00E453EF">
        <w:rPr>
          <w:lang w:val="kk-KZ"/>
        </w:rPr>
        <w:t xml:space="preserve"> болып табылады. Диссертациялық жұмыста сирек кездесетін </w:t>
      </w:r>
      <w:r>
        <w:rPr>
          <w:lang w:val="kk-KZ"/>
        </w:rPr>
        <w:t>жер металдардың</w:t>
      </w:r>
      <w:r w:rsidRPr="00E453EF">
        <w:rPr>
          <w:lang w:val="kk-KZ"/>
        </w:rPr>
        <w:t xml:space="preserve"> иондарын алу үшін жоғары селективті жүйелер құру мүмкіндігі көрсетілген (</w:t>
      </w:r>
      <w:r>
        <w:rPr>
          <w:lang w:val="kk-KZ"/>
        </w:rPr>
        <w:t>скандий және иттрий</w:t>
      </w:r>
      <w:r w:rsidRPr="00E453EF">
        <w:rPr>
          <w:lang w:val="kk-KZ"/>
        </w:rPr>
        <w:t xml:space="preserve">). </w:t>
      </w:r>
      <w:r>
        <w:rPr>
          <w:lang w:val="kk-KZ"/>
        </w:rPr>
        <w:t>Зерттеу жұмысын</w:t>
      </w:r>
      <w:r w:rsidRPr="00E453EF">
        <w:rPr>
          <w:lang w:val="kk-KZ"/>
        </w:rPr>
        <w:t xml:space="preserve"> орындау нәтиже</w:t>
      </w:r>
      <w:r w:rsidR="00F45A9F">
        <w:rPr>
          <w:lang w:val="kk-KZ"/>
        </w:rPr>
        <w:t>сінде қойылған міндеттер орындалып</w:t>
      </w:r>
      <w:r w:rsidRPr="00E453EF">
        <w:rPr>
          <w:lang w:val="kk-KZ"/>
        </w:rPr>
        <w:t xml:space="preserve">, басты мақсатқа қол жеткізілді – </w:t>
      </w:r>
      <w:r w:rsidR="00F45A9F">
        <w:rPr>
          <w:lang w:val="kk-KZ"/>
        </w:rPr>
        <w:t>скандий және иттрий</w:t>
      </w:r>
      <w:r w:rsidRPr="00E453EF">
        <w:rPr>
          <w:lang w:val="kk-KZ"/>
        </w:rPr>
        <w:t xml:space="preserve"> иондарына жоғары селективті интергел</w:t>
      </w:r>
      <w:r w:rsidR="00F45A9F">
        <w:rPr>
          <w:lang w:val="kk-KZ"/>
        </w:rPr>
        <w:t>ді жүйелер құрылды.</w:t>
      </w:r>
    </w:p>
    <w:p w:rsidR="00E453EF" w:rsidRPr="00E453EF" w:rsidRDefault="00E453EF" w:rsidP="001039B2">
      <w:pPr>
        <w:pStyle w:val="a3"/>
        <w:spacing w:before="1"/>
        <w:ind w:left="122" w:right="301" w:firstLine="445"/>
        <w:jc w:val="both"/>
        <w:rPr>
          <w:lang w:val="kk-KZ"/>
        </w:rPr>
      </w:pPr>
      <w:r w:rsidRPr="00E453EF">
        <w:rPr>
          <w:lang w:val="kk-KZ"/>
        </w:rPr>
        <w:t>Алынған нәтижелер негізінде келесі қорытынды жасауға болады:</w:t>
      </w:r>
    </w:p>
    <w:p w:rsidR="00832A58" w:rsidRDefault="00E453EF" w:rsidP="00630A9A">
      <w:pPr>
        <w:pStyle w:val="a3"/>
        <w:spacing w:before="1"/>
        <w:ind w:left="122" w:right="301" w:firstLine="566"/>
        <w:jc w:val="both"/>
        <w:rPr>
          <w:lang w:val="kk-KZ"/>
        </w:rPr>
      </w:pPr>
      <w:r w:rsidRPr="00E453EF">
        <w:rPr>
          <w:lang w:val="kk-KZ"/>
        </w:rPr>
        <w:t>1.</w:t>
      </w:r>
      <w:r w:rsidRPr="00E453EF">
        <w:rPr>
          <w:lang w:val="kk-KZ"/>
        </w:rPr>
        <w:tab/>
      </w:r>
      <w:r w:rsidR="00F45A9F">
        <w:rPr>
          <w:lang w:val="kk-KZ"/>
        </w:rPr>
        <w:t>Полиакрил қышқылының (</w:t>
      </w:r>
      <w:r w:rsidR="00F63C3E">
        <w:rPr>
          <w:lang w:val="kk-KZ"/>
        </w:rPr>
        <w:t>г</w:t>
      </w:r>
      <w:r w:rsidR="00F45A9F">
        <w:rPr>
          <w:lang w:val="kk-KZ"/>
        </w:rPr>
        <w:t>ПАҚ), полиметакрил қышқылының (</w:t>
      </w:r>
      <w:r w:rsidR="00F63C3E">
        <w:rPr>
          <w:lang w:val="kk-KZ"/>
        </w:rPr>
        <w:t>г</w:t>
      </w:r>
      <w:r w:rsidR="00F45A9F">
        <w:rPr>
          <w:lang w:val="kk-KZ"/>
        </w:rPr>
        <w:t>ПМАҚ</w:t>
      </w:r>
      <w:r w:rsidR="00F45A9F" w:rsidRPr="00B6259E">
        <w:rPr>
          <w:lang w:val="kk-KZ"/>
        </w:rPr>
        <w:t>)</w:t>
      </w:r>
      <w:r w:rsidR="00F45A9F">
        <w:rPr>
          <w:lang w:val="kk-KZ"/>
        </w:rPr>
        <w:t>, поли-4-винилпиридиннің (</w:t>
      </w:r>
      <w:r w:rsidR="00F63C3E">
        <w:rPr>
          <w:lang w:val="kk-KZ"/>
        </w:rPr>
        <w:t>г</w:t>
      </w:r>
      <w:r w:rsidR="00F45A9F">
        <w:rPr>
          <w:lang w:val="kk-KZ"/>
        </w:rPr>
        <w:t xml:space="preserve">П4ВП), </w:t>
      </w:r>
      <w:r w:rsidR="00F45A9F" w:rsidRPr="00B6259E">
        <w:rPr>
          <w:lang w:val="kk-KZ"/>
        </w:rPr>
        <w:t>полиэтиениминнің (</w:t>
      </w:r>
      <w:r w:rsidR="00F63C3E">
        <w:rPr>
          <w:lang w:val="kk-KZ"/>
        </w:rPr>
        <w:t>г</w:t>
      </w:r>
      <w:r w:rsidR="00F45A9F" w:rsidRPr="00B6259E">
        <w:rPr>
          <w:lang w:val="kk-KZ"/>
        </w:rPr>
        <w:t>ПЭИ)</w:t>
      </w:r>
      <w:r w:rsidR="00F45A9F">
        <w:rPr>
          <w:lang w:val="kk-KZ"/>
        </w:rPr>
        <w:t xml:space="preserve"> </w:t>
      </w:r>
      <w:r w:rsidR="00F45A9F" w:rsidRPr="00B6259E">
        <w:rPr>
          <w:lang w:val="kk-KZ"/>
        </w:rPr>
        <w:t>сирек тігілетін по</w:t>
      </w:r>
      <w:r w:rsidR="00F45A9F">
        <w:rPr>
          <w:lang w:val="kk-KZ"/>
        </w:rPr>
        <w:t xml:space="preserve">лимерлі гидрогельдері синтезделіп, </w:t>
      </w:r>
      <w:r w:rsidR="00630A9A" w:rsidRPr="00630A9A">
        <w:rPr>
          <w:lang w:val="kk-KZ"/>
        </w:rPr>
        <w:t>Amberlite IR120, AB-17</w:t>
      </w:r>
      <w:r w:rsidR="00835952">
        <w:rPr>
          <w:lang w:val="kk-KZ"/>
        </w:rPr>
        <w:t>-8</w:t>
      </w:r>
      <w:r w:rsidR="00630A9A" w:rsidRPr="00630A9A">
        <w:rPr>
          <w:lang w:val="kk-KZ"/>
        </w:rPr>
        <w:t xml:space="preserve">, КУ2-8 </w:t>
      </w:r>
      <w:r w:rsidR="00C52C22">
        <w:rPr>
          <w:lang w:val="kk-KZ"/>
        </w:rPr>
        <w:t>өнеркәсіпті иониттердің</w:t>
      </w:r>
      <w:r w:rsidR="00630A9A">
        <w:rPr>
          <w:b/>
          <w:lang w:val="kk-KZ"/>
        </w:rPr>
        <w:t xml:space="preserve"> </w:t>
      </w:r>
      <w:r w:rsidR="00F45A9F">
        <w:rPr>
          <w:lang w:val="kk-KZ"/>
        </w:rPr>
        <w:t>конформациялық қасиеттері зерттелді.</w:t>
      </w:r>
      <w:r w:rsidR="00832A58">
        <w:rPr>
          <w:lang w:val="kk-KZ"/>
        </w:rPr>
        <w:t xml:space="preserve"> </w:t>
      </w:r>
      <w:r w:rsidR="00630A9A">
        <w:rPr>
          <w:lang w:val="kk-KZ"/>
        </w:rPr>
        <w:t>Нәтижесінде скандий жә</w:t>
      </w:r>
      <w:r w:rsidR="00832A58">
        <w:rPr>
          <w:lang w:val="kk-KZ"/>
        </w:rPr>
        <w:t>не иттрий иондарына сәйкес келетін интергелді жүйе құрылды.</w:t>
      </w:r>
    </w:p>
    <w:p w:rsidR="000C59A4" w:rsidRDefault="00D62EF3" w:rsidP="000C59A4">
      <w:pPr>
        <w:pStyle w:val="a3"/>
        <w:spacing w:before="1"/>
        <w:ind w:left="122" w:right="301" w:firstLine="566"/>
        <w:jc w:val="both"/>
        <w:rPr>
          <w:lang w:val="kk-KZ"/>
        </w:rPr>
      </w:pPr>
      <w:r>
        <w:rPr>
          <w:lang w:val="kk-KZ"/>
        </w:rPr>
        <w:t>2</w:t>
      </w:r>
      <w:r w:rsidR="008201A8">
        <w:rPr>
          <w:lang w:val="kk-KZ"/>
        </w:rPr>
        <w:t>.</w:t>
      </w:r>
      <w:r w:rsidR="008201A8">
        <w:rPr>
          <w:lang w:val="kk-KZ"/>
        </w:rPr>
        <w:tab/>
      </w:r>
      <w:r w:rsidR="00F63C3E">
        <w:rPr>
          <w:lang w:val="kk-KZ"/>
        </w:rPr>
        <w:t xml:space="preserve">гПМАҚ-гП4ВП, гПАҚ-гПЭИ, </w:t>
      </w:r>
      <w:r w:rsidR="00F63C3E" w:rsidRPr="00E453EF">
        <w:rPr>
          <w:lang w:val="kk-KZ"/>
        </w:rPr>
        <w:t xml:space="preserve"> </w:t>
      </w:r>
      <w:r w:rsidR="00F63C3E" w:rsidRPr="00630A9A">
        <w:rPr>
          <w:lang w:val="kk-KZ"/>
        </w:rPr>
        <w:t>Amberlite IR120</w:t>
      </w:r>
      <w:r w:rsidR="00F63C3E">
        <w:rPr>
          <w:lang w:val="kk-KZ"/>
        </w:rPr>
        <w:t>-</w:t>
      </w:r>
      <w:r w:rsidR="00F63C3E" w:rsidRPr="00630A9A">
        <w:rPr>
          <w:lang w:val="kk-KZ"/>
        </w:rPr>
        <w:t>AB-17</w:t>
      </w:r>
      <w:r w:rsidR="00835952">
        <w:rPr>
          <w:lang w:val="kk-KZ"/>
        </w:rPr>
        <w:t>-8</w:t>
      </w:r>
      <w:r w:rsidR="00E453EF" w:rsidRPr="00E453EF">
        <w:rPr>
          <w:lang w:val="kk-KZ"/>
        </w:rPr>
        <w:t xml:space="preserve"> </w:t>
      </w:r>
      <w:r w:rsidR="000E73D9">
        <w:rPr>
          <w:lang w:val="kk-KZ"/>
        </w:rPr>
        <w:t>интергелдік жүйелерде</w:t>
      </w:r>
      <w:r w:rsidR="000E73D9" w:rsidRPr="00E453EF">
        <w:rPr>
          <w:lang w:val="kk-KZ"/>
        </w:rPr>
        <w:t xml:space="preserve"> </w:t>
      </w:r>
      <w:r w:rsidR="008201A8">
        <w:rPr>
          <w:lang w:val="kk-KZ"/>
        </w:rPr>
        <w:t xml:space="preserve">жеке </w:t>
      </w:r>
      <w:r w:rsidR="00E453EF" w:rsidRPr="00E453EF">
        <w:rPr>
          <w:lang w:val="kk-KZ"/>
        </w:rPr>
        <w:t xml:space="preserve">гидрогельдерімен салыстырғанда </w:t>
      </w:r>
      <w:r w:rsidR="00F63C3E">
        <w:rPr>
          <w:lang w:val="kk-KZ"/>
        </w:rPr>
        <w:t>скандий</w:t>
      </w:r>
      <w:r w:rsidR="00E453EF" w:rsidRPr="00E453EF">
        <w:rPr>
          <w:lang w:val="kk-KZ"/>
        </w:rPr>
        <w:t xml:space="preserve"> иондарын алудың анағұрлым жоғары дәрежесіне ие. </w:t>
      </w:r>
      <w:r w:rsidR="00F63C3E">
        <w:rPr>
          <w:lang w:val="kk-KZ"/>
        </w:rPr>
        <w:t xml:space="preserve">Осы орайда </w:t>
      </w:r>
      <w:r w:rsidR="00E453EF" w:rsidRPr="00E453EF">
        <w:rPr>
          <w:lang w:val="kk-KZ"/>
        </w:rPr>
        <w:t xml:space="preserve">интергелдік жүйелердегі </w:t>
      </w:r>
      <w:r w:rsidR="00F63C3E">
        <w:rPr>
          <w:lang w:val="kk-KZ"/>
        </w:rPr>
        <w:t>скандий</w:t>
      </w:r>
      <w:r w:rsidR="00E453EF" w:rsidRPr="00E453EF">
        <w:rPr>
          <w:lang w:val="kk-KZ"/>
        </w:rPr>
        <w:t xml:space="preserve"> иондарының ең көп сорбциясы гидрогельдердің мынадай ара қатынасы кезінде байқалады: </w:t>
      </w:r>
      <w:r w:rsidR="00F63C3E">
        <w:rPr>
          <w:lang w:val="kk-KZ"/>
        </w:rPr>
        <w:t>гПМАҚ-гП4ВП интергелді</w:t>
      </w:r>
      <w:r w:rsidR="00F63C3E" w:rsidRPr="00E453EF">
        <w:rPr>
          <w:lang w:val="kk-KZ"/>
        </w:rPr>
        <w:t xml:space="preserve"> </w:t>
      </w:r>
      <w:r w:rsidR="00E453EF" w:rsidRPr="00E453EF">
        <w:rPr>
          <w:lang w:val="kk-KZ"/>
        </w:rPr>
        <w:t xml:space="preserve">жүйесі үшін </w:t>
      </w:r>
      <w:r w:rsidR="00F63C3E">
        <w:rPr>
          <w:lang w:val="kk-KZ"/>
        </w:rPr>
        <w:t>3моль ПМАҚ: 3 моль П4ВП ара қатынасы кезінде скандий</w:t>
      </w:r>
      <w:r w:rsidR="00E453EF" w:rsidRPr="00E453EF">
        <w:rPr>
          <w:lang w:val="kk-KZ"/>
        </w:rPr>
        <w:t xml:space="preserve"> иондарын </w:t>
      </w:r>
      <w:r w:rsidR="000C59A4">
        <w:rPr>
          <w:lang w:val="kk-KZ"/>
        </w:rPr>
        <w:t xml:space="preserve">бөліп </w:t>
      </w:r>
      <w:r w:rsidR="00E453EF" w:rsidRPr="00E453EF">
        <w:rPr>
          <w:lang w:val="kk-KZ"/>
        </w:rPr>
        <w:t xml:space="preserve">алу дәрежесі </w:t>
      </w:r>
      <w:r w:rsidR="00F63C3E">
        <w:rPr>
          <w:lang w:val="kk-KZ"/>
        </w:rPr>
        <w:t>16,4</w:t>
      </w:r>
      <w:r w:rsidR="00F63C3E" w:rsidRPr="00E453EF">
        <w:rPr>
          <w:lang w:val="kk-KZ"/>
        </w:rPr>
        <w:t>%</w:t>
      </w:r>
      <w:r w:rsidR="00F63C3E">
        <w:rPr>
          <w:lang w:val="kk-KZ"/>
        </w:rPr>
        <w:t xml:space="preserve"> </w:t>
      </w:r>
      <w:r w:rsidR="00E453EF" w:rsidRPr="00E453EF">
        <w:rPr>
          <w:lang w:val="kk-KZ"/>
        </w:rPr>
        <w:t xml:space="preserve">құрайды; </w:t>
      </w:r>
      <w:r w:rsidR="00F63C3E">
        <w:rPr>
          <w:lang w:val="kk-KZ"/>
        </w:rPr>
        <w:t>гПАҚ-гПЭИ</w:t>
      </w:r>
      <w:r w:rsidR="00F63C3E" w:rsidRPr="00E453EF">
        <w:rPr>
          <w:lang w:val="kk-KZ"/>
        </w:rPr>
        <w:t xml:space="preserve"> </w:t>
      </w:r>
      <w:r w:rsidR="00F63C3E">
        <w:rPr>
          <w:lang w:val="kk-KZ"/>
        </w:rPr>
        <w:t>интергелді</w:t>
      </w:r>
      <w:r w:rsidR="00F63C3E" w:rsidRPr="00E453EF">
        <w:rPr>
          <w:lang w:val="kk-KZ"/>
        </w:rPr>
        <w:t xml:space="preserve"> жүйесі үшін </w:t>
      </w:r>
      <w:r w:rsidR="00F63C3E">
        <w:rPr>
          <w:lang w:val="kk-KZ"/>
        </w:rPr>
        <w:t xml:space="preserve">5 моль ПАҚ:1 моль ПЭИ </w:t>
      </w:r>
      <w:r w:rsidR="00E453EF" w:rsidRPr="00E453EF">
        <w:rPr>
          <w:lang w:val="kk-KZ"/>
        </w:rPr>
        <w:t>ара қатынасы кезінде</w:t>
      </w:r>
      <w:r w:rsidR="00F63C3E">
        <w:rPr>
          <w:lang w:val="kk-KZ"/>
        </w:rPr>
        <w:t xml:space="preserve"> </w:t>
      </w:r>
      <w:r w:rsidR="000C59A4">
        <w:rPr>
          <w:lang w:val="kk-KZ"/>
        </w:rPr>
        <w:t>скандий</w:t>
      </w:r>
      <w:r w:rsidR="000C59A4" w:rsidRPr="00E453EF">
        <w:rPr>
          <w:lang w:val="kk-KZ"/>
        </w:rPr>
        <w:t xml:space="preserve"> иондарын </w:t>
      </w:r>
      <w:r w:rsidR="000C59A4">
        <w:rPr>
          <w:lang w:val="kk-KZ"/>
        </w:rPr>
        <w:t xml:space="preserve">бөліп </w:t>
      </w:r>
      <w:r w:rsidR="000C59A4" w:rsidRPr="00E453EF">
        <w:rPr>
          <w:lang w:val="kk-KZ"/>
        </w:rPr>
        <w:t xml:space="preserve">алу дәрежесі </w:t>
      </w:r>
      <w:r w:rsidR="00F63C3E">
        <w:rPr>
          <w:lang w:val="kk-KZ"/>
        </w:rPr>
        <w:t>36,7</w:t>
      </w:r>
      <w:r w:rsidR="00F63C3E" w:rsidRPr="00E453EF">
        <w:rPr>
          <w:lang w:val="kk-KZ"/>
        </w:rPr>
        <w:t>%</w:t>
      </w:r>
      <w:r w:rsidR="000C59A4">
        <w:rPr>
          <w:lang w:val="kk-KZ"/>
        </w:rPr>
        <w:t>;</w:t>
      </w:r>
      <w:r w:rsidR="00F63C3E">
        <w:rPr>
          <w:lang w:val="kk-KZ"/>
        </w:rPr>
        <w:t xml:space="preserve"> </w:t>
      </w:r>
      <w:r w:rsidR="000C59A4" w:rsidRPr="00630A9A">
        <w:rPr>
          <w:lang w:val="kk-KZ"/>
        </w:rPr>
        <w:t>Amberlite IR120</w:t>
      </w:r>
      <w:r w:rsidR="000C59A4">
        <w:rPr>
          <w:lang w:val="kk-KZ"/>
        </w:rPr>
        <w:t>-</w:t>
      </w:r>
      <w:r w:rsidR="000C59A4" w:rsidRPr="00630A9A">
        <w:rPr>
          <w:lang w:val="kk-KZ"/>
        </w:rPr>
        <w:t>AB-17</w:t>
      </w:r>
      <w:r w:rsidR="00835952">
        <w:rPr>
          <w:lang w:val="kk-KZ"/>
        </w:rPr>
        <w:t>-8</w:t>
      </w:r>
      <w:r w:rsidR="000C59A4">
        <w:rPr>
          <w:lang w:val="kk-KZ"/>
        </w:rPr>
        <w:t xml:space="preserve"> интергелді</w:t>
      </w:r>
      <w:r w:rsidR="000C59A4" w:rsidRPr="00E453EF">
        <w:rPr>
          <w:lang w:val="kk-KZ"/>
        </w:rPr>
        <w:t xml:space="preserve"> жүйесі үшін</w:t>
      </w:r>
      <w:r w:rsidR="000C59A4">
        <w:rPr>
          <w:lang w:val="kk-KZ"/>
        </w:rPr>
        <w:t xml:space="preserve"> 5 моль</w:t>
      </w:r>
      <w:r w:rsidR="000C59A4" w:rsidRPr="000C59A4">
        <w:rPr>
          <w:lang w:val="kk-KZ"/>
        </w:rPr>
        <w:t xml:space="preserve"> </w:t>
      </w:r>
      <w:r w:rsidR="000C59A4" w:rsidRPr="00630A9A">
        <w:rPr>
          <w:lang w:val="kk-KZ"/>
        </w:rPr>
        <w:t>Amberlite IR120</w:t>
      </w:r>
      <w:r w:rsidR="000C59A4">
        <w:rPr>
          <w:lang w:val="kk-KZ"/>
        </w:rPr>
        <w:t xml:space="preserve">: 1 моль </w:t>
      </w:r>
      <w:r w:rsidR="000C59A4" w:rsidRPr="00630A9A">
        <w:rPr>
          <w:lang w:val="kk-KZ"/>
        </w:rPr>
        <w:t>AB-17</w:t>
      </w:r>
      <w:r w:rsidR="00CF1913">
        <w:rPr>
          <w:lang w:val="kk-KZ"/>
        </w:rPr>
        <w:t>-8</w:t>
      </w:r>
      <w:r w:rsidR="000C59A4">
        <w:rPr>
          <w:lang w:val="kk-KZ"/>
        </w:rPr>
        <w:t xml:space="preserve"> ара қатынасы кезінде скандий</w:t>
      </w:r>
      <w:r w:rsidR="000C59A4" w:rsidRPr="00E453EF">
        <w:rPr>
          <w:lang w:val="kk-KZ"/>
        </w:rPr>
        <w:t xml:space="preserve"> иондарын</w:t>
      </w:r>
      <w:r w:rsidR="000C59A4">
        <w:rPr>
          <w:lang w:val="kk-KZ"/>
        </w:rPr>
        <w:t xml:space="preserve"> бөліп </w:t>
      </w:r>
      <w:r w:rsidR="000C59A4" w:rsidRPr="00E453EF">
        <w:rPr>
          <w:lang w:val="kk-KZ"/>
        </w:rPr>
        <w:t>алу дәрежесі</w:t>
      </w:r>
      <w:r w:rsidR="000C59A4">
        <w:rPr>
          <w:lang w:val="kk-KZ"/>
        </w:rPr>
        <w:t xml:space="preserve"> 38,06</w:t>
      </w:r>
      <w:r w:rsidR="000C59A4" w:rsidRPr="00E453EF">
        <w:rPr>
          <w:lang w:val="kk-KZ"/>
        </w:rPr>
        <w:t>%</w:t>
      </w:r>
      <w:r w:rsidR="000C59A4">
        <w:rPr>
          <w:lang w:val="kk-KZ"/>
        </w:rPr>
        <w:t xml:space="preserve"> құрады.</w:t>
      </w:r>
    </w:p>
    <w:p w:rsidR="004F555C" w:rsidRDefault="00D62EF3" w:rsidP="004F555C">
      <w:pPr>
        <w:pStyle w:val="a3"/>
        <w:spacing w:before="1"/>
        <w:ind w:left="122" w:right="301" w:firstLine="566"/>
        <w:jc w:val="both"/>
        <w:rPr>
          <w:lang w:val="kk-KZ"/>
        </w:rPr>
      </w:pPr>
      <w:r>
        <w:rPr>
          <w:lang w:val="kk-KZ"/>
        </w:rPr>
        <w:t>3</w:t>
      </w:r>
      <w:r w:rsidR="00722D68">
        <w:rPr>
          <w:lang w:val="kk-KZ"/>
        </w:rPr>
        <w:t>.</w:t>
      </w:r>
      <w:r>
        <w:rPr>
          <w:lang w:val="kk-KZ"/>
        </w:rPr>
        <w:t xml:space="preserve">     </w:t>
      </w:r>
      <w:r w:rsidR="00722D68">
        <w:rPr>
          <w:lang w:val="kk-KZ"/>
        </w:rPr>
        <w:t xml:space="preserve"> </w:t>
      </w:r>
      <w:r w:rsidR="00D67060">
        <w:rPr>
          <w:lang w:val="kk-KZ"/>
        </w:rPr>
        <w:t xml:space="preserve">гПМАҚ-гП4ВП, гПАҚ-гП4ВП, </w:t>
      </w:r>
      <w:r w:rsidR="00D67060" w:rsidRPr="00E453EF">
        <w:rPr>
          <w:lang w:val="kk-KZ"/>
        </w:rPr>
        <w:t xml:space="preserve"> </w:t>
      </w:r>
      <w:r w:rsidR="00D67060">
        <w:rPr>
          <w:lang w:val="kk-KZ"/>
        </w:rPr>
        <w:t>КУ2-8-</w:t>
      </w:r>
      <w:r w:rsidR="00D67060" w:rsidRPr="00630A9A">
        <w:rPr>
          <w:lang w:val="kk-KZ"/>
        </w:rPr>
        <w:t>AB-17</w:t>
      </w:r>
      <w:r w:rsidR="00836230">
        <w:rPr>
          <w:lang w:val="kk-KZ"/>
        </w:rPr>
        <w:t>-8</w:t>
      </w:r>
      <w:r w:rsidR="00577646">
        <w:rPr>
          <w:lang w:val="kk-KZ"/>
        </w:rPr>
        <w:t xml:space="preserve">, </w:t>
      </w:r>
      <w:r w:rsidR="00577646" w:rsidRPr="00630A9A">
        <w:rPr>
          <w:lang w:val="kk-KZ"/>
        </w:rPr>
        <w:t>Amberlite IR120</w:t>
      </w:r>
      <w:r w:rsidR="00577646">
        <w:rPr>
          <w:lang w:val="kk-KZ"/>
        </w:rPr>
        <w:t>-АВ-17-8</w:t>
      </w:r>
      <w:r w:rsidR="00D67060" w:rsidRPr="00E453EF">
        <w:rPr>
          <w:lang w:val="kk-KZ"/>
        </w:rPr>
        <w:t xml:space="preserve"> </w:t>
      </w:r>
      <w:r w:rsidR="000E73D9">
        <w:rPr>
          <w:lang w:val="kk-KZ"/>
        </w:rPr>
        <w:t>интергелдік жүйелері</w:t>
      </w:r>
      <w:r w:rsidR="000E73D9" w:rsidRPr="00E453EF">
        <w:rPr>
          <w:lang w:val="kk-KZ"/>
        </w:rPr>
        <w:t xml:space="preserve"> </w:t>
      </w:r>
      <w:r w:rsidR="008201A8">
        <w:rPr>
          <w:lang w:val="kk-KZ"/>
        </w:rPr>
        <w:t xml:space="preserve">жеке </w:t>
      </w:r>
      <w:r w:rsidR="00835952">
        <w:rPr>
          <w:lang w:val="kk-KZ"/>
        </w:rPr>
        <w:t>гидрогел</w:t>
      </w:r>
      <w:r w:rsidR="00D67060" w:rsidRPr="00E453EF">
        <w:rPr>
          <w:lang w:val="kk-KZ"/>
        </w:rPr>
        <w:t xml:space="preserve">дерімен салыстырғанда </w:t>
      </w:r>
      <w:r w:rsidR="00577646">
        <w:rPr>
          <w:lang w:val="kk-KZ"/>
        </w:rPr>
        <w:t>иттрий</w:t>
      </w:r>
      <w:r w:rsidR="00D67060" w:rsidRPr="00E453EF">
        <w:rPr>
          <w:lang w:val="kk-KZ"/>
        </w:rPr>
        <w:t xml:space="preserve"> иондарын алудың анағұрлым жоғары дәрежесіне ие. </w:t>
      </w:r>
      <w:r w:rsidR="008201A8" w:rsidRPr="00E453EF">
        <w:rPr>
          <w:lang w:val="kk-KZ"/>
        </w:rPr>
        <w:t xml:space="preserve">Интергелдік жүйелер үшін келесі </w:t>
      </w:r>
      <w:r w:rsidR="008201A8">
        <w:rPr>
          <w:lang w:val="kk-KZ"/>
        </w:rPr>
        <w:t xml:space="preserve">ара қатынасы иттрий </w:t>
      </w:r>
      <w:r w:rsidR="008201A8" w:rsidRPr="00E453EF">
        <w:rPr>
          <w:lang w:val="kk-KZ"/>
        </w:rPr>
        <w:t>иондарын алудың ең жоға</w:t>
      </w:r>
      <w:r>
        <w:rPr>
          <w:lang w:val="kk-KZ"/>
        </w:rPr>
        <w:t>ры дәрежесін көрсетті</w:t>
      </w:r>
      <w:r w:rsidR="008201A8" w:rsidRPr="00E453EF">
        <w:rPr>
          <w:lang w:val="kk-KZ"/>
        </w:rPr>
        <w:t>:</w:t>
      </w:r>
      <w:r w:rsidR="008201A8" w:rsidRPr="008201A8">
        <w:rPr>
          <w:lang w:val="kk-KZ"/>
        </w:rPr>
        <w:t xml:space="preserve"> </w:t>
      </w:r>
      <w:r w:rsidR="008201A8">
        <w:rPr>
          <w:lang w:val="kk-KZ"/>
        </w:rPr>
        <w:t xml:space="preserve">гПМАҚ-гП4ВП </w:t>
      </w:r>
      <w:r w:rsidR="008201A8" w:rsidRPr="00B912C2">
        <w:rPr>
          <w:lang w:val="kk-KZ"/>
        </w:rPr>
        <w:t>интергелді жүйесі үшін 3 моль ПМАҚ- 3 моль П4ВП 27,76%; гПАҚ-гП4ВП интергелді жүйесі үшін 2 моль ПАҚ 4 моль П4ВП 26,9 %,  КУ2-8-AB-17</w:t>
      </w:r>
      <w:r w:rsidR="00836230" w:rsidRPr="00B912C2">
        <w:rPr>
          <w:lang w:val="kk-KZ"/>
        </w:rPr>
        <w:t>-8</w:t>
      </w:r>
      <w:r w:rsidR="008201A8" w:rsidRPr="00B912C2">
        <w:rPr>
          <w:lang w:val="kk-KZ"/>
        </w:rPr>
        <w:t xml:space="preserve"> интергелді жүйесі үшін 3 моль КУ2-8- 3 мол</w:t>
      </w:r>
      <w:r w:rsidR="00577646" w:rsidRPr="00B912C2">
        <w:rPr>
          <w:lang w:val="kk-KZ"/>
        </w:rPr>
        <w:t>ь AB-17</w:t>
      </w:r>
      <w:r w:rsidR="00165367" w:rsidRPr="00165367">
        <w:rPr>
          <w:lang w:val="kk-KZ"/>
        </w:rPr>
        <w:t>-8</w:t>
      </w:r>
      <w:r w:rsidR="00577646" w:rsidRPr="00B912C2">
        <w:rPr>
          <w:lang w:val="kk-KZ"/>
        </w:rPr>
        <w:t xml:space="preserve"> 60</w:t>
      </w:r>
      <w:r w:rsidR="008201A8" w:rsidRPr="00B912C2">
        <w:rPr>
          <w:lang w:val="kk-KZ"/>
        </w:rPr>
        <w:t xml:space="preserve"> % </w:t>
      </w:r>
      <w:r w:rsidR="00B2290E" w:rsidRPr="00B912C2">
        <w:rPr>
          <w:lang w:val="kk-KZ"/>
        </w:rPr>
        <w:t>, 3 моль Amberlite  IR120- 3 моль АВ-17</w:t>
      </w:r>
      <w:r w:rsidR="00836230" w:rsidRPr="00B912C2">
        <w:rPr>
          <w:lang w:val="kk-KZ"/>
        </w:rPr>
        <w:t>-8</w:t>
      </w:r>
      <w:r w:rsidR="00B2290E" w:rsidRPr="00B912C2">
        <w:rPr>
          <w:lang w:val="kk-KZ"/>
        </w:rPr>
        <w:t xml:space="preserve"> 41,7 % </w:t>
      </w:r>
      <w:r w:rsidR="004F555C">
        <w:rPr>
          <w:lang w:val="kk-KZ"/>
        </w:rPr>
        <w:t>құрады.</w:t>
      </w:r>
    </w:p>
    <w:p w:rsidR="006D377B" w:rsidRPr="00B912C2" w:rsidRDefault="00F34A82" w:rsidP="004F555C">
      <w:pPr>
        <w:pStyle w:val="a5"/>
        <w:ind w:firstLine="284"/>
        <w:jc w:val="both"/>
        <w:rPr>
          <w:bCs/>
          <w:sz w:val="28"/>
          <w:szCs w:val="28"/>
          <w:lang w:val="kk-KZ"/>
        </w:rPr>
      </w:pPr>
      <w:r>
        <w:rPr>
          <w:sz w:val="28"/>
          <w:szCs w:val="28"/>
          <w:lang w:val="kk-KZ"/>
        </w:rPr>
        <w:t xml:space="preserve">       </w:t>
      </w:r>
      <w:r w:rsidR="000F2B4D" w:rsidRPr="00803FDE">
        <w:rPr>
          <w:sz w:val="28"/>
          <w:szCs w:val="28"/>
          <w:lang w:val="kk-KZ"/>
        </w:rPr>
        <w:t>4</w:t>
      </w:r>
      <w:r w:rsidR="006D377B" w:rsidRPr="00B912C2">
        <w:rPr>
          <w:sz w:val="28"/>
          <w:szCs w:val="28"/>
          <w:lang w:val="kk-KZ"/>
        </w:rPr>
        <w:t xml:space="preserve">. </w:t>
      </w:r>
      <w:r>
        <w:rPr>
          <w:sz w:val="28"/>
          <w:szCs w:val="28"/>
          <w:lang w:val="kk-KZ"/>
        </w:rPr>
        <w:t xml:space="preserve">   </w:t>
      </w:r>
      <w:r w:rsidR="006E30AD" w:rsidRPr="00B912C2">
        <w:rPr>
          <w:bCs/>
          <w:sz w:val="28"/>
          <w:szCs w:val="28"/>
          <w:lang w:val="kk-KZ"/>
        </w:rPr>
        <w:t>Скандий және иттрий  иондарын бөлу кезіндегі</w:t>
      </w:r>
      <w:r w:rsidR="006E30AD" w:rsidRPr="006E30AD">
        <w:rPr>
          <w:bCs/>
          <w:sz w:val="28"/>
          <w:szCs w:val="28"/>
          <w:lang w:val="kk-KZ"/>
        </w:rPr>
        <w:t xml:space="preserve"> интергелдік жүйедегі сорбци</w:t>
      </w:r>
      <w:r w:rsidR="00722D68">
        <w:rPr>
          <w:bCs/>
          <w:sz w:val="28"/>
          <w:szCs w:val="28"/>
          <w:lang w:val="kk-KZ"/>
        </w:rPr>
        <w:t>я</w:t>
      </w:r>
      <w:r w:rsidR="006E30AD" w:rsidRPr="006E30AD">
        <w:rPr>
          <w:bCs/>
          <w:sz w:val="28"/>
          <w:szCs w:val="28"/>
          <w:lang w:val="kk-KZ"/>
        </w:rPr>
        <w:t>ға  дейінгі және сорбциядан кейінгі ПАҚ, П4ВП, ПМАҚ, ПЭИ гидрогелдердің</w:t>
      </w:r>
      <w:r>
        <w:rPr>
          <w:bCs/>
          <w:sz w:val="28"/>
          <w:szCs w:val="28"/>
          <w:lang w:val="kk-KZ"/>
        </w:rPr>
        <w:t xml:space="preserve"> құрлысы  ИК спектрлі талдау әдісімен </w:t>
      </w:r>
      <w:r w:rsidR="00D62EF3">
        <w:rPr>
          <w:bCs/>
          <w:sz w:val="28"/>
          <w:szCs w:val="28"/>
          <w:lang w:val="kk-KZ"/>
        </w:rPr>
        <w:t xml:space="preserve"> дәлелденді,</w:t>
      </w:r>
      <w:r w:rsidR="006E30AD">
        <w:rPr>
          <w:bCs/>
          <w:sz w:val="28"/>
          <w:szCs w:val="28"/>
          <w:lang w:val="kk-KZ"/>
        </w:rPr>
        <w:t xml:space="preserve"> </w:t>
      </w:r>
      <w:r w:rsidR="00722D68">
        <w:rPr>
          <w:bCs/>
          <w:sz w:val="28"/>
          <w:szCs w:val="28"/>
          <w:lang w:val="kk-KZ"/>
        </w:rPr>
        <w:t>гидрогел</w:t>
      </w:r>
      <w:r w:rsidR="00835952">
        <w:rPr>
          <w:bCs/>
          <w:sz w:val="28"/>
          <w:szCs w:val="28"/>
          <w:lang w:val="kk-KZ"/>
        </w:rPr>
        <w:t xml:space="preserve">дер арасында </w:t>
      </w:r>
      <w:r w:rsidR="00835952" w:rsidRPr="009515FC">
        <w:rPr>
          <w:bCs/>
          <w:sz w:val="28"/>
          <w:szCs w:val="28"/>
          <w:lang w:val="kk-KZ"/>
        </w:rPr>
        <w:t>полимердің құрылымы сорбциялық қабілетке</w:t>
      </w:r>
      <w:r w:rsidR="00835952">
        <w:rPr>
          <w:bCs/>
          <w:sz w:val="28"/>
          <w:szCs w:val="28"/>
          <w:lang w:val="kk-KZ"/>
        </w:rPr>
        <w:t xml:space="preserve"> ие</w:t>
      </w:r>
      <w:r w:rsidR="00835952" w:rsidRPr="009515FC">
        <w:rPr>
          <w:bCs/>
          <w:sz w:val="28"/>
          <w:szCs w:val="28"/>
          <w:lang w:val="kk-KZ"/>
        </w:rPr>
        <w:t>, соның ішінде металл иондарының сіңірілу механизміне әсер етеді</w:t>
      </w:r>
      <w:r w:rsidR="00835952">
        <w:rPr>
          <w:bCs/>
          <w:sz w:val="28"/>
          <w:szCs w:val="28"/>
          <w:lang w:val="kk-KZ"/>
        </w:rPr>
        <w:t xml:space="preserve"> деп есептеуге болады.</w:t>
      </w:r>
    </w:p>
    <w:p w:rsidR="00AD5CA0" w:rsidRPr="00AD5CA0" w:rsidRDefault="00AD5CA0" w:rsidP="001039B2">
      <w:pPr>
        <w:pStyle w:val="a5"/>
        <w:ind w:firstLine="567"/>
        <w:jc w:val="both"/>
        <w:rPr>
          <w:i/>
          <w:sz w:val="28"/>
          <w:szCs w:val="28"/>
          <w:lang w:val="kk-KZ"/>
        </w:rPr>
      </w:pPr>
      <w:r w:rsidRPr="00AD5CA0">
        <w:rPr>
          <w:i/>
          <w:sz w:val="28"/>
          <w:szCs w:val="28"/>
          <w:lang w:val="kk-KZ"/>
        </w:rPr>
        <w:t>Қойылғaн тaпcырмaлaрдың толық шeшiлуiн бaғaлaу</w:t>
      </w:r>
    </w:p>
    <w:p w:rsidR="00AD5CA0" w:rsidRPr="00CB14FF" w:rsidRDefault="00AD5CA0" w:rsidP="001039B2">
      <w:pPr>
        <w:pStyle w:val="a5"/>
        <w:ind w:firstLine="567"/>
        <w:jc w:val="both"/>
        <w:rPr>
          <w:sz w:val="28"/>
          <w:szCs w:val="28"/>
          <w:lang w:val="kk-KZ"/>
        </w:rPr>
      </w:pPr>
      <w:r w:rsidRPr="00C914EF">
        <w:rPr>
          <w:sz w:val="28"/>
          <w:szCs w:val="28"/>
          <w:lang w:val="kk-KZ"/>
        </w:rPr>
        <w:t xml:space="preserve">Қойылғaн </w:t>
      </w:r>
      <w:r w:rsidR="00900597" w:rsidRPr="00C914EF">
        <w:rPr>
          <w:sz w:val="28"/>
          <w:szCs w:val="28"/>
          <w:lang w:val="kk-KZ"/>
        </w:rPr>
        <w:t xml:space="preserve">міндеттердің толықтай орындалғандығын, </w:t>
      </w:r>
      <w:r w:rsidRPr="00C914EF">
        <w:rPr>
          <w:sz w:val="28"/>
          <w:szCs w:val="28"/>
          <w:lang w:val="kk-KZ"/>
        </w:rPr>
        <w:t xml:space="preserve"> толықтaй шeшiлгeндiгiн, </w:t>
      </w:r>
      <w:r w:rsidR="00B4439F">
        <w:rPr>
          <w:sz w:val="28"/>
          <w:szCs w:val="28"/>
          <w:lang w:val="kk-KZ"/>
        </w:rPr>
        <w:t>және</w:t>
      </w:r>
      <w:r w:rsidRPr="00C914EF">
        <w:rPr>
          <w:sz w:val="28"/>
          <w:szCs w:val="28"/>
          <w:lang w:val="kk-KZ"/>
        </w:rPr>
        <w:t xml:space="preserve"> зeрттeу ныcaндaры</w:t>
      </w:r>
      <w:r w:rsidR="00900597" w:rsidRPr="00C914EF">
        <w:rPr>
          <w:sz w:val="28"/>
          <w:szCs w:val="28"/>
          <w:lang w:val="kk-KZ"/>
        </w:rPr>
        <w:t xml:space="preserve"> </w:t>
      </w:r>
      <w:r w:rsidRPr="00C914EF">
        <w:rPr>
          <w:sz w:val="28"/>
          <w:szCs w:val="28"/>
          <w:lang w:val="kk-KZ"/>
        </w:rPr>
        <w:t>өнiмдeрдiң</w:t>
      </w:r>
      <w:r w:rsidR="00B912C2">
        <w:rPr>
          <w:sz w:val="28"/>
          <w:szCs w:val="28"/>
          <w:lang w:val="kk-KZ"/>
        </w:rPr>
        <w:t xml:space="preserve"> </w:t>
      </w:r>
      <w:r w:rsidRPr="00C914EF">
        <w:rPr>
          <w:sz w:val="28"/>
          <w:szCs w:val="28"/>
          <w:lang w:val="kk-KZ"/>
        </w:rPr>
        <w:t xml:space="preserve">кeңicтiктiк құрылыcын тaбу </w:t>
      </w:r>
      <w:r w:rsidRPr="00C914EF">
        <w:rPr>
          <w:sz w:val="28"/>
          <w:szCs w:val="28"/>
          <w:lang w:val="kk-KZ"/>
        </w:rPr>
        <w:lastRenderedPageBreak/>
        <w:t>жәнe биологиялық бeлceндiлiк</w:t>
      </w:r>
      <w:r w:rsidR="00C914EF">
        <w:rPr>
          <w:sz w:val="28"/>
          <w:szCs w:val="28"/>
          <w:lang w:val="kk-KZ"/>
        </w:rPr>
        <w:t xml:space="preserve"> </w:t>
      </w:r>
      <w:r w:rsidRPr="00C914EF">
        <w:rPr>
          <w:sz w:val="28"/>
          <w:szCs w:val="28"/>
          <w:lang w:val="kk-KZ"/>
        </w:rPr>
        <w:t>мәлiмeттeрi cияқты бeрiлгeн биология</w:t>
      </w:r>
      <w:r w:rsidR="00B912C2">
        <w:rPr>
          <w:sz w:val="28"/>
          <w:szCs w:val="28"/>
          <w:lang w:val="kk-KZ"/>
        </w:rPr>
        <w:t xml:space="preserve">лық әceрлi қоcылыcтaрды бaғытты </w:t>
      </w:r>
      <w:r w:rsidRPr="00C914EF">
        <w:rPr>
          <w:sz w:val="28"/>
          <w:szCs w:val="28"/>
          <w:lang w:val="kk-KZ"/>
        </w:rPr>
        <w:t>cинтeздeу, көздeлгeн мaқcaттaрғa қол жeт</w:t>
      </w:r>
      <w:r w:rsidR="00B912C2">
        <w:rPr>
          <w:sz w:val="28"/>
          <w:szCs w:val="28"/>
          <w:lang w:val="kk-KZ"/>
        </w:rPr>
        <w:t xml:space="preserve">кiзу үшiн қойылғaн cтрaтeгиялық </w:t>
      </w:r>
      <w:r w:rsidRPr="00C914EF">
        <w:rPr>
          <w:sz w:val="28"/>
          <w:szCs w:val="28"/>
          <w:lang w:val="kk-KZ"/>
        </w:rPr>
        <w:t>жәнe тaктикaлық aмaлдaрдың дұрыcтығын жұмыcтың нәтижeлeрi дәлeлдeйдi.</w:t>
      </w:r>
    </w:p>
    <w:p w:rsidR="00AD5CA0" w:rsidRPr="00CB14FF" w:rsidRDefault="00AD5CA0" w:rsidP="001039B2">
      <w:pPr>
        <w:pStyle w:val="a5"/>
        <w:ind w:firstLine="567"/>
        <w:jc w:val="both"/>
        <w:rPr>
          <w:i/>
          <w:sz w:val="28"/>
          <w:szCs w:val="28"/>
          <w:lang w:val="kk-KZ"/>
        </w:rPr>
      </w:pPr>
      <w:r w:rsidRPr="00CB14FF">
        <w:rPr>
          <w:i/>
          <w:sz w:val="28"/>
          <w:szCs w:val="28"/>
          <w:lang w:val="kk-KZ"/>
        </w:rPr>
        <w:t>Aлынғaн нәтижeлeрдi нaқты қoлдaнуғa ұcыныcтaр мeн бacтaпқы</w:t>
      </w:r>
      <w:r>
        <w:rPr>
          <w:i/>
          <w:sz w:val="28"/>
          <w:szCs w:val="28"/>
          <w:lang w:val="kk-KZ"/>
        </w:rPr>
        <w:t xml:space="preserve"> </w:t>
      </w:r>
      <w:r w:rsidRPr="00CB14FF">
        <w:rPr>
          <w:i/>
          <w:sz w:val="28"/>
          <w:szCs w:val="28"/>
          <w:lang w:val="kk-KZ"/>
        </w:rPr>
        <w:t>мәлiмeттeр:</w:t>
      </w:r>
    </w:p>
    <w:p w:rsidR="00AD5CA0" w:rsidRPr="00C458BC" w:rsidRDefault="00AD5CA0" w:rsidP="001039B2">
      <w:pPr>
        <w:pStyle w:val="a5"/>
        <w:ind w:firstLine="567"/>
        <w:jc w:val="both"/>
        <w:rPr>
          <w:sz w:val="28"/>
          <w:szCs w:val="28"/>
          <w:lang w:val="kk-KZ"/>
        </w:rPr>
      </w:pPr>
      <w:r w:rsidRPr="00C458BC">
        <w:rPr>
          <w:sz w:val="28"/>
          <w:szCs w:val="28"/>
          <w:lang w:val="kk-KZ"/>
        </w:rPr>
        <w:t xml:space="preserve">Алынған нәтижелер өнеркәсіптік ерітінділерден сирек кездесетін элементтердің иондарын алу үшін жаңа жоғары </w:t>
      </w:r>
      <w:r w:rsidR="00B4439F">
        <w:rPr>
          <w:sz w:val="28"/>
          <w:szCs w:val="28"/>
          <w:lang w:val="kk-KZ"/>
        </w:rPr>
        <w:t xml:space="preserve">сұрыпталған </w:t>
      </w:r>
      <w:r w:rsidRPr="00C458BC">
        <w:rPr>
          <w:sz w:val="28"/>
          <w:szCs w:val="28"/>
          <w:lang w:val="kk-KZ"/>
        </w:rPr>
        <w:t xml:space="preserve">селективті </w:t>
      </w:r>
      <w:r w:rsidR="00B4439F">
        <w:rPr>
          <w:sz w:val="28"/>
          <w:szCs w:val="28"/>
          <w:lang w:val="kk-KZ"/>
        </w:rPr>
        <w:t>интергелді жүйелерді</w:t>
      </w:r>
      <w:r w:rsidRPr="00C458BC">
        <w:rPr>
          <w:sz w:val="28"/>
          <w:szCs w:val="28"/>
          <w:lang w:val="kk-KZ"/>
        </w:rPr>
        <w:t xml:space="preserve"> құру үшін қолданылуы мүмкін және </w:t>
      </w:r>
      <w:r w:rsidRPr="00900597">
        <w:rPr>
          <w:sz w:val="28"/>
          <w:szCs w:val="28"/>
          <w:lang w:val="kk-KZ"/>
        </w:rPr>
        <w:t>алдағы уақытта</w:t>
      </w:r>
      <w:r w:rsidRPr="00C458BC">
        <w:rPr>
          <w:sz w:val="28"/>
          <w:szCs w:val="28"/>
          <w:lang w:val="kk-KZ"/>
        </w:rPr>
        <w:t xml:space="preserve"> </w:t>
      </w:r>
      <w:r w:rsidRPr="00900597">
        <w:rPr>
          <w:sz w:val="28"/>
          <w:szCs w:val="28"/>
          <w:lang w:val="kk-KZ"/>
        </w:rPr>
        <w:t>ХҒИ</w:t>
      </w:r>
      <w:r w:rsidRPr="00C458BC">
        <w:rPr>
          <w:sz w:val="28"/>
          <w:szCs w:val="28"/>
          <w:lang w:val="kk-KZ"/>
        </w:rPr>
        <w:t xml:space="preserve"> мен </w:t>
      </w:r>
      <w:r w:rsidRPr="00900597">
        <w:rPr>
          <w:sz w:val="28"/>
          <w:szCs w:val="28"/>
          <w:lang w:val="kk-KZ"/>
        </w:rPr>
        <w:t>«</w:t>
      </w:r>
      <w:r w:rsidRPr="00C458BC">
        <w:rPr>
          <w:sz w:val="28"/>
          <w:szCs w:val="28"/>
          <w:lang w:val="kk-KZ"/>
        </w:rPr>
        <w:t>"Қазатомпром" ҰАК</w:t>
      </w:r>
      <w:r w:rsidRPr="00900597">
        <w:rPr>
          <w:sz w:val="28"/>
          <w:szCs w:val="28"/>
          <w:lang w:val="kk-KZ"/>
        </w:rPr>
        <w:t>» АҚ</w:t>
      </w:r>
      <w:r w:rsidRPr="00C458BC">
        <w:rPr>
          <w:sz w:val="28"/>
          <w:szCs w:val="28"/>
          <w:lang w:val="kk-KZ"/>
        </w:rPr>
        <w:t xml:space="preserve"> арасындағы бірл</w:t>
      </w:r>
      <w:r w:rsidR="00900597" w:rsidRPr="00C458BC">
        <w:rPr>
          <w:sz w:val="28"/>
          <w:szCs w:val="28"/>
          <w:lang w:val="kk-KZ"/>
        </w:rPr>
        <w:t>ескен ҒЗТК</w:t>
      </w:r>
      <w:r w:rsidR="00900597" w:rsidRPr="00900597">
        <w:rPr>
          <w:sz w:val="28"/>
          <w:szCs w:val="28"/>
          <w:lang w:val="kk-KZ"/>
        </w:rPr>
        <w:t xml:space="preserve"> </w:t>
      </w:r>
      <w:r w:rsidRPr="00C458BC">
        <w:rPr>
          <w:sz w:val="28"/>
          <w:szCs w:val="28"/>
          <w:lang w:val="kk-KZ"/>
        </w:rPr>
        <w:t xml:space="preserve"> бағдарламасына енгізілуі мүмкін.</w:t>
      </w:r>
    </w:p>
    <w:p w:rsidR="00AD5CA0" w:rsidRDefault="00AD5CA0" w:rsidP="001039B2">
      <w:pPr>
        <w:pStyle w:val="a5"/>
        <w:ind w:firstLine="567"/>
        <w:jc w:val="both"/>
        <w:rPr>
          <w:i/>
          <w:sz w:val="28"/>
          <w:szCs w:val="28"/>
          <w:lang w:val="kk-KZ"/>
        </w:rPr>
      </w:pPr>
      <w:r w:rsidRPr="00C458BC">
        <w:rPr>
          <w:i/>
          <w:sz w:val="28"/>
          <w:szCs w:val="28"/>
          <w:lang w:val="kk-KZ"/>
        </w:rPr>
        <w:t>Oрындaлғaн жұмыcтың бeрiлгeн oблыcтaғы қoлжeткeн үздiк</w:t>
      </w:r>
      <w:r>
        <w:rPr>
          <w:i/>
          <w:sz w:val="28"/>
          <w:szCs w:val="28"/>
          <w:lang w:val="kk-KZ"/>
        </w:rPr>
        <w:t xml:space="preserve"> </w:t>
      </w:r>
      <w:r w:rsidRPr="00C458BC">
        <w:rPr>
          <w:i/>
          <w:sz w:val="28"/>
          <w:szCs w:val="28"/>
          <w:lang w:val="kk-KZ"/>
        </w:rPr>
        <w:t>жeтicтiктeрiмeн ғылыми дәрeжeдe бaғaлaнуы</w:t>
      </w:r>
      <w:r>
        <w:rPr>
          <w:i/>
          <w:sz w:val="28"/>
          <w:szCs w:val="28"/>
          <w:lang w:val="kk-KZ"/>
        </w:rPr>
        <w:t xml:space="preserve"> </w:t>
      </w:r>
    </w:p>
    <w:p w:rsidR="00900597" w:rsidRPr="00900597" w:rsidRDefault="00900597" w:rsidP="001039B2">
      <w:pPr>
        <w:pStyle w:val="a5"/>
        <w:ind w:firstLine="567"/>
        <w:jc w:val="both"/>
        <w:rPr>
          <w:sz w:val="28"/>
          <w:lang w:val="kk-KZ"/>
        </w:rPr>
      </w:pPr>
      <w:r w:rsidRPr="00900597">
        <w:rPr>
          <w:sz w:val="28"/>
          <w:lang w:val="kk-KZ"/>
        </w:rPr>
        <w:t>Жоғары техникалық-экономикалық тиімділі</w:t>
      </w:r>
      <w:r w:rsidR="00B4439F">
        <w:rPr>
          <w:sz w:val="28"/>
          <w:lang w:val="kk-KZ"/>
        </w:rPr>
        <w:t>к және ғылыми деңгей ПАҚ, П4ВП, ПМАҚ, ПЭИ, КУ2-8,АВ17-8</w:t>
      </w:r>
      <w:r w:rsidR="00B4439F" w:rsidRPr="00B4439F">
        <w:rPr>
          <w:sz w:val="28"/>
          <w:szCs w:val="28"/>
          <w:lang w:val="kk-KZ"/>
        </w:rPr>
        <w:t>, Amberlite IR120</w:t>
      </w:r>
      <w:r w:rsidR="00B4439F" w:rsidRPr="00B4439F">
        <w:rPr>
          <w:sz w:val="32"/>
          <w:lang w:val="kk-KZ"/>
        </w:rPr>
        <w:t xml:space="preserve"> </w:t>
      </w:r>
      <w:r w:rsidRPr="00B4439F">
        <w:rPr>
          <w:sz w:val="32"/>
          <w:lang w:val="kk-KZ"/>
        </w:rPr>
        <w:t xml:space="preserve"> </w:t>
      </w:r>
      <w:r w:rsidRPr="00900597">
        <w:rPr>
          <w:sz w:val="28"/>
          <w:lang w:val="kk-KZ"/>
        </w:rPr>
        <w:t>сир</w:t>
      </w:r>
      <w:r w:rsidR="00B4439F">
        <w:rPr>
          <w:sz w:val="28"/>
          <w:lang w:val="kk-KZ"/>
        </w:rPr>
        <w:t>ек тігілетін полимерлі гидрогел</w:t>
      </w:r>
      <w:r w:rsidRPr="00900597">
        <w:rPr>
          <w:sz w:val="28"/>
          <w:lang w:val="kk-KZ"/>
        </w:rPr>
        <w:t>дер негізінде әзірленген интергелдік жүйелердің өзара</w:t>
      </w:r>
      <w:r w:rsidR="00B4439F">
        <w:rPr>
          <w:sz w:val="28"/>
          <w:lang w:val="kk-KZ"/>
        </w:rPr>
        <w:t xml:space="preserve"> белсендірлену</w:t>
      </w:r>
      <w:r w:rsidRPr="00900597">
        <w:rPr>
          <w:sz w:val="28"/>
          <w:lang w:val="kk-KZ"/>
        </w:rPr>
        <w:t xml:space="preserve"> нәтижесінде олардың жоғары иондалуы салдарынан </w:t>
      </w:r>
      <w:r w:rsidR="00B4439F">
        <w:rPr>
          <w:sz w:val="28"/>
          <w:lang w:val="kk-KZ"/>
        </w:rPr>
        <w:t>скандий және иттрий</w:t>
      </w:r>
      <w:r w:rsidRPr="00900597">
        <w:rPr>
          <w:sz w:val="28"/>
          <w:lang w:val="kk-KZ"/>
        </w:rPr>
        <w:t xml:space="preserve"> иондарына қатысты жоғары сорбциялық қабіле</w:t>
      </w:r>
      <w:r w:rsidR="00B4439F">
        <w:rPr>
          <w:sz w:val="28"/>
          <w:lang w:val="kk-KZ"/>
        </w:rPr>
        <w:t>тке ие болуымен қамтамасыз етіл</w:t>
      </w:r>
      <w:r w:rsidRPr="00900597">
        <w:rPr>
          <w:sz w:val="28"/>
          <w:lang w:val="kk-KZ"/>
        </w:rPr>
        <w:t>ді. Әлемдік тәжірибеде кеңінен қолданылатын ион алмастырғыштармен салыстырғанда айтарлықт</w:t>
      </w:r>
      <w:r w:rsidR="00B4439F">
        <w:rPr>
          <w:sz w:val="28"/>
          <w:lang w:val="kk-KZ"/>
        </w:rPr>
        <w:t>ай артықшылықтарға ие. Интергелді жүйеде гидрогелдер</w:t>
      </w:r>
      <w:r w:rsidRPr="00900597">
        <w:rPr>
          <w:sz w:val="28"/>
          <w:lang w:val="kk-KZ"/>
        </w:rPr>
        <w:t xml:space="preserve"> </w:t>
      </w:r>
      <w:r w:rsidR="002F2767">
        <w:rPr>
          <w:sz w:val="28"/>
          <w:lang w:val="kk-KZ"/>
        </w:rPr>
        <w:t>өзара</w:t>
      </w:r>
      <w:r w:rsidR="00B4439F">
        <w:rPr>
          <w:sz w:val="28"/>
          <w:lang w:val="kk-KZ"/>
        </w:rPr>
        <w:t xml:space="preserve"> әрекеттесу </w:t>
      </w:r>
      <w:r w:rsidR="002F2767">
        <w:rPr>
          <w:sz w:val="28"/>
          <w:lang w:val="kk-KZ"/>
        </w:rPr>
        <w:t>кезінде</w:t>
      </w:r>
      <w:r w:rsidRPr="00900597">
        <w:rPr>
          <w:sz w:val="28"/>
          <w:lang w:val="kk-KZ"/>
        </w:rPr>
        <w:t xml:space="preserve"> сирек кездесетін элементтердің әртү</w:t>
      </w:r>
      <w:r w:rsidR="002F2767">
        <w:rPr>
          <w:sz w:val="28"/>
          <w:lang w:val="kk-KZ"/>
        </w:rPr>
        <w:t xml:space="preserve">рлі иондарына қатысты интергелді жүйелердің </w:t>
      </w:r>
      <w:r w:rsidRPr="00900597">
        <w:rPr>
          <w:sz w:val="28"/>
          <w:lang w:val="kk-KZ"/>
        </w:rPr>
        <w:t xml:space="preserve"> селективтілігін басқаруға мүмкіндік береді.</w:t>
      </w:r>
    </w:p>
    <w:p w:rsidR="003B019D" w:rsidRPr="00064617" w:rsidRDefault="002F2767" w:rsidP="001039B2">
      <w:pPr>
        <w:pStyle w:val="a5"/>
        <w:ind w:firstLine="567"/>
        <w:jc w:val="both"/>
        <w:rPr>
          <w:sz w:val="28"/>
          <w:lang w:val="kk-KZ"/>
        </w:rPr>
      </w:pPr>
      <w:r>
        <w:rPr>
          <w:sz w:val="28"/>
          <w:lang w:val="kk-KZ"/>
        </w:rPr>
        <w:t>Алынған нәтижелер</w:t>
      </w:r>
      <w:r w:rsidR="00900597" w:rsidRPr="00900597">
        <w:rPr>
          <w:sz w:val="28"/>
          <w:lang w:val="kk-KZ"/>
        </w:rPr>
        <w:t xml:space="preserve"> жоғары </w:t>
      </w:r>
      <w:r w:rsidR="007B4E4E">
        <w:rPr>
          <w:sz w:val="28"/>
          <w:lang w:val="kk-KZ"/>
        </w:rPr>
        <w:t xml:space="preserve">деңгейлі </w:t>
      </w:r>
      <w:r w:rsidR="00900597" w:rsidRPr="00900597">
        <w:rPr>
          <w:sz w:val="28"/>
          <w:lang w:val="kk-KZ"/>
        </w:rPr>
        <w:t>ғылым</w:t>
      </w:r>
      <w:r>
        <w:rPr>
          <w:sz w:val="28"/>
          <w:lang w:val="kk-KZ"/>
        </w:rPr>
        <w:t xml:space="preserve">и </w:t>
      </w:r>
      <w:r w:rsidR="007B4E4E">
        <w:rPr>
          <w:sz w:val="28"/>
          <w:lang w:val="kk-KZ"/>
        </w:rPr>
        <w:t xml:space="preserve">шетелдік және республикалық  </w:t>
      </w:r>
      <w:r w:rsidR="00900597" w:rsidRPr="00900597">
        <w:rPr>
          <w:sz w:val="28"/>
          <w:lang w:val="kk-KZ"/>
        </w:rPr>
        <w:t>журналдарда</w:t>
      </w:r>
      <w:r>
        <w:rPr>
          <w:sz w:val="28"/>
          <w:lang w:val="kk-KZ"/>
        </w:rPr>
        <w:t xml:space="preserve">ғы </w:t>
      </w:r>
      <w:r w:rsidR="007B4E4E">
        <w:rPr>
          <w:sz w:val="28"/>
          <w:lang w:val="kk-KZ"/>
        </w:rPr>
        <w:t>ғылыми мақалаларда</w:t>
      </w:r>
      <w:r w:rsidR="00900597" w:rsidRPr="00900597">
        <w:rPr>
          <w:sz w:val="28"/>
          <w:lang w:val="kk-KZ"/>
        </w:rPr>
        <w:t>, сондай-ақ халықаралық конференциялар мен симпозиумдардың материалдарында жариялануымен расталады.</w:t>
      </w:r>
    </w:p>
    <w:p w:rsidR="003351F3" w:rsidRDefault="003351F3" w:rsidP="003B019D">
      <w:pPr>
        <w:pStyle w:val="a3"/>
        <w:spacing w:before="1"/>
        <w:ind w:left="122" w:right="301" w:firstLine="566"/>
        <w:jc w:val="both"/>
        <w:rPr>
          <w:b/>
          <w:lang w:val="kk-KZ"/>
        </w:rPr>
      </w:pPr>
    </w:p>
    <w:p w:rsidR="00BF0C89" w:rsidRDefault="00BF0C89" w:rsidP="00BD43E6">
      <w:pPr>
        <w:pStyle w:val="a5"/>
        <w:rPr>
          <w:b/>
          <w:sz w:val="28"/>
          <w:szCs w:val="28"/>
          <w:lang w:val="kk-KZ"/>
        </w:rPr>
      </w:pPr>
    </w:p>
    <w:p w:rsidR="00BD43E6" w:rsidRDefault="00BD43E6" w:rsidP="00BD43E6">
      <w:pPr>
        <w:pStyle w:val="a5"/>
        <w:rPr>
          <w:b/>
          <w:sz w:val="28"/>
          <w:szCs w:val="28"/>
          <w:lang w:val="kk-KZ"/>
        </w:rPr>
      </w:pPr>
    </w:p>
    <w:p w:rsidR="00617957" w:rsidRDefault="00617957" w:rsidP="00297C13">
      <w:pPr>
        <w:pStyle w:val="a5"/>
        <w:jc w:val="center"/>
        <w:rPr>
          <w:b/>
          <w:sz w:val="28"/>
          <w:szCs w:val="28"/>
          <w:lang w:val="kk-KZ"/>
        </w:rPr>
      </w:pPr>
    </w:p>
    <w:p w:rsidR="009D1AC4" w:rsidRDefault="009D1AC4" w:rsidP="00D62EF3">
      <w:pPr>
        <w:pStyle w:val="a5"/>
        <w:rPr>
          <w:b/>
          <w:sz w:val="28"/>
          <w:szCs w:val="28"/>
          <w:lang w:val="kk-KZ"/>
        </w:rPr>
      </w:pPr>
    </w:p>
    <w:p w:rsidR="00F34A82" w:rsidRDefault="00F34A82" w:rsidP="00D62EF3">
      <w:pPr>
        <w:pStyle w:val="a5"/>
        <w:rPr>
          <w:b/>
          <w:sz w:val="28"/>
          <w:szCs w:val="28"/>
          <w:lang w:val="kk-KZ"/>
        </w:rPr>
      </w:pPr>
    </w:p>
    <w:p w:rsidR="00F34A82" w:rsidRDefault="00F34A82" w:rsidP="00D62EF3">
      <w:pPr>
        <w:pStyle w:val="a5"/>
        <w:rPr>
          <w:b/>
          <w:sz w:val="28"/>
          <w:szCs w:val="28"/>
          <w:lang w:val="kk-KZ"/>
        </w:rPr>
      </w:pPr>
    </w:p>
    <w:p w:rsidR="00F34A82" w:rsidRDefault="00F34A82" w:rsidP="00D62EF3">
      <w:pPr>
        <w:pStyle w:val="a5"/>
        <w:rPr>
          <w:b/>
          <w:sz w:val="28"/>
          <w:szCs w:val="28"/>
          <w:lang w:val="kk-KZ"/>
        </w:rPr>
      </w:pPr>
    </w:p>
    <w:p w:rsidR="00F34A82" w:rsidRDefault="00F34A82" w:rsidP="00D62EF3">
      <w:pPr>
        <w:pStyle w:val="a5"/>
        <w:rPr>
          <w:b/>
          <w:sz w:val="28"/>
          <w:szCs w:val="28"/>
          <w:lang w:val="kk-KZ"/>
        </w:rPr>
      </w:pPr>
    </w:p>
    <w:p w:rsidR="00F34A82" w:rsidRDefault="00F34A82" w:rsidP="00D62EF3">
      <w:pPr>
        <w:pStyle w:val="a5"/>
        <w:rPr>
          <w:b/>
          <w:sz w:val="28"/>
          <w:szCs w:val="28"/>
          <w:lang w:val="kk-KZ"/>
        </w:rPr>
      </w:pPr>
    </w:p>
    <w:p w:rsidR="00CF1913" w:rsidRDefault="00CF1913" w:rsidP="00D62EF3">
      <w:pPr>
        <w:pStyle w:val="a5"/>
        <w:rPr>
          <w:b/>
          <w:sz w:val="28"/>
          <w:szCs w:val="28"/>
          <w:lang w:val="kk-KZ"/>
        </w:rPr>
      </w:pPr>
    </w:p>
    <w:p w:rsidR="00CF1913" w:rsidRDefault="00CF1913" w:rsidP="00D62EF3">
      <w:pPr>
        <w:pStyle w:val="a5"/>
        <w:rPr>
          <w:b/>
          <w:sz w:val="28"/>
          <w:szCs w:val="28"/>
          <w:lang w:val="kk-KZ"/>
        </w:rPr>
      </w:pPr>
    </w:p>
    <w:p w:rsidR="00181024" w:rsidRDefault="00181024" w:rsidP="00D62EF3">
      <w:pPr>
        <w:pStyle w:val="a5"/>
        <w:rPr>
          <w:b/>
          <w:sz w:val="28"/>
          <w:szCs w:val="28"/>
          <w:lang w:val="kk-KZ"/>
        </w:rPr>
      </w:pPr>
    </w:p>
    <w:p w:rsidR="00181024" w:rsidRDefault="00181024" w:rsidP="00D62EF3">
      <w:pPr>
        <w:pStyle w:val="a5"/>
        <w:rPr>
          <w:b/>
          <w:sz w:val="28"/>
          <w:szCs w:val="28"/>
          <w:lang w:val="kk-KZ"/>
        </w:rPr>
      </w:pPr>
    </w:p>
    <w:p w:rsidR="00F34A82" w:rsidRDefault="00F34A82" w:rsidP="00D62EF3">
      <w:pPr>
        <w:pStyle w:val="a5"/>
        <w:rPr>
          <w:b/>
          <w:sz w:val="28"/>
          <w:szCs w:val="28"/>
          <w:lang w:val="kk-KZ"/>
        </w:rPr>
      </w:pPr>
    </w:p>
    <w:p w:rsidR="000F2B4D" w:rsidRDefault="000F2B4D" w:rsidP="00F854B0">
      <w:pPr>
        <w:pStyle w:val="a5"/>
        <w:jc w:val="center"/>
        <w:rPr>
          <w:b/>
          <w:sz w:val="28"/>
          <w:szCs w:val="28"/>
          <w:lang w:val="kk-KZ"/>
        </w:rPr>
      </w:pPr>
    </w:p>
    <w:p w:rsidR="003E797B" w:rsidRDefault="003E797B" w:rsidP="007B627C">
      <w:pPr>
        <w:pStyle w:val="a5"/>
        <w:ind w:left="142" w:hanging="142"/>
        <w:jc w:val="center"/>
        <w:rPr>
          <w:b/>
          <w:sz w:val="28"/>
          <w:szCs w:val="28"/>
          <w:lang w:val="kk-KZ"/>
        </w:rPr>
      </w:pPr>
    </w:p>
    <w:p w:rsidR="007B627C" w:rsidRDefault="007B627C" w:rsidP="007B627C">
      <w:pPr>
        <w:pStyle w:val="a5"/>
        <w:ind w:left="142" w:hanging="142"/>
        <w:jc w:val="center"/>
        <w:rPr>
          <w:b/>
          <w:sz w:val="28"/>
          <w:szCs w:val="28"/>
          <w:lang w:val="kk-KZ"/>
        </w:rPr>
      </w:pPr>
      <w:r>
        <w:rPr>
          <w:b/>
          <w:sz w:val="28"/>
          <w:szCs w:val="28"/>
          <w:lang w:val="kk-KZ"/>
        </w:rPr>
        <w:lastRenderedPageBreak/>
        <w:t>ПАЙДАЛАНЫЛҒАН ӘДЕБИЕТТЕР ТІЗІМІ</w:t>
      </w:r>
    </w:p>
    <w:p w:rsidR="007B627C" w:rsidRPr="00F854B0" w:rsidRDefault="007B627C" w:rsidP="007B627C">
      <w:pPr>
        <w:pStyle w:val="a5"/>
        <w:ind w:left="142" w:hanging="142"/>
        <w:jc w:val="center"/>
        <w:rPr>
          <w:b/>
          <w:sz w:val="28"/>
          <w:szCs w:val="28"/>
          <w:lang w:val="kk-KZ"/>
        </w:rPr>
      </w:pPr>
    </w:p>
    <w:p w:rsidR="007B627C" w:rsidRPr="00722FC3" w:rsidRDefault="007B627C" w:rsidP="007B627C">
      <w:pPr>
        <w:pStyle w:val="a6"/>
        <w:numPr>
          <w:ilvl w:val="0"/>
          <w:numId w:val="28"/>
        </w:numPr>
        <w:tabs>
          <w:tab w:val="left" w:pos="0"/>
        </w:tabs>
        <w:ind w:left="142" w:right="300" w:firstLine="425"/>
        <w:contextualSpacing w:val="0"/>
        <w:jc w:val="both"/>
        <w:rPr>
          <w:sz w:val="28"/>
          <w:szCs w:val="28"/>
          <w:lang w:val="en-US"/>
        </w:rPr>
      </w:pPr>
      <w:r w:rsidRPr="00722FC3">
        <w:rPr>
          <w:sz w:val="28"/>
          <w:szCs w:val="28"/>
          <w:lang w:val="en-US"/>
        </w:rPr>
        <w:t>Tokuyama</w:t>
      </w:r>
      <w:r w:rsidRPr="00722FC3">
        <w:rPr>
          <w:spacing w:val="1"/>
          <w:sz w:val="28"/>
          <w:szCs w:val="28"/>
          <w:lang w:val="en-US"/>
        </w:rPr>
        <w:t xml:space="preserve"> </w:t>
      </w:r>
      <w:r w:rsidRPr="00722FC3">
        <w:rPr>
          <w:sz w:val="28"/>
          <w:szCs w:val="28"/>
          <w:lang w:val="en-US"/>
        </w:rPr>
        <w:t>Hideaki,</w:t>
      </w:r>
      <w:r w:rsidRPr="00722FC3">
        <w:rPr>
          <w:spacing w:val="1"/>
          <w:sz w:val="28"/>
          <w:szCs w:val="28"/>
          <w:lang w:val="en-US"/>
        </w:rPr>
        <w:t xml:space="preserve"> </w:t>
      </w:r>
      <w:r w:rsidRPr="00722FC3">
        <w:rPr>
          <w:sz w:val="28"/>
          <w:szCs w:val="28"/>
          <w:lang w:val="en-US"/>
        </w:rPr>
        <w:t>Kanehara</w:t>
      </w:r>
      <w:r w:rsidRPr="00722FC3">
        <w:rPr>
          <w:spacing w:val="1"/>
          <w:sz w:val="28"/>
          <w:szCs w:val="28"/>
          <w:lang w:val="en-US"/>
        </w:rPr>
        <w:t xml:space="preserve"> </w:t>
      </w:r>
      <w:r w:rsidRPr="00722FC3">
        <w:rPr>
          <w:sz w:val="28"/>
          <w:szCs w:val="28"/>
          <w:lang w:val="en-US"/>
        </w:rPr>
        <w:t>Akifumi.</w:t>
      </w:r>
      <w:r w:rsidRPr="00722FC3">
        <w:rPr>
          <w:spacing w:val="1"/>
          <w:sz w:val="28"/>
          <w:szCs w:val="28"/>
          <w:lang w:val="en-US"/>
        </w:rPr>
        <w:t xml:space="preserve"> </w:t>
      </w:r>
      <w:r w:rsidRPr="00722FC3">
        <w:rPr>
          <w:sz w:val="28"/>
          <w:szCs w:val="28"/>
          <w:lang w:val="en-US"/>
        </w:rPr>
        <w:t>Temperature</w:t>
      </w:r>
      <w:r w:rsidRPr="00722FC3">
        <w:rPr>
          <w:spacing w:val="1"/>
          <w:sz w:val="28"/>
          <w:szCs w:val="28"/>
          <w:lang w:val="en-US"/>
        </w:rPr>
        <w:t xml:space="preserve"> </w:t>
      </w:r>
      <w:r w:rsidRPr="00722FC3">
        <w:rPr>
          <w:sz w:val="28"/>
          <w:szCs w:val="28"/>
          <w:lang w:val="en-US"/>
        </w:rPr>
        <w:t>swing</w:t>
      </w:r>
      <w:r w:rsidRPr="00722FC3">
        <w:rPr>
          <w:spacing w:val="1"/>
          <w:sz w:val="28"/>
          <w:szCs w:val="28"/>
          <w:lang w:val="en-US"/>
        </w:rPr>
        <w:t xml:space="preserve"> </w:t>
      </w:r>
      <w:r w:rsidRPr="00722FC3">
        <w:rPr>
          <w:sz w:val="28"/>
          <w:szCs w:val="28"/>
          <w:lang w:val="en-US"/>
        </w:rPr>
        <w:t>adsorption</w:t>
      </w:r>
      <w:r w:rsidRPr="00722FC3">
        <w:rPr>
          <w:spacing w:val="70"/>
          <w:sz w:val="28"/>
          <w:szCs w:val="28"/>
          <w:lang w:val="en-US"/>
        </w:rPr>
        <w:t xml:space="preserve"> </w:t>
      </w:r>
      <w:r w:rsidRPr="00722FC3">
        <w:rPr>
          <w:sz w:val="28"/>
          <w:szCs w:val="28"/>
          <w:lang w:val="en-US"/>
        </w:rPr>
        <w:t>of</w:t>
      </w:r>
      <w:r>
        <w:rPr>
          <w:sz w:val="28"/>
          <w:szCs w:val="28"/>
          <w:lang w:val="kk-KZ"/>
        </w:rPr>
        <w:t xml:space="preserve"> </w:t>
      </w:r>
      <w:r w:rsidRPr="00722FC3">
        <w:rPr>
          <w:spacing w:val="-67"/>
          <w:sz w:val="28"/>
          <w:szCs w:val="28"/>
          <w:lang w:val="en-US"/>
        </w:rPr>
        <w:t xml:space="preserve"> </w:t>
      </w:r>
      <w:r w:rsidRPr="00722FC3">
        <w:rPr>
          <w:sz w:val="28"/>
          <w:szCs w:val="28"/>
          <w:lang w:val="en-US"/>
        </w:rPr>
        <w:t>gold (III) ions on poly(N-isopropylacrylamide) gel // React. аnd Funct. Polym. –</w:t>
      </w:r>
      <w:r w:rsidRPr="00722FC3">
        <w:rPr>
          <w:spacing w:val="1"/>
          <w:sz w:val="28"/>
          <w:szCs w:val="28"/>
          <w:lang w:val="en-US"/>
        </w:rPr>
        <w:t xml:space="preserve"> </w:t>
      </w:r>
      <w:r w:rsidRPr="00722FC3">
        <w:rPr>
          <w:sz w:val="28"/>
          <w:szCs w:val="28"/>
          <w:lang w:val="en-US"/>
        </w:rPr>
        <w:t>2007.</w:t>
      </w:r>
      <w:r w:rsidRPr="00722FC3">
        <w:rPr>
          <w:spacing w:val="-2"/>
          <w:sz w:val="28"/>
          <w:szCs w:val="28"/>
          <w:lang w:val="en-US"/>
        </w:rPr>
        <w:t xml:space="preserve"> </w:t>
      </w:r>
      <w:r w:rsidRPr="00722FC3">
        <w:rPr>
          <w:sz w:val="28"/>
          <w:szCs w:val="28"/>
          <w:lang w:val="en-US"/>
        </w:rPr>
        <w:t>– Vol.</w:t>
      </w:r>
      <w:r w:rsidRPr="00722FC3">
        <w:rPr>
          <w:spacing w:val="-1"/>
          <w:sz w:val="28"/>
          <w:szCs w:val="28"/>
          <w:lang w:val="en-US"/>
        </w:rPr>
        <w:t xml:space="preserve"> </w:t>
      </w:r>
      <w:r w:rsidRPr="00722FC3">
        <w:rPr>
          <w:sz w:val="28"/>
          <w:szCs w:val="28"/>
          <w:lang w:val="en-US"/>
        </w:rPr>
        <w:t>67,</w:t>
      </w:r>
      <w:r w:rsidRPr="00722FC3">
        <w:rPr>
          <w:spacing w:val="-1"/>
          <w:sz w:val="28"/>
          <w:szCs w:val="28"/>
          <w:lang w:val="en-US"/>
        </w:rPr>
        <w:t xml:space="preserve"> </w:t>
      </w:r>
      <w:r w:rsidRPr="00722FC3">
        <w:rPr>
          <w:sz w:val="28"/>
          <w:szCs w:val="28"/>
          <w:lang w:val="en-US"/>
        </w:rPr>
        <w:t>№</w:t>
      </w:r>
      <w:r w:rsidRPr="00722FC3">
        <w:rPr>
          <w:spacing w:val="-3"/>
          <w:sz w:val="28"/>
          <w:szCs w:val="28"/>
          <w:lang w:val="en-US"/>
        </w:rPr>
        <w:t xml:space="preserve"> </w:t>
      </w:r>
      <w:r w:rsidRPr="00722FC3">
        <w:rPr>
          <w:sz w:val="28"/>
          <w:szCs w:val="28"/>
          <w:lang w:val="en-US"/>
        </w:rPr>
        <w:t>2. – P.</w:t>
      </w:r>
      <w:r w:rsidRPr="00722FC3">
        <w:rPr>
          <w:spacing w:val="-2"/>
          <w:sz w:val="28"/>
          <w:szCs w:val="28"/>
          <w:lang w:val="en-US"/>
        </w:rPr>
        <w:t xml:space="preserve"> </w:t>
      </w:r>
      <w:r w:rsidRPr="00722FC3">
        <w:rPr>
          <w:sz w:val="28"/>
          <w:szCs w:val="28"/>
          <w:lang w:val="en-US"/>
        </w:rPr>
        <w:t>136-143.</w:t>
      </w:r>
    </w:p>
    <w:p w:rsidR="007B627C" w:rsidRPr="00B66614" w:rsidRDefault="007B627C" w:rsidP="007B627C">
      <w:pPr>
        <w:pStyle w:val="a6"/>
        <w:numPr>
          <w:ilvl w:val="0"/>
          <w:numId w:val="28"/>
        </w:numPr>
        <w:tabs>
          <w:tab w:val="left" w:pos="0"/>
        </w:tabs>
        <w:spacing w:before="2"/>
        <w:ind w:left="142" w:right="308" w:firstLine="425"/>
        <w:contextualSpacing w:val="0"/>
        <w:jc w:val="both"/>
        <w:rPr>
          <w:sz w:val="28"/>
          <w:szCs w:val="28"/>
          <w:lang w:val="en-US"/>
        </w:rPr>
      </w:pPr>
      <w:r w:rsidRPr="00722FC3">
        <w:rPr>
          <w:sz w:val="28"/>
          <w:szCs w:val="28"/>
          <w:lang w:val="en-US"/>
        </w:rPr>
        <w:t>Wasikiewicz Jaroslaw M., Mitomo Hiroshi, Seko Noriaki, Tamada Masao,</w:t>
      </w:r>
      <w:r w:rsidRPr="00722FC3">
        <w:rPr>
          <w:spacing w:val="1"/>
          <w:sz w:val="28"/>
          <w:szCs w:val="28"/>
          <w:lang w:val="en-US"/>
        </w:rPr>
        <w:t xml:space="preserve"> </w:t>
      </w:r>
      <w:r w:rsidRPr="00722FC3">
        <w:rPr>
          <w:sz w:val="28"/>
          <w:szCs w:val="28"/>
          <w:lang w:val="en-US"/>
        </w:rPr>
        <w:t>Yoshii</w:t>
      </w:r>
      <w:r w:rsidRPr="00722FC3">
        <w:rPr>
          <w:spacing w:val="1"/>
          <w:sz w:val="28"/>
          <w:szCs w:val="28"/>
          <w:lang w:val="en-US"/>
        </w:rPr>
        <w:t xml:space="preserve"> </w:t>
      </w:r>
      <w:r w:rsidRPr="00722FC3">
        <w:rPr>
          <w:sz w:val="28"/>
          <w:szCs w:val="28"/>
          <w:lang w:val="en-US"/>
        </w:rPr>
        <w:t>Fumio.</w:t>
      </w:r>
      <w:r w:rsidRPr="00722FC3">
        <w:rPr>
          <w:spacing w:val="1"/>
          <w:sz w:val="28"/>
          <w:szCs w:val="28"/>
          <w:lang w:val="en-US"/>
        </w:rPr>
        <w:t xml:space="preserve"> </w:t>
      </w:r>
      <w:r w:rsidRPr="00722FC3">
        <w:rPr>
          <w:sz w:val="28"/>
          <w:szCs w:val="28"/>
          <w:lang w:val="en-US"/>
        </w:rPr>
        <w:t>Platinum</w:t>
      </w:r>
      <w:r w:rsidRPr="00722FC3">
        <w:rPr>
          <w:spacing w:val="1"/>
          <w:sz w:val="28"/>
          <w:szCs w:val="28"/>
          <w:lang w:val="en-US"/>
        </w:rPr>
        <w:t xml:space="preserve"> </w:t>
      </w:r>
      <w:r w:rsidRPr="00722FC3">
        <w:rPr>
          <w:sz w:val="28"/>
          <w:szCs w:val="28"/>
          <w:lang w:val="en-US"/>
        </w:rPr>
        <w:t>and</w:t>
      </w:r>
      <w:r w:rsidRPr="00722FC3">
        <w:rPr>
          <w:spacing w:val="1"/>
          <w:sz w:val="28"/>
          <w:szCs w:val="28"/>
          <w:lang w:val="en-US"/>
        </w:rPr>
        <w:t xml:space="preserve"> </w:t>
      </w:r>
      <w:r w:rsidRPr="00722FC3">
        <w:rPr>
          <w:sz w:val="28"/>
          <w:szCs w:val="28"/>
          <w:lang w:val="en-US"/>
        </w:rPr>
        <w:t>palladium</w:t>
      </w:r>
      <w:r w:rsidRPr="00722FC3">
        <w:rPr>
          <w:spacing w:val="1"/>
          <w:sz w:val="28"/>
          <w:szCs w:val="28"/>
          <w:lang w:val="en-US"/>
        </w:rPr>
        <w:t xml:space="preserve"> </w:t>
      </w:r>
      <w:r w:rsidRPr="00722FC3">
        <w:rPr>
          <w:sz w:val="28"/>
          <w:szCs w:val="28"/>
          <w:lang w:val="en-US"/>
        </w:rPr>
        <w:t>ions</w:t>
      </w:r>
      <w:r w:rsidRPr="00722FC3">
        <w:rPr>
          <w:spacing w:val="1"/>
          <w:sz w:val="28"/>
          <w:szCs w:val="28"/>
          <w:lang w:val="en-US"/>
        </w:rPr>
        <w:t xml:space="preserve"> </w:t>
      </w:r>
      <w:r w:rsidRPr="00722FC3">
        <w:rPr>
          <w:sz w:val="28"/>
          <w:szCs w:val="28"/>
          <w:lang w:val="en-US"/>
        </w:rPr>
        <w:t>adsorption</w:t>
      </w:r>
      <w:r w:rsidRPr="00722FC3">
        <w:rPr>
          <w:spacing w:val="1"/>
          <w:sz w:val="28"/>
          <w:szCs w:val="28"/>
          <w:lang w:val="en-US"/>
        </w:rPr>
        <w:t xml:space="preserve"> </w:t>
      </w:r>
      <w:r w:rsidRPr="00722FC3">
        <w:rPr>
          <w:sz w:val="28"/>
          <w:szCs w:val="28"/>
          <w:lang w:val="en-US"/>
        </w:rPr>
        <w:t>at</w:t>
      </w:r>
      <w:r w:rsidRPr="00722FC3">
        <w:rPr>
          <w:spacing w:val="1"/>
          <w:sz w:val="28"/>
          <w:szCs w:val="28"/>
          <w:lang w:val="en-US"/>
        </w:rPr>
        <w:t xml:space="preserve"> </w:t>
      </w:r>
      <w:r w:rsidRPr="00722FC3">
        <w:rPr>
          <w:sz w:val="28"/>
          <w:szCs w:val="28"/>
          <w:lang w:val="en-US"/>
        </w:rPr>
        <w:t>the</w:t>
      </w:r>
      <w:r w:rsidRPr="00722FC3">
        <w:rPr>
          <w:spacing w:val="1"/>
          <w:sz w:val="28"/>
          <w:szCs w:val="28"/>
          <w:lang w:val="en-US"/>
        </w:rPr>
        <w:t xml:space="preserve"> </w:t>
      </w:r>
      <w:r w:rsidRPr="00722FC3">
        <w:rPr>
          <w:sz w:val="28"/>
          <w:szCs w:val="28"/>
          <w:lang w:val="en-US"/>
        </w:rPr>
        <w:t>trace</w:t>
      </w:r>
      <w:r w:rsidRPr="00722FC3">
        <w:rPr>
          <w:spacing w:val="1"/>
          <w:sz w:val="28"/>
          <w:szCs w:val="28"/>
          <w:lang w:val="en-US"/>
        </w:rPr>
        <w:t xml:space="preserve"> </w:t>
      </w:r>
      <w:r w:rsidRPr="00722FC3">
        <w:rPr>
          <w:sz w:val="28"/>
          <w:szCs w:val="28"/>
          <w:lang w:val="en-US"/>
        </w:rPr>
        <w:t>amounts</w:t>
      </w:r>
      <w:r w:rsidRPr="00722FC3">
        <w:rPr>
          <w:spacing w:val="1"/>
          <w:sz w:val="28"/>
          <w:szCs w:val="28"/>
          <w:lang w:val="en-US"/>
        </w:rPr>
        <w:t xml:space="preserve"> </w:t>
      </w:r>
      <w:r w:rsidRPr="00722FC3">
        <w:rPr>
          <w:sz w:val="28"/>
          <w:szCs w:val="28"/>
          <w:lang w:val="en-US"/>
        </w:rPr>
        <w:t>by</w:t>
      </w:r>
      <w:r w:rsidRPr="00722FC3">
        <w:rPr>
          <w:spacing w:val="-67"/>
          <w:sz w:val="28"/>
          <w:szCs w:val="28"/>
          <w:lang w:val="en-US"/>
        </w:rPr>
        <w:t xml:space="preserve"> </w:t>
      </w:r>
      <w:r w:rsidRPr="00722FC3">
        <w:rPr>
          <w:sz w:val="28"/>
          <w:szCs w:val="28"/>
          <w:lang w:val="en-US"/>
        </w:rPr>
        <w:t xml:space="preserve">radiation crosslinked carboxymethylchitin and </w:t>
      </w:r>
      <w:r>
        <w:rPr>
          <w:sz w:val="28"/>
          <w:szCs w:val="28"/>
          <w:lang w:val="en-US"/>
        </w:rPr>
        <w:t xml:space="preserve">carboxymethylchitosan hydrogels </w:t>
      </w:r>
      <w:r w:rsidRPr="00722FC3">
        <w:rPr>
          <w:sz w:val="28"/>
          <w:szCs w:val="28"/>
          <w:lang w:val="en-US"/>
        </w:rPr>
        <w:t>// J.</w:t>
      </w:r>
      <w:r w:rsidRPr="00722FC3">
        <w:rPr>
          <w:spacing w:val="1"/>
          <w:sz w:val="28"/>
          <w:szCs w:val="28"/>
          <w:lang w:val="en-US"/>
        </w:rPr>
        <w:t xml:space="preserve"> </w:t>
      </w:r>
      <w:r w:rsidRPr="00722FC3">
        <w:rPr>
          <w:sz w:val="28"/>
          <w:szCs w:val="28"/>
          <w:lang w:val="en-US"/>
        </w:rPr>
        <w:t>Appl.</w:t>
      </w:r>
      <w:r w:rsidRPr="00722FC3">
        <w:rPr>
          <w:spacing w:val="-2"/>
          <w:sz w:val="28"/>
          <w:szCs w:val="28"/>
          <w:lang w:val="en-US"/>
        </w:rPr>
        <w:t xml:space="preserve"> </w:t>
      </w:r>
      <w:r w:rsidRPr="00B66614">
        <w:rPr>
          <w:sz w:val="28"/>
          <w:szCs w:val="28"/>
          <w:lang w:val="en-US"/>
        </w:rPr>
        <w:t>Polym.</w:t>
      </w:r>
      <w:r w:rsidRPr="00B66614">
        <w:rPr>
          <w:spacing w:val="-1"/>
          <w:sz w:val="28"/>
          <w:szCs w:val="28"/>
          <w:lang w:val="en-US"/>
        </w:rPr>
        <w:t xml:space="preserve"> </w:t>
      </w:r>
      <w:r w:rsidRPr="00B66614">
        <w:rPr>
          <w:sz w:val="28"/>
          <w:szCs w:val="28"/>
          <w:lang w:val="en-US"/>
        </w:rPr>
        <w:t>Sci. –</w:t>
      </w:r>
      <w:r w:rsidRPr="00B66614">
        <w:rPr>
          <w:spacing w:val="-1"/>
          <w:sz w:val="28"/>
          <w:szCs w:val="28"/>
          <w:lang w:val="en-US"/>
        </w:rPr>
        <w:t xml:space="preserve"> </w:t>
      </w:r>
      <w:r w:rsidRPr="00B66614">
        <w:rPr>
          <w:sz w:val="28"/>
          <w:szCs w:val="28"/>
          <w:lang w:val="en-US"/>
        </w:rPr>
        <w:t>2007.</w:t>
      </w:r>
      <w:r w:rsidRPr="00B66614">
        <w:rPr>
          <w:spacing w:val="-1"/>
          <w:sz w:val="28"/>
          <w:szCs w:val="28"/>
          <w:lang w:val="en-US"/>
        </w:rPr>
        <w:t xml:space="preserve"> </w:t>
      </w:r>
      <w:r w:rsidRPr="00B66614">
        <w:rPr>
          <w:sz w:val="28"/>
          <w:szCs w:val="28"/>
          <w:lang w:val="en-US"/>
        </w:rPr>
        <w:t>– Vol.</w:t>
      </w:r>
      <w:r w:rsidRPr="00B66614">
        <w:rPr>
          <w:spacing w:val="-1"/>
          <w:sz w:val="28"/>
          <w:szCs w:val="28"/>
          <w:lang w:val="en-US"/>
        </w:rPr>
        <w:t xml:space="preserve"> </w:t>
      </w:r>
      <w:r w:rsidRPr="00B66614">
        <w:rPr>
          <w:sz w:val="28"/>
          <w:szCs w:val="28"/>
          <w:lang w:val="en-US"/>
        </w:rPr>
        <w:t>104,</w:t>
      </w:r>
      <w:r w:rsidRPr="00B66614">
        <w:rPr>
          <w:spacing w:val="-2"/>
          <w:sz w:val="28"/>
          <w:szCs w:val="28"/>
          <w:lang w:val="en-US"/>
        </w:rPr>
        <w:t xml:space="preserve"> </w:t>
      </w:r>
      <w:r w:rsidRPr="00B66614">
        <w:rPr>
          <w:sz w:val="28"/>
          <w:szCs w:val="28"/>
          <w:lang w:val="en-US"/>
        </w:rPr>
        <w:t>№</w:t>
      </w:r>
      <w:r w:rsidRPr="00B66614">
        <w:rPr>
          <w:spacing w:val="-3"/>
          <w:sz w:val="28"/>
          <w:szCs w:val="28"/>
          <w:lang w:val="en-US"/>
        </w:rPr>
        <w:t xml:space="preserve"> </w:t>
      </w:r>
      <w:r w:rsidRPr="00B66614">
        <w:rPr>
          <w:sz w:val="28"/>
          <w:szCs w:val="28"/>
          <w:lang w:val="en-US"/>
        </w:rPr>
        <w:t>6. –</w:t>
      </w:r>
      <w:r w:rsidRPr="00B66614">
        <w:rPr>
          <w:spacing w:val="-1"/>
          <w:sz w:val="28"/>
          <w:szCs w:val="28"/>
          <w:lang w:val="en-US"/>
        </w:rPr>
        <w:t xml:space="preserve"> </w:t>
      </w:r>
      <w:r w:rsidRPr="00B66614">
        <w:rPr>
          <w:sz w:val="28"/>
          <w:szCs w:val="28"/>
          <w:lang w:val="en-US"/>
        </w:rPr>
        <w:t>P.</w:t>
      </w:r>
      <w:r w:rsidRPr="00B66614">
        <w:rPr>
          <w:spacing w:val="-2"/>
          <w:sz w:val="28"/>
          <w:szCs w:val="28"/>
          <w:lang w:val="en-US"/>
        </w:rPr>
        <w:t xml:space="preserve"> </w:t>
      </w:r>
      <w:r w:rsidRPr="00B66614">
        <w:rPr>
          <w:sz w:val="28"/>
          <w:szCs w:val="28"/>
          <w:lang w:val="en-US"/>
        </w:rPr>
        <w:t>4015-4023.</w:t>
      </w:r>
    </w:p>
    <w:p w:rsidR="007B627C" w:rsidRPr="00722FC3" w:rsidRDefault="007B627C" w:rsidP="007B627C">
      <w:pPr>
        <w:pStyle w:val="a6"/>
        <w:numPr>
          <w:ilvl w:val="0"/>
          <w:numId w:val="28"/>
        </w:numPr>
        <w:tabs>
          <w:tab w:val="left" w:pos="0"/>
        </w:tabs>
        <w:ind w:left="142" w:right="298" w:firstLine="425"/>
        <w:contextualSpacing w:val="0"/>
        <w:jc w:val="both"/>
        <w:rPr>
          <w:sz w:val="28"/>
          <w:szCs w:val="28"/>
          <w:lang w:val="en-US"/>
        </w:rPr>
      </w:pPr>
      <w:r w:rsidRPr="00722FC3">
        <w:rPr>
          <w:sz w:val="28"/>
          <w:szCs w:val="28"/>
          <w:lang w:val="en-US"/>
        </w:rPr>
        <w:t>Bari</w:t>
      </w:r>
      <w:r w:rsidRPr="00722FC3">
        <w:rPr>
          <w:spacing w:val="1"/>
          <w:sz w:val="28"/>
          <w:szCs w:val="28"/>
          <w:lang w:val="en-US"/>
        </w:rPr>
        <w:t xml:space="preserve"> </w:t>
      </w:r>
      <w:r w:rsidRPr="00722FC3">
        <w:rPr>
          <w:sz w:val="28"/>
          <w:szCs w:val="28"/>
          <w:lang w:val="en-US"/>
        </w:rPr>
        <w:t>Fazlul,</w:t>
      </w:r>
      <w:r w:rsidRPr="00722FC3">
        <w:rPr>
          <w:spacing w:val="1"/>
          <w:sz w:val="28"/>
          <w:szCs w:val="28"/>
          <w:lang w:val="en-US"/>
        </w:rPr>
        <w:t xml:space="preserve"> </w:t>
      </w:r>
      <w:r w:rsidRPr="00722FC3">
        <w:rPr>
          <w:sz w:val="28"/>
          <w:szCs w:val="28"/>
          <w:lang w:val="en-US"/>
        </w:rPr>
        <w:t>Begum</w:t>
      </w:r>
      <w:r w:rsidRPr="00722FC3">
        <w:rPr>
          <w:spacing w:val="1"/>
          <w:sz w:val="28"/>
          <w:szCs w:val="28"/>
          <w:lang w:val="en-US"/>
        </w:rPr>
        <w:t xml:space="preserve"> </w:t>
      </w:r>
      <w:r w:rsidRPr="00722FC3">
        <w:rPr>
          <w:sz w:val="28"/>
          <w:szCs w:val="28"/>
          <w:lang w:val="en-US"/>
        </w:rPr>
        <w:t>Noorzahan,</w:t>
      </w:r>
      <w:r w:rsidRPr="00722FC3">
        <w:rPr>
          <w:spacing w:val="1"/>
          <w:sz w:val="28"/>
          <w:szCs w:val="28"/>
          <w:lang w:val="en-US"/>
        </w:rPr>
        <w:t xml:space="preserve"> </w:t>
      </w:r>
      <w:r w:rsidRPr="00722FC3">
        <w:rPr>
          <w:sz w:val="28"/>
          <w:szCs w:val="28"/>
          <w:lang w:val="en-US"/>
        </w:rPr>
        <w:t>Baharin</w:t>
      </w:r>
      <w:r w:rsidRPr="00722FC3">
        <w:rPr>
          <w:spacing w:val="1"/>
          <w:sz w:val="28"/>
          <w:szCs w:val="28"/>
          <w:lang w:val="en-US"/>
        </w:rPr>
        <w:t xml:space="preserve"> </w:t>
      </w:r>
      <w:r w:rsidRPr="00722FC3">
        <w:rPr>
          <w:sz w:val="28"/>
          <w:szCs w:val="28"/>
          <w:lang w:val="en-US"/>
        </w:rPr>
        <w:t>Jamaludin</w:t>
      </w:r>
      <w:r w:rsidRPr="00722FC3">
        <w:rPr>
          <w:spacing w:val="1"/>
          <w:sz w:val="28"/>
          <w:szCs w:val="28"/>
          <w:lang w:val="en-US"/>
        </w:rPr>
        <w:t xml:space="preserve"> </w:t>
      </w:r>
      <w:r w:rsidRPr="00722FC3">
        <w:rPr>
          <w:sz w:val="28"/>
          <w:szCs w:val="28"/>
          <w:lang w:val="en-US"/>
        </w:rPr>
        <w:t>Samsul,</w:t>
      </w:r>
      <w:r w:rsidRPr="00722FC3">
        <w:rPr>
          <w:spacing w:val="1"/>
          <w:sz w:val="28"/>
          <w:szCs w:val="28"/>
          <w:lang w:val="en-US"/>
        </w:rPr>
        <w:t xml:space="preserve"> </w:t>
      </w:r>
      <w:r w:rsidRPr="00722FC3">
        <w:rPr>
          <w:sz w:val="28"/>
          <w:szCs w:val="28"/>
          <w:lang w:val="en-US"/>
        </w:rPr>
        <w:t>Hussin</w:t>
      </w:r>
      <w:r w:rsidRPr="00722FC3">
        <w:rPr>
          <w:spacing w:val="1"/>
          <w:sz w:val="28"/>
          <w:szCs w:val="28"/>
          <w:lang w:val="en-US"/>
        </w:rPr>
        <w:t xml:space="preserve"> </w:t>
      </w:r>
      <w:r w:rsidRPr="00722FC3">
        <w:rPr>
          <w:sz w:val="28"/>
          <w:szCs w:val="28"/>
          <w:lang w:val="en-US"/>
        </w:rPr>
        <w:t>Kamarudin. Extraction and separation of Cu(II), Ni(II) and Zn(II) by sol-gel silica</w:t>
      </w:r>
      <w:r w:rsidRPr="00722FC3">
        <w:rPr>
          <w:spacing w:val="1"/>
          <w:sz w:val="28"/>
          <w:szCs w:val="28"/>
          <w:lang w:val="en-US"/>
        </w:rPr>
        <w:t xml:space="preserve"> </w:t>
      </w:r>
      <w:r w:rsidRPr="00722FC3">
        <w:rPr>
          <w:sz w:val="28"/>
          <w:szCs w:val="28"/>
          <w:lang w:val="en-US"/>
        </w:rPr>
        <w:t>immobilized with Cyanex 272 // Hydrometallurgy. – 2009. – Vol. 96, № 1-2. – P.</w:t>
      </w:r>
      <w:r w:rsidRPr="00722FC3">
        <w:rPr>
          <w:spacing w:val="1"/>
          <w:sz w:val="28"/>
          <w:szCs w:val="28"/>
          <w:lang w:val="en-US"/>
        </w:rPr>
        <w:t xml:space="preserve"> </w:t>
      </w:r>
      <w:r w:rsidRPr="00722FC3">
        <w:rPr>
          <w:sz w:val="28"/>
          <w:szCs w:val="28"/>
          <w:lang w:val="en-US"/>
        </w:rPr>
        <w:t>140-147.</w:t>
      </w:r>
    </w:p>
    <w:p w:rsidR="007B627C" w:rsidRPr="00B66614" w:rsidRDefault="007B627C" w:rsidP="007B627C">
      <w:pPr>
        <w:pStyle w:val="a5"/>
        <w:widowControl/>
        <w:numPr>
          <w:ilvl w:val="0"/>
          <w:numId w:val="28"/>
        </w:numPr>
        <w:tabs>
          <w:tab w:val="left" w:pos="0"/>
        </w:tabs>
        <w:autoSpaceDE/>
        <w:autoSpaceDN/>
        <w:ind w:left="142" w:right="282" w:firstLine="425"/>
        <w:jc w:val="both"/>
        <w:rPr>
          <w:sz w:val="28"/>
          <w:szCs w:val="28"/>
          <w:lang w:val="en-US"/>
        </w:rPr>
      </w:pPr>
      <w:r w:rsidRPr="00722FC3">
        <w:rPr>
          <w:sz w:val="28"/>
          <w:szCs w:val="28"/>
          <w:lang w:val="en-US"/>
        </w:rPr>
        <w:t xml:space="preserve">Global Scandium Metal Market 2021 | Pre &amp; Post Covid-19 Impact | Analysis By Top Countries Data | By Top Players, Types, Applications | Forecast Till 2026 </w:t>
      </w:r>
      <w:hyperlink r:id="rId135" w:history="1">
        <w:r w:rsidRPr="00267DE1">
          <w:rPr>
            <w:rStyle w:val="ab"/>
            <w:sz w:val="28"/>
            <w:szCs w:val="28"/>
            <w:lang w:val="en-US"/>
          </w:rPr>
          <w:t>https://www.marketwatch.com/press-release/global-scandium-market-research-report-2022-2026-by-top-leading-companies-and-by-types-by-applications-top-countries-market-data-2022-01-25</w:t>
        </w:r>
        <w:r w:rsidRPr="00267DE1">
          <w:rPr>
            <w:rStyle w:val="ab"/>
            <w:sz w:val="28"/>
            <w:szCs w:val="28"/>
            <w:lang w:val="kk-KZ"/>
          </w:rPr>
          <w:t xml:space="preserve"> 25.01.2022</w:t>
        </w:r>
      </w:hyperlink>
      <w:r w:rsidRPr="00722FC3">
        <w:rPr>
          <w:sz w:val="28"/>
          <w:szCs w:val="28"/>
          <w:lang w:val="kk-KZ"/>
        </w:rPr>
        <w:t>.</w:t>
      </w:r>
    </w:p>
    <w:p w:rsidR="007B627C" w:rsidRPr="00A6215B" w:rsidRDefault="007B627C" w:rsidP="007B627C">
      <w:pPr>
        <w:pStyle w:val="a5"/>
        <w:widowControl/>
        <w:numPr>
          <w:ilvl w:val="0"/>
          <w:numId w:val="28"/>
        </w:numPr>
        <w:tabs>
          <w:tab w:val="left" w:pos="0"/>
        </w:tabs>
        <w:autoSpaceDE/>
        <w:autoSpaceDN/>
        <w:ind w:left="142" w:right="282" w:firstLine="425"/>
        <w:jc w:val="both"/>
        <w:rPr>
          <w:sz w:val="28"/>
          <w:szCs w:val="28"/>
          <w:lang w:val="en-US"/>
        </w:rPr>
      </w:pPr>
      <w:r w:rsidRPr="00B66614">
        <w:rPr>
          <w:sz w:val="28"/>
          <w:szCs w:val="28"/>
          <w:lang w:val="en-US"/>
        </w:rPr>
        <w:t>Horkay Ferenc, Basser Peter J., Hecht Anne-Marie, Geissler Erik Structural</w:t>
      </w:r>
      <w:r w:rsidRPr="00B66614">
        <w:rPr>
          <w:spacing w:val="1"/>
          <w:sz w:val="28"/>
          <w:szCs w:val="28"/>
          <w:lang w:val="en-US"/>
        </w:rPr>
        <w:t xml:space="preserve"> </w:t>
      </w:r>
      <w:r w:rsidRPr="00B66614">
        <w:rPr>
          <w:sz w:val="28"/>
          <w:szCs w:val="28"/>
          <w:lang w:val="en-US"/>
        </w:rPr>
        <w:t>investigations</w:t>
      </w:r>
      <w:r w:rsidRPr="00B66614">
        <w:rPr>
          <w:spacing w:val="2"/>
          <w:sz w:val="28"/>
          <w:szCs w:val="28"/>
          <w:lang w:val="en-US"/>
        </w:rPr>
        <w:t xml:space="preserve"> </w:t>
      </w:r>
      <w:r w:rsidRPr="00B66614">
        <w:rPr>
          <w:sz w:val="28"/>
          <w:szCs w:val="28"/>
          <w:lang w:val="en-US"/>
        </w:rPr>
        <w:t>of</w:t>
      </w:r>
      <w:r w:rsidRPr="00B66614">
        <w:rPr>
          <w:spacing w:val="2"/>
          <w:sz w:val="28"/>
          <w:szCs w:val="28"/>
          <w:lang w:val="en-US"/>
        </w:rPr>
        <w:t xml:space="preserve"> </w:t>
      </w:r>
      <w:r w:rsidRPr="00B66614">
        <w:rPr>
          <w:sz w:val="28"/>
          <w:szCs w:val="28"/>
          <w:lang w:val="en-US"/>
        </w:rPr>
        <w:t>a</w:t>
      </w:r>
      <w:r w:rsidRPr="00B66614">
        <w:rPr>
          <w:spacing w:val="-1"/>
          <w:sz w:val="28"/>
          <w:szCs w:val="28"/>
          <w:lang w:val="en-US"/>
        </w:rPr>
        <w:t xml:space="preserve"> </w:t>
      </w:r>
      <w:r w:rsidRPr="00B66614">
        <w:rPr>
          <w:sz w:val="28"/>
          <w:szCs w:val="28"/>
          <w:lang w:val="en-US"/>
        </w:rPr>
        <w:t>neutralized</w:t>
      </w:r>
      <w:r w:rsidRPr="00B66614">
        <w:rPr>
          <w:spacing w:val="3"/>
          <w:sz w:val="28"/>
          <w:szCs w:val="28"/>
          <w:lang w:val="en-US"/>
        </w:rPr>
        <w:t xml:space="preserve"> </w:t>
      </w:r>
      <w:r w:rsidRPr="00B66614">
        <w:rPr>
          <w:sz w:val="28"/>
          <w:szCs w:val="28"/>
          <w:lang w:val="en-US"/>
        </w:rPr>
        <w:t>polyelectrolyte</w:t>
      </w:r>
      <w:r w:rsidRPr="00B66614">
        <w:rPr>
          <w:spacing w:val="2"/>
          <w:sz w:val="28"/>
          <w:szCs w:val="28"/>
          <w:lang w:val="en-US"/>
        </w:rPr>
        <w:t xml:space="preserve"> </w:t>
      </w:r>
      <w:r w:rsidRPr="00B66614">
        <w:rPr>
          <w:sz w:val="28"/>
          <w:szCs w:val="28"/>
          <w:lang w:val="en-US"/>
        </w:rPr>
        <w:t>gel</w:t>
      </w:r>
      <w:r w:rsidRPr="00B66614">
        <w:rPr>
          <w:spacing w:val="2"/>
          <w:sz w:val="28"/>
          <w:szCs w:val="28"/>
          <w:lang w:val="en-US"/>
        </w:rPr>
        <w:t xml:space="preserve"> </w:t>
      </w:r>
      <w:r w:rsidRPr="00B66614">
        <w:rPr>
          <w:sz w:val="28"/>
          <w:szCs w:val="28"/>
          <w:lang w:val="en-US"/>
        </w:rPr>
        <w:t>and</w:t>
      </w:r>
      <w:r w:rsidRPr="00B66614">
        <w:rPr>
          <w:spacing w:val="3"/>
          <w:sz w:val="28"/>
          <w:szCs w:val="28"/>
          <w:lang w:val="en-US"/>
        </w:rPr>
        <w:t xml:space="preserve"> </w:t>
      </w:r>
      <w:r w:rsidRPr="00B66614">
        <w:rPr>
          <w:sz w:val="28"/>
          <w:szCs w:val="28"/>
          <w:lang w:val="en-US"/>
        </w:rPr>
        <w:t>an</w:t>
      </w:r>
      <w:r w:rsidRPr="00B66614">
        <w:rPr>
          <w:spacing w:val="2"/>
          <w:sz w:val="28"/>
          <w:szCs w:val="28"/>
          <w:lang w:val="en-US"/>
        </w:rPr>
        <w:t xml:space="preserve"> </w:t>
      </w:r>
      <w:r w:rsidRPr="00B66614">
        <w:rPr>
          <w:sz w:val="28"/>
          <w:szCs w:val="28"/>
          <w:lang w:val="en-US"/>
        </w:rPr>
        <w:t>associating</w:t>
      </w:r>
      <w:r w:rsidRPr="00B66614">
        <w:rPr>
          <w:spacing w:val="3"/>
          <w:sz w:val="28"/>
          <w:szCs w:val="28"/>
          <w:lang w:val="en-US"/>
        </w:rPr>
        <w:t xml:space="preserve"> </w:t>
      </w:r>
      <w:r w:rsidRPr="00B66614">
        <w:rPr>
          <w:sz w:val="28"/>
          <w:szCs w:val="28"/>
          <w:lang w:val="en-US"/>
        </w:rPr>
        <w:t>neutral hydrogel</w:t>
      </w:r>
      <w:r w:rsidRPr="00B66614">
        <w:rPr>
          <w:sz w:val="28"/>
          <w:szCs w:val="28"/>
          <w:lang w:val="kk-KZ"/>
        </w:rPr>
        <w:t xml:space="preserve"> </w:t>
      </w:r>
      <w:r w:rsidRPr="00B66614">
        <w:rPr>
          <w:sz w:val="28"/>
          <w:szCs w:val="28"/>
          <w:lang w:val="en-US"/>
        </w:rPr>
        <w:t>// Polymer: The International Journal for the Science and Technology of Polymers</w:t>
      </w:r>
      <w:r w:rsidRPr="00B66614">
        <w:rPr>
          <w:spacing w:val="1"/>
          <w:sz w:val="28"/>
          <w:szCs w:val="28"/>
          <w:lang w:val="en-US"/>
        </w:rPr>
        <w:t xml:space="preserve"> </w:t>
      </w:r>
      <w:r w:rsidRPr="00B66614">
        <w:rPr>
          <w:sz w:val="28"/>
          <w:szCs w:val="28"/>
          <w:lang w:val="en-US"/>
        </w:rPr>
        <w:t>(including</w:t>
      </w:r>
      <w:r w:rsidRPr="00B66614">
        <w:rPr>
          <w:spacing w:val="-1"/>
          <w:sz w:val="28"/>
          <w:szCs w:val="28"/>
          <w:lang w:val="en-US"/>
        </w:rPr>
        <w:t xml:space="preserve"> </w:t>
      </w:r>
      <w:r w:rsidRPr="00B66614">
        <w:rPr>
          <w:sz w:val="28"/>
          <w:szCs w:val="28"/>
          <w:lang w:val="en-US"/>
        </w:rPr>
        <w:t>Polymer</w:t>
      </w:r>
      <w:r w:rsidRPr="00B66614">
        <w:rPr>
          <w:spacing w:val="-1"/>
          <w:sz w:val="28"/>
          <w:szCs w:val="28"/>
          <w:lang w:val="en-US"/>
        </w:rPr>
        <w:t xml:space="preserve"> </w:t>
      </w:r>
      <w:r w:rsidRPr="00B66614">
        <w:rPr>
          <w:sz w:val="28"/>
          <w:szCs w:val="28"/>
          <w:lang w:val="en-US"/>
        </w:rPr>
        <w:t>Communications).</w:t>
      </w:r>
      <w:r w:rsidRPr="00B66614">
        <w:rPr>
          <w:spacing w:val="1"/>
          <w:sz w:val="28"/>
          <w:szCs w:val="28"/>
          <w:lang w:val="en-US"/>
        </w:rPr>
        <w:t xml:space="preserve"> </w:t>
      </w:r>
      <w:r w:rsidRPr="00B66614">
        <w:rPr>
          <w:sz w:val="28"/>
          <w:szCs w:val="28"/>
          <w:lang w:val="en-US"/>
        </w:rPr>
        <w:t>–</w:t>
      </w:r>
      <w:r w:rsidRPr="00B66614">
        <w:rPr>
          <w:spacing w:val="-3"/>
          <w:sz w:val="28"/>
          <w:szCs w:val="28"/>
          <w:lang w:val="en-US"/>
        </w:rPr>
        <w:t xml:space="preserve"> </w:t>
      </w:r>
      <w:r w:rsidRPr="00B66614">
        <w:rPr>
          <w:sz w:val="28"/>
          <w:szCs w:val="28"/>
          <w:lang w:val="en-US"/>
        </w:rPr>
        <w:t>2005.</w:t>
      </w:r>
      <w:r w:rsidRPr="00B66614">
        <w:rPr>
          <w:spacing w:val="-4"/>
          <w:sz w:val="28"/>
          <w:szCs w:val="28"/>
          <w:lang w:val="en-US"/>
        </w:rPr>
        <w:t xml:space="preserve"> </w:t>
      </w:r>
      <w:r w:rsidRPr="00B66614">
        <w:rPr>
          <w:sz w:val="28"/>
          <w:szCs w:val="28"/>
          <w:lang w:val="en-US"/>
        </w:rPr>
        <w:t>–</w:t>
      </w:r>
      <w:r w:rsidRPr="00B66614">
        <w:rPr>
          <w:spacing w:val="-2"/>
          <w:sz w:val="28"/>
          <w:szCs w:val="28"/>
          <w:lang w:val="en-US"/>
        </w:rPr>
        <w:t xml:space="preserve"> </w:t>
      </w:r>
      <w:r w:rsidRPr="00B66614">
        <w:rPr>
          <w:sz w:val="28"/>
          <w:szCs w:val="28"/>
          <w:lang w:val="en-US"/>
        </w:rPr>
        <w:t>Vol.</w:t>
      </w:r>
      <w:r w:rsidRPr="00B66614">
        <w:rPr>
          <w:spacing w:val="-4"/>
          <w:sz w:val="28"/>
          <w:szCs w:val="28"/>
          <w:lang w:val="en-US"/>
        </w:rPr>
        <w:t xml:space="preserve"> </w:t>
      </w:r>
      <w:r w:rsidRPr="00B66614">
        <w:rPr>
          <w:sz w:val="28"/>
          <w:szCs w:val="28"/>
          <w:lang w:val="en-US"/>
        </w:rPr>
        <w:t>46,</w:t>
      </w:r>
      <w:r w:rsidRPr="00B66614">
        <w:rPr>
          <w:spacing w:val="-5"/>
          <w:sz w:val="28"/>
          <w:szCs w:val="28"/>
          <w:lang w:val="en-US"/>
        </w:rPr>
        <w:t xml:space="preserve"> </w:t>
      </w:r>
      <w:r w:rsidRPr="00B66614">
        <w:rPr>
          <w:sz w:val="28"/>
          <w:szCs w:val="28"/>
          <w:lang w:val="en-US"/>
        </w:rPr>
        <w:t>№</w:t>
      </w:r>
      <w:r w:rsidRPr="00B66614">
        <w:rPr>
          <w:spacing w:val="-1"/>
          <w:sz w:val="28"/>
          <w:szCs w:val="28"/>
          <w:lang w:val="en-US"/>
        </w:rPr>
        <w:t xml:space="preserve"> </w:t>
      </w:r>
      <w:r w:rsidRPr="00B66614">
        <w:rPr>
          <w:sz w:val="28"/>
          <w:szCs w:val="28"/>
          <w:lang w:val="en-US"/>
        </w:rPr>
        <w:t>12.</w:t>
      </w:r>
      <w:r w:rsidRPr="00B66614">
        <w:rPr>
          <w:spacing w:val="-3"/>
          <w:sz w:val="28"/>
          <w:szCs w:val="28"/>
          <w:lang w:val="en-US"/>
        </w:rPr>
        <w:t xml:space="preserve"> </w:t>
      </w:r>
      <w:r w:rsidRPr="00B66614">
        <w:rPr>
          <w:sz w:val="28"/>
          <w:szCs w:val="28"/>
          <w:lang w:val="en-US"/>
        </w:rPr>
        <w:t>–</w:t>
      </w:r>
      <w:r w:rsidRPr="00B66614">
        <w:rPr>
          <w:spacing w:val="-1"/>
          <w:sz w:val="28"/>
          <w:szCs w:val="28"/>
          <w:lang w:val="en-US"/>
        </w:rPr>
        <w:t xml:space="preserve"> </w:t>
      </w:r>
      <w:r w:rsidRPr="00B66614">
        <w:rPr>
          <w:sz w:val="28"/>
          <w:szCs w:val="28"/>
          <w:lang w:val="en-US"/>
        </w:rPr>
        <w:t>P.</w:t>
      </w:r>
      <w:r w:rsidRPr="00B66614">
        <w:rPr>
          <w:spacing w:val="-3"/>
          <w:sz w:val="28"/>
          <w:szCs w:val="28"/>
          <w:lang w:val="en-US"/>
        </w:rPr>
        <w:t xml:space="preserve"> </w:t>
      </w:r>
      <w:r w:rsidRPr="00B66614">
        <w:rPr>
          <w:sz w:val="28"/>
          <w:szCs w:val="28"/>
          <w:lang w:val="en-US"/>
        </w:rPr>
        <w:t>4242-4247.</w:t>
      </w:r>
    </w:p>
    <w:p w:rsidR="007B627C" w:rsidRPr="00B66614" w:rsidRDefault="007B627C" w:rsidP="007B627C">
      <w:pPr>
        <w:pStyle w:val="a5"/>
        <w:widowControl/>
        <w:numPr>
          <w:ilvl w:val="0"/>
          <w:numId w:val="28"/>
        </w:numPr>
        <w:tabs>
          <w:tab w:val="left" w:pos="0"/>
        </w:tabs>
        <w:autoSpaceDE/>
        <w:autoSpaceDN/>
        <w:ind w:left="142" w:right="282" w:firstLine="425"/>
        <w:jc w:val="both"/>
        <w:rPr>
          <w:sz w:val="28"/>
          <w:szCs w:val="28"/>
        </w:rPr>
      </w:pPr>
      <w:r w:rsidRPr="00B66614">
        <w:rPr>
          <w:sz w:val="28"/>
          <w:szCs w:val="28"/>
        </w:rPr>
        <w:t>Кондрашова Ю.Г., Сафронов А.П. Перманентное набухание гидрогелей</w:t>
      </w:r>
      <w:r w:rsidRPr="00B66614">
        <w:rPr>
          <w:spacing w:val="-67"/>
          <w:sz w:val="28"/>
          <w:szCs w:val="28"/>
        </w:rPr>
        <w:t xml:space="preserve"> </w:t>
      </w:r>
      <w:r w:rsidRPr="00B66614">
        <w:rPr>
          <w:sz w:val="28"/>
          <w:szCs w:val="28"/>
        </w:rPr>
        <w:t>полиакриловой и полиметакриловой кислот // Тезисы докладов 16 Российской</w:t>
      </w:r>
      <w:r w:rsidRPr="00B66614">
        <w:rPr>
          <w:spacing w:val="1"/>
          <w:sz w:val="28"/>
          <w:szCs w:val="28"/>
        </w:rPr>
        <w:t xml:space="preserve"> </w:t>
      </w:r>
      <w:r w:rsidRPr="00B66614">
        <w:rPr>
          <w:sz w:val="28"/>
          <w:szCs w:val="28"/>
        </w:rPr>
        <w:t>молодежной научной конференции, посвященной 85-летию со дня рождения</w:t>
      </w:r>
      <w:r w:rsidRPr="00B66614">
        <w:rPr>
          <w:spacing w:val="1"/>
          <w:sz w:val="28"/>
          <w:szCs w:val="28"/>
        </w:rPr>
        <w:t xml:space="preserve"> </w:t>
      </w:r>
      <w:r w:rsidRPr="00B66614">
        <w:rPr>
          <w:sz w:val="28"/>
          <w:szCs w:val="28"/>
        </w:rPr>
        <w:t>профессора</w:t>
      </w:r>
      <w:r w:rsidRPr="00B66614">
        <w:rPr>
          <w:spacing w:val="-1"/>
          <w:sz w:val="28"/>
          <w:szCs w:val="28"/>
        </w:rPr>
        <w:t xml:space="preserve"> </w:t>
      </w:r>
      <w:r w:rsidRPr="00B66614">
        <w:rPr>
          <w:sz w:val="28"/>
          <w:szCs w:val="28"/>
        </w:rPr>
        <w:t>В.П.</w:t>
      </w:r>
      <w:r w:rsidRPr="00B66614">
        <w:rPr>
          <w:spacing w:val="-2"/>
          <w:sz w:val="28"/>
          <w:szCs w:val="28"/>
        </w:rPr>
        <w:t xml:space="preserve"> </w:t>
      </w:r>
      <w:r w:rsidRPr="00B66614">
        <w:rPr>
          <w:sz w:val="28"/>
          <w:szCs w:val="28"/>
        </w:rPr>
        <w:t>Кочергина.</w:t>
      </w:r>
      <w:r w:rsidRPr="00B66614">
        <w:rPr>
          <w:spacing w:val="1"/>
          <w:sz w:val="28"/>
          <w:szCs w:val="28"/>
        </w:rPr>
        <w:t xml:space="preserve"> </w:t>
      </w:r>
      <w:r w:rsidRPr="00B66614">
        <w:rPr>
          <w:sz w:val="28"/>
          <w:szCs w:val="28"/>
        </w:rPr>
        <w:t>–</w:t>
      </w:r>
      <w:r w:rsidRPr="00B66614">
        <w:rPr>
          <w:spacing w:val="-1"/>
          <w:sz w:val="28"/>
          <w:szCs w:val="28"/>
        </w:rPr>
        <w:t xml:space="preserve"> </w:t>
      </w:r>
      <w:r w:rsidRPr="00B66614">
        <w:rPr>
          <w:sz w:val="28"/>
          <w:szCs w:val="28"/>
        </w:rPr>
        <w:t>Екатеринбург,</w:t>
      </w:r>
      <w:r w:rsidRPr="00B66614">
        <w:rPr>
          <w:spacing w:val="-1"/>
          <w:sz w:val="28"/>
          <w:szCs w:val="28"/>
        </w:rPr>
        <w:t xml:space="preserve"> </w:t>
      </w:r>
      <w:r w:rsidRPr="00B66614">
        <w:rPr>
          <w:sz w:val="28"/>
          <w:szCs w:val="28"/>
        </w:rPr>
        <w:t>2006.</w:t>
      </w:r>
      <w:r w:rsidRPr="00B66614">
        <w:rPr>
          <w:spacing w:val="-4"/>
          <w:sz w:val="28"/>
          <w:szCs w:val="28"/>
        </w:rPr>
        <w:t xml:space="preserve"> </w:t>
      </w:r>
      <w:r w:rsidRPr="00B66614">
        <w:rPr>
          <w:sz w:val="28"/>
          <w:szCs w:val="28"/>
        </w:rPr>
        <w:t>–</w:t>
      </w:r>
      <w:r w:rsidRPr="00B66614">
        <w:rPr>
          <w:spacing w:val="-1"/>
          <w:sz w:val="28"/>
          <w:szCs w:val="28"/>
        </w:rPr>
        <w:t xml:space="preserve"> </w:t>
      </w:r>
      <w:r w:rsidRPr="00B66614">
        <w:rPr>
          <w:sz w:val="28"/>
          <w:szCs w:val="28"/>
        </w:rPr>
        <w:t>С.</w:t>
      </w:r>
      <w:r w:rsidRPr="00B66614">
        <w:rPr>
          <w:spacing w:val="-2"/>
          <w:sz w:val="28"/>
          <w:szCs w:val="28"/>
        </w:rPr>
        <w:t xml:space="preserve"> </w:t>
      </w:r>
      <w:r w:rsidRPr="00B66614">
        <w:rPr>
          <w:sz w:val="28"/>
          <w:szCs w:val="28"/>
        </w:rPr>
        <w:t>232-233.</w:t>
      </w:r>
    </w:p>
    <w:p w:rsidR="007B627C" w:rsidRPr="00722FC3" w:rsidRDefault="007B627C" w:rsidP="007B627C">
      <w:pPr>
        <w:pStyle w:val="a5"/>
        <w:widowControl/>
        <w:numPr>
          <w:ilvl w:val="0"/>
          <w:numId w:val="28"/>
        </w:numPr>
        <w:tabs>
          <w:tab w:val="left" w:pos="0"/>
        </w:tabs>
        <w:autoSpaceDE/>
        <w:autoSpaceDN/>
        <w:ind w:left="142" w:firstLine="425"/>
        <w:jc w:val="both"/>
        <w:rPr>
          <w:sz w:val="28"/>
          <w:szCs w:val="28"/>
          <w:lang w:val="en-US"/>
        </w:rPr>
      </w:pPr>
      <w:r w:rsidRPr="00722FC3">
        <w:rPr>
          <w:sz w:val="28"/>
          <w:szCs w:val="28"/>
          <w:lang w:val="en-US"/>
        </w:rPr>
        <w:t>Amakawa H., Nomura</w:t>
      </w:r>
      <w:r w:rsidRPr="00722FC3">
        <w:rPr>
          <w:sz w:val="28"/>
          <w:szCs w:val="28"/>
          <w:lang w:val="kk-KZ"/>
        </w:rPr>
        <w:t xml:space="preserve"> </w:t>
      </w:r>
      <w:r w:rsidRPr="00722FC3">
        <w:rPr>
          <w:sz w:val="28"/>
          <w:szCs w:val="28"/>
          <w:lang w:val="en-US"/>
        </w:rPr>
        <w:t>M., Sasaki K., Oura</w:t>
      </w:r>
      <w:r w:rsidRPr="00722FC3">
        <w:rPr>
          <w:sz w:val="28"/>
          <w:szCs w:val="28"/>
          <w:lang w:val="kk-KZ"/>
        </w:rPr>
        <w:t xml:space="preserve"> </w:t>
      </w:r>
      <w:r w:rsidRPr="00722FC3">
        <w:rPr>
          <w:sz w:val="28"/>
          <w:szCs w:val="28"/>
          <w:lang w:val="en-US"/>
        </w:rPr>
        <w:t>Y., and Ebihara. Vertical distribution of scandium in the north central Pacific. M.: Geophysical Research Letters.</w:t>
      </w:r>
      <w:r w:rsidRPr="00722FC3">
        <w:rPr>
          <w:sz w:val="28"/>
          <w:szCs w:val="28"/>
          <w:lang w:val="kk-KZ"/>
        </w:rPr>
        <w:t xml:space="preserve"> 2007</w:t>
      </w:r>
      <w:r w:rsidRPr="00722FC3">
        <w:rPr>
          <w:sz w:val="28"/>
          <w:szCs w:val="28"/>
          <w:lang w:val="en-US"/>
        </w:rPr>
        <w:t xml:space="preserve"> – Vol. 34, № 11606. –  P.202-216</w:t>
      </w:r>
      <w:r w:rsidRPr="00722FC3">
        <w:rPr>
          <w:sz w:val="28"/>
          <w:szCs w:val="28"/>
          <w:lang w:val="kk-KZ"/>
        </w:rPr>
        <w:t>.</w:t>
      </w:r>
    </w:p>
    <w:p w:rsidR="007B627C" w:rsidRPr="00B62135" w:rsidRDefault="007B627C" w:rsidP="007B627C">
      <w:pPr>
        <w:pStyle w:val="a5"/>
        <w:widowControl/>
        <w:numPr>
          <w:ilvl w:val="0"/>
          <w:numId w:val="28"/>
        </w:numPr>
        <w:tabs>
          <w:tab w:val="left" w:pos="0"/>
        </w:tabs>
        <w:autoSpaceDE/>
        <w:autoSpaceDN/>
        <w:ind w:left="142" w:firstLine="425"/>
        <w:jc w:val="both"/>
        <w:rPr>
          <w:sz w:val="28"/>
          <w:szCs w:val="28"/>
        </w:rPr>
      </w:pPr>
      <w:r w:rsidRPr="00722FC3">
        <w:rPr>
          <w:sz w:val="28"/>
          <w:szCs w:val="28"/>
          <w:lang w:val="en-US"/>
        </w:rPr>
        <w:t>Arbuzov S.I., Volostnov A.V., Mezhibor A.M, Rybalko V.I., Ilenok</w:t>
      </w:r>
      <w:r w:rsidRPr="00722FC3">
        <w:rPr>
          <w:sz w:val="28"/>
          <w:szCs w:val="28"/>
          <w:lang w:val="kk-KZ"/>
        </w:rPr>
        <w:t xml:space="preserve"> </w:t>
      </w:r>
      <w:r w:rsidRPr="00722FC3">
        <w:rPr>
          <w:sz w:val="28"/>
          <w:szCs w:val="28"/>
          <w:lang w:val="en-US"/>
        </w:rPr>
        <w:t xml:space="preserve">S.S. Scandium (Sc) geochemistry in coals (Siberia, Russian Far East, Mongolia, Kazakhstan, and Iran) // International Journal of Coal Geology. – 2014. </w:t>
      </w:r>
      <w:r>
        <w:rPr>
          <w:sz w:val="28"/>
          <w:szCs w:val="28"/>
          <w:lang w:val="en-US"/>
        </w:rPr>
        <w:t xml:space="preserve">- </w:t>
      </w:r>
      <w:r w:rsidRPr="00722FC3">
        <w:rPr>
          <w:sz w:val="28"/>
          <w:szCs w:val="28"/>
          <w:lang w:val="en-US"/>
        </w:rPr>
        <w:t>Vol</w:t>
      </w:r>
      <w:r w:rsidRPr="00B62135">
        <w:rPr>
          <w:sz w:val="28"/>
          <w:szCs w:val="28"/>
          <w:lang w:val="en-US"/>
        </w:rPr>
        <w:t xml:space="preserve">. 125, – </w:t>
      </w:r>
      <w:r w:rsidRPr="00722FC3">
        <w:rPr>
          <w:sz w:val="28"/>
          <w:szCs w:val="28"/>
          <w:lang w:val="en-US"/>
        </w:rPr>
        <w:t>P</w:t>
      </w:r>
      <w:r w:rsidRPr="00B62135">
        <w:rPr>
          <w:sz w:val="28"/>
          <w:szCs w:val="28"/>
          <w:lang w:val="en-US"/>
        </w:rPr>
        <w:t>. - 22–35</w:t>
      </w:r>
      <w:r>
        <w:rPr>
          <w:sz w:val="28"/>
          <w:szCs w:val="28"/>
          <w:lang w:val="kk-KZ"/>
        </w:rPr>
        <w:t>.</w:t>
      </w:r>
      <w:r w:rsidRPr="00B62135">
        <w:rPr>
          <w:color w:val="555555"/>
          <w:sz w:val="28"/>
          <w:szCs w:val="28"/>
          <w:shd w:val="clear" w:color="auto" w:fill="FFFFFF"/>
          <w:lang w:val="en-US"/>
        </w:rPr>
        <w:t xml:space="preserve"> </w:t>
      </w:r>
      <w:hyperlink r:id="rId136" w:history="1">
        <w:r w:rsidRPr="00EB1B39">
          <w:rPr>
            <w:rStyle w:val="ab"/>
            <w:sz w:val="28"/>
            <w:szCs w:val="28"/>
            <w:lang w:val="en-US"/>
          </w:rPr>
          <w:t>https</w:t>
        </w:r>
        <w:r w:rsidRPr="00B62135">
          <w:rPr>
            <w:rStyle w:val="ab"/>
            <w:sz w:val="28"/>
            <w:szCs w:val="28"/>
          </w:rPr>
          <w:t>://</w:t>
        </w:r>
        <w:r w:rsidRPr="00EB1B39">
          <w:rPr>
            <w:rStyle w:val="ab"/>
            <w:sz w:val="28"/>
            <w:szCs w:val="28"/>
            <w:lang w:val="en-US"/>
          </w:rPr>
          <w:t>doi</w:t>
        </w:r>
        <w:r w:rsidRPr="00B62135">
          <w:rPr>
            <w:rStyle w:val="ab"/>
            <w:sz w:val="28"/>
            <w:szCs w:val="28"/>
          </w:rPr>
          <w:t>.</w:t>
        </w:r>
        <w:r w:rsidRPr="00EB1B39">
          <w:rPr>
            <w:rStyle w:val="ab"/>
            <w:sz w:val="28"/>
            <w:szCs w:val="28"/>
            <w:lang w:val="en-US"/>
          </w:rPr>
          <w:t>org</w:t>
        </w:r>
        <w:r w:rsidRPr="00B62135">
          <w:rPr>
            <w:rStyle w:val="ab"/>
            <w:sz w:val="28"/>
            <w:szCs w:val="28"/>
          </w:rPr>
          <w:t>/10.1016/</w:t>
        </w:r>
        <w:r w:rsidRPr="00EB1B39">
          <w:rPr>
            <w:rStyle w:val="ab"/>
            <w:sz w:val="28"/>
            <w:szCs w:val="28"/>
            <w:lang w:val="en-US"/>
          </w:rPr>
          <w:t>j</w:t>
        </w:r>
        <w:r w:rsidRPr="00B62135">
          <w:rPr>
            <w:rStyle w:val="ab"/>
            <w:sz w:val="28"/>
            <w:szCs w:val="28"/>
          </w:rPr>
          <w:t>.</w:t>
        </w:r>
        <w:r w:rsidRPr="00EB1B39">
          <w:rPr>
            <w:rStyle w:val="ab"/>
            <w:sz w:val="28"/>
            <w:szCs w:val="28"/>
            <w:lang w:val="en-US"/>
          </w:rPr>
          <w:t>coal</w:t>
        </w:r>
        <w:r w:rsidRPr="00B62135">
          <w:rPr>
            <w:rStyle w:val="ab"/>
            <w:sz w:val="28"/>
            <w:szCs w:val="28"/>
          </w:rPr>
          <w:t>.2014.01.008</w:t>
        </w:r>
      </w:hyperlink>
      <w:r w:rsidRPr="00B62135">
        <w:rPr>
          <w:rStyle w:val="ab"/>
          <w:color w:val="548DD4" w:themeColor="text2" w:themeTint="99"/>
          <w:sz w:val="28"/>
          <w:szCs w:val="28"/>
        </w:rPr>
        <w:t xml:space="preserve"> </w:t>
      </w:r>
    </w:p>
    <w:p w:rsidR="007B627C" w:rsidRDefault="007B627C" w:rsidP="007B627C">
      <w:pPr>
        <w:pStyle w:val="a5"/>
        <w:widowControl/>
        <w:numPr>
          <w:ilvl w:val="0"/>
          <w:numId w:val="28"/>
        </w:numPr>
        <w:tabs>
          <w:tab w:val="left" w:pos="0"/>
        </w:tabs>
        <w:autoSpaceDE/>
        <w:autoSpaceDN/>
        <w:ind w:left="142" w:firstLine="425"/>
        <w:jc w:val="both"/>
        <w:rPr>
          <w:color w:val="231F20"/>
          <w:w w:val="110"/>
          <w:sz w:val="28"/>
          <w:szCs w:val="28"/>
          <w:lang w:val="kk-KZ"/>
        </w:rPr>
      </w:pPr>
      <w:r w:rsidRPr="00722FC3">
        <w:rPr>
          <w:color w:val="231F20"/>
          <w:sz w:val="28"/>
          <w:szCs w:val="28"/>
        </w:rPr>
        <w:t>Григорьев</w:t>
      </w:r>
      <w:r w:rsidRPr="00722FC3">
        <w:rPr>
          <w:color w:val="231F20"/>
          <w:spacing w:val="1"/>
          <w:sz w:val="28"/>
          <w:szCs w:val="28"/>
        </w:rPr>
        <w:t xml:space="preserve"> </w:t>
      </w:r>
      <w:r w:rsidRPr="00722FC3">
        <w:rPr>
          <w:color w:val="231F20"/>
          <w:sz w:val="28"/>
          <w:szCs w:val="28"/>
        </w:rPr>
        <w:t>Н.А.</w:t>
      </w:r>
      <w:r w:rsidRPr="00722FC3">
        <w:rPr>
          <w:color w:val="231F20"/>
          <w:spacing w:val="1"/>
          <w:sz w:val="28"/>
          <w:szCs w:val="28"/>
        </w:rPr>
        <w:t xml:space="preserve"> </w:t>
      </w:r>
      <w:r w:rsidRPr="00722FC3">
        <w:rPr>
          <w:color w:val="231F20"/>
          <w:sz w:val="28"/>
          <w:szCs w:val="28"/>
        </w:rPr>
        <w:t>Среднее</w:t>
      </w:r>
      <w:r w:rsidRPr="00722FC3">
        <w:rPr>
          <w:color w:val="231F20"/>
          <w:spacing w:val="1"/>
          <w:sz w:val="28"/>
          <w:szCs w:val="28"/>
        </w:rPr>
        <w:t xml:space="preserve"> </w:t>
      </w:r>
      <w:r w:rsidRPr="00722FC3">
        <w:rPr>
          <w:color w:val="231F20"/>
          <w:sz w:val="28"/>
          <w:szCs w:val="28"/>
        </w:rPr>
        <w:t>содержание</w:t>
      </w:r>
      <w:r w:rsidRPr="00722FC3">
        <w:rPr>
          <w:color w:val="231F20"/>
          <w:spacing w:val="1"/>
          <w:sz w:val="28"/>
          <w:szCs w:val="28"/>
        </w:rPr>
        <w:t xml:space="preserve"> </w:t>
      </w:r>
      <w:r w:rsidRPr="00722FC3">
        <w:rPr>
          <w:color w:val="231F20"/>
          <w:sz w:val="28"/>
          <w:szCs w:val="28"/>
        </w:rPr>
        <w:t>химических</w:t>
      </w:r>
      <w:r w:rsidRPr="00722FC3">
        <w:rPr>
          <w:color w:val="231F20"/>
          <w:spacing w:val="-42"/>
          <w:sz w:val="28"/>
          <w:szCs w:val="28"/>
        </w:rPr>
        <w:t xml:space="preserve"> </w:t>
      </w:r>
      <w:r w:rsidRPr="00722FC3">
        <w:rPr>
          <w:color w:val="231F20"/>
          <w:w w:val="105"/>
          <w:sz w:val="28"/>
          <w:szCs w:val="28"/>
        </w:rPr>
        <w:t>элементов</w:t>
      </w:r>
      <w:r w:rsidRPr="00722FC3">
        <w:rPr>
          <w:color w:val="231F20"/>
          <w:spacing w:val="-10"/>
          <w:w w:val="105"/>
          <w:sz w:val="28"/>
          <w:szCs w:val="28"/>
        </w:rPr>
        <w:t xml:space="preserve"> </w:t>
      </w:r>
      <w:r w:rsidRPr="00722FC3">
        <w:rPr>
          <w:color w:val="231F20"/>
          <w:w w:val="105"/>
          <w:sz w:val="28"/>
          <w:szCs w:val="28"/>
        </w:rPr>
        <w:t>в</w:t>
      </w:r>
      <w:r w:rsidRPr="00722FC3">
        <w:rPr>
          <w:color w:val="231F20"/>
          <w:spacing w:val="-10"/>
          <w:w w:val="105"/>
          <w:sz w:val="28"/>
          <w:szCs w:val="28"/>
        </w:rPr>
        <w:t xml:space="preserve"> </w:t>
      </w:r>
      <w:r w:rsidRPr="00722FC3">
        <w:rPr>
          <w:color w:val="231F20"/>
          <w:w w:val="105"/>
          <w:sz w:val="28"/>
          <w:szCs w:val="28"/>
        </w:rPr>
        <w:t>горных</w:t>
      </w:r>
      <w:r w:rsidRPr="00722FC3">
        <w:rPr>
          <w:color w:val="231F20"/>
          <w:spacing w:val="-10"/>
          <w:w w:val="105"/>
          <w:sz w:val="28"/>
          <w:szCs w:val="28"/>
        </w:rPr>
        <w:t xml:space="preserve"> </w:t>
      </w:r>
      <w:r w:rsidRPr="00722FC3">
        <w:rPr>
          <w:color w:val="231F20"/>
          <w:w w:val="105"/>
          <w:sz w:val="28"/>
          <w:szCs w:val="28"/>
        </w:rPr>
        <w:t>породах,</w:t>
      </w:r>
      <w:r w:rsidRPr="00722FC3">
        <w:rPr>
          <w:color w:val="231F20"/>
          <w:spacing w:val="-10"/>
          <w:w w:val="105"/>
          <w:sz w:val="28"/>
          <w:szCs w:val="28"/>
        </w:rPr>
        <w:t xml:space="preserve"> </w:t>
      </w:r>
      <w:r w:rsidRPr="00722FC3">
        <w:rPr>
          <w:color w:val="231F20"/>
          <w:w w:val="105"/>
          <w:sz w:val="28"/>
          <w:szCs w:val="28"/>
        </w:rPr>
        <w:t>слагающих</w:t>
      </w:r>
      <w:r w:rsidRPr="00722FC3">
        <w:rPr>
          <w:color w:val="231F20"/>
          <w:spacing w:val="-10"/>
          <w:w w:val="105"/>
          <w:sz w:val="28"/>
          <w:szCs w:val="28"/>
        </w:rPr>
        <w:t xml:space="preserve"> </w:t>
      </w:r>
      <w:r w:rsidRPr="00722FC3">
        <w:rPr>
          <w:color w:val="231F20"/>
          <w:w w:val="105"/>
          <w:sz w:val="28"/>
          <w:szCs w:val="28"/>
        </w:rPr>
        <w:t>верхнюю</w:t>
      </w:r>
      <w:r w:rsidRPr="00722FC3">
        <w:rPr>
          <w:color w:val="231F20"/>
          <w:spacing w:val="-10"/>
          <w:w w:val="105"/>
          <w:sz w:val="28"/>
          <w:szCs w:val="28"/>
        </w:rPr>
        <w:t xml:space="preserve"> </w:t>
      </w:r>
      <w:r w:rsidRPr="00722FC3">
        <w:rPr>
          <w:color w:val="231F20"/>
          <w:w w:val="105"/>
          <w:sz w:val="28"/>
          <w:szCs w:val="28"/>
        </w:rPr>
        <w:t>часть</w:t>
      </w:r>
      <w:r w:rsidRPr="00B62135">
        <w:rPr>
          <w:color w:val="231F20"/>
          <w:spacing w:val="-44"/>
          <w:w w:val="105"/>
          <w:sz w:val="28"/>
          <w:szCs w:val="28"/>
        </w:rPr>
        <w:t xml:space="preserve"> </w:t>
      </w:r>
      <w:r w:rsidRPr="00722FC3">
        <w:rPr>
          <w:color w:val="231F20"/>
          <w:w w:val="110"/>
          <w:sz w:val="28"/>
          <w:szCs w:val="28"/>
        </w:rPr>
        <w:t>континентальной</w:t>
      </w:r>
      <w:r w:rsidRPr="00B62135">
        <w:rPr>
          <w:color w:val="231F20"/>
          <w:w w:val="110"/>
          <w:sz w:val="28"/>
          <w:szCs w:val="28"/>
        </w:rPr>
        <w:t xml:space="preserve"> </w:t>
      </w:r>
      <w:r w:rsidRPr="00722FC3">
        <w:rPr>
          <w:color w:val="231F20"/>
          <w:w w:val="110"/>
          <w:sz w:val="28"/>
          <w:szCs w:val="28"/>
        </w:rPr>
        <w:t>коры</w:t>
      </w:r>
      <w:r w:rsidRPr="00B62135">
        <w:rPr>
          <w:color w:val="231F20"/>
          <w:w w:val="110"/>
          <w:sz w:val="28"/>
          <w:szCs w:val="28"/>
        </w:rPr>
        <w:t xml:space="preserve"> </w:t>
      </w:r>
      <w:r w:rsidRPr="00B62135">
        <w:rPr>
          <w:color w:val="231F20"/>
          <w:w w:val="125"/>
          <w:sz w:val="28"/>
          <w:szCs w:val="28"/>
        </w:rPr>
        <w:t>/</w:t>
      </w:r>
      <w:r w:rsidRPr="00722FC3">
        <w:rPr>
          <w:color w:val="231F20"/>
          <w:w w:val="125"/>
          <w:sz w:val="28"/>
          <w:szCs w:val="28"/>
          <w:lang w:val="en-US"/>
        </w:rPr>
        <w:t xml:space="preserve">/ </w:t>
      </w:r>
      <w:r w:rsidRPr="00722FC3">
        <w:rPr>
          <w:color w:val="231F20"/>
          <w:w w:val="110"/>
          <w:sz w:val="28"/>
          <w:szCs w:val="28"/>
        </w:rPr>
        <w:t>Геохимия</w:t>
      </w:r>
      <w:r w:rsidRPr="00722FC3">
        <w:rPr>
          <w:color w:val="231F20"/>
          <w:w w:val="110"/>
          <w:sz w:val="28"/>
          <w:szCs w:val="28"/>
          <w:lang w:val="en-US"/>
        </w:rPr>
        <w:t xml:space="preserve">. </w:t>
      </w:r>
      <w:r w:rsidRPr="00722FC3">
        <w:rPr>
          <w:color w:val="231F20"/>
          <w:w w:val="125"/>
          <w:sz w:val="28"/>
          <w:szCs w:val="28"/>
          <w:lang w:val="en-US"/>
        </w:rPr>
        <w:t>-</w:t>
      </w:r>
      <w:r w:rsidRPr="00722FC3">
        <w:rPr>
          <w:color w:val="231F20"/>
          <w:w w:val="110"/>
          <w:sz w:val="28"/>
          <w:szCs w:val="28"/>
          <w:lang w:val="en-US"/>
        </w:rPr>
        <w:t xml:space="preserve">2003. </w:t>
      </w:r>
      <w:r w:rsidRPr="00722FC3">
        <w:rPr>
          <w:color w:val="231F20"/>
          <w:w w:val="125"/>
          <w:sz w:val="28"/>
          <w:szCs w:val="28"/>
          <w:lang w:val="en-US"/>
        </w:rPr>
        <w:t xml:space="preserve"> </w:t>
      </w:r>
      <w:r w:rsidRPr="00722FC3">
        <w:rPr>
          <w:color w:val="231F20"/>
          <w:w w:val="110"/>
          <w:sz w:val="28"/>
          <w:szCs w:val="28"/>
          <w:lang w:val="en-US"/>
        </w:rPr>
        <w:t xml:space="preserve">№ 7. </w:t>
      </w:r>
      <w:r w:rsidRPr="00722FC3">
        <w:rPr>
          <w:color w:val="231F20"/>
          <w:spacing w:val="1"/>
          <w:w w:val="125"/>
          <w:sz w:val="28"/>
          <w:szCs w:val="28"/>
          <w:lang w:val="en-US"/>
        </w:rPr>
        <w:t>-</w:t>
      </w:r>
      <w:r w:rsidRPr="00722FC3">
        <w:rPr>
          <w:color w:val="231F20"/>
          <w:w w:val="110"/>
          <w:sz w:val="28"/>
          <w:szCs w:val="28"/>
        </w:rPr>
        <w:t>С</w:t>
      </w:r>
      <w:r w:rsidRPr="00722FC3">
        <w:rPr>
          <w:color w:val="231F20"/>
          <w:w w:val="110"/>
          <w:sz w:val="28"/>
          <w:szCs w:val="28"/>
          <w:lang w:val="en-US"/>
        </w:rPr>
        <w:t>. 785–792</w:t>
      </w:r>
      <w:r w:rsidRPr="00722FC3">
        <w:rPr>
          <w:color w:val="231F20"/>
          <w:w w:val="110"/>
          <w:sz w:val="28"/>
          <w:szCs w:val="28"/>
          <w:lang w:val="kk-KZ"/>
        </w:rPr>
        <w:t>.</w:t>
      </w:r>
    </w:p>
    <w:p w:rsidR="007B627C" w:rsidRPr="00A6215B" w:rsidRDefault="007B627C" w:rsidP="007B627C">
      <w:pPr>
        <w:pStyle w:val="a5"/>
        <w:widowControl/>
        <w:numPr>
          <w:ilvl w:val="0"/>
          <w:numId w:val="28"/>
        </w:numPr>
        <w:tabs>
          <w:tab w:val="left" w:pos="0"/>
        </w:tabs>
        <w:autoSpaceDE/>
        <w:autoSpaceDN/>
        <w:ind w:left="142" w:firstLine="425"/>
        <w:jc w:val="both"/>
        <w:rPr>
          <w:color w:val="231F20"/>
          <w:w w:val="110"/>
          <w:sz w:val="28"/>
          <w:szCs w:val="28"/>
          <w:lang w:val="kk-KZ"/>
        </w:rPr>
      </w:pPr>
      <w:r w:rsidRPr="00A6215B">
        <w:rPr>
          <w:color w:val="231F20"/>
          <w:sz w:val="28"/>
          <w:szCs w:val="28"/>
        </w:rPr>
        <w:t>Федоров Ю.Н., Ронкин Ю.Л., Маслов А.В. Редкие</w:t>
      </w:r>
      <w:r w:rsidRPr="00A6215B">
        <w:rPr>
          <w:color w:val="231F20"/>
          <w:spacing w:val="1"/>
          <w:sz w:val="28"/>
          <w:szCs w:val="28"/>
        </w:rPr>
        <w:t xml:space="preserve"> </w:t>
      </w:r>
      <w:r w:rsidRPr="00A6215B">
        <w:rPr>
          <w:color w:val="231F20"/>
          <w:w w:val="105"/>
          <w:sz w:val="28"/>
          <w:szCs w:val="28"/>
        </w:rPr>
        <w:t>и</w:t>
      </w:r>
      <w:r w:rsidRPr="00A6215B">
        <w:rPr>
          <w:color w:val="231F20"/>
          <w:spacing w:val="17"/>
          <w:w w:val="105"/>
          <w:sz w:val="28"/>
          <w:szCs w:val="28"/>
        </w:rPr>
        <w:t xml:space="preserve"> </w:t>
      </w:r>
      <w:r w:rsidRPr="00A6215B">
        <w:rPr>
          <w:color w:val="231F20"/>
          <w:w w:val="105"/>
          <w:sz w:val="28"/>
          <w:szCs w:val="28"/>
        </w:rPr>
        <w:t>рассеянные</w:t>
      </w:r>
      <w:r w:rsidRPr="00A6215B">
        <w:rPr>
          <w:color w:val="231F20"/>
          <w:spacing w:val="17"/>
          <w:w w:val="105"/>
          <w:sz w:val="28"/>
          <w:szCs w:val="28"/>
        </w:rPr>
        <w:t xml:space="preserve"> </w:t>
      </w:r>
      <w:r w:rsidRPr="00A6215B">
        <w:rPr>
          <w:color w:val="231F20"/>
          <w:w w:val="105"/>
          <w:sz w:val="28"/>
          <w:szCs w:val="28"/>
        </w:rPr>
        <w:t>элементы</w:t>
      </w:r>
      <w:r w:rsidRPr="00A6215B">
        <w:rPr>
          <w:color w:val="231F20"/>
          <w:spacing w:val="18"/>
          <w:w w:val="105"/>
          <w:sz w:val="28"/>
          <w:szCs w:val="28"/>
        </w:rPr>
        <w:t xml:space="preserve"> </w:t>
      </w:r>
      <w:r w:rsidRPr="00A6215B">
        <w:rPr>
          <w:color w:val="231F20"/>
          <w:w w:val="105"/>
          <w:sz w:val="28"/>
          <w:szCs w:val="28"/>
        </w:rPr>
        <w:t>в</w:t>
      </w:r>
      <w:r w:rsidRPr="00A6215B">
        <w:rPr>
          <w:color w:val="231F20"/>
          <w:spacing w:val="17"/>
          <w:w w:val="105"/>
          <w:sz w:val="28"/>
          <w:szCs w:val="28"/>
        </w:rPr>
        <w:t xml:space="preserve"> </w:t>
      </w:r>
      <w:r w:rsidRPr="00A6215B">
        <w:rPr>
          <w:color w:val="231F20"/>
          <w:w w:val="105"/>
          <w:sz w:val="28"/>
          <w:szCs w:val="28"/>
        </w:rPr>
        <w:t>сырых</w:t>
      </w:r>
      <w:r w:rsidRPr="00A6215B">
        <w:rPr>
          <w:color w:val="231F20"/>
          <w:spacing w:val="17"/>
          <w:w w:val="105"/>
          <w:sz w:val="28"/>
          <w:szCs w:val="28"/>
        </w:rPr>
        <w:t xml:space="preserve"> </w:t>
      </w:r>
      <w:r w:rsidRPr="00A6215B">
        <w:rPr>
          <w:color w:val="231F20"/>
          <w:w w:val="105"/>
          <w:sz w:val="28"/>
          <w:szCs w:val="28"/>
        </w:rPr>
        <w:t>нефтях</w:t>
      </w:r>
      <w:r w:rsidRPr="00A6215B">
        <w:rPr>
          <w:color w:val="231F20"/>
          <w:spacing w:val="18"/>
          <w:w w:val="105"/>
          <w:sz w:val="28"/>
          <w:szCs w:val="28"/>
        </w:rPr>
        <w:t xml:space="preserve"> </w:t>
      </w:r>
      <w:r w:rsidRPr="00A6215B">
        <w:rPr>
          <w:color w:val="231F20"/>
          <w:w w:val="105"/>
          <w:sz w:val="28"/>
          <w:szCs w:val="28"/>
        </w:rPr>
        <w:t>Даниловского</w:t>
      </w:r>
      <w:r w:rsidRPr="00A6215B">
        <w:rPr>
          <w:color w:val="231F20"/>
          <w:spacing w:val="-45"/>
          <w:w w:val="105"/>
          <w:sz w:val="28"/>
          <w:szCs w:val="28"/>
        </w:rPr>
        <w:t xml:space="preserve"> </w:t>
      </w:r>
      <w:r w:rsidRPr="00A6215B">
        <w:rPr>
          <w:color w:val="231F20"/>
          <w:w w:val="105"/>
          <w:sz w:val="28"/>
          <w:szCs w:val="28"/>
        </w:rPr>
        <w:t>и</w:t>
      </w:r>
      <w:r w:rsidRPr="00A6215B">
        <w:rPr>
          <w:color w:val="231F20"/>
          <w:spacing w:val="23"/>
          <w:w w:val="105"/>
          <w:sz w:val="28"/>
          <w:szCs w:val="28"/>
        </w:rPr>
        <w:t xml:space="preserve"> </w:t>
      </w:r>
      <w:r w:rsidRPr="00A6215B">
        <w:rPr>
          <w:color w:val="231F20"/>
          <w:w w:val="105"/>
          <w:sz w:val="28"/>
          <w:szCs w:val="28"/>
        </w:rPr>
        <w:t>Кечимовского</w:t>
      </w:r>
      <w:r w:rsidRPr="00A6215B">
        <w:rPr>
          <w:color w:val="231F20"/>
          <w:spacing w:val="24"/>
          <w:w w:val="105"/>
          <w:sz w:val="28"/>
          <w:szCs w:val="28"/>
        </w:rPr>
        <w:t xml:space="preserve"> </w:t>
      </w:r>
      <w:r w:rsidRPr="00A6215B">
        <w:rPr>
          <w:color w:val="231F20"/>
          <w:w w:val="105"/>
          <w:sz w:val="28"/>
          <w:szCs w:val="28"/>
        </w:rPr>
        <w:t>нефтегазовых</w:t>
      </w:r>
      <w:r w:rsidRPr="00A6215B">
        <w:rPr>
          <w:color w:val="231F20"/>
          <w:spacing w:val="24"/>
          <w:w w:val="105"/>
          <w:sz w:val="28"/>
          <w:szCs w:val="28"/>
        </w:rPr>
        <w:t xml:space="preserve"> </w:t>
      </w:r>
      <w:r w:rsidRPr="00A6215B">
        <w:rPr>
          <w:color w:val="231F20"/>
          <w:w w:val="105"/>
          <w:sz w:val="28"/>
          <w:szCs w:val="28"/>
        </w:rPr>
        <w:t>месторождений</w:t>
      </w:r>
      <w:r w:rsidRPr="00A6215B">
        <w:rPr>
          <w:color w:val="231F20"/>
          <w:spacing w:val="24"/>
          <w:w w:val="105"/>
          <w:sz w:val="28"/>
          <w:szCs w:val="28"/>
        </w:rPr>
        <w:t xml:space="preserve"> </w:t>
      </w:r>
      <w:r w:rsidRPr="00A6215B">
        <w:rPr>
          <w:color w:val="231F20"/>
          <w:w w:val="105"/>
          <w:sz w:val="28"/>
          <w:szCs w:val="28"/>
        </w:rPr>
        <w:t>Ханты-Мансийского</w:t>
      </w:r>
      <w:r w:rsidRPr="00A6215B">
        <w:rPr>
          <w:color w:val="231F20"/>
          <w:spacing w:val="25"/>
          <w:w w:val="105"/>
          <w:sz w:val="28"/>
          <w:szCs w:val="28"/>
        </w:rPr>
        <w:t xml:space="preserve"> </w:t>
      </w:r>
      <w:r w:rsidRPr="00A6215B">
        <w:rPr>
          <w:color w:val="231F20"/>
          <w:w w:val="105"/>
          <w:sz w:val="28"/>
          <w:szCs w:val="28"/>
        </w:rPr>
        <w:t>автономного</w:t>
      </w:r>
      <w:r w:rsidRPr="00A6215B">
        <w:rPr>
          <w:color w:val="231F20"/>
          <w:spacing w:val="25"/>
          <w:w w:val="105"/>
          <w:sz w:val="28"/>
          <w:szCs w:val="28"/>
        </w:rPr>
        <w:t xml:space="preserve"> </w:t>
      </w:r>
      <w:r w:rsidRPr="00A6215B">
        <w:rPr>
          <w:color w:val="231F20"/>
          <w:w w:val="105"/>
          <w:sz w:val="28"/>
          <w:szCs w:val="28"/>
        </w:rPr>
        <w:t>округа</w:t>
      </w:r>
      <w:r w:rsidRPr="00A6215B">
        <w:rPr>
          <w:color w:val="231F20"/>
          <w:spacing w:val="26"/>
          <w:w w:val="105"/>
          <w:sz w:val="28"/>
          <w:szCs w:val="28"/>
        </w:rPr>
        <w:t xml:space="preserve"> </w:t>
      </w:r>
      <w:r w:rsidRPr="00A6215B">
        <w:rPr>
          <w:color w:val="231F20"/>
          <w:w w:val="105"/>
          <w:sz w:val="28"/>
          <w:szCs w:val="28"/>
        </w:rPr>
        <w:t>Тюменской</w:t>
      </w:r>
      <w:r w:rsidRPr="00A6215B">
        <w:rPr>
          <w:color w:val="231F20"/>
          <w:spacing w:val="25"/>
          <w:w w:val="105"/>
          <w:sz w:val="28"/>
          <w:szCs w:val="28"/>
        </w:rPr>
        <w:t xml:space="preserve"> </w:t>
      </w:r>
      <w:r w:rsidRPr="00A6215B">
        <w:rPr>
          <w:color w:val="231F20"/>
          <w:w w:val="105"/>
          <w:sz w:val="28"/>
          <w:szCs w:val="28"/>
        </w:rPr>
        <w:t>области</w:t>
      </w:r>
      <w:r w:rsidRPr="00A6215B">
        <w:rPr>
          <w:sz w:val="28"/>
          <w:szCs w:val="28"/>
          <w:lang w:val="kk-KZ"/>
        </w:rPr>
        <w:t xml:space="preserve"> </w:t>
      </w:r>
      <w:r w:rsidRPr="00A6215B">
        <w:rPr>
          <w:color w:val="231F20"/>
          <w:spacing w:val="-1"/>
          <w:w w:val="105"/>
          <w:sz w:val="28"/>
          <w:szCs w:val="28"/>
        </w:rPr>
        <w:t>//</w:t>
      </w:r>
      <w:r w:rsidRPr="00A6215B">
        <w:rPr>
          <w:color w:val="231F20"/>
          <w:spacing w:val="-14"/>
          <w:w w:val="105"/>
          <w:sz w:val="28"/>
          <w:szCs w:val="28"/>
        </w:rPr>
        <w:t xml:space="preserve"> </w:t>
      </w:r>
      <w:r w:rsidRPr="00A6215B">
        <w:rPr>
          <w:color w:val="231F20"/>
          <w:spacing w:val="-1"/>
          <w:w w:val="105"/>
          <w:sz w:val="28"/>
          <w:szCs w:val="28"/>
        </w:rPr>
        <w:t>Геология,</w:t>
      </w:r>
      <w:r w:rsidRPr="00A6215B">
        <w:rPr>
          <w:color w:val="231F20"/>
          <w:spacing w:val="-14"/>
          <w:w w:val="105"/>
          <w:sz w:val="28"/>
          <w:szCs w:val="28"/>
        </w:rPr>
        <w:t xml:space="preserve"> </w:t>
      </w:r>
      <w:r w:rsidRPr="00A6215B">
        <w:rPr>
          <w:color w:val="231F20"/>
          <w:spacing w:val="-1"/>
          <w:w w:val="105"/>
          <w:sz w:val="28"/>
          <w:szCs w:val="28"/>
        </w:rPr>
        <w:t>полезные</w:t>
      </w:r>
      <w:r w:rsidRPr="00A6215B">
        <w:rPr>
          <w:color w:val="231F20"/>
          <w:spacing w:val="-13"/>
          <w:w w:val="105"/>
          <w:sz w:val="28"/>
          <w:szCs w:val="28"/>
        </w:rPr>
        <w:t xml:space="preserve"> </w:t>
      </w:r>
      <w:r w:rsidRPr="00A6215B">
        <w:rPr>
          <w:color w:val="231F20"/>
          <w:w w:val="105"/>
          <w:sz w:val="28"/>
          <w:szCs w:val="28"/>
        </w:rPr>
        <w:t>ископаемые</w:t>
      </w:r>
      <w:r w:rsidRPr="00A6215B">
        <w:rPr>
          <w:color w:val="231F20"/>
          <w:spacing w:val="-14"/>
          <w:w w:val="105"/>
          <w:sz w:val="28"/>
          <w:szCs w:val="28"/>
        </w:rPr>
        <w:t xml:space="preserve"> </w:t>
      </w:r>
      <w:r w:rsidRPr="00A6215B">
        <w:rPr>
          <w:color w:val="231F20"/>
          <w:w w:val="105"/>
          <w:sz w:val="28"/>
          <w:szCs w:val="28"/>
        </w:rPr>
        <w:t>и</w:t>
      </w:r>
      <w:r w:rsidRPr="00A6215B">
        <w:rPr>
          <w:color w:val="231F20"/>
          <w:spacing w:val="-13"/>
          <w:w w:val="105"/>
          <w:sz w:val="28"/>
          <w:szCs w:val="28"/>
        </w:rPr>
        <w:t xml:space="preserve"> </w:t>
      </w:r>
      <w:r w:rsidRPr="00A6215B">
        <w:rPr>
          <w:color w:val="231F20"/>
          <w:w w:val="105"/>
          <w:sz w:val="28"/>
          <w:szCs w:val="28"/>
        </w:rPr>
        <w:t>проблемы</w:t>
      </w:r>
      <w:r w:rsidRPr="00A6215B">
        <w:rPr>
          <w:color w:val="231F20"/>
          <w:spacing w:val="-14"/>
          <w:w w:val="105"/>
          <w:sz w:val="28"/>
          <w:szCs w:val="28"/>
        </w:rPr>
        <w:t xml:space="preserve"> </w:t>
      </w:r>
      <w:r w:rsidRPr="00A6215B">
        <w:rPr>
          <w:color w:val="231F20"/>
          <w:w w:val="105"/>
          <w:sz w:val="28"/>
          <w:szCs w:val="28"/>
        </w:rPr>
        <w:t>геоэкологии Башкортостана, Урала и сопредельных территорий:</w:t>
      </w:r>
      <w:r w:rsidRPr="00A6215B">
        <w:rPr>
          <w:color w:val="231F20"/>
          <w:spacing w:val="-45"/>
          <w:w w:val="105"/>
          <w:sz w:val="28"/>
          <w:szCs w:val="28"/>
        </w:rPr>
        <w:t xml:space="preserve"> </w:t>
      </w:r>
      <w:r w:rsidRPr="00A6215B">
        <w:rPr>
          <w:color w:val="231F20"/>
          <w:w w:val="105"/>
          <w:sz w:val="28"/>
          <w:szCs w:val="28"/>
        </w:rPr>
        <w:t xml:space="preserve">Матер. IX межрег. науч.-практ. конф. </w:t>
      </w:r>
      <w:r w:rsidRPr="00A6215B">
        <w:rPr>
          <w:sz w:val="28"/>
          <w:szCs w:val="28"/>
        </w:rPr>
        <w:t>–</w:t>
      </w:r>
      <w:r w:rsidRPr="00A6215B">
        <w:rPr>
          <w:color w:val="231F20"/>
          <w:w w:val="105"/>
          <w:sz w:val="28"/>
          <w:szCs w:val="28"/>
        </w:rPr>
        <w:t xml:space="preserve">Уфа, 19–22 нояб., </w:t>
      </w:r>
      <w:r w:rsidRPr="00A6215B">
        <w:rPr>
          <w:color w:val="231F20"/>
          <w:w w:val="105"/>
          <w:sz w:val="28"/>
          <w:szCs w:val="28"/>
          <w:lang w:val="kk-KZ"/>
        </w:rPr>
        <w:t>2012.</w:t>
      </w:r>
      <w:r w:rsidRPr="00A6215B">
        <w:rPr>
          <w:color w:val="231F20"/>
          <w:spacing w:val="-45"/>
          <w:w w:val="105"/>
          <w:sz w:val="28"/>
          <w:szCs w:val="28"/>
        </w:rPr>
        <w:t xml:space="preserve"> </w:t>
      </w:r>
      <w:r w:rsidRPr="00A6215B">
        <w:rPr>
          <w:sz w:val="28"/>
          <w:szCs w:val="28"/>
        </w:rPr>
        <w:t xml:space="preserve">– </w:t>
      </w:r>
      <w:r w:rsidRPr="00A6215B">
        <w:rPr>
          <w:color w:val="231F20"/>
          <w:w w:val="110"/>
          <w:sz w:val="28"/>
          <w:szCs w:val="28"/>
        </w:rPr>
        <w:t>С.</w:t>
      </w:r>
      <w:r w:rsidRPr="00A6215B">
        <w:rPr>
          <w:color w:val="231F20"/>
          <w:spacing w:val="-4"/>
          <w:w w:val="110"/>
          <w:sz w:val="28"/>
          <w:szCs w:val="28"/>
        </w:rPr>
        <w:t xml:space="preserve"> </w:t>
      </w:r>
      <w:r w:rsidRPr="00A6215B">
        <w:rPr>
          <w:color w:val="231F20"/>
          <w:w w:val="110"/>
          <w:sz w:val="28"/>
          <w:szCs w:val="28"/>
        </w:rPr>
        <w:t>102–104.</w:t>
      </w:r>
    </w:p>
    <w:p w:rsidR="007B627C" w:rsidRDefault="007B627C" w:rsidP="007B627C">
      <w:pPr>
        <w:pStyle w:val="a5"/>
        <w:widowControl/>
        <w:numPr>
          <w:ilvl w:val="0"/>
          <w:numId w:val="28"/>
        </w:numPr>
        <w:tabs>
          <w:tab w:val="left" w:pos="0"/>
        </w:tabs>
        <w:autoSpaceDE/>
        <w:autoSpaceDN/>
        <w:ind w:left="142" w:firstLine="425"/>
        <w:jc w:val="both"/>
        <w:rPr>
          <w:color w:val="231F20"/>
          <w:w w:val="110"/>
          <w:sz w:val="28"/>
          <w:szCs w:val="28"/>
          <w:lang w:val="kk-KZ"/>
        </w:rPr>
      </w:pPr>
      <w:r w:rsidRPr="00A6215B">
        <w:rPr>
          <w:sz w:val="28"/>
          <w:szCs w:val="28"/>
          <w:lang w:val="kk-KZ"/>
        </w:rPr>
        <w:lastRenderedPageBreak/>
        <w:t>Смыслов А.А., Межеловский Н.В., Морозов А.Ф., Басков Е.А., Бурдэ А.И., Ильин К.Б., Козлов А.В., Кулачков Л.В., Литвиненко В.С.,</w:t>
      </w:r>
      <w:r w:rsidRPr="00A6215B">
        <w:rPr>
          <w:spacing w:val="1"/>
          <w:sz w:val="28"/>
          <w:szCs w:val="28"/>
          <w:lang w:val="kk-KZ"/>
        </w:rPr>
        <w:t xml:space="preserve"> </w:t>
      </w:r>
      <w:r w:rsidRPr="00A6215B">
        <w:rPr>
          <w:sz w:val="28"/>
          <w:szCs w:val="28"/>
          <w:lang w:val="kk-KZ"/>
        </w:rPr>
        <w:t>Лир Ю.В., Рундквист Д.В., Савина И.Г., Сендек С.В., Тихомиров Л.И., Харламов М.Г. Полезные ископаемые Недра России: Горный институт, Межрегиональный центр по</w:t>
      </w:r>
      <w:r w:rsidRPr="00A6215B">
        <w:rPr>
          <w:spacing w:val="1"/>
          <w:sz w:val="28"/>
          <w:szCs w:val="28"/>
          <w:lang w:val="kk-KZ"/>
        </w:rPr>
        <w:t xml:space="preserve"> </w:t>
      </w:r>
      <w:r w:rsidRPr="00A6215B">
        <w:rPr>
          <w:sz w:val="28"/>
          <w:szCs w:val="28"/>
          <w:lang w:val="kk-KZ"/>
        </w:rPr>
        <w:t>геологии</w:t>
      </w:r>
      <w:r w:rsidRPr="00A6215B">
        <w:rPr>
          <w:spacing w:val="-2"/>
          <w:sz w:val="28"/>
          <w:szCs w:val="28"/>
          <w:lang w:val="kk-KZ"/>
        </w:rPr>
        <w:t xml:space="preserve"> </w:t>
      </w:r>
      <w:r w:rsidRPr="00A6215B">
        <w:rPr>
          <w:sz w:val="28"/>
          <w:szCs w:val="28"/>
          <w:lang w:val="kk-KZ"/>
        </w:rPr>
        <w:t>и картографии.: в 2 т. /</w:t>
      </w:r>
      <w:r w:rsidRPr="00A6215B">
        <w:rPr>
          <w:spacing w:val="1"/>
          <w:sz w:val="28"/>
          <w:szCs w:val="28"/>
          <w:lang w:val="kk-KZ"/>
        </w:rPr>
        <w:t xml:space="preserve"> п</w:t>
      </w:r>
      <w:r w:rsidRPr="00A6215B">
        <w:rPr>
          <w:sz w:val="28"/>
          <w:szCs w:val="28"/>
          <w:lang w:val="kk-KZ"/>
        </w:rPr>
        <w:t xml:space="preserve">од ред. </w:t>
      </w:r>
      <w:r w:rsidRPr="00A6215B">
        <w:rPr>
          <w:sz w:val="28"/>
          <w:szCs w:val="28"/>
        </w:rPr>
        <w:t>Н.В. Межеловского, А.А. Смыслова.</w:t>
      </w:r>
      <w:r w:rsidRPr="00A6215B">
        <w:rPr>
          <w:spacing w:val="1"/>
          <w:sz w:val="28"/>
          <w:szCs w:val="28"/>
        </w:rPr>
        <w:t xml:space="preserve"> </w:t>
      </w:r>
      <w:r w:rsidRPr="00A6215B">
        <w:rPr>
          <w:spacing w:val="1"/>
          <w:sz w:val="28"/>
          <w:szCs w:val="28"/>
          <w:lang w:val="kk-KZ"/>
        </w:rPr>
        <w:t>–</w:t>
      </w:r>
      <w:r w:rsidRPr="00A6215B">
        <w:rPr>
          <w:sz w:val="28"/>
          <w:szCs w:val="28"/>
        </w:rPr>
        <w:t xml:space="preserve"> М</w:t>
      </w:r>
      <w:r w:rsidRPr="00A6215B">
        <w:rPr>
          <w:sz w:val="28"/>
          <w:szCs w:val="28"/>
          <w:lang w:val="kk-KZ"/>
        </w:rPr>
        <w:t>.:</w:t>
      </w:r>
      <w:r w:rsidRPr="00A6215B">
        <w:rPr>
          <w:sz w:val="28"/>
          <w:szCs w:val="28"/>
        </w:rPr>
        <w:t xml:space="preserve">.Санкт-Петербургский СПб., 2001. </w:t>
      </w:r>
      <w:r w:rsidR="00292DB6" w:rsidRPr="00A6215B">
        <w:rPr>
          <w:sz w:val="28"/>
          <w:szCs w:val="28"/>
        </w:rPr>
        <w:t>–</w:t>
      </w:r>
      <w:r w:rsidR="00292DB6">
        <w:rPr>
          <w:sz w:val="28"/>
          <w:szCs w:val="28"/>
        </w:rPr>
        <w:t xml:space="preserve"> </w:t>
      </w:r>
      <w:r w:rsidRPr="00A6215B">
        <w:rPr>
          <w:sz w:val="28"/>
          <w:szCs w:val="28"/>
        </w:rPr>
        <w:t>Т.1.</w:t>
      </w:r>
      <w:r w:rsidRPr="00A6215B">
        <w:rPr>
          <w:sz w:val="28"/>
          <w:szCs w:val="28"/>
          <w:lang w:val="kk-KZ"/>
        </w:rPr>
        <w:t xml:space="preserve"> </w:t>
      </w:r>
      <w:r w:rsidRPr="00A6215B">
        <w:rPr>
          <w:sz w:val="28"/>
          <w:szCs w:val="28"/>
        </w:rPr>
        <w:t>–</w:t>
      </w:r>
      <w:r w:rsidRPr="00A6215B">
        <w:rPr>
          <w:spacing w:val="-2"/>
          <w:sz w:val="28"/>
          <w:szCs w:val="28"/>
        </w:rPr>
        <w:t xml:space="preserve"> </w:t>
      </w:r>
      <w:r w:rsidRPr="00A6215B">
        <w:rPr>
          <w:sz w:val="28"/>
          <w:szCs w:val="28"/>
          <w:lang w:val="kk-KZ"/>
        </w:rPr>
        <w:t>С.</w:t>
      </w:r>
      <w:r w:rsidRPr="00A6215B">
        <w:rPr>
          <w:sz w:val="28"/>
          <w:szCs w:val="28"/>
        </w:rPr>
        <w:t>547.</w:t>
      </w:r>
    </w:p>
    <w:p w:rsidR="007B627C" w:rsidRPr="00A6215B" w:rsidRDefault="007B627C" w:rsidP="007B627C">
      <w:pPr>
        <w:pStyle w:val="a5"/>
        <w:widowControl/>
        <w:numPr>
          <w:ilvl w:val="0"/>
          <w:numId w:val="28"/>
        </w:numPr>
        <w:tabs>
          <w:tab w:val="left" w:pos="0"/>
        </w:tabs>
        <w:autoSpaceDE/>
        <w:autoSpaceDN/>
        <w:ind w:left="142" w:firstLine="425"/>
        <w:jc w:val="both"/>
        <w:rPr>
          <w:color w:val="231F20"/>
          <w:w w:val="110"/>
          <w:sz w:val="28"/>
          <w:szCs w:val="28"/>
          <w:lang w:val="kk-KZ"/>
        </w:rPr>
      </w:pPr>
      <w:r w:rsidRPr="00A6215B">
        <w:rPr>
          <w:sz w:val="28"/>
          <w:szCs w:val="28"/>
        </w:rPr>
        <w:t>Чистов Л.Б. Чистов Л.Б.,</w:t>
      </w:r>
      <w:r w:rsidRPr="00A6215B">
        <w:rPr>
          <w:spacing w:val="1"/>
          <w:sz w:val="28"/>
          <w:szCs w:val="28"/>
        </w:rPr>
        <w:t xml:space="preserve"> </w:t>
      </w:r>
      <w:r w:rsidRPr="00A6215B">
        <w:rPr>
          <w:sz w:val="28"/>
          <w:szCs w:val="28"/>
        </w:rPr>
        <w:t>Охрименко В.Е., Юфряков В.А., Бутова М.Н.</w:t>
      </w:r>
      <w:r w:rsidRPr="00A6215B">
        <w:rPr>
          <w:sz w:val="28"/>
          <w:szCs w:val="28"/>
          <w:lang w:val="kk-KZ"/>
        </w:rPr>
        <w:t>,</w:t>
      </w:r>
      <w:r w:rsidRPr="00A6215B">
        <w:rPr>
          <w:sz w:val="28"/>
          <w:szCs w:val="28"/>
        </w:rPr>
        <w:t xml:space="preserve"> Эвдиалитовые руды – новое промышленное</w:t>
      </w:r>
      <w:r w:rsidRPr="00A6215B">
        <w:rPr>
          <w:spacing w:val="1"/>
          <w:sz w:val="28"/>
          <w:szCs w:val="28"/>
        </w:rPr>
        <w:t xml:space="preserve"> </w:t>
      </w:r>
      <w:r w:rsidRPr="00A6215B">
        <w:rPr>
          <w:sz w:val="28"/>
          <w:szCs w:val="28"/>
        </w:rPr>
        <w:t>сырье</w:t>
      </w:r>
      <w:r w:rsidRPr="00A6215B">
        <w:rPr>
          <w:spacing w:val="56"/>
          <w:sz w:val="28"/>
          <w:szCs w:val="28"/>
        </w:rPr>
        <w:t xml:space="preserve"> </w:t>
      </w:r>
      <w:r w:rsidRPr="00A6215B">
        <w:rPr>
          <w:sz w:val="28"/>
          <w:szCs w:val="28"/>
        </w:rPr>
        <w:t>циркония</w:t>
      </w:r>
      <w:r w:rsidRPr="00A6215B">
        <w:rPr>
          <w:spacing w:val="56"/>
          <w:sz w:val="28"/>
          <w:szCs w:val="28"/>
        </w:rPr>
        <w:t xml:space="preserve"> </w:t>
      </w:r>
      <w:r w:rsidRPr="00A6215B">
        <w:rPr>
          <w:sz w:val="28"/>
          <w:szCs w:val="28"/>
        </w:rPr>
        <w:t>и   редкоземельных   элементов. // Материалы международного симпозиума «Стратегия использования и развития минерально-сырьевой базы редких металлов России в XXI веке». М</w:t>
      </w:r>
      <w:r w:rsidRPr="00A6215B">
        <w:rPr>
          <w:sz w:val="28"/>
          <w:szCs w:val="28"/>
          <w:lang w:val="kk-KZ"/>
        </w:rPr>
        <w:t>.</w:t>
      </w:r>
      <w:r w:rsidRPr="00A6215B">
        <w:rPr>
          <w:sz w:val="28"/>
          <w:szCs w:val="28"/>
        </w:rPr>
        <w:t>:</w:t>
      </w:r>
      <w:r w:rsidRPr="00A6215B">
        <w:rPr>
          <w:spacing w:val="1"/>
          <w:sz w:val="28"/>
          <w:szCs w:val="28"/>
        </w:rPr>
        <w:t xml:space="preserve"> </w:t>
      </w:r>
      <w:r w:rsidRPr="00A6215B">
        <w:rPr>
          <w:sz w:val="28"/>
          <w:szCs w:val="28"/>
        </w:rPr>
        <w:t>ВИМС,</w:t>
      </w:r>
      <w:r w:rsidRPr="00A6215B">
        <w:rPr>
          <w:spacing w:val="1"/>
          <w:sz w:val="28"/>
          <w:szCs w:val="28"/>
        </w:rPr>
        <w:t xml:space="preserve"> </w:t>
      </w:r>
      <w:r w:rsidRPr="00A6215B">
        <w:rPr>
          <w:sz w:val="28"/>
          <w:szCs w:val="28"/>
        </w:rPr>
        <w:t>1998.</w:t>
      </w:r>
      <w:r w:rsidRPr="00A6215B">
        <w:rPr>
          <w:spacing w:val="-4"/>
          <w:sz w:val="28"/>
          <w:szCs w:val="28"/>
        </w:rPr>
        <w:t xml:space="preserve"> </w:t>
      </w:r>
      <w:r w:rsidRPr="00A6215B">
        <w:rPr>
          <w:sz w:val="28"/>
          <w:szCs w:val="28"/>
        </w:rPr>
        <w:t>–</w:t>
      </w:r>
      <w:r w:rsidRPr="00A6215B">
        <w:rPr>
          <w:spacing w:val="-2"/>
          <w:sz w:val="28"/>
          <w:szCs w:val="28"/>
        </w:rPr>
        <w:t xml:space="preserve"> </w:t>
      </w:r>
      <w:r w:rsidRPr="00A6215B">
        <w:rPr>
          <w:sz w:val="28"/>
          <w:szCs w:val="28"/>
        </w:rPr>
        <w:t>С. 366-367.</w:t>
      </w:r>
    </w:p>
    <w:p w:rsidR="007B627C" w:rsidRDefault="007B627C" w:rsidP="007B627C">
      <w:pPr>
        <w:pStyle w:val="TableParagraph"/>
        <w:numPr>
          <w:ilvl w:val="0"/>
          <w:numId w:val="28"/>
        </w:numPr>
        <w:tabs>
          <w:tab w:val="left" w:pos="0"/>
        </w:tabs>
        <w:spacing w:before="58"/>
        <w:ind w:left="142" w:right="197" w:firstLine="425"/>
        <w:jc w:val="both"/>
        <w:rPr>
          <w:sz w:val="28"/>
          <w:szCs w:val="28"/>
          <w:lang w:val="kk-KZ"/>
        </w:rPr>
      </w:pPr>
      <w:r w:rsidRPr="00722FC3">
        <w:rPr>
          <w:sz w:val="28"/>
          <w:szCs w:val="28"/>
          <w:lang w:val="en-US"/>
        </w:rPr>
        <w:t>Johnson</w:t>
      </w:r>
      <w:r w:rsidRPr="00B66614">
        <w:rPr>
          <w:spacing w:val="-4"/>
          <w:sz w:val="28"/>
          <w:szCs w:val="28"/>
          <w:lang w:val="en-US"/>
        </w:rPr>
        <w:t xml:space="preserve"> </w:t>
      </w:r>
      <w:r w:rsidRPr="00722FC3">
        <w:rPr>
          <w:sz w:val="28"/>
          <w:szCs w:val="28"/>
          <w:lang w:val="en-US"/>
        </w:rPr>
        <w:t>G</w:t>
      </w:r>
      <w:r w:rsidRPr="00B66614">
        <w:rPr>
          <w:sz w:val="28"/>
          <w:szCs w:val="28"/>
          <w:lang w:val="en-US"/>
        </w:rPr>
        <w:t>.</w:t>
      </w:r>
      <w:r w:rsidRPr="00722FC3">
        <w:rPr>
          <w:sz w:val="28"/>
          <w:szCs w:val="28"/>
          <w:lang w:val="en-US"/>
        </w:rPr>
        <w:t>W</w:t>
      </w:r>
      <w:r w:rsidRPr="00B66614">
        <w:rPr>
          <w:sz w:val="28"/>
          <w:szCs w:val="28"/>
          <w:lang w:val="en-US"/>
        </w:rPr>
        <w:t>.</w:t>
      </w:r>
      <w:r w:rsidRPr="00722FC3">
        <w:rPr>
          <w:sz w:val="28"/>
          <w:szCs w:val="28"/>
          <w:lang w:val="kk-KZ"/>
        </w:rPr>
        <w:t>,</w:t>
      </w:r>
      <w:r w:rsidRPr="00B66614">
        <w:rPr>
          <w:spacing w:val="31"/>
          <w:sz w:val="28"/>
          <w:szCs w:val="28"/>
          <w:lang w:val="en-US"/>
        </w:rPr>
        <w:t xml:space="preserve"> </w:t>
      </w:r>
      <w:r w:rsidRPr="00722FC3">
        <w:rPr>
          <w:sz w:val="28"/>
          <w:szCs w:val="28"/>
          <w:lang w:val="en-US"/>
        </w:rPr>
        <w:t>Johnson</w:t>
      </w:r>
      <w:r w:rsidRPr="00B66614">
        <w:rPr>
          <w:spacing w:val="42"/>
          <w:sz w:val="28"/>
          <w:szCs w:val="28"/>
          <w:lang w:val="en-US"/>
        </w:rPr>
        <w:t xml:space="preserve"> </w:t>
      </w:r>
      <w:r w:rsidRPr="00722FC3">
        <w:rPr>
          <w:sz w:val="28"/>
          <w:szCs w:val="28"/>
          <w:lang w:val="en-US"/>
        </w:rPr>
        <w:t>T</w:t>
      </w:r>
      <w:r w:rsidRPr="00B66614">
        <w:rPr>
          <w:sz w:val="28"/>
          <w:szCs w:val="28"/>
          <w:lang w:val="en-US"/>
        </w:rPr>
        <w:t>.</w:t>
      </w:r>
      <w:r w:rsidRPr="00722FC3">
        <w:rPr>
          <w:sz w:val="28"/>
          <w:szCs w:val="28"/>
          <w:lang w:val="en-US"/>
        </w:rPr>
        <w:t>E</w:t>
      </w:r>
      <w:r w:rsidRPr="00B66614">
        <w:rPr>
          <w:sz w:val="28"/>
          <w:szCs w:val="28"/>
          <w:lang w:val="en-US"/>
        </w:rPr>
        <w:t>.</w:t>
      </w:r>
      <w:r w:rsidRPr="00722FC3">
        <w:rPr>
          <w:sz w:val="28"/>
          <w:szCs w:val="28"/>
          <w:lang w:val="kk-KZ"/>
        </w:rPr>
        <w:t>,</w:t>
      </w:r>
      <w:r w:rsidRPr="00B66614">
        <w:rPr>
          <w:sz w:val="28"/>
          <w:szCs w:val="28"/>
          <w:lang w:val="en-US"/>
        </w:rPr>
        <w:t xml:space="preserve"> </w:t>
      </w:r>
      <w:r w:rsidRPr="00722FC3">
        <w:rPr>
          <w:sz w:val="28"/>
          <w:szCs w:val="28"/>
          <w:lang w:val="en-US"/>
        </w:rPr>
        <w:t>G</w:t>
      </w:r>
      <w:r w:rsidRPr="00B66614">
        <w:rPr>
          <w:sz w:val="28"/>
          <w:szCs w:val="28"/>
          <w:lang w:val="en-US"/>
        </w:rPr>
        <w:t>.</w:t>
      </w:r>
      <w:r w:rsidRPr="00722FC3">
        <w:rPr>
          <w:sz w:val="28"/>
          <w:szCs w:val="28"/>
          <w:lang w:val="en-US"/>
        </w:rPr>
        <w:t>W</w:t>
      </w:r>
      <w:r w:rsidRPr="00B66614">
        <w:rPr>
          <w:sz w:val="28"/>
          <w:szCs w:val="28"/>
          <w:lang w:val="en-US"/>
        </w:rPr>
        <w:t xml:space="preserve">. </w:t>
      </w:r>
      <w:r w:rsidRPr="00722FC3">
        <w:rPr>
          <w:sz w:val="28"/>
          <w:szCs w:val="28"/>
          <w:lang w:val="en-US"/>
        </w:rPr>
        <w:t>Sisneros</w:t>
      </w:r>
      <w:r w:rsidRPr="00B66614">
        <w:rPr>
          <w:spacing w:val="46"/>
          <w:sz w:val="28"/>
          <w:szCs w:val="28"/>
          <w:lang w:val="en-US"/>
        </w:rPr>
        <w:t xml:space="preserve"> </w:t>
      </w:r>
      <w:r w:rsidRPr="00722FC3">
        <w:rPr>
          <w:sz w:val="28"/>
          <w:szCs w:val="28"/>
          <w:lang w:val="en-US"/>
        </w:rPr>
        <w:t>The</w:t>
      </w:r>
      <w:r w:rsidRPr="00B66614">
        <w:rPr>
          <w:spacing w:val="30"/>
          <w:sz w:val="28"/>
          <w:szCs w:val="28"/>
          <w:lang w:val="en-US"/>
        </w:rPr>
        <w:t xml:space="preserve"> </w:t>
      </w:r>
      <w:r w:rsidRPr="00722FC3">
        <w:rPr>
          <w:sz w:val="28"/>
          <w:szCs w:val="28"/>
          <w:lang w:val="en-US"/>
        </w:rPr>
        <w:t>Rare</w:t>
      </w:r>
      <w:r w:rsidRPr="00B66614">
        <w:rPr>
          <w:spacing w:val="31"/>
          <w:sz w:val="28"/>
          <w:szCs w:val="28"/>
          <w:lang w:val="en-US"/>
        </w:rPr>
        <w:t xml:space="preserve"> </w:t>
      </w:r>
      <w:r w:rsidRPr="00722FC3">
        <w:rPr>
          <w:sz w:val="28"/>
          <w:szCs w:val="28"/>
          <w:lang w:val="en-US"/>
        </w:rPr>
        <w:t>Earths</w:t>
      </w:r>
      <w:r w:rsidRPr="00B66614">
        <w:rPr>
          <w:spacing w:val="29"/>
          <w:sz w:val="28"/>
          <w:szCs w:val="28"/>
          <w:lang w:val="en-US"/>
        </w:rPr>
        <w:t xml:space="preserve"> </w:t>
      </w:r>
      <w:r w:rsidRPr="00722FC3">
        <w:rPr>
          <w:sz w:val="28"/>
          <w:szCs w:val="28"/>
          <w:lang w:val="en-US"/>
        </w:rPr>
        <w:t>in</w:t>
      </w:r>
      <w:r w:rsidRPr="00B66614">
        <w:rPr>
          <w:spacing w:val="30"/>
          <w:sz w:val="28"/>
          <w:szCs w:val="28"/>
          <w:lang w:val="en-US"/>
        </w:rPr>
        <w:t xml:space="preserve"> </w:t>
      </w:r>
      <w:r w:rsidRPr="00722FC3">
        <w:rPr>
          <w:sz w:val="28"/>
          <w:szCs w:val="28"/>
          <w:lang w:val="en-US"/>
        </w:rPr>
        <w:t>Modern</w:t>
      </w:r>
      <w:r w:rsidRPr="00B66614">
        <w:rPr>
          <w:spacing w:val="31"/>
          <w:sz w:val="28"/>
          <w:szCs w:val="28"/>
          <w:lang w:val="en-US"/>
        </w:rPr>
        <w:t xml:space="preserve"> </w:t>
      </w:r>
      <w:r w:rsidRPr="00722FC3">
        <w:rPr>
          <w:sz w:val="28"/>
          <w:szCs w:val="28"/>
          <w:lang w:val="en-US"/>
        </w:rPr>
        <w:t>Science</w:t>
      </w:r>
      <w:r w:rsidRPr="00B66614">
        <w:rPr>
          <w:spacing w:val="31"/>
          <w:sz w:val="28"/>
          <w:szCs w:val="28"/>
          <w:lang w:val="en-US"/>
        </w:rPr>
        <w:t xml:space="preserve"> </w:t>
      </w:r>
      <w:r w:rsidRPr="00722FC3">
        <w:rPr>
          <w:sz w:val="28"/>
          <w:szCs w:val="28"/>
          <w:lang w:val="en-US"/>
        </w:rPr>
        <w:t>and</w:t>
      </w:r>
      <w:r w:rsidRPr="00B66614">
        <w:rPr>
          <w:spacing w:val="28"/>
          <w:sz w:val="28"/>
          <w:szCs w:val="28"/>
          <w:lang w:val="en-US"/>
        </w:rPr>
        <w:t xml:space="preserve"> </w:t>
      </w:r>
      <w:r w:rsidRPr="00722FC3">
        <w:rPr>
          <w:sz w:val="28"/>
          <w:szCs w:val="28"/>
          <w:lang w:val="en-US"/>
        </w:rPr>
        <w:t>Technology</w:t>
      </w:r>
      <w:r w:rsidRPr="00B66614">
        <w:rPr>
          <w:spacing w:val="46"/>
          <w:sz w:val="28"/>
          <w:szCs w:val="28"/>
          <w:lang w:val="en-US"/>
        </w:rPr>
        <w:t xml:space="preserve"> </w:t>
      </w:r>
      <w:r w:rsidRPr="00B66614">
        <w:rPr>
          <w:sz w:val="28"/>
          <w:szCs w:val="28"/>
          <w:lang w:val="en-US"/>
        </w:rPr>
        <w:t>/</w:t>
      </w:r>
      <w:r w:rsidRPr="00B66614">
        <w:rPr>
          <w:spacing w:val="46"/>
          <w:sz w:val="28"/>
          <w:szCs w:val="28"/>
          <w:lang w:val="en-US"/>
        </w:rPr>
        <w:t xml:space="preserve"> </w:t>
      </w:r>
      <w:r w:rsidRPr="00722FC3">
        <w:rPr>
          <w:sz w:val="28"/>
          <w:szCs w:val="28"/>
          <w:lang w:val="en-US"/>
        </w:rPr>
        <w:t>edited</w:t>
      </w:r>
      <w:r w:rsidRPr="00B66614">
        <w:rPr>
          <w:spacing w:val="44"/>
          <w:sz w:val="28"/>
          <w:szCs w:val="28"/>
          <w:lang w:val="en-US"/>
        </w:rPr>
        <w:t xml:space="preserve"> </w:t>
      </w:r>
      <w:r w:rsidRPr="00722FC3">
        <w:rPr>
          <w:sz w:val="28"/>
          <w:szCs w:val="28"/>
          <w:lang w:val="en-US"/>
        </w:rPr>
        <w:t>by</w:t>
      </w:r>
      <w:r w:rsidRPr="00722FC3">
        <w:rPr>
          <w:sz w:val="28"/>
          <w:szCs w:val="28"/>
          <w:lang w:val="kk-KZ"/>
        </w:rPr>
        <w:t>.</w:t>
      </w:r>
      <w:r w:rsidRPr="00B66614">
        <w:rPr>
          <w:spacing w:val="43"/>
          <w:sz w:val="28"/>
          <w:szCs w:val="28"/>
          <w:lang w:val="en-US"/>
        </w:rPr>
        <w:t xml:space="preserve"> </w:t>
      </w:r>
      <w:r w:rsidRPr="00722FC3">
        <w:rPr>
          <w:sz w:val="28"/>
          <w:szCs w:val="28"/>
          <w:lang w:val="en-US"/>
        </w:rPr>
        <w:t>G</w:t>
      </w:r>
      <w:r w:rsidRPr="00B66614">
        <w:rPr>
          <w:sz w:val="28"/>
          <w:szCs w:val="28"/>
        </w:rPr>
        <w:t>.</w:t>
      </w:r>
      <w:r w:rsidRPr="00B66614">
        <w:rPr>
          <w:spacing w:val="45"/>
          <w:sz w:val="28"/>
          <w:szCs w:val="28"/>
        </w:rPr>
        <w:t xml:space="preserve"> </w:t>
      </w:r>
      <w:r w:rsidRPr="00722FC3">
        <w:rPr>
          <w:sz w:val="28"/>
          <w:szCs w:val="28"/>
          <w:lang w:val="en-US"/>
        </w:rPr>
        <w:t>Mc</w:t>
      </w:r>
      <w:r w:rsidRPr="00722FC3">
        <w:rPr>
          <w:sz w:val="28"/>
          <w:szCs w:val="28"/>
          <w:lang w:val="kk-KZ"/>
        </w:rPr>
        <w:t>.</w:t>
      </w:r>
      <w:r w:rsidRPr="00722FC3">
        <w:rPr>
          <w:sz w:val="28"/>
          <w:szCs w:val="28"/>
          <w:lang w:val="en-US"/>
        </w:rPr>
        <w:t>Carthy</w:t>
      </w:r>
      <w:r w:rsidRPr="00722FC3">
        <w:rPr>
          <w:sz w:val="28"/>
          <w:szCs w:val="28"/>
          <w:lang w:val="kk-KZ"/>
        </w:rPr>
        <w:t xml:space="preserve">.  </w:t>
      </w:r>
      <w:r w:rsidRPr="00722FC3">
        <w:rPr>
          <w:sz w:val="28"/>
          <w:szCs w:val="28"/>
          <w:lang w:val="en-US"/>
        </w:rPr>
        <w:t>–</w:t>
      </w:r>
      <w:r w:rsidRPr="00722FC3">
        <w:rPr>
          <w:spacing w:val="-2"/>
          <w:sz w:val="28"/>
          <w:szCs w:val="28"/>
          <w:lang w:val="en-US"/>
        </w:rPr>
        <w:t xml:space="preserve"> </w:t>
      </w:r>
      <w:r w:rsidRPr="00722FC3">
        <w:rPr>
          <w:sz w:val="28"/>
          <w:szCs w:val="28"/>
          <w:lang w:val="en-US"/>
        </w:rPr>
        <w:t>New</w:t>
      </w:r>
      <w:r w:rsidRPr="00722FC3">
        <w:rPr>
          <w:spacing w:val="-1"/>
          <w:sz w:val="28"/>
          <w:szCs w:val="28"/>
          <w:lang w:val="en-US"/>
        </w:rPr>
        <w:t xml:space="preserve"> </w:t>
      </w:r>
      <w:r w:rsidRPr="00722FC3">
        <w:rPr>
          <w:sz w:val="28"/>
          <w:szCs w:val="28"/>
          <w:lang w:val="en-US"/>
        </w:rPr>
        <w:t>York.:</w:t>
      </w:r>
      <w:r w:rsidRPr="00722FC3">
        <w:rPr>
          <w:spacing w:val="1"/>
          <w:sz w:val="28"/>
          <w:szCs w:val="28"/>
          <w:lang w:val="en-US"/>
        </w:rPr>
        <w:t xml:space="preserve"> </w:t>
      </w:r>
      <w:r w:rsidRPr="00722FC3">
        <w:rPr>
          <w:sz w:val="28"/>
          <w:szCs w:val="28"/>
          <w:lang w:val="en-US"/>
        </w:rPr>
        <w:t>Plenum</w:t>
      </w:r>
      <w:r w:rsidRPr="00722FC3">
        <w:rPr>
          <w:spacing w:val="-4"/>
          <w:sz w:val="28"/>
          <w:szCs w:val="28"/>
          <w:lang w:val="en-US"/>
        </w:rPr>
        <w:t xml:space="preserve"> </w:t>
      </w:r>
      <w:r w:rsidRPr="00722FC3">
        <w:rPr>
          <w:sz w:val="28"/>
          <w:szCs w:val="28"/>
          <w:lang w:val="en-US"/>
        </w:rPr>
        <w:t>Press.</w:t>
      </w:r>
      <w:r w:rsidRPr="00722FC3">
        <w:rPr>
          <w:spacing w:val="-2"/>
          <w:sz w:val="28"/>
          <w:szCs w:val="28"/>
          <w:lang w:val="en-US"/>
        </w:rPr>
        <w:t>,</w:t>
      </w:r>
      <w:r w:rsidRPr="00722FC3">
        <w:rPr>
          <w:spacing w:val="-2"/>
          <w:sz w:val="28"/>
          <w:szCs w:val="28"/>
          <w:lang w:val="kk-KZ"/>
        </w:rPr>
        <w:t xml:space="preserve"> </w:t>
      </w:r>
      <w:r w:rsidRPr="00722FC3">
        <w:rPr>
          <w:sz w:val="28"/>
          <w:szCs w:val="28"/>
          <w:lang w:val="en-US"/>
        </w:rPr>
        <w:t>1982.</w:t>
      </w:r>
      <w:r w:rsidRPr="00722FC3">
        <w:rPr>
          <w:spacing w:val="-3"/>
          <w:sz w:val="28"/>
          <w:szCs w:val="28"/>
          <w:lang w:val="en-US"/>
        </w:rPr>
        <w:t xml:space="preserve"> </w:t>
      </w:r>
      <w:r w:rsidRPr="00722FC3">
        <w:rPr>
          <w:sz w:val="28"/>
          <w:szCs w:val="28"/>
          <w:lang w:val="en-US"/>
        </w:rPr>
        <w:t>– Vol.</w:t>
      </w:r>
      <w:r w:rsidRPr="00722FC3">
        <w:rPr>
          <w:spacing w:val="-1"/>
          <w:sz w:val="28"/>
          <w:szCs w:val="28"/>
          <w:lang w:val="en-US"/>
        </w:rPr>
        <w:t xml:space="preserve"> </w:t>
      </w:r>
      <w:r w:rsidRPr="00722FC3">
        <w:rPr>
          <w:sz w:val="28"/>
          <w:szCs w:val="28"/>
          <w:lang w:val="en-US"/>
        </w:rPr>
        <w:t>3, –</w:t>
      </w:r>
      <w:r w:rsidRPr="00722FC3">
        <w:rPr>
          <w:spacing w:val="-2"/>
          <w:sz w:val="28"/>
          <w:szCs w:val="28"/>
          <w:lang w:val="en-US"/>
        </w:rPr>
        <w:t xml:space="preserve"> </w:t>
      </w:r>
      <w:r w:rsidRPr="00722FC3">
        <w:rPr>
          <w:sz w:val="28"/>
          <w:szCs w:val="28"/>
          <w:lang w:val="en-US"/>
        </w:rPr>
        <w:t>P.</w:t>
      </w:r>
      <w:r w:rsidRPr="00722FC3">
        <w:rPr>
          <w:spacing w:val="-1"/>
          <w:sz w:val="28"/>
          <w:szCs w:val="28"/>
          <w:lang w:val="en-US"/>
        </w:rPr>
        <w:t xml:space="preserve"> </w:t>
      </w:r>
      <w:r w:rsidRPr="00722FC3">
        <w:rPr>
          <w:sz w:val="28"/>
          <w:szCs w:val="28"/>
          <w:lang w:val="en-US"/>
        </w:rPr>
        <w:t>525-531.</w:t>
      </w:r>
      <w:r w:rsidRPr="00722FC3">
        <w:rPr>
          <w:sz w:val="28"/>
          <w:szCs w:val="28"/>
          <w:lang w:val="kk-KZ"/>
        </w:rPr>
        <w:t xml:space="preserve"> </w:t>
      </w:r>
    </w:p>
    <w:p w:rsidR="007B627C" w:rsidRPr="00B66614" w:rsidRDefault="007B627C" w:rsidP="007B627C">
      <w:pPr>
        <w:pStyle w:val="TableParagraph"/>
        <w:numPr>
          <w:ilvl w:val="0"/>
          <w:numId w:val="28"/>
        </w:numPr>
        <w:tabs>
          <w:tab w:val="left" w:pos="0"/>
        </w:tabs>
        <w:spacing w:before="58"/>
        <w:ind w:left="142" w:right="197" w:firstLine="425"/>
        <w:jc w:val="both"/>
        <w:rPr>
          <w:sz w:val="28"/>
          <w:szCs w:val="28"/>
          <w:lang w:val="kk-KZ"/>
        </w:rPr>
      </w:pPr>
      <w:r w:rsidRPr="00B66614">
        <w:rPr>
          <w:sz w:val="28"/>
          <w:szCs w:val="28"/>
          <w:lang w:val="en-US"/>
        </w:rPr>
        <w:t>Chen Li, Yu Xiao, Li Qingya Reswelling behavior of polycation hydrogels</w:t>
      </w:r>
      <w:r w:rsidRPr="00B66614">
        <w:rPr>
          <w:spacing w:val="1"/>
          <w:sz w:val="28"/>
          <w:szCs w:val="28"/>
          <w:lang w:val="en-US"/>
        </w:rPr>
        <w:t xml:space="preserve"> </w:t>
      </w:r>
      <w:r w:rsidRPr="00B66614">
        <w:rPr>
          <w:sz w:val="28"/>
          <w:szCs w:val="28"/>
          <w:lang w:val="en-US"/>
        </w:rPr>
        <w:t>carrying charges on the chain backbone by two-step surfactant bindings. // J. Appl.</w:t>
      </w:r>
      <w:r w:rsidRPr="00B66614">
        <w:rPr>
          <w:spacing w:val="1"/>
          <w:sz w:val="28"/>
          <w:szCs w:val="28"/>
          <w:lang w:val="en-US"/>
        </w:rPr>
        <w:t xml:space="preserve"> </w:t>
      </w:r>
      <w:r w:rsidRPr="00B66614">
        <w:rPr>
          <w:sz w:val="28"/>
          <w:szCs w:val="28"/>
          <w:lang w:val="en-US"/>
        </w:rPr>
        <w:t>Polym.</w:t>
      </w:r>
      <w:r w:rsidRPr="00B66614">
        <w:rPr>
          <w:spacing w:val="-2"/>
          <w:sz w:val="28"/>
          <w:szCs w:val="28"/>
          <w:lang w:val="en-US"/>
        </w:rPr>
        <w:t xml:space="preserve"> </w:t>
      </w:r>
      <w:r w:rsidRPr="00B66614">
        <w:rPr>
          <w:sz w:val="28"/>
          <w:szCs w:val="28"/>
          <w:lang w:val="en-US"/>
        </w:rPr>
        <w:t>Sci.</w:t>
      </w:r>
      <w:r w:rsidRPr="00B66614">
        <w:rPr>
          <w:spacing w:val="-1"/>
          <w:sz w:val="28"/>
          <w:szCs w:val="28"/>
          <w:lang w:val="en-US"/>
        </w:rPr>
        <w:t xml:space="preserve"> </w:t>
      </w:r>
      <w:r w:rsidRPr="00B66614">
        <w:rPr>
          <w:sz w:val="28"/>
          <w:szCs w:val="28"/>
          <w:lang w:val="en-US"/>
        </w:rPr>
        <w:t>– 2006. –</w:t>
      </w:r>
      <w:r w:rsidRPr="00B66614">
        <w:rPr>
          <w:spacing w:val="-2"/>
          <w:sz w:val="28"/>
          <w:szCs w:val="28"/>
          <w:lang w:val="en-US"/>
        </w:rPr>
        <w:t xml:space="preserve"> </w:t>
      </w:r>
      <w:r w:rsidRPr="00B66614">
        <w:rPr>
          <w:sz w:val="28"/>
          <w:szCs w:val="28"/>
          <w:lang w:val="en-US"/>
        </w:rPr>
        <w:t>Vol.</w:t>
      </w:r>
      <w:r w:rsidRPr="00B66614">
        <w:rPr>
          <w:spacing w:val="-1"/>
          <w:sz w:val="28"/>
          <w:szCs w:val="28"/>
          <w:lang w:val="en-US"/>
        </w:rPr>
        <w:t xml:space="preserve"> </w:t>
      </w:r>
      <w:r w:rsidRPr="00B66614">
        <w:rPr>
          <w:sz w:val="28"/>
          <w:szCs w:val="28"/>
          <w:lang w:val="en-US"/>
        </w:rPr>
        <w:t>102,</w:t>
      </w:r>
      <w:r w:rsidRPr="00B66614">
        <w:rPr>
          <w:spacing w:val="-4"/>
          <w:sz w:val="28"/>
          <w:szCs w:val="28"/>
          <w:lang w:val="en-US"/>
        </w:rPr>
        <w:t xml:space="preserve"> </w:t>
      </w:r>
      <w:r w:rsidRPr="00B66614">
        <w:rPr>
          <w:sz w:val="28"/>
          <w:szCs w:val="28"/>
          <w:lang w:val="en-US"/>
        </w:rPr>
        <w:t>№</w:t>
      </w:r>
      <w:r w:rsidRPr="00B66614">
        <w:rPr>
          <w:spacing w:val="-1"/>
          <w:sz w:val="28"/>
          <w:szCs w:val="28"/>
          <w:lang w:val="en-US"/>
        </w:rPr>
        <w:t xml:space="preserve"> </w:t>
      </w:r>
      <w:r w:rsidRPr="00B66614">
        <w:rPr>
          <w:sz w:val="28"/>
          <w:szCs w:val="28"/>
          <w:lang w:val="en-US"/>
        </w:rPr>
        <w:t>4.</w:t>
      </w:r>
      <w:r w:rsidRPr="00B66614">
        <w:rPr>
          <w:spacing w:val="-3"/>
          <w:sz w:val="28"/>
          <w:szCs w:val="28"/>
          <w:lang w:val="en-US"/>
        </w:rPr>
        <w:t xml:space="preserve"> </w:t>
      </w:r>
      <w:r w:rsidRPr="00B66614">
        <w:rPr>
          <w:sz w:val="28"/>
          <w:szCs w:val="28"/>
          <w:lang w:val="en-US"/>
        </w:rPr>
        <w:t>–</w:t>
      </w:r>
      <w:r w:rsidRPr="00B66614">
        <w:rPr>
          <w:spacing w:val="1"/>
          <w:sz w:val="28"/>
          <w:szCs w:val="28"/>
          <w:lang w:val="en-US"/>
        </w:rPr>
        <w:t xml:space="preserve"> </w:t>
      </w:r>
      <w:r w:rsidRPr="00B66614">
        <w:rPr>
          <w:sz w:val="28"/>
          <w:szCs w:val="28"/>
          <w:lang w:val="en-US"/>
        </w:rPr>
        <w:t>P.</w:t>
      </w:r>
      <w:r w:rsidRPr="00B66614">
        <w:rPr>
          <w:spacing w:val="-2"/>
          <w:sz w:val="28"/>
          <w:szCs w:val="28"/>
          <w:lang w:val="en-US"/>
        </w:rPr>
        <w:t xml:space="preserve"> </w:t>
      </w:r>
      <w:r w:rsidRPr="00B66614">
        <w:rPr>
          <w:sz w:val="28"/>
          <w:szCs w:val="28"/>
          <w:lang w:val="en-US"/>
        </w:rPr>
        <w:t>3791-3794.</w:t>
      </w:r>
    </w:p>
    <w:p w:rsidR="007B627C" w:rsidRPr="00B66614" w:rsidRDefault="007B627C" w:rsidP="007B627C">
      <w:pPr>
        <w:pStyle w:val="TableParagraph"/>
        <w:numPr>
          <w:ilvl w:val="0"/>
          <w:numId w:val="28"/>
        </w:numPr>
        <w:tabs>
          <w:tab w:val="left" w:pos="0"/>
        </w:tabs>
        <w:spacing w:before="58"/>
        <w:ind w:left="142" w:right="197" w:firstLine="425"/>
        <w:jc w:val="both"/>
        <w:rPr>
          <w:sz w:val="28"/>
          <w:szCs w:val="28"/>
          <w:lang w:val="kk-KZ"/>
        </w:rPr>
      </w:pPr>
      <w:r w:rsidRPr="00B66614">
        <w:rPr>
          <w:sz w:val="28"/>
          <w:szCs w:val="28"/>
          <w:lang w:val="en-US"/>
        </w:rPr>
        <w:t>Castor</w:t>
      </w:r>
      <w:r w:rsidRPr="00B66614">
        <w:rPr>
          <w:spacing w:val="-3"/>
          <w:sz w:val="28"/>
          <w:szCs w:val="28"/>
          <w:lang w:val="en-US"/>
        </w:rPr>
        <w:t xml:space="preserve"> </w:t>
      </w:r>
      <w:r w:rsidRPr="00B66614">
        <w:rPr>
          <w:sz w:val="28"/>
          <w:szCs w:val="28"/>
          <w:lang w:val="en-US"/>
        </w:rPr>
        <w:t>S.B.</w:t>
      </w:r>
      <w:r w:rsidRPr="00B66614">
        <w:rPr>
          <w:spacing w:val="53"/>
          <w:sz w:val="28"/>
          <w:szCs w:val="28"/>
          <w:lang w:val="en-US"/>
        </w:rPr>
        <w:t xml:space="preserve"> </w:t>
      </w:r>
      <w:r w:rsidRPr="00B66614">
        <w:rPr>
          <w:sz w:val="28"/>
          <w:szCs w:val="28"/>
          <w:lang w:val="en-US"/>
        </w:rPr>
        <w:t>Rare</w:t>
      </w:r>
      <w:r w:rsidRPr="00B66614">
        <w:rPr>
          <w:spacing w:val="53"/>
          <w:sz w:val="28"/>
          <w:szCs w:val="28"/>
          <w:lang w:val="en-US"/>
        </w:rPr>
        <w:t xml:space="preserve"> </w:t>
      </w:r>
      <w:r w:rsidRPr="00B66614">
        <w:rPr>
          <w:sz w:val="28"/>
          <w:szCs w:val="28"/>
          <w:lang w:val="en-US"/>
        </w:rPr>
        <w:t>Earth</w:t>
      </w:r>
      <w:r w:rsidRPr="00B66614">
        <w:rPr>
          <w:spacing w:val="51"/>
          <w:sz w:val="28"/>
          <w:szCs w:val="28"/>
          <w:lang w:val="en-US"/>
        </w:rPr>
        <w:t xml:space="preserve"> </w:t>
      </w:r>
      <w:r w:rsidRPr="00B66614">
        <w:rPr>
          <w:sz w:val="28"/>
          <w:szCs w:val="28"/>
          <w:lang w:val="en-US"/>
        </w:rPr>
        <w:t>Elements.</w:t>
      </w:r>
      <w:r w:rsidRPr="00B66614">
        <w:rPr>
          <w:spacing w:val="54"/>
          <w:sz w:val="28"/>
          <w:szCs w:val="28"/>
          <w:lang w:val="en-US"/>
        </w:rPr>
        <w:t xml:space="preserve"> </w:t>
      </w:r>
      <w:r w:rsidRPr="00B66614">
        <w:rPr>
          <w:sz w:val="28"/>
          <w:szCs w:val="28"/>
          <w:lang w:val="en-US"/>
        </w:rPr>
        <w:t>/</w:t>
      </w:r>
      <w:r w:rsidRPr="00B66614">
        <w:rPr>
          <w:spacing w:val="54"/>
          <w:sz w:val="28"/>
          <w:szCs w:val="28"/>
          <w:lang w:val="en-US"/>
        </w:rPr>
        <w:t xml:space="preserve"> </w:t>
      </w:r>
      <w:r w:rsidRPr="00B66614">
        <w:rPr>
          <w:sz w:val="28"/>
          <w:szCs w:val="28"/>
          <w:lang w:val="en-US"/>
        </w:rPr>
        <w:t>S.B.</w:t>
      </w:r>
      <w:r w:rsidRPr="00B66614">
        <w:rPr>
          <w:spacing w:val="-1"/>
          <w:sz w:val="28"/>
          <w:szCs w:val="28"/>
          <w:lang w:val="en-US"/>
        </w:rPr>
        <w:t xml:space="preserve"> </w:t>
      </w:r>
      <w:r w:rsidRPr="00B66614">
        <w:rPr>
          <w:sz w:val="28"/>
          <w:szCs w:val="28"/>
          <w:lang w:val="en-US"/>
        </w:rPr>
        <w:t>Castor,</w:t>
      </w:r>
      <w:r w:rsidRPr="00B66614">
        <w:rPr>
          <w:spacing w:val="53"/>
          <w:sz w:val="28"/>
          <w:szCs w:val="28"/>
          <w:lang w:val="en-US"/>
        </w:rPr>
        <w:t xml:space="preserve"> </w:t>
      </w:r>
      <w:r w:rsidRPr="00B66614">
        <w:rPr>
          <w:sz w:val="28"/>
          <w:szCs w:val="28"/>
          <w:lang w:val="en-US"/>
        </w:rPr>
        <w:t>J.B.</w:t>
      </w:r>
      <w:r w:rsidRPr="00B66614">
        <w:rPr>
          <w:spacing w:val="-1"/>
          <w:sz w:val="28"/>
          <w:szCs w:val="28"/>
          <w:lang w:val="en-US"/>
        </w:rPr>
        <w:t xml:space="preserve"> </w:t>
      </w:r>
      <w:r w:rsidRPr="00B66614">
        <w:rPr>
          <w:sz w:val="28"/>
          <w:szCs w:val="28"/>
          <w:lang w:val="en-US"/>
        </w:rPr>
        <w:t>Hedrick</w:t>
      </w:r>
      <w:r w:rsidRPr="00B66614">
        <w:rPr>
          <w:spacing w:val="52"/>
          <w:sz w:val="28"/>
          <w:szCs w:val="28"/>
          <w:lang w:val="en-US"/>
        </w:rPr>
        <w:t xml:space="preserve"> </w:t>
      </w:r>
      <w:r w:rsidRPr="00B66614">
        <w:rPr>
          <w:sz w:val="28"/>
          <w:szCs w:val="28"/>
        </w:rPr>
        <w:t>Информационный</w:t>
      </w:r>
      <w:r w:rsidRPr="00B66614">
        <w:rPr>
          <w:sz w:val="28"/>
          <w:szCs w:val="28"/>
          <w:lang w:val="en-US"/>
        </w:rPr>
        <w:t xml:space="preserve"> </w:t>
      </w:r>
      <w:r w:rsidRPr="00B66614">
        <w:rPr>
          <w:sz w:val="28"/>
          <w:szCs w:val="28"/>
        </w:rPr>
        <w:t>сайт</w:t>
      </w:r>
      <w:r w:rsidRPr="00B66614">
        <w:rPr>
          <w:sz w:val="28"/>
          <w:szCs w:val="28"/>
          <w:lang w:val="en-US"/>
        </w:rPr>
        <w:t xml:space="preserve"> </w:t>
      </w:r>
      <w:r w:rsidRPr="00B66614">
        <w:rPr>
          <w:sz w:val="28"/>
          <w:szCs w:val="28"/>
        </w:rPr>
        <w:t>компании</w:t>
      </w:r>
      <w:r w:rsidRPr="00B66614">
        <w:rPr>
          <w:sz w:val="28"/>
          <w:szCs w:val="28"/>
          <w:lang w:val="kk-KZ"/>
        </w:rPr>
        <w:t xml:space="preserve"> </w:t>
      </w:r>
      <w:r w:rsidRPr="00B66614">
        <w:rPr>
          <w:sz w:val="28"/>
          <w:szCs w:val="28"/>
          <w:lang w:val="en-US"/>
        </w:rPr>
        <w:t>Rare Element Resources Ltd:</w:t>
      </w:r>
      <w:r w:rsidRPr="00B66614">
        <w:rPr>
          <w:spacing w:val="1"/>
          <w:sz w:val="28"/>
          <w:szCs w:val="28"/>
          <w:lang w:val="kk-KZ"/>
        </w:rPr>
        <w:t xml:space="preserve"> </w:t>
      </w:r>
      <w:hyperlink r:id="rId137" w:history="1">
        <w:r w:rsidRPr="00B66614">
          <w:rPr>
            <w:rStyle w:val="ab"/>
            <w:sz w:val="28"/>
            <w:szCs w:val="28"/>
            <w:lang w:val="en-US"/>
          </w:rPr>
          <w:t>http://www.rareelementresources.com/i/pdf/RareEarthsCastorHedrickIMAR7.pdf</w:t>
        </w:r>
      </w:hyperlink>
    </w:p>
    <w:p w:rsidR="007B627C" w:rsidRPr="00B66614" w:rsidRDefault="007B627C" w:rsidP="007B627C">
      <w:pPr>
        <w:pStyle w:val="TableParagraph"/>
        <w:numPr>
          <w:ilvl w:val="0"/>
          <w:numId w:val="28"/>
        </w:numPr>
        <w:tabs>
          <w:tab w:val="left" w:pos="0"/>
        </w:tabs>
        <w:spacing w:before="58"/>
        <w:ind w:left="142" w:right="197" w:firstLine="425"/>
        <w:jc w:val="both"/>
        <w:rPr>
          <w:sz w:val="28"/>
          <w:szCs w:val="28"/>
          <w:lang w:val="kk-KZ"/>
        </w:rPr>
      </w:pPr>
      <w:r w:rsidRPr="00B66614">
        <w:rPr>
          <w:sz w:val="28"/>
          <w:szCs w:val="28"/>
          <w:lang w:val="en-US"/>
        </w:rPr>
        <w:t>Chen Li, Yu Xiao, Li Qingya Reswelling behavior of polycation hydrogels</w:t>
      </w:r>
      <w:r w:rsidRPr="00B66614">
        <w:rPr>
          <w:spacing w:val="1"/>
          <w:sz w:val="28"/>
          <w:szCs w:val="28"/>
          <w:lang w:val="en-US"/>
        </w:rPr>
        <w:t xml:space="preserve"> </w:t>
      </w:r>
      <w:r w:rsidRPr="00B66614">
        <w:rPr>
          <w:sz w:val="28"/>
          <w:szCs w:val="28"/>
          <w:lang w:val="en-US"/>
        </w:rPr>
        <w:t>carrying charges on the chain backbone by two-step surfactant bindings. // J. Appl.</w:t>
      </w:r>
      <w:r w:rsidRPr="00B66614">
        <w:rPr>
          <w:spacing w:val="1"/>
          <w:sz w:val="28"/>
          <w:szCs w:val="28"/>
          <w:lang w:val="en-US"/>
        </w:rPr>
        <w:t xml:space="preserve"> </w:t>
      </w:r>
      <w:r w:rsidRPr="00B66614">
        <w:rPr>
          <w:sz w:val="28"/>
          <w:szCs w:val="28"/>
          <w:lang w:val="en-US"/>
        </w:rPr>
        <w:t>Polym.</w:t>
      </w:r>
      <w:r w:rsidRPr="00B66614">
        <w:rPr>
          <w:spacing w:val="-2"/>
          <w:sz w:val="28"/>
          <w:szCs w:val="28"/>
          <w:lang w:val="en-US"/>
        </w:rPr>
        <w:t xml:space="preserve"> </w:t>
      </w:r>
      <w:r w:rsidRPr="00B66614">
        <w:rPr>
          <w:sz w:val="28"/>
          <w:szCs w:val="28"/>
          <w:lang w:val="en-US"/>
        </w:rPr>
        <w:t>Sci.</w:t>
      </w:r>
      <w:r w:rsidRPr="00B66614">
        <w:rPr>
          <w:spacing w:val="-1"/>
          <w:sz w:val="28"/>
          <w:szCs w:val="28"/>
          <w:lang w:val="en-US"/>
        </w:rPr>
        <w:t xml:space="preserve"> </w:t>
      </w:r>
      <w:r w:rsidRPr="00B66614">
        <w:rPr>
          <w:sz w:val="28"/>
          <w:szCs w:val="28"/>
          <w:lang w:val="en-US"/>
        </w:rPr>
        <w:t>– 2006. –</w:t>
      </w:r>
      <w:r w:rsidRPr="00B66614">
        <w:rPr>
          <w:spacing w:val="-2"/>
          <w:sz w:val="28"/>
          <w:szCs w:val="28"/>
          <w:lang w:val="en-US"/>
        </w:rPr>
        <w:t xml:space="preserve"> </w:t>
      </w:r>
      <w:r w:rsidRPr="00B66614">
        <w:rPr>
          <w:sz w:val="28"/>
          <w:szCs w:val="28"/>
          <w:lang w:val="en-US"/>
        </w:rPr>
        <w:t>Vol.</w:t>
      </w:r>
      <w:r w:rsidRPr="00B66614">
        <w:rPr>
          <w:spacing w:val="-1"/>
          <w:sz w:val="28"/>
          <w:szCs w:val="28"/>
          <w:lang w:val="en-US"/>
        </w:rPr>
        <w:t xml:space="preserve"> </w:t>
      </w:r>
      <w:r w:rsidRPr="00B66614">
        <w:rPr>
          <w:sz w:val="28"/>
          <w:szCs w:val="28"/>
          <w:lang w:val="en-US"/>
        </w:rPr>
        <w:t>102,</w:t>
      </w:r>
      <w:r w:rsidRPr="00B66614">
        <w:rPr>
          <w:spacing w:val="-4"/>
          <w:sz w:val="28"/>
          <w:szCs w:val="28"/>
          <w:lang w:val="en-US"/>
        </w:rPr>
        <w:t xml:space="preserve"> </w:t>
      </w:r>
      <w:r w:rsidRPr="00B66614">
        <w:rPr>
          <w:sz w:val="28"/>
          <w:szCs w:val="28"/>
          <w:lang w:val="en-US"/>
        </w:rPr>
        <w:t>№</w:t>
      </w:r>
      <w:r w:rsidRPr="00B66614">
        <w:rPr>
          <w:spacing w:val="-1"/>
          <w:sz w:val="28"/>
          <w:szCs w:val="28"/>
          <w:lang w:val="en-US"/>
        </w:rPr>
        <w:t xml:space="preserve"> </w:t>
      </w:r>
      <w:r w:rsidRPr="00B66614">
        <w:rPr>
          <w:sz w:val="28"/>
          <w:szCs w:val="28"/>
          <w:lang w:val="en-US"/>
        </w:rPr>
        <w:t>4.</w:t>
      </w:r>
      <w:r w:rsidRPr="00B66614">
        <w:rPr>
          <w:spacing w:val="-3"/>
          <w:sz w:val="28"/>
          <w:szCs w:val="28"/>
          <w:lang w:val="en-US"/>
        </w:rPr>
        <w:t xml:space="preserve"> </w:t>
      </w:r>
      <w:r w:rsidRPr="00B66614">
        <w:rPr>
          <w:sz w:val="28"/>
          <w:szCs w:val="28"/>
          <w:lang w:val="en-US"/>
        </w:rPr>
        <w:t>–</w:t>
      </w:r>
      <w:r w:rsidRPr="00B66614">
        <w:rPr>
          <w:spacing w:val="1"/>
          <w:sz w:val="28"/>
          <w:szCs w:val="28"/>
          <w:lang w:val="en-US"/>
        </w:rPr>
        <w:t xml:space="preserve"> </w:t>
      </w:r>
      <w:r w:rsidRPr="00B66614">
        <w:rPr>
          <w:sz w:val="28"/>
          <w:szCs w:val="28"/>
          <w:lang w:val="en-US"/>
        </w:rPr>
        <w:t>P.</w:t>
      </w:r>
      <w:r w:rsidRPr="00B66614">
        <w:rPr>
          <w:spacing w:val="-2"/>
          <w:sz w:val="28"/>
          <w:szCs w:val="28"/>
          <w:lang w:val="en-US"/>
        </w:rPr>
        <w:t xml:space="preserve"> </w:t>
      </w:r>
      <w:r w:rsidRPr="00B66614">
        <w:rPr>
          <w:sz w:val="28"/>
          <w:szCs w:val="28"/>
          <w:lang w:val="en-US"/>
        </w:rPr>
        <w:t>3791-3794.</w:t>
      </w:r>
    </w:p>
    <w:p w:rsidR="007B627C" w:rsidRPr="00722FC3" w:rsidRDefault="007B627C" w:rsidP="007B627C">
      <w:pPr>
        <w:pStyle w:val="a5"/>
        <w:widowControl/>
        <w:numPr>
          <w:ilvl w:val="0"/>
          <w:numId w:val="28"/>
        </w:numPr>
        <w:tabs>
          <w:tab w:val="left" w:pos="0"/>
        </w:tabs>
        <w:autoSpaceDE/>
        <w:autoSpaceDN/>
        <w:ind w:left="142" w:firstLine="425"/>
        <w:jc w:val="both"/>
        <w:rPr>
          <w:sz w:val="28"/>
          <w:szCs w:val="28"/>
          <w:lang w:val="en-US"/>
        </w:rPr>
      </w:pPr>
      <w:r w:rsidRPr="00722FC3">
        <w:rPr>
          <w:sz w:val="28"/>
          <w:szCs w:val="28"/>
          <w:lang w:val="en-US"/>
        </w:rPr>
        <w:t>Kaygorodov A.S.</w:t>
      </w:r>
      <w:r w:rsidRPr="00722FC3">
        <w:rPr>
          <w:sz w:val="28"/>
          <w:szCs w:val="28"/>
          <w:lang w:val="kk-KZ"/>
        </w:rPr>
        <w:t>,</w:t>
      </w:r>
      <w:r w:rsidRPr="00722FC3">
        <w:rPr>
          <w:sz w:val="28"/>
          <w:szCs w:val="28"/>
          <w:lang w:val="en-US"/>
        </w:rPr>
        <w:t xml:space="preserve"> Ivanov V.V., Khrustov V.R.</w:t>
      </w:r>
      <w:r w:rsidRPr="00722FC3">
        <w:rPr>
          <w:sz w:val="28"/>
          <w:szCs w:val="28"/>
          <w:lang w:val="kk-KZ"/>
        </w:rPr>
        <w:t>,</w:t>
      </w:r>
      <w:r w:rsidRPr="00722FC3">
        <w:rPr>
          <w:sz w:val="28"/>
          <w:szCs w:val="28"/>
          <w:lang w:val="en-US"/>
        </w:rPr>
        <w:t xml:space="preserve"> Kotov Yu.A. Fabrication of Nd:Y</w:t>
      </w:r>
      <w:r w:rsidRPr="00722FC3">
        <w:rPr>
          <w:sz w:val="28"/>
          <w:szCs w:val="28"/>
          <w:vertAlign w:val="subscript"/>
          <w:lang w:val="en-US"/>
        </w:rPr>
        <w:t>2</w:t>
      </w:r>
      <w:r w:rsidRPr="00722FC3">
        <w:rPr>
          <w:sz w:val="28"/>
          <w:szCs w:val="28"/>
          <w:lang w:val="en-US"/>
        </w:rPr>
        <w:t>O</w:t>
      </w:r>
      <w:r w:rsidRPr="00722FC3">
        <w:rPr>
          <w:sz w:val="28"/>
          <w:szCs w:val="28"/>
          <w:vertAlign w:val="subscript"/>
          <w:lang w:val="en-US"/>
        </w:rPr>
        <w:t>3</w:t>
      </w:r>
      <w:r w:rsidRPr="00722FC3">
        <w:rPr>
          <w:sz w:val="28"/>
          <w:szCs w:val="28"/>
          <w:lang w:val="en-US"/>
        </w:rPr>
        <w:t xml:space="preserve"> transparent ceramics by pulsed compaction and sintering of weakly agglomerated nanopowders // Journal of the European Ceramic Society. – 2007</w:t>
      </w:r>
      <w:r w:rsidRPr="00722FC3">
        <w:rPr>
          <w:sz w:val="28"/>
          <w:szCs w:val="28"/>
          <w:lang w:val="kk-KZ"/>
        </w:rPr>
        <w:t>.</w:t>
      </w:r>
      <w:r w:rsidRPr="00722FC3">
        <w:rPr>
          <w:sz w:val="28"/>
          <w:szCs w:val="28"/>
          <w:lang w:val="en-US"/>
        </w:rPr>
        <w:t xml:space="preserve"> – – Vol.</w:t>
      </w:r>
      <w:r w:rsidRPr="00722FC3">
        <w:rPr>
          <w:sz w:val="28"/>
          <w:szCs w:val="28"/>
          <w:lang w:val="kk-KZ"/>
        </w:rPr>
        <w:t xml:space="preserve"> 27</w:t>
      </w:r>
      <w:r>
        <w:rPr>
          <w:sz w:val="28"/>
          <w:szCs w:val="28"/>
          <w:lang w:val="en-US"/>
        </w:rPr>
        <w:t>.</w:t>
      </w:r>
      <w:r w:rsidRPr="00B36E17">
        <w:rPr>
          <w:sz w:val="28"/>
          <w:szCs w:val="28"/>
          <w:lang w:val="en-US"/>
        </w:rPr>
        <w:t xml:space="preserve"> </w:t>
      </w:r>
      <w:r w:rsidRPr="00722FC3">
        <w:rPr>
          <w:sz w:val="28"/>
          <w:szCs w:val="28"/>
          <w:lang w:val="en-US"/>
        </w:rPr>
        <w:t>– P. 1165 − 1169.</w:t>
      </w:r>
      <w:r w:rsidRPr="00722FC3">
        <w:rPr>
          <w:sz w:val="28"/>
          <w:szCs w:val="28"/>
          <w:lang w:val="kk-KZ"/>
        </w:rPr>
        <w:t xml:space="preserve"> </w:t>
      </w:r>
      <w:r w:rsidRPr="00722FC3">
        <w:rPr>
          <w:sz w:val="28"/>
          <w:szCs w:val="28"/>
          <w:lang w:val="en-US"/>
        </w:rPr>
        <w:t xml:space="preserve">doi: </w:t>
      </w:r>
      <w:hyperlink r:id="rId138" w:tgtFrame="_blank" w:history="1">
        <w:r w:rsidRPr="00722FC3">
          <w:rPr>
            <w:rStyle w:val="ab"/>
            <w:sz w:val="28"/>
            <w:szCs w:val="28"/>
            <w:bdr w:val="none" w:sz="0" w:space="0" w:color="auto" w:frame="1"/>
            <w:shd w:val="clear" w:color="auto" w:fill="FFFFFF"/>
            <w:lang w:val="en-US"/>
          </w:rPr>
          <w:t>10.1016/j.jeurceramsoc.2006.05.027</w:t>
        </w:r>
      </w:hyperlink>
    </w:p>
    <w:p w:rsidR="007B627C" w:rsidRPr="00722FC3" w:rsidRDefault="007B627C" w:rsidP="007B627C">
      <w:pPr>
        <w:pStyle w:val="a5"/>
        <w:widowControl/>
        <w:numPr>
          <w:ilvl w:val="0"/>
          <w:numId w:val="28"/>
        </w:numPr>
        <w:tabs>
          <w:tab w:val="left" w:pos="0"/>
        </w:tabs>
        <w:autoSpaceDE/>
        <w:autoSpaceDN/>
        <w:ind w:left="142" w:firstLine="425"/>
        <w:jc w:val="both"/>
        <w:rPr>
          <w:sz w:val="28"/>
          <w:szCs w:val="28"/>
          <w:lang w:val="en-US"/>
        </w:rPr>
      </w:pPr>
      <w:r w:rsidRPr="00722FC3">
        <w:rPr>
          <w:sz w:val="28"/>
          <w:szCs w:val="28"/>
          <w:lang w:val="en-US"/>
        </w:rPr>
        <w:t>Farjas  J.</w:t>
      </w:r>
      <w:r w:rsidRPr="00722FC3">
        <w:rPr>
          <w:sz w:val="28"/>
          <w:szCs w:val="28"/>
          <w:lang w:val="kk-KZ"/>
        </w:rPr>
        <w:t xml:space="preserve">, </w:t>
      </w:r>
      <w:r w:rsidRPr="00722FC3">
        <w:rPr>
          <w:sz w:val="28"/>
          <w:szCs w:val="28"/>
          <w:lang w:val="en-US"/>
        </w:rPr>
        <w:t>Campsa J., Roura P.</w:t>
      </w:r>
      <w:r w:rsidRPr="00722FC3">
        <w:rPr>
          <w:sz w:val="28"/>
          <w:szCs w:val="28"/>
          <w:lang w:val="kk-KZ"/>
        </w:rPr>
        <w:t xml:space="preserve"> </w:t>
      </w:r>
      <w:r w:rsidRPr="00722FC3">
        <w:rPr>
          <w:sz w:val="28"/>
          <w:szCs w:val="28"/>
          <w:lang w:val="en-US"/>
        </w:rPr>
        <w:t>Thermoanalytical study of the formation mechanism of yttria</w:t>
      </w:r>
      <w:r w:rsidRPr="00722FC3">
        <w:rPr>
          <w:sz w:val="28"/>
          <w:szCs w:val="28"/>
          <w:lang w:val="kk-KZ"/>
        </w:rPr>
        <w:t xml:space="preserve"> </w:t>
      </w:r>
      <w:r w:rsidRPr="00722FC3">
        <w:rPr>
          <w:sz w:val="28"/>
          <w:szCs w:val="28"/>
          <w:lang w:val="en-US"/>
        </w:rPr>
        <w:t>from</w:t>
      </w:r>
      <w:r w:rsidRPr="00722FC3">
        <w:rPr>
          <w:sz w:val="28"/>
          <w:szCs w:val="28"/>
          <w:lang w:val="kk-KZ"/>
        </w:rPr>
        <w:t xml:space="preserve"> </w:t>
      </w:r>
      <w:r w:rsidRPr="00722FC3">
        <w:rPr>
          <w:sz w:val="28"/>
          <w:szCs w:val="28"/>
          <w:lang w:val="en-US"/>
        </w:rPr>
        <w:t>yttrium</w:t>
      </w:r>
      <w:r w:rsidRPr="00722FC3">
        <w:rPr>
          <w:sz w:val="28"/>
          <w:szCs w:val="28"/>
          <w:lang w:val="kk-KZ"/>
        </w:rPr>
        <w:t xml:space="preserve"> </w:t>
      </w:r>
      <w:r w:rsidRPr="00722FC3">
        <w:rPr>
          <w:sz w:val="28"/>
          <w:szCs w:val="28"/>
          <w:lang w:val="en-US"/>
        </w:rPr>
        <w:t>acetate / J. Farjas, et al. // Thermochim. Acta. – 2011. – Vol.</w:t>
      </w:r>
      <w:r w:rsidRPr="00722FC3">
        <w:rPr>
          <w:sz w:val="28"/>
          <w:szCs w:val="28"/>
          <w:lang w:val="kk-KZ"/>
        </w:rPr>
        <w:t xml:space="preserve"> </w:t>
      </w:r>
      <w:r w:rsidRPr="00722FC3">
        <w:rPr>
          <w:sz w:val="28"/>
          <w:szCs w:val="28"/>
          <w:lang w:val="en-US"/>
        </w:rPr>
        <w:t>525</w:t>
      </w:r>
      <w:r w:rsidRPr="00B36E17">
        <w:rPr>
          <w:sz w:val="28"/>
          <w:szCs w:val="28"/>
          <w:lang w:val="en-US"/>
        </w:rPr>
        <w:t>.</w:t>
      </w:r>
      <w:r w:rsidRPr="00722FC3">
        <w:rPr>
          <w:sz w:val="28"/>
          <w:szCs w:val="28"/>
          <w:lang w:val="en-US"/>
        </w:rPr>
        <w:t xml:space="preserve"> – P. 84–89</w:t>
      </w:r>
      <w:r w:rsidRPr="00722FC3">
        <w:rPr>
          <w:sz w:val="28"/>
          <w:szCs w:val="28"/>
          <w:lang w:val="kk-KZ"/>
        </w:rPr>
        <w:t xml:space="preserve">. </w:t>
      </w:r>
      <w:hyperlink r:id="rId139" w:history="1">
        <w:r w:rsidRPr="00EB1B39">
          <w:rPr>
            <w:rStyle w:val="ab"/>
            <w:sz w:val="28"/>
            <w:szCs w:val="28"/>
            <w:lang w:val="en-US"/>
          </w:rPr>
          <w:t>https://doi.org/10.1016/j.tca.2011.04.009</w:t>
        </w:r>
      </w:hyperlink>
      <w:r>
        <w:rPr>
          <w:rStyle w:val="ab"/>
          <w:color w:val="548DD4" w:themeColor="text2" w:themeTint="99"/>
          <w:sz w:val="28"/>
          <w:szCs w:val="28"/>
          <w:lang w:val="en-US"/>
        </w:rPr>
        <w:t xml:space="preserve"> </w:t>
      </w:r>
    </w:p>
    <w:p w:rsidR="007B627C" w:rsidRPr="008E1442" w:rsidRDefault="007B627C" w:rsidP="007B627C">
      <w:pPr>
        <w:pStyle w:val="a5"/>
        <w:widowControl/>
        <w:numPr>
          <w:ilvl w:val="0"/>
          <w:numId w:val="28"/>
        </w:numPr>
        <w:tabs>
          <w:tab w:val="left" w:pos="0"/>
        </w:tabs>
        <w:autoSpaceDE/>
        <w:autoSpaceDN/>
        <w:ind w:left="142" w:firstLine="425"/>
        <w:jc w:val="both"/>
        <w:rPr>
          <w:sz w:val="28"/>
          <w:szCs w:val="28"/>
          <w:lang w:val="kk-KZ"/>
        </w:rPr>
      </w:pPr>
      <w:r w:rsidRPr="00B36E17">
        <w:rPr>
          <w:sz w:val="28"/>
          <w:szCs w:val="28"/>
          <w:lang w:val="kk-KZ"/>
        </w:rPr>
        <w:t xml:space="preserve">Джумадилов Т.К., Химэрсэн Х., Тотхусқызы Б., Хапонюк Ю. Сирек жер элементтерін бөліп алудың адсорбциялық әдістері. </w:t>
      </w:r>
      <w:r w:rsidRPr="008E1442">
        <w:rPr>
          <w:sz w:val="28"/>
          <w:szCs w:val="28"/>
          <w:lang w:val="kk-KZ"/>
        </w:rPr>
        <w:t>Шолу // Минералдық шикізаттарды кешенді пайдалану. –  2021. №3 (318) – Б. 12-23.</w:t>
      </w:r>
      <w:r w:rsidRPr="008E1442">
        <w:rPr>
          <w:lang w:val="kk-KZ"/>
        </w:rPr>
        <w:t xml:space="preserve"> </w:t>
      </w:r>
      <w:hyperlink r:id="rId140" w:history="1">
        <w:r w:rsidRPr="008E1442">
          <w:rPr>
            <w:rStyle w:val="ab"/>
            <w:sz w:val="28"/>
            <w:szCs w:val="28"/>
            <w:lang w:val="kk-KZ"/>
          </w:rPr>
          <w:t>https://doi.org/10.31643/2021/6445.24</w:t>
        </w:r>
      </w:hyperlink>
      <w:r w:rsidRPr="008E1442">
        <w:rPr>
          <w:sz w:val="28"/>
          <w:szCs w:val="28"/>
          <w:lang w:val="kk-KZ"/>
        </w:rPr>
        <w:t xml:space="preserve"> </w:t>
      </w:r>
    </w:p>
    <w:p w:rsidR="007B627C" w:rsidRPr="00722FC3" w:rsidRDefault="007B627C" w:rsidP="007B627C">
      <w:pPr>
        <w:pStyle w:val="a5"/>
        <w:widowControl/>
        <w:numPr>
          <w:ilvl w:val="0"/>
          <w:numId w:val="28"/>
        </w:numPr>
        <w:tabs>
          <w:tab w:val="left" w:pos="0"/>
        </w:tabs>
        <w:autoSpaceDE/>
        <w:autoSpaceDN/>
        <w:ind w:left="142" w:firstLine="425"/>
        <w:jc w:val="both"/>
        <w:rPr>
          <w:sz w:val="28"/>
          <w:szCs w:val="28"/>
          <w:lang w:val="en-US"/>
        </w:rPr>
      </w:pPr>
      <w:r w:rsidRPr="00722FC3">
        <w:rPr>
          <w:sz w:val="28"/>
          <w:szCs w:val="28"/>
          <w:lang w:val="en-US"/>
        </w:rPr>
        <w:t>Kenzhaliyev</w:t>
      </w:r>
      <w:r w:rsidRPr="00722FC3">
        <w:rPr>
          <w:spacing w:val="21"/>
          <w:sz w:val="28"/>
          <w:szCs w:val="28"/>
          <w:lang w:val="en-US"/>
        </w:rPr>
        <w:t xml:space="preserve"> </w:t>
      </w:r>
      <w:r w:rsidRPr="00722FC3">
        <w:rPr>
          <w:sz w:val="28"/>
          <w:szCs w:val="28"/>
          <w:lang w:val="en-US"/>
        </w:rPr>
        <w:t>B.</w:t>
      </w:r>
      <w:r w:rsidRPr="00722FC3">
        <w:rPr>
          <w:spacing w:val="21"/>
          <w:sz w:val="28"/>
          <w:szCs w:val="28"/>
          <w:lang w:val="en-US"/>
        </w:rPr>
        <w:t xml:space="preserve"> </w:t>
      </w:r>
      <w:r w:rsidRPr="00722FC3">
        <w:rPr>
          <w:sz w:val="28"/>
          <w:szCs w:val="28"/>
          <w:lang w:val="en-US"/>
        </w:rPr>
        <w:t>K.</w:t>
      </w:r>
      <w:r w:rsidRPr="00722FC3">
        <w:rPr>
          <w:spacing w:val="21"/>
          <w:sz w:val="28"/>
          <w:szCs w:val="28"/>
          <w:lang w:val="en-US"/>
        </w:rPr>
        <w:t xml:space="preserve"> </w:t>
      </w:r>
      <w:r w:rsidRPr="00722FC3">
        <w:rPr>
          <w:sz w:val="28"/>
          <w:szCs w:val="28"/>
          <w:lang w:val="en-US"/>
        </w:rPr>
        <w:t>Innovative</w:t>
      </w:r>
      <w:r w:rsidRPr="00722FC3">
        <w:rPr>
          <w:spacing w:val="21"/>
          <w:sz w:val="28"/>
          <w:szCs w:val="28"/>
          <w:lang w:val="en-US"/>
        </w:rPr>
        <w:t xml:space="preserve"> </w:t>
      </w:r>
      <w:r w:rsidRPr="00722FC3">
        <w:rPr>
          <w:sz w:val="28"/>
          <w:szCs w:val="28"/>
          <w:lang w:val="en-US"/>
        </w:rPr>
        <w:t>technologies</w:t>
      </w:r>
      <w:r w:rsidRPr="00722FC3">
        <w:rPr>
          <w:spacing w:val="20"/>
          <w:sz w:val="28"/>
          <w:szCs w:val="28"/>
          <w:lang w:val="en-US"/>
        </w:rPr>
        <w:t xml:space="preserve"> </w:t>
      </w:r>
      <w:r w:rsidRPr="00722FC3">
        <w:rPr>
          <w:sz w:val="28"/>
          <w:szCs w:val="28"/>
          <w:lang w:val="en-US"/>
        </w:rPr>
        <w:t>providing</w:t>
      </w:r>
      <w:r w:rsidRPr="00722FC3">
        <w:rPr>
          <w:spacing w:val="20"/>
          <w:sz w:val="28"/>
          <w:szCs w:val="28"/>
          <w:lang w:val="en-US"/>
        </w:rPr>
        <w:t xml:space="preserve"> </w:t>
      </w:r>
      <w:r w:rsidRPr="00722FC3">
        <w:rPr>
          <w:sz w:val="28"/>
          <w:szCs w:val="28"/>
          <w:lang w:val="en-US"/>
        </w:rPr>
        <w:t>enhancement</w:t>
      </w:r>
      <w:r w:rsidRPr="00722FC3">
        <w:rPr>
          <w:spacing w:val="20"/>
          <w:sz w:val="28"/>
          <w:szCs w:val="28"/>
          <w:lang w:val="en-US"/>
        </w:rPr>
        <w:t xml:space="preserve"> </w:t>
      </w:r>
      <w:r w:rsidRPr="00722FC3">
        <w:rPr>
          <w:sz w:val="28"/>
          <w:szCs w:val="28"/>
          <w:lang w:val="en-US"/>
        </w:rPr>
        <w:t>of</w:t>
      </w:r>
      <w:r w:rsidRPr="00722FC3">
        <w:rPr>
          <w:spacing w:val="21"/>
          <w:sz w:val="28"/>
          <w:szCs w:val="28"/>
          <w:lang w:val="en-US"/>
        </w:rPr>
        <w:t xml:space="preserve"> </w:t>
      </w:r>
      <w:r w:rsidRPr="00722FC3">
        <w:rPr>
          <w:sz w:val="28"/>
          <w:szCs w:val="28"/>
          <w:lang w:val="en-US"/>
        </w:rPr>
        <w:t>nonferrous,</w:t>
      </w:r>
      <w:r w:rsidRPr="00722FC3">
        <w:rPr>
          <w:spacing w:val="22"/>
          <w:sz w:val="28"/>
          <w:szCs w:val="28"/>
          <w:lang w:val="en-US"/>
        </w:rPr>
        <w:t xml:space="preserve"> </w:t>
      </w:r>
      <w:r w:rsidRPr="00722FC3">
        <w:rPr>
          <w:sz w:val="28"/>
          <w:szCs w:val="28"/>
          <w:lang w:val="en-US"/>
        </w:rPr>
        <w:t>precious,</w:t>
      </w:r>
      <w:r w:rsidRPr="00722FC3">
        <w:rPr>
          <w:spacing w:val="21"/>
          <w:sz w:val="28"/>
          <w:szCs w:val="28"/>
          <w:lang w:val="en-US"/>
        </w:rPr>
        <w:t xml:space="preserve"> </w:t>
      </w:r>
      <w:r w:rsidRPr="00722FC3">
        <w:rPr>
          <w:sz w:val="28"/>
          <w:szCs w:val="28"/>
          <w:lang w:val="en-US"/>
        </w:rPr>
        <w:t>rare</w:t>
      </w:r>
      <w:r w:rsidRPr="00722FC3">
        <w:rPr>
          <w:spacing w:val="20"/>
          <w:sz w:val="28"/>
          <w:szCs w:val="28"/>
          <w:lang w:val="en-US"/>
        </w:rPr>
        <w:t xml:space="preserve"> </w:t>
      </w:r>
      <w:r w:rsidRPr="00722FC3">
        <w:rPr>
          <w:sz w:val="28"/>
          <w:szCs w:val="28"/>
          <w:lang w:val="en-US"/>
        </w:rPr>
        <w:t>and</w:t>
      </w:r>
      <w:r w:rsidRPr="00722FC3">
        <w:rPr>
          <w:spacing w:val="20"/>
          <w:sz w:val="28"/>
          <w:szCs w:val="28"/>
          <w:lang w:val="en-US"/>
        </w:rPr>
        <w:t xml:space="preserve"> </w:t>
      </w:r>
      <w:r w:rsidRPr="00722FC3">
        <w:rPr>
          <w:sz w:val="28"/>
          <w:szCs w:val="28"/>
          <w:lang w:val="en-US"/>
        </w:rPr>
        <w:t>rare</w:t>
      </w:r>
      <w:r w:rsidRPr="00722FC3">
        <w:rPr>
          <w:spacing w:val="21"/>
          <w:sz w:val="28"/>
          <w:szCs w:val="28"/>
          <w:lang w:val="en-US"/>
        </w:rPr>
        <w:t xml:space="preserve"> </w:t>
      </w:r>
      <w:r w:rsidRPr="00722FC3">
        <w:rPr>
          <w:sz w:val="28"/>
          <w:szCs w:val="28"/>
          <w:lang w:val="en-US"/>
        </w:rPr>
        <w:t>earth</w:t>
      </w:r>
      <w:r w:rsidRPr="00722FC3">
        <w:rPr>
          <w:sz w:val="28"/>
          <w:szCs w:val="28"/>
          <w:lang w:val="kk-KZ"/>
        </w:rPr>
        <w:t xml:space="preserve"> </w:t>
      </w:r>
      <w:r w:rsidRPr="00722FC3">
        <w:rPr>
          <w:sz w:val="28"/>
          <w:szCs w:val="28"/>
          <w:lang w:val="en-US"/>
        </w:rPr>
        <w:t>metals</w:t>
      </w:r>
      <w:r w:rsidRPr="00722FC3">
        <w:rPr>
          <w:spacing w:val="-3"/>
          <w:sz w:val="28"/>
          <w:szCs w:val="28"/>
          <w:lang w:val="en-US"/>
        </w:rPr>
        <w:t xml:space="preserve"> </w:t>
      </w:r>
      <w:r w:rsidRPr="00722FC3">
        <w:rPr>
          <w:sz w:val="28"/>
          <w:szCs w:val="28"/>
          <w:lang w:val="en-US"/>
        </w:rPr>
        <w:t>extraction</w:t>
      </w:r>
      <w:r w:rsidRPr="00722FC3">
        <w:rPr>
          <w:spacing w:val="-2"/>
          <w:sz w:val="28"/>
          <w:szCs w:val="28"/>
          <w:lang w:val="en-US"/>
        </w:rPr>
        <w:t xml:space="preserve"> </w:t>
      </w:r>
      <w:r w:rsidRPr="00722FC3">
        <w:rPr>
          <w:sz w:val="28"/>
          <w:szCs w:val="28"/>
          <w:lang w:val="en-US"/>
        </w:rPr>
        <w:t>//</w:t>
      </w:r>
      <w:r w:rsidRPr="00722FC3">
        <w:rPr>
          <w:spacing w:val="-3"/>
          <w:sz w:val="28"/>
          <w:szCs w:val="28"/>
          <w:lang w:val="en-US"/>
        </w:rPr>
        <w:t xml:space="preserve"> </w:t>
      </w:r>
      <w:r w:rsidRPr="00722FC3">
        <w:rPr>
          <w:sz w:val="28"/>
          <w:szCs w:val="28"/>
          <w:lang w:val="en-US"/>
        </w:rPr>
        <w:t>Complex</w:t>
      </w:r>
      <w:r w:rsidRPr="00722FC3">
        <w:rPr>
          <w:spacing w:val="-3"/>
          <w:sz w:val="28"/>
          <w:szCs w:val="28"/>
          <w:lang w:val="en-US"/>
        </w:rPr>
        <w:t xml:space="preserve"> </w:t>
      </w:r>
      <w:r w:rsidRPr="00722FC3">
        <w:rPr>
          <w:sz w:val="28"/>
          <w:szCs w:val="28"/>
          <w:lang w:val="en-US"/>
        </w:rPr>
        <w:t>use of</w:t>
      </w:r>
      <w:r w:rsidRPr="00722FC3">
        <w:rPr>
          <w:spacing w:val="-3"/>
          <w:sz w:val="28"/>
          <w:szCs w:val="28"/>
          <w:lang w:val="en-US"/>
        </w:rPr>
        <w:t xml:space="preserve"> </w:t>
      </w:r>
      <w:r w:rsidRPr="00722FC3">
        <w:rPr>
          <w:sz w:val="28"/>
          <w:szCs w:val="28"/>
          <w:lang w:val="en-US"/>
        </w:rPr>
        <w:t>mineral</w:t>
      </w:r>
      <w:r w:rsidRPr="00722FC3">
        <w:rPr>
          <w:spacing w:val="-2"/>
          <w:sz w:val="28"/>
          <w:szCs w:val="28"/>
          <w:lang w:val="en-US"/>
        </w:rPr>
        <w:t xml:space="preserve"> </w:t>
      </w:r>
      <w:r w:rsidRPr="00722FC3">
        <w:rPr>
          <w:sz w:val="28"/>
          <w:szCs w:val="28"/>
          <w:lang w:val="en-US"/>
        </w:rPr>
        <w:t>raw</w:t>
      </w:r>
      <w:r w:rsidRPr="00722FC3">
        <w:rPr>
          <w:spacing w:val="-1"/>
          <w:sz w:val="28"/>
          <w:szCs w:val="28"/>
          <w:lang w:val="en-US"/>
        </w:rPr>
        <w:t xml:space="preserve"> </w:t>
      </w:r>
      <w:r w:rsidRPr="00722FC3">
        <w:rPr>
          <w:sz w:val="28"/>
          <w:szCs w:val="28"/>
          <w:lang w:val="en-US"/>
        </w:rPr>
        <w:t>materials.</w:t>
      </w:r>
      <w:r w:rsidRPr="00722FC3">
        <w:rPr>
          <w:spacing w:val="-3"/>
          <w:sz w:val="28"/>
          <w:szCs w:val="28"/>
          <w:lang w:val="en-US"/>
        </w:rPr>
        <w:t xml:space="preserve"> </w:t>
      </w:r>
      <w:r w:rsidRPr="00722FC3">
        <w:rPr>
          <w:sz w:val="28"/>
          <w:szCs w:val="28"/>
          <w:lang w:val="en-US"/>
        </w:rPr>
        <w:t>– 2019</w:t>
      </w:r>
      <w:r w:rsidRPr="00722FC3">
        <w:rPr>
          <w:sz w:val="28"/>
          <w:szCs w:val="28"/>
          <w:lang w:val="kk-KZ"/>
        </w:rPr>
        <w:t xml:space="preserve">. </w:t>
      </w:r>
      <w:r w:rsidRPr="00722FC3">
        <w:rPr>
          <w:sz w:val="28"/>
          <w:szCs w:val="28"/>
          <w:lang w:val="en-US"/>
        </w:rPr>
        <w:t>№3,</w:t>
      </w:r>
      <w:r w:rsidRPr="00722FC3">
        <w:rPr>
          <w:spacing w:val="-1"/>
          <w:sz w:val="28"/>
          <w:szCs w:val="28"/>
          <w:lang w:val="en-US"/>
        </w:rPr>
        <w:t xml:space="preserve"> </w:t>
      </w:r>
      <w:r w:rsidRPr="00722FC3">
        <w:rPr>
          <w:sz w:val="28"/>
          <w:szCs w:val="28"/>
          <w:lang w:val="en-US"/>
        </w:rPr>
        <w:t xml:space="preserve">– P. 64-75. </w:t>
      </w:r>
      <w:hyperlink r:id="rId141" w:history="1">
        <w:r w:rsidRPr="00722FC3">
          <w:rPr>
            <w:rStyle w:val="ab"/>
            <w:sz w:val="28"/>
            <w:szCs w:val="28"/>
            <w:lang w:val="en-US"/>
          </w:rPr>
          <w:t>https://doi.org/10.31643/2019/6445.30</w:t>
        </w:r>
      </w:hyperlink>
    </w:p>
    <w:p w:rsidR="007B627C" w:rsidRPr="00722FC3" w:rsidRDefault="007B627C" w:rsidP="007B627C">
      <w:pPr>
        <w:pStyle w:val="a5"/>
        <w:widowControl/>
        <w:numPr>
          <w:ilvl w:val="0"/>
          <w:numId w:val="28"/>
        </w:numPr>
        <w:tabs>
          <w:tab w:val="left" w:pos="0"/>
        </w:tabs>
        <w:autoSpaceDE/>
        <w:autoSpaceDN/>
        <w:ind w:left="142" w:firstLine="425"/>
        <w:jc w:val="both"/>
        <w:rPr>
          <w:sz w:val="28"/>
          <w:szCs w:val="28"/>
          <w:lang w:val="en-US"/>
        </w:rPr>
      </w:pPr>
      <w:r w:rsidRPr="00722FC3">
        <w:rPr>
          <w:sz w:val="28"/>
          <w:szCs w:val="28"/>
          <w:lang w:val="en-US"/>
        </w:rPr>
        <w:t>Kumari</w:t>
      </w:r>
      <w:r w:rsidRPr="00722FC3">
        <w:rPr>
          <w:sz w:val="28"/>
          <w:szCs w:val="28"/>
          <w:lang w:val="kk-KZ"/>
        </w:rPr>
        <w:t xml:space="preserve"> </w:t>
      </w:r>
      <w:r w:rsidRPr="00722FC3">
        <w:rPr>
          <w:sz w:val="28"/>
          <w:szCs w:val="28"/>
          <w:lang w:val="en-US"/>
        </w:rPr>
        <w:t>A.,</w:t>
      </w:r>
      <w:r w:rsidRPr="00722FC3">
        <w:rPr>
          <w:spacing w:val="22"/>
          <w:sz w:val="28"/>
          <w:szCs w:val="28"/>
          <w:lang w:val="en-US"/>
        </w:rPr>
        <w:t xml:space="preserve"> </w:t>
      </w:r>
      <w:r w:rsidRPr="00722FC3">
        <w:rPr>
          <w:sz w:val="28"/>
          <w:szCs w:val="28"/>
          <w:lang w:val="en-US"/>
        </w:rPr>
        <w:t>Panda</w:t>
      </w:r>
      <w:r w:rsidRPr="00722FC3">
        <w:rPr>
          <w:sz w:val="28"/>
          <w:szCs w:val="28"/>
          <w:lang w:val="kk-KZ"/>
        </w:rPr>
        <w:t xml:space="preserve"> </w:t>
      </w:r>
      <w:r w:rsidRPr="00722FC3">
        <w:rPr>
          <w:sz w:val="28"/>
          <w:szCs w:val="28"/>
          <w:lang w:val="en-US"/>
        </w:rPr>
        <w:t>R.,</w:t>
      </w:r>
      <w:r w:rsidRPr="00722FC3">
        <w:rPr>
          <w:spacing w:val="22"/>
          <w:sz w:val="28"/>
          <w:szCs w:val="28"/>
          <w:lang w:val="en-US"/>
        </w:rPr>
        <w:t xml:space="preserve"> </w:t>
      </w:r>
      <w:r w:rsidRPr="00722FC3">
        <w:rPr>
          <w:sz w:val="28"/>
          <w:szCs w:val="28"/>
          <w:lang w:val="en-US"/>
        </w:rPr>
        <w:t>Jha</w:t>
      </w:r>
      <w:r w:rsidRPr="00722FC3">
        <w:rPr>
          <w:spacing w:val="22"/>
          <w:sz w:val="28"/>
          <w:szCs w:val="28"/>
          <w:lang w:val="en-US"/>
        </w:rPr>
        <w:t xml:space="preserve"> </w:t>
      </w:r>
      <w:r w:rsidRPr="00722FC3">
        <w:rPr>
          <w:sz w:val="28"/>
          <w:szCs w:val="28"/>
          <w:lang w:val="en-US"/>
        </w:rPr>
        <w:t>M.K.,</w:t>
      </w:r>
      <w:r w:rsidRPr="00722FC3">
        <w:rPr>
          <w:spacing w:val="20"/>
          <w:sz w:val="28"/>
          <w:szCs w:val="28"/>
          <w:lang w:val="en-US"/>
        </w:rPr>
        <w:t xml:space="preserve"> </w:t>
      </w:r>
      <w:r w:rsidRPr="00722FC3">
        <w:rPr>
          <w:sz w:val="28"/>
          <w:szCs w:val="28"/>
          <w:lang w:val="en-US"/>
        </w:rPr>
        <w:t>Kumar J.R.,</w:t>
      </w:r>
      <w:r w:rsidRPr="00722FC3">
        <w:rPr>
          <w:spacing w:val="20"/>
          <w:sz w:val="28"/>
          <w:szCs w:val="28"/>
          <w:lang w:val="en-US"/>
        </w:rPr>
        <w:t xml:space="preserve"> </w:t>
      </w:r>
      <w:r w:rsidRPr="00722FC3">
        <w:rPr>
          <w:sz w:val="28"/>
          <w:szCs w:val="28"/>
          <w:lang w:val="en-US"/>
        </w:rPr>
        <w:t>Lee J.Y.</w:t>
      </w:r>
      <w:r w:rsidRPr="00722FC3">
        <w:rPr>
          <w:spacing w:val="21"/>
          <w:sz w:val="28"/>
          <w:szCs w:val="28"/>
          <w:lang w:val="en-US"/>
        </w:rPr>
        <w:t xml:space="preserve"> </w:t>
      </w:r>
      <w:r w:rsidRPr="00722FC3">
        <w:rPr>
          <w:sz w:val="28"/>
          <w:szCs w:val="28"/>
          <w:lang w:val="en-US"/>
        </w:rPr>
        <w:t>Process</w:t>
      </w:r>
      <w:r w:rsidRPr="00722FC3">
        <w:rPr>
          <w:spacing w:val="20"/>
          <w:sz w:val="28"/>
          <w:szCs w:val="28"/>
          <w:lang w:val="en-US"/>
        </w:rPr>
        <w:t xml:space="preserve"> </w:t>
      </w:r>
      <w:r w:rsidRPr="00722FC3">
        <w:rPr>
          <w:sz w:val="28"/>
          <w:szCs w:val="28"/>
          <w:lang w:val="en-US"/>
        </w:rPr>
        <w:t>development</w:t>
      </w:r>
      <w:r w:rsidRPr="00722FC3">
        <w:rPr>
          <w:spacing w:val="21"/>
          <w:sz w:val="28"/>
          <w:szCs w:val="28"/>
          <w:lang w:val="en-US"/>
        </w:rPr>
        <w:t xml:space="preserve"> </w:t>
      </w:r>
      <w:r w:rsidRPr="00722FC3">
        <w:rPr>
          <w:sz w:val="28"/>
          <w:szCs w:val="28"/>
          <w:lang w:val="en-US"/>
        </w:rPr>
        <w:t>to</w:t>
      </w:r>
      <w:r w:rsidRPr="00722FC3">
        <w:rPr>
          <w:spacing w:val="21"/>
          <w:sz w:val="28"/>
          <w:szCs w:val="28"/>
          <w:lang w:val="en-US"/>
        </w:rPr>
        <w:t xml:space="preserve"> </w:t>
      </w:r>
      <w:r w:rsidRPr="00722FC3">
        <w:rPr>
          <w:sz w:val="28"/>
          <w:szCs w:val="28"/>
          <w:lang w:val="en-US"/>
        </w:rPr>
        <w:t>recover</w:t>
      </w:r>
      <w:r w:rsidRPr="00722FC3">
        <w:rPr>
          <w:spacing w:val="22"/>
          <w:sz w:val="28"/>
          <w:szCs w:val="28"/>
          <w:lang w:val="en-US"/>
        </w:rPr>
        <w:t xml:space="preserve"> </w:t>
      </w:r>
      <w:r w:rsidRPr="00722FC3">
        <w:rPr>
          <w:sz w:val="28"/>
          <w:szCs w:val="28"/>
          <w:lang w:val="en-US"/>
        </w:rPr>
        <w:t>rare</w:t>
      </w:r>
      <w:r w:rsidRPr="00722FC3">
        <w:rPr>
          <w:spacing w:val="20"/>
          <w:sz w:val="28"/>
          <w:szCs w:val="28"/>
          <w:lang w:val="en-US"/>
        </w:rPr>
        <w:t xml:space="preserve"> </w:t>
      </w:r>
      <w:r w:rsidRPr="00722FC3">
        <w:rPr>
          <w:sz w:val="28"/>
          <w:szCs w:val="28"/>
          <w:lang w:val="en-US"/>
        </w:rPr>
        <w:t>earth</w:t>
      </w:r>
      <w:r w:rsidRPr="00722FC3">
        <w:rPr>
          <w:spacing w:val="21"/>
          <w:sz w:val="28"/>
          <w:szCs w:val="28"/>
          <w:lang w:val="en-US"/>
        </w:rPr>
        <w:t xml:space="preserve"> </w:t>
      </w:r>
      <w:r w:rsidRPr="00722FC3">
        <w:rPr>
          <w:sz w:val="28"/>
          <w:szCs w:val="28"/>
          <w:lang w:val="en-US"/>
        </w:rPr>
        <w:t>metals</w:t>
      </w:r>
      <w:r w:rsidRPr="00722FC3">
        <w:rPr>
          <w:spacing w:val="20"/>
          <w:sz w:val="28"/>
          <w:szCs w:val="28"/>
          <w:lang w:val="en-US"/>
        </w:rPr>
        <w:t xml:space="preserve"> </w:t>
      </w:r>
      <w:r w:rsidRPr="00722FC3">
        <w:rPr>
          <w:sz w:val="28"/>
          <w:szCs w:val="28"/>
          <w:lang w:val="en-US"/>
        </w:rPr>
        <w:t>from</w:t>
      </w:r>
      <w:r w:rsidRPr="00722FC3">
        <w:rPr>
          <w:spacing w:val="1"/>
          <w:sz w:val="28"/>
          <w:szCs w:val="28"/>
          <w:lang w:val="en-US"/>
        </w:rPr>
        <w:t xml:space="preserve"> </w:t>
      </w:r>
      <w:r w:rsidRPr="00722FC3">
        <w:rPr>
          <w:sz w:val="28"/>
          <w:szCs w:val="28"/>
          <w:lang w:val="en-US"/>
        </w:rPr>
        <w:t>monazite</w:t>
      </w:r>
      <w:r w:rsidRPr="00722FC3">
        <w:rPr>
          <w:spacing w:val="-3"/>
          <w:sz w:val="28"/>
          <w:szCs w:val="28"/>
          <w:lang w:val="en-US"/>
        </w:rPr>
        <w:t xml:space="preserve"> </w:t>
      </w:r>
      <w:r w:rsidRPr="00722FC3">
        <w:rPr>
          <w:sz w:val="28"/>
          <w:szCs w:val="28"/>
          <w:lang w:val="en-US"/>
        </w:rPr>
        <w:t>mineral: a</w:t>
      </w:r>
      <w:r w:rsidRPr="00722FC3">
        <w:rPr>
          <w:spacing w:val="-1"/>
          <w:sz w:val="28"/>
          <w:szCs w:val="28"/>
          <w:lang w:val="en-US"/>
        </w:rPr>
        <w:t xml:space="preserve"> </w:t>
      </w:r>
      <w:r w:rsidRPr="00722FC3">
        <w:rPr>
          <w:sz w:val="28"/>
          <w:szCs w:val="28"/>
          <w:lang w:val="en-US"/>
        </w:rPr>
        <w:t>review //</w:t>
      </w:r>
      <w:r w:rsidRPr="00722FC3">
        <w:rPr>
          <w:spacing w:val="-1"/>
          <w:sz w:val="28"/>
          <w:szCs w:val="28"/>
          <w:lang w:val="en-US"/>
        </w:rPr>
        <w:t xml:space="preserve"> </w:t>
      </w:r>
      <w:r w:rsidRPr="00722FC3">
        <w:rPr>
          <w:sz w:val="28"/>
          <w:szCs w:val="28"/>
          <w:lang w:val="en-US"/>
        </w:rPr>
        <w:t>Miner. Eng. –2015.</w:t>
      </w:r>
      <w:r w:rsidRPr="00722FC3">
        <w:rPr>
          <w:spacing w:val="20"/>
          <w:sz w:val="28"/>
          <w:szCs w:val="28"/>
          <w:lang w:val="en-US"/>
        </w:rPr>
        <w:t xml:space="preserve"> </w:t>
      </w:r>
      <w:r w:rsidRPr="00722FC3">
        <w:rPr>
          <w:sz w:val="28"/>
          <w:szCs w:val="28"/>
          <w:lang w:val="en-US"/>
        </w:rPr>
        <w:t>– Vol.</w:t>
      </w:r>
      <w:r w:rsidRPr="00722FC3">
        <w:rPr>
          <w:sz w:val="28"/>
          <w:szCs w:val="28"/>
          <w:lang w:val="kk-KZ"/>
        </w:rPr>
        <w:t xml:space="preserve"> </w:t>
      </w:r>
      <w:r w:rsidRPr="00722FC3">
        <w:rPr>
          <w:sz w:val="28"/>
          <w:szCs w:val="28"/>
          <w:lang w:val="en-US"/>
        </w:rPr>
        <w:t>79</w:t>
      </w:r>
      <w:r w:rsidRPr="00722FC3">
        <w:rPr>
          <w:sz w:val="28"/>
          <w:szCs w:val="28"/>
          <w:lang w:val="kk-KZ"/>
        </w:rPr>
        <w:t xml:space="preserve">, </w:t>
      </w:r>
      <w:r w:rsidRPr="00722FC3">
        <w:rPr>
          <w:sz w:val="28"/>
          <w:szCs w:val="28"/>
          <w:lang w:val="en-US"/>
        </w:rPr>
        <w:t>– P. 102–115</w:t>
      </w:r>
      <w:r w:rsidRPr="00722FC3">
        <w:rPr>
          <w:color w:val="548DD4" w:themeColor="text2" w:themeTint="99"/>
          <w:sz w:val="28"/>
          <w:szCs w:val="28"/>
          <w:lang w:val="en-US"/>
        </w:rPr>
        <w:t xml:space="preserve">. </w:t>
      </w:r>
      <w:hyperlink r:id="rId142" w:history="1">
        <w:r w:rsidRPr="00EB1B39">
          <w:rPr>
            <w:rStyle w:val="ab"/>
            <w:sz w:val="28"/>
            <w:szCs w:val="28"/>
            <w:lang w:val="en-US"/>
          </w:rPr>
          <w:t>https://doi.org/10.1016/j.mineng.2015.05.003</w:t>
        </w:r>
      </w:hyperlink>
      <w:r>
        <w:rPr>
          <w:rStyle w:val="ab"/>
          <w:color w:val="548DD4" w:themeColor="text2" w:themeTint="99"/>
          <w:sz w:val="28"/>
          <w:szCs w:val="28"/>
          <w:lang w:val="en-US"/>
        </w:rPr>
        <w:t xml:space="preserve"> </w:t>
      </w:r>
    </w:p>
    <w:p w:rsidR="007B627C" w:rsidRPr="00722FC3" w:rsidRDefault="007B627C" w:rsidP="007B627C">
      <w:pPr>
        <w:pStyle w:val="a5"/>
        <w:widowControl/>
        <w:numPr>
          <w:ilvl w:val="0"/>
          <w:numId w:val="28"/>
        </w:numPr>
        <w:tabs>
          <w:tab w:val="left" w:pos="0"/>
        </w:tabs>
        <w:autoSpaceDE/>
        <w:autoSpaceDN/>
        <w:ind w:left="142" w:firstLine="425"/>
        <w:jc w:val="both"/>
        <w:rPr>
          <w:sz w:val="28"/>
          <w:szCs w:val="28"/>
          <w:lang w:val="en-US"/>
        </w:rPr>
      </w:pPr>
      <w:r w:rsidRPr="00722FC3">
        <w:rPr>
          <w:sz w:val="28"/>
          <w:szCs w:val="28"/>
          <w:lang w:val="en-US"/>
        </w:rPr>
        <w:t xml:space="preserve">Syed S. Recovery of gold from secondary sources—a review // Hydrometallurgy, –2012.  – Vol. 115–116, – P. 30–51. </w:t>
      </w:r>
      <w:hyperlink r:id="rId143" w:history="1">
        <w:r w:rsidRPr="00722FC3">
          <w:rPr>
            <w:rStyle w:val="ab"/>
            <w:sz w:val="28"/>
            <w:szCs w:val="28"/>
            <w:lang w:val="en-US"/>
          </w:rPr>
          <w:t>https://doi.org/10.1016/j.hydromet</w:t>
        </w:r>
      </w:hyperlink>
    </w:p>
    <w:p w:rsidR="007B627C" w:rsidRPr="00722FC3" w:rsidRDefault="007B627C" w:rsidP="007B627C">
      <w:pPr>
        <w:pStyle w:val="a5"/>
        <w:widowControl/>
        <w:numPr>
          <w:ilvl w:val="0"/>
          <w:numId w:val="28"/>
        </w:numPr>
        <w:tabs>
          <w:tab w:val="left" w:pos="0"/>
        </w:tabs>
        <w:autoSpaceDE/>
        <w:autoSpaceDN/>
        <w:ind w:left="142" w:firstLine="425"/>
        <w:jc w:val="both"/>
        <w:rPr>
          <w:sz w:val="28"/>
          <w:szCs w:val="28"/>
          <w:lang w:val="en-US"/>
        </w:rPr>
      </w:pPr>
      <w:r w:rsidRPr="00722FC3">
        <w:rPr>
          <w:spacing w:val="-1"/>
          <w:sz w:val="28"/>
          <w:szCs w:val="28"/>
          <w:lang w:val="en-US"/>
        </w:rPr>
        <w:lastRenderedPageBreak/>
        <w:t>Van</w:t>
      </w:r>
      <w:r w:rsidRPr="00722FC3">
        <w:rPr>
          <w:spacing w:val="-11"/>
          <w:sz w:val="28"/>
          <w:szCs w:val="28"/>
          <w:lang w:val="en-US"/>
        </w:rPr>
        <w:t xml:space="preserve"> </w:t>
      </w:r>
      <w:r w:rsidRPr="00722FC3">
        <w:rPr>
          <w:spacing w:val="-1"/>
          <w:sz w:val="28"/>
          <w:szCs w:val="28"/>
          <w:lang w:val="en-US"/>
        </w:rPr>
        <w:t>Nguyen</w:t>
      </w:r>
      <w:r w:rsidRPr="00722FC3">
        <w:rPr>
          <w:spacing w:val="-8"/>
          <w:sz w:val="28"/>
          <w:szCs w:val="28"/>
          <w:lang w:val="en-US"/>
        </w:rPr>
        <w:t xml:space="preserve"> </w:t>
      </w:r>
      <w:r w:rsidRPr="00722FC3">
        <w:rPr>
          <w:spacing w:val="-1"/>
          <w:sz w:val="28"/>
          <w:szCs w:val="28"/>
          <w:lang w:val="en-US"/>
        </w:rPr>
        <w:t>N.,</w:t>
      </w:r>
      <w:r w:rsidRPr="00722FC3">
        <w:rPr>
          <w:spacing w:val="-9"/>
          <w:sz w:val="28"/>
          <w:szCs w:val="28"/>
          <w:lang w:val="en-US"/>
        </w:rPr>
        <w:t xml:space="preserve"> </w:t>
      </w:r>
      <w:r w:rsidRPr="00722FC3">
        <w:rPr>
          <w:spacing w:val="-1"/>
          <w:sz w:val="28"/>
          <w:szCs w:val="28"/>
          <w:lang w:val="en-US"/>
        </w:rPr>
        <w:t>Iizuka</w:t>
      </w:r>
      <w:r w:rsidRPr="00722FC3">
        <w:rPr>
          <w:spacing w:val="-10"/>
          <w:sz w:val="28"/>
          <w:szCs w:val="28"/>
          <w:lang w:val="en-US"/>
        </w:rPr>
        <w:t xml:space="preserve"> </w:t>
      </w:r>
      <w:r w:rsidRPr="00722FC3">
        <w:rPr>
          <w:spacing w:val="-1"/>
          <w:sz w:val="28"/>
          <w:szCs w:val="28"/>
          <w:lang w:val="en-US"/>
        </w:rPr>
        <w:t>A.,</w:t>
      </w:r>
      <w:r w:rsidRPr="00722FC3">
        <w:rPr>
          <w:spacing w:val="-9"/>
          <w:sz w:val="28"/>
          <w:szCs w:val="28"/>
          <w:lang w:val="en-US"/>
        </w:rPr>
        <w:t xml:space="preserve"> </w:t>
      </w:r>
      <w:r w:rsidRPr="00722FC3">
        <w:rPr>
          <w:spacing w:val="-1"/>
          <w:sz w:val="28"/>
          <w:szCs w:val="28"/>
          <w:lang w:val="en-US"/>
        </w:rPr>
        <w:t>Shibata</w:t>
      </w:r>
      <w:r w:rsidRPr="00722FC3">
        <w:rPr>
          <w:spacing w:val="-7"/>
          <w:sz w:val="28"/>
          <w:szCs w:val="28"/>
          <w:lang w:val="en-US"/>
        </w:rPr>
        <w:t xml:space="preserve"> </w:t>
      </w:r>
      <w:r w:rsidRPr="00722FC3">
        <w:rPr>
          <w:spacing w:val="-1"/>
          <w:sz w:val="28"/>
          <w:szCs w:val="28"/>
          <w:lang w:val="en-US"/>
        </w:rPr>
        <w:t>E.,</w:t>
      </w:r>
      <w:r w:rsidRPr="00722FC3">
        <w:rPr>
          <w:spacing w:val="-9"/>
          <w:sz w:val="28"/>
          <w:szCs w:val="28"/>
          <w:lang w:val="en-US"/>
        </w:rPr>
        <w:t xml:space="preserve"> </w:t>
      </w:r>
      <w:r w:rsidRPr="00722FC3">
        <w:rPr>
          <w:spacing w:val="-1"/>
          <w:sz w:val="28"/>
          <w:szCs w:val="28"/>
          <w:lang w:val="en-US"/>
        </w:rPr>
        <w:t>Nakamura</w:t>
      </w:r>
      <w:r w:rsidRPr="00722FC3">
        <w:rPr>
          <w:spacing w:val="-10"/>
          <w:sz w:val="28"/>
          <w:szCs w:val="28"/>
          <w:lang w:val="en-US"/>
        </w:rPr>
        <w:t xml:space="preserve"> </w:t>
      </w:r>
      <w:r w:rsidRPr="00722FC3">
        <w:rPr>
          <w:spacing w:val="-1"/>
          <w:sz w:val="28"/>
          <w:szCs w:val="28"/>
          <w:lang w:val="en-US"/>
        </w:rPr>
        <w:t>T.</w:t>
      </w:r>
      <w:r w:rsidRPr="00722FC3">
        <w:rPr>
          <w:spacing w:val="-10"/>
          <w:sz w:val="28"/>
          <w:szCs w:val="28"/>
          <w:lang w:val="en-US"/>
        </w:rPr>
        <w:t xml:space="preserve"> </w:t>
      </w:r>
      <w:r w:rsidRPr="00722FC3">
        <w:rPr>
          <w:spacing w:val="-1"/>
          <w:sz w:val="28"/>
          <w:szCs w:val="28"/>
          <w:lang w:val="en-US"/>
        </w:rPr>
        <w:t>Study</w:t>
      </w:r>
      <w:r w:rsidRPr="00722FC3">
        <w:rPr>
          <w:spacing w:val="-9"/>
          <w:sz w:val="28"/>
          <w:szCs w:val="28"/>
          <w:lang w:val="en-US"/>
        </w:rPr>
        <w:t xml:space="preserve"> </w:t>
      </w:r>
      <w:r w:rsidRPr="00722FC3">
        <w:rPr>
          <w:sz w:val="28"/>
          <w:szCs w:val="28"/>
          <w:lang w:val="en-US"/>
        </w:rPr>
        <w:t>of</w:t>
      </w:r>
      <w:r w:rsidRPr="00722FC3">
        <w:rPr>
          <w:spacing w:val="-10"/>
          <w:sz w:val="28"/>
          <w:szCs w:val="28"/>
          <w:lang w:val="en-US"/>
        </w:rPr>
        <w:t xml:space="preserve"> </w:t>
      </w:r>
      <w:r w:rsidRPr="00722FC3">
        <w:rPr>
          <w:sz w:val="28"/>
          <w:szCs w:val="28"/>
          <w:lang w:val="en-US"/>
        </w:rPr>
        <w:t>adsorption</w:t>
      </w:r>
      <w:r w:rsidRPr="00722FC3">
        <w:rPr>
          <w:spacing w:val="-11"/>
          <w:sz w:val="28"/>
          <w:szCs w:val="28"/>
          <w:lang w:val="en-US"/>
        </w:rPr>
        <w:t xml:space="preserve"> </w:t>
      </w:r>
      <w:r w:rsidRPr="00722FC3">
        <w:rPr>
          <w:sz w:val="28"/>
          <w:szCs w:val="28"/>
          <w:lang w:val="en-US"/>
        </w:rPr>
        <w:t>behavior</w:t>
      </w:r>
      <w:r w:rsidRPr="00722FC3">
        <w:rPr>
          <w:spacing w:val="-10"/>
          <w:sz w:val="28"/>
          <w:szCs w:val="28"/>
          <w:lang w:val="en-US"/>
        </w:rPr>
        <w:t xml:space="preserve"> </w:t>
      </w:r>
      <w:r w:rsidRPr="00722FC3">
        <w:rPr>
          <w:sz w:val="28"/>
          <w:szCs w:val="28"/>
          <w:lang w:val="en-US"/>
        </w:rPr>
        <w:t>of</w:t>
      </w:r>
      <w:r w:rsidRPr="00722FC3">
        <w:rPr>
          <w:spacing w:val="-10"/>
          <w:sz w:val="28"/>
          <w:szCs w:val="28"/>
          <w:lang w:val="en-US"/>
        </w:rPr>
        <w:t xml:space="preserve"> </w:t>
      </w:r>
      <w:r w:rsidRPr="00722FC3">
        <w:rPr>
          <w:sz w:val="28"/>
          <w:szCs w:val="28"/>
          <w:lang w:val="en-US"/>
        </w:rPr>
        <w:t>a</w:t>
      </w:r>
      <w:r w:rsidRPr="00722FC3">
        <w:rPr>
          <w:spacing w:val="-9"/>
          <w:sz w:val="28"/>
          <w:szCs w:val="28"/>
          <w:lang w:val="en-US"/>
        </w:rPr>
        <w:t xml:space="preserve"> </w:t>
      </w:r>
      <w:r w:rsidRPr="00722FC3">
        <w:rPr>
          <w:sz w:val="28"/>
          <w:szCs w:val="28"/>
          <w:lang w:val="en-US"/>
        </w:rPr>
        <w:t>new</w:t>
      </w:r>
      <w:r w:rsidRPr="00722FC3">
        <w:rPr>
          <w:spacing w:val="-9"/>
          <w:sz w:val="28"/>
          <w:szCs w:val="28"/>
          <w:lang w:val="en-US"/>
        </w:rPr>
        <w:t xml:space="preserve"> </w:t>
      </w:r>
      <w:r w:rsidRPr="00722FC3">
        <w:rPr>
          <w:sz w:val="28"/>
          <w:szCs w:val="28"/>
          <w:lang w:val="en-US"/>
        </w:rPr>
        <w:t>synthesized</w:t>
      </w:r>
      <w:r w:rsidRPr="00722FC3">
        <w:rPr>
          <w:spacing w:val="-11"/>
          <w:sz w:val="28"/>
          <w:szCs w:val="28"/>
          <w:lang w:val="en-US"/>
        </w:rPr>
        <w:t xml:space="preserve"> </w:t>
      </w:r>
      <w:r w:rsidRPr="00722FC3">
        <w:rPr>
          <w:sz w:val="28"/>
          <w:szCs w:val="28"/>
          <w:lang w:val="en-US"/>
        </w:rPr>
        <w:t>resin</w:t>
      </w:r>
      <w:r w:rsidRPr="00722FC3">
        <w:rPr>
          <w:spacing w:val="-11"/>
          <w:sz w:val="28"/>
          <w:szCs w:val="28"/>
          <w:lang w:val="en-US"/>
        </w:rPr>
        <w:t xml:space="preserve"> </w:t>
      </w:r>
      <w:r w:rsidRPr="00722FC3">
        <w:rPr>
          <w:sz w:val="28"/>
          <w:szCs w:val="28"/>
          <w:lang w:val="en-US"/>
        </w:rPr>
        <w:t>containing</w:t>
      </w:r>
      <w:r w:rsidRPr="00722FC3">
        <w:rPr>
          <w:spacing w:val="1"/>
          <w:sz w:val="28"/>
          <w:szCs w:val="28"/>
          <w:lang w:val="en-US"/>
        </w:rPr>
        <w:t xml:space="preserve"> </w:t>
      </w:r>
      <w:r w:rsidRPr="00722FC3">
        <w:rPr>
          <w:sz w:val="28"/>
          <w:szCs w:val="28"/>
          <w:lang w:val="en-US"/>
        </w:rPr>
        <w:t>glycol</w:t>
      </w:r>
      <w:r w:rsidRPr="00722FC3">
        <w:rPr>
          <w:spacing w:val="-2"/>
          <w:sz w:val="28"/>
          <w:szCs w:val="28"/>
          <w:lang w:val="en-US"/>
        </w:rPr>
        <w:t xml:space="preserve"> </w:t>
      </w:r>
      <w:r w:rsidRPr="00722FC3">
        <w:rPr>
          <w:sz w:val="28"/>
          <w:szCs w:val="28"/>
          <w:lang w:val="en-US"/>
        </w:rPr>
        <w:t>amic</w:t>
      </w:r>
      <w:r w:rsidRPr="00722FC3">
        <w:rPr>
          <w:spacing w:val="-1"/>
          <w:sz w:val="28"/>
          <w:szCs w:val="28"/>
          <w:lang w:val="en-US"/>
        </w:rPr>
        <w:t xml:space="preserve"> </w:t>
      </w:r>
      <w:r w:rsidRPr="00722FC3">
        <w:rPr>
          <w:sz w:val="28"/>
          <w:szCs w:val="28"/>
          <w:lang w:val="en-US"/>
        </w:rPr>
        <w:t>acid</w:t>
      </w:r>
      <w:r w:rsidRPr="00722FC3">
        <w:rPr>
          <w:spacing w:val="-1"/>
          <w:sz w:val="28"/>
          <w:szCs w:val="28"/>
          <w:lang w:val="en-US"/>
        </w:rPr>
        <w:t xml:space="preserve"> </w:t>
      </w:r>
      <w:r w:rsidRPr="00722FC3">
        <w:rPr>
          <w:sz w:val="28"/>
          <w:szCs w:val="28"/>
          <w:lang w:val="en-US"/>
        </w:rPr>
        <w:t>group</w:t>
      </w:r>
      <w:r w:rsidRPr="00722FC3">
        <w:rPr>
          <w:spacing w:val="-2"/>
          <w:sz w:val="28"/>
          <w:szCs w:val="28"/>
          <w:lang w:val="en-US"/>
        </w:rPr>
        <w:t xml:space="preserve"> </w:t>
      </w:r>
      <w:r w:rsidRPr="00722FC3">
        <w:rPr>
          <w:sz w:val="28"/>
          <w:szCs w:val="28"/>
          <w:lang w:val="en-US"/>
        </w:rPr>
        <w:t>for separation</w:t>
      </w:r>
      <w:r w:rsidRPr="00722FC3">
        <w:rPr>
          <w:spacing w:val="-2"/>
          <w:sz w:val="28"/>
          <w:szCs w:val="28"/>
          <w:lang w:val="en-US"/>
        </w:rPr>
        <w:t xml:space="preserve"> </w:t>
      </w:r>
      <w:r w:rsidRPr="00722FC3">
        <w:rPr>
          <w:sz w:val="28"/>
          <w:szCs w:val="28"/>
          <w:lang w:val="en-US"/>
        </w:rPr>
        <w:t>of</w:t>
      </w:r>
      <w:r w:rsidRPr="00722FC3">
        <w:rPr>
          <w:spacing w:val="-1"/>
          <w:sz w:val="28"/>
          <w:szCs w:val="28"/>
          <w:lang w:val="en-US"/>
        </w:rPr>
        <w:t xml:space="preserve"> </w:t>
      </w:r>
      <w:r w:rsidRPr="00722FC3">
        <w:rPr>
          <w:sz w:val="28"/>
          <w:szCs w:val="28"/>
          <w:lang w:val="en-US"/>
        </w:rPr>
        <w:t>scandium</w:t>
      </w:r>
      <w:r w:rsidRPr="00722FC3">
        <w:rPr>
          <w:spacing w:val="-1"/>
          <w:sz w:val="28"/>
          <w:szCs w:val="28"/>
          <w:lang w:val="en-US"/>
        </w:rPr>
        <w:t xml:space="preserve"> </w:t>
      </w:r>
      <w:r w:rsidRPr="00722FC3">
        <w:rPr>
          <w:sz w:val="28"/>
          <w:szCs w:val="28"/>
          <w:lang w:val="en-US"/>
        </w:rPr>
        <w:t>from aqueous</w:t>
      </w:r>
      <w:r w:rsidRPr="00722FC3">
        <w:rPr>
          <w:spacing w:val="-2"/>
          <w:sz w:val="28"/>
          <w:szCs w:val="28"/>
          <w:lang w:val="en-US"/>
        </w:rPr>
        <w:t xml:space="preserve"> </w:t>
      </w:r>
      <w:r w:rsidRPr="00722FC3">
        <w:rPr>
          <w:sz w:val="28"/>
          <w:szCs w:val="28"/>
          <w:lang w:val="en-US"/>
        </w:rPr>
        <w:t>solutions</w:t>
      </w:r>
      <w:r w:rsidRPr="00722FC3">
        <w:rPr>
          <w:spacing w:val="-2"/>
          <w:sz w:val="28"/>
          <w:szCs w:val="28"/>
          <w:lang w:val="en-US"/>
        </w:rPr>
        <w:t xml:space="preserve"> </w:t>
      </w:r>
      <w:r w:rsidRPr="00722FC3">
        <w:rPr>
          <w:sz w:val="28"/>
          <w:szCs w:val="28"/>
          <w:lang w:val="en-US"/>
        </w:rPr>
        <w:t>//</w:t>
      </w:r>
      <w:r w:rsidRPr="00722FC3">
        <w:rPr>
          <w:spacing w:val="-1"/>
          <w:sz w:val="28"/>
          <w:szCs w:val="28"/>
          <w:lang w:val="en-US"/>
        </w:rPr>
        <w:t xml:space="preserve"> </w:t>
      </w:r>
      <w:r w:rsidRPr="00722FC3">
        <w:rPr>
          <w:sz w:val="28"/>
          <w:szCs w:val="28"/>
          <w:lang w:val="en-US"/>
        </w:rPr>
        <w:t>Hydrometallurgy</w:t>
      </w:r>
      <w:r w:rsidRPr="00722FC3">
        <w:rPr>
          <w:spacing w:val="-1"/>
          <w:sz w:val="28"/>
          <w:szCs w:val="28"/>
          <w:lang w:val="en-US"/>
        </w:rPr>
        <w:t xml:space="preserve"> </w:t>
      </w:r>
      <w:r w:rsidRPr="00722FC3">
        <w:rPr>
          <w:sz w:val="28"/>
          <w:szCs w:val="28"/>
          <w:lang w:val="en-US"/>
        </w:rPr>
        <w:t xml:space="preserve">– </w:t>
      </w:r>
      <w:r w:rsidRPr="00722FC3">
        <w:rPr>
          <w:spacing w:val="-1"/>
          <w:sz w:val="28"/>
          <w:szCs w:val="28"/>
          <w:lang w:val="en-US"/>
        </w:rPr>
        <w:t>2016</w:t>
      </w:r>
      <w:r w:rsidRPr="00722FC3">
        <w:rPr>
          <w:spacing w:val="-10"/>
          <w:sz w:val="28"/>
          <w:szCs w:val="28"/>
          <w:lang w:val="en-US"/>
        </w:rPr>
        <w:t>.</w:t>
      </w:r>
      <w:r>
        <w:rPr>
          <w:spacing w:val="-10"/>
          <w:sz w:val="28"/>
          <w:szCs w:val="28"/>
          <w:lang w:val="en-US"/>
        </w:rPr>
        <w:t xml:space="preserve"> </w:t>
      </w:r>
      <w:r w:rsidRPr="00722FC3">
        <w:rPr>
          <w:sz w:val="28"/>
          <w:szCs w:val="28"/>
          <w:lang w:val="en-US"/>
        </w:rPr>
        <w:t>– Vol. 165, – P. 51-56.</w:t>
      </w:r>
      <w:r w:rsidRPr="00722FC3">
        <w:rPr>
          <w:sz w:val="28"/>
          <w:szCs w:val="28"/>
          <w:lang w:val="kk-KZ"/>
        </w:rPr>
        <w:t xml:space="preserve">  </w:t>
      </w:r>
      <w:hyperlink r:id="rId144" w:history="1">
        <w:r w:rsidRPr="00EB1B39">
          <w:rPr>
            <w:rStyle w:val="ab"/>
            <w:sz w:val="28"/>
            <w:szCs w:val="28"/>
            <w:lang w:val="en-US"/>
          </w:rPr>
          <w:t>https://doi.org/10.1016/j.hydromet.2015.11.016</w:t>
        </w:r>
      </w:hyperlink>
      <w:r>
        <w:rPr>
          <w:color w:val="548DD4" w:themeColor="text2" w:themeTint="99"/>
          <w:sz w:val="28"/>
          <w:szCs w:val="28"/>
          <w:u w:val="single"/>
          <w:lang w:val="kk-KZ"/>
        </w:rPr>
        <w:t xml:space="preserve"> </w:t>
      </w:r>
      <w:r w:rsidRPr="00722FC3">
        <w:rPr>
          <w:sz w:val="28"/>
          <w:szCs w:val="28"/>
          <w:lang w:val="kk-KZ"/>
        </w:rPr>
        <w:t xml:space="preserve"> </w:t>
      </w:r>
    </w:p>
    <w:p w:rsidR="007B627C" w:rsidRPr="00722FC3" w:rsidRDefault="007B627C" w:rsidP="007B627C">
      <w:pPr>
        <w:pStyle w:val="a5"/>
        <w:widowControl/>
        <w:numPr>
          <w:ilvl w:val="0"/>
          <w:numId w:val="28"/>
        </w:numPr>
        <w:tabs>
          <w:tab w:val="left" w:pos="0"/>
        </w:tabs>
        <w:autoSpaceDE/>
        <w:autoSpaceDN/>
        <w:ind w:left="142" w:firstLine="425"/>
        <w:jc w:val="both"/>
        <w:rPr>
          <w:sz w:val="28"/>
          <w:szCs w:val="28"/>
        </w:rPr>
      </w:pPr>
      <w:r w:rsidRPr="00722FC3">
        <w:rPr>
          <w:sz w:val="28"/>
          <w:szCs w:val="28"/>
          <w:lang w:val="en-US"/>
        </w:rPr>
        <w:t>Ochsenkühn-Petropulu M., Lyberopulu T., Parissakis G. (1995). Selective separation and determination of scandium from</w:t>
      </w:r>
      <w:r w:rsidRPr="00722FC3">
        <w:rPr>
          <w:spacing w:val="1"/>
          <w:sz w:val="28"/>
          <w:szCs w:val="28"/>
          <w:lang w:val="en-US"/>
        </w:rPr>
        <w:t xml:space="preserve"> </w:t>
      </w:r>
      <w:r w:rsidRPr="00722FC3">
        <w:rPr>
          <w:sz w:val="28"/>
          <w:szCs w:val="28"/>
          <w:lang w:val="en-US"/>
        </w:rPr>
        <w:t>yttrium</w:t>
      </w:r>
      <w:r w:rsidRPr="00722FC3">
        <w:rPr>
          <w:spacing w:val="-5"/>
          <w:sz w:val="28"/>
          <w:szCs w:val="28"/>
          <w:lang w:val="en-US"/>
        </w:rPr>
        <w:t xml:space="preserve"> </w:t>
      </w:r>
      <w:r w:rsidRPr="00722FC3">
        <w:rPr>
          <w:sz w:val="28"/>
          <w:szCs w:val="28"/>
          <w:lang w:val="en-US"/>
        </w:rPr>
        <w:t>and</w:t>
      </w:r>
      <w:r w:rsidRPr="00722FC3">
        <w:rPr>
          <w:spacing w:val="-5"/>
          <w:sz w:val="28"/>
          <w:szCs w:val="28"/>
          <w:lang w:val="en-US"/>
        </w:rPr>
        <w:t xml:space="preserve"> </w:t>
      </w:r>
      <w:r w:rsidRPr="00722FC3">
        <w:rPr>
          <w:sz w:val="28"/>
          <w:szCs w:val="28"/>
          <w:lang w:val="en-US"/>
        </w:rPr>
        <w:t>lanthanides</w:t>
      </w:r>
      <w:r w:rsidRPr="00722FC3">
        <w:rPr>
          <w:spacing w:val="-5"/>
          <w:sz w:val="28"/>
          <w:szCs w:val="28"/>
          <w:lang w:val="en-US"/>
        </w:rPr>
        <w:t xml:space="preserve"> </w:t>
      </w:r>
      <w:r w:rsidRPr="00722FC3">
        <w:rPr>
          <w:sz w:val="28"/>
          <w:szCs w:val="28"/>
          <w:lang w:val="en-US"/>
        </w:rPr>
        <w:t>in</w:t>
      </w:r>
      <w:r w:rsidRPr="00722FC3">
        <w:rPr>
          <w:spacing w:val="-6"/>
          <w:sz w:val="28"/>
          <w:szCs w:val="28"/>
          <w:lang w:val="en-US"/>
        </w:rPr>
        <w:t xml:space="preserve"> </w:t>
      </w:r>
      <w:r w:rsidRPr="00722FC3">
        <w:rPr>
          <w:sz w:val="28"/>
          <w:szCs w:val="28"/>
          <w:lang w:val="en-US"/>
        </w:rPr>
        <w:t>red</w:t>
      </w:r>
      <w:r w:rsidRPr="00722FC3">
        <w:rPr>
          <w:spacing w:val="-5"/>
          <w:sz w:val="28"/>
          <w:szCs w:val="28"/>
          <w:lang w:val="en-US"/>
        </w:rPr>
        <w:t xml:space="preserve"> </w:t>
      </w:r>
      <w:r w:rsidRPr="00722FC3">
        <w:rPr>
          <w:sz w:val="28"/>
          <w:szCs w:val="28"/>
          <w:lang w:val="en-US"/>
        </w:rPr>
        <w:t>mud</w:t>
      </w:r>
      <w:r w:rsidRPr="00722FC3">
        <w:rPr>
          <w:spacing w:val="-2"/>
          <w:sz w:val="28"/>
          <w:szCs w:val="28"/>
          <w:lang w:val="en-US"/>
        </w:rPr>
        <w:t xml:space="preserve"> </w:t>
      </w:r>
      <w:r w:rsidRPr="00722FC3">
        <w:rPr>
          <w:sz w:val="28"/>
          <w:szCs w:val="28"/>
          <w:lang w:val="en-US"/>
        </w:rPr>
        <w:t>by</w:t>
      </w:r>
      <w:r w:rsidRPr="00722FC3">
        <w:rPr>
          <w:spacing w:val="-5"/>
          <w:sz w:val="28"/>
          <w:szCs w:val="28"/>
          <w:lang w:val="en-US"/>
        </w:rPr>
        <w:t xml:space="preserve"> </w:t>
      </w:r>
      <w:r w:rsidRPr="00722FC3">
        <w:rPr>
          <w:sz w:val="28"/>
          <w:szCs w:val="28"/>
          <w:lang w:val="en-US"/>
        </w:rPr>
        <w:t>a</w:t>
      </w:r>
      <w:r w:rsidRPr="00722FC3">
        <w:rPr>
          <w:spacing w:val="-4"/>
          <w:sz w:val="28"/>
          <w:szCs w:val="28"/>
          <w:lang w:val="en-US"/>
        </w:rPr>
        <w:t xml:space="preserve"> </w:t>
      </w:r>
      <w:r w:rsidRPr="00722FC3">
        <w:rPr>
          <w:sz w:val="28"/>
          <w:szCs w:val="28"/>
          <w:lang w:val="en-US"/>
        </w:rPr>
        <w:t>combined</w:t>
      </w:r>
      <w:r w:rsidRPr="00722FC3">
        <w:rPr>
          <w:spacing w:val="-5"/>
          <w:sz w:val="28"/>
          <w:szCs w:val="28"/>
          <w:lang w:val="en-US"/>
        </w:rPr>
        <w:t xml:space="preserve"> </w:t>
      </w:r>
      <w:r w:rsidRPr="00722FC3">
        <w:rPr>
          <w:sz w:val="28"/>
          <w:szCs w:val="28"/>
          <w:lang w:val="en-US"/>
        </w:rPr>
        <w:t>ion</w:t>
      </w:r>
      <w:r w:rsidRPr="00722FC3">
        <w:rPr>
          <w:spacing w:val="-4"/>
          <w:sz w:val="28"/>
          <w:szCs w:val="28"/>
          <w:lang w:val="en-US"/>
        </w:rPr>
        <w:t xml:space="preserve"> </w:t>
      </w:r>
      <w:r w:rsidRPr="00722FC3">
        <w:rPr>
          <w:sz w:val="28"/>
          <w:szCs w:val="28"/>
          <w:lang w:val="en-US"/>
        </w:rPr>
        <w:t>exchange/solvent</w:t>
      </w:r>
      <w:r w:rsidRPr="00722FC3">
        <w:rPr>
          <w:spacing w:val="-4"/>
          <w:sz w:val="28"/>
          <w:szCs w:val="28"/>
          <w:lang w:val="en-US"/>
        </w:rPr>
        <w:t xml:space="preserve"> </w:t>
      </w:r>
      <w:r w:rsidRPr="00722FC3">
        <w:rPr>
          <w:sz w:val="28"/>
          <w:szCs w:val="28"/>
          <w:lang w:val="en-US"/>
        </w:rPr>
        <w:t>extraction</w:t>
      </w:r>
      <w:r w:rsidRPr="00722FC3">
        <w:rPr>
          <w:spacing w:val="-5"/>
          <w:sz w:val="28"/>
          <w:szCs w:val="28"/>
          <w:lang w:val="en-US"/>
        </w:rPr>
        <w:t xml:space="preserve"> </w:t>
      </w:r>
      <w:r w:rsidRPr="00722FC3">
        <w:rPr>
          <w:sz w:val="28"/>
          <w:szCs w:val="28"/>
          <w:lang w:val="en-US"/>
        </w:rPr>
        <w:t>method</w:t>
      </w:r>
      <w:r w:rsidRPr="00722FC3">
        <w:rPr>
          <w:spacing w:val="-6"/>
          <w:sz w:val="28"/>
          <w:szCs w:val="28"/>
          <w:lang w:val="en-US"/>
        </w:rPr>
        <w:t xml:space="preserve"> </w:t>
      </w:r>
      <w:r w:rsidRPr="00722FC3">
        <w:rPr>
          <w:sz w:val="28"/>
          <w:szCs w:val="28"/>
          <w:lang w:val="en-US"/>
        </w:rPr>
        <w:t>//</w:t>
      </w:r>
      <w:r w:rsidRPr="00722FC3">
        <w:rPr>
          <w:spacing w:val="-2"/>
          <w:sz w:val="28"/>
          <w:szCs w:val="28"/>
          <w:lang w:val="en-US"/>
        </w:rPr>
        <w:t xml:space="preserve"> </w:t>
      </w:r>
      <w:r w:rsidRPr="00722FC3">
        <w:rPr>
          <w:sz w:val="28"/>
          <w:szCs w:val="28"/>
          <w:lang w:val="en-US"/>
        </w:rPr>
        <w:t>Anal.</w:t>
      </w:r>
      <w:r w:rsidRPr="00722FC3">
        <w:rPr>
          <w:spacing w:val="3"/>
          <w:sz w:val="28"/>
          <w:szCs w:val="28"/>
          <w:lang w:val="en-US"/>
        </w:rPr>
        <w:t xml:space="preserve"> </w:t>
      </w:r>
      <w:r w:rsidRPr="00722FC3">
        <w:rPr>
          <w:sz w:val="28"/>
          <w:szCs w:val="28"/>
        </w:rPr>
        <w:t>Chim.</w:t>
      </w:r>
      <w:r w:rsidRPr="00722FC3">
        <w:rPr>
          <w:spacing w:val="-3"/>
          <w:sz w:val="28"/>
          <w:szCs w:val="28"/>
        </w:rPr>
        <w:t xml:space="preserve"> </w:t>
      </w:r>
      <w:r w:rsidRPr="00722FC3">
        <w:rPr>
          <w:sz w:val="28"/>
          <w:szCs w:val="28"/>
        </w:rPr>
        <w:t>Acta.</w:t>
      </w:r>
      <w:r w:rsidRPr="00722FC3">
        <w:rPr>
          <w:sz w:val="28"/>
          <w:szCs w:val="28"/>
          <w:lang w:val="kk-KZ"/>
        </w:rPr>
        <w:t xml:space="preserve"> </w:t>
      </w:r>
      <w:r w:rsidRPr="00722FC3">
        <w:rPr>
          <w:sz w:val="28"/>
          <w:szCs w:val="28"/>
          <w:lang w:val="en-US"/>
        </w:rPr>
        <w:t xml:space="preserve">– 1995. </w:t>
      </w:r>
      <w:r w:rsidRPr="00722FC3">
        <w:rPr>
          <w:spacing w:val="-4"/>
          <w:sz w:val="28"/>
          <w:szCs w:val="28"/>
        </w:rPr>
        <w:t xml:space="preserve"> </w:t>
      </w:r>
      <w:r w:rsidRPr="00722FC3">
        <w:rPr>
          <w:sz w:val="28"/>
          <w:szCs w:val="28"/>
          <w:lang w:val="en-US"/>
        </w:rPr>
        <w:t xml:space="preserve">–Vol. </w:t>
      </w:r>
      <w:r w:rsidRPr="00722FC3">
        <w:rPr>
          <w:sz w:val="28"/>
          <w:szCs w:val="28"/>
        </w:rPr>
        <w:t>315,</w:t>
      </w:r>
      <w:r w:rsidRPr="00722FC3">
        <w:rPr>
          <w:sz w:val="28"/>
          <w:szCs w:val="28"/>
          <w:lang w:val="kk-KZ"/>
        </w:rPr>
        <w:t xml:space="preserve"> </w:t>
      </w:r>
      <w:r w:rsidRPr="00722FC3">
        <w:rPr>
          <w:sz w:val="28"/>
          <w:szCs w:val="28"/>
          <w:lang w:val="en-US"/>
        </w:rPr>
        <w:t>– P.</w:t>
      </w:r>
      <w:r w:rsidRPr="00722FC3">
        <w:rPr>
          <w:sz w:val="28"/>
          <w:szCs w:val="28"/>
        </w:rPr>
        <w:t>231–</w:t>
      </w:r>
      <w:r w:rsidRPr="00722FC3">
        <w:rPr>
          <w:spacing w:val="1"/>
          <w:sz w:val="28"/>
          <w:szCs w:val="28"/>
        </w:rPr>
        <w:t xml:space="preserve"> </w:t>
      </w:r>
      <w:r w:rsidRPr="00722FC3">
        <w:rPr>
          <w:sz w:val="28"/>
          <w:szCs w:val="28"/>
        </w:rPr>
        <w:t xml:space="preserve">237. </w:t>
      </w:r>
      <w:hyperlink r:id="rId145" w:history="1">
        <w:r w:rsidRPr="00722FC3">
          <w:rPr>
            <w:rStyle w:val="ab"/>
            <w:sz w:val="28"/>
            <w:szCs w:val="28"/>
          </w:rPr>
          <w:t>https://doi.org/10.1016/0003-2670(95)00309</w:t>
        </w:r>
      </w:hyperlink>
    </w:p>
    <w:p w:rsidR="007B627C" w:rsidRPr="00722FC3" w:rsidRDefault="007B627C" w:rsidP="007B627C">
      <w:pPr>
        <w:pStyle w:val="a5"/>
        <w:widowControl/>
        <w:numPr>
          <w:ilvl w:val="0"/>
          <w:numId w:val="28"/>
        </w:numPr>
        <w:tabs>
          <w:tab w:val="left" w:pos="0"/>
        </w:tabs>
        <w:autoSpaceDE/>
        <w:autoSpaceDN/>
        <w:ind w:left="142" w:firstLine="425"/>
        <w:jc w:val="both"/>
        <w:rPr>
          <w:sz w:val="28"/>
          <w:szCs w:val="28"/>
          <w:lang w:val="en-US"/>
        </w:rPr>
      </w:pPr>
      <w:r w:rsidRPr="00722FC3">
        <w:rPr>
          <w:sz w:val="28"/>
          <w:szCs w:val="28"/>
          <w:lang w:val="en-US"/>
        </w:rPr>
        <w:t>Miao T., Qiong J., Wuping L. Studies on synergistic solvent extraction of rare earth elements from nitrate medium by mixtures of 8-hydroxyquinolinewith cyanex301 or cyanex 302 // J. Rare Earths –</w:t>
      </w:r>
      <w:r w:rsidRPr="00722FC3">
        <w:rPr>
          <w:sz w:val="28"/>
          <w:szCs w:val="28"/>
          <w:lang w:val="kk-KZ"/>
        </w:rPr>
        <w:t xml:space="preserve"> </w:t>
      </w:r>
      <w:r w:rsidRPr="00722FC3">
        <w:rPr>
          <w:sz w:val="28"/>
          <w:szCs w:val="28"/>
          <w:lang w:val="en-US"/>
        </w:rPr>
        <w:t>2013.</w:t>
      </w:r>
      <w:r>
        <w:rPr>
          <w:sz w:val="28"/>
          <w:szCs w:val="28"/>
          <w:lang w:val="en-US"/>
        </w:rPr>
        <w:t xml:space="preserve"> </w:t>
      </w:r>
      <w:r w:rsidRPr="00722FC3">
        <w:rPr>
          <w:sz w:val="28"/>
          <w:szCs w:val="28"/>
          <w:lang w:val="en-US"/>
        </w:rPr>
        <w:t>–Vol. 31,</w:t>
      </w:r>
      <w:r w:rsidRPr="00722FC3">
        <w:rPr>
          <w:sz w:val="28"/>
          <w:szCs w:val="28"/>
          <w:lang w:val="kk-KZ"/>
        </w:rPr>
        <w:t xml:space="preserve"> </w:t>
      </w:r>
      <w:r w:rsidRPr="00722FC3">
        <w:rPr>
          <w:sz w:val="28"/>
          <w:szCs w:val="28"/>
          <w:lang w:val="en-US"/>
        </w:rPr>
        <w:t xml:space="preserve">– P. 604–608. </w:t>
      </w:r>
      <w:hyperlink r:id="rId146" w:history="1">
        <w:r w:rsidRPr="00722FC3">
          <w:rPr>
            <w:rStyle w:val="ab"/>
            <w:sz w:val="28"/>
            <w:szCs w:val="28"/>
            <w:lang w:val="en-US"/>
            <w14:textFill>
              <w14:solidFill>
                <w14:srgbClr w14:val="0000FF">
                  <w14:lumMod w14:val="60000"/>
                  <w14:lumOff w14:val="40000"/>
                </w14:srgbClr>
              </w14:solidFill>
            </w14:textFill>
          </w:rPr>
          <w:t>https://doi.org/10.1016/S1002-0721(12)60328-7</w:t>
        </w:r>
      </w:hyperlink>
      <w:r>
        <w:rPr>
          <w:rStyle w:val="ab"/>
          <w:sz w:val="28"/>
          <w:szCs w:val="28"/>
          <w:lang w:val="en-US"/>
          <w14:textFill>
            <w14:solidFill>
              <w14:srgbClr w14:val="0000FF">
                <w14:lumMod w14:val="60000"/>
                <w14:lumOff w14:val="40000"/>
              </w14:srgbClr>
            </w14:solidFill>
          </w14:textFill>
        </w:rPr>
        <w:t xml:space="preserve"> </w:t>
      </w:r>
      <w:r w:rsidRPr="00722FC3">
        <w:rPr>
          <w:color w:val="548DD4" w:themeColor="text2" w:themeTint="99"/>
          <w:sz w:val="28"/>
          <w:szCs w:val="28"/>
          <w:u w:val="single"/>
          <w:lang w:val="kk-KZ"/>
        </w:rPr>
        <w:t xml:space="preserve"> </w:t>
      </w:r>
      <w:r w:rsidRPr="00722FC3">
        <w:rPr>
          <w:color w:val="548DD4" w:themeColor="text2" w:themeTint="99"/>
          <w:sz w:val="28"/>
          <w:szCs w:val="28"/>
          <w:lang w:val="en-US"/>
        </w:rPr>
        <w:t xml:space="preserve">  </w:t>
      </w:r>
    </w:p>
    <w:p w:rsidR="007B627C" w:rsidRPr="00722FC3" w:rsidRDefault="007B627C" w:rsidP="007B627C">
      <w:pPr>
        <w:pStyle w:val="a5"/>
        <w:widowControl/>
        <w:numPr>
          <w:ilvl w:val="0"/>
          <w:numId w:val="28"/>
        </w:numPr>
        <w:tabs>
          <w:tab w:val="left" w:pos="0"/>
        </w:tabs>
        <w:autoSpaceDE/>
        <w:autoSpaceDN/>
        <w:ind w:left="142" w:firstLine="425"/>
        <w:jc w:val="both"/>
        <w:rPr>
          <w:sz w:val="28"/>
          <w:szCs w:val="28"/>
          <w:lang w:val="en-US"/>
        </w:rPr>
      </w:pPr>
      <w:r w:rsidRPr="00722FC3">
        <w:rPr>
          <w:sz w:val="28"/>
          <w:szCs w:val="28"/>
          <w:lang w:val="en-US"/>
        </w:rPr>
        <w:t>Li D.Q., Wang C. Solvent extraction of scandium (III) by cyanex 923 and cyanex</w:t>
      </w:r>
      <w:r>
        <w:rPr>
          <w:sz w:val="28"/>
          <w:szCs w:val="28"/>
          <w:lang w:val="kk-KZ"/>
        </w:rPr>
        <w:t xml:space="preserve"> </w:t>
      </w:r>
      <w:r w:rsidRPr="00722FC3">
        <w:rPr>
          <w:sz w:val="28"/>
          <w:szCs w:val="28"/>
          <w:lang w:val="en-US"/>
        </w:rPr>
        <w:t>925 // Hydrometallurgy</w:t>
      </w:r>
      <w:r w:rsidRPr="00722FC3">
        <w:rPr>
          <w:sz w:val="28"/>
          <w:szCs w:val="28"/>
          <w:lang w:val="kk-KZ"/>
        </w:rPr>
        <w:t> </w:t>
      </w:r>
      <w:r w:rsidRPr="00722FC3">
        <w:rPr>
          <w:sz w:val="28"/>
          <w:szCs w:val="28"/>
          <w:lang w:val="en-US"/>
        </w:rPr>
        <w:t>–1998.</w:t>
      </w:r>
      <w:r w:rsidRPr="00722FC3">
        <w:rPr>
          <w:sz w:val="28"/>
          <w:szCs w:val="28"/>
          <w:lang w:val="kk-KZ"/>
        </w:rPr>
        <w:t> </w:t>
      </w:r>
      <w:r w:rsidRPr="00722FC3">
        <w:rPr>
          <w:sz w:val="28"/>
          <w:szCs w:val="28"/>
          <w:lang w:val="en-US"/>
        </w:rPr>
        <w:t>–Vol.48, –P.301–</w:t>
      </w:r>
      <w:r w:rsidRPr="00722FC3">
        <w:rPr>
          <w:color w:val="000000" w:themeColor="text1"/>
          <w:sz w:val="28"/>
          <w:szCs w:val="28"/>
          <w:lang w:val="en-US"/>
        </w:rPr>
        <w:t xml:space="preserve">312.  </w:t>
      </w:r>
      <w:hyperlink r:id="rId147" w:history="1">
        <w:r w:rsidRPr="00722FC3">
          <w:rPr>
            <w:rStyle w:val="ab"/>
            <w:sz w:val="28"/>
            <w:szCs w:val="28"/>
            <w:lang w:val="en-US"/>
            <w14:textFill>
              <w14:solidFill>
                <w14:srgbClr w14:val="0000FF">
                  <w14:lumMod w14:val="60000"/>
                  <w14:lumOff w14:val="40000"/>
                </w14:srgbClr>
              </w14:solidFill>
            </w14:textFill>
          </w:rPr>
          <w:t>https://doi.org/10.1016/S0304-386X(97)00080-7</w:t>
        </w:r>
      </w:hyperlink>
      <w:r>
        <w:rPr>
          <w:rStyle w:val="ab"/>
          <w:sz w:val="28"/>
          <w:szCs w:val="28"/>
          <w:lang w:val="en-US"/>
          <w14:textFill>
            <w14:solidFill>
              <w14:srgbClr w14:val="0000FF">
                <w14:lumMod w14:val="60000"/>
                <w14:lumOff w14:val="40000"/>
              </w14:srgbClr>
            </w14:solidFill>
          </w14:textFill>
        </w:rPr>
        <w:t xml:space="preserve"> </w:t>
      </w:r>
      <w:r w:rsidRPr="00722FC3">
        <w:rPr>
          <w:color w:val="548DD4" w:themeColor="text2" w:themeTint="99"/>
          <w:sz w:val="28"/>
          <w:szCs w:val="28"/>
          <w:lang w:val="kk-KZ"/>
        </w:rPr>
        <w:t xml:space="preserve"> </w:t>
      </w:r>
      <w:r w:rsidRPr="00722FC3">
        <w:rPr>
          <w:sz w:val="28"/>
          <w:szCs w:val="28"/>
          <w:lang w:val="kk-KZ"/>
        </w:rPr>
        <w:t xml:space="preserve">   </w:t>
      </w:r>
    </w:p>
    <w:p w:rsidR="007B627C" w:rsidRPr="00722FC3" w:rsidRDefault="007B627C" w:rsidP="007B627C">
      <w:pPr>
        <w:pStyle w:val="a5"/>
        <w:widowControl/>
        <w:numPr>
          <w:ilvl w:val="0"/>
          <w:numId w:val="28"/>
        </w:numPr>
        <w:tabs>
          <w:tab w:val="left" w:pos="0"/>
        </w:tabs>
        <w:autoSpaceDE/>
        <w:autoSpaceDN/>
        <w:ind w:left="142" w:firstLine="425"/>
        <w:jc w:val="both"/>
        <w:rPr>
          <w:sz w:val="28"/>
          <w:szCs w:val="28"/>
          <w:lang w:val="en-US"/>
        </w:rPr>
      </w:pPr>
      <w:r w:rsidRPr="00722FC3">
        <w:rPr>
          <w:sz w:val="28"/>
          <w:szCs w:val="28"/>
          <w:lang w:val="en-US"/>
        </w:rPr>
        <w:t>Naganawa H., Shimojo K., Mitamura H., Sugo Y., Noro J., Goto M. A new</w:t>
      </w:r>
      <w:r>
        <w:rPr>
          <w:sz w:val="28"/>
          <w:szCs w:val="28"/>
          <w:lang w:val="en-US"/>
        </w:rPr>
        <w:t xml:space="preserve"> </w:t>
      </w:r>
      <w:r w:rsidRPr="00722FC3">
        <w:rPr>
          <w:sz w:val="28"/>
          <w:szCs w:val="28"/>
          <w:lang w:val="en-US"/>
        </w:rPr>
        <w:t>“green”</w:t>
      </w:r>
      <w:r>
        <w:rPr>
          <w:sz w:val="28"/>
          <w:szCs w:val="28"/>
          <w:lang w:val="en-US"/>
        </w:rPr>
        <w:t xml:space="preserve"> </w:t>
      </w:r>
      <w:r w:rsidRPr="00722FC3">
        <w:rPr>
          <w:sz w:val="28"/>
          <w:szCs w:val="28"/>
          <w:lang w:val="en-US"/>
        </w:rPr>
        <w:t>extractant of the diglycolamic acid</w:t>
      </w:r>
      <w:r w:rsidRPr="00722FC3">
        <w:rPr>
          <w:spacing w:val="-38"/>
          <w:sz w:val="28"/>
          <w:szCs w:val="28"/>
          <w:lang w:val="en-US"/>
        </w:rPr>
        <w:t xml:space="preserve"> </w:t>
      </w:r>
      <w:r w:rsidRPr="00722FC3">
        <w:rPr>
          <w:sz w:val="28"/>
          <w:szCs w:val="28"/>
          <w:lang w:val="en-US"/>
        </w:rPr>
        <w:t>type</w:t>
      </w:r>
      <w:r w:rsidRPr="00722FC3">
        <w:rPr>
          <w:spacing w:val="-2"/>
          <w:sz w:val="28"/>
          <w:szCs w:val="28"/>
          <w:lang w:val="en-US"/>
        </w:rPr>
        <w:t xml:space="preserve"> </w:t>
      </w:r>
      <w:r w:rsidRPr="00722FC3">
        <w:rPr>
          <w:sz w:val="28"/>
          <w:szCs w:val="28"/>
          <w:lang w:val="en-US"/>
        </w:rPr>
        <w:t>for lanthanides</w:t>
      </w:r>
      <w:r w:rsidRPr="00722FC3">
        <w:rPr>
          <w:spacing w:val="-1"/>
          <w:sz w:val="28"/>
          <w:szCs w:val="28"/>
          <w:lang w:val="en-US"/>
        </w:rPr>
        <w:t xml:space="preserve"> </w:t>
      </w:r>
      <w:r w:rsidRPr="00722FC3">
        <w:rPr>
          <w:sz w:val="28"/>
          <w:szCs w:val="28"/>
          <w:lang w:val="en-US"/>
        </w:rPr>
        <w:t>//</w:t>
      </w:r>
      <w:r w:rsidRPr="00722FC3">
        <w:rPr>
          <w:spacing w:val="-2"/>
          <w:sz w:val="28"/>
          <w:szCs w:val="28"/>
          <w:lang w:val="en-US"/>
        </w:rPr>
        <w:t xml:space="preserve"> </w:t>
      </w:r>
      <w:r w:rsidRPr="00722FC3">
        <w:rPr>
          <w:sz w:val="28"/>
          <w:szCs w:val="28"/>
          <w:lang w:val="en-US"/>
        </w:rPr>
        <w:t>Solvent Extraction</w:t>
      </w:r>
      <w:r w:rsidRPr="00722FC3">
        <w:rPr>
          <w:spacing w:val="-1"/>
          <w:sz w:val="28"/>
          <w:szCs w:val="28"/>
          <w:lang w:val="en-US"/>
        </w:rPr>
        <w:t xml:space="preserve"> </w:t>
      </w:r>
      <w:r w:rsidRPr="00722FC3">
        <w:rPr>
          <w:sz w:val="28"/>
          <w:szCs w:val="28"/>
          <w:lang w:val="en-US"/>
        </w:rPr>
        <w:t>Research</w:t>
      </w:r>
      <w:r w:rsidRPr="00722FC3">
        <w:rPr>
          <w:spacing w:val="-2"/>
          <w:sz w:val="28"/>
          <w:szCs w:val="28"/>
          <w:lang w:val="en-US"/>
        </w:rPr>
        <w:t xml:space="preserve"> </w:t>
      </w:r>
      <w:r w:rsidRPr="00722FC3">
        <w:rPr>
          <w:sz w:val="28"/>
          <w:szCs w:val="28"/>
          <w:lang w:val="en-US"/>
        </w:rPr>
        <w:t>and</w:t>
      </w:r>
      <w:r w:rsidRPr="00722FC3">
        <w:rPr>
          <w:spacing w:val="-1"/>
          <w:sz w:val="28"/>
          <w:szCs w:val="28"/>
          <w:lang w:val="en-US"/>
        </w:rPr>
        <w:t xml:space="preserve"> </w:t>
      </w:r>
      <w:r w:rsidRPr="00722FC3">
        <w:rPr>
          <w:sz w:val="28"/>
          <w:szCs w:val="28"/>
          <w:lang w:val="en-US"/>
        </w:rPr>
        <w:t>Development, Japan</w:t>
      </w:r>
      <w:r w:rsidRPr="00722FC3">
        <w:rPr>
          <w:sz w:val="28"/>
          <w:szCs w:val="28"/>
          <w:lang w:val="kk-KZ"/>
        </w:rPr>
        <w:t xml:space="preserve"> </w:t>
      </w:r>
      <w:r w:rsidRPr="00722FC3">
        <w:rPr>
          <w:sz w:val="28"/>
          <w:szCs w:val="28"/>
          <w:lang w:val="en-US"/>
        </w:rPr>
        <w:t>–2007. –Vol.14,</w:t>
      </w:r>
      <w:r w:rsidRPr="00722FC3">
        <w:rPr>
          <w:sz w:val="28"/>
          <w:szCs w:val="28"/>
          <w:lang w:val="kk-KZ"/>
        </w:rPr>
        <w:t xml:space="preserve"> </w:t>
      </w:r>
      <w:r w:rsidRPr="00722FC3">
        <w:rPr>
          <w:sz w:val="28"/>
          <w:szCs w:val="28"/>
          <w:lang w:val="en-US"/>
        </w:rPr>
        <w:t>– P.  151–160.</w:t>
      </w:r>
    </w:p>
    <w:p w:rsidR="007B627C" w:rsidRPr="00722FC3" w:rsidRDefault="007B627C" w:rsidP="007B627C">
      <w:pPr>
        <w:pStyle w:val="a5"/>
        <w:widowControl/>
        <w:numPr>
          <w:ilvl w:val="0"/>
          <w:numId w:val="28"/>
        </w:numPr>
        <w:tabs>
          <w:tab w:val="left" w:pos="0"/>
        </w:tabs>
        <w:autoSpaceDE/>
        <w:autoSpaceDN/>
        <w:ind w:left="142" w:firstLine="425"/>
        <w:jc w:val="both"/>
        <w:rPr>
          <w:sz w:val="28"/>
          <w:szCs w:val="28"/>
          <w:lang w:val="en-US"/>
        </w:rPr>
      </w:pPr>
      <w:r w:rsidRPr="00722FC3">
        <w:rPr>
          <w:sz w:val="28"/>
          <w:szCs w:val="28"/>
          <w:lang w:val="en-US"/>
        </w:rPr>
        <w:t>Anastopoulos I., Bhatnagar A., Lima E. C. Adsorption of Rare Earth Metals: A Review of Recent Literature // J. Mol.</w:t>
      </w:r>
      <w:r w:rsidRPr="00722FC3">
        <w:rPr>
          <w:spacing w:val="1"/>
          <w:sz w:val="28"/>
          <w:szCs w:val="28"/>
          <w:lang w:val="en-US"/>
        </w:rPr>
        <w:t xml:space="preserve"> </w:t>
      </w:r>
      <w:r w:rsidRPr="00722FC3">
        <w:rPr>
          <w:sz w:val="28"/>
          <w:szCs w:val="28"/>
          <w:lang w:val="en-US"/>
        </w:rPr>
        <w:t>Liq., –2016. –Vol.</w:t>
      </w:r>
      <w:r w:rsidRPr="00722FC3">
        <w:rPr>
          <w:spacing w:val="-1"/>
          <w:sz w:val="28"/>
          <w:szCs w:val="28"/>
          <w:lang w:val="en-US"/>
        </w:rPr>
        <w:t xml:space="preserve"> </w:t>
      </w:r>
      <w:r w:rsidRPr="00722FC3">
        <w:rPr>
          <w:sz w:val="28"/>
          <w:szCs w:val="28"/>
          <w:lang w:val="en-US"/>
        </w:rPr>
        <w:t xml:space="preserve">221, – P. 954–962. </w:t>
      </w:r>
      <w:hyperlink r:id="rId148" w:history="1">
        <w:r w:rsidRPr="00722FC3">
          <w:rPr>
            <w:rStyle w:val="ab"/>
            <w:sz w:val="28"/>
            <w:szCs w:val="28"/>
            <w:lang w:val="en-US"/>
          </w:rPr>
          <w:t>https://doi.org/10.1016/j.molliq.2016.06.076</w:t>
        </w:r>
      </w:hyperlink>
      <w:r w:rsidRPr="00722FC3">
        <w:rPr>
          <w:sz w:val="28"/>
          <w:szCs w:val="28"/>
          <w:lang w:val="kk-KZ"/>
        </w:rPr>
        <w:t xml:space="preserve"> </w:t>
      </w:r>
    </w:p>
    <w:p w:rsidR="007B627C" w:rsidRPr="00722FC3" w:rsidRDefault="007B627C" w:rsidP="007B627C">
      <w:pPr>
        <w:pStyle w:val="a5"/>
        <w:widowControl/>
        <w:numPr>
          <w:ilvl w:val="0"/>
          <w:numId w:val="28"/>
        </w:numPr>
        <w:tabs>
          <w:tab w:val="left" w:pos="0"/>
        </w:tabs>
        <w:autoSpaceDE/>
        <w:autoSpaceDN/>
        <w:ind w:left="142" w:firstLine="425"/>
        <w:jc w:val="both"/>
        <w:rPr>
          <w:sz w:val="28"/>
          <w:szCs w:val="28"/>
          <w:lang w:val="en-US"/>
        </w:rPr>
      </w:pPr>
      <w:r w:rsidRPr="00722FC3">
        <w:rPr>
          <w:sz w:val="28"/>
          <w:szCs w:val="28"/>
          <w:lang w:val="en-US"/>
        </w:rPr>
        <w:t>Rozelle</w:t>
      </w:r>
      <w:r w:rsidRPr="00722FC3">
        <w:rPr>
          <w:spacing w:val="-8"/>
          <w:sz w:val="28"/>
          <w:szCs w:val="28"/>
          <w:lang w:val="en-US"/>
        </w:rPr>
        <w:t xml:space="preserve"> </w:t>
      </w:r>
      <w:r w:rsidRPr="00722FC3">
        <w:rPr>
          <w:sz w:val="28"/>
          <w:szCs w:val="28"/>
          <w:lang w:val="en-US"/>
        </w:rPr>
        <w:t>P.</w:t>
      </w:r>
      <w:r w:rsidRPr="00722FC3">
        <w:rPr>
          <w:spacing w:val="-7"/>
          <w:sz w:val="28"/>
          <w:szCs w:val="28"/>
          <w:lang w:val="en-US"/>
        </w:rPr>
        <w:t xml:space="preserve"> </w:t>
      </w:r>
      <w:r w:rsidRPr="00722FC3">
        <w:rPr>
          <w:sz w:val="28"/>
          <w:szCs w:val="28"/>
          <w:lang w:val="en-US"/>
        </w:rPr>
        <w:t>L.,</w:t>
      </w:r>
      <w:r w:rsidRPr="00722FC3">
        <w:rPr>
          <w:spacing w:val="-7"/>
          <w:sz w:val="28"/>
          <w:szCs w:val="28"/>
          <w:lang w:val="en-US"/>
        </w:rPr>
        <w:t xml:space="preserve"> </w:t>
      </w:r>
      <w:r w:rsidRPr="00722FC3">
        <w:rPr>
          <w:sz w:val="28"/>
          <w:szCs w:val="28"/>
          <w:lang w:val="en-US"/>
        </w:rPr>
        <w:t>Khadilkar</w:t>
      </w:r>
      <w:r w:rsidRPr="00722FC3">
        <w:rPr>
          <w:spacing w:val="-8"/>
          <w:sz w:val="28"/>
          <w:szCs w:val="28"/>
          <w:lang w:val="en-US"/>
        </w:rPr>
        <w:t xml:space="preserve"> </w:t>
      </w:r>
      <w:r w:rsidRPr="00722FC3">
        <w:rPr>
          <w:sz w:val="28"/>
          <w:szCs w:val="28"/>
          <w:lang w:val="en-US"/>
        </w:rPr>
        <w:t>A.</w:t>
      </w:r>
      <w:r w:rsidRPr="00722FC3">
        <w:rPr>
          <w:spacing w:val="-7"/>
          <w:sz w:val="28"/>
          <w:szCs w:val="28"/>
          <w:lang w:val="en-US"/>
        </w:rPr>
        <w:t xml:space="preserve"> </w:t>
      </w:r>
      <w:r w:rsidRPr="00722FC3">
        <w:rPr>
          <w:sz w:val="28"/>
          <w:szCs w:val="28"/>
          <w:lang w:val="en-US"/>
        </w:rPr>
        <w:t>B.,</w:t>
      </w:r>
      <w:r w:rsidRPr="00722FC3">
        <w:rPr>
          <w:spacing w:val="-7"/>
          <w:sz w:val="28"/>
          <w:szCs w:val="28"/>
          <w:lang w:val="en-US"/>
        </w:rPr>
        <w:t xml:space="preserve"> </w:t>
      </w:r>
      <w:r w:rsidRPr="00722FC3">
        <w:rPr>
          <w:sz w:val="28"/>
          <w:szCs w:val="28"/>
          <w:lang w:val="en-US"/>
        </w:rPr>
        <w:t>Pulati</w:t>
      </w:r>
      <w:r w:rsidRPr="00722FC3">
        <w:rPr>
          <w:spacing w:val="-8"/>
          <w:sz w:val="28"/>
          <w:szCs w:val="28"/>
          <w:lang w:val="en-US"/>
        </w:rPr>
        <w:t xml:space="preserve"> </w:t>
      </w:r>
      <w:r w:rsidRPr="00722FC3">
        <w:rPr>
          <w:sz w:val="28"/>
          <w:szCs w:val="28"/>
          <w:lang w:val="en-US"/>
        </w:rPr>
        <w:t>N.,</w:t>
      </w:r>
      <w:r w:rsidRPr="00722FC3">
        <w:rPr>
          <w:spacing w:val="-7"/>
          <w:sz w:val="28"/>
          <w:szCs w:val="28"/>
          <w:lang w:val="en-US"/>
        </w:rPr>
        <w:t xml:space="preserve"> </w:t>
      </w:r>
      <w:r w:rsidRPr="00722FC3">
        <w:rPr>
          <w:sz w:val="28"/>
          <w:szCs w:val="28"/>
          <w:lang w:val="en-US"/>
        </w:rPr>
        <w:t>Soundarrajan</w:t>
      </w:r>
      <w:r w:rsidRPr="00722FC3">
        <w:rPr>
          <w:spacing w:val="-8"/>
          <w:sz w:val="28"/>
          <w:szCs w:val="28"/>
          <w:lang w:val="en-US"/>
        </w:rPr>
        <w:t xml:space="preserve"> </w:t>
      </w:r>
      <w:r w:rsidRPr="00722FC3">
        <w:rPr>
          <w:sz w:val="28"/>
          <w:szCs w:val="28"/>
          <w:lang w:val="en-US"/>
        </w:rPr>
        <w:t>N.,</w:t>
      </w:r>
      <w:r w:rsidRPr="00722FC3">
        <w:rPr>
          <w:spacing w:val="-4"/>
          <w:sz w:val="28"/>
          <w:szCs w:val="28"/>
          <w:lang w:val="en-US"/>
        </w:rPr>
        <w:t xml:space="preserve"> </w:t>
      </w:r>
      <w:r w:rsidRPr="00722FC3">
        <w:rPr>
          <w:sz w:val="28"/>
          <w:szCs w:val="28"/>
          <w:lang w:val="en-US"/>
        </w:rPr>
        <w:t>Klima</w:t>
      </w:r>
      <w:r w:rsidRPr="00722FC3">
        <w:rPr>
          <w:spacing w:val="-7"/>
          <w:sz w:val="28"/>
          <w:szCs w:val="28"/>
          <w:lang w:val="en-US"/>
        </w:rPr>
        <w:t xml:space="preserve"> </w:t>
      </w:r>
      <w:r w:rsidRPr="00722FC3">
        <w:rPr>
          <w:sz w:val="28"/>
          <w:szCs w:val="28"/>
          <w:lang w:val="en-US"/>
        </w:rPr>
        <w:t>M.</w:t>
      </w:r>
      <w:r w:rsidRPr="00722FC3">
        <w:rPr>
          <w:spacing w:val="-7"/>
          <w:sz w:val="28"/>
          <w:szCs w:val="28"/>
          <w:lang w:val="en-US"/>
        </w:rPr>
        <w:t xml:space="preserve"> </w:t>
      </w:r>
      <w:r w:rsidRPr="00722FC3">
        <w:rPr>
          <w:sz w:val="28"/>
          <w:szCs w:val="28"/>
          <w:lang w:val="en-US"/>
        </w:rPr>
        <w:t>S.,</w:t>
      </w:r>
      <w:r w:rsidRPr="00722FC3">
        <w:rPr>
          <w:spacing w:val="-4"/>
          <w:sz w:val="28"/>
          <w:szCs w:val="28"/>
          <w:lang w:val="en-US"/>
        </w:rPr>
        <w:t xml:space="preserve"> </w:t>
      </w:r>
      <w:r w:rsidRPr="00722FC3">
        <w:rPr>
          <w:sz w:val="28"/>
          <w:szCs w:val="28"/>
          <w:lang w:val="en-US"/>
        </w:rPr>
        <w:t>Mosser</w:t>
      </w:r>
      <w:r w:rsidRPr="00722FC3">
        <w:rPr>
          <w:spacing w:val="-7"/>
          <w:sz w:val="28"/>
          <w:szCs w:val="28"/>
          <w:lang w:val="en-US"/>
        </w:rPr>
        <w:t xml:space="preserve"> </w:t>
      </w:r>
      <w:r w:rsidRPr="00722FC3">
        <w:rPr>
          <w:sz w:val="28"/>
          <w:szCs w:val="28"/>
          <w:lang w:val="en-US"/>
        </w:rPr>
        <w:t>M.</w:t>
      </w:r>
      <w:r w:rsidRPr="00722FC3">
        <w:rPr>
          <w:spacing w:val="-7"/>
          <w:sz w:val="28"/>
          <w:szCs w:val="28"/>
          <w:lang w:val="en-US"/>
        </w:rPr>
        <w:t xml:space="preserve"> </w:t>
      </w:r>
      <w:r w:rsidRPr="00722FC3">
        <w:rPr>
          <w:sz w:val="28"/>
          <w:szCs w:val="28"/>
          <w:lang w:val="en-US"/>
        </w:rPr>
        <w:t>M.,</w:t>
      </w:r>
      <w:r w:rsidRPr="00722FC3">
        <w:rPr>
          <w:spacing w:val="-7"/>
          <w:sz w:val="28"/>
          <w:szCs w:val="28"/>
          <w:lang w:val="en-US"/>
        </w:rPr>
        <w:t xml:space="preserve"> </w:t>
      </w:r>
      <w:r w:rsidRPr="00722FC3">
        <w:rPr>
          <w:sz w:val="28"/>
          <w:szCs w:val="28"/>
          <w:lang w:val="en-US"/>
        </w:rPr>
        <w:t>Miller</w:t>
      </w:r>
      <w:r w:rsidRPr="00722FC3">
        <w:rPr>
          <w:spacing w:val="-7"/>
          <w:sz w:val="28"/>
          <w:szCs w:val="28"/>
          <w:lang w:val="en-US"/>
        </w:rPr>
        <w:t xml:space="preserve"> </w:t>
      </w:r>
      <w:r w:rsidRPr="00722FC3">
        <w:rPr>
          <w:sz w:val="28"/>
          <w:szCs w:val="28"/>
          <w:lang w:val="en-US"/>
        </w:rPr>
        <w:t>C.</w:t>
      </w:r>
      <w:r w:rsidRPr="00722FC3">
        <w:rPr>
          <w:spacing w:val="-7"/>
          <w:sz w:val="28"/>
          <w:szCs w:val="28"/>
          <w:lang w:val="en-US"/>
        </w:rPr>
        <w:t xml:space="preserve"> </w:t>
      </w:r>
      <w:r w:rsidRPr="00722FC3">
        <w:rPr>
          <w:sz w:val="28"/>
          <w:szCs w:val="28"/>
          <w:lang w:val="en-US"/>
        </w:rPr>
        <w:t>E.,</w:t>
      </w:r>
      <w:r w:rsidRPr="00722FC3">
        <w:rPr>
          <w:spacing w:val="-7"/>
          <w:sz w:val="28"/>
          <w:szCs w:val="28"/>
          <w:lang w:val="en-US"/>
        </w:rPr>
        <w:t xml:space="preserve"> </w:t>
      </w:r>
      <w:r w:rsidRPr="00722FC3">
        <w:rPr>
          <w:sz w:val="28"/>
          <w:szCs w:val="28"/>
          <w:lang w:val="en-US"/>
        </w:rPr>
        <w:t>Pisupati</w:t>
      </w:r>
      <w:r w:rsidRPr="00722FC3">
        <w:rPr>
          <w:spacing w:val="-8"/>
          <w:sz w:val="28"/>
          <w:szCs w:val="28"/>
          <w:lang w:val="en-US"/>
        </w:rPr>
        <w:t xml:space="preserve"> </w:t>
      </w:r>
      <w:r w:rsidRPr="00722FC3">
        <w:rPr>
          <w:sz w:val="28"/>
          <w:szCs w:val="28"/>
          <w:lang w:val="en-US"/>
        </w:rPr>
        <w:t>S.</w:t>
      </w:r>
      <w:r w:rsidRPr="00722FC3">
        <w:rPr>
          <w:spacing w:val="-7"/>
          <w:sz w:val="28"/>
          <w:szCs w:val="28"/>
          <w:lang w:val="en-US"/>
        </w:rPr>
        <w:t xml:space="preserve"> </w:t>
      </w:r>
      <w:r w:rsidRPr="00722FC3">
        <w:rPr>
          <w:sz w:val="28"/>
          <w:szCs w:val="28"/>
          <w:lang w:val="en-US"/>
        </w:rPr>
        <w:t>V.</w:t>
      </w:r>
      <w:r w:rsidRPr="00722FC3">
        <w:rPr>
          <w:spacing w:val="-6"/>
          <w:sz w:val="28"/>
          <w:szCs w:val="28"/>
          <w:lang w:val="en-US"/>
        </w:rPr>
        <w:t xml:space="preserve"> </w:t>
      </w:r>
      <w:r w:rsidRPr="00722FC3">
        <w:rPr>
          <w:spacing w:val="-6"/>
          <w:sz w:val="28"/>
          <w:szCs w:val="28"/>
          <w:lang w:val="kk-KZ"/>
        </w:rPr>
        <w:t xml:space="preserve"> </w:t>
      </w:r>
      <w:r w:rsidRPr="00722FC3">
        <w:rPr>
          <w:sz w:val="28"/>
          <w:szCs w:val="28"/>
          <w:lang w:val="en-US"/>
        </w:rPr>
        <w:t>A</w:t>
      </w:r>
      <w:r w:rsidRPr="00722FC3">
        <w:rPr>
          <w:spacing w:val="-8"/>
          <w:sz w:val="28"/>
          <w:szCs w:val="28"/>
          <w:lang w:val="en-US"/>
        </w:rPr>
        <w:t xml:space="preserve"> </w:t>
      </w:r>
      <w:r w:rsidRPr="00722FC3">
        <w:rPr>
          <w:sz w:val="28"/>
          <w:szCs w:val="28"/>
          <w:lang w:val="en-US"/>
        </w:rPr>
        <w:t>Study</w:t>
      </w:r>
      <w:r w:rsidRPr="00722FC3">
        <w:rPr>
          <w:spacing w:val="1"/>
          <w:sz w:val="28"/>
          <w:szCs w:val="28"/>
          <w:lang w:val="en-US"/>
        </w:rPr>
        <w:t xml:space="preserve"> </w:t>
      </w:r>
      <w:r w:rsidRPr="00722FC3">
        <w:rPr>
          <w:sz w:val="28"/>
          <w:szCs w:val="28"/>
          <w:lang w:val="en-US"/>
        </w:rPr>
        <w:t>on</w:t>
      </w:r>
      <w:r w:rsidRPr="00722FC3">
        <w:rPr>
          <w:spacing w:val="-2"/>
          <w:sz w:val="28"/>
          <w:szCs w:val="28"/>
          <w:lang w:val="en-US"/>
        </w:rPr>
        <w:t xml:space="preserve"> </w:t>
      </w:r>
      <w:r w:rsidRPr="00722FC3">
        <w:rPr>
          <w:sz w:val="28"/>
          <w:szCs w:val="28"/>
          <w:lang w:val="en-US"/>
        </w:rPr>
        <w:t>Removal</w:t>
      </w:r>
      <w:r w:rsidRPr="00722FC3">
        <w:rPr>
          <w:spacing w:val="-1"/>
          <w:sz w:val="28"/>
          <w:szCs w:val="28"/>
          <w:lang w:val="en-US"/>
        </w:rPr>
        <w:t xml:space="preserve"> </w:t>
      </w:r>
      <w:r w:rsidRPr="00722FC3">
        <w:rPr>
          <w:sz w:val="28"/>
          <w:szCs w:val="28"/>
          <w:lang w:val="en-US"/>
        </w:rPr>
        <w:t>of Rare</w:t>
      </w:r>
      <w:r w:rsidRPr="00722FC3">
        <w:rPr>
          <w:spacing w:val="-3"/>
          <w:sz w:val="28"/>
          <w:szCs w:val="28"/>
          <w:lang w:val="en-US"/>
        </w:rPr>
        <w:t xml:space="preserve"> </w:t>
      </w:r>
      <w:r w:rsidRPr="00722FC3">
        <w:rPr>
          <w:sz w:val="28"/>
          <w:szCs w:val="28"/>
          <w:lang w:val="en-US"/>
        </w:rPr>
        <w:t>Earth</w:t>
      </w:r>
      <w:r w:rsidRPr="00722FC3">
        <w:rPr>
          <w:spacing w:val="-2"/>
          <w:sz w:val="28"/>
          <w:szCs w:val="28"/>
          <w:lang w:val="en-US"/>
        </w:rPr>
        <w:t xml:space="preserve"> </w:t>
      </w:r>
      <w:r w:rsidRPr="00722FC3">
        <w:rPr>
          <w:sz w:val="28"/>
          <w:szCs w:val="28"/>
          <w:lang w:val="en-US"/>
        </w:rPr>
        <w:t>Elements</w:t>
      </w:r>
      <w:r w:rsidRPr="00722FC3">
        <w:rPr>
          <w:spacing w:val="-2"/>
          <w:sz w:val="28"/>
          <w:szCs w:val="28"/>
          <w:lang w:val="en-US"/>
        </w:rPr>
        <w:t xml:space="preserve"> </w:t>
      </w:r>
      <w:r w:rsidRPr="00722FC3">
        <w:rPr>
          <w:sz w:val="28"/>
          <w:szCs w:val="28"/>
          <w:lang w:val="en-US"/>
        </w:rPr>
        <w:t>from</w:t>
      </w:r>
      <w:r w:rsidRPr="00722FC3">
        <w:rPr>
          <w:spacing w:val="-1"/>
          <w:sz w:val="28"/>
          <w:szCs w:val="28"/>
          <w:lang w:val="en-US"/>
        </w:rPr>
        <w:t xml:space="preserve"> </w:t>
      </w:r>
      <w:r w:rsidRPr="00722FC3">
        <w:rPr>
          <w:sz w:val="28"/>
          <w:szCs w:val="28"/>
          <w:lang w:val="en-US"/>
        </w:rPr>
        <w:t>U.S.</w:t>
      </w:r>
      <w:r w:rsidRPr="00722FC3">
        <w:rPr>
          <w:spacing w:val="-2"/>
          <w:sz w:val="28"/>
          <w:szCs w:val="28"/>
          <w:lang w:val="en-US"/>
        </w:rPr>
        <w:t xml:space="preserve"> </w:t>
      </w:r>
      <w:r w:rsidRPr="00722FC3">
        <w:rPr>
          <w:sz w:val="28"/>
          <w:szCs w:val="28"/>
          <w:lang w:val="en-US"/>
        </w:rPr>
        <w:t>Coal</w:t>
      </w:r>
      <w:r w:rsidRPr="00722FC3">
        <w:rPr>
          <w:spacing w:val="-1"/>
          <w:sz w:val="28"/>
          <w:szCs w:val="28"/>
          <w:lang w:val="en-US"/>
        </w:rPr>
        <w:t xml:space="preserve"> </w:t>
      </w:r>
      <w:r w:rsidRPr="00722FC3">
        <w:rPr>
          <w:sz w:val="28"/>
          <w:szCs w:val="28"/>
          <w:lang w:val="en-US"/>
        </w:rPr>
        <w:t>Byproducts</w:t>
      </w:r>
      <w:r w:rsidRPr="00722FC3">
        <w:rPr>
          <w:spacing w:val="-3"/>
          <w:sz w:val="28"/>
          <w:szCs w:val="28"/>
          <w:lang w:val="en-US"/>
        </w:rPr>
        <w:t xml:space="preserve"> </w:t>
      </w:r>
      <w:r w:rsidRPr="00722FC3">
        <w:rPr>
          <w:sz w:val="28"/>
          <w:szCs w:val="28"/>
          <w:lang w:val="en-US"/>
        </w:rPr>
        <w:t>by Ion</w:t>
      </w:r>
      <w:r w:rsidRPr="00722FC3">
        <w:rPr>
          <w:spacing w:val="-2"/>
          <w:sz w:val="28"/>
          <w:szCs w:val="28"/>
          <w:lang w:val="en-US"/>
        </w:rPr>
        <w:t xml:space="preserve"> </w:t>
      </w:r>
      <w:r w:rsidRPr="00722FC3">
        <w:rPr>
          <w:sz w:val="28"/>
          <w:szCs w:val="28"/>
          <w:lang w:val="en-US"/>
        </w:rPr>
        <w:t>Exchange</w:t>
      </w:r>
      <w:r w:rsidRPr="00722FC3">
        <w:rPr>
          <w:spacing w:val="-2"/>
          <w:sz w:val="28"/>
          <w:szCs w:val="28"/>
          <w:lang w:val="en-US"/>
        </w:rPr>
        <w:t xml:space="preserve"> </w:t>
      </w:r>
      <w:r w:rsidRPr="00722FC3">
        <w:rPr>
          <w:sz w:val="28"/>
          <w:szCs w:val="28"/>
          <w:lang w:val="en-US"/>
        </w:rPr>
        <w:t>//</w:t>
      </w:r>
      <w:r w:rsidRPr="00722FC3">
        <w:rPr>
          <w:spacing w:val="1"/>
          <w:sz w:val="28"/>
          <w:szCs w:val="28"/>
          <w:lang w:val="en-US"/>
        </w:rPr>
        <w:t xml:space="preserve"> </w:t>
      </w:r>
      <w:r w:rsidRPr="00722FC3">
        <w:rPr>
          <w:sz w:val="28"/>
          <w:szCs w:val="28"/>
          <w:lang w:val="en-US"/>
        </w:rPr>
        <w:t>Metall.</w:t>
      </w:r>
      <w:r w:rsidRPr="00722FC3">
        <w:rPr>
          <w:spacing w:val="-1"/>
          <w:sz w:val="28"/>
          <w:szCs w:val="28"/>
          <w:lang w:val="en-US"/>
        </w:rPr>
        <w:t xml:space="preserve"> </w:t>
      </w:r>
      <w:r w:rsidRPr="00722FC3">
        <w:rPr>
          <w:sz w:val="28"/>
          <w:szCs w:val="28"/>
          <w:lang w:val="en-US"/>
        </w:rPr>
        <w:t>Mater.</w:t>
      </w:r>
      <w:r w:rsidRPr="00722FC3">
        <w:rPr>
          <w:spacing w:val="-1"/>
          <w:sz w:val="28"/>
          <w:szCs w:val="28"/>
          <w:lang w:val="en-US"/>
        </w:rPr>
        <w:t xml:space="preserve"> </w:t>
      </w:r>
      <w:r w:rsidRPr="00722FC3">
        <w:rPr>
          <w:sz w:val="28"/>
          <w:szCs w:val="28"/>
          <w:lang w:val="en-US"/>
        </w:rPr>
        <w:t>Trans.</w:t>
      </w:r>
      <w:r w:rsidRPr="00722FC3">
        <w:rPr>
          <w:spacing w:val="-1"/>
          <w:sz w:val="28"/>
          <w:szCs w:val="28"/>
          <w:lang w:val="en-US"/>
        </w:rPr>
        <w:t xml:space="preserve"> </w:t>
      </w:r>
      <w:r w:rsidRPr="00722FC3">
        <w:rPr>
          <w:sz w:val="28"/>
          <w:szCs w:val="28"/>
          <w:lang w:val="en-US"/>
        </w:rPr>
        <w:t>E. –2016. –Vol.</w:t>
      </w:r>
      <w:r w:rsidRPr="00722FC3">
        <w:rPr>
          <w:spacing w:val="-1"/>
          <w:sz w:val="28"/>
          <w:szCs w:val="28"/>
          <w:lang w:val="en-US"/>
        </w:rPr>
        <w:t xml:space="preserve"> </w:t>
      </w:r>
      <w:r w:rsidRPr="00722FC3">
        <w:rPr>
          <w:sz w:val="28"/>
          <w:szCs w:val="28"/>
          <w:lang w:val="en-US"/>
        </w:rPr>
        <w:t>3(1),</w:t>
      </w:r>
      <w:r w:rsidRPr="00722FC3">
        <w:rPr>
          <w:spacing w:val="-1"/>
          <w:sz w:val="28"/>
          <w:szCs w:val="28"/>
          <w:lang w:val="en-US"/>
        </w:rPr>
        <w:t xml:space="preserve"> </w:t>
      </w:r>
      <w:r w:rsidRPr="00722FC3">
        <w:rPr>
          <w:sz w:val="28"/>
          <w:szCs w:val="28"/>
          <w:lang w:val="en-US"/>
        </w:rPr>
        <w:t>– P. 6–17.</w:t>
      </w:r>
      <w:r w:rsidRPr="00722FC3">
        <w:rPr>
          <w:color w:val="555555"/>
          <w:sz w:val="28"/>
          <w:szCs w:val="28"/>
          <w:shd w:val="clear" w:color="auto" w:fill="FFFFFF"/>
        </w:rPr>
        <w:t xml:space="preserve"> </w:t>
      </w:r>
      <w:r w:rsidRPr="00722FC3">
        <w:rPr>
          <w:sz w:val="28"/>
          <w:szCs w:val="28"/>
          <w:lang w:val="en-US"/>
        </w:rPr>
        <w:t>https://doi.org/</w:t>
      </w:r>
      <w:hyperlink r:id="rId149" w:tgtFrame="_blank" w:history="1">
        <w:r w:rsidRPr="00722FC3">
          <w:rPr>
            <w:sz w:val="28"/>
            <w:szCs w:val="28"/>
          </w:rPr>
          <w:t>10.1007/s40553-015-0064-7</w:t>
        </w:r>
      </w:hyperlink>
      <w:r>
        <w:rPr>
          <w:sz w:val="28"/>
          <w:szCs w:val="28"/>
          <w:lang w:val="en-US"/>
        </w:rPr>
        <w:t xml:space="preserve">     </w:t>
      </w:r>
      <w:r>
        <w:rPr>
          <w:rStyle w:val="ab"/>
          <w:sz w:val="28"/>
          <w:szCs w:val="28"/>
          <w:bdr w:val="none" w:sz="0" w:space="0" w:color="auto" w:frame="1"/>
          <w:shd w:val="clear" w:color="auto" w:fill="FFFFFF"/>
          <w:lang w:val="en-US"/>
        </w:rPr>
        <w:t xml:space="preserve">  </w:t>
      </w:r>
    </w:p>
    <w:p w:rsidR="007B627C" w:rsidRPr="00722FC3" w:rsidRDefault="007B627C" w:rsidP="007B627C">
      <w:pPr>
        <w:pStyle w:val="a5"/>
        <w:widowControl/>
        <w:numPr>
          <w:ilvl w:val="0"/>
          <w:numId w:val="28"/>
        </w:numPr>
        <w:tabs>
          <w:tab w:val="left" w:pos="0"/>
        </w:tabs>
        <w:autoSpaceDE/>
        <w:autoSpaceDN/>
        <w:ind w:left="142" w:firstLine="425"/>
        <w:jc w:val="both"/>
        <w:rPr>
          <w:sz w:val="28"/>
          <w:szCs w:val="28"/>
          <w:lang w:val="en-US"/>
        </w:rPr>
      </w:pPr>
      <w:r w:rsidRPr="00722FC3">
        <w:rPr>
          <w:sz w:val="28"/>
          <w:szCs w:val="28"/>
          <w:lang w:val="en-US"/>
        </w:rPr>
        <w:t>Barros</w:t>
      </w:r>
      <w:r w:rsidRPr="00722FC3">
        <w:rPr>
          <w:spacing w:val="-8"/>
          <w:sz w:val="28"/>
          <w:szCs w:val="28"/>
          <w:lang w:val="en-US"/>
        </w:rPr>
        <w:t xml:space="preserve"> </w:t>
      </w:r>
      <w:r w:rsidRPr="00722FC3">
        <w:rPr>
          <w:sz w:val="28"/>
          <w:szCs w:val="28"/>
          <w:lang w:val="en-US"/>
        </w:rPr>
        <w:t>O.,</w:t>
      </w:r>
      <w:r w:rsidRPr="00722FC3">
        <w:rPr>
          <w:spacing w:val="-7"/>
          <w:sz w:val="28"/>
          <w:szCs w:val="28"/>
          <w:lang w:val="en-US"/>
        </w:rPr>
        <w:t xml:space="preserve"> </w:t>
      </w:r>
      <w:r w:rsidRPr="00722FC3">
        <w:rPr>
          <w:sz w:val="28"/>
          <w:szCs w:val="28"/>
          <w:lang w:val="en-US"/>
        </w:rPr>
        <w:t>Costa</w:t>
      </w:r>
      <w:r w:rsidRPr="00722FC3">
        <w:rPr>
          <w:spacing w:val="-7"/>
          <w:sz w:val="28"/>
          <w:szCs w:val="28"/>
          <w:lang w:val="en-US"/>
        </w:rPr>
        <w:t xml:space="preserve"> </w:t>
      </w:r>
      <w:r w:rsidRPr="00722FC3">
        <w:rPr>
          <w:sz w:val="28"/>
          <w:szCs w:val="28"/>
          <w:lang w:val="en-US"/>
        </w:rPr>
        <w:t>L.,</w:t>
      </w:r>
      <w:r w:rsidRPr="00722FC3">
        <w:rPr>
          <w:spacing w:val="-7"/>
          <w:sz w:val="28"/>
          <w:szCs w:val="28"/>
          <w:lang w:val="en-US"/>
        </w:rPr>
        <w:t xml:space="preserve"> </w:t>
      </w:r>
      <w:r w:rsidRPr="00722FC3">
        <w:rPr>
          <w:sz w:val="28"/>
          <w:szCs w:val="28"/>
          <w:lang w:val="en-US"/>
        </w:rPr>
        <w:t>Costa</w:t>
      </w:r>
      <w:r w:rsidRPr="00722FC3">
        <w:rPr>
          <w:spacing w:val="-7"/>
          <w:sz w:val="28"/>
          <w:szCs w:val="28"/>
          <w:lang w:val="en-US"/>
        </w:rPr>
        <w:t xml:space="preserve"> </w:t>
      </w:r>
      <w:r w:rsidRPr="00722FC3">
        <w:rPr>
          <w:sz w:val="28"/>
          <w:szCs w:val="28"/>
          <w:lang w:val="en-US"/>
        </w:rPr>
        <w:t>F.,</w:t>
      </w:r>
      <w:r w:rsidRPr="00722FC3">
        <w:rPr>
          <w:spacing w:val="-6"/>
          <w:sz w:val="28"/>
          <w:szCs w:val="28"/>
          <w:lang w:val="en-US"/>
        </w:rPr>
        <w:t xml:space="preserve"> </w:t>
      </w:r>
      <w:r w:rsidRPr="00722FC3">
        <w:rPr>
          <w:sz w:val="28"/>
          <w:szCs w:val="28"/>
          <w:lang w:val="en-US"/>
        </w:rPr>
        <w:t>Lago</w:t>
      </w:r>
      <w:r w:rsidRPr="00722FC3">
        <w:rPr>
          <w:spacing w:val="-9"/>
          <w:sz w:val="28"/>
          <w:szCs w:val="28"/>
          <w:lang w:val="en-US"/>
        </w:rPr>
        <w:t xml:space="preserve"> </w:t>
      </w:r>
      <w:r w:rsidRPr="00722FC3">
        <w:rPr>
          <w:sz w:val="28"/>
          <w:szCs w:val="28"/>
          <w:lang w:val="en-US"/>
        </w:rPr>
        <w:t>A.,</w:t>
      </w:r>
      <w:r w:rsidRPr="00722FC3">
        <w:rPr>
          <w:spacing w:val="-7"/>
          <w:sz w:val="28"/>
          <w:szCs w:val="28"/>
          <w:lang w:val="en-US"/>
        </w:rPr>
        <w:t xml:space="preserve"> </w:t>
      </w:r>
      <w:r w:rsidRPr="00722FC3">
        <w:rPr>
          <w:sz w:val="28"/>
          <w:szCs w:val="28"/>
          <w:lang w:val="en-US"/>
        </w:rPr>
        <w:t>Rocha</w:t>
      </w:r>
      <w:r w:rsidRPr="00722FC3">
        <w:rPr>
          <w:spacing w:val="-7"/>
          <w:sz w:val="28"/>
          <w:szCs w:val="28"/>
          <w:lang w:val="en-US"/>
        </w:rPr>
        <w:t xml:space="preserve"> </w:t>
      </w:r>
      <w:r w:rsidRPr="00722FC3">
        <w:rPr>
          <w:sz w:val="28"/>
          <w:szCs w:val="28"/>
          <w:lang w:val="en-US"/>
        </w:rPr>
        <w:t>V.,</w:t>
      </w:r>
      <w:r w:rsidRPr="00722FC3">
        <w:rPr>
          <w:spacing w:val="-8"/>
          <w:sz w:val="28"/>
          <w:szCs w:val="28"/>
          <w:lang w:val="en-US"/>
        </w:rPr>
        <w:t xml:space="preserve"> </w:t>
      </w:r>
      <w:r w:rsidRPr="00722FC3">
        <w:rPr>
          <w:sz w:val="28"/>
          <w:szCs w:val="28"/>
          <w:lang w:val="en-US"/>
        </w:rPr>
        <w:t>Vipotnik</w:t>
      </w:r>
      <w:r w:rsidRPr="00722FC3">
        <w:rPr>
          <w:spacing w:val="-7"/>
          <w:sz w:val="28"/>
          <w:szCs w:val="28"/>
          <w:lang w:val="en-US"/>
        </w:rPr>
        <w:t xml:space="preserve"> </w:t>
      </w:r>
      <w:r w:rsidRPr="00722FC3">
        <w:rPr>
          <w:sz w:val="28"/>
          <w:szCs w:val="28"/>
          <w:lang w:val="en-US"/>
        </w:rPr>
        <w:t>Z.,</w:t>
      </w:r>
      <w:r w:rsidRPr="00722FC3">
        <w:rPr>
          <w:spacing w:val="-7"/>
          <w:sz w:val="28"/>
          <w:szCs w:val="28"/>
          <w:lang w:val="en-US"/>
        </w:rPr>
        <w:t xml:space="preserve"> </w:t>
      </w:r>
      <w:r w:rsidRPr="00722FC3">
        <w:rPr>
          <w:sz w:val="28"/>
          <w:szCs w:val="28"/>
          <w:lang w:val="en-US"/>
        </w:rPr>
        <w:t>Silva</w:t>
      </w:r>
      <w:r w:rsidRPr="00722FC3">
        <w:rPr>
          <w:spacing w:val="-7"/>
          <w:sz w:val="28"/>
          <w:szCs w:val="28"/>
          <w:lang w:val="en-US"/>
        </w:rPr>
        <w:t xml:space="preserve"> </w:t>
      </w:r>
      <w:r w:rsidRPr="00722FC3">
        <w:rPr>
          <w:sz w:val="28"/>
          <w:szCs w:val="28"/>
          <w:lang w:val="en-US"/>
        </w:rPr>
        <w:t>B.,</w:t>
      </w:r>
      <w:r w:rsidRPr="00722FC3">
        <w:rPr>
          <w:spacing w:val="-7"/>
          <w:sz w:val="28"/>
          <w:szCs w:val="28"/>
          <w:lang w:val="en-US"/>
        </w:rPr>
        <w:t xml:space="preserve"> </w:t>
      </w:r>
      <w:r w:rsidRPr="00722FC3">
        <w:rPr>
          <w:sz w:val="28"/>
          <w:szCs w:val="28"/>
          <w:lang w:val="en-US"/>
        </w:rPr>
        <w:t>Tavares</w:t>
      </w:r>
      <w:r w:rsidRPr="00722FC3">
        <w:rPr>
          <w:spacing w:val="-8"/>
          <w:sz w:val="28"/>
          <w:szCs w:val="28"/>
          <w:lang w:val="en-US"/>
        </w:rPr>
        <w:t xml:space="preserve"> </w:t>
      </w:r>
      <w:r w:rsidRPr="00722FC3">
        <w:rPr>
          <w:sz w:val="28"/>
          <w:szCs w:val="28"/>
          <w:lang w:val="en-US"/>
        </w:rPr>
        <w:t>T.</w:t>
      </w:r>
      <w:r w:rsidRPr="00722FC3">
        <w:rPr>
          <w:spacing w:val="-1"/>
          <w:sz w:val="28"/>
          <w:szCs w:val="28"/>
          <w:lang w:val="en-US"/>
        </w:rPr>
        <w:t xml:space="preserve"> </w:t>
      </w:r>
      <w:r w:rsidRPr="00722FC3">
        <w:rPr>
          <w:sz w:val="28"/>
          <w:szCs w:val="28"/>
          <w:lang w:val="en-US"/>
        </w:rPr>
        <w:t>Recovery</w:t>
      </w:r>
      <w:r w:rsidRPr="00722FC3">
        <w:rPr>
          <w:spacing w:val="-6"/>
          <w:sz w:val="28"/>
          <w:szCs w:val="28"/>
          <w:lang w:val="en-US"/>
        </w:rPr>
        <w:t xml:space="preserve"> </w:t>
      </w:r>
      <w:r w:rsidRPr="00722FC3">
        <w:rPr>
          <w:sz w:val="28"/>
          <w:szCs w:val="28"/>
          <w:lang w:val="en-US"/>
        </w:rPr>
        <w:t>of</w:t>
      </w:r>
      <w:r w:rsidRPr="00722FC3">
        <w:rPr>
          <w:spacing w:val="-7"/>
          <w:sz w:val="28"/>
          <w:szCs w:val="28"/>
          <w:lang w:val="en-US"/>
        </w:rPr>
        <w:t xml:space="preserve"> </w:t>
      </w:r>
      <w:r w:rsidRPr="00722FC3">
        <w:rPr>
          <w:sz w:val="28"/>
          <w:szCs w:val="28"/>
          <w:lang w:val="en-US"/>
        </w:rPr>
        <w:t>Rare</w:t>
      </w:r>
      <w:r w:rsidRPr="00722FC3">
        <w:rPr>
          <w:spacing w:val="-8"/>
          <w:sz w:val="28"/>
          <w:szCs w:val="28"/>
          <w:lang w:val="en-US"/>
        </w:rPr>
        <w:t xml:space="preserve"> </w:t>
      </w:r>
      <w:r w:rsidRPr="00722FC3">
        <w:rPr>
          <w:sz w:val="28"/>
          <w:szCs w:val="28"/>
          <w:lang w:val="en-US"/>
        </w:rPr>
        <w:t>Earth</w:t>
      </w:r>
      <w:r w:rsidRPr="00722FC3">
        <w:rPr>
          <w:spacing w:val="-8"/>
          <w:sz w:val="28"/>
          <w:szCs w:val="28"/>
          <w:lang w:val="en-US"/>
        </w:rPr>
        <w:t xml:space="preserve"> </w:t>
      </w:r>
      <w:r w:rsidRPr="00722FC3">
        <w:rPr>
          <w:sz w:val="28"/>
          <w:szCs w:val="28"/>
          <w:lang w:val="en-US"/>
        </w:rPr>
        <w:t>Elements</w:t>
      </w:r>
      <w:r w:rsidRPr="00722FC3">
        <w:rPr>
          <w:spacing w:val="-7"/>
          <w:sz w:val="28"/>
          <w:szCs w:val="28"/>
          <w:lang w:val="en-US"/>
        </w:rPr>
        <w:t xml:space="preserve"> </w:t>
      </w:r>
      <w:r w:rsidRPr="00722FC3">
        <w:rPr>
          <w:sz w:val="28"/>
          <w:szCs w:val="28"/>
          <w:lang w:val="en-US"/>
        </w:rPr>
        <w:t>from</w:t>
      </w:r>
      <w:r w:rsidRPr="00722FC3">
        <w:rPr>
          <w:spacing w:val="1"/>
          <w:sz w:val="28"/>
          <w:szCs w:val="28"/>
          <w:lang w:val="en-US"/>
        </w:rPr>
        <w:t xml:space="preserve"> </w:t>
      </w:r>
      <w:r w:rsidRPr="00722FC3">
        <w:rPr>
          <w:sz w:val="28"/>
          <w:szCs w:val="28"/>
          <w:lang w:val="en-US"/>
        </w:rPr>
        <w:t>Wastewater</w:t>
      </w:r>
      <w:r w:rsidRPr="00722FC3">
        <w:rPr>
          <w:spacing w:val="-1"/>
          <w:sz w:val="28"/>
          <w:szCs w:val="28"/>
          <w:lang w:val="en-US"/>
        </w:rPr>
        <w:t xml:space="preserve"> </w:t>
      </w:r>
      <w:r w:rsidRPr="00722FC3">
        <w:rPr>
          <w:sz w:val="28"/>
          <w:szCs w:val="28"/>
          <w:lang w:val="en-US"/>
        </w:rPr>
        <w:t>towards</w:t>
      </w:r>
      <w:r w:rsidRPr="00722FC3">
        <w:rPr>
          <w:spacing w:val="-1"/>
          <w:sz w:val="28"/>
          <w:szCs w:val="28"/>
          <w:lang w:val="en-US"/>
        </w:rPr>
        <w:t xml:space="preserve"> </w:t>
      </w:r>
      <w:r w:rsidRPr="00722FC3">
        <w:rPr>
          <w:sz w:val="28"/>
          <w:szCs w:val="28"/>
          <w:lang w:val="en-US"/>
        </w:rPr>
        <w:t>a</w:t>
      </w:r>
      <w:r w:rsidRPr="00722FC3">
        <w:rPr>
          <w:spacing w:val="-1"/>
          <w:sz w:val="28"/>
          <w:szCs w:val="28"/>
          <w:lang w:val="en-US"/>
        </w:rPr>
        <w:t xml:space="preserve"> </w:t>
      </w:r>
      <w:r w:rsidRPr="00722FC3">
        <w:rPr>
          <w:sz w:val="28"/>
          <w:szCs w:val="28"/>
          <w:lang w:val="en-US"/>
        </w:rPr>
        <w:t>Circular</w:t>
      </w:r>
      <w:r w:rsidRPr="00722FC3">
        <w:rPr>
          <w:spacing w:val="-1"/>
          <w:sz w:val="28"/>
          <w:szCs w:val="28"/>
          <w:lang w:val="en-US"/>
        </w:rPr>
        <w:t xml:space="preserve"> </w:t>
      </w:r>
      <w:r w:rsidRPr="00722FC3">
        <w:rPr>
          <w:sz w:val="28"/>
          <w:szCs w:val="28"/>
          <w:lang w:val="en-US"/>
        </w:rPr>
        <w:t>Economy //</w:t>
      </w:r>
      <w:r w:rsidRPr="00722FC3">
        <w:rPr>
          <w:spacing w:val="1"/>
          <w:sz w:val="28"/>
          <w:szCs w:val="28"/>
          <w:lang w:val="en-US"/>
        </w:rPr>
        <w:t xml:space="preserve"> </w:t>
      </w:r>
      <w:r w:rsidRPr="00722FC3">
        <w:rPr>
          <w:sz w:val="28"/>
          <w:szCs w:val="28"/>
          <w:lang w:val="en-US"/>
        </w:rPr>
        <w:t>Molecules. –2019.</w:t>
      </w:r>
      <w:r w:rsidRPr="00722FC3">
        <w:rPr>
          <w:spacing w:val="-7"/>
          <w:sz w:val="28"/>
          <w:szCs w:val="28"/>
          <w:lang w:val="en-US"/>
        </w:rPr>
        <w:t xml:space="preserve"> </w:t>
      </w:r>
      <w:r w:rsidRPr="00722FC3">
        <w:rPr>
          <w:sz w:val="28"/>
          <w:szCs w:val="28"/>
          <w:lang w:val="en-US"/>
        </w:rPr>
        <w:t>–Vol.</w:t>
      </w:r>
      <w:r w:rsidRPr="00722FC3">
        <w:rPr>
          <w:spacing w:val="-1"/>
          <w:sz w:val="28"/>
          <w:szCs w:val="28"/>
          <w:lang w:val="en-US"/>
        </w:rPr>
        <w:t xml:space="preserve"> </w:t>
      </w:r>
      <w:r w:rsidRPr="00722FC3">
        <w:rPr>
          <w:sz w:val="28"/>
          <w:szCs w:val="28"/>
          <w:lang w:val="en-US"/>
        </w:rPr>
        <w:t>24(6), – P. 1005.</w:t>
      </w:r>
      <w:r w:rsidRPr="00722FC3">
        <w:rPr>
          <w:color w:val="212121"/>
          <w:sz w:val="28"/>
          <w:szCs w:val="28"/>
          <w:shd w:val="clear" w:color="auto" w:fill="FFFFFF"/>
          <w:lang w:val="en-US"/>
        </w:rPr>
        <w:t xml:space="preserve"> doi: </w:t>
      </w:r>
      <w:hyperlink r:id="rId150" w:tgtFrame="_blank" w:history="1">
        <w:r w:rsidRPr="00722FC3">
          <w:rPr>
            <w:rStyle w:val="ab"/>
            <w:color w:val="376FAA"/>
            <w:sz w:val="28"/>
            <w:szCs w:val="28"/>
            <w:shd w:val="clear" w:color="auto" w:fill="FFFFFF"/>
            <w:lang w:val="en-US"/>
          </w:rPr>
          <w:t>10.3390/molecules24061005</w:t>
        </w:r>
      </w:hyperlink>
    </w:p>
    <w:p w:rsidR="007B627C" w:rsidRPr="00722FC3" w:rsidRDefault="007B627C" w:rsidP="007B627C">
      <w:pPr>
        <w:pStyle w:val="a5"/>
        <w:widowControl/>
        <w:numPr>
          <w:ilvl w:val="0"/>
          <w:numId w:val="28"/>
        </w:numPr>
        <w:tabs>
          <w:tab w:val="left" w:pos="0"/>
        </w:tabs>
        <w:autoSpaceDE/>
        <w:autoSpaceDN/>
        <w:ind w:left="142" w:firstLine="425"/>
        <w:jc w:val="both"/>
        <w:rPr>
          <w:sz w:val="28"/>
          <w:szCs w:val="28"/>
          <w:lang w:val="en-US"/>
        </w:rPr>
      </w:pPr>
      <w:r w:rsidRPr="00722FC3">
        <w:rPr>
          <w:sz w:val="28"/>
          <w:szCs w:val="28"/>
          <w:lang w:val="en-US"/>
        </w:rPr>
        <w:t>Abdel-Magied A. F., Abdelhamid H. N., Ashour</w:t>
      </w:r>
      <w:r w:rsidRPr="00722FC3">
        <w:rPr>
          <w:spacing w:val="1"/>
          <w:sz w:val="28"/>
          <w:szCs w:val="28"/>
          <w:lang w:val="en-US"/>
        </w:rPr>
        <w:t xml:space="preserve"> </w:t>
      </w:r>
      <w:r w:rsidRPr="00722FC3">
        <w:rPr>
          <w:sz w:val="28"/>
          <w:szCs w:val="28"/>
          <w:lang w:val="en-US"/>
        </w:rPr>
        <w:t>R. M., Zoud X., Forsberg K. Hierarchical Porous Zeolitic Imidazolate</w:t>
      </w:r>
      <w:r w:rsidRPr="00722FC3">
        <w:rPr>
          <w:spacing w:val="1"/>
          <w:sz w:val="28"/>
          <w:szCs w:val="28"/>
          <w:lang w:val="en-US"/>
        </w:rPr>
        <w:t xml:space="preserve"> </w:t>
      </w:r>
      <w:r w:rsidRPr="00722FC3">
        <w:rPr>
          <w:sz w:val="28"/>
          <w:szCs w:val="28"/>
          <w:lang w:val="en-US"/>
        </w:rPr>
        <w:t>Frameworks Nanoparticles for Efficient Adsorption of Rare-earth Elements // Micro. Meso. Mater. –2019. –Vol.</w:t>
      </w:r>
      <w:r w:rsidRPr="00722FC3">
        <w:rPr>
          <w:spacing w:val="-1"/>
          <w:sz w:val="28"/>
          <w:szCs w:val="28"/>
          <w:lang w:val="en-US"/>
        </w:rPr>
        <w:t xml:space="preserve"> </w:t>
      </w:r>
      <w:r w:rsidRPr="00722FC3">
        <w:rPr>
          <w:sz w:val="28"/>
          <w:szCs w:val="28"/>
          <w:lang w:val="en-US"/>
        </w:rPr>
        <w:t xml:space="preserve">278, – P. 175–184. </w:t>
      </w:r>
      <w:hyperlink r:id="rId151" w:history="1">
        <w:r w:rsidRPr="00722FC3">
          <w:rPr>
            <w:rStyle w:val="ab"/>
            <w:sz w:val="28"/>
            <w:szCs w:val="28"/>
            <w:lang w:val="en-US"/>
          </w:rPr>
          <w:t>https://doi.org/10.1016/j.</w:t>
        </w:r>
        <w:r w:rsidRPr="00722FC3">
          <w:rPr>
            <w:rStyle w:val="ab"/>
            <w:spacing w:val="-1"/>
            <w:sz w:val="28"/>
            <w:szCs w:val="28"/>
            <w:lang w:val="en-US"/>
          </w:rPr>
          <w:t xml:space="preserve"> </w:t>
        </w:r>
        <w:r w:rsidRPr="00722FC3">
          <w:rPr>
            <w:rStyle w:val="ab"/>
            <w:sz w:val="28"/>
            <w:szCs w:val="28"/>
            <w:lang w:val="en-US"/>
          </w:rPr>
          <w:t>micromeso.2018.11.02</w:t>
        </w:r>
      </w:hyperlink>
      <w:r w:rsidRPr="00722FC3">
        <w:rPr>
          <w:sz w:val="28"/>
          <w:szCs w:val="28"/>
          <w:lang w:val="kk-KZ"/>
        </w:rPr>
        <w:t xml:space="preserve">   </w:t>
      </w:r>
    </w:p>
    <w:p w:rsidR="007B627C" w:rsidRPr="00722FC3" w:rsidRDefault="007B627C" w:rsidP="007B627C">
      <w:pPr>
        <w:pStyle w:val="a5"/>
        <w:widowControl/>
        <w:numPr>
          <w:ilvl w:val="0"/>
          <w:numId w:val="28"/>
        </w:numPr>
        <w:tabs>
          <w:tab w:val="left" w:pos="0"/>
        </w:tabs>
        <w:autoSpaceDE/>
        <w:autoSpaceDN/>
        <w:ind w:left="142" w:firstLine="425"/>
        <w:jc w:val="both"/>
        <w:rPr>
          <w:sz w:val="28"/>
          <w:szCs w:val="28"/>
          <w:lang w:val="en-US"/>
        </w:rPr>
      </w:pPr>
      <w:r w:rsidRPr="00722FC3">
        <w:rPr>
          <w:sz w:val="28"/>
          <w:szCs w:val="28"/>
          <w:lang w:val="en-US"/>
        </w:rPr>
        <w:t>Callura J. C., Perkins K. M., Noack C. W., Washburn N. R., Dzombak D. A., Karamalidis A. K. Selective Adsorption of</w:t>
      </w:r>
      <w:r w:rsidRPr="00722FC3">
        <w:rPr>
          <w:spacing w:val="1"/>
          <w:sz w:val="28"/>
          <w:szCs w:val="28"/>
          <w:lang w:val="en-US"/>
        </w:rPr>
        <w:t xml:space="preserve"> </w:t>
      </w:r>
      <w:r w:rsidRPr="00722FC3">
        <w:rPr>
          <w:sz w:val="28"/>
          <w:szCs w:val="28"/>
          <w:lang w:val="en-US"/>
        </w:rPr>
        <w:t>Rare</w:t>
      </w:r>
      <w:r w:rsidRPr="00722FC3">
        <w:rPr>
          <w:spacing w:val="-4"/>
          <w:sz w:val="28"/>
          <w:szCs w:val="28"/>
          <w:lang w:val="en-US"/>
        </w:rPr>
        <w:t xml:space="preserve"> </w:t>
      </w:r>
      <w:r w:rsidRPr="00722FC3">
        <w:rPr>
          <w:sz w:val="28"/>
          <w:szCs w:val="28"/>
          <w:lang w:val="en-US"/>
        </w:rPr>
        <w:t>Earth</w:t>
      </w:r>
      <w:r w:rsidRPr="00722FC3">
        <w:rPr>
          <w:spacing w:val="-3"/>
          <w:sz w:val="28"/>
          <w:szCs w:val="28"/>
          <w:lang w:val="en-US"/>
        </w:rPr>
        <w:t xml:space="preserve"> </w:t>
      </w:r>
      <w:r w:rsidRPr="00722FC3">
        <w:rPr>
          <w:sz w:val="28"/>
          <w:szCs w:val="28"/>
          <w:lang w:val="en-US"/>
        </w:rPr>
        <w:t>Elements</w:t>
      </w:r>
      <w:r w:rsidRPr="00722FC3">
        <w:rPr>
          <w:spacing w:val="-2"/>
          <w:sz w:val="28"/>
          <w:szCs w:val="28"/>
          <w:lang w:val="en-US"/>
        </w:rPr>
        <w:t xml:space="preserve"> </w:t>
      </w:r>
      <w:r w:rsidRPr="00722FC3">
        <w:rPr>
          <w:sz w:val="28"/>
          <w:szCs w:val="28"/>
          <w:lang w:val="en-US"/>
        </w:rPr>
        <w:t>onto</w:t>
      </w:r>
      <w:r w:rsidRPr="00722FC3">
        <w:rPr>
          <w:spacing w:val="-2"/>
          <w:sz w:val="28"/>
          <w:szCs w:val="28"/>
          <w:lang w:val="en-US"/>
        </w:rPr>
        <w:t xml:space="preserve"> </w:t>
      </w:r>
      <w:r w:rsidRPr="00722FC3">
        <w:rPr>
          <w:sz w:val="28"/>
          <w:szCs w:val="28"/>
          <w:lang w:val="en-US"/>
        </w:rPr>
        <w:t>Functionalized</w:t>
      </w:r>
      <w:r w:rsidRPr="00722FC3">
        <w:rPr>
          <w:spacing w:val="-3"/>
          <w:sz w:val="28"/>
          <w:szCs w:val="28"/>
          <w:lang w:val="en-US"/>
        </w:rPr>
        <w:t xml:space="preserve"> </w:t>
      </w:r>
      <w:r w:rsidRPr="00722FC3">
        <w:rPr>
          <w:sz w:val="28"/>
          <w:szCs w:val="28"/>
          <w:lang w:val="en-US"/>
        </w:rPr>
        <w:t>Silica</w:t>
      </w:r>
      <w:r w:rsidRPr="00722FC3">
        <w:rPr>
          <w:spacing w:val="-2"/>
          <w:sz w:val="28"/>
          <w:szCs w:val="28"/>
          <w:lang w:val="en-US"/>
        </w:rPr>
        <w:t xml:space="preserve"> </w:t>
      </w:r>
      <w:r w:rsidRPr="00722FC3">
        <w:rPr>
          <w:sz w:val="28"/>
          <w:szCs w:val="28"/>
          <w:lang w:val="en-US"/>
        </w:rPr>
        <w:t>Particles</w:t>
      </w:r>
      <w:r w:rsidRPr="00722FC3">
        <w:rPr>
          <w:spacing w:val="-3"/>
          <w:sz w:val="28"/>
          <w:szCs w:val="28"/>
          <w:lang w:val="en-US"/>
        </w:rPr>
        <w:t xml:space="preserve"> </w:t>
      </w:r>
      <w:r w:rsidRPr="00722FC3">
        <w:rPr>
          <w:sz w:val="28"/>
          <w:szCs w:val="28"/>
          <w:lang w:val="en-US"/>
        </w:rPr>
        <w:t>//</w:t>
      </w:r>
      <w:r w:rsidRPr="00722FC3">
        <w:rPr>
          <w:spacing w:val="1"/>
          <w:sz w:val="28"/>
          <w:szCs w:val="28"/>
          <w:lang w:val="en-US"/>
        </w:rPr>
        <w:t xml:space="preserve"> </w:t>
      </w:r>
      <w:r w:rsidRPr="00722FC3">
        <w:rPr>
          <w:sz w:val="28"/>
          <w:szCs w:val="28"/>
          <w:lang w:val="en-US"/>
        </w:rPr>
        <w:t>Green</w:t>
      </w:r>
      <w:r w:rsidRPr="00722FC3">
        <w:rPr>
          <w:spacing w:val="-1"/>
          <w:sz w:val="28"/>
          <w:szCs w:val="28"/>
          <w:lang w:val="en-US"/>
        </w:rPr>
        <w:t xml:space="preserve"> </w:t>
      </w:r>
      <w:r w:rsidRPr="00722FC3">
        <w:rPr>
          <w:sz w:val="28"/>
          <w:szCs w:val="28"/>
          <w:lang w:val="en-US"/>
        </w:rPr>
        <w:t>Chem.</w:t>
      </w:r>
      <w:r w:rsidRPr="00722FC3">
        <w:rPr>
          <w:spacing w:val="-1"/>
          <w:sz w:val="28"/>
          <w:szCs w:val="28"/>
          <w:lang w:val="en-US"/>
        </w:rPr>
        <w:t xml:space="preserve"> </w:t>
      </w:r>
      <w:r w:rsidRPr="00722FC3">
        <w:rPr>
          <w:sz w:val="28"/>
          <w:szCs w:val="28"/>
          <w:lang w:val="en-US"/>
        </w:rPr>
        <w:t>–2018. –Vol.</w:t>
      </w:r>
      <w:r w:rsidRPr="00722FC3">
        <w:rPr>
          <w:spacing w:val="-1"/>
          <w:sz w:val="28"/>
          <w:szCs w:val="28"/>
          <w:lang w:val="en-US"/>
        </w:rPr>
        <w:t xml:space="preserve"> </w:t>
      </w:r>
      <w:r w:rsidRPr="00722FC3">
        <w:rPr>
          <w:sz w:val="28"/>
          <w:szCs w:val="28"/>
          <w:lang w:val="en-US"/>
        </w:rPr>
        <w:t>20(7),</w:t>
      </w:r>
      <w:r w:rsidRPr="00722FC3">
        <w:rPr>
          <w:sz w:val="28"/>
          <w:szCs w:val="28"/>
          <w:lang w:val="kk-KZ"/>
        </w:rPr>
        <w:t xml:space="preserve"> </w:t>
      </w:r>
      <w:r w:rsidRPr="00722FC3">
        <w:rPr>
          <w:sz w:val="28"/>
          <w:szCs w:val="28"/>
          <w:lang w:val="en-US"/>
        </w:rPr>
        <w:t>– P. 1515–1526.</w:t>
      </w:r>
      <w:r w:rsidRPr="00722FC3">
        <w:rPr>
          <w:spacing w:val="-3"/>
          <w:sz w:val="28"/>
          <w:szCs w:val="28"/>
          <w:lang w:val="en-US"/>
        </w:rPr>
        <w:t xml:space="preserve"> </w:t>
      </w:r>
      <w:hyperlink r:id="rId152" w:history="1">
        <w:r w:rsidRPr="00722FC3">
          <w:rPr>
            <w:rStyle w:val="ab"/>
            <w:sz w:val="28"/>
            <w:szCs w:val="28"/>
            <w:lang w:val="en-US"/>
          </w:rPr>
          <w:t>https://doi.org/10.1039/C8GC00051D</w:t>
        </w:r>
      </w:hyperlink>
      <w:r w:rsidRPr="00722FC3">
        <w:rPr>
          <w:sz w:val="28"/>
          <w:szCs w:val="28"/>
          <w:lang w:val="en-US"/>
        </w:rPr>
        <w:t xml:space="preserve"> </w:t>
      </w:r>
    </w:p>
    <w:p w:rsidR="007B627C" w:rsidRPr="00722FC3" w:rsidRDefault="007B627C" w:rsidP="007B627C">
      <w:pPr>
        <w:pStyle w:val="a5"/>
        <w:widowControl/>
        <w:numPr>
          <w:ilvl w:val="0"/>
          <w:numId w:val="28"/>
        </w:numPr>
        <w:tabs>
          <w:tab w:val="left" w:pos="0"/>
        </w:tabs>
        <w:autoSpaceDE/>
        <w:autoSpaceDN/>
        <w:ind w:left="142" w:firstLine="425"/>
        <w:jc w:val="both"/>
        <w:rPr>
          <w:sz w:val="28"/>
          <w:szCs w:val="28"/>
          <w:lang w:val="en-US"/>
        </w:rPr>
      </w:pPr>
      <w:r w:rsidRPr="00722FC3">
        <w:rPr>
          <w:sz w:val="28"/>
          <w:szCs w:val="28"/>
          <w:lang w:val="en-US"/>
        </w:rPr>
        <w:t>Xu X., Zou J., Teng J., Liu Q., Jiang X. Y., Jiao F. P., Yu J. G., Chen X. Q.  Novel High-gluten flour Physically Cross-linked Graphene Oxide Composites: Hydrothermal Fabrication and Adsorption Properties for Rare Earth Ions // Ecotox. Environ.</w:t>
      </w:r>
      <w:r w:rsidRPr="00722FC3">
        <w:rPr>
          <w:sz w:val="28"/>
          <w:szCs w:val="28"/>
        </w:rPr>
        <w:t> </w:t>
      </w:r>
      <w:r w:rsidRPr="00722FC3">
        <w:rPr>
          <w:sz w:val="28"/>
          <w:szCs w:val="28"/>
          <w:lang w:val="en-US"/>
        </w:rPr>
        <w:t>Safe.</w:t>
      </w:r>
      <w:r w:rsidRPr="00722FC3">
        <w:rPr>
          <w:sz w:val="28"/>
          <w:szCs w:val="28"/>
          <w:lang w:val="kk-KZ"/>
        </w:rPr>
        <w:t> </w:t>
      </w:r>
      <w:r w:rsidRPr="00722FC3">
        <w:rPr>
          <w:sz w:val="28"/>
          <w:szCs w:val="28"/>
          <w:lang w:val="en-US"/>
        </w:rPr>
        <w:t>–</w:t>
      </w:r>
      <w:r w:rsidRPr="00722FC3">
        <w:rPr>
          <w:sz w:val="28"/>
          <w:szCs w:val="28"/>
        </w:rPr>
        <w:t> </w:t>
      </w:r>
      <w:r w:rsidRPr="00722FC3">
        <w:rPr>
          <w:sz w:val="28"/>
          <w:szCs w:val="28"/>
          <w:lang w:val="en-US"/>
        </w:rPr>
        <w:t>2018.</w:t>
      </w:r>
      <w:r w:rsidRPr="00722FC3">
        <w:rPr>
          <w:sz w:val="28"/>
          <w:szCs w:val="28"/>
        </w:rPr>
        <w:t> </w:t>
      </w:r>
      <w:r w:rsidRPr="00722FC3">
        <w:rPr>
          <w:sz w:val="28"/>
          <w:szCs w:val="28"/>
          <w:lang w:val="en-US"/>
        </w:rPr>
        <w:t>–</w:t>
      </w:r>
      <w:r w:rsidRPr="00722FC3">
        <w:rPr>
          <w:sz w:val="28"/>
          <w:szCs w:val="28"/>
        </w:rPr>
        <w:t> </w:t>
      </w:r>
      <w:r w:rsidRPr="00722FC3">
        <w:rPr>
          <w:sz w:val="28"/>
          <w:szCs w:val="28"/>
          <w:lang w:val="en-US"/>
        </w:rPr>
        <w:t>Vol.</w:t>
      </w:r>
      <w:r w:rsidRPr="00722FC3">
        <w:rPr>
          <w:sz w:val="28"/>
          <w:szCs w:val="28"/>
          <w:lang w:val="kk-KZ"/>
        </w:rPr>
        <w:t> </w:t>
      </w:r>
      <w:r w:rsidRPr="00722FC3">
        <w:rPr>
          <w:sz w:val="28"/>
          <w:szCs w:val="28"/>
          <w:lang w:val="en-US"/>
        </w:rPr>
        <w:t>166,</w:t>
      </w:r>
      <w:r w:rsidRPr="00722FC3">
        <w:rPr>
          <w:sz w:val="28"/>
          <w:szCs w:val="28"/>
        </w:rPr>
        <w:t> </w:t>
      </w:r>
      <w:r w:rsidRPr="00722FC3">
        <w:rPr>
          <w:sz w:val="28"/>
          <w:szCs w:val="28"/>
          <w:lang w:val="en-US"/>
        </w:rPr>
        <w:t>–</w:t>
      </w:r>
      <w:r w:rsidRPr="00722FC3">
        <w:rPr>
          <w:sz w:val="28"/>
          <w:szCs w:val="28"/>
        </w:rPr>
        <w:t> </w:t>
      </w:r>
      <w:r w:rsidRPr="00722FC3">
        <w:rPr>
          <w:sz w:val="28"/>
          <w:szCs w:val="28"/>
          <w:lang w:val="en-US"/>
        </w:rPr>
        <w:t xml:space="preserve">P.1010. </w:t>
      </w:r>
      <w:r w:rsidRPr="00722FC3">
        <w:rPr>
          <w:sz w:val="28"/>
          <w:szCs w:val="28"/>
        </w:rPr>
        <w:t> </w:t>
      </w:r>
      <w:hyperlink r:id="rId153" w:history="1">
        <w:r w:rsidRPr="00722FC3">
          <w:rPr>
            <w:rStyle w:val="ab"/>
            <w:sz w:val="28"/>
            <w:szCs w:val="28"/>
            <w:lang w:val="en-US"/>
          </w:rPr>
          <w:t>https://doi.org/10.1016/j.ecoenv.2018.09.06</w:t>
        </w:r>
      </w:hyperlink>
      <w:r w:rsidRPr="00722FC3">
        <w:rPr>
          <w:sz w:val="28"/>
          <w:szCs w:val="28"/>
          <w:lang w:val="en-US"/>
        </w:rPr>
        <w:t xml:space="preserve"> </w:t>
      </w:r>
    </w:p>
    <w:p w:rsidR="007B627C" w:rsidRPr="00722FC3" w:rsidRDefault="007B627C" w:rsidP="007B627C">
      <w:pPr>
        <w:pStyle w:val="a5"/>
        <w:widowControl/>
        <w:numPr>
          <w:ilvl w:val="0"/>
          <w:numId w:val="28"/>
        </w:numPr>
        <w:tabs>
          <w:tab w:val="left" w:pos="0"/>
        </w:tabs>
        <w:autoSpaceDE/>
        <w:autoSpaceDN/>
        <w:ind w:left="142" w:firstLine="425"/>
        <w:jc w:val="both"/>
        <w:rPr>
          <w:sz w:val="28"/>
          <w:szCs w:val="28"/>
          <w:lang w:val="en-US"/>
        </w:rPr>
      </w:pPr>
      <w:r w:rsidRPr="00722FC3">
        <w:rPr>
          <w:sz w:val="28"/>
          <w:szCs w:val="28"/>
          <w:lang w:val="en-US"/>
        </w:rPr>
        <w:t>Babu C. M., Binnemans K., Roosen J. (2018). EDTA-Functionalized Activated Carbon for the Adsorption of Rare Earths from Aqueous Solutions // Ind. Eng. Chem.</w:t>
      </w:r>
      <w:r w:rsidRPr="00722FC3">
        <w:rPr>
          <w:sz w:val="28"/>
          <w:szCs w:val="28"/>
        </w:rPr>
        <w:t> </w:t>
      </w:r>
      <w:r w:rsidRPr="00722FC3">
        <w:rPr>
          <w:sz w:val="28"/>
          <w:szCs w:val="28"/>
          <w:lang w:val="en-US"/>
        </w:rPr>
        <w:t>Res.</w:t>
      </w:r>
      <w:r w:rsidRPr="00722FC3">
        <w:rPr>
          <w:sz w:val="28"/>
          <w:szCs w:val="28"/>
        </w:rPr>
        <w:t> </w:t>
      </w:r>
      <w:r w:rsidRPr="00722FC3">
        <w:rPr>
          <w:sz w:val="28"/>
          <w:szCs w:val="28"/>
          <w:lang w:val="en-US"/>
        </w:rPr>
        <w:t>–</w:t>
      </w:r>
      <w:r w:rsidRPr="00722FC3">
        <w:rPr>
          <w:sz w:val="28"/>
          <w:szCs w:val="28"/>
        </w:rPr>
        <w:t> 2018. </w:t>
      </w:r>
      <w:r w:rsidRPr="00722FC3">
        <w:rPr>
          <w:sz w:val="28"/>
          <w:szCs w:val="28"/>
          <w:lang w:val="en-US"/>
        </w:rPr>
        <w:t>–</w:t>
      </w:r>
      <w:r w:rsidRPr="00722FC3">
        <w:rPr>
          <w:sz w:val="28"/>
          <w:szCs w:val="28"/>
        </w:rPr>
        <w:t> </w:t>
      </w:r>
      <w:r w:rsidRPr="00722FC3">
        <w:rPr>
          <w:sz w:val="28"/>
          <w:szCs w:val="28"/>
          <w:lang w:val="en-US"/>
        </w:rPr>
        <w:t>Vol.</w:t>
      </w:r>
      <w:r w:rsidRPr="00722FC3">
        <w:rPr>
          <w:sz w:val="28"/>
          <w:szCs w:val="28"/>
        </w:rPr>
        <w:t> </w:t>
      </w:r>
      <w:r w:rsidRPr="00722FC3">
        <w:rPr>
          <w:sz w:val="28"/>
          <w:szCs w:val="28"/>
          <w:lang w:val="en-US"/>
        </w:rPr>
        <w:t>57(5),</w:t>
      </w:r>
      <w:r w:rsidRPr="00722FC3">
        <w:rPr>
          <w:sz w:val="28"/>
          <w:szCs w:val="28"/>
        </w:rPr>
        <w:t> </w:t>
      </w:r>
      <w:r w:rsidRPr="00722FC3">
        <w:rPr>
          <w:sz w:val="28"/>
          <w:szCs w:val="28"/>
          <w:lang w:val="en-US"/>
        </w:rPr>
        <w:t>–</w:t>
      </w:r>
      <w:r w:rsidRPr="00722FC3">
        <w:rPr>
          <w:sz w:val="28"/>
          <w:szCs w:val="28"/>
        </w:rPr>
        <w:t> </w:t>
      </w:r>
      <w:r w:rsidRPr="00722FC3">
        <w:rPr>
          <w:sz w:val="28"/>
          <w:szCs w:val="28"/>
          <w:lang w:val="en-US"/>
        </w:rPr>
        <w:t>P.</w:t>
      </w:r>
      <w:r w:rsidRPr="00722FC3">
        <w:rPr>
          <w:sz w:val="28"/>
          <w:szCs w:val="28"/>
        </w:rPr>
        <w:t> </w:t>
      </w:r>
      <w:r>
        <w:rPr>
          <w:sz w:val="28"/>
          <w:szCs w:val="28"/>
          <w:lang w:val="en-US"/>
        </w:rPr>
        <w:t xml:space="preserve">1487–1497. </w:t>
      </w:r>
      <w:hyperlink r:id="rId154" w:history="1">
        <w:r w:rsidRPr="00722FC3">
          <w:rPr>
            <w:rStyle w:val="ab"/>
            <w:sz w:val="28"/>
            <w:szCs w:val="28"/>
            <w:lang w:val="en-US"/>
          </w:rPr>
          <w:t>https://doi.org/10.1021/acs.iecr.7b04274</w:t>
        </w:r>
      </w:hyperlink>
      <w:r w:rsidRPr="00722FC3">
        <w:rPr>
          <w:sz w:val="28"/>
          <w:szCs w:val="28"/>
          <w:lang w:val="kk-KZ"/>
        </w:rPr>
        <w:t xml:space="preserve"> </w:t>
      </w:r>
    </w:p>
    <w:p w:rsidR="007B627C" w:rsidRPr="00722FC3" w:rsidRDefault="007B627C" w:rsidP="007B627C">
      <w:pPr>
        <w:pStyle w:val="a5"/>
        <w:widowControl/>
        <w:numPr>
          <w:ilvl w:val="0"/>
          <w:numId w:val="28"/>
        </w:numPr>
        <w:tabs>
          <w:tab w:val="left" w:pos="0"/>
        </w:tabs>
        <w:autoSpaceDE/>
        <w:autoSpaceDN/>
        <w:ind w:left="142" w:firstLine="425"/>
        <w:jc w:val="both"/>
        <w:rPr>
          <w:sz w:val="28"/>
          <w:szCs w:val="28"/>
          <w:lang w:val="en-US"/>
        </w:rPr>
      </w:pPr>
      <w:r w:rsidRPr="00722FC3">
        <w:rPr>
          <w:sz w:val="28"/>
          <w:szCs w:val="28"/>
          <w:lang w:val="en-US"/>
        </w:rPr>
        <w:lastRenderedPageBreak/>
        <w:t>Feng Y., Sun H., Hand L., Xue L., Chen Y., Yang L., Xing B. Fabrication of Hydrochar Based on Food Waste (FWHTC)</w:t>
      </w:r>
      <w:r w:rsidRPr="00722FC3">
        <w:rPr>
          <w:spacing w:val="1"/>
          <w:sz w:val="28"/>
          <w:szCs w:val="28"/>
          <w:lang w:val="en-US"/>
        </w:rPr>
        <w:t xml:space="preserve"> </w:t>
      </w:r>
      <w:r w:rsidRPr="00722FC3">
        <w:rPr>
          <w:sz w:val="28"/>
          <w:szCs w:val="28"/>
          <w:lang w:val="en-US"/>
        </w:rPr>
        <w:t>and</w:t>
      </w:r>
      <w:r w:rsidRPr="00722FC3">
        <w:rPr>
          <w:spacing w:val="1"/>
          <w:sz w:val="28"/>
          <w:szCs w:val="28"/>
          <w:lang w:val="en-US"/>
        </w:rPr>
        <w:t xml:space="preserve"> </w:t>
      </w:r>
      <w:r w:rsidRPr="00722FC3">
        <w:rPr>
          <w:sz w:val="28"/>
          <w:szCs w:val="28"/>
          <w:lang w:val="en-US"/>
        </w:rPr>
        <w:t>its</w:t>
      </w:r>
      <w:r w:rsidRPr="00722FC3">
        <w:rPr>
          <w:spacing w:val="1"/>
          <w:sz w:val="28"/>
          <w:szCs w:val="28"/>
          <w:lang w:val="en-US"/>
        </w:rPr>
        <w:t xml:space="preserve"> </w:t>
      </w:r>
      <w:r w:rsidRPr="00722FC3">
        <w:rPr>
          <w:sz w:val="28"/>
          <w:szCs w:val="28"/>
          <w:lang w:val="en-US"/>
        </w:rPr>
        <w:t>Application</w:t>
      </w:r>
      <w:r w:rsidRPr="00722FC3">
        <w:rPr>
          <w:spacing w:val="1"/>
          <w:sz w:val="28"/>
          <w:szCs w:val="28"/>
          <w:lang w:val="en-US"/>
        </w:rPr>
        <w:t xml:space="preserve"> </w:t>
      </w:r>
      <w:r w:rsidRPr="00722FC3">
        <w:rPr>
          <w:sz w:val="28"/>
          <w:szCs w:val="28"/>
          <w:lang w:val="en-US"/>
        </w:rPr>
        <w:t>in</w:t>
      </w:r>
      <w:r w:rsidRPr="00722FC3">
        <w:rPr>
          <w:spacing w:val="1"/>
          <w:sz w:val="28"/>
          <w:szCs w:val="28"/>
          <w:lang w:val="en-US"/>
        </w:rPr>
        <w:t xml:space="preserve"> </w:t>
      </w:r>
      <w:r w:rsidRPr="00722FC3">
        <w:rPr>
          <w:sz w:val="28"/>
          <w:szCs w:val="28"/>
          <w:lang w:val="en-US"/>
        </w:rPr>
        <w:t>Aqueous</w:t>
      </w:r>
      <w:r w:rsidRPr="00722FC3">
        <w:rPr>
          <w:spacing w:val="1"/>
          <w:sz w:val="28"/>
          <w:szCs w:val="28"/>
          <w:lang w:val="en-US"/>
        </w:rPr>
        <w:t xml:space="preserve"> </w:t>
      </w:r>
      <w:r w:rsidRPr="00722FC3">
        <w:rPr>
          <w:sz w:val="28"/>
          <w:szCs w:val="28"/>
          <w:lang w:val="en-US"/>
        </w:rPr>
        <w:t>Solution</w:t>
      </w:r>
      <w:r w:rsidRPr="00722FC3">
        <w:rPr>
          <w:spacing w:val="1"/>
          <w:sz w:val="28"/>
          <w:szCs w:val="28"/>
          <w:lang w:val="en-US"/>
        </w:rPr>
        <w:t xml:space="preserve"> </w:t>
      </w:r>
      <w:r w:rsidRPr="00722FC3">
        <w:rPr>
          <w:sz w:val="28"/>
          <w:szCs w:val="28"/>
          <w:lang w:val="en-US"/>
        </w:rPr>
        <w:t>Rare</w:t>
      </w:r>
      <w:r w:rsidRPr="00722FC3">
        <w:rPr>
          <w:spacing w:val="1"/>
          <w:sz w:val="28"/>
          <w:szCs w:val="28"/>
          <w:lang w:val="en-US"/>
        </w:rPr>
        <w:t xml:space="preserve"> </w:t>
      </w:r>
      <w:r w:rsidRPr="00722FC3">
        <w:rPr>
          <w:sz w:val="28"/>
          <w:szCs w:val="28"/>
          <w:lang w:val="en-US"/>
        </w:rPr>
        <w:t>Earth</w:t>
      </w:r>
      <w:r w:rsidRPr="00722FC3">
        <w:rPr>
          <w:spacing w:val="1"/>
          <w:sz w:val="28"/>
          <w:szCs w:val="28"/>
          <w:lang w:val="en-US"/>
        </w:rPr>
        <w:t xml:space="preserve"> </w:t>
      </w:r>
      <w:r w:rsidRPr="00722FC3">
        <w:rPr>
          <w:sz w:val="28"/>
          <w:szCs w:val="28"/>
          <w:lang w:val="en-US"/>
        </w:rPr>
        <w:t>Ions</w:t>
      </w:r>
      <w:r w:rsidRPr="00722FC3">
        <w:rPr>
          <w:spacing w:val="1"/>
          <w:sz w:val="28"/>
          <w:szCs w:val="28"/>
          <w:lang w:val="en-US"/>
        </w:rPr>
        <w:t xml:space="preserve"> </w:t>
      </w:r>
      <w:r w:rsidRPr="00722FC3">
        <w:rPr>
          <w:sz w:val="28"/>
          <w:szCs w:val="28"/>
          <w:lang w:val="en-US"/>
        </w:rPr>
        <w:t>Adsorptive</w:t>
      </w:r>
      <w:r w:rsidRPr="00722FC3">
        <w:rPr>
          <w:spacing w:val="1"/>
          <w:sz w:val="28"/>
          <w:szCs w:val="28"/>
          <w:lang w:val="en-US"/>
        </w:rPr>
        <w:t xml:space="preserve"> </w:t>
      </w:r>
      <w:r w:rsidRPr="00722FC3">
        <w:rPr>
          <w:sz w:val="28"/>
          <w:szCs w:val="28"/>
          <w:lang w:val="en-US"/>
        </w:rPr>
        <w:t>Removal:</w:t>
      </w:r>
      <w:r w:rsidRPr="00722FC3">
        <w:rPr>
          <w:spacing w:val="1"/>
          <w:sz w:val="28"/>
          <w:szCs w:val="28"/>
          <w:lang w:val="en-US"/>
        </w:rPr>
        <w:t xml:space="preserve"> </w:t>
      </w:r>
      <w:r w:rsidRPr="00722FC3">
        <w:rPr>
          <w:sz w:val="28"/>
          <w:szCs w:val="28"/>
          <w:lang w:val="en-US"/>
        </w:rPr>
        <w:t>Process,</w:t>
      </w:r>
      <w:r w:rsidRPr="00722FC3">
        <w:rPr>
          <w:spacing w:val="1"/>
          <w:sz w:val="28"/>
          <w:szCs w:val="28"/>
          <w:lang w:val="en-US"/>
        </w:rPr>
        <w:t xml:space="preserve"> </w:t>
      </w:r>
      <w:r w:rsidRPr="00722FC3">
        <w:rPr>
          <w:sz w:val="28"/>
          <w:szCs w:val="28"/>
          <w:lang w:val="en-US"/>
        </w:rPr>
        <w:t>Mechanisms</w:t>
      </w:r>
      <w:r w:rsidRPr="00722FC3">
        <w:rPr>
          <w:spacing w:val="1"/>
          <w:sz w:val="28"/>
          <w:szCs w:val="28"/>
          <w:lang w:val="en-US"/>
        </w:rPr>
        <w:t xml:space="preserve"> </w:t>
      </w:r>
      <w:r w:rsidRPr="00722FC3">
        <w:rPr>
          <w:sz w:val="28"/>
          <w:szCs w:val="28"/>
          <w:lang w:val="en-US"/>
        </w:rPr>
        <w:t>and</w:t>
      </w:r>
      <w:r w:rsidRPr="00722FC3">
        <w:rPr>
          <w:spacing w:val="1"/>
          <w:sz w:val="28"/>
          <w:szCs w:val="28"/>
          <w:lang w:val="en-US"/>
        </w:rPr>
        <w:t xml:space="preserve"> </w:t>
      </w:r>
      <w:r w:rsidRPr="00722FC3">
        <w:rPr>
          <w:sz w:val="28"/>
          <w:szCs w:val="28"/>
          <w:lang w:val="en-US"/>
        </w:rPr>
        <w:t>Disposal</w:t>
      </w:r>
      <w:r w:rsidRPr="00722FC3">
        <w:rPr>
          <w:spacing w:val="1"/>
          <w:sz w:val="28"/>
          <w:szCs w:val="28"/>
          <w:lang w:val="en-US"/>
        </w:rPr>
        <w:t xml:space="preserve"> </w:t>
      </w:r>
      <w:r w:rsidRPr="00722FC3">
        <w:rPr>
          <w:sz w:val="28"/>
          <w:szCs w:val="28"/>
          <w:lang w:val="en-US"/>
        </w:rPr>
        <w:t>Methodology</w:t>
      </w:r>
      <w:r w:rsidRPr="00722FC3">
        <w:rPr>
          <w:spacing w:val="-1"/>
          <w:sz w:val="28"/>
          <w:szCs w:val="28"/>
          <w:lang w:val="en-US"/>
        </w:rPr>
        <w:t xml:space="preserve"> </w:t>
      </w:r>
      <w:r w:rsidRPr="00722FC3">
        <w:rPr>
          <w:sz w:val="28"/>
          <w:szCs w:val="28"/>
          <w:lang w:val="en-US"/>
        </w:rPr>
        <w:t>// J.</w:t>
      </w:r>
      <w:r w:rsidRPr="00722FC3">
        <w:rPr>
          <w:spacing w:val="-1"/>
          <w:sz w:val="28"/>
          <w:szCs w:val="28"/>
          <w:lang w:val="en-US"/>
        </w:rPr>
        <w:t xml:space="preserve"> </w:t>
      </w:r>
      <w:r w:rsidRPr="00722FC3">
        <w:rPr>
          <w:sz w:val="28"/>
          <w:szCs w:val="28"/>
          <w:lang w:val="en-US"/>
        </w:rPr>
        <w:t>Clean. Prod. –2019.</w:t>
      </w:r>
      <w:r w:rsidRPr="00722FC3">
        <w:rPr>
          <w:sz w:val="28"/>
          <w:szCs w:val="28"/>
          <w:lang w:val="kk-KZ"/>
        </w:rPr>
        <w:t xml:space="preserve"> </w:t>
      </w:r>
      <w:r w:rsidRPr="00722FC3">
        <w:rPr>
          <w:sz w:val="28"/>
          <w:szCs w:val="28"/>
          <w:lang w:val="en-US"/>
        </w:rPr>
        <w:t>–Vol.212,</w:t>
      </w:r>
      <w:r w:rsidRPr="00722FC3">
        <w:rPr>
          <w:spacing w:val="-1"/>
          <w:sz w:val="28"/>
          <w:szCs w:val="28"/>
          <w:lang w:val="en-US"/>
        </w:rPr>
        <w:t xml:space="preserve"> </w:t>
      </w:r>
      <w:r w:rsidRPr="00722FC3">
        <w:rPr>
          <w:sz w:val="28"/>
          <w:szCs w:val="28"/>
          <w:lang w:val="en-US"/>
        </w:rPr>
        <w:t xml:space="preserve">–P.1423–1433. </w:t>
      </w:r>
      <w:hyperlink r:id="rId155" w:history="1">
        <w:r w:rsidRPr="00722FC3">
          <w:rPr>
            <w:rStyle w:val="ab"/>
            <w:sz w:val="28"/>
            <w:szCs w:val="28"/>
            <w:lang w:val="en-US"/>
          </w:rPr>
          <w:t>https://doi.org/10.1016/j. jclepro.2018.12.094</w:t>
        </w:r>
      </w:hyperlink>
      <w:r w:rsidRPr="00722FC3">
        <w:rPr>
          <w:sz w:val="28"/>
          <w:szCs w:val="28"/>
          <w:lang w:val="en-US"/>
        </w:rPr>
        <w:t xml:space="preserve"> </w:t>
      </w:r>
    </w:p>
    <w:p w:rsidR="007B627C" w:rsidRPr="00722FC3" w:rsidRDefault="007B627C" w:rsidP="007B627C">
      <w:pPr>
        <w:pStyle w:val="a5"/>
        <w:widowControl/>
        <w:numPr>
          <w:ilvl w:val="0"/>
          <w:numId w:val="28"/>
        </w:numPr>
        <w:tabs>
          <w:tab w:val="left" w:pos="0"/>
        </w:tabs>
        <w:autoSpaceDE/>
        <w:autoSpaceDN/>
        <w:ind w:left="142" w:firstLine="425"/>
        <w:jc w:val="both"/>
        <w:rPr>
          <w:sz w:val="28"/>
          <w:szCs w:val="28"/>
          <w:lang w:val="en-US"/>
        </w:rPr>
      </w:pPr>
      <w:r w:rsidRPr="00722FC3">
        <w:rPr>
          <w:sz w:val="28"/>
          <w:szCs w:val="28"/>
          <w:lang w:val="en-US"/>
        </w:rPr>
        <w:t>Yin C., Aroua M., Daud W. Review of modifications of activated carbon for enhancing contaminant uptakes from</w:t>
      </w:r>
      <w:r w:rsidRPr="00722FC3">
        <w:rPr>
          <w:spacing w:val="1"/>
          <w:sz w:val="28"/>
          <w:szCs w:val="28"/>
          <w:lang w:val="en-US"/>
        </w:rPr>
        <w:t xml:space="preserve"> </w:t>
      </w:r>
      <w:r w:rsidRPr="00722FC3">
        <w:rPr>
          <w:sz w:val="28"/>
          <w:szCs w:val="28"/>
          <w:lang w:val="en-US"/>
        </w:rPr>
        <w:t>aqueous solutions</w:t>
      </w:r>
      <w:r w:rsidRPr="00722FC3">
        <w:rPr>
          <w:spacing w:val="-1"/>
          <w:sz w:val="28"/>
          <w:szCs w:val="28"/>
          <w:lang w:val="en-US"/>
        </w:rPr>
        <w:t xml:space="preserve"> </w:t>
      </w:r>
      <w:r w:rsidRPr="00722FC3">
        <w:rPr>
          <w:sz w:val="28"/>
          <w:szCs w:val="28"/>
          <w:lang w:val="en-US"/>
        </w:rPr>
        <w:t>//</w:t>
      </w:r>
      <w:r w:rsidRPr="00722FC3">
        <w:rPr>
          <w:spacing w:val="1"/>
          <w:sz w:val="28"/>
          <w:szCs w:val="28"/>
          <w:lang w:val="en-US"/>
        </w:rPr>
        <w:t xml:space="preserve"> </w:t>
      </w:r>
      <w:r w:rsidRPr="00722FC3">
        <w:rPr>
          <w:sz w:val="28"/>
          <w:szCs w:val="28"/>
          <w:lang w:val="en-US"/>
        </w:rPr>
        <w:t>Sep.</w:t>
      </w:r>
      <w:r w:rsidRPr="00722FC3">
        <w:rPr>
          <w:spacing w:val="1"/>
          <w:sz w:val="28"/>
          <w:szCs w:val="28"/>
          <w:lang w:val="en-US"/>
        </w:rPr>
        <w:t xml:space="preserve"> </w:t>
      </w:r>
      <w:r w:rsidRPr="00722FC3">
        <w:rPr>
          <w:sz w:val="28"/>
          <w:szCs w:val="28"/>
          <w:lang w:val="en-US"/>
        </w:rPr>
        <w:t>Purif. Technol.</w:t>
      </w:r>
      <w:r w:rsidRPr="00722FC3">
        <w:rPr>
          <w:sz w:val="28"/>
          <w:szCs w:val="28"/>
          <w:lang w:val="kk-KZ"/>
        </w:rPr>
        <w:t xml:space="preserve"> </w:t>
      </w:r>
      <w:r w:rsidRPr="00722FC3">
        <w:rPr>
          <w:sz w:val="28"/>
          <w:szCs w:val="28"/>
          <w:lang w:val="en-US"/>
        </w:rPr>
        <w:t>–2007.  –Vol.</w:t>
      </w:r>
      <w:r w:rsidRPr="00722FC3">
        <w:rPr>
          <w:sz w:val="28"/>
          <w:szCs w:val="28"/>
          <w:lang w:val="kk-KZ"/>
        </w:rPr>
        <w:t xml:space="preserve"> </w:t>
      </w:r>
      <w:r w:rsidRPr="00722FC3">
        <w:rPr>
          <w:sz w:val="28"/>
          <w:szCs w:val="28"/>
          <w:lang w:val="en-US"/>
        </w:rPr>
        <w:t>52,</w:t>
      </w:r>
      <w:r w:rsidRPr="00722FC3">
        <w:rPr>
          <w:sz w:val="28"/>
          <w:szCs w:val="28"/>
          <w:lang w:val="kk-KZ"/>
        </w:rPr>
        <w:t xml:space="preserve"> </w:t>
      </w:r>
      <w:r w:rsidRPr="00722FC3">
        <w:rPr>
          <w:sz w:val="28"/>
          <w:szCs w:val="28"/>
          <w:lang w:val="en-US"/>
        </w:rPr>
        <w:t xml:space="preserve">– P. 403. </w:t>
      </w:r>
      <w:hyperlink r:id="rId156" w:history="1">
        <w:r w:rsidRPr="00722FC3">
          <w:rPr>
            <w:rStyle w:val="ab"/>
            <w:sz w:val="28"/>
            <w:szCs w:val="28"/>
            <w:lang w:val="en-US"/>
          </w:rPr>
          <w:t>https://doi.org/10.1016/j.seppur.2006.06.009</w:t>
        </w:r>
      </w:hyperlink>
      <w:r w:rsidRPr="00722FC3">
        <w:rPr>
          <w:sz w:val="28"/>
          <w:szCs w:val="28"/>
          <w:lang w:val="en-US"/>
        </w:rPr>
        <w:t xml:space="preserve"> </w:t>
      </w:r>
    </w:p>
    <w:p w:rsidR="007B627C" w:rsidRPr="00722FC3" w:rsidRDefault="007B627C" w:rsidP="007B627C">
      <w:pPr>
        <w:pStyle w:val="a5"/>
        <w:widowControl/>
        <w:numPr>
          <w:ilvl w:val="0"/>
          <w:numId w:val="28"/>
        </w:numPr>
        <w:tabs>
          <w:tab w:val="left" w:pos="0"/>
        </w:tabs>
        <w:autoSpaceDE/>
        <w:autoSpaceDN/>
        <w:ind w:left="142" w:firstLine="425"/>
        <w:jc w:val="both"/>
        <w:rPr>
          <w:sz w:val="28"/>
          <w:szCs w:val="28"/>
          <w:lang w:val="en-US"/>
        </w:rPr>
      </w:pPr>
      <w:r w:rsidRPr="00722FC3">
        <w:rPr>
          <w:sz w:val="28"/>
          <w:szCs w:val="28"/>
          <w:lang w:val="en-US"/>
        </w:rPr>
        <w:t>Chand</w:t>
      </w:r>
      <w:r w:rsidRPr="00722FC3">
        <w:rPr>
          <w:spacing w:val="-4"/>
          <w:sz w:val="28"/>
          <w:szCs w:val="28"/>
          <w:lang w:val="en-US"/>
        </w:rPr>
        <w:t xml:space="preserve"> </w:t>
      </w:r>
      <w:r w:rsidRPr="00722FC3">
        <w:rPr>
          <w:sz w:val="28"/>
          <w:szCs w:val="28"/>
          <w:lang w:val="en-US"/>
        </w:rPr>
        <w:t>Bansal</w:t>
      </w:r>
      <w:r w:rsidRPr="00722FC3">
        <w:rPr>
          <w:spacing w:val="-3"/>
          <w:sz w:val="28"/>
          <w:szCs w:val="28"/>
          <w:lang w:val="en-US"/>
        </w:rPr>
        <w:t xml:space="preserve"> </w:t>
      </w:r>
      <w:r w:rsidRPr="00722FC3">
        <w:rPr>
          <w:sz w:val="28"/>
          <w:szCs w:val="28"/>
          <w:lang w:val="en-US"/>
        </w:rPr>
        <w:t>R.,</w:t>
      </w:r>
      <w:r w:rsidRPr="00722FC3">
        <w:rPr>
          <w:spacing w:val="-2"/>
          <w:sz w:val="28"/>
          <w:szCs w:val="28"/>
          <w:lang w:val="en-US"/>
        </w:rPr>
        <w:t xml:space="preserve"> </w:t>
      </w:r>
      <w:r w:rsidRPr="00722FC3">
        <w:rPr>
          <w:sz w:val="28"/>
          <w:szCs w:val="28"/>
          <w:lang w:val="en-US"/>
        </w:rPr>
        <w:t>Goyal</w:t>
      </w:r>
      <w:r w:rsidRPr="00722FC3">
        <w:rPr>
          <w:spacing w:val="-3"/>
          <w:sz w:val="28"/>
          <w:szCs w:val="28"/>
          <w:lang w:val="en-US"/>
        </w:rPr>
        <w:t xml:space="preserve"> </w:t>
      </w:r>
      <w:r w:rsidRPr="00722FC3">
        <w:rPr>
          <w:sz w:val="28"/>
          <w:szCs w:val="28"/>
          <w:lang w:val="en-US"/>
        </w:rPr>
        <w:t>M.</w:t>
      </w:r>
      <w:r w:rsidRPr="00722FC3">
        <w:rPr>
          <w:spacing w:val="-1"/>
          <w:sz w:val="28"/>
          <w:szCs w:val="28"/>
          <w:lang w:val="en-US"/>
        </w:rPr>
        <w:t xml:space="preserve"> </w:t>
      </w:r>
      <w:r w:rsidRPr="00722FC3">
        <w:rPr>
          <w:sz w:val="28"/>
          <w:szCs w:val="28"/>
          <w:lang w:val="en-US"/>
        </w:rPr>
        <w:t>Activated</w:t>
      </w:r>
      <w:r w:rsidRPr="00722FC3">
        <w:rPr>
          <w:spacing w:val="-4"/>
          <w:sz w:val="28"/>
          <w:szCs w:val="28"/>
          <w:lang w:val="en-US"/>
        </w:rPr>
        <w:t xml:space="preserve"> </w:t>
      </w:r>
      <w:r w:rsidRPr="00722FC3">
        <w:rPr>
          <w:sz w:val="28"/>
          <w:szCs w:val="28"/>
          <w:lang w:val="en-US"/>
        </w:rPr>
        <w:t>Carbon</w:t>
      </w:r>
      <w:r w:rsidRPr="00722FC3">
        <w:rPr>
          <w:spacing w:val="-1"/>
          <w:sz w:val="28"/>
          <w:szCs w:val="28"/>
          <w:lang w:val="en-US"/>
        </w:rPr>
        <w:t xml:space="preserve"> </w:t>
      </w:r>
      <w:r w:rsidRPr="00722FC3">
        <w:rPr>
          <w:sz w:val="28"/>
          <w:szCs w:val="28"/>
          <w:lang w:val="en-US"/>
        </w:rPr>
        <w:t>Adsorption.</w:t>
      </w:r>
      <w:r w:rsidRPr="00722FC3">
        <w:rPr>
          <w:sz w:val="28"/>
          <w:szCs w:val="28"/>
          <w:lang w:val="kk-KZ"/>
        </w:rPr>
        <w:t>-</w:t>
      </w:r>
      <w:r w:rsidRPr="00722FC3">
        <w:rPr>
          <w:spacing w:val="-1"/>
          <w:sz w:val="28"/>
          <w:szCs w:val="28"/>
          <w:lang w:val="en-US"/>
        </w:rPr>
        <w:t xml:space="preserve"> </w:t>
      </w:r>
      <w:r w:rsidRPr="00722FC3">
        <w:rPr>
          <w:sz w:val="28"/>
          <w:szCs w:val="28"/>
          <w:lang w:val="en-US"/>
        </w:rPr>
        <w:t>CRC</w:t>
      </w:r>
      <w:r w:rsidRPr="00722FC3">
        <w:rPr>
          <w:spacing w:val="-3"/>
          <w:sz w:val="28"/>
          <w:szCs w:val="28"/>
          <w:lang w:val="en-US"/>
        </w:rPr>
        <w:t xml:space="preserve"> </w:t>
      </w:r>
      <w:r w:rsidRPr="00722FC3">
        <w:rPr>
          <w:sz w:val="28"/>
          <w:szCs w:val="28"/>
          <w:lang w:val="en-US"/>
        </w:rPr>
        <w:t>Press,</w:t>
      </w:r>
      <w:r w:rsidRPr="00722FC3">
        <w:rPr>
          <w:spacing w:val="-2"/>
          <w:sz w:val="28"/>
          <w:szCs w:val="28"/>
          <w:lang w:val="en-US"/>
        </w:rPr>
        <w:t xml:space="preserve"> </w:t>
      </w:r>
      <w:r w:rsidRPr="00722FC3">
        <w:rPr>
          <w:sz w:val="28"/>
          <w:szCs w:val="28"/>
          <w:lang w:val="en-US"/>
        </w:rPr>
        <w:t>Boca</w:t>
      </w:r>
      <w:r w:rsidRPr="00722FC3">
        <w:rPr>
          <w:spacing w:val="-3"/>
          <w:sz w:val="28"/>
          <w:szCs w:val="28"/>
          <w:lang w:val="en-US"/>
        </w:rPr>
        <w:t xml:space="preserve"> </w:t>
      </w:r>
      <w:r w:rsidRPr="00722FC3">
        <w:rPr>
          <w:sz w:val="28"/>
          <w:szCs w:val="28"/>
          <w:lang w:val="en-US"/>
        </w:rPr>
        <w:t>Raton,</w:t>
      </w:r>
      <w:r w:rsidRPr="00722FC3">
        <w:rPr>
          <w:spacing w:val="-3"/>
          <w:sz w:val="28"/>
          <w:szCs w:val="28"/>
          <w:lang w:val="en-US"/>
        </w:rPr>
        <w:t xml:space="preserve"> </w:t>
      </w:r>
      <w:r w:rsidRPr="00722FC3">
        <w:rPr>
          <w:sz w:val="28"/>
          <w:szCs w:val="28"/>
          <w:lang w:val="en-US"/>
        </w:rPr>
        <w:t>2005.</w:t>
      </w:r>
      <w:r w:rsidRPr="00722FC3">
        <w:rPr>
          <w:spacing w:val="-2"/>
          <w:sz w:val="28"/>
          <w:szCs w:val="28"/>
          <w:lang w:val="en-US"/>
        </w:rPr>
        <w:t xml:space="preserve"> </w:t>
      </w:r>
      <w:r w:rsidRPr="00722FC3">
        <w:rPr>
          <w:sz w:val="28"/>
          <w:szCs w:val="28"/>
          <w:lang w:val="en-US"/>
        </w:rPr>
        <w:t xml:space="preserve">FL, </w:t>
      </w:r>
      <w:r w:rsidRPr="00722FC3">
        <w:rPr>
          <w:sz w:val="28"/>
          <w:szCs w:val="28"/>
          <w:lang w:val="kk-KZ"/>
        </w:rPr>
        <w:t xml:space="preserve">-Р. </w:t>
      </w:r>
      <w:r w:rsidRPr="00722FC3">
        <w:rPr>
          <w:sz w:val="28"/>
          <w:szCs w:val="28"/>
          <w:lang w:val="en-US"/>
        </w:rPr>
        <w:t xml:space="preserve">487. </w:t>
      </w:r>
      <w:hyperlink r:id="rId157" w:history="1">
        <w:r w:rsidRPr="00722FC3">
          <w:rPr>
            <w:rStyle w:val="ab"/>
            <w:spacing w:val="5"/>
            <w:sz w:val="28"/>
            <w:szCs w:val="28"/>
            <w:shd w:val="clear" w:color="auto" w:fill="FFFFFF"/>
            <w:lang w:val="en-US"/>
          </w:rPr>
          <w:t>https://doi.org/10.1201/9781420028812</w:t>
        </w:r>
      </w:hyperlink>
      <w:r w:rsidRPr="00722FC3">
        <w:rPr>
          <w:sz w:val="28"/>
          <w:szCs w:val="28"/>
          <w:lang w:val="kk-KZ"/>
        </w:rPr>
        <w:t xml:space="preserve"> </w:t>
      </w:r>
    </w:p>
    <w:p w:rsidR="007B627C" w:rsidRPr="00722FC3" w:rsidRDefault="007B627C" w:rsidP="007B627C">
      <w:pPr>
        <w:pStyle w:val="a5"/>
        <w:widowControl/>
        <w:numPr>
          <w:ilvl w:val="0"/>
          <w:numId w:val="28"/>
        </w:numPr>
        <w:tabs>
          <w:tab w:val="left" w:pos="0"/>
        </w:tabs>
        <w:autoSpaceDE/>
        <w:autoSpaceDN/>
        <w:ind w:left="142" w:firstLine="425"/>
        <w:jc w:val="both"/>
        <w:rPr>
          <w:sz w:val="28"/>
          <w:szCs w:val="28"/>
          <w:lang w:val="en-US"/>
        </w:rPr>
      </w:pPr>
      <w:r w:rsidRPr="00722FC3">
        <w:rPr>
          <w:sz w:val="28"/>
          <w:szCs w:val="28"/>
          <w:lang w:val="en-US"/>
        </w:rPr>
        <w:t>Kano N., Pang M., Deng Y., Imaizumi H. Adsorption of Rare Earth Elements (Rees) onto Activated Carbon Modified</w:t>
      </w:r>
      <w:r w:rsidRPr="00722FC3">
        <w:rPr>
          <w:spacing w:val="1"/>
          <w:sz w:val="28"/>
          <w:szCs w:val="28"/>
          <w:lang w:val="en-US"/>
        </w:rPr>
        <w:t xml:space="preserve"> </w:t>
      </w:r>
      <w:r w:rsidRPr="00722FC3">
        <w:rPr>
          <w:sz w:val="28"/>
          <w:szCs w:val="28"/>
          <w:lang w:val="en-US"/>
        </w:rPr>
        <w:t>with</w:t>
      </w:r>
      <w:r w:rsidRPr="00722FC3">
        <w:rPr>
          <w:spacing w:val="-3"/>
          <w:sz w:val="28"/>
          <w:szCs w:val="28"/>
          <w:lang w:val="en-US"/>
        </w:rPr>
        <w:t xml:space="preserve"> </w:t>
      </w:r>
      <w:r w:rsidRPr="00722FC3">
        <w:rPr>
          <w:sz w:val="28"/>
          <w:szCs w:val="28"/>
          <w:lang w:val="en-US"/>
        </w:rPr>
        <w:t>Potassium</w:t>
      </w:r>
      <w:r w:rsidRPr="00722FC3">
        <w:rPr>
          <w:spacing w:val="-1"/>
          <w:sz w:val="28"/>
          <w:szCs w:val="28"/>
          <w:lang w:val="en-US"/>
        </w:rPr>
        <w:t xml:space="preserve"> </w:t>
      </w:r>
      <w:r w:rsidRPr="00722FC3">
        <w:rPr>
          <w:sz w:val="28"/>
          <w:szCs w:val="28"/>
          <w:lang w:val="en-US"/>
        </w:rPr>
        <w:t>Permanganate</w:t>
      </w:r>
      <w:r w:rsidRPr="00722FC3">
        <w:rPr>
          <w:spacing w:val="-2"/>
          <w:sz w:val="28"/>
          <w:szCs w:val="28"/>
          <w:lang w:val="en-US"/>
        </w:rPr>
        <w:t xml:space="preserve"> </w:t>
      </w:r>
      <w:r w:rsidRPr="00722FC3">
        <w:rPr>
          <w:sz w:val="28"/>
          <w:szCs w:val="28"/>
          <w:lang w:val="en-US"/>
        </w:rPr>
        <w:t>(KMnО</w:t>
      </w:r>
      <w:r w:rsidRPr="00722FC3">
        <w:rPr>
          <w:sz w:val="28"/>
          <w:szCs w:val="28"/>
          <w:vertAlign w:val="subscript"/>
          <w:lang w:val="en-US"/>
        </w:rPr>
        <w:t>4</w:t>
      </w:r>
      <w:r w:rsidRPr="00722FC3">
        <w:rPr>
          <w:sz w:val="28"/>
          <w:szCs w:val="28"/>
          <w:lang w:val="en-US"/>
        </w:rPr>
        <w:t>)</w:t>
      </w:r>
      <w:r w:rsidRPr="00722FC3">
        <w:rPr>
          <w:spacing w:val="-1"/>
          <w:sz w:val="28"/>
          <w:szCs w:val="28"/>
          <w:lang w:val="en-US"/>
        </w:rPr>
        <w:t xml:space="preserve"> </w:t>
      </w:r>
      <w:r w:rsidRPr="00722FC3">
        <w:rPr>
          <w:sz w:val="28"/>
          <w:szCs w:val="28"/>
          <w:lang w:val="en-US"/>
        </w:rPr>
        <w:t>//</w:t>
      </w:r>
      <w:r w:rsidRPr="00722FC3">
        <w:rPr>
          <w:spacing w:val="1"/>
          <w:sz w:val="28"/>
          <w:szCs w:val="28"/>
          <w:lang w:val="en-US"/>
        </w:rPr>
        <w:t xml:space="preserve"> </w:t>
      </w:r>
      <w:r w:rsidRPr="00722FC3">
        <w:rPr>
          <w:sz w:val="28"/>
          <w:szCs w:val="28"/>
          <w:lang w:val="en-US"/>
        </w:rPr>
        <w:t>J.</w:t>
      </w:r>
      <w:r w:rsidRPr="00722FC3">
        <w:rPr>
          <w:spacing w:val="-1"/>
          <w:sz w:val="28"/>
          <w:szCs w:val="28"/>
          <w:lang w:val="en-US"/>
        </w:rPr>
        <w:t xml:space="preserve"> </w:t>
      </w:r>
      <w:r w:rsidRPr="00722FC3">
        <w:rPr>
          <w:sz w:val="28"/>
          <w:szCs w:val="28"/>
          <w:lang w:val="en-US"/>
        </w:rPr>
        <w:t>Appl.</w:t>
      </w:r>
      <w:r w:rsidRPr="00722FC3">
        <w:rPr>
          <w:spacing w:val="-2"/>
          <w:sz w:val="28"/>
          <w:szCs w:val="28"/>
          <w:lang w:val="en-US"/>
        </w:rPr>
        <w:t xml:space="preserve"> </w:t>
      </w:r>
      <w:r w:rsidRPr="00722FC3">
        <w:rPr>
          <w:sz w:val="28"/>
          <w:szCs w:val="28"/>
          <w:lang w:val="en-US"/>
        </w:rPr>
        <w:t>Sol.</w:t>
      </w:r>
      <w:r w:rsidRPr="00722FC3">
        <w:rPr>
          <w:spacing w:val="-1"/>
          <w:sz w:val="28"/>
          <w:szCs w:val="28"/>
          <w:lang w:val="en-US"/>
        </w:rPr>
        <w:t xml:space="preserve"> </w:t>
      </w:r>
      <w:r w:rsidRPr="00722FC3">
        <w:rPr>
          <w:sz w:val="28"/>
          <w:szCs w:val="28"/>
          <w:lang w:val="en-US"/>
        </w:rPr>
        <w:t>Chem.</w:t>
      </w:r>
      <w:r w:rsidRPr="00722FC3">
        <w:rPr>
          <w:spacing w:val="-1"/>
          <w:sz w:val="28"/>
          <w:szCs w:val="28"/>
          <w:lang w:val="en-US"/>
        </w:rPr>
        <w:t xml:space="preserve"> </w:t>
      </w:r>
      <w:r w:rsidRPr="00722FC3">
        <w:rPr>
          <w:sz w:val="28"/>
          <w:szCs w:val="28"/>
          <w:lang w:val="en-US"/>
        </w:rPr>
        <w:t>Model. –2017. –Vol.</w:t>
      </w:r>
      <w:r w:rsidRPr="00722FC3">
        <w:rPr>
          <w:sz w:val="28"/>
          <w:szCs w:val="28"/>
          <w:lang w:val="kk-KZ"/>
        </w:rPr>
        <w:t xml:space="preserve"> </w:t>
      </w:r>
      <w:r w:rsidRPr="00722FC3">
        <w:rPr>
          <w:sz w:val="28"/>
          <w:szCs w:val="28"/>
          <w:lang w:val="en-US"/>
        </w:rPr>
        <w:t>6, – P. 51–61.</w:t>
      </w:r>
      <w:r w:rsidRPr="00722FC3">
        <w:rPr>
          <w:spacing w:val="-1"/>
          <w:sz w:val="28"/>
          <w:szCs w:val="28"/>
          <w:lang w:val="en-US"/>
        </w:rPr>
        <w:t xml:space="preserve"> </w:t>
      </w:r>
      <w:hyperlink r:id="rId158" w:history="1">
        <w:r w:rsidRPr="00722FC3">
          <w:rPr>
            <w:rStyle w:val="ab"/>
            <w:sz w:val="28"/>
            <w:szCs w:val="28"/>
            <w:lang w:val="en-US"/>
          </w:rPr>
          <w:t>https://doi.org/10.6000/1929-5030.2017.06.02.1</w:t>
        </w:r>
      </w:hyperlink>
      <w:r w:rsidRPr="00722FC3">
        <w:rPr>
          <w:sz w:val="28"/>
          <w:szCs w:val="28"/>
          <w:lang w:val="en-US"/>
        </w:rPr>
        <w:t xml:space="preserve"> </w:t>
      </w:r>
    </w:p>
    <w:p w:rsidR="007B627C" w:rsidRPr="00722FC3" w:rsidRDefault="007B627C" w:rsidP="007B627C">
      <w:pPr>
        <w:pStyle w:val="a5"/>
        <w:widowControl/>
        <w:numPr>
          <w:ilvl w:val="0"/>
          <w:numId w:val="28"/>
        </w:numPr>
        <w:tabs>
          <w:tab w:val="left" w:pos="0"/>
        </w:tabs>
        <w:autoSpaceDE/>
        <w:autoSpaceDN/>
        <w:ind w:left="142" w:firstLine="425"/>
        <w:jc w:val="both"/>
        <w:rPr>
          <w:sz w:val="28"/>
          <w:szCs w:val="28"/>
          <w:lang w:val="en-US"/>
        </w:rPr>
      </w:pPr>
      <w:r w:rsidRPr="00722FC3">
        <w:rPr>
          <w:sz w:val="28"/>
          <w:szCs w:val="28"/>
          <w:lang w:val="en-US"/>
        </w:rPr>
        <w:t>Iannicelli-Zubiani</w:t>
      </w:r>
      <w:r w:rsidRPr="00722FC3">
        <w:rPr>
          <w:spacing w:val="-4"/>
          <w:sz w:val="28"/>
          <w:szCs w:val="28"/>
          <w:lang w:val="en-US"/>
        </w:rPr>
        <w:t xml:space="preserve"> </w:t>
      </w:r>
      <w:r w:rsidRPr="00722FC3">
        <w:rPr>
          <w:sz w:val="28"/>
          <w:szCs w:val="28"/>
          <w:lang w:val="en-US"/>
        </w:rPr>
        <w:t>E.</w:t>
      </w:r>
      <w:r w:rsidRPr="00722FC3">
        <w:rPr>
          <w:spacing w:val="-4"/>
          <w:sz w:val="28"/>
          <w:szCs w:val="28"/>
          <w:lang w:val="en-US"/>
        </w:rPr>
        <w:t xml:space="preserve"> </w:t>
      </w:r>
      <w:r w:rsidRPr="00722FC3">
        <w:rPr>
          <w:sz w:val="28"/>
          <w:szCs w:val="28"/>
          <w:lang w:val="en-US"/>
        </w:rPr>
        <w:t>M.,</w:t>
      </w:r>
      <w:r w:rsidRPr="00722FC3">
        <w:rPr>
          <w:spacing w:val="-2"/>
          <w:sz w:val="28"/>
          <w:szCs w:val="28"/>
          <w:lang w:val="en-US"/>
        </w:rPr>
        <w:t xml:space="preserve"> </w:t>
      </w:r>
      <w:r w:rsidRPr="00722FC3">
        <w:rPr>
          <w:sz w:val="28"/>
          <w:szCs w:val="28"/>
          <w:lang w:val="en-US"/>
        </w:rPr>
        <w:t>Stampino P.</w:t>
      </w:r>
      <w:r w:rsidRPr="00722FC3">
        <w:rPr>
          <w:spacing w:val="-4"/>
          <w:sz w:val="28"/>
          <w:szCs w:val="28"/>
          <w:lang w:val="en-US"/>
        </w:rPr>
        <w:t xml:space="preserve"> </w:t>
      </w:r>
      <w:r w:rsidRPr="00722FC3">
        <w:rPr>
          <w:sz w:val="28"/>
          <w:szCs w:val="28"/>
          <w:lang w:val="en-US"/>
        </w:rPr>
        <w:t>G.,</w:t>
      </w:r>
      <w:r w:rsidRPr="00722FC3">
        <w:rPr>
          <w:spacing w:val="-3"/>
          <w:sz w:val="28"/>
          <w:szCs w:val="28"/>
          <w:lang w:val="en-US"/>
        </w:rPr>
        <w:t xml:space="preserve"> </w:t>
      </w:r>
      <w:r w:rsidRPr="00722FC3">
        <w:rPr>
          <w:sz w:val="28"/>
          <w:szCs w:val="28"/>
          <w:lang w:val="en-US"/>
        </w:rPr>
        <w:t>Cristiani</w:t>
      </w:r>
      <w:r w:rsidRPr="00722FC3">
        <w:rPr>
          <w:spacing w:val="-3"/>
          <w:sz w:val="28"/>
          <w:szCs w:val="28"/>
          <w:lang w:val="en-US"/>
        </w:rPr>
        <w:t xml:space="preserve"> </w:t>
      </w:r>
      <w:r w:rsidRPr="00722FC3">
        <w:rPr>
          <w:sz w:val="28"/>
          <w:szCs w:val="28"/>
          <w:lang w:val="en-US"/>
        </w:rPr>
        <w:t>C.,</w:t>
      </w:r>
      <w:r w:rsidRPr="00722FC3">
        <w:rPr>
          <w:spacing w:val="-3"/>
          <w:sz w:val="28"/>
          <w:szCs w:val="28"/>
          <w:lang w:val="en-US"/>
        </w:rPr>
        <w:t xml:space="preserve"> </w:t>
      </w:r>
      <w:r w:rsidRPr="00722FC3">
        <w:rPr>
          <w:sz w:val="28"/>
          <w:szCs w:val="28"/>
          <w:lang w:val="en-US"/>
        </w:rPr>
        <w:t>Dotelli</w:t>
      </w:r>
      <w:r w:rsidRPr="00722FC3">
        <w:rPr>
          <w:spacing w:val="-4"/>
          <w:sz w:val="28"/>
          <w:szCs w:val="28"/>
          <w:lang w:val="en-US"/>
        </w:rPr>
        <w:t xml:space="preserve"> </w:t>
      </w:r>
      <w:r w:rsidRPr="00722FC3">
        <w:rPr>
          <w:sz w:val="28"/>
          <w:szCs w:val="28"/>
          <w:lang w:val="en-US"/>
        </w:rPr>
        <w:t>G.</w:t>
      </w:r>
      <w:r w:rsidRPr="00722FC3">
        <w:rPr>
          <w:spacing w:val="-1"/>
          <w:sz w:val="28"/>
          <w:szCs w:val="28"/>
          <w:lang w:val="en-US"/>
        </w:rPr>
        <w:t xml:space="preserve"> </w:t>
      </w:r>
      <w:r w:rsidRPr="00722FC3">
        <w:rPr>
          <w:sz w:val="28"/>
          <w:szCs w:val="28"/>
          <w:lang w:val="en-US"/>
        </w:rPr>
        <w:t>Enhanced</w:t>
      </w:r>
      <w:r w:rsidRPr="00722FC3">
        <w:rPr>
          <w:spacing w:val="-4"/>
          <w:sz w:val="28"/>
          <w:szCs w:val="28"/>
          <w:lang w:val="en-US"/>
        </w:rPr>
        <w:t xml:space="preserve"> </w:t>
      </w:r>
      <w:r w:rsidRPr="00722FC3">
        <w:rPr>
          <w:sz w:val="28"/>
          <w:szCs w:val="28"/>
          <w:lang w:val="en-US"/>
        </w:rPr>
        <w:t>Lanthanum</w:t>
      </w:r>
      <w:r w:rsidRPr="00722FC3">
        <w:rPr>
          <w:spacing w:val="-2"/>
          <w:sz w:val="28"/>
          <w:szCs w:val="28"/>
          <w:lang w:val="en-US"/>
        </w:rPr>
        <w:t xml:space="preserve"> </w:t>
      </w:r>
      <w:r w:rsidRPr="00722FC3">
        <w:rPr>
          <w:sz w:val="28"/>
          <w:szCs w:val="28"/>
          <w:lang w:val="en-US"/>
        </w:rPr>
        <w:t>Adsorption</w:t>
      </w:r>
      <w:r w:rsidRPr="00722FC3">
        <w:rPr>
          <w:spacing w:val="-4"/>
          <w:sz w:val="28"/>
          <w:szCs w:val="28"/>
          <w:lang w:val="en-US"/>
        </w:rPr>
        <w:t xml:space="preserve"> </w:t>
      </w:r>
      <w:r w:rsidRPr="00722FC3">
        <w:rPr>
          <w:sz w:val="28"/>
          <w:szCs w:val="28"/>
          <w:lang w:val="en-US"/>
        </w:rPr>
        <w:t>by</w:t>
      </w:r>
      <w:r w:rsidRPr="00722FC3">
        <w:rPr>
          <w:spacing w:val="-3"/>
          <w:sz w:val="28"/>
          <w:szCs w:val="28"/>
          <w:lang w:val="en-US"/>
        </w:rPr>
        <w:t xml:space="preserve"> </w:t>
      </w:r>
      <w:r w:rsidRPr="00722FC3">
        <w:rPr>
          <w:sz w:val="28"/>
          <w:szCs w:val="28"/>
          <w:lang w:val="en-US"/>
        </w:rPr>
        <w:t>Amine</w:t>
      </w:r>
      <w:r w:rsidRPr="00722FC3">
        <w:rPr>
          <w:spacing w:val="-3"/>
          <w:sz w:val="28"/>
          <w:szCs w:val="28"/>
          <w:lang w:val="en-US"/>
        </w:rPr>
        <w:t xml:space="preserve"> </w:t>
      </w:r>
      <w:r w:rsidRPr="00722FC3">
        <w:rPr>
          <w:sz w:val="28"/>
          <w:szCs w:val="28"/>
          <w:lang w:val="en-US"/>
        </w:rPr>
        <w:t>Modified</w:t>
      </w:r>
      <w:r w:rsidRPr="00722FC3">
        <w:rPr>
          <w:spacing w:val="1"/>
          <w:sz w:val="28"/>
          <w:szCs w:val="28"/>
          <w:lang w:val="en-US"/>
        </w:rPr>
        <w:t xml:space="preserve"> </w:t>
      </w:r>
      <w:r w:rsidRPr="00722FC3">
        <w:rPr>
          <w:sz w:val="28"/>
          <w:szCs w:val="28"/>
          <w:lang w:val="en-US"/>
        </w:rPr>
        <w:t>Activated</w:t>
      </w:r>
      <w:r w:rsidRPr="00722FC3">
        <w:rPr>
          <w:spacing w:val="-2"/>
          <w:sz w:val="28"/>
          <w:szCs w:val="28"/>
          <w:lang w:val="en-US"/>
        </w:rPr>
        <w:t xml:space="preserve"> </w:t>
      </w:r>
      <w:r w:rsidRPr="00722FC3">
        <w:rPr>
          <w:sz w:val="28"/>
          <w:szCs w:val="28"/>
          <w:lang w:val="en-US"/>
        </w:rPr>
        <w:t>Carbon</w:t>
      </w:r>
      <w:r w:rsidRPr="00722FC3">
        <w:rPr>
          <w:spacing w:val="-1"/>
          <w:sz w:val="28"/>
          <w:szCs w:val="28"/>
          <w:lang w:val="en-US"/>
        </w:rPr>
        <w:t xml:space="preserve"> </w:t>
      </w:r>
      <w:r w:rsidRPr="00722FC3">
        <w:rPr>
          <w:sz w:val="28"/>
          <w:szCs w:val="28"/>
          <w:lang w:val="en-US"/>
        </w:rPr>
        <w:t>//</w:t>
      </w:r>
      <w:r w:rsidRPr="00722FC3">
        <w:rPr>
          <w:spacing w:val="1"/>
          <w:sz w:val="28"/>
          <w:szCs w:val="28"/>
          <w:lang w:val="en-US"/>
        </w:rPr>
        <w:t xml:space="preserve"> </w:t>
      </w:r>
      <w:r w:rsidRPr="00722FC3">
        <w:rPr>
          <w:sz w:val="28"/>
          <w:szCs w:val="28"/>
          <w:lang w:val="en-US"/>
        </w:rPr>
        <w:t>Chem. Eng.</w:t>
      </w:r>
      <w:r w:rsidRPr="00722FC3">
        <w:rPr>
          <w:spacing w:val="-2"/>
          <w:sz w:val="28"/>
          <w:szCs w:val="28"/>
          <w:lang w:val="en-US"/>
        </w:rPr>
        <w:t xml:space="preserve"> </w:t>
      </w:r>
      <w:r w:rsidRPr="00722FC3">
        <w:rPr>
          <w:sz w:val="28"/>
          <w:szCs w:val="28"/>
          <w:lang w:val="en-US"/>
        </w:rPr>
        <w:t>J. -2018.</w:t>
      </w:r>
      <w:r w:rsidRPr="00722FC3">
        <w:rPr>
          <w:spacing w:val="-3"/>
          <w:sz w:val="28"/>
          <w:szCs w:val="28"/>
          <w:lang w:val="en-US"/>
        </w:rPr>
        <w:t xml:space="preserve"> </w:t>
      </w:r>
      <w:r w:rsidRPr="00722FC3">
        <w:rPr>
          <w:spacing w:val="3"/>
          <w:sz w:val="28"/>
          <w:szCs w:val="28"/>
          <w:lang w:val="en-US"/>
        </w:rPr>
        <w:t xml:space="preserve"> </w:t>
      </w:r>
      <w:r w:rsidRPr="00722FC3">
        <w:rPr>
          <w:sz w:val="28"/>
          <w:szCs w:val="28"/>
          <w:lang w:val="en-US"/>
        </w:rPr>
        <w:t>–</w:t>
      </w:r>
      <w:r w:rsidRPr="00722FC3">
        <w:rPr>
          <w:sz w:val="28"/>
          <w:szCs w:val="28"/>
          <w:lang w:val="kk-KZ"/>
        </w:rPr>
        <w:t xml:space="preserve"> </w:t>
      </w:r>
      <w:r w:rsidRPr="00722FC3">
        <w:rPr>
          <w:sz w:val="28"/>
          <w:szCs w:val="28"/>
          <w:lang w:val="en-US"/>
        </w:rPr>
        <w:t>Vol.</w:t>
      </w:r>
      <w:r w:rsidRPr="00722FC3">
        <w:rPr>
          <w:sz w:val="28"/>
          <w:szCs w:val="28"/>
          <w:lang w:val="kk-KZ"/>
        </w:rPr>
        <w:t xml:space="preserve"> </w:t>
      </w:r>
      <w:r w:rsidRPr="00722FC3">
        <w:rPr>
          <w:sz w:val="28"/>
          <w:szCs w:val="28"/>
          <w:lang w:val="en-US"/>
        </w:rPr>
        <w:t xml:space="preserve">341, – P. 75–82. </w:t>
      </w:r>
      <w:hyperlink r:id="rId159" w:history="1">
        <w:r w:rsidRPr="00722FC3">
          <w:rPr>
            <w:rStyle w:val="ab"/>
            <w:sz w:val="28"/>
            <w:szCs w:val="28"/>
            <w:lang w:val="en-US"/>
          </w:rPr>
          <w:t>https://doi.org/10.1016/j.</w:t>
        </w:r>
        <w:r w:rsidRPr="00722FC3">
          <w:rPr>
            <w:rStyle w:val="ab"/>
            <w:spacing w:val="-1"/>
            <w:sz w:val="28"/>
            <w:szCs w:val="28"/>
            <w:lang w:val="en-US"/>
          </w:rPr>
          <w:t xml:space="preserve"> </w:t>
        </w:r>
        <w:r w:rsidRPr="00722FC3">
          <w:rPr>
            <w:rStyle w:val="ab"/>
            <w:sz w:val="28"/>
            <w:szCs w:val="28"/>
            <w:lang w:val="en-US"/>
          </w:rPr>
          <w:t>cej.2018.01.154</w:t>
        </w:r>
      </w:hyperlink>
      <w:r w:rsidRPr="00722FC3">
        <w:rPr>
          <w:sz w:val="28"/>
          <w:szCs w:val="28"/>
          <w:lang w:val="kk-KZ"/>
        </w:rPr>
        <w:t xml:space="preserve"> </w:t>
      </w:r>
    </w:p>
    <w:p w:rsidR="007B627C" w:rsidRDefault="007B627C" w:rsidP="007B627C">
      <w:pPr>
        <w:pStyle w:val="a5"/>
        <w:widowControl/>
        <w:numPr>
          <w:ilvl w:val="0"/>
          <w:numId w:val="28"/>
        </w:numPr>
        <w:tabs>
          <w:tab w:val="left" w:pos="0"/>
        </w:tabs>
        <w:autoSpaceDE/>
        <w:autoSpaceDN/>
        <w:ind w:left="142" w:firstLine="425"/>
        <w:jc w:val="both"/>
        <w:rPr>
          <w:sz w:val="28"/>
          <w:szCs w:val="28"/>
          <w:lang w:val="en-US"/>
        </w:rPr>
      </w:pPr>
      <w:r w:rsidRPr="00722FC3">
        <w:rPr>
          <w:sz w:val="28"/>
          <w:szCs w:val="28"/>
          <w:lang w:val="en-US"/>
        </w:rPr>
        <w:t>Hadjittofi</w:t>
      </w:r>
      <w:r w:rsidRPr="00722FC3">
        <w:rPr>
          <w:spacing w:val="18"/>
          <w:sz w:val="28"/>
          <w:szCs w:val="28"/>
          <w:lang w:val="en-US"/>
        </w:rPr>
        <w:t xml:space="preserve"> </w:t>
      </w:r>
      <w:r w:rsidRPr="00722FC3">
        <w:rPr>
          <w:sz w:val="28"/>
          <w:szCs w:val="28"/>
          <w:lang w:val="en-US"/>
        </w:rPr>
        <w:t>L.,</w:t>
      </w:r>
      <w:r w:rsidRPr="00722FC3">
        <w:rPr>
          <w:spacing w:val="21"/>
          <w:sz w:val="28"/>
          <w:szCs w:val="28"/>
          <w:lang w:val="en-US"/>
        </w:rPr>
        <w:t xml:space="preserve"> </w:t>
      </w:r>
      <w:r w:rsidRPr="00722FC3">
        <w:rPr>
          <w:sz w:val="28"/>
          <w:szCs w:val="28"/>
          <w:lang w:val="en-US"/>
        </w:rPr>
        <w:t>Charalambous</w:t>
      </w:r>
      <w:r w:rsidRPr="00722FC3">
        <w:rPr>
          <w:spacing w:val="21"/>
          <w:sz w:val="28"/>
          <w:szCs w:val="28"/>
          <w:lang w:val="en-US"/>
        </w:rPr>
        <w:t xml:space="preserve"> </w:t>
      </w:r>
      <w:r w:rsidRPr="00722FC3">
        <w:rPr>
          <w:sz w:val="28"/>
          <w:szCs w:val="28"/>
          <w:lang w:val="en-US"/>
        </w:rPr>
        <w:t>S.,</w:t>
      </w:r>
      <w:r w:rsidRPr="00722FC3">
        <w:rPr>
          <w:spacing w:val="20"/>
          <w:sz w:val="28"/>
          <w:szCs w:val="28"/>
          <w:lang w:val="en-US"/>
        </w:rPr>
        <w:t xml:space="preserve"> </w:t>
      </w:r>
      <w:r w:rsidRPr="00722FC3">
        <w:rPr>
          <w:sz w:val="28"/>
          <w:szCs w:val="28"/>
          <w:lang w:val="en-US"/>
        </w:rPr>
        <w:t>Pashalidis</w:t>
      </w:r>
      <w:r w:rsidRPr="00722FC3">
        <w:rPr>
          <w:spacing w:val="19"/>
          <w:sz w:val="28"/>
          <w:szCs w:val="28"/>
          <w:lang w:val="en-US"/>
        </w:rPr>
        <w:t xml:space="preserve"> </w:t>
      </w:r>
      <w:r w:rsidRPr="00722FC3">
        <w:rPr>
          <w:sz w:val="28"/>
          <w:szCs w:val="28"/>
          <w:lang w:val="en-US"/>
        </w:rPr>
        <w:t>I.</w:t>
      </w:r>
      <w:r w:rsidRPr="00722FC3">
        <w:rPr>
          <w:spacing w:val="22"/>
          <w:sz w:val="28"/>
          <w:szCs w:val="28"/>
          <w:lang w:val="en-US"/>
        </w:rPr>
        <w:t xml:space="preserve"> </w:t>
      </w:r>
      <w:r w:rsidRPr="00722FC3">
        <w:rPr>
          <w:sz w:val="28"/>
          <w:szCs w:val="28"/>
          <w:lang w:val="en-US"/>
        </w:rPr>
        <w:t>Biosorption-a</w:t>
      </w:r>
      <w:r w:rsidRPr="00722FC3">
        <w:rPr>
          <w:spacing w:val="22"/>
          <w:sz w:val="28"/>
          <w:szCs w:val="28"/>
          <w:lang w:val="en-US"/>
        </w:rPr>
        <w:t xml:space="preserve"> </w:t>
      </w:r>
      <w:r w:rsidRPr="00722FC3">
        <w:rPr>
          <w:sz w:val="28"/>
          <w:szCs w:val="28"/>
          <w:lang w:val="en-US"/>
        </w:rPr>
        <w:t>green</w:t>
      </w:r>
      <w:r w:rsidRPr="00722FC3">
        <w:rPr>
          <w:spacing w:val="19"/>
          <w:sz w:val="28"/>
          <w:szCs w:val="28"/>
          <w:lang w:val="en-US"/>
        </w:rPr>
        <w:t xml:space="preserve"> </w:t>
      </w:r>
      <w:r w:rsidRPr="00722FC3">
        <w:rPr>
          <w:sz w:val="28"/>
          <w:szCs w:val="28"/>
          <w:lang w:val="en-US"/>
        </w:rPr>
        <w:t>method</w:t>
      </w:r>
      <w:r w:rsidRPr="00722FC3">
        <w:rPr>
          <w:spacing w:val="18"/>
          <w:sz w:val="28"/>
          <w:szCs w:val="28"/>
          <w:lang w:val="en-US"/>
        </w:rPr>
        <w:t xml:space="preserve"> </w:t>
      </w:r>
      <w:r w:rsidRPr="00722FC3">
        <w:rPr>
          <w:sz w:val="28"/>
          <w:szCs w:val="28"/>
          <w:lang w:val="en-US"/>
        </w:rPr>
        <w:t>for</w:t>
      </w:r>
      <w:r w:rsidRPr="00722FC3">
        <w:rPr>
          <w:spacing w:val="19"/>
          <w:sz w:val="28"/>
          <w:szCs w:val="28"/>
          <w:lang w:val="en-US"/>
        </w:rPr>
        <w:t xml:space="preserve"> </w:t>
      </w:r>
      <w:r w:rsidRPr="00722FC3">
        <w:rPr>
          <w:sz w:val="28"/>
          <w:szCs w:val="28"/>
          <w:lang w:val="en-US"/>
        </w:rPr>
        <w:t>the</w:t>
      </w:r>
      <w:r w:rsidRPr="00722FC3">
        <w:rPr>
          <w:spacing w:val="19"/>
          <w:sz w:val="28"/>
          <w:szCs w:val="28"/>
          <w:lang w:val="en-US"/>
        </w:rPr>
        <w:t xml:space="preserve"> </w:t>
      </w:r>
      <w:r w:rsidRPr="00722FC3">
        <w:rPr>
          <w:sz w:val="28"/>
          <w:szCs w:val="28"/>
          <w:lang w:val="en-US"/>
        </w:rPr>
        <w:t>preconcentration</w:t>
      </w:r>
      <w:r w:rsidRPr="00722FC3">
        <w:rPr>
          <w:spacing w:val="18"/>
          <w:sz w:val="28"/>
          <w:szCs w:val="28"/>
          <w:lang w:val="en-US"/>
        </w:rPr>
        <w:t xml:space="preserve"> </w:t>
      </w:r>
      <w:r w:rsidRPr="00722FC3">
        <w:rPr>
          <w:sz w:val="28"/>
          <w:szCs w:val="28"/>
          <w:lang w:val="en-US"/>
        </w:rPr>
        <w:t>of</w:t>
      </w:r>
      <w:r w:rsidRPr="00722FC3">
        <w:rPr>
          <w:spacing w:val="19"/>
          <w:sz w:val="28"/>
          <w:szCs w:val="28"/>
          <w:lang w:val="en-US"/>
        </w:rPr>
        <w:t xml:space="preserve"> </w:t>
      </w:r>
      <w:r w:rsidRPr="00722FC3">
        <w:rPr>
          <w:sz w:val="28"/>
          <w:szCs w:val="28"/>
          <w:lang w:val="en-US"/>
        </w:rPr>
        <w:t>rare</w:t>
      </w:r>
      <w:r w:rsidRPr="00722FC3">
        <w:rPr>
          <w:spacing w:val="21"/>
          <w:sz w:val="28"/>
          <w:szCs w:val="28"/>
          <w:lang w:val="en-US"/>
        </w:rPr>
        <w:t xml:space="preserve"> </w:t>
      </w:r>
      <w:r w:rsidRPr="00722FC3">
        <w:rPr>
          <w:sz w:val="28"/>
          <w:szCs w:val="28"/>
          <w:lang w:val="en-US"/>
        </w:rPr>
        <w:t>earth</w:t>
      </w:r>
      <w:r w:rsidRPr="00722FC3">
        <w:rPr>
          <w:spacing w:val="1"/>
          <w:sz w:val="28"/>
          <w:szCs w:val="28"/>
          <w:lang w:val="en-US"/>
        </w:rPr>
        <w:t xml:space="preserve"> </w:t>
      </w:r>
      <w:r w:rsidRPr="00722FC3">
        <w:rPr>
          <w:sz w:val="28"/>
          <w:szCs w:val="28"/>
          <w:lang w:val="en-US"/>
        </w:rPr>
        <w:t>elements</w:t>
      </w:r>
      <w:r w:rsidRPr="00722FC3">
        <w:rPr>
          <w:spacing w:val="-3"/>
          <w:sz w:val="28"/>
          <w:szCs w:val="28"/>
          <w:lang w:val="en-US"/>
        </w:rPr>
        <w:t xml:space="preserve"> </w:t>
      </w:r>
      <w:r w:rsidRPr="00722FC3">
        <w:rPr>
          <w:sz w:val="28"/>
          <w:szCs w:val="28"/>
          <w:lang w:val="en-US"/>
        </w:rPr>
        <w:t>(REEs)</w:t>
      </w:r>
      <w:r w:rsidRPr="00722FC3">
        <w:rPr>
          <w:spacing w:val="-1"/>
          <w:sz w:val="28"/>
          <w:szCs w:val="28"/>
          <w:lang w:val="en-US"/>
        </w:rPr>
        <w:t xml:space="preserve"> </w:t>
      </w:r>
      <w:r w:rsidRPr="00722FC3">
        <w:rPr>
          <w:sz w:val="28"/>
          <w:szCs w:val="28"/>
          <w:lang w:val="en-US"/>
        </w:rPr>
        <w:t>from</w:t>
      </w:r>
      <w:r w:rsidRPr="00722FC3">
        <w:rPr>
          <w:spacing w:val="-1"/>
          <w:sz w:val="28"/>
          <w:szCs w:val="28"/>
          <w:lang w:val="en-US"/>
        </w:rPr>
        <w:t xml:space="preserve"> </w:t>
      </w:r>
      <w:r w:rsidRPr="00722FC3">
        <w:rPr>
          <w:sz w:val="28"/>
          <w:szCs w:val="28"/>
          <w:lang w:val="en-US"/>
        </w:rPr>
        <w:t>waste</w:t>
      </w:r>
      <w:r w:rsidRPr="00722FC3">
        <w:rPr>
          <w:spacing w:val="-2"/>
          <w:sz w:val="28"/>
          <w:szCs w:val="28"/>
          <w:lang w:val="en-US"/>
        </w:rPr>
        <w:t xml:space="preserve"> </w:t>
      </w:r>
      <w:r w:rsidRPr="00722FC3">
        <w:rPr>
          <w:sz w:val="28"/>
          <w:szCs w:val="28"/>
          <w:lang w:val="en-US"/>
        </w:rPr>
        <w:t>solutions:</w:t>
      </w:r>
      <w:r w:rsidRPr="00722FC3">
        <w:rPr>
          <w:spacing w:val="-1"/>
          <w:sz w:val="28"/>
          <w:szCs w:val="28"/>
          <w:lang w:val="en-US"/>
        </w:rPr>
        <w:t xml:space="preserve"> </w:t>
      </w:r>
      <w:r w:rsidRPr="00722FC3">
        <w:rPr>
          <w:sz w:val="28"/>
          <w:szCs w:val="28"/>
          <w:lang w:val="en-US"/>
        </w:rPr>
        <w:t>A</w:t>
      </w:r>
      <w:r w:rsidRPr="00722FC3">
        <w:rPr>
          <w:spacing w:val="-3"/>
          <w:sz w:val="28"/>
          <w:szCs w:val="28"/>
          <w:lang w:val="en-US"/>
        </w:rPr>
        <w:t xml:space="preserve"> </w:t>
      </w:r>
      <w:r w:rsidRPr="00722FC3">
        <w:rPr>
          <w:sz w:val="28"/>
          <w:szCs w:val="28"/>
          <w:lang w:val="en-US"/>
        </w:rPr>
        <w:t>review</w:t>
      </w:r>
      <w:r w:rsidRPr="00722FC3">
        <w:rPr>
          <w:spacing w:val="-1"/>
          <w:sz w:val="28"/>
          <w:szCs w:val="28"/>
          <w:lang w:val="en-US"/>
        </w:rPr>
        <w:t xml:space="preserve"> </w:t>
      </w:r>
      <w:r w:rsidRPr="00722FC3">
        <w:rPr>
          <w:sz w:val="28"/>
          <w:szCs w:val="28"/>
          <w:lang w:val="en-US"/>
        </w:rPr>
        <w:t>//</w:t>
      </w:r>
      <w:r w:rsidRPr="00722FC3">
        <w:rPr>
          <w:spacing w:val="-1"/>
          <w:sz w:val="28"/>
          <w:szCs w:val="28"/>
          <w:lang w:val="en-US"/>
        </w:rPr>
        <w:t xml:space="preserve"> </w:t>
      </w:r>
      <w:r w:rsidRPr="00722FC3">
        <w:rPr>
          <w:sz w:val="28"/>
          <w:szCs w:val="28"/>
          <w:lang w:val="en-US"/>
        </w:rPr>
        <w:t>J.</w:t>
      </w:r>
      <w:r w:rsidRPr="00722FC3">
        <w:rPr>
          <w:spacing w:val="-2"/>
          <w:sz w:val="28"/>
          <w:szCs w:val="28"/>
          <w:lang w:val="en-US"/>
        </w:rPr>
        <w:t xml:space="preserve"> </w:t>
      </w:r>
      <w:r w:rsidRPr="00722FC3">
        <w:rPr>
          <w:sz w:val="28"/>
          <w:szCs w:val="28"/>
          <w:lang w:val="en-US"/>
        </w:rPr>
        <w:t>Rare</w:t>
      </w:r>
      <w:r w:rsidRPr="00722FC3">
        <w:rPr>
          <w:spacing w:val="-3"/>
          <w:sz w:val="28"/>
          <w:szCs w:val="28"/>
          <w:lang w:val="en-US"/>
        </w:rPr>
        <w:t xml:space="preserve"> </w:t>
      </w:r>
      <w:r w:rsidRPr="00722FC3">
        <w:rPr>
          <w:sz w:val="28"/>
          <w:szCs w:val="28"/>
          <w:lang w:val="en-US"/>
        </w:rPr>
        <w:t>Earths</w:t>
      </w:r>
      <w:r w:rsidRPr="00722FC3">
        <w:rPr>
          <w:spacing w:val="-1"/>
          <w:sz w:val="28"/>
          <w:szCs w:val="28"/>
          <w:lang w:val="en-US"/>
        </w:rPr>
        <w:t xml:space="preserve"> </w:t>
      </w:r>
      <w:r w:rsidRPr="00722FC3">
        <w:rPr>
          <w:sz w:val="28"/>
          <w:szCs w:val="28"/>
          <w:lang w:val="en-US"/>
        </w:rPr>
        <w:t>–2016.–Vol.</w:t>
      </w:r>
      <w:r w:rsidRPr="00722FC3">
        <w:rPr>
          <w:sz w:val="28"/>
          <w:szCs w:val="28"/>
          <w:lang w:val="kk-KZ"/>
        </w:rPr>
        <w:t xml:space="preserve"> </w:t>
      </w:r>
      <w:r w:rsidRPr="00722FC3">
        <w:rPr>
          <w:sz w:val="28"/>
          <w:szCs w:val="28"/>
          <w:lang w:val="en-US"/>
        </w:rPr>
        <w:t>34,</w:t>
      </w:r>
      <w:r w:rsidRPr="00722FC3">
        <w:rPr>
          <w:spacing w:val="-1"/>
          <w:sz w:val="28"/>
          <w:szCs w:val="28"/>
          <w:lang w:val="en-US"/>
        </w:rPr>
        <w:t xml:space="preserve"> </w:t>
      </w:r>
      <w:r w:rsidRPr="00722FC3">
        <w:rPr>
          <w:sz w:val="28"/>
          <w:szCs w:val="28"/>
          <w:lang w:val="en-US"/>
        </w:rPr>
        <w:t>– P. 99,</w:t>
      </w:r>
      <w:r>
        <w:rPr>
          <w:sz w:val="28"/>
          <w:szCs w:val="28"/>
          <w:lang w:val="en-US"/>
        </w:rPr>
        <w:t xml:space="preserve"> </w:t>
      </w:r>
      <w:hyperlink r:id="rId160" w:history="1">
        <w:r w:rsidRPr="00722FC3">
          <w:rPr>
            <w:rStyle w:val="ab"/>
            <w:sz w:val="28"/>
            <w:szCs w:val="28"/>
            <w:lang w:val="en-US"/>
          </w:rPr>
          <w:t>https://doi.org/10.1016/j.molliq.2018.10.134</w:t>
        </w:r>
      </w:hyperlink>
    </w:p>
    <w:p w:rsidR="007B627C" w:rsidRPr="007C4331" w:rsidRDefault="007B627C" w:rsidP="007B627C">
      <w:pPr>
        <w:pStyle w:val="a5"/>
        <w:widowControl/>
        <w:numPr>
          <w:ilvl w:val="0"/>
          <w:numId w:val="28"/>
        </w:numPr>
        <w:tabs>
          <w:tab w:val="left" w:pos="0"/>
        </w:tabs>
        <w:autoSpaceDE/>
        <w:autoSpaceDN/>
        <w:ind w:left="142" w:firstLine="425"/>
        <w:jc w:val="both"/>
        <w:rPr>
          <w:sz w:val="28"/>
          <w:szCs w:val="28"/>
          <w:lang w:val="en-US"/>
        </w:rPr>
      </w:pPr>
      <w:r w:rsidRPr="007C4331">
        <w:rPr>
          <w:sz w:val="28"/>
          <w:szCs w:val="28"/>
          <w:lang w:val="en-US"/>
        </w:rPr>
        <w:t>Westholm</w:t>
      </w:r>
      <w:r w:rsidRPr="007C4331">
        <w:rPr>
          <w:spacing w:val="5"/>
          <w:sz w:val="28"/>
          <w:szCs w:val="28"/>
          <w:lang w:val="en-US"/>
        </w:rPr>
        <w:t xml:space="preserve"> </w:t>
      </w:r>
      <w:r w:rsidRPr="007C4331">
        <w:rPr>
          <w:sz w:val="28"/>
          <w:szCs w:val="28"/>
          <w:lang w:val="en-US"/>
        </w:rPr>
        <w:t>L.J.,</w:t>
      </w:r>
      <w:r w:rsidRPr="007C4331">
        <w:rPr>
          <w:spacing w:val="5"/>
          <w:sz w:val="28"/>
          <w:szCs w:val="28"/>
          <w:lang w:val="en-US"/>
        </w:rPr>
        <w:t xml:space="preserve"> </w:t>
      </w:r>
      <w:r w:rsidRPr="007C4331">
        <w:rPr>
          <w:sz w:val="28"/>
          <w:szCs w:val="28"/>
          <w:lang w:val="en-US"/>
        </w:rPr>
        <w:t>Repo</w:t>
      </w:r>
      <w:r w:rsidRPr="007C4331">
        <w:rPr>
          <w:spacing w:val="6"/>
          <w:sz w:val="28"/>
          <w:szCs w:val="28"/>
          <w:lang w:val="en-US"/>
        </w:rPr>
        <w:t xml:space="preserve"> </w:t>
      </w:r>
      <w:r w:rsidRPr="007C4331">
        <w:rPr>
          <w:sz w:val="28"/>
          <w:szCs w:val="28"/>
          <w:lang w:val="en-US"/>
        </w:rPr>
        <w:t>E.,</w:t>
      </w:r>
      <w:r w:rsidRPr="007C4331">
        <w:rPr>
          <w:spacing w:val="5"/>
          <w:sz w:val="28"/>
          <w:szCs w:val="28"/>
          <w:lang w:val="en-US"/>
        </w:rPr>
        <w:t xml:space="preserve"> </w:t>
      </w:r>
      <w:r w:rsidRPr="007C4331">
        <w:rPr>
          <w:sz w:val="28"/>
          <w:szCs w:val="28"/>
          <w:lang w:val="en-US"/>
        </w:rPr>
        <w:t>Sillanpaa</w:t>
      </w:r>
      <w:r w:rsidRPr="007C4331">
        <w:rPr>
          <w:spacing w:val="7"/>
          <w:sz w:val="28"/>
          <w:szCs w:val="28"/>
          <w:lang w:val="en-US"/>
        </w:rPr>
        <w:t xml:space="preserve"> </w:t>
      </w:r>
      <w:r w:rsidRPr="007C4331">
        <w:rPr>
          <w:sz w:val="28"/>
          <w:szCs w:val="28"/>
          <w:lang w:val="en-US"/>
        </w:rPr>
        <w:t>M.</w:t>
      </w:r>
      <w:r w:rsidRPr="007C4331">
        <w:rPr>
          <w:spacing w:val="8"/>
          <w:sz w:val="28"/>
          <w:szCs w:val="28"/>
          <w:lang w:val="en-US"/>
        </w:rPr>
        <w:t xml:space="preserve"> </w:t>
      </w:r>
      <w:r w:rsidRPr="007C4331">
        <w:rPr>
          <w:sz w:val="28"/>
          <w:szCs w:val="28"/>
          <w:lang w:val="en-US"/>
        </w:rPr>
        <w:t>Filter</w:t>
      </w:r>
      <w:r w:rsidRPr="007C4331">
        <w:rPr>
          <w:spacing w:val="4"/>
          <w:sz w:val="28"/>
          <w:szCs w:val="28"/>
          <w:lang w:val="en-US"/>
        </w:rPr>
        <w:t xml:space="preserve"> </w:t>
      </w:r>
      <w:r w:rsidRPr="007C4331">
        <w:rPr>
          <w:sz w:val="28"/>
          <w:szCs w:val="28"/>
          <w:lang w:val="en-US"/>
        </w:rPr>
        <w:t>materials</w:t>
      </w:r>
      <w:r w:rsidRPr="007C4331">
        <w:rPr>
          <w:spacing w:val="4"/>
          <w:sz w:val="28"/>
          <w:szCs w:val="28"/>
          <w:lang w:val="en-US"/>
        </w:rPr>
        <w:t xml:space="preserve"> </w:t>
      </w:r>
      <w:r w:rsidRPr="007C4331">
        <w:rPr>
          <w:sz w:val="28"/>
          <w:szCs w:val="28"/>
          <w:lang w:val="en-US"/>
        </w:rPr>
        <w:t>for</w:t>
      </w:r>
      <w:r w:rsidRPr="007C4331">
        <w:rPr>
          <w:spacing w:val="4"/>
          <w:sz w:val="28"/>
          <w:szCs w:val="28"/>
          <w:lang w:val="en-US"/>
        </w:rPr>
        <w:t xml:space="preserve"> </w:t>
      </w:r>
      <w:r w:rsidRPr="007C4331">
        <w:rPr>
          <w:sz w:val="28"/>
          <w:szCs w:val="28"/>
          <w:lang w:val="en-US"/>
        </w:rPr>
        <w:t>metal</w:t>
      </w:r>
      <w:r w:rsidRPr="007C4331">
        <w:rPr>
          <w:spacing w:val="4"/>
          <w:sz w:val="28"/>
          <w:szCs w:val="28"/>
          <w:lang w:val="en-US"/>
        </w:rPr>
        <w:t xml:space="preserve"> </w:t>
      </w:r>
      <w:r w:rsidRPr="007C4331">
        <w:rPr>
          <w:sz w:val="28"/>
          <w:szCs w:val="28"/>
          <w:lang w:val="en-US"/>
        </w:rPr>
        <w:t>removal</w:t>
      </w:r>
      <w:r w:rsidRPr="007C4331">
        <w:rPr>
          <w:spacing w:val="5"/>
          <w:sz w:val="28"/>
          <w:szCs w:val="28"/>
          <w:lang w:val="en-US"/>
        </w:rPr>
        <w:t xml:space="preserve"> </w:t>
      </w:r>
      <w:r w:rsidRPr="007C4331">
        <w:rPr>
          <w:sz w:val="28"/>
          <w:szCs w:val="28"/>
          <w:lang w:val="en-US"/>
        </w:rPr>
        <w:t>from</w:t>
      </w:r>
      <w:r w:rsidRPr="007C4331">
        <w:rPr>
          <w:spacing w:val="5"/>
          <w:sz w:val="28"/>
          <w:szCs w:val="28"/>
          <w:lang w:val="en-US"/>
        </w:rPr>
        <w:t xml:space="preserve"> </w:t>
      </w:r>
      <w:r w:rsidRPr="007C4331">
        <w:rPr>
          <w:sz w:val="28"/>
          <w:szCs w:val="28"/>
          <w:lang w:val="en-US"/>
        </w:rPr>
        <w:t>mine</w:t>
      </w:r>
      <w:r w:rsidRPr="007C4331">
        <w:rPr>
          <w:spacing w:val="6"/>
          <w:sz w:val="28"/>
          <w:szCs w:val="28"/>
          <w:lang w:val="en-US"/>
        </w:rPr>
        <w:t xml:space="preserve"> </w:t>
      </w:r>
      <w:r w:rsidRPr="007C4331">
        <w:rPr>
          <w:sz w:val="28"/>
          <w:szCs w:val="28"/>
          <w:lang w:val="en-US"/>
        </w:rPr>
        <w:t>drainage—a</w:t>
      </w:r>
      <w:r w:rsidRPr="007C4331">
        <w:rPr>
          <w:spacing w:val="5"/>
          <w:sz w:val="28"/>
          <w:szCs w:val="28"/>
          <w:lang w:val="en-US"/>
        </w:rPr>
        <w:t xml:space="preserve"> </w:t>
      </w:r>
      <w:r w:rsidRPr="007C4331">
        <w:rPr>
          <w:sz w:val="28"/>
          <w:szCs w:val="28"/>
          <w:lang w:val="en-US"/>
        </w:rPr>
        <w:t>review</w:t>
      </w:r>
      <w:r w:rsidRPr="007C4331">
        <w:rPr>
          <w:spacing w:val="5"/>
          <w:sz w:val="28"/>
          <w:szCs w:val="28"/>
          <w:lang w:val="en-US"/>
        </w:rPr>
        <w:t xml:space="preserve"> </w:t>
      </w:r>
      <w:r w:rsidRPr="007C4331">
        <w:rPr>
          <w:sz w:val="28"/>
          <w:szCs w:val="28"/>
          <w:lang w:val="en-US"/>
        </w:rPr>
        <w:t>//</w:t>
      </w:r>
      <w:r w:rsidRPr="007C4331">
        <w:rPr>
          <w:spacing w:val="5"/>
          <w:sz w:val="28"/>
          <w:szCs w:val="28"/>
          <w:lang w:val="en-US"/>
        </w:rPr>
        <w:t xml:space="preserve"> </w:t>
      </w:r>
      <w:r w:rsidRPr="007C4331">
        <w:rPr>
          <w:sz w:val="28"/>
          <w:szCs w:val="28"/>
          <w:lang w:val="en-US"/>
        </w:rPr>
        <w:t>Environ.</w:t>
      </w:r>
      <w:r w:rsidRPr="007C4331">
        <w:rPr>
          <w:spacing w:val="1"/>
          <w:sz w:val="28"/>
          <w:szCs w:val="28"/>
          <w:lang w:val="en-US"/>
        </w:rPr>
        <w:t xml:space="preserve"> </w:t>
      </w:r>
      <w:r w:rsidRPr="007C4331">
        <w:rPr>
          <w:sz w:val="28"/>
          <w:szCs w:val="28"/>
          <w:lang w:val="en-US"/>
        </w:rPr>
        <w:t>Sci.</w:t>
      </w:r>
      <w:r w:rsidRPr="007C4331">
        <w:rPr>
          <w:spacing w:val="-2"/>
          <w:sz w:val="28"/>
          <w:szCs w:val="28"/>
          <w:lang w:val="en-US"/>
        </w:rPr>
        <w:t xml:space="preserve"> </w:t>
      </w:r>
      <w:r w:rsidRPr="007C4331">
        <w:rPr>
          <w:sz w:val="28"/>
          <w:szCs w:val="28"/>
          <w:lang w:val="en-US"/>
        </w:rPr>
        <w:t>Pollut. Res</w:t>
      </w:r>
      <w:r w:rsidRPr="007C4331">
        <w:rPr>
          <w:sz w:val="28"/>
          <w:szCs w:val="28"/>
          <w:lang w:val="kk-KZ"/>
        </w:rPr>
        <w:t xml:space="preserve"> </w:t>
      </w:r>
      <w:r w:rsidRPr="007C4331">
        <w:rPr>
          <w:sz w:val="28"/>
          <w:szCs w:val="28"/>
          <w:lang w:val="en-US"/>
        </w:rPr>
        <w:t>–</w:t>
      </w:r>
      <w:r w:rsidRPr="007C4331">
        <w:rPr>
          <w:sz w:val="28"/>
          <w:szCs w:val="28"/>
          <w:lang w:val="kk-KZ"/>
        </w:rPr>
        <w:t xml:space="preserve"> </w:t>
      </w:r>
      <w:r w:rsidRPr="007C4331">
        <w:rPr>
          <w:sz w:val="28"/>
          <w:szCs w:val="28"/>
          <w:lang w:val="en-US"/>
        </w:rPr>
        <w:t>2014.</w:t>
      </w:r>
      <w:r w:rsidRPr="007C4331">
        <w:rPr>
          <w:spacing w:val="5"/>
          <w:sz w:val="28"/>
          <w:szCs w:val="28"/>
          <w:lang w:val="en-US"/>
        </w:rPr>
        <w:t xml:space="preserve"> </w:t>
      </w:r>
      <w:r w:rsidRPr="007C4331">
        <w:rPr>
          <w:spacing w:val="-1"/>
          <w:sz w:val="28"/>
          <w:szCs w:val="28"/>
          <w:lang w:val="en-US"/>
        </w:rPr>
        <w:t xml:space="preserve"> </w:t>
      </w:r>
      <w:r w:rsidRPr="007C4331">
        <w:rPr>
          <w:sz w:val="28"/>
          <w:szCs w:val="28"/>
          <w:lang w:val="en-US"/>
        </w:rPr>
        <w:t>–Vol.</w:t>
      </w:r>
      <w:r w:rsidRPr="007C4331">
        <w:rPr>
          <w:sz w:val="28"/>
          <w:szCs w:val="28"/>
          <w:lang w:val="kk-KZ"/>
        </w:rPr>
        <w:t xml:space="preserve"> </w:t>
      </w:r>
      <w:r w:rsidRPr="007C4331">
        <w:rPr>
          <w:sz w:val="28"/>
          <w:szCs w:val="28"/>
          <w:lang w:val="en-US"/>
        </w:rPr>
        <w:t>21, – P.  9109.</w:t>
      </w:r>
      <w:r w:rsidRPr="007C4331">
        <w:rPr>
          <w:sz w:val="28"/>
          <w:szCs w:val="28"/>
          <w:lang w:val="kk-KZ"/>
        </w:rPr>
        <w:t xml:space="preserve"> </w:t>
      </w:r>
      <w:r w:rsidRPr="007C4331">
        <w:rPr>
          <w:color w:val="548DD4" w:themeColor="text2" w:themeTint="99"/>
          <w:sz w:val="28"/>
          <w:szCs w:val="28"/>
          <w:u w:val="single"/>
          <w:lang w:val="kk-KZ"/>
        </w:rPr>
        <w:t>https://doi.org/</w:t>
      </w:r>
      <w:hyperlink r:id="rId161" w:tgtFrame="_blank" w:history="1">
        <w:r w:rsidRPr="007C4331">
          <w:rPr>
            <w:color w:val="548DD4" w:themeColor="text2" w:themeTint="99"/>
            <w:sz w:val="28"/>
            <w:szCs w:val="28"/>
            <w:u w:val="single"/>
            <w:lang w:val="en-US"/>
          </w:rPr>
          <w:t>10.1007/s11356-014-2903-y</w:t>
        </w:r>
      </w:hyperlink>
      <w:r w:rsidRPr="007C4331">
        <w:rPr>
          <w:color w:val="548DD4" w:themeColor="text2" w:themeTint="99"/>
          <w:sz w:val="28"/>
          <w:szCs w:val="28"/>
          <w:u w:val="single"/>
          <w:lang w:val="en-US"/>
        </w:rPr>
        <w:t xml:space="preserve"> </w:t>
      </w:r>
      <w:r w:rsidRPr="007C4331">
        <w:rPr>
          <w:color w:val="548DD4" w:themeColor="text2" w:themeTint="99"/>
          <w:sz w:val="28"/>
          <w:szCs w:val="28"/>
          <w:u w:val="single"/>
          <w:lang w:val="kk-KZ"/>
        </w:rPr>
        <w:t xml:space="preserve">  </w:t>
      </w:r>
    </w:p>
    <w:p w:rsidR="007B627C" w:rsidRPr="005542C0" w:rsidRDefault="007B627C" w:rsidP="007B627C">
      <w:pPr>
        <w:pStyle w:val="a5"/>
        <w:widowControl/>
        <w:numPr>
          <w:ilvl w:val="0"/>
          <w:numId w:val="28"/>
        </w:numPr>
        <w:tabs>
          <w:tab w:val="left" w:pos="0"/>
          <w:tab w:val="left" w:pos="284"/>
          <w:tab w:val="left" w:pos="851"/>
        </w:tabs>
        <w:autoSpaceDE/>
        <w:autoSpaceDN/>
        <w:ind w:left="142" w:firstLine="425"/>
        <w:jc w:val="both"/>
        <w:rPr>
          <w:color w:val="548DD4" w:themeColor="text2" w:themeTint="99"/>
          <w:sz w:val="28"/>
          <w:szCs w:val="28"/>
          <w:u w:val="single"/>
          <w:lang w:val="en-US"/>
        </w:rPr>
      </w:pPr>
      <w:r w:rsidRPr="005542C0">
        <w:rPr>
          <w:sz w:val="28"/>
          <w:szCs w:val="28"/>
          <w:lang w:val="en-US"/>
        </w:rPr>
        <w:t>Rinaudo</w:t>
      </w:r>
      <w:r w:rsidRPr="005542C0">
        <w:rPr>
          <w:spacing w:val="6"/>
          <w:sz w:val="28"/>
          <w:szCs w:val="28"/>
          <w:lang w:val="en-US"/>
        </w:rPr>
        <w:t xml:space="preserve"> </w:t>
      </w:r>
      <w:r w:rsidRPr="005542C0">
        <w:rPr>
          <w:sz w:val="28"/>
          <w:szCs w:val="28"/>
          <w:lang w:val="en-US"/>
        </w:rPr>
        <w:t>M.</w:t>
      </w:r>
      <w:r w:rsidRPr="005542C0">
        <w:rPr>
          <w:spacing w:val="5"/>
          <w:sz w:val="28"/>
          <w:szCs w:val="28"/>
          <w:lang w:val="en-US"/>
        </w:rPr>
        <w:t xml:space="preserve"> </w:t>
      </w:r>
      <w:r w:rsidRPr="005542C0">
        <w:rPr>
          <w:sz w:val="28"/>
          <w:szCs w:val="28"/>
          <w:lang w:val="en-US"/>
        </w:rPr>
        <w:t>Chitin</w:t>
      </w:r>
      <w:r w:rsidRPr="005542C0">
        <w:rPr>
          <w:spacing w:val="4"/>
          <w:sz w:val="28"/>
          <w:szCs w:val="28"/>
          <w:lang w:val="en-US"/>
        </w:rPr>
        <w:t xml:space="preserve"> </w:t>
      </w:r>
      <w:r w:rsidRPr="005542C0">
        <w:rPr>
          <w:sz w:val="28"/>
          <w:szCs w:val="28"/>
          <w:lang w:val="en-US"/>
        </w:rPr>
        <w:t>and</w:t>
      </w:r>
      <w:r w:rsidRPr="005542C0">
        <w:rPr>
          <w:spacing w:val="4"/>
          <w:sz w:val="28"/>
          <w:szCs w:val="28"/>
          <w:lang w:val="en-US"/>
        </w:rPr>
        <w:t xml:space="preserve"> </w:t>
      </w:r>
      <w:r w:rsidRPr="005542C0">
        <w:rPr>
          <w:sz w:val="28"/>
          <w:szCs w:val="28"/>
          <w:lang w:val="en-US"/>
        </w:rPr>
        <w:t>chitosan:</w:t>
      </w:r>
      <w:r w:rsidRPr="005542C0">
        <w:rPr>
          <w:spacing w:val="5"/>
          <w:sz w:val="28"/>
          <w:szCs w:val="28"/>
          <w:lang w:val="en-US"/>
        </w:rPr>
        <w:t xml:space="preserve"> </w:t>
      </w:r>
      <w:r w:rsidRPr="005542C0">
        <w:rPr>
          <w:sz w:val="28"/>
          <w:szCs w:val="28"/>
          <w:lang w:val="en-US"/>
        </w:rPr>
        <w:t>properties</w:t>
      </w:r>
      <w:r w:rsidRPr="005542C0">
        <w:rPr>
          <w:spacing w:val="4"/>
          <w:sz w:val="28"/>
          <w:szCs w:val="28"/>
          <w:lang w:val="en-US"/>
        </w:rPr>
        <w:t xml:space="preserve"> </w:t>
      </w:r>
      <w:r w:rsidRPr="005542C0">
        <w:rPr>
          <w:sz w:val="28"/>
          <w:szCs w:val="28"/>
          <w:lang w:val="en-US"/>
        </w:rPr>
        <w:t>and</w:t>
      </w:r>
      <w:r w:rsidRPr="005542C0">
        <w:rPr>
          <w:spacing w:val="4"/>
          <w:sz w:val="28"/>
          <w:szCs w:val="28"/>
          <w:lang w:val="en-US"/>
        </w:rPr>
        <w:t xml:space="preserve"> </w:t>
      </w:r>
      <w:r w:rsidRPr="005542C0">
        <w:rPr>
          <w:sz w:val="28"/>
          <w:szCs w:val="28"/>
          <w:lang w:val="en-US"/>
        </w:rPr>
        <w:t>applications</w:t>
      </w:r>
      <w:r w:rsidRPr="005542C0">
        <w:rPr>
          <w:spacing w:val="4"/>
          <w:sz w:val="28"/>
          <w:szCs w:val="28"/>
          <w:lang w:val="en-US"/>
        </w:rPr>
        <w:t xml:space="preserve"> </w:t>
      </w:r>
      <w:r w:rsidRPr="005542C0">
        <w:rPr>
          <w:sz w:val="28"/>
          <w:szCs w:val="28"/>
          <w:lang w:val="en-US"/>
        </w:rPr>
        <w:t>//</w:t>
      </w:r>
      <w:r w:rsidRPr="005542C0">
        <w:rPr>
          <w:spacing w:val="5"/>
          <w:sz w:val="28"/>
          <w:szCs w:val="28"/>
          <w:lang w:val="en-US"/>
        </w:rPr>
        <w:t xml:space="preserve"> </w:t>
      </w:r>
      <w:r w:rsidRPr="005542C0">
        <w:rPr>
          <w:sz w:val="28"/>
          <w:szCs w:val="28"/>
          <w:lang w:val="en-US"/>
        </w:rPr>
        <w:t>Prog.</w:t>
      </w:r>
      <w:r w:rsidRPr="005542C0">
        <w:rPr>
          <w:spacing w:val="5"/>
          <w:sz w:val="28"/>
          <w:szCs w:val="28"/>
          <w:lang w:val="en-US"/>
        </w:rPr>
        <w:t xml:space="preserve"> </w:t>
      </w:r>
      <w:r w:rsidRPr="005542C0">
        <w:rPr>
          <w:sz w:val="28"/>
          <w:szCs w:val="28"/>
          <w:lang w:val="en-US"/>
        </w:rPr>
        <w:t>Polym.</w:t>
      </w:r>
      <w:r w:rsidRPr="005542C0">
        <w:rPr>
          <w:spacing w:val="10"/>
          <w:sz w:val="28"/>
          <w:szCs w:val="28"/>
          <w:lang w:val="en-US"/>
        </w:rPr>
        <w:t xml:space="preserve"> </w:t>
      </w:r>
      <w:r w:rsidRPr="005542C0">
        <w:rPr>
          <w:sz w:val="28"/>
          <w:szCs w:val="28"/>
          <w:lang w:val="en-US"/>
        </w:rPr>
        <w:t>Sci.–2006.–Vol.31,– P. 603–632</w:t>
      </w:r>
      <w:r w:rsidRPr="005542C0">
        <w:rPr>
          <w:spacing w:val="5"/>
          <w:sz w:val="28"/>
          <w:szCs w:val="28"/>
          <w:lang w:val="en-US"/>
        </w:rPr>
        <w:t xml:space="preserve"> </w:t>
      </w:r>
      <w:hyperlink r:id="rId162" w:history="1">
        <w:r w:rsidRPr="005542C0">
          <w:rPr>
            <w:rStyle w:val="ab"/>
            <w:sz w:val="28"/>
            <w:szCs w:val="28"/>
            <w:lang w:val="en-US"/>
          </w:rPr>
          <w:t>https://doi.org/10.1016/j.progpolymsci.2006.06.001</w:t>
        </w:r>
      </w:hyperlink>
      <w:r w:rsidRPr="005542C0">
        <w:rPr>
          <w:sz w:val="28"/>
          <w:szCs w:val="28"/>
          <w:lang w:val="kk-KZ"/>
        </w:rPr>
        <w:t xml:space="preserve">  </w:t>
      </w:r>
    </w:p>
    <w:p w:rsidR="007B627C" w:rsidRDefault="007B627C" w:rsidP="007B627C">
      <w:pPr>
        <w:pStyle w:val="a5"/>
        <w:widowControl/>
        <w:numPr>
          <w:ilvl w:val="0"/>
          <w:numId w:val="28"/>
        </w:numPr>
        <w:tabs>
          <w:tab w:val="left" w:pos="0"/>
        </w:tabs>
        <w:autoSpaceDE/>
        <w:autoSpaceDN/>
        <w:ind w:left="142" w:firstLine="425"/>
        <w:jc w:val="both"/>
        <w:rPr>
          <w:sz w:val="28"/>
          <w:szCs w:val="28"/>
          <w:lang w:val="en-US"/>
        </w:rPr>
      </w:pPr>
      <w:r w:rsidRPr="00722FC3">
        <w:rPr>
          <w:sz w:val="28"/>
          <w:szCs w:val="28"/>
          <w:lang w:val="en-US"/>
        </w:rPr>
        <w:t>Zhang</w:t>
      </w:r>
      <w:r w:rsidRPr="00722FC3">
        <w:rPr>
          <w:spacing w:val="2"/>
          <w:sz w:val="28"/>
          <w:szCs w:val="28"/>
          <w:lang w:val="en-US"/>
        </w:rPr>
        <w:t xml:space="preserve"> </w:t>
      </w:r>
      <w:r w:rsidRPr="00722FC3">
        <w:rPr>
          <w:sz w:val="28"/>
          <w:szCs w:val="28"/>
          <w:lang w:val="en-US"/>
        </w:rPr>
        <w:t>L.,</w:t>
      </w:r>
      <w:r w:rsidRPr="00722FC3">
        <w:rPr>
          <w:spacing w:val="4"/>
          <w:sz w:val="28"/>
          <w:szCs w:val="28"/>
          <w:lang w:val="en-US"/>
        </w:rPr>
        <w:t xml:space="preserve"> </w:t>
      </w:r>
      <w:r w:rsidRPr="00722FC3">
        <w:rPr>
          <w:sz w:val="28"/>
          <w:szCs w:val="28"/>
          <w:lang w:val="en-US"/>
        </w:rPr>
        <w:t>Zeng</w:t>
      </w:r>
      <w:r w:rsidRPr="00722FC3">
        <w:rPr>
          <w:spacing w:val="3"/>
          <w:sz w:val="28"/>
          <w:szCs w:val="28"/>
          <w:lang w:val="en-US"/>
        </w:rPr>
        <w:t xml:space="preserve"> </w:t>
      </w:r>
      <w:r w:rsidRPr="00722FC3">
        <w:rPr>
          <w:sz w:val="28"/>
          <w:szCs w:val="28"/>
          <w:lang w:val="en-US"/>
        </w:rPr>
        <w:t>Y.,</w:t>
      </w:r>
      <w:r w:rsidRPr="00722FC3">
        <w:rPr>
          <w:spacing w:val="4"/>
          <w:sz w:val="28"/>
          <w:szCs w:val="28"/>
          <w:lang w:val="en-US"/>
        </w:rPr>
        <w:t xml:space="preserve"> </w:t>
      </w:r>
      <w:r w:rsidRPr="00722FC3">
        <w:rPr>
          <w:sz w:val="28"/>
          <w:szCs w:val="28"/>
          <w:lang w:val="en-US"/>
        </w:rPr>
        <w:t>Cheng</w:t>
      </w:r>
      <w:r w:rsidRPr="00722FC3">
        <w:rPr>
          <w:spacing w:val="3"/>
          <w:sz w:val="28"/>
          <w:szCs w:val="28"/>
          <w:lang w:val="en-US"/>
        </w:rPr>
        <w:t xml:space="preserve"> </w:t>
      </w:r>
      <w:r w:rsidRPr="00722FC3">
        <w:rPr>
          <w:sz w:val="28"/>
          <w:szCs w:val="28"/>
          <w:lang w:val="en-US"/>
        </w:rPr>
        <w:t>Z.</w:t>
      </w:r>
      <w:r w:rsidRPr="00722FC3">
        <w:rPr>
          <w:spacing w:val="9"/>
          <w:sz w:val="28"/>
          <w:szCs w:val="28"/>
          <w:lang w:val="en-US"/>
        </w:rPr>
        <w:t xml:space="preserve"> </w:t>
      </w:r>
      <w:r w:rsidRPr="00722FC3">
        <w:rPr>
          <w:sz w:val="28"/>
          <w:szCs w:val="28"/>
          <w:lang w:val="en-US"/>
        </w:rPr>
        <w:t>Removal</w:t>
      </w:r>
      <w:r w:rsidRPr="00722FC3">
        <w:rPr>
          <w:spacing w:val="2"/>
          <w:sz w:val="28"/>
          <w:szCs w:val="28"/>
          <w:lang w:val="en-US"/>
        </w:rPr>
        <w:t xml:space="preserve"> </w:t>
      </w:r>
      <w:r w:rsidRPr="00722FC3">
        <w:rPr>
          <w:sz w:val="28"/>
          <w:szCs w:val="28"/>
          <w:lang w:val="en-US"/>
        </w:rPr>
        <w:t>of</w:t>
      </w:r>
      <w:r w:rsidRPr="00722FC3">
        <w:rPr>
          <w:spacing w:val="3"/>
          <w:sz w:val="28"/>
          <w:szCs w:val="28"/>
          <w:lang w:val="en-US"/>
        </w:rPr>
        <w:t xml:space="preserve"> </w:t>
      </w:r>
      <w:r w:rsidRPr="00722FC3">
        <w:rPr>
          <w:sz w:val="28"/>
          <w:szCs w:val="28"/>
          <w:lang w:val="en-US"/>
        </w:rPr>
        <w:t>heavy</w:t>
      </w:r>
      <w:r w:rsidRPr="00722FC3">
        <w:rPr>
          <w:spacing w:val="4"/>
          <w:sz w:val="28"/>
          <w:szCs w:val="28"/>
          <w:lang w:val="en-US"/>
        </w:rPr>
        <w:t xml:space="preserve"> </w:t>
      </w:r>
      <w:r w:rsidRPr="00722FC3">
        <w:rPr>
          <w:sz w:val="28"/>
          <w:szCs w:val="28"/>
          <w:lang w:val="en-US"/>
        </w:rPr>
        <w:t>metal</w:t>
      </w:r>
      <w:r w:rsidRPr="00722FC3">
        <w:rPr>
          <w:spacing w:val="2"/>
          <w:sz w:val="28"/>
          <w:szCs w:val="28"/>
          <w:lang w:val="en-US"/>
        </w:rPr>
        <w:t xml:space="preserve"> </w:t>
      </w:r>
      <w:r w:rsidRPr="00722FC3">
        <w:rPr>
          <w:sz w:val="28"/>
          <w:szCs w:val="28"/>
          <w:lang w:val="en-US"/>
        </w:rPr>
        <w:t>ions</w:t>
      </w:r>
      <w:r w:rsidRPr="00722FC3">
        <w:rPr>
          <w:spacing w:val="5"/>
          <w:sz w:val="28"/>
          <w:szCs w:val="28"/>
          <w:lang w:val="en-US"/>
        </w:rPr>
        <w:t xml:space="preserve"> </w:t>
      </w:r>
      <w:r w:rsidRPr="00722FC3">
        <w:rPr>
          <w:sz w:val="28"/>
          <w:szCs w:val="28"/>
          <w:lang w:val="en-US"/>
        </w:rPr>
        <w:t>using</w:t>
      </w:r>
      <w:r w:rsidRPr="00722FC3">
        <w:rPr>
          <w:spacing w:val="5"/>
          <w:sz w:val="28"/>
          <w:szCs w:val="28"/>
          <w:lang w:val="en-US"/>
        </w:rPr>
        <w:t xml:space="preserve"> </w:t>
      </w:r>
      <w:r w:rsidRPr="00722FC3">
        <w:rPr>
          <w:sz w:val="28"/>
          <w:szCs w:val="28"/>
          <w:lang w:val="en-US"/>
        </w:rPr>
        <w:t>chitosan</w:t>
      </w:r>
      <w:r w:rsidRPr="00722FC3">
        <w:rPr>
          <w:spacing w:val="2"/>
          <w:sz w:val="28"/>
          <w:szCs w:val="28"/>
          <w:lang w:val="en-US"/>
        </w:rPr>
        <w:t xml:space="preserve"> </w:t>
      </w:r>
      <w:r w:rsidRPr="00722FC3">
        <w:rPr>
          <w:sz w:val="28"/>
          <w:szCs w:val="28"/>
          <w:lang w:val="en-US"/>
        </w:rPr>
        <w:t>and</w:t>
      </w:r>
      <w:r w:rsidRPr="00722FC3">
        <w:rPr>
          <w:spacing w:val="2"/>
          <w:sz w:val="28"/>
          <w:szCs w:val="28"/>
          <w:lang w:val="en-US"/>
        </w:rPr>
        <w:t xml:space="preserve"> </w:t>
      </w:r>
      <w:r w:rsidRPr="00722FC3">
        <w:rPr>
          <w:sz w:val="28"/>
          <w:szCs w:val="28"/>
          <w:lang w:val="en-US"/>
        </w:rPr>
        <w:t>modified</w:t>
      </w:r>
      <w:r w:rsidRPr="00722FC3">
        <w:rPr>
          <w:spacing w:val="4"/>
          <w:sz w:val="28"/>
          <w:szCs w:val="28"/>
          <w:lang w:val="en-US"/>
        </w:rPr>
        <w:t xml:space="preserve"> </w:t>
      </w:r>
      <w:r w:rsidRPr="00722FC3">
        <w:rPr>
          <w:sz w:val="28"/>
          <w:szCs w:val="28"/>
          <w:lang w:val="en-US"/>
        </w:rPr>
        <w:t>chitosan:</w:t>
      </w:r>
      <w:r w:rsidRPr="00722FC3">
        <w:rPr>
          <w:spacing w:val="2"/>
          <w:sz w:val="28"/>
          <w:szCs w:val="28"/>
          <w:lang w:val="en-US"/>
        </w:rPr>
        <w:t xml:space="preserve"> </w:t>
      </w:r>
      <w:r w:rsidRPr="00722FC3">
        <w:rPr>
          <w:sz w:val="28"/>
          <w:szCs w:val="28"/>
          <w:lang w:val="en-US"/>
        </w:rPr>
        <w:t>a</w:t>
      </w:r>
      <w:r w:rsidRPr="00722FC3">
        <w:rPr>
          <w:spacing w:val="3"/>
          <w:sz w:val="28"/>
          <w:szCs w:val="28"/>
          <w:lang w:val="en-US"/>
        </w:rPr>
        <w:t xml:space="preserve"> </w:t>
      </w:r>
      <w:r w:rsidRPr="00722FC3">
        <w:rPr>
          <w:sz w:val="28"/>
          <w:szCs w:val="28"/>
          <w:lang w:val="en-US"/>
        </w:rPr>
        <w:t>review</w:t>
      </w:r>
      <w:r w:rsidRPr="00722FC3">
        <w:rPr>
          <w:spacing w:val="4"/>
          <w:sz w:val="28"/>
          <w:szCs w:val="28"/>
          <w:lang w:val="en-US"/>
        </w:rPr>
        <w:t xml:space="preserve"> </w:t>
      </w:r>
      <w:r w:rsidRPr="00722FC3">
        <w:rPr>
          <w:sz w:val="28"/>
          <w:szCs w:val="28"/>
          <w:lang w:val="en-US"/>
        </w:rPr>
        <w:t>//</w:t>
      </w:r>
      <w:r w:rsidRPr="00722FC3">
        <w:rPr>
          <w:spacing w:val="3"/>
          <w:sz w:val="28"/>
          <w:szCs w:val="28"/>
          <w:lang w:val="en-US"/>
        </w:rPr>
        <w:t xml:space="preserve"> </w:t>
      </w:r>
      <w:r w:rsidRPr="00722FC3">
        <w:rPr>
          <w:sz w:val="28"/>
          <w:szCs w:val="28"/>
          <w:lang w:val="en-US"/>
        </w:rPr>
        <w:t>J.</w:t>
      </w:r>
      <w:r w:rsidRPr="00722FC3">
        <w:rPr>
          <w:spacing w:val="4"/>
          <w:sz w:val="28"/>
          <w:szCs w:val="28"/>
          <w:lang w:val="en-US"/>
        </w:rPr>
        <w:t xml:space="preserve"> </w:t>
      </w:r>
      <w:r w:rsidRPr="00722FC3">
        <w:rPr>
          <w:sz w:val="28"/>
          <w:szCs w:val="28"/>
          <w:lang w:val="en-US"/>
        </w:rPr>
        <w:t>Mol. –</w:t>
      </w:r>
      <w:r w:rsidRPr="00722FC3">
        <w:rPr>
          <w:sz w:val="28"/>
          <w:szCs w:val="28"/>
          <w:lang w:val="kk-KZ"/>
        </w:rPr>
        <w:t xml:space="preserve"> </w:t>
      </w:r>
      <w:r w:rsidRPr="00722FC3">
        <w:rPr>
          <w:sz w:val="28"/>
          <w:szCs w:val="28"/>
          <w:lang w:val="en-US"/>
        </w:rPr>
        <w:t>2016.</w:t>
      </w:r>
      <w:r w:rsidRPr="00722FC3">
        <w:rPr>
          <w:sz w:val="28"/>
          <w:szCs w:val="28"/>
          <w:lang w:val="kk-KZ"/>
        </w:rPr>
        <w:t xml:space="preserve"> </w:t>
      </w:r>
      <w:r w:rsidRPr="00722FC3">
        <w:rPr>
          <w:sz w:val="28"/>
          <w:szCs w:val="28"/>
          <w:lang w:val="en-US"/>
        </w:rPr>
        <w:t>–</w:t>
      </w:r>
      <w:r w:rsidRPr="00722FC3">
        <w:rPr>
          <w:sz w:val="28"/>
          <w:szCs w:val="28"/>
          <w:lang w:val="kk-KZ"/>
        </w:rPr>
        <w:t xml:space="preserve"> </w:t>
      </w:r>
      <w:r w:rsidRPr="00722FC3">
        <w:rPr>
          <w:sz w:val="28"/>
          <w:szCs w:val="28"/>
          <w:lang w:val="en-US"/>
        </w:rPr>
        <w:t>Vol.</w:t>
      </w:r>
      <w:r w:rsidRPr="00722FC3">
        <w:rPr>
          <w:sz w:val="28"/>
          <w:szCs w:val="28"/>
          <w:lang w:val="kk-KZ"/>
        </w:rPr>
        <w:t xml:space="preserve"> 214</w:t>
      </w:r>
      <w:r w:rsidRPr="00722FC3">
        <w:rPr>
          <w:sz w:val="28"/>
          <w:szCs w:val="28"/>
          <w:lang w:val="en-US"/>
        </w:rPr>
        <w:t xml:space="preserve"> – P.</w:t>
      </w:r>
      <w:r w:rsidRPr="00722FC3">
        <w:rPr>
          <w:sz w:val="28"/>
          <w:szCs w:val="28"/>
          <w:lang w:val="kk-KZ"/>
        </w:rPr>
        <w:t xml:space="preserve"> 175-191. </w:t>
      </w:r>
      <w:r w:rsidRPr="00722FC3">
        <w:rPr>
          <w:sz w:val="28"/>
          <w:szCs w:val="28"/>
          <w:lang w:val="en-US"/>
        </w:rPr>
        <w:t xml:space="preserve"> </w:t>
      </w:r>
      <w:r w:rsidRPr="00722FC3">
        <w:rPr>
          <w:sz w:val="28"/>
          <w:szCs w:val="28"/>
          <w:lang w:val="kk-KZ"/>
        </w:rPr>
        <w:t xml:space="preserve">   </w:t>
      </w:r>
      <w:hyperlink r:id="rId163" w:history="1">
        <w:r w:rsidRPr="00722FC3">
          <w:rPr>
            <w:rStyle w:val="ab"/>
            <w:sz w:val="28"/>
            <w:szCs w:val="28"/>
            <w:lang w:val="en-US"/>
          </w:rPr>
          <w:t>https://doi.org/10.1016/j.molliq.2015.12.013</w:t>
        </w:r>
      </w:hyperlink>
      <w:r w:rsidRPr="00722FC3">
        <w:rPr>
          <w:sz w:val="28"/>
          <w:szCs w:val="28"/>
          <w:lang w:val="kk-KZ"/>
        </w:rPr>
        <w:t xml:space="preserve"> </w:t>
      </w:r>
    </w:p>
    <w:p w:rsidR="007B627C" w:rsidRPr="005542C0" w:rsidRDefault="007B627C" w:rsidP="007B627C">
      <w:pPr>
        <w:pStyle w:val="a5"/>
        <w:widowControl/>
        <w:numPr>
          <w:ilvl w:val="0"/>
          <w:numId w:val="28"/>
        </w:numPr>
        <w:tabs>
          <w:tab w:val="left" w:pos="0"/>
        </w:tabs>
        <w:autoSpaceDE/>
        <w:autoSpaceDN/>
        <w:ind w:left="142" w:firstLine="425"/>
        <w:jc w:val="both"/>
        <w:rPr>
          <w:sz w:val="28"/>
          <w:szCs w:val="28"/>
          <w:lang w:val="en-US"/>
        </w:rPr>
      </w:pPr>
      <w:r w:rsidRPr="005542C0">
        <w:rPr>
          <w:sz w:val="28"/>
          <w:szCs w:val="28"/>
          <w:lang w:val="en-US"/>
        </w:rPr>
        <w:t>Qiu</w:t>
      </w:r>
      <w:r w:rsidRPr="005542C0">
        <w:rPr>
          <w:sz w:val="28"/>
          <w:szCs w:val="28"/>
          <w:lang w:val="kk-KZ"/>
        </w:rPr>
        <w:t xml:space="preserve"> </w:t>
      </w:r>
      <w:r w:rsidRPr="005542C0">
        <w:rPr>
          <w:sz w:val="28"/>
          <w:szCs w:val="28"/>
          <w:lang w:val="en-US"/>
        </w:rPr>
        <w:t>X., Shen</w:t>
      </w:r>
      <w:r w:rsidRPr="005542C0">
        <w:rPr>
          <w:sz w:val="28"/>
          <w:szCs w:val="28"/>
          <w:lang w:val="kk-KZ"/>
        </w:rPr>
        <w:t xml:space="preserve"> </w:t>
      </w:r>
      <w:r w:rsidRPr="005542C0">
        <w:rPr>
          <w:sz w:val="28"/>
          <w:szCs w:val="28"/>
          <w:lang w:val="en-US"/>
        </w:rPr>
        <w:t>Y., Yang  R., Zhang</w:t>
      </w:r>
      <w:r w:rsidRPr="005542C0">
        <w:rPr>
          <w:sz w:val="28"/>
          <w:szCs w:val="28"/>
          <w:lang w:val="kk-KZ"/>
        </w:rPr>
        <w:t xml:space="preserve"> </w:t>
      </w:r>
      <w:r w:rsidRPr="005542C0">
        <w:rPr>
          <w:sz w:val="28"/>
          <w:szCs w:val="28"/>
          <w:lang w:val="en-US"/>
        </w:rPr>
        <w:t>H., Zhao S. Adsorption of RE</w:t>
      </w:r>
      <w:r w:rsidRPr="005542C0">
        <w:rPr>
          <w:sz w:val="28"/>
          <w:szCs w:val="28"/>
          <w:vertAlign w:val="superscript"/>
          <w:lang w:val="en-US"/>
        </w:rPr>
        <w:t>3+</w:t>
      </w:r>
      <w:r w:rsidRPr="005542C0">
        <w:rPr>
          <w:sz w:val="28"/>
          <w:szCs w:val="28"/>
          <w:lang w:val="en-US"/>
        </w:rPr>
        <w:t xml:space="preserve"> from aqueous solutions by bayberry tannin immobilized on chitosan // Environmental Technology.–2017.–Vol.</w:t>
      </w:r>
      <w:r w:rsidRPr="005542C0">
        <w:rPr>
          <w:sz w:val="28"/>
          <w:szCs w:val="28"/>
          <w:lang w:val="kk-KZ"/>
        </w:rPr>
        <w:t>23</w:t>
      </w:r>
      <w:r w:rsidRPr="005542C0">
        <w:rPr>
          <w:sz w:val="28"/>
          <w:szCs w:val="28"/>
          <w:lang w:val="en-US"/>
        </w:rPr>
        <w:t>–P.1–8.</w:t>
      </w:r>
      <w:r w:rsidRPr="005542C0">
        <w:rPr>
          <w:lang w:val="en-US"/>
        </w:rPr>
        <w:t xml:space="preserve"> </w:t>
      </w:r>
      <w:hyperlink r:id="rId164" w:history="1">
        <w:r w:rsidRPr="005542C0">
          <w:rPr>
            <w:rStyle w:val="ab"/>
            <w:sz w:val="28"/>
            <w:szCs w:val="28"/>
            <w:lang w:val="en-US"/>
          </w:rPr>
          <w:t>https://doi.org/10.1080/09593330.2017.1384072</w:t>
        </w:r>
      </w:hyperlink>
      <w:r w:rsidRPr="005542C0">
        <w:rPr>
          <w:sz w:val="28"/>
          <w:szCs w:val="28"/>
          <w:lang w:val="kk-KZ"/>
        </w:rPr>
        <w:t xml:space="preserve"> </w:t>
      </w:r>
    </w:p>
    <w:p w:rsidR="007B627C" w:rsidRDefault="007B627C" w:rsidP="007B627C">
      <w:pPr>
        <w:pStyle w:val="a5"/>
        <w:widowControl/>
        <w:numPr>
          <w:ilvl w:val="0"/>
          <w:numId w:val="28"/>
        </w:numPr>
        <w:tabs>
          <w:tab w:val="left" w:pos="0"/>
        </w:tabs>
        <w:autoSpaceDE/>
        <w:autoSpaceDN/>
        <w:ind w:left="142" w:firstLine="425"/>
        <w:jc w:val="both"/>
        <w:rPr>
          <w:sz w:val="28"/>
          <w:szCs w:val="28"/>
          <w:lang w:val="en-US"/>
        </w:rPr>
      </w:pPr>
      <w:r w:rsidRPr="00722FC3">
        <w:rPr>
          <w:sz w:val="28"/>
          <w:szCs w:val="28"/>
          <w:lang w:val="en-US"/>
        </w:rPr>
        <w:t>Roosen J., Binnemans K. Adsorption and chromatographic separation of rare earths with EDTA- and DTPA-</w:t>
      </w:r>
      <w:r w:rsidRPr="00722FC3">
        <w:rPr>
          <w:spacing w:val="1"/>
          <w:sz w:val="28"/>
          <w:szCs w:val="28"/>
          <w:lang w:val="en-US"/>
        </w:rPr>
        <w:t xml:space="preserve"> </w:t>
      </w:r>
      <w:r w:rsidRPr="00722FC3">
        <w:rPr>
          <w:sz w:val="28"/>
          <w:szCs w:val="28"/>
          <w:lang w:val="en-US"/>
        </w:rPr>
        <w:t>functionalized</w:t>
      </w:r>
      <w:r w:rsidRPr="00722FC3">
        <w:rPr>
          <w:spacing w:val="-2"/>
          <w:sz w:val="28"/>
          <w:szCs w:val="28"/>
          <w:lang w:val="en-US"/>
        </w:rPr>
        <w:t xml:space="preserve"> </w:t>
      </w:r>
      <w:r w:rsidRPr="00722FC3">
        <w:rPr>
          <w:sz w:val="28"/>
          <w:szCs w:val="28"/>
          <w:lang w:val="en-US"/>
        </w:rPr>
        <w:t>chitosan</w:t>
      </w:r>
      <w:r w:rsidRPr="00722FC3">
        <w:rPr>
          <w:spacing w:val="-1"/>
          <w:sz w:val="28"/>
          <w:szCs w:val="28"/>
          <w:lang w:val="en-US"/>
        </w:rPr>
        <w:t xml:space="preserve"> </w:t>
      </w:r>
      <w:r w:rsidRPr="00722FC3">
        <w:rPr>
          <w:sz w:val="28"/>
          <w:szCs w:val="28"/>
          <w:lang w:val="en-US"/>
        </w:rPr>
        <w:t>biopolymers</w:t>
      </w:r>
      <w:r w:rsidRPr="00722FC3">
        <w:rPr>
          <w:spacing w:val="-2"/>
          <w:sz w:val="28"/>
          <w:szCs w:val="28"/>
          <w:lang w:val="en-US"/>
        </w:rPr>
        <w:t xml:space="preserve"> </w:t>
      </w:r>
      <w:r w:rsidRPr="00722FC3">
        <w:rPr>
          <w:sz w:val="28"/>
          <w:szCs w:val="28"/>
          <w:lang w:val="en-US"/>
        </w:rPr>
        <w:t>//</w:t>
      </w:r>
      <w:r w:rsidRPr="00722FC3">
        <w:rPr>
          <w:spacing w:val="-2"/>
          <w:sz w:val="28"/>
          <w:szCs w:val="28"/>
          <w:lang w:val="en-US"/>
        </w:rPr>
        <w:t xml:space="preserve"> </w:t>
      </w:r>
      <w:r w:rsidRPr="00722FC3">
        <w:rPr>
          <w:sz w:val="28"/>
          <w:szCs w:val="28"/>
          <w:lang w:val="en-US"/>
        </w:rPr>
        <w:t>J.</w:t>
      </w:r>
      <w:r w:rsidRPr="00722FC3">
        <w:rPr>
          <w:spacing w:val="-1"/>
          <w:sz w:val="28"/>
          <w:szCs w:val="28"/>
          <w:lang w:val="en-US"/>
        </w:rPr>
        <w:t xml:space="preserve"> </w:t>
      </w:r>
      <w:r w:rsidRPr="00722FC3">
        <w:rPr>
          <w:sz w:val="28"/>
          <w:szCs w:val="28"/>
          <w:lang w:val="en-US"/>
        </w:rPr>
        <w:t>Mater. Chem.</w:t>
      </w:r>
      <w:r w:rsidRPr="00722FC3">
        <w:rPr>
          <w:spacing w:val="2"/>
          <w:sz w:val="28"/>
          <w:szCs w:val="28"/>
          <w:lang w:val="en-US"/>
        </w:rPr>
        <w:t xml:space="preserve"> </w:t>
      </w:r>
      <w:r w:rsidRPr="00722FC3">
        <w:rPr>
          <w:sz w:val="28"/>
          <w:szCs w:val="28"/>
          <w:lang w:val="en-US"/>
        </w:rPr>
        <w:t>–2014. –</w:t>
      </w:r>
      <w:r w:rsidRPr="00722FC3">
        <w:rPr>
          <w:sz w:val="28"/>
          <w:szCs w:val="28"/>
          <w:lang w:val="kk-KZ"/>
        </w:rPr>
        <w:t xml:space="preserve"> </w:t>
      </w:r>
      <w:r w:rsidRPr="00722FC3">
        <w:rPr>
          <w:sz w:val="28"/>
          <w:szCs w:val="28"/>
          <w:lang w:val="en-US"/>
        </w:rPr>
        <w:t>Vol.</w:t>
      </w:r>
      <w:r w:rsidRPr="00722FC3">
        <w:rPr>
          <w:sz w:val="28"/>
          <w:szCs w:val="28"/>
          <w:lang w:val="kk-KZ"/>
        </w:rPr>
        <w:t xml:space="preserve"> </w:t>
      </w:r>
      <w:r w:rsidRPr="00722FC3">
        <w:rPr>
          <w:sz w:val="28"/>
          <w:szCs w:val="28"/>
          <w:lang w:val="en-US"/>
        </w:rPr>
        <w:t>A</w:t>
      </w:r>
      <w:r w:rsidRPr="00722FC3">
        <w:rPr>
          <w:spacing w:val="-3"/>
          <w:sz w:val="28"/>
          <w:szCs w:val="28"/>
          <w:lang w:val="en-US"/>
        </w:rPr>
        <w:t xml:space="preserve"> </w:t>
      </w:r>
      <w:r w:rsidRPr="00722FC3">
        <w:rPr>
          <w:sz w:val="28"/>
          <w:szCs w:val="28"/>
          <w:lang w:val="en-US"/>
        </w:rPr>
        <w:t xml:space="preserve">2, – P.1530–1540, </w:t>
      </w:r>
      <w:hyperlink r:id="rId165" w:history="1">
        <w:r w:rsidRPr="00722FC3">
          <w:rPr>
            <w:rStyle w:val="ab"/>
            <w:sz w:val="28"/>
            <w:szCs w:val="28"/>
            <w:lang w:val="en-US"/>
          </w:rPr>
          <w:t xml:space="preserve"> https://doi.org/10.1039/c3ta14622g</w:t>
        </w:r>
        <w:r w:rsidRPr="00722FC3">
          <w:rPr>
            <w:rStyle w:val="ab"/>
            <w:sz w:val="28"/>
            <w:szCs w:val="28"/>
            <w:lang w:val="kk-KZ"/>
          </w:rPr>
          <w:t xml:space="preserve"> </w:t>
        </w:r>
        <w:r w:rsidRPr="00722FC3">
          <w:rPr>
            <w:rStyle w:val="ab"/>
            <w:sz w:val="28"/>
            <w:szCs w:val="28"/>
            <w:lang w:val="en-US"/>
          </w:rPr>
          <w:t>.</w:t>
        </w:r>
      </w:hyperlink>
      <w:r w:rsidRPr="00722FC3">
        <w:rPr>
          <w:sz w:val="28"/>
          <w:szCs w:val="28"/>
          <w:lang w:val="kk-KZ"/>
        </w:rPr>
        <w:t xml:space="preserve"> </w:t>
      </w:r>
    </w:p>
    <w:p w:rsidR="007B627C" w:rsidRPr="00561C0D" w:rsidRDefault="007B627C" w:rsidP="007B627C">
      <w:pPr>
        <w:pStyle w:val="a5"/>
        <w:widowControl/>
        <w:numPr>
          <w:ilvl w:val="0"/>
          <w:numId w:val="28"/>
        </w:numPr>
        <w:tabs>
          <w:tab w:val="left" w:pos="0"/>
        </w:tabs>
        <w:autoSpaceDE/>
        <w:autoSpaceDN/>
        <w:ind w:left="142" w:firstLine="425"/>
        <w:jc w:val="both"/>
        <w:rPr>
          <w:sz w:val="28"/>
          <w:szCs w:val="28"/>
          <w:lang w:val="en-US"/>
        </w:rPr>
      </w:pPr>
      <w:r w:rsidRPr="005542C0">
        <w:rPr>
          <w:sz w:val="28"/>
          <w:szCs w:val="28"/>
          <w:lang w:val="en-US"/>
        </w:rPr>
        <w:t>Bai R., Yang F., Zhang Y., Zhao Z., Liao Q., Chen P., Zhao P., Guo W., Cai C. Preparation of Elastic Diglycolamic-acid</w:t>
      </w:r>
      <w:r w:rsidRPr="005542C0">
        <w:rPr>
          <w:spacing w:val="1"/>
          <w:sz w:val="28"/>
          <w:szCs w:val="28"/>
          <w:lang w:val="en-US"/>
        </w:rPr>
        <w:t xml:space="preserve"> </w:t>
      </w:r>
      <w:r w:rsidRPr="005542C0">
        <w:rPr>
          <w:sz w:val="28"/>
          <w:szCs w:val="28"/>
          <w:lang w:val="en-US"/>
        </w:rPr>
        <w:t>Modified Chitosan Sponges and Their Application to Recycling of Rare-earth from Waste Phosphor Powder // Carbohydr.</w:t>
      </w:r>
      <w:r w:rsidRPr="005542C0">
        <w:rPr>
          <w:spacing w:val="1"/>
          <w:sz w:val="28"/>
          <w:szCs w:val="28"/>
          <w:lang w:val="en-US"/>
        </w:rPr>
        <w:t xml:space="preserve"> </w:t>
      </w:r>
      <w:r w:rsidRPr="005542C0">
        <w:rPr>
          <w:sz w:val="28"/>
          <w:szCs w:val="28"/>
          <w:lang w:val="en-US"/>
        </w:rPr>
        <w:t>Polym. - 2018. –Vol. 190, –P. 255–261.</w:t>
      </w:r>
      <w:r>
        <w:rPr>
          <w:sz w:val="28"/>
          <w:szCs w:val="28"/>
          <w:lang w:val="en-US"/>
        </w:rPr>
        <w:t xml:space="preserve">   </w:t>
      </w:r>
      <w:hyperlink r:id="rId166" w:history="1">
        <w:r w:rsidRPr="005542C0">
          <w:rPr>
            <w:rStyle w:val="ab"/>
            <w:sz w:val="28"/>
            <w:szCs w:val="28"/>
            <w:lang w:val="en-US"/>
          </w:rPr>
          <w:t>https://doi.org/10.1016/j.carbpol.2018.02.059</w:t>
        </w:r>
      </w:hyperlink>
    </w:p>
    <w:p w:rsidR="007B627C" w:rsidRPr="00722FC3" w:rsidRDefault="007B627C" w:rsidP="007B627C">
      <w:pPr>
        <w:pStyle w:val="a5"/>
        <w:widowControl/>
        <w:numPr>
          <w:ilvl w:val="0"/>
          <w:numId w:val="28"/>
        </w:numPr>
        <w:tabs>
          <w:tab w:val="left" w:pos="0"/>
        </w:tabs>
        <w:autoSpaceDE/>
        <w:autoSpaceDN/>
        <w:ind w:left="142" w:firstLine="425"/>
        <w:jc w:val="both"/>
        <w:rPr>
          <w:sz w:val="28"/>
          <w:szCs w:val="28"/>
          <w:lang w:val="en-US"/>
        </w:rPr>
      </w:pPr>
      <w:r w:rsidRPr="00722FC3">
        <w:rPr>
          <w:sz w:val="28"/>
          <w:szCs w:val="28"/>
          <w:lang w:val="en-US"/>
        </w:rPr>
        <w:t>Ramasamy D. L., Wojtuś A., Repo E., Kalliola S., Srivastava V., Sillanpaa M. Ligand Immobilized Novel Hybrid</w:t>
      </w:r>
      <w:r w:rsidRPr="00722FC3">
        <w:rPr>
          <w:spacing w:val="1"/>
          <w:sz w:val="28"/>
          <w:szCs w:val="28"/>
          <w:lang w:val="en-US"/>
        </w:rPr>
        <w:t xml:space="preserve"> </w:t>
      </w:r>
      <w:r w:rsidRPr="00722FC3">
        <w:rPr>
          <w:sz w:val="28"/>
          <w:szCs w:val="28"/>
          <w:lang w:val="en-US"/>
        </w:rPr>
        <w:t>Adsorbents</w:t>
      </w:r>
      <w:r w:rsidRPr="00722FC3">
        <w:rPr>
          <w:spacing w:val="1"/>
          <w:sz w:val="28"/>
          <w:szCs w:val="28"/>
          <w:lang w:val="en-US"/>
        </w:rPr>
        <w:t xml:space="preserve"> </w:t>
      </w:r>
      <w:r w:rsidRPr="00722FC3">
        <w:rPr>
          <w:sz w:val="28"/>
          <w:szCs w:val="28"/>
          <w:lang w:val="en-US"/>
        </w:rPr>
        <w:t>for</w:t>
      </w:r>
      <w:r w:rsidRPr="00722FC3">
        <w:rPr>
          <w:spacing w:val="1"/>
          <w:sz w:val="28"/>
          <w:szCs w:val="28"/>
          <w:lang w:val="en-US"/>
        </w:rPr>
        <w:t xml:space="preserve"> </w:t>
      </w:r>
      <w:r w:rsidRPr="00722FC3">
        <w:rPr>
          <w:sz w:val="28"/>
          <w:szCs w:val="28"/>
          <w:lang w:val="en-US"/>
        </w:rPr>
        <w:t>Rare</w:t>
      </w:r>
      <w:r w:rsidRPr="00722FC3">
        <w:rPr>
          <w:spacing w:val="1"/>
          <w:sz w:val="28"/>
          <w:szCs w:val="28"/>
          <w:lang w:val="en-US"/>
        </w:rPr>
        <w:t xml:space="preserve"> </w:t>
      </w:r>
      <w:r w:rsidRPr="00722FC3">
        <w:rPr>
          <w:sz w:val="28"/>
          <w:szCs w:val="28"/>
          <w:lang w:val="en-US"/>
        </w:rPr>
        <w:t>Earth</w:t>
      </w:r>
      <w:r w:rsidRPr="00722FC3">
        <w:rPr>
          <w:spacing w:val="1"/>
          <w:sz w:val="28"/>
          <w:szCs w:val="28"/>
          <w:lang w:val="en-US"/>
        </w:rPr>
        <w:t xml:space="preserve"> </w:t>
      </w:r>
      <w:r w:rsidRPr="00722FC3">
        <w:rPr>
          <w:sz w:val="28"/>
          <w:szCs w:val="28"/>
          <w:lang w:val="en-US"/>
        </w:rPr>
        <w:t>Elements</w:t>
      </w:r>
      <w:r w:rsidRPr="00722FC3">
        <w:rPr>
          <w:spacing w:val="1"/>
          <w:sz w:val="28"/>
          <w:szCs w:val="28"/>
          <w:lang w:val="en-US"/>
        </w:rPr>
        <w:t xml:space="preserve"> </w:t>
      </w:r>
      <w:r w:rsidRPr="00722FC3">
        <w:rPr>
          <w:sz w:val="28"/>
          <w:szCs w:val="28"/>
          <w:lang w:val="en-US"/>
        </w:rPr>
        <w:t>(REE)</w:t>
      </w:r>
      <w:r w:rsidRPr="00722FC3">
        <w:rPr>
          <w:spacing w:val="1"/>
          <w:sz w:val="28"/>
          <w:szCs w:val="28"/>
          <w:lang w:val="en-US"/>
        </w:rPr>
        <w:t xml:space="preserve"> </w:t>
      </w:r>
      <w:r w:rsidRPr="00722FC3">
        <w:rPr>
          <w:sz w:val="28"/>
          <w:szCs w:val="28"/>
          <w:lang w:val="en-US"/>
        </w:rPr>
        <w:t>Removal</w:t>
      </w:r>
      <w:r w:rsidRPr="00722FC3">
        <w:rPr>
          <w:spacing w:val="1"/>
          <w:sz w:val="28"/>
          <w:szCs w:val="28"/>
          <w:lang w:val="en-US"/>
        </w:rPr>
        <w:t xml:space="preserve"> </w:t>
      </w:r>
      <w:r w:rsidRPr="00722FC3">
        <w:rPr>
          <w:sz w:val="28"/>
          <w:szCs w:val="28"/>
          <w:lang w:val="en-US"/>
        </w:rPr>
        <w:t>from</w:t>
      </w:r>
      <w:r w:rsidRPr="00722FC3">
        <w:rPr>
          <w:spacing w:val="1"/>
          <w:sz w:val="28"/>
          <w:szCs w:val="28"/>
          <w:lang w:val="en-US"/>
        </w:rPr>
        <w:t xml:space="preserve"> </w:t>
      </w:r>
      <w:r w:rsidRPr="00722FC3">
        <w:rPr>
          <w:sz w:val="28"/>
          <w:szCs w:val="28"/>
          <w:lang w:val="en-US"/>
        </w:rPr>
        <w:t>Waste</w:t>
      </w:r>
      <w:r w:rsidRPr="00722FC3">
        <w:rPr>
          <w:spacing w:val="1"/>
          <w:sz w:val="28"/>
          <w:szCs w:val="28"/>
          <w:lang w:val="en-US"/>
        </w:rPr>
        <w:t xml:space="preserve"> </w:t>
      </w:r>
      <w:r w:rsidRPr="00722FC3">
        <w:rPr>
          <w:sz w:val="28"/>
          <w:szCs w:val="28"/>
          <w:lang w:val="en-US"/>
        </w:rPr>
        <w:t>Water:</w:t>
      </w:r>
      <w:r w:rsidRPr="00722FC3">
        <w:rPr>
          <w:spacing w:val="1"/>
          <w:sz w:val="28"/>
          <w:szCs w:val="28"/>
          <w:lang w:val="en-US"/>
        </w:rPr>
        <w:t xml:space="preserve"> </w:t>
      </w:r>
      <w:r w:rsidRPr="00722FC3">
        <w:rPr>
          <w:sz w:val="28"/>
          <w:szCs w:val="28"/>
          <w:lang w:val="en-US"/>
        </w:rPr>
        <w:t>Assessing</w:t>
      </w:r>
      <w:r w:rsidRPr="00722FC3">
        <w:rPr>
          <w:spacing w:val="1"/>
          <w:sz w:val="28"/>
          <w:szCs w:val="28"/>
          <w:lang w:val="en-US"/>
        </w:rPr>
        <w:t xml:space="preserve"> </w:t>
      </w:r>
      <w:r w:rsidRPr="00722FC3">
        <w:rPr>
          <w:sz w:val="28"/>
          <w:szCs w:val="28"/>
          <w:lang w:val="en-US"/>
        </w:rPr>
        <w:t>the</w:t>
      </w:r>
      <w:r w:rsidRPr="00722FC3">
        <w:rPr>
          <w:spacing w:val="1"/>
          <w:sz w:val="28"/>
          <w:szCs w:val="28"/>
          <w:lang w:val="en-US"/>
        </w:rPr>
        <w:t xml:space="preserve"> </w:t>
      </w:r>
      <w:r w:rsidRPr="00722FC3">
        <w:rPr>
          <w:sz w:val="28"/>
          <w:szCs w:val="28"/>
          <w:lang w:val="en-US"/>
        </w:rPr>
        <w:t>Feasibility</w:t>
      </w:r>
      <w:r w:rsidRPr="00722FC3">
        <w:rPr>
          <w:spacing w:val="1"/>
          <w:sz w:val="28"/>
          <w:szCs w:val="28"/>
          <w:lang w:val="en-US"/>
        </w:rPr>
        <w:t xml:space="preserve"> </w:t>
      </w:r>
      <w:r w:rsidRPr="00722FC3">
        <w:rPr>
          <w:sz w:val="28"/>
          <w:szCs w:val="28"/>
          <w:lang w:val="en-US"/>
        </w:rPr>
        <w:t>of</w:t>
      </w:r>
      <w:r w:rsidRPr="00722FC3">
        <w:rPr>
          <w:spacing w:val="1"/>
          <w:sz w:val="28"/>
          <w:szCs w:val="28"/>
          <w:lang w:val="en-US"/>
        </w:rPr>
        <w:t xml:space="preserve"> </w:t>
      </w:r>
      <w:r w:rsidRPr="00722FC3">
        <w:rPr>
          <w:sz w:val="28"/>
          <w:szCs w:val="28"/>
          <w:lang w:val="en-US"/>
        </w:rPr>
        <w:t>Using</w:t>
      </w:r>
      <w:r w:rsidRPr="00722FC3">
        <w:rPr>
          <w:spacing w:val="1"/>
          <w:sz w:val="28"/>
          <w:szCs w:val="28"/>
          <w:lang w:val="en-US"/>
        </w:rPr>
        <w:t xml:space="preserve"> </w:t>
      </w:r>
      <w:r w:rsidRPr="00722FC3">
        <w:rPr>
          <w:sz w:val="28"/>
          <w:szCs w:val="28"/>
          <w:lang w:val="en-US"/>
        </w:rPr>
        <w:t>APTES</w:t>
      </w:r>
      <w:r w:rsidRPr="00722FC3">
        <w:rPr>
          <w:spacing w:val="1"/>
          <w:sz w:val="28"/>
          <w:szCs w:val="28"/>
          <w:lang w:val="en-US"/>
        </w:rPr>
        <w:t xml:space="preserve"> </w:t>
      </w:r>
      <w:r w:rsidRPr="00722FC3">
        <w:rPr>
          <w:sz w:val="28"/>
          <w:szCs w:val="28"/>
          <w:lang w:val="en-US"/>
        </w:rPr>
        <w:t>Functionalized</w:t>
      </w:r>
      <w:r w:rsidRPr="00722FC3">
        <w:rPr>
          <w:spacing w:val="1"/>
          <w:sz w:val="28"/>
          <w:szCs w:val="28"/>
          <w:lang w:val="en-US"/>
        </w:rPr>
        <w:t xml:space="preserve"> </w:t>
      </w:r>
      <w:r w:rsidRPr="00722FC3">
        <w:rPr>
          <w:sz w:val="28"/>
          <w:szCs w:val="28"/>
          <w:lang w:val="en-US"/>
        </w:rPr>
        <w:t>Silica</w:t>
      </w:r>
      <w:r w:rsidRPr="00722FC3">
        <w:rPr>
          <w:spacing w:val="1"/>
          <w:sz w:val="28"/>
          <w:szCs w:val="28"/>
          <w:lang w:val="en-US"/>
        </w:rPr>
        <w:t xml:space="preserve"> </w:t>
      </w:r>
      <w:r w:rsidRPr="00722FC3">
        <w:rPr>
          <w:sz w:val="28"/>
          <w:szCs w:val="28"/>
          <w:lang w:val="en-US"/>
        </w:rPr>
        <w:t>in</w:t>
      </w:r>
      <w:r w:rsidRPr="00722FC3">
        <w:rPr>
          <w:spacing w:val="1"/>
          <w:sz w:val="28"/>
          <w:szCs w:val="28"/>
          <w:lang w:val="en-US"/>
        </w:rPr>
        <w:t xml:space="preserve"> </w:t>
      </w:r>
      <w:r w:rsidRPr="00722FC3">
        <w:rPr>
          <w:sz w:val="28"/>
          <w:szCs w:val="28"/>
          <w:lang w:val="en-US"/>
        </w:rPr>
        <w:t>the</w:t>
      </w:r>
      <w:r w:rsidRPr="00722FC3">
        <w:rPr>
          <w:spacing w:val="1"/>
          <w:sz w:val="28"/>
          <w:szCs w:val="28"/>
          <w:lang w:val="en-US"/>
        </w:rPr>
        <w:t xml:space="preserve"> </w:t>
      </w:r>
      <w:r w:rsidRPr="00722FC3">
        <w:rPr>
          <w:sz w:val="28"/>
          <w:szCs w:val="28"/>
          <w:lang w:val="en-US"/>
        </w:rPr>
        <w:t>Hybridization</w:t>
      </w:r>
      <w:r w:rsidRPr="00722FC3">
        <w:rPr>
          <w:spacing w:val="1"/>
          <w:sz w:val="28"/>
          <w:szCs w:val="28"/>
          <w:lang w:val="en-US"/>
        </w:rPr>
        <w:t xml:space="preserve"> </w:t>
      </w:r>
      <w:r w:rsidRPr="00722FC3">
        <w:rPr>
          <w:sz w:val="28"/>
          <w:szCs w:val="28"/>
          <w:lang w:val="en-US"/>
        </w:rPr>
        <w:t>Process</w:t>
      </w:r>
      <w:r w:rsidRPr="00722FC3">
        <w:rPr>
          <w:spacing w:val="1"/>
          <w:sz w:val="28"/>
          <w:szCs w:val="28"/>
          <w:lang w:val="en-US"/>
        </w:rPr>
        <w:t xml:space="preserve"> </w:t>
      </w:r>
      <w:r w:rsidRPr="00722FC3">
        <w:rPr>
          <w:sz w:val="28"/>
          <w:szCs w:val="28"/>
          <w:lang w:val="en-US"/>
        </w:rPr>
        <w:t>with</w:t>
      </w:r>
      <w:r w:rsidRPr="00722FC3">
        <w:rPr>
          <w:spacing w:val="1"/>
          <w:sz w:val="28"/>
          <w:szCs w:val="28"/>
          <w:lang w:val="en-US"/>
        </w:rPr>
        <w:t xml:space="preserve"> </w:t>
      </w:r>
      <w:r w:rsidRPr="00722FC3">
        <w:rPr>
          <w:sz w:val="28"/>
          <w:szCs w:val="28"/>
          <w:lang w:val="en-US"/>
        </w:rPr>
        <w:t>Chitosan</w:t>
      </w:r>
      <w:r w:rsidRPr="00722FC3">
        <w:rPr>
          <w:spacing w:val="1"/>
          <w:sz w:val="28"/>
          <w:szCs w:val="28"/>
          <w:lang w:val="en-US"/>
        </w:rPr>
        <w:t xml:space="preserve"> </w:t>
      </w:r>
      <w:r w:rsidRPr="00722FC3">
        <w:rPr>
          <w:sz w:val="28"/>
          <w:szCs w:val="28"/>
          <w:lang w:val="en-US"/>
        </w:rPr>
        <w:t>//</w:t>
      </w:r>
      <w:r w:rsidRPr="00722FC3">
        <w:rPr>
          <w:spacing w:val="1"/>
          <w:sz w:val="28"/>
          <w:szCs w:val="28"/>
          <w:lang w:val="en-US"/>
        </w:rPr>
        <w:t xml:space="preserve"> </w:t>
      </w:r>
      <w:r w:rsidRPr="00722FC3">
        <w:rPr>
          <w:sz w:val="28"/>
          <w:szCs w:val="28"/>
          <w:lang w:val="en-US"/>
        </w:rPr>
        <w:t>Chem.</w:t>
      </w:r>
      <w:r w:rsidRPr="00722FC3">
        <w:rPr>
          <w:spacing w:val="1"/>
          <w:sz w:val="28"/>
          <w:szCs w:val="28"/>
          <w:lang w:val="en-US"/>
        </w:rPr>
        <w:t xml:space="preserve"> </w:t>
      </w:r>
      <w:r w:rsidRPr="00722FC3">
        <w:rPr>
          <w:sz w:val="28"/>
          <w:szCs w:val="28"/>
          <w:lang w:val="en-US"/>
        </w:rPr>
        <w:t>Eng.</w:t>
      </w:r>
      <w:r w:rsidRPr="00722FC3">
        <w:rPr>
          <w:spacing w:val="1"/>
          <w:sz w:val="28"/>
          <w:szCs w:val="28"/>
          <w:lang w:val="en-US"/>
        </w:rPr>
        <w:t xml:space="preserve"> </w:t>
      </w:r>
      <w:r w:rsidRPr="00722FC3">
        <w:rPr>
          <w:sz w:val="28"/>
          <w:szCs w:val="28"/>
          <w:lang w:val="en-US"/>
        </w:rPr>
        <w:t>J.</w:t>
      </w:r>
      <w:r w:rsidRPr="00722FC3">
        <w:rPr>
          <w:spacing w:val="1"/>
          <w:sz w:val="28"/>
          <w:szCs w:val="28"/>
          <w:lang w:val="en-US"/>
        </w:rPr>
        <w:t xml:space="preserve"> </w:t>
      </w:r>
      <w:r w:rsidRPr="00722FC3">
        <w:rPr>
          <w:sz w:val="28"/>
          <w:szCs w:val="28"/>
          <w:lang w:val="en-US"/>
        </w:rPr>
        <w:t>–</w:t>
      </w:r>
      <w:r w:rsidRPr="00722FC3">
        <w:rPr>
          <w:sz w:val="28"/>
          <w:szCs w:val="28"/>
          <w:lang w:val="kk-KZ"/>
        </w:rPr>
        <w:t xml:space="preserve"> </w:t>
      </w:r>
      <w:r w:rsidRPr="00722FC3">
        <w:rPr>
          <w:sz w:val="28"/>
          <w:szCs w:val="28"/>
          <w:lang w:val="en-US"/>
        </w:rPr>
        <w:t>2017. - Vol.</w:t>
      </w:r>
      <w:r w:rsidRPr="00722FC3">
        <w:rPr>
          <w:sz w:val="28"/>
          <w:szCs w:val="28"/>
          <w:lang w:val="kk-KZ"/>
        </w:rPr>
        <w:t xml:space="preserve"> </w:t>
      </w:r>
      <w:r w:rsidRPr="00722FC3">
        <w:rPr>
          <w:sz w:val="28"/>
          <w:szCs w:val="28"/>
          <w:lang w:val="en-US"/>
        </w:rPr>
        <w:t>330,</w:t>
      </w:r>
      <w:r w:rsidRPr="00722FC3">
        <w:rPr>
          <w:spacing w:val="1"/>
          <w:sz w:val="28"/>
          <w:szCs w:val="28"/>
          <w:lang w:val="en-US"/>
        </w:rPr>
        <w:t xml:space="preserve"> </w:t>
      </w:r>
      <w:r w:rsidRPr="00722FC3">
        <w:rPr>
          <w:sz w:val="28"/>
          <w:szCs w:val="28"/>
          <w:lang w:val="en-US"/>
        </w:rPr>
        <w:t>– P.1370–1379.</w:t>
      </w:r>
      <w:r w:rsidRPr="00722FC3">
        <w:rPr>
          <w:spacing w:val="1"/>
          <w:sz w:val="28"/>
          <w:szCs w:val="28"/>
          <w:lang w:val="en-US"/>
        </w:rPr>
        <w:t xml:space="preserve"> </w:t>
      </w:r>
      <w:hyperlink r:id="rId167" w:history="1">
        <w:r w:rsidRPr="00722FC3">
          <w:rPr>
            <w:rStyle w:val="ab"/>
            <w:sz w:val="28"/>
            <w:szCs w:val="28"/>
            <w:lang w:val="en-US"/>
          </w:rPr>
          <w:t>https://doi.org/10.1016/j.cej.2017.08.098</w:t>
        </w:r>
      </w:hyperlink>
      <w:r w:rsidRPr="00722FC3">
        <w:rPr>
          <w:sz w:val="28"/>
          <w:szCs w:val="28"/>
          <w:lang w:val="en-US"/>
        </w:rPr>
        <w:t xml:space="preserve"> </w:t>
      </w:r>
    </w:p>
    <w:p w:rsidR="007B627C" w:rsidRPr="00722FC3" w:rsidRDefault="007B4DDE" w:rsidP="007B627C">
      <w:pPr>
        <w:pStyle w:val="a5"/>
        <w:widowControl/>
        <w:numPr>
          <w:ilvl w:val="0"/>
          <w:numId w:val="28"/>
        </w:numPr>
        <w:tabs>
          <w:tab w:val="left" w:pos="0"/>
        </w:tabs>
        <w:autoSpaceDE/>
        <w:autoSpaceDN/>
        <w:ind w:left="142" w:firstLine="425"/>
        <w:jc w:val="both"/>
        <w:rPr>
          <w:sz w:val="28"/>
          <w:szCs w:val="28"/>
          <w:lang w:val="en-US"/>
        </w:rPr>
      </w:pPr>
      <w:hyperlink r:id="rId168">
        <w:r w:rsidR="007B627C" w:rsidRPr="00722FC3">
          <w:rPr>
            <w:sz w:val="28"/>
            <w:szCs w:val="28"/>
            <w:lang w:val="en-US"/>
          </w:rPr>
          <w:t>Bulgariu L,.</w:t>
        </w:r>
      </w:hyperlink>
      <w:r w:rsidR="007B627C" w:rsidRPr="00722FC3">
        <w:rPr>
          <w:sz w:val="28"/>
          <w:szCs w:val="28"/>
          <w:lang w:val="en-US"/>
        </w:rPr>
        <w:t xml:space="preserve"> </w:t>
      </w:r>
      <w:hyperlink r:id="rId169">
        <w:r w:rsidR="007B627C" w:rsidRPr="00722FC3">
          <w:rPr>
            <w:sz w:val="28"/>
            <w:szCs w:val="28"/>
            <w:lang w:val="en-US"/>
          </w:rPr>
          <w:t>Bulgariu D.</w:t>
        </w:r>
      </w:hyperlink>
      <w:r w:rsidR="007B627C" w:rsidRPr="00722FC3">
        <w:rPr>
          <w:sz w:val="28"/>
          <w:szCs w:val="28"/>
          <w:lang w:val="en-US"/>
        </w:rPr>
        <w:t xml:space="preserve"> </w:t>
      </w:r>
      <w:hyperlink r:id="rId170">
        <w:r w:rsidR="007B627C" w:rsidRPr="00722FC3">
          <w:rPr>
            <w:sz w:val="28"/>
            <w:szCs w:val="28"/>
            <w:lang w:val="en-US"/>
          </w:rPr>
          <w:t>Functionalized soy waste biomass - A novel environmental-friendly biosorbent for the</w:t>
        </w:r>
      </w:hyperlink>
      <w:r w:rsidR="007B627C" w:rsidRPr="00722FC3">
        <w:rPr>
          <w:spacing w:val="1"/>
          <w:sz w:val="28"/>
          <w:szCs w:val="28"/>
          <w:lang w:val="en-US"/>
        </w:rPr>
        <w:t xml:space="preserve"> </w:t>
      </w:r>
      <w:hyperlink r:id="rId171">
        <w:r w:rsidR="007B627C" w:rsidRPr="00722FC3">
          <w:rPr>
            <w:sz w:val="28"/>
            <w:szCs w:val="28"/>
            <w:lang w:val="en-US"/>
          </w:rPr>
          <w:t>removal</w:t>
        </w:r>
        <w:r w:rsidR="007B627C" w:rsidRPr="00722FC3">
          <w:rPr>
            <w:spacing w:val="1"/>
            <w:sz w:val="28"/>
            <w:szCs w:val="28"/>
            <w:lang w:val="en-US"/>
          </w:rPr>
          <w:t xml:space="preserve"> </w:t>
        </w:r>
        <w:r w:rsidR="007B627C" w:rsidRPr="00722FC3">
          <w:rPr>
            <w:sz w:val="28"/>
            <w:szCs w:val="28"/>
            <w:lang w:val="en-US"/>
          </w:rPr>
          <w:t>of</w:t>
        </w:r>
        <w:r w:rsidR="007B627C" w:rsidRPr="00722FC3">
          <w:rPr>
            <w:spacing w:val="1"/>
            <w:sz w:val="28"/>
            <w:szCs w:val="28"/>
            <w:lang w:val="en-US"/>
          </w:rPr>
          <w:t xml:space="preserve"> </w:t>
        </w:r>
        <w:r w:rsidR="007B627C" w:rsidRPr="00722FC3">
          <w:rPr>
            <w:sz w:val="28"/>
            <w:szCs w:val="28"/>
            <w:lang w:val="en-US"/>
          </w:rPr>
          <w:t>heavy</w:t>
        </w:r>
        <w:r w:rsidR="007B627C" w:rsidRPr="00722FC3">
          <w:rPr>
            <w:spacing w:val="1"/>
            <w:sz w:val="28"/>
            <w:szCs w:val="28"/>
            <w:lang w:val="en-US"/>
          </w:rPr>
          <w:t xml:space="preserve"> </w:t>
        </w:r>
        <w:r w:rsidR="007B627C" w:rsidRPr="00722FC3">
          <w:rPr>
            <w:sz w:val="28"/>
            <w:szCs w:val="28"/>
            <w:lang w:val="en-US"/>
          </w:rPr>
          <w:t>metals</w:t>
        </w:r>
        <w:r w:rsidR="007B627C" w:rsidRPr="00722FC3">
          <w:rPr>
            <w:spacing w:val="1"/>
            <w:sz w:val="28"/>
            <w:szCs w:val="28"/>
            <w:lang w:val="en-US"/>
          </w:rPr>
          <w:t xml:space="preserve"> </w:t>
        </w:r>
        <w:r w:rsidR="007B627C" w:rsidRPr="00722FC3">
          <w:rPr>
            <w:sz w:val="28"/>
            <w:szCs w:val="28"/>
            <w:lang w:val="en-US"/>
          </w:rPr>
          <w:t>from</w:t>
        </w:r>
        <w:r w:rsidR="007B627C" w:rsidRPr="00722FC3">
          <w:rPr>
            <w:spacing w:val="1"/>
            <w:sz w:val="28"/>
            <w:szCs w:val="28"/>
            <w:lang w:val="en-US"/>
          </w:rPr>
          <w:t xml:space="preserve"> </w:t>
        </w:r>
        <w:r w:rsidR="007B627C" w:rsidRPr="00722FC3">
          <w:rPr>
            <w:sz w:val="28"/>
            <w:szCs w:val="28"/>
            <w:lang w:val="en-US"/>
          </w:rPr>
          <w:t>aqueous</w:t>
        </w:r>
        <w:r w:rsidR="007B627C" w:rsidRPr="00722FC3">
          <w:rPr>
            <w:spacing w:val="1"/>
            <w:sz w:val="28"/>
            <w:szCs w:val="28"/>
            <w:lang w:val="en-US"/>
          </w:rPr>
          <w:t xml:space="preserve"> </w:t>
        </w:r>
        <w:r w:rsidR="007B627C" w:rsidRPr="00722FC3">
          <w:rPr>
            <w:sz w:val="28"/>
            <w:szCs w:val="28"/>
            <w:lang w:val="en-US"/>
          </w:rPr>
          <w:t>solution</w:t>
        </w:r>
      </w:hyperlink>
      <w:r w:rsidR="007B627C" w:rsidRPr="00722FC3">
        <w:rPr>
          <w:spacing w:val="1"/>
          <w:sz w:val="28"/>
          <w:szCs w:val="28"/>
          <w:lang w:val="en-US"/>
        </w:rPr>
        <w:t xml:space="preserve"> </w:t>
      </w:r>
      <w:r w:rsidR="007B627C" w:rsidRPr="00722FC3">
        <w:rPr>
          <w:sz w:val="28"/>
          <w:szCs w:val="28"/>
          <w:lang w:val="en-US"/>
        </w:rPr>
        <w:t>//</w:t>
      </w:r>
      <w:r w:rsidR="007B627C" w:rsidRPr="00722FC3">
        <w:rPr>
          <w:spacing w:val="1"/>
          <w:sz w:val="28"/>
          <w:szCs w:val="28"/>
          <w:lang w:val="en-US"/>
        </w:rPr>
        <w:t xml:space="preserve"> </w:t>
      </w:r>
      <w:r w:rsidR="007B627C" w:rsidRPr="00722FC3">
        <w:rPr>
          <w:sz w:val="28"/>
          <w:szCs w:val="28"/>
          <w:lang w:val="en-US"/>
        </w:rPr>
        <w:t>Journal</w:t>
      </w:r>
      <w:r w:rsidR="007B627C" w:rsidRPr="00722FC3">
        <w:rPr>
          <w:spacing w:val="1"/>
          <w:sz w:val="28"/>
          <w:szCs w:val="28"/>
          <w:lang w:val="en-US"/>
        </w:rPr>
        <w:t xml:space="preserve"> </w:t>
      </w:r>
      <w:r w:rsidR="007B627C" w:rsidRPr="00722FC3">
        <w:rPr>
          <w:sz w:val="28"/>
          <w:szCs w:val="28"/>
          <w:lang w:val="en-US"/>
        </w:rPr>
        <w:t>of</w:t>
      </w:r>
      <w:r w:rsidR="007B627C" w:rsidRPr="00722FC3">
        <w:rPr>
          <w:spacing w:val="1"/>
          <w:sz w:val="28"/>
          <w:szCs w:val="28"/>
          <w:lang w:val="en-US"/>
        </w:rPr>
        <w:t xml:space="preserve"> </w:t>
      </w:r>
      <w:r w:rsidR="007B627C" w:rsidRPr="00722FC3">
        <w:rPr>
          <w:sz w:val="28"/>
          <w:szCs w:val="28"/>
          <w:lang w:val="en-US"/>
        </w:rPr>
        <w:t>Cleaner</w:t>
      </w:r>
      <w:r w:rsidR="007B627C" w:rsidRPr="00722FC3">
        <w:rPr>
          <w:spacing w:val="1"/>
          <w:sz w:val="28"/>
          <w:szCs w:val="28"/>
          <w:lang w:val="en-US"/>
        </w:rPr>
        <w:t xml:space="preserve"> </w:t>
      </w:r>
      <w:r w:rsidR="007B627C" w:rsidRPr="00722FC3">
        <w:rPr>
          <w:sz w:val="28"/>
          <w:szCs w:val="28"/>
          <w:lang w:val="en-US"/>
        </w:rPr>
        <w:t>Production, –2018. –</w:t>
      </w:r>
      <w:r w:rsidR="007B627C" w:rsidRPr="00722FC3">
        <w:rPr>
          <w:sz w:val="28"/>
          <w:szCs w:val="28"/>
          <w:lang w:val="kk-KZ"/>
        </w:rPr>
        <w:t xml:space="preserve"> </w:t>
      </w:r>
      <w:r w:rsidR="007B627C" w:rsidRPr="00722FC3">
        <w:rPr>
          <w:sz w:val="28"/>
          <w:szCs w:val="28"/>
          <w:lang w:val="en-US"/>
        </w:rPr>
        <w:t>Vol.</w:t>
      </w:r>
      <w:r w:rsidR="007B627C" w:rsidRPr="00722FC3">
        <w:rPr>
          <w:sz w:val="28"/>
          <w:szCs w:val="28"/>
          <w:lang w:val="kk-KZ"/>
        </w:rPr>
        <w:t xml:space="preserve"> </w:t>
      </w:r>
      <w:r w:rsidR="007B627C" w:rsidRPr="00722FC3">
        <w:rPr>
          <w:sz w:val="28"/>
          <w:szCs w:val="28"/>
          <w:lang w:val="en-US"/>
        </w:rPr>
        <w:t>197,</w:t>
      </w:r>
      <w:r w:rsidR="007B627C" w:rsidRPr="00722FC3">
        <w:rPr>
          <w:sz w:val="28"/>
          <w:szCs w:val="28"/>
          <w:lang w:val="kk-KZ"/>
        </w:rPr>
        <w:t xml:space="preserve"> </w:t>
      </w:r>
      <w:r w:rsidR="007B627C" w:rsidRPr="00722FC3">
        <w:rPr>
          <w:sz w:val="28"/>
          <w:szCs w:val="28"/>
          <w:lang w:val="en-US"/>
        </w:rPr>
        <w:t>– P.</w:t>
      </w:r>
      <w:r w:rsidR="007B627C" w:rsidRPr="00722FC3">
        <w:rPr>
          <w:spacing w:val="1"/>
          <w:sz w:val="28"/>
          <w:szCs w:val="28"/>
          <w:lang w:val="en-US"/>
        </w:rPr>
        <w:t xml:space="preserve"> </w:t>
      </w:r>
      <w:r w:rsidR="007B627C" w:rsidRPr="00722FC3">
        <w:rPr>
          <w:sz w:val="28"/>
          <w:szCs w:val="28"/>
          <w:lang w:val="en-US"/>
        </w:rPr>
        <w:t>875-885.</w:t>
      </w:r>
      <w:r w:rsidR="007B627C" w:rsidRPr="00722FC3">
        <w:rPr>
          <w:spacing w:val="1"/>
          <w:sz w:val="28"/>
          <w:szCs w:val="28"/>
          <w:lang w:val="en-US"/>
        </w:rPr>
        <w:t xml:space="preserve"> </w:t>
      </w:r>
      <w:hyperlink r:id="rId172" w:history="1">
        <w:r w:rsidR="007B627C" w:rsidRPr="00722FC3">
          <w:rPr>
            <w:rStyle w:val="ab"/>
            <w:sz w:val="28"/>
            <w:szCs w:val="28"/>
            <w:lang w:val="en-US"/>
          </w:rPr>
          <w:t>https://dx.doi.org/10.1016/j.jclepro.2018.06.261</w:t>
        </w:r>
      </w:hyperlink>
      <w:r w:rsidR="007B627C" w:rsidRPr="00722FC3">
        <w:rPr>
          <w:sz w:val="28"/>
          <w:szCs w:val="28"/>
          <w:lang w:val="en-US"/>
        </w:rPr>
        <w:t xml:space="preserve"> </w:t>
      </w:r>
    </w:p>
    <w:p w:rsidR="000F7C01" w:rsidRDefault="007B627C" w:rsidP="000F7C01">
      <w:pPr>
        <w:pStyle w:val="a5"/>
        <w:widowControl/>
        <w:numPr>
          <w:ilvl w:val="0"/>
          <w:numId w:val="28"/>
        </w:numPr>
        <w:tabs>
          <w:tab w:val="left" w:pos="0"/>
        </w:tabs>
        <w:autoSpaceDE/>
        <w:autoSpaceDN/>
        <w:ind w:left="142" w:firstLine="425"/>
        <w:jc w:val="both"/>
        <w:rPr>
          <w:sz w:val="28"/>
          <w:szCs w:val="28"/>
          <w:lang w:val="en-US"/>
        </w:rPr>
      </w:pPr>
      <w:r w:rsidRPr="00722FC3">
        <w:rPr>
          <w:sz w:val="28"/>
          <w:szCs w:val="28"/>
          <w:lang w:val="en-US"/>
        </w:rPr>
        <w:t>Asadollahzadeh, M., Torkaman, R., &amp; Torab-Mostaedi, M. Extraction and Separation of Rare Earth Elements by</w:t>
      </w:r>
      <w:r w:rsidRPr="00722FC3">
        <w:rPr>
          <w:spacing w:val="1"/>
          <w:sz w:val="28"/>
          <w:szCs w:val="28"/>
          <w:lang w:val="en-US"/>
        </w:rPr>
        <w:t xml:space="preserve"> </w:t>
      </w:r>
      <w:r w:rsidRPr="00722FC3">
        <w:rPr>
          <w:sz w:val="28"/>
          <w:szCs w:val="28"/>
          <w:lang w:val="en-US"/>
        </w:rPr>
        <w:t>Adsorption</w:t>
      </w:r>
      <w:r w:rsidRPr="00722FC3">
        <w:rPr>
          <w:spacing w:val="38"/>
          <w:sz w:val="28"/>
          <w:szCs w:val="28"/>
          <w:lang w:val="en-US"/>
        </w:rPr>
        <w:t xml:space="preserve"> </w:t>
      </w:r>
      <w:r w:rsidRPr="00722FC3">
        <w:rPr>
          <w:sz w:val="28"/>
          <w:szCs w:val="28"/>
          <w:lang w:val="en-US"/>
        </w:rPr>
        <w:t>Approaches:</w:t>
      </w:r>
      <w:r w:rsidRPr="00722FC3">
        <w:rPr>
          <w:spacing w:val="40"/>
          <w:sz w:val="28"/>
          <w:szCs w:val="28"/>
          <w:lang w:val="en-US"/>
        </w:rPr>
        <w:t xml:space="preserve"> </w:t>
      </w:r>
      <w:r w:rsidRPr="00722FC3">
        <w:rPr>
          <w:sz w:val="28"/>
          <w:szCs w:val="28"/>
          <w:lang w:val="en-US"/>
        </w:rPr>
        <w:t>Current</w:t>
      </w:r>
      <w:r w:rsidRPr="00722FC3">
        <w:rPr>
          <w:spacing w:val="41"/>
          <w:sz w:val="28"/>
          <w:szCs w:val="28"/>
          <w:lang w:val="en-US"/>
        </w:rPr>
        <w:t xml:space="preserve"> </w:t>
      </w:r>
      <w:r w:rsidRPr="00722FC3">
        <w:rPr>
          <w:sz w:val="28"/>
          <w:szCs w:val="28"/>
          <w:lang w:val="en-US"/>
        </w:rPr>
        <w:t>Status</w:t>
      </w:r>
      <w:r w:rsidRPr="00722FC3">
        <w:rPr>
          <w:spacing w:val="38"/>
          <w:sz w:val="28"/>
          <w:szCs w:val="28"/>
          <w:lang w:val="en-US"/>
        </w:rPr>
        <w:t xml:space="preserve"> </w:t>
      </w:r>
      <w:r w:rsidRPr="00722FC3">
        <w:rPr>
          <w:sz w:val="28"/>
          <w:szCs w:val="28"/>
          <w:lang w:val="en-US"/>
        </w:rPr>
        <w:t>and</w:t>
      </w:r>
      <w:r w:rsidRPr="00722FC3">
        <w:rPr>
          <w:spacing w:val="38"/>
          <w:sz w:val="28"/>
          <w:szCs w:val="28"/>
          <w:lang w:val="en-US"/>
        </w:rPr>
        <w:t xml:space="preserve"> </w:t>
      </w:r>
      <w:r w:rsidRPr="00722FC3">
        <w:rPr>
          <w:sz w:val="28"/>
          <w:szCs w:val="28"/>
          <w:lang w:val="en-US"/>
        </w:rPr>
        <w:t>Future</w:t>
      </w:r>
      <w:r w:rsidRPr="00722FC3">
        <w:rPr>
          <w:spacing w:val="39"/>
          <w:sz w:val="28"/>
          <w:szCs w:val="28"/>
          <w:lang w:val="en-US"/>
        </w:rPr>
        <w:t xml:space="preserve"> </w:t>
      </w:r>
      <w:r w:rsidRPr="00722FC3">
        <w:rPr>
          <w:sz w:val="28"/>
          <w:szCs w:val="28"/>
          <w:lang w:val="en-US"/>
        </w:rPr>
        <w:t>Trends</w:t>
      </w:r>
      <w:r w:rsidRPr="00722FC3">
        <w:rPr>
          <w:spacing w:val="39"/>
          <w:sz w:val="28"/>
          <w:szCs w:val="28"/>
          <w:lang w:val="en-US"/>
        </w:rPr>
        <w:t xml:space="preserve"> </w:t>
      </w:r>
      <w:r w:rsidRPr="00722FC3">
        <w:rPr>
          <w:sz w:val="28"/>
          <w:szCs w:val="28"/>
          <w:lang w:val="en-US"/>
        </w:rPr>
        <w:t>//</w:t>
      </w:r>
      <w:r w:rsidRPr="00722FC3">
        <w:rPr>
          <w:spacing w:val="41"/>
          <w:sz w:val="28"/>
          <w:szCs w:val="28"/>
          <w:lang w:val="en-US"/>
        </w:rPr>
        <w:t xml:space="preserve"> </w:t>
      </w:r>
      <w:r w:rsidRPr="00722FC3">
        <w:rPr>
          <w:sz w:val="28"/>
          <w:szCs w:val="28"/>
          <w:lang w:val="en-US"/>
        </w:rPr>
        <w:t>Separation</w:t>
      </w:r>
      <w:r w:rsidRPr="00722FC3">
        <w:rPr>
          <w:spacing w:val="38"/>
          <w:sz w:val="28"/>
          <w:szCs w:val="28"/>
          <w:lang w:val="en-US"/>
        </w:rPr>
        <w:t xml:space="preserve"> </w:t>
      </w:r>
      <w:r w:rsidRPr="00722FC3">
        <w:rPr>
          <w:sz w:val="28"/>
          <w:szCs w:val="28"/>
          <w:lang w:val="en-US"/>
        </w:rPr>
        <w:t>&amp;</w:t>
      </w:r>
      <w:r w:rsidRPr="00722FC3">
        <w:rPr>
          <w:spacing w:val="41"/>
          <w:sz w:val="28"/>
          <w:szCs w:val="28"/>
          <w:lang w:val="en-US"/>
        </w:rPr>
        <w:t xml:space="preserve"> </w:t>
      </w:r>
      <w:r w:rsidRPr="00722FC3">
        <w:rPr>
          <w:sz w:val="28"/>
          <w:szCs w:val="28"/>
          <w:lang w:val="en-US"/>
        </w:rPr>
        <w:t>Purification</w:t>
      </w:r>
      <w:r w:rsidRPr="00722FC3">
        <w:rPr>
          <w:spacing w:val="39"/>
          <w:sz w:val="28"/>
          <w:szCs w:val="28"/>
          <w:lang w:val="en-US"/>
        </w:rPr>
        <w:t xml:space="preserve"> </w:t>
      </w:r>
      <w:r w:rsidRPr="00722FC3">
        <w:rPr>
          <w:sz w:val="28"/>
          <w:szCs w:val="28"/>
          <w:lang w:val="en-US"/>
        </w:rPr>
        <w:t xml:space="preserve">Reviews, –2020. </w:t>
      </w:r>
      <w:r w:rsidRPr="00722FC3">
        <w:rPr>
          <w:spacing w:val="40"/>
          <w:sz w:val="28"/>
          <w:szCs w:val="28"/>
          <w:lang w:val="en-US"/>
        </w:rPr>
        <w:t xml:space="preserve"> </w:t>
      </w:r>
      <w:r w:rsidRPr="00722FC3">
        <w:rPr>
          <w:sz w:val="28"/>
          <w:szCs w:val="28"/>
          <w:lang w:val="en-US"/>
        </w:rPr>
        <w:t>–</w:t>
      </w:r>
      <w:r w:rsidRPr="00722FC3">
        <w:rPr>
          <w:sz w:val="28"/>
          <w:szCs w:val="28"/>
          <w:lang w:val="kk-KZ"/>
        </w:rPr>
        <w:t xml:space="preserve"> </w:t>
      </w:r>
      <w:r w:rsidRPr="00722FC3">
        <w:rPr>
          <w:sz w:val="28"/>
          <w:szCs w:val="28"/>
          <w:lang w:val="en-US"/>
        </w:rPr>
        <w:t>Vol.</w:t>
      </w:r>
      <w:r w:rsidRPr="00722FC3">
        <w:rPr>
          <w:sz w:val="28"/>
          <w:szCs w:val="28"/>
          <w:lang w:val="kk-KZ"/>
        </w:rPr>
        <w:t xml:space="preserve"> </w:t>
      </w:r>
      <w:r w:rsidRPr="00722FC3">
        <w:rPr>
          <w:sz w:val="28"/>
          <w:szCs w:val="28"/>
          <w:lang w:val="en-US"/>
        </w:rPr>
        <w:t>50,</w:t>
      </w:r>
      <w:r w:rsidRPr="00722FC3">
        <w:rPr>
          <w:sz w:val="28"/>
          <w:szCs w:val="28"/>
          <w:lang w:val="kk-KZ"/>
        </w:rPr>
        <w:t xml:space="preserve"> </w:t>
      </w:r>
      <w:r w:rsidRPr="00722FC3">
        <w:rPr>
          <w:sz w:val="28"/>
          <w:szCs w:val="28"/>
          <w:lang w:val="en-US"/>
        </w:rPr>
        <w:t>– P. 417-444</w:t>
      </w:r>
      <w:r w:rsidRPr="00722FC3">
        <w:rPr>
          <w:color w:val="777777"/>
          <w:sz w:val="28"/>
          <w:szCs w:val="28"/>
          <w:lang w:val="en-US"/>
        </w:rPr>
        <w:t xml:space="preserve">  </w:t>
      </w:r>
      <w:hyperlink r:id="rId173" w:history="1">
        <w:r w:rsidRPr="00722FC3">
          <w:rPr>
            <w:rStyle w:val="ab"/>
            <w:sz w:val="28"/>
            <w:szCs w:val="28"/>
            <w:lang w:val="en-US"/>
          </w:rPr>
          <w:t>https://dx.doi.org/10.1080/15422119.2020.1792930</w:t>
        </w:r>
      </w:hyperlink>
      <w:r w:rsidRPr="00722FC3">
        <w:rPr>
          <w:sz w:val="28"/>
          <w:szCs w:val="28"/>
          <w:lang w:val="en-US"/>
        </w:rPr>
        <w:t xml:space="preserve"> </w:t>
      </w:r>
    </w:p>
    <w:p w:rsidR="007B627C" w:rsidRPr="000F7C01" w:rsidRDefault="000F7C01" w:rsidP="000F7C01">
      <w:pPr>
        <w:pStyle w:val="a5"/>
        <w:widowControl/>
        <w:numPr>
          <w:ilvl w:val="0"/>
          <w:numId w:val="28"/>
        </w:numPr>
        <w:tabs>
          <w:tab w:val="left" w:pos="0"/>
        </w:tabs>
        <w:autoSpaceDE/>
        <w:autoSpaceDN/>
        <w:ind w:left="142" w:firstLine="425"/>
        <w:jc w:val="both"/>
        <w:rPr>
          <w:sz w:val="28"/>
          <w:szCs w:val="28"/>
          <w:lang w:val="en-US"/>
        </w:rPr>
      </w:pPr>
      <w:r w:rsidRPr="000F7C01">
        <w:rPr>
          <w:sz w:val="28"/>
          <w:szCs w:val="28"/>
          <w:lang w:val="en-US"/>
        </w:rPr>
        <w:t>Zay O., Ekici S., Aktas N., Sahiner N. P (4-vinyl pyridine) hydrogel use for the removal of UO</w:t>
      </w:r>
      <w:r w:rsidRPr="000F7C01">
        <w:rPr>
          <w:position w:val="5"/>
          <w:sz w:val="28"/>
          <w:szCs w:val="28"/>
          <w:vertAlign w:val="superscript"/>
          <w:lang w:val="en-US"/>
        </w:rPr>
        <w:t>2+</w:t>
      </w:r>
      <w:r w:rsidRPr="000F7C01">
        <w:rPr>
          <w:position w:val="5"/>
          <w:sz w:val="28"/>
          <w:szCs w:val="28"/>
          <w:lang w:val="en-US"/>
        </w:rPr>
        <w:t xml:space="preserve"> </w:t>
      </w:r>
      <w:r w:rsidRPr="000F7C01">
        <w:rPr>
          <w:sz w:val="28"/>
          <w:szCs w:val="28"/>
          <w:lang w:val="en-US"/>
        </w:rPr>
        <w:t>and Th</w:t>
      </w:r>
      <w:r w:rsidRPr="000F7C01">
        <w:rPr>
          <w:position w:val="5"/>
          <w:sz w:val="28"/>
          <w:szCs w:val="28"/>
          <w:vertAlign w:val="superscript"/>
          <w:lang w:val="en-US"/>
        </w:rPr>
        <w:t>4+</w:t>
      </w:r>
      <w:r w:rsidRPr="000F7C01">
        <w:rPr>
          <w:spacing w:val="1"/>
          <w:position w:val="5"/>
          <w:sz w:val="28"/>
          <w:szCs w:val="28"/>
          <w:lang w:val="en-US"/>
        </w:rPr>
        <w:t xml:space="preserve"> </w:t>
      </w:r>
      <w:r w:rsidRPr="000F7C01">
        <w:rPr>
          <w:sz w:val="28"/>
          <w:szCs w:val="28"/>
          <w:lang w:val="en-US"/>
        </w:rPr>
        <w:t>from aqueous</w:t>
      </w:r>
      <w:r w:rsidRPr="000F7C01">
        <w:rPr>
          <w:spacing w:val="1"/>
          <w:sz w:val="28"/>
          <w:szCs w:val="28"/>
          <w:lang w:val="en-US"/>
        </w:rPr>
        <w:t xml:space="preserve"> </w:t>
      </w:r>
      <w:r w:rsidRPr="000F7C01">
        <w:rPr>
          <w:sz w:val="28"/>
          <w:szCs w:val="28"/>
          <w:lang w:val="en-US"/>
        </w:rPr>
        <w:t>environments</w:t>
      </w:r>
      <w:r w:rsidRPr="000F7C01">
        <w:rPr>
          <w:spacing w:val="-2"/>
          <w:sz w:val="28"/>
          <w:szCs w:val="28"/>
          <w:lang w:val="en-US"/>
        </w:rPr>
        <w:t xml:space="preserve"> </w:t>
      </w:r>
      <w:r w:rsidRPr="000F7C01">
        <w:rPr>
          <w:sz w:val="28"/>
          <w:szCs w:val="28"/>
          <w:lang w:val="en-US"/>
        </w:rPr>
        <w:t>// Journal</w:t>
      </w:r>
      <w:r w:rsidRPr="000F7C01">
        <w:rPr>
          <w:spacing w:val="-2"/>
          <w:sz w:val="28"/>
          <w:szCs w:val="28"/>
          <w:lang w:val="en-US"/>
        </w:rPr>
        <w:t xml:space="preserve"> </w:t>
      </w:r>
      <w:r w:rsidRPr="000F7C01">
        <w:rPr>
          <w:sz w:val="28"/>
          <w:szCs w:val="28"/>
          <w:lang w:val="en-US"/>
        </w:rPr>
        <w:t>of</w:t>
      </w:r>
      <w:r w:rsidRPr="000F7C01">
        <w:rPr>
          <w:spacing w:val="-1"/>
          <w:sz w:val="28"/>
          <w:szCs w:val="28"/>
          <w:lang w:val="en-US"/>
        </w:rPr>
        <w:t xml:space="preserve"> </w:t>
      </w:r>
      <w:r w:rsidRPr="000F7C01">
        <w:rPr>
          <w:sz w:val="28"/>
          <w:szCs w:val="28"/>
          <w:lang w:val="en-US"/>
        </w:rPr>
        <w:t>Environ. –</w:t>
      </w:r>
      <w:r w:rsidRPr="000F7C01">
        <w:rPr>
          <w:sz w:val="28"/>
          <w:szCs w:val="28"/>
          <w:lang w:val="kk-KZ"/>
        </w:rPr>
        <w:t xml:space="preserve"> </w:t>
      </w:r>
      <w:r w:rsidRPr="000F7C01">
        <w:rPr>
          <w:sz w:val="28"/>
          <w:szCs w:val="28"/>
          <w:lang w:val="en-US"/>
        </w:rPr>
        <w:t>2011.</w:t>
      </w:r>
      <w:r w:rsidRPr="000F7C01">
        <w:rPr>
          <w:sz w:val="28"/>
          <w:szCs w:val="28"/>
          <w:lang w:val="kk-KZ"/>
        </w:rPr>
        <w:t xml:space="preserve"> </w:t>
      </w:r>
      <w:r w:rsidRPr="000F7C01">
        <w:rPr>
          <w:sz w:val="28"/>
          <w:szCs w:val="28"/>
          <w:lang w:val="en-US"/>
        </w:rPr>
        <w:t>–</w:t>
      </w:r>
      <w:r w:rsidRPr="000F7C01">
        <w:rPr>
          <w:sz w:val="28"/>
          <w:szCs w:val="28"/>
          <w:lang w:val="kk-KZ"/>
        </w:rPr>
        <w:t xml:space="preserve"> </w:t>
      </w:r>
      <w:r w:rsidRPr="000F7C01">
        <w:rPr>
          <w:sz w:val="28"/>
          <w:szCs w:val="28"/>
          <w:lang w:val="en-US"/>
        </w:rPr>
        <w:t>Vol.</w:t>
      </w:r>
      <w:r w:rsidRPr="000F7C01">
        <w:rPr>
          <w:sz w:val="28"/>
          <w:szCs w:val="28"/>
          <w:lang w:val="kk-KZ"/>
        </w:rPr>
        <w:t xml:space="preserve"> </w:t>
      </w:r>
      <w:r w:rsidRPr="000F7C01">
        <w:rPr>
          <w:sz w:val="28"/>
          <w:szCs w:val="28"/>
          <w:lang w:val="en-US"/>
        </w:rPr>
        <w:t>92.</w:t>
      </w:r>
      <w:r w:rsidRPr="000F7C01">
        <w:rPr>
          <w:sz w:val="28"/>
          <w:szCs w:val="28"/>
          <w:lang w:val="kk-KZ"/>
        </w:rPr>
        <w:t xml:space="preserve"> </w:t>
      </w:r>
      <w:r w:rsidRPr="000F7C01">
        <w:rPr>
          <w:sz w:val="28"/>
          <w:szCs w:val="28"/>
          <w:lang w:val="en-US"/>
        </w:rPr>
        <w:t>– P.</w:t>
      </w:r>
      <w:r w:rsidRPr="000F7C01">
        <w:rPr>
          <w:sz w:val="28"/>
          <w:szCs w:val="28"/>
          <w:lang w:val="kk-KZ"/>
        </w:rPr>
        <w:t xml:space="preserve"> </w:t>
      </w:r>
      <w:r w:rsidRPr="000F7C01">
        <w:rPr>
          <w:sz w:val="28"/>
          <w:szCs w:val="28"/>
          <w:lang w:val="en-US"/>
        </w:rPr>
        <w:t>3121</w:t>
      </w:r>
      <w:r w:rsidRPr="000F7C01">
        <w:rPr>
          <w:color w:val="17365D" w:themeColor="text2" w:themeShade="BF"/>
          <w:sz w:val="28"/>
          <w:szCs w:val="28"/>
          <w:u w:val="single"/>
          <w:lang w:val="en-US"/>
        </w:rPr>
        <w:t xml:space="preserve">. </w:t>
      </w:r>
      <w:r w:rsidRPr="000F7C01">
        <w:rPr>
          <w:color w:val="17365D" w:themeColor="text2" w:themeShade="BF"/>
          <w:sz w:val="28"/>
          <w:szCs w:val="28"/>
          <w:u w:val="single"/>
          <w:lang w:val="kk-KZ"/>
        </w:rPr>
        <w:t>https://dx.doi.org/</w:t>
      </w:r>
      <w:hyperlink r:id="rId174" w:tgtFrame="_blank" w:history="1">
        <w:r w:rsidRPr="000F7C01">
          <w:rPr>
            <w:color w:val="17365D" w:themeColor="text2" w:themeShade="BF"/>
            <w:sz w:val="28"/>
            <w:szCs w:val="28"/>
            <w:u w:val="single"/>
            <w:lang w:val="en-US"/>
          </w:rPr>
          <w:t>10.1016/j.jenvman.2011.08.004</w:t>
        </w:r>
      </w:hyperlink>
      <w:r w:rsidRPr="000F7C01">
        <w:rPr>
          <w:color w:val="17365D" w:themeColor="text2" w:themeShade="BF"/>
          <w:sz w:val="28"/>
          <w:szCs w:val="28"/>
          <w:u w:val="single"/>
          <w:lang w:val="en-US"/>
        </w:rPr>
        <w:t xml:space="preserve"> </w:t>
      </w:r>
      <w:r w:rsidRPr="000F7C01">
        <w:rPr>
          <w:sz w:val="28"/>
          <w:szCs w:val="28"/>
          <w:lang w:val="en-US"/>
        </w:rPr>
        <w:t xml:space="preserve"> </w:t>
      </w:r>
      <w:r w:rsidRPr="000F7C01">
        <w:rPr>
          <w:sz w:val="28"/>
          <w:szCs w:val="28"/>
          <w:lang w:val="kk-KZ"/>
        </w:rPr>
        <w:t xml:space="preserve">   </w:t>
      </w:r>
      <w:r w:rsidRPr="000F7C01">
        <w:rPr>
          <w:sz w:val="28"/>
          <w:szCs w:val="28"/>
          <w:lang w:val="en-US"/>
        </w:rPr>
        <w:t xml:space="preserve">  </w:t>
      </w:r>
    </w:p>
    <w:p w:rsidR="007B627C" w:rsidRPr="007C4331" w:rsidRDefault="007B627C" w:rsidP="007B627C">
      <w:pPr>
        <w:pStyle w:val="a5"/>
        <w:widowControl/>
        <w:numPr>
          <w:ilvl w:val="0"/>
          <w:numId w:val="28"/>
        </w:numPr>
        <w:tabs>
          <w:tab w:val="left" w:pos="0"/>
        </w:tabs>
        <w:autoSpaceDE/>
        <w:autoSpaceDN/>
        <w:ind w:left="142" w:firstLine="425"/>
        <w:jc w:val="both"/>
        <w:rPr>
          <w:sz w:val="28"/>
          <w:szCs w:val="28"/>
          <w:lang w:val="en-US"/>
        </w:rPr>
      </w:pPr>
      <w:r w:rsidRPr="00722FC3">
        <w:rPr>
          <w:sz w:val="28"/>
          <w:szCs w:val="28"/>
          <w:lang w:val="en-US"/>
        </w:rPr>
        <w:t>Shalla A. H., Yaseen  Z., Bhat  M. A., Rangreez T. A.,  Maswal M. Recent review for removal of metal ions by</w:t>
      </w:r>
      <w:r w:rsidRPr="00722FC3">
        <w:rPr>
          <w:spacing w:val="1"/>
          <w:sz w:val="28"/>
          <w:szCs w:val="28"/>
          <w:lang w:val="en-US"/>
        </w:rPr>
        <w:t xml:space="preserve"> </w:t>
      </w:r>
      <w:r w:rsidRPr="00722FC3">
        <w:rPr>
          <w:sz w:val="28"/>
          <w:szCs w:val="28"/>
          <w:lang w:val="en-US"/>
        </w:rPr>
        <w:t>hydrogels</w:t>
      </w:r>
      <w:r w:rsidRPr="00722FC3">
        <w:rPr>
          <w:sz w:val="28"/>
          <w:szCs w:val="28"/>
          <w:lang w:val="kk-KZ"/>
        </w:rPr>
        <w:t xml:space="preserve"> </w:t>
      </w:r>
      <w:r w:rsidRPr="00722FC3">
        <w:rPr>
          <w:sz w:val="28"/>
          <w:szCs w:val="28"/>
          <w:lang w:val="en-US"/>
        </w:rPr>
        <w:t>//</w:t>
      </w:r>
      <w:r w:rsidRPr="00722FC3">
        <w:rPr>
          <w:spacing w:val="-1"/>
          <w:sz w:val="28"/>
          <w:szCs w:val="28"/>
          <w:lang w:val="en-US"/>
        </w:rPr>
        <w:t xml:space="preserve"> </w:t>
      </w:r>
      <w:r w:rsidRPr="00722FC3">
        <w:rPr>
          <w:sz w:val="28"/>
          <w:szCs w:val="28"/>
          <w:lang w:val="en-US"/>
        </w:rPr>
        <w:t>Separation</w:t>
      </w:r>
      <w:r w:rsidRPr="00722FC3">
        <w:rPr>
          <w:spacing w:val="-1"/>
          <w:sz w:val="28"/>
          <w:szCs w:val="28"/>
          <w:lang w:val="en-US"/>
        </w:rPr>
        <w:t xml:space="preserve"> </w:t>
      </w:r>
      <w:r w:rsidRPr="00722FC3">
        <w:rPr>
          <w:sz w:val="28"/>
          <w:szCs w:val="28"/>
          <w:lang w:val="en-US"/>
        </w:rPr>
        <w:t>Science and</w:t>
      </w:r>
      <w:r w:rsidRPr="00722FC3">
        <w:rPr>
          <w:spacing w:val="-2"/>
          <w:sz w:val="28"/>
          <w:szCs w:val="28"/>
          <w:lang w:val="en-US"/>
        </w:rPr>
        <w:t xml:space="preserve"> </w:t>
      </w:r>
      <w:r w:rsidRPr="00722FC3">
        <w:rPr>
          <w:sz w:val="28"/>
          <w:szCs w:val="28"/>
          <w:lang w:val="en-US"/>
        </w:rPr>
        <w:t>Technology</w:t>
      </w:r>
      <w:r w:rsidRPr="00722FC3">
        <w:rPr>
          <w:spacing w:val="1"/>
          <w:sz w:val="28"/>
          <w:szCs w:val="28"/>
          <w:lang w:val="en-US"/>
        </w:rPr>
        <w:t xml:space="preserve"> </w:t>
      </w:r>
      <w:r w:rsidRPr="00722FC3">
        <w:rPr>
          <w:sz w:val="28"/>
          <w:szCs w:val="28"/>
          <w:lang w:val="en-US"/>
        </w:rPr>
        <w:t>–</w:t>
      </w:r>
      <w:r w:rsidRPr="00722FC3">
        <w:rPr>
          <w:sz w:val="28"/>
          <w:szCs w:val="28"/>
          <w:lang w:val="kk-KZ"/>
        </w:rPr>
        <w:t xml:space="preserve"> </w:t>
      </w:r>
      <w:r w:rsidRPr="00722FC3">
        <w:rPr>
          <w:sz w:val="28"/>
          <w:szCs w:val="28"/>
          <w:lang w:val="en-US"/>
        </w:rPr>
        <w:t>2018. –</w:t>
      </w:r>
      <w:r w:rsidRPr="00722FC3">
        <w:rPr>
          <w:sz w:val="28"/>
          <w:szCs w:val="28"/>
          <w:lang w:val="kk-KZ"/>
        </w:rPr>
        <w:t xml:space="preserve"> </w:t>
      </w:r>
      <w:r w:rsidRPr="00722FC3">
        <w:rPr>
          <w:sz w:val="28"/>
          <w:szCs w:val="28"/>
          <w:lang w:val="en-US"/>
        </w:rPr>
        <w:t>Vol.</w:t>
      </w:r>
      <w:r w:rsidRPr="00722FC3">
        <w:rPr>
          <w:sz w:val="28"/>
          <w:szCs w:val="28"/>
          <w:lang w:val="kk-KZ"/>
        </w:rPr>
        <w:t xml:space="preserve"> </w:t>
      </w:r>
      <w:r w:rsidRPr="00722FC3">
        <w:rPr>
          <w:sz w:val="28"/>
          <w:szCs w:val="28"/>
          <w:lang w:val="en-US"/>
        </w:rPr>
        <w:t>5</w:t>
      </w:r>
      <w:r w:rsidRPr="00722FC3">
        <w:rPr>
          <w:sz w:val="28"/>
          <w:szCs w:val="28"/>
          <w:lang w:val="kk-KZ"/>
        </w:rPr>
        <w:t>4</w:t>
      </w:r>
      <w:r w:rsidRPr="00722FC3">
        <w:rPr>
          <w:sz w:val="28"/>
          <w:szCs w:val="28"/>
          <w:lang w:val="en-US"/>
        </w:rPr>
        <w:t>, – P.</w:t>
      </w:r>
      <w:r w:rsidRPr="00722FC3">
        <w:rPr>
          <w:sz w:val="28"/>
          <w:szCs w:val="28"/>
          <w:lang w:val="kk-KZ"/>
        </w:rPr>
        <w:t xml:space="preserve"> 89-100.</w:t>
      </w:r>
      <w:r w:rsidRPr="00722FC3">
        <w:rPr>
          <w:spacing w:val="1"/>
          <w:sz w:val="28"/>
          <w:szCs w:val="28"/>
          <w:lang w:val="en-US"/>
        </w:rPr>
        <w:t xml:space="preserve"> </w:t>
      </w:r>
      <w:hyperlink r:id="rId175" w:history="1">
        <w:r w:rsidRPr="00722FC3">
          <w:rPr>
            <w:rStyle w:val="ab"/>
            <w:sz w:val="28"/>
            <w:szCs w:val="28"/>
            <w:lang w:val="en-US"/>
          </w:rPr>
          <w:t>https://dx.doi.org/10.1080/01496395.2018.1503307</w:t>
        </w:r>
      </w:hyperlink>
    </w:p>
    <w:p w:rsidR="007B627C" w:rsidRPr="007C4331" w:rsidRDefault="007B627C" w:rsidP="007B627C">
      <w:pPr>
        <w:pStyle w:val="a5"/>
        <w:widowControl/>
        <w:numPr>
          <w:ilvl w:val="0"/>
          <w:numId w:val="28"/>
        </w:numPr>
        <w:tabs>
          <w:tab w:val="left" w:pos="0"/>
        </w:tabs>
        <w:autoSpaceDE/>
        <w:autoSpaceDN/>
        <w:ind w:left="142" w:firstLine="425"/>
        <w:jc w:val="both"/>
        <w:rPr>
          <w:sz w:val="28"/>
          <w:szCs w:val="28"/>
          <w:lang w:val="en-US"/>
        </w:rPr>
      </w:pPr>
      <w:r w:rsidRPr="007C4331">
        <w:rPr>
          <w:sz w:val="28"/>
          <w:szCs w:val="28"/>
          <w:lang w:val="en-US"/>
        </w:rPr>
        <w:t>Ferfera-Harrar</w:t>
      </w:r>
      <w:r w:rsidRPr="007C4331">
        <w:rPr>
          <w:spacing w:val="1"/>
          <w:sz w:val="28"/>
          <w:szCs w:val="28"/>
          <w:lang w:val="en-US"/>
        </w:rPr>
        <w:t xml:space="preserve"> </w:t>
      </w:r>
      <w:r w:rsidRPr="007C4331">
        <w:rPr>
          <w:sz w:val="28"/>
          <w:szCs w:val="28"/>
          <w:lang w:val="en-US"/>
        </w:rPr>
        <w:t>H.,</w:t>
      </w:r>
      <w:r w:rsidRPr="007C4331">
        <w:rPr>
          <w:spacing w:val="1"/>
          <w:sz w:val="28"/>
          <w:szCs w:val="28"/>
          <w:lang w:val="en-US"/>
        </w:rPr>
        <w:t xml:space="preserve"> </w:t>
      </w:r>
      <w:r w:rsidRPr="007C4331">
        <w:rPr>
          <w:sz w:val="28"/>
          <w:szCs w:val="28"/>
          <w:lang w:val="en-US"/>
        </w:rPr>
        <w:t>Aiouaz</w:t>
      </w:r>
      <w:r w:rsidRPr="007C4331">
        <w:rPr>
          <w:spacing w:val="1"/>
          <w:sz w:val="28"/>
          <w:szCs w:val="28"/>
          <w:lang w:val="en-US"/>
        </w:rPr>
        <w:t xml:space="preserve"> </w:t>
      </w:r>
      <w:r w:rsidRPr="007C4331">
        <w:rPr>
          <w:sz w:val="28"/>
          <w:szCs w:val="28"/>
          <w:lang w:val="en-US"/>
        </w:rPr>
        <w:t>N.,</w:t>
      </w:r>
      <w:r w:rsidRPr="007C4331">
        <w:rPr>
          <w:spacing w:val="1"/>
          <w:sz w:val="28"/>
          <w:szCs w:val="28"/>
          <w:lang w:val="en-US"/>
        </w:rPr>
        <w:t xml:space="preserve"> </w:t>
      </w:r>
      <w:r w:rsidRPr="007C4331">
        <w:rPr>
          <w:sz w:val="28"/>
          <w:szCs w:val="28"/>
          <w:lang w:val="en-US"/>
        </w:rPr>
        <w:t>Dairi</w:t>
      </w:r>
      <w:r w:rsidRPr="007C4331">
        <w:rPr>
          <w:spacing w:val="1"/>
          <w:sz w:val="28"/>
          <w:szCs w:val="28"/>
          <w:lang w:val="en-US"/>
        </w:rPr>
        <w:t xml:space="preserve"> </w:t>
      </w:r>
      <w:r w:rsidRPr="007C4331">
        <w:rPr>
          <w:sz w:val="28"/>
          <w:szCs w:val="28"/>
          <w:lang w:val="en-US"/>
        </w:rPr>
        <w:t>N.</w:t>
      </w:r>
      <w:r w:rsidRPr="007C4331">
        <w:rPr>
          <w:spacing w:val="1"/>
          <w:sz w:val="28"/>
          <w:szCs w:val="28"/>
          <w:lang w:val="en-US"/>
        </w:rPr>
        <w:t xml:space="preserve"> </w:t>
      </w:r>
      <w:r w:rsidRPr="007C4331">
        <w:rPr>
          <w:sz w:val="28"/>
          <w:szCs w:val="28"/>
          <w:lang w:val="en-US"/>
        </w:rPr>
        <w:t>Synthesis</w:t>
      </w:r>
      <w:r w:rsidRPr="007C4331">
        <w:rPr>
          <w:spacing w:val="1"/>
          <w:sz w:val="28"/>
          <w:szCs w:val="28"/>
          <w:lang w:val="en-US"/>
        </w:rPr>
        <w:t xml:space="preserve"> </w:t>
      </w:r>
      <w:r w:rsidRPr="007C4331">
        <w:rPr>
          <w:sz w:val="28"/>
          <w:szCs w:val="28"/>
          <w:lang w:val="en-US"/>
        </w:rPr>
        <w:t>and</w:t>
      </w:r>
      <w:r w:rsidRPr="007C4331">
        <w:rPr>
          <w:spacing w:val="1"/>
          <w:sz w:val="28"/>
          <w:szCs w:val="28"/>
          <w:lang w:val="en-US"/>
        </w:rPr>
        <w:t xml:space="preserve"> </w:t>
      </w:r>
      <w:r w:rsidRPr="007C4331">
        <w:rPr>
          <w:sz w:val="28"/>
          <w:szCs w:val="28"/>
          <w:lang w:val="en-US"/>
        </w:rPr>
        <w:t>properties</w:t>
      </w:r>
      <w:r w:rsidRPr="007C4331">
        <w:rPr>
          <w:spacing w:val="1"/>
          <w:sz w:val="28"/>
          <w:szCs w:val="28"/>
          <w:lang w:val="en-US"/>
        </w:rPr>
        <w:t xml:space="preserve"> </w:t>
      </w:r>
      <w:r w:rsidRPr="007C4331">
        <w:rPr>
          <w:sz w:val="28"/>
          <w:szCs w:val="28"/>
          <w:lang w:val="en-US"/>
        </w:rPr>
        <w:t>of</w:t>
      </w:r>
      <w:r w:rsidRPr="007C4331">
        <w:rPr>
          <w:spacing w:val="1"/>
          <w:sz w:val="28"/>
          <w:szCs w:val="28"/>
          <w:lang w:val="en-US"/>
        </w:rPr>
        <w:t xml:space="preserve"> </w:t>
      </w:r>
      <w:r w:rsidRPr="007C4331">
        <w:rPr>
          <w:sz w:val="28"/>
          <w:szCs w:val="28"/>
          <w:lang w:val="en-US"/>
        </w:rPr>
        <w:t>chitosan</w:t>
      </w:r>
      <w:r w:rsidRPr="007C4331">
        <w:rPr>
          <w:spacing w:val="1"/>
          <w:sz w:val="28"/>
          <w:szCs w:val="28"/>
          <w:lang w:val="en-US"/>
        </w:rPr>
        <w:t xml:space="preserve"> </w:t>
      </w:r>
      <w:r w:rsidRPr="007C4331">
        <w:rPr>
          <w:sz w:val="28"/>
          <w:szCs w:val="28"/>
          <w:lang w:val="en-US"/>
        </w:rPr>
        <w:t>graft-polyacrylamide/gelatin</w:t>
      </w:r>
      <w:r w:rsidRPr="007C4331">
        <w:rPr>
          <w:spacing w:val="1"/>
          <w:sz w:val="28"/>
          <w:szCs w:val="28"/>
          <w:lang w:val="en-US"/>
        </w:rPr>
        <w:t xml:space="preserve"> </w:t>
      </w:r>
      <w:r w:rsidRPr="007C4331">
        <w:rPr>
          <w:sz w:val="28"/>
          <w:szCs w:val="28"/>
          <w:lang w:val="en-US"/>
        </w:rPr>
        <w:t>superabsorbent</w:t>
      </w:r>
      <w:r w:rsidRPr="007C4331">
        <w:rPr>
          <w:spacing w:val="-1"/>
          <w:sz w:val="28"/>
          <w:szCs w:val="28"/>
          <w:lang w:val="en-US"/>
        </w:rPr>
        <w:t xml:space="preserve"> </w:t>
      </w:r>
      <w:r w:rsidRPr="007C4331">
        <w:rPr>
          <w:sz w:val="28"/>
          <w:szCs w:val="28"/>
          <w:lang w:val="en-US"/>
        </w:rPr>
        <w:t>composites</w:t>
      </w:r>
      <w:r w:rsidRPr="007C4331">
        <w:rPr>
          <w:spacing w:val="-1"/>
          <w:sz w:val="28"/>
          <w:szCs w:val="28"/>
          <w:lang w:val="en-US"/>
        </w:rPr>
        <w:t xml:space="preserve"> </w:t>
      </w:r>
      <w:r w:rsidRPr="007C4331">
        <w:rPr>
          <w:sz w:val="28"/>
          <w:szCs w:val="28"/>
          <w:lang w:val="en-US"/>
        </w:rPr>
        <w:t>for</w:t>
      </w:r>
      <w:r w:rsidRPr="007C4331">
        <w:rPr>
          <w:spacing w:val="-1"/>
          <w:sz w:val="28"/>
          <w:szCs w:val="28"/>
          <w:lang w:val="en-US"/>
        </w:rPr>
        <w:t xml:space="preserve"> </w:t>
      </w:r>
      <w:r w:rsidRPr="007C4331">
        <w:rPr>
          <w:sz w:val="28"/>
          <w:szCs w:val="28"/>
          <w:lang w:val="en-US"/>
        </w:rPr>
        <w:t>wastewater purification</w:t>
      </w:r>
      <w:r w:rsidRPr="007C4331">
        <w:rPr>
          <w:spacing w:val="-2"/>
          <w:sz w:val="28"/>
          <w:szCs w:val="28"/>
          <w:lang w:val="en-US"/>
        </w:rPr>
        <w:t xml:space="preserve"> </w:t>
      </w:r>
      <w:r w:rsidRPr="007C4331">
        <w:rPr>
          <w:sz w:val="28"/>
          <w:szCs w:val="28"/>
          <w:lang w:val="en-US"/>
        </w:rPr>
        <w:t>//Chem.</w:t>
      </w:r>
      <w:r w:rsidRPr="007C4331">
        <w:rPr>
          <w:spacing w:val="4"/>
          <w:sz w:val="28"/>
          <w:szCs w:val="28"/>
          <w:lang w:val="en-US"/>
        </w:rPr>
        <w:t> </w:t>
      </w:r>
      <w:r w:rsidRPr="007C4331">
        <w:rPr>
          <w:sz w:val="28"/>
          <w:szCs w:val="28"/>
          <w:lang w:val="en-US"/>
        </w:rPr>
        <w:t>Mole.</w:t>
      </w:r>
      <w:r w:rsidRPr="007C4331">
        <w:rPr>
          <w:spacing w:val="-1"/>
          <w:sz w:val="28"/>
          <w:szCs w:val="28"/>
          <w:lang w:val="en-US"/>
        </w:rPr>
        <w:t> </w:t>
      </w:r>
      <w:r w:rsidRPr="007C4331">
        <w:rPr>
          <w:sz w:val="28"/>
          <w:szCs w:val="28"/>
          <w:lang w:val="en-US"/>
        </w:rPr>
        <w:t>Eng. –</w:t>
      </w:r>
      <w:r w:rsidRPr="007C4331">
        <w:rPr>
          <w:sz w:val="28"/>
          <w:szCs w:val="28"/>
          <w:lang w:val="kk-KZ"/>
        </w:rPr>
        <w:t> </w:t>
      </w:r>
      <w:r w:rsidRPr="007C4331">
        <w:rPr>
          <w:sz w:val="28"/>
          <w:szCs w:val="28"/>
          <w:lang w:val="en-US"/>
        </w:rPr>
        <w:t>2015.</w:t>
      </w:r>
      <w:r w:rsidRPr="007C4331">
        <w:rPr>
          <w:spacing w:val="1"/>
          <w:sz w:val="28"/>
          <w:szCs w:val="28"/>
          <w:lang w:val="kk-KZ"/>
        </w:rPr>
        <w:t> </w:t>
      </w:r>
      <w:r w:rsidRPr="007C4331">
        <w:rPr>
          <w:sz w:val="28"/>
          <w:szCs w:val="28"/>
          <w:lang w:val="en-US"/>
        </w:rPr>
        <w:t>–Vol.</w:t>
      </w:r>
      <w:r w:rsidRPr="007C4331">
        <w:rPr>
          <w:sz w:val="28"/>
          <w:szCs w:val="28"/>
          <w:lang w:val="kk-KZ"/>
        </w:rPr>
        <w:t> </w:t>
      </w:r>
      <w:r w:rsidRPr="007C4331">
        <w:rPr>
          <w:sz w:val="28"/>
          <w:szCs w:val="28"/>
          <w:lang w:val="en-US"/>
        </w:rPr>
        <w:t>9(7).</w:t>
      </w:r>
      <w:r w:rsidRPr="007C4331">
        <w:rPr>
          <w:spacing w:val="-1"/>
          <w:sz w:val="28"/>
          <w:szCs w:val="28"/>
          <w:lang w:val="en-US"/>
        </w:rPr>
        <w:t> </w:t>
      </w:r>
      <w:r w:rsidRPr="007C4331">
        <w:rPr>
          <w:sz w:val="28"/>
          <w:szCs w:val="28"/>
          <w:lang w:val="en-US"/>
        </w:rPr>
        <w:t>– P. 849-856.</w:t>
      </w:r>
      <w:r w:rsidR="001039B2">
        <w:rPr>
          <w:sz w:val="28"/>
          <w:szCs w:val="28"/>
          <w:lang w:val="kk-KZ"/>
        </w:rPr>
        <w:t xml:space="preserve"> </w:t>
      </w:r>
      <w:hyperlink r:id="rId176" w:history="1">
        <w:r w:rsidRPr="007C4331">
          <w:rPr>
            <w:rStyle w:val="ab"/>
            <w:sz w:val="28"/>
            <w:szCs w:val="28"/>
            <w:shd w:val="clear" w:color="auto" w:fill="FFFFFF"/>
            <w:lang w:val="en-US"/>
          </w:rPr>
          <w:t>https://dx.doi.org/10.5281/zenodo.1107848</w:t>
        </w:r>
      </w:hyperlink>
      <w:r w:rsidRPr="007C4331">
        <w:rPr>
          <w:sz w:val="28"/>
          <w:szCs w:val="28"/>
          <w:lang w:val="kk-KZ"/>
        </w:rPr>
        <w:t xml:space="preserve"> </w:t>
      </w:r>
    </w:p>
    <w:p w:rsidR="007B627C" w:rsidRPr="00722FC3" w:rsidRDefault="007B627C" w:rsidP="007B627C">
      <w:pPr>
        <w:pStyle w:val="a5"/>
        <w:widowControl/>
        <w:numPr>
          <w:ilvl w:val="0"/>
          <w:numId w:val="28"/>
        </w:numPr>
        <w:tabs>
          <w:tab w:val="left" w:pos="0"/>
        </w:tabs>
        <w:autoSpaceDE/>
        <w:autoSpaceDN/>
        <w:ind w:left="142" w:firstLine="425"/>
        <w:jc w:val="both"/>
        <w:rPr>
          <w:sz w:val="28"/>
          <w:szCs w:val="28"/>
          <w:lang w:val="en-US"/>
        </w:rPr>
      </w:pPr>
      <w:r w:rsidRPr="00722FC3">
        <w:rPr>
          <w:sz w:val="28"/>
          <w:szCs w:val="28"/>
          <w:lang w:val="en-US"/>
        </w:rPr>
        <w:t>Zhu Y., Wang W., Zheng Y., Wang F., Wang A. Rapid Enrichment of Rare-earth Metals by Carboxymethylcellulose-</w:t>
      </w:r>
      <w:r w:rsidRPr="00722FC3">
        <w:rPr>
          <w:spacing w:val="1"/>
          <w:sz w:val="28"/>
          <w:szCs w:val="28"/>
          <w:lang w:val="en-US"/>
        </w:rPr>
        <w:t xml:space="preserve"> </w:t>
      </w:r>
      <w:r w:rsidRPr="00722FC3">
        <w:rPr>
          <w:sz w:val="28"/>
          <w:szCs w:val="28"/>
          <w:lang w:val="en-US"/>
        </w:rPr>
        <w:t>based</w:t>
      </w:r>
      <w:r w:rsidRPr="00722FC3">
        <w:rPr>
          <w:spacing w:val="1"/>
          <w:sz w:val="28"/>
          <w:szCs w:val="28"/>
          <w:lang w:val="en-US"/>
        </w:rPr>
        <w:t xml:space="preserve"> </w:t>
      </w:r>
      <w:r w:rsidRPr="00722FC3">
        <w:rPr>
          <w:sz w:val="28"/>
          <w:szCs w:val="28"/>
          <w:lang w:val="en-US"/>
        </w:rPr>
        <w:t>Open-cellular</w:t>
      </w:r>
      <w:r w:rsidRPr="00722FC3">
        <w:rPr>
          <w:spacing w:val="1"/>
          <w:sz w:val="28"/>
          <w:szCs w:val="28"/>
          <w:lang w:val="en-US"/>
        </w:rPr>
        <w:t xml:space="preserve"> </w:t>
      </w:r>
      <w:r w:rsidRPr="00722FC3">
        <w:rPr>
          <w:sz w:val="28"/>
          <w:szCs w:val="28"/>
          <w:lang w:val="en-US"/>
        </w:rPr>
        <w:t>Hydrogel</w:t>
      </w:r>
      <w:r w:rsidRPr="00722FC3">
        <w:rPr>
          <w:spacing w:val="1"/>
          <w:sz w:val="28"/>
          <w:szCs w:val="28"/>
          <w:lang w:val="en-US"/>
        </w:rPr>
        <w:t xml:space="preserve"> </w:t>
      </w:r>
      <w:r w:rsidRPr="00722FC3">
        <w:rPr>
          <w:sz w:val="28"/>
          <w:szCs w:val="28"/>
          <w:lang w:val="en-US"/>
        </w:rPr>
        <w:t>Adsorbent</w:t>
      </w:r>
      <w:r w:rsidRPr="00722FC3">
        <w:rPr>
          <w:spacing w:val="1"/>
          <w:sz w:val="28"/>
          <w:szCs w:val="28"/>
          <w:lang w:val="en-US"/>
        </w:rPr>
        <w:t xml:space="preserve"> </w:t>
      </w:r>
      <w:r w:rsidRPr="00722FC3">
        <w:rPr>
          <w:sz w:val="28"/>
          <w:szCs w:val="28"/>
          <w:lang w:val="en-US"/>
        </w:rPr>
        <w:t>from</w:t>
      </w:r>
      <w:r w:rsidRPr="00722FC3">
        <w:rPr>
          <w:spacing w:val="1"/>
          <w:sz w:val="28"/>
          <w:szCs w:val="28"/>
          <w:lang w:val="en-US"/>
        </w:rPr>
        <w:t xml:space="preserve"> </w:t>
      </w:r>
      <w:r w:rsidRPr="00722FC3">
        <w:rPr>
          <w:sz w:val="28"/>
          <w:szCs w:val="28"/>
          <w:lang w:val="en-US"/>
        </w:rPr>
        <w:t>HIPEs</w:t>
      </w:r>
      <w:r w:rsidRPr="00722FC3">
        <w:rPr>
          <w:spacing w:val="1"/>
          <w:sz w:val="28"/>
          <w:szCs w:val="28"/>
          <w:lang w:val="en-US"/>
        </w:rPr>
        <w:t xml:space="preserve"> </w:t>
      </w:r>
      <w:r w:rsidRPr="00722FC3">
        <w:rPr>
          <w:sz w:val="28"/>
          <w:szCs w:val="28"/>
          <w:lang w:val="en-US"/>
        </w:rPr>
        <w:t>Template</w:t>
      </w:r>
      <w:r w:rsidRPr="00722FC3">
        <w:rPr>
          <w:spacing w:val="1"/>
          <w:sz w:val="28"/>
          <w:szCs w:val="28"/>
          <w:lang w:val="en-US"/>
        </w:rPr>
        <w:t xml:space="preserve"> </w:t>
      </w:r>
      <w:r w:rsidRPr="00722FC3">
        <w:rPr>
          <w:sz w:val="28"/>
          <w:szCs w:val="28"/>
          <w:lang w:val="en-US"/>
        </w:rPr>
        <w:t>//</w:t>
      </w:r>
      <w:r w:rsidRPr="00722FC3">
        <w:rPr>
          <w:spacing w:val="1"/>
          <w:sz w:val="28"/>
          <w:szCs w:val="28"/>
          <w:lang w:val="en-US"/>
        </w:rPr>
        <w:t xml:space="preserve"> </w:t>
      </w:r>
      <w:r w:rsidRPr="00722FC3">
        <w:rPr>
          <w:sz w:val="28"/>
          <w:szCs w:val="28"/>
          <w:lang w:val="en-US"/>
        </w:rPr>
        <w:t>Carbohydr.</w:t>
      </w:r>
      <w:r w:rsidRPr="00722FC3">
        <w:rPr>
          <w:spacing w:val="1"/>
          <w:sz w:val="28"/>
          <w:szCs w:val="28"/>
          <w:lang w:val="en-US"/>
        </w:rPr>
        <w:t xml:space="preserve"> </w:t>
      </w:r>
      <w:r w:rsidRPr="00722FC3">
        <w:rPr>
          <w:sz w:val="28"/>
          <w:szCs w:val="28"/>
          <w:lang w:val="en-US"/>
        </w:rPr>
        <w:t>Polym.</w:t>
      </w:r>
      <w:r w:rsidRPr="00722FC3">
        <w:rPr>
          <w:spacing w:val="1"/>
          <w:sz w:val="28"/>
          <w:szCs w:val="28"/>
          <w:lang w:val="en-US"/>
        </w:rPr>
        <w:t xml:space="preserve"> </w:t>
      </w:r>
      <w:r w:rsidRPr="00722FC3">
        <w:rPr>
          <w:sz w:val="28"/>
          <w:szCs w:val="28"/>
          <w:lang w:val="en-US"/>
        </w:rPr>
        <w:t>–</w:t>
      </w:r>
      <w:r w:rsidRPr="00722FC3">
        <w:rPr>
          <w:sz w:val="28"/>
          <w:szCs w:val="28"/>
          <w:lang w:val="kk-KZ"/>
        </w:rPr>
        <w:t xml:space="preserve"> </w:t>
      </w:r>
      <w:r w:rsidRPr="00722FC3">
        <w:rPr>
          <w:sz w:val="28"/>
          <w:szCs w:val="28"/>
          <w:lang w:val="en-US"/>
        </w:rPr>
        <w:t>2016. –</w:t>
      </w:r>
      <w:r w:rsidRPr="00722FC3">
        <w:rPr>
          <w:sz w:val="28"/>
          <w:szCs w:val="28"/>
          <w:lang w:val="kk-KZ"/>
        </w:rPr>
        <w:t xml:space="preserve"> </w:t>
      </w:r>
      <w:r w:rsidRPr="00722FC3">
        <w:rPr>
          <w:sz w:val="28"/>
          <w:szCs w:val="28"/>
          <w:lang w:val="en-US"/>
        </w:rPr>
        <w:t>Vol.</w:t>
      </w:r>
      <w:r w:rsidRPr="00722FC3">
        <w:rPr>
          <w:sz w:val="28"/>
          <w:szCs w:val="28"/>
          <w:lang w:val="kk-KZ"/>
        </w:rPr>
        <w:t xml:space="preserve"> </w:t>
      </w:r>
      <w:r w:rsidRPr="00722FC3">
        <w:rPr>
          <w:sz w:val="28"/>
          <w:szCs w:val="28"/>
          <w:lang w:val="en-US"/>
        </w:rPr>
        <w:t>141.</w:t>
      </w:r>
      <w:r w:rsidRPr="00722FC3">
        <w:rPr>
          <w:spacing w:val="1"/>
          <w:sz w:val="28"/>
          <w:szCs w:val="28"/>
          <w:lang w:val="en-US"/>
        </w:rPr>
        <w:t xml:space="preserve"> </w:t>
      </w:r>
      <w:r w:rsidRPr="00722FC3">
        <w:rPr>
          <w:sz w:val="28"/>
          <w:szCs w:val="28"/>
          <w:lang w:val="en-US"/>
        </w:rPr>
        <w:t>– P.</w:t>
      </w:r>
      <w:r w:rsidRPr="00722FC3">
        <w:rPr>
          <w:sz w:val="28"/>
          <w:szCs w:val="28"/>
          <w:lang w:val="kk-KZ"/>
        </w:rPr>
        <w:t xml:space="preserve"> </w:t>
      </w:r>
      <w:r w:rsidRPr="00722FC3">
        <w:rPr>
          <w:sz w:val="28"/>
          <w:szCs w:val="28"/>
          <w:lang w:val="en-US"/>
        </w:rPr>
        <w:t>51–58.</w:t>
      </w:r>
      <w:r w:rsidRPr="00722FC3">
        <w:rPr>
          <w:spacing w:val="1"/>
          <w:sz w:val="28"/>
          <w:szCs w:val="28"/>
          <w:lang w:val="en-US"/>
        </w:rPr>
        <w:t xml:space="preserve"> </w:t>
      </w:r>
      <w:hyperlink r:id="rId177" w:history="1">
        <w:r w:rsidRPr="00722FC3">
          <w:rPr>
            <w:rStyle w:val="ab"/>
            <w:sz w:val="28"/>
            <w:szCs w:val="28"/>
            <w:lang w:val="en-US"/>
          </w:rPr>
          <w:t>https://dx.doi.org/10.1016/j.carbpol.2015.12.003</w:t>
        </w:r>
      </w:hyperlink>
      <w:r w:rsidRPr="00722FC3">
        <w:rPr>
          <w:sz w:val="28"/>
          <w:szCs w:val="28"/>
          <w:lang w:val="kk-KZ"/>
        </w:rPr>
        <w:t xml:space="preserve"> </w:t>
      </w:r>
    </w:p>
    <w:p w:rsidR="007B627C" w:rsidRPr="00722FC3" w:rsidRDefault="001A7412" w:rsidP="007B627C">
      <w:pPr>
        <w:pStyle w:val="a5"/>
        <w:widowControl/>
        <w:numPr>
          <w:ilvl w:val="0"/>
          <w:numId w:val="28"/>
        </w:numPr>
        <w:tabs>
          <w:tab w:val="left" w:pos="0"/>
          <w:tab w:val="left" w:pos="709"/>
        </w:tabs>
        <w:autoSpaceDE/>
        <w:autoSpaceDN/>
        <w:ind w:left="142" w:firstLine="425"/>
        <w:jc w:val="both"/>
        <w:rPr>
          <w:sz w:val="28"/>
          <w:szCs w:val="28"/>
          <w:lang w:val="en-US"/>
        </w:rPr>
      </w:pPr>
      <w:r w:rsidRPr="00722FC3">
        <w:rPr>
          <w:sz w:val="28"/>
          <w:szCs w:val="28"/>
        </w:rPr>
        <w:t xml:space="preserve">Гюннер, Э.А. Лекции по химии элементов: учебное пособие / </w:t>
      </w:r>
      <w:r w:rsidRPr="00722FC3">
        <w:rPr>
          <w:sz w:val="28"/>
          <w:szCs w:val="28"/>
          <w:lang w:val="kk-KZ"/>
        </w:rPr>
        <w:t xml:space="preserve">под ред. </w:t>
      </w:r>
      <w:r w:rsidRPr="00722FC3">
        <w:rPr>
          <w:sz w:val="28"/>
          <w:szCs w:val="28"/>
        </w:rPr>
        <w:t>Э.А. Гюннер, В.Ф. Шульгин, И.С. Певзнер. – Симферополь: ТНУ им. Вернадского</w:t>
      </w:r>
      <w:r w:rsidRPr="001A7412">
        <w:rPr>
          <w:sz w:val="28"/>
          <w:szCs w:val="28"/>
          <w:lang w:val="en-US"/>
        </w:rPr>
        <w:t xml:space="preserve">, 2010. – 96 </w:t>
      </w:r>
      <w:r w:rsidRPr="00722FC3">
        <w:rPr>
          <w:sz w:val="28"/>
          <w:szCs w:val="28"/>
        </w:rPr>
        <w:t>с</w:t>
      </w:r>
      <w:r w:rsidRPr="001A7412">
        <w:rPr>
          <w:sz w:val="28"/>
          <w:szCs w:val="28"/>
          <w:lang w:val="en-US"/>
        </w:rPr>
        <w:t>.</w:t>
      </w:r>
      <w:r w:rsidR="007B627C" w:rsidRPr="00722FC3">
        <w:rPr>
          <w:sz w:val="28"/>
          <w:szCs w:val="28"/>
          <w:lang w:val="en-US"/>
        </w:rPr>
        <w:t xml:space="preserve"> </w:t>
      </w:r>
    </w:p>
    <w:p w:rsidR="007B627C" w:rsidRPr="00722FC3" w:rsidRDefault="007B627C" w:rsidP="007B627C">
      <w:pPr>
        <w:pStyle w:val="a5"/>
        <w:widowControl/>
        <w:numPr>
          <w:ilvl w:val="0"/>
          <w:numId w:val="28"/>
        </w:numPr>
        <w:tabs>
          <w:tab w:val="left" w:pos="0"/>
        </w:tabs>
        <w:autoSpaceDE/>
        <w:autoSpaceDN/>
        <w:ind w:left="142" w:firstLine="425"/>
        <w:jc w:val="both"/>
        <w:rPr>
          <w:sz w:val="28"/>
          <w:szCs w:val="28"/>
          <w:lang w:val="en-US"/>
        </w:rPr>
      </w:pPr>
      <w:r w:rsidRPr="00722FC3">
        <w:rPr>
          <w:sz w:val="28"/>
          <w:szCs w:val="28"/>
          <w:lang w:val="en-US"/>
        </w:rPr>
        <w:t>Jumadilov T.,  Abilov Zh., Kondaurov R., Himersen H., Yeskalieva G., Akylbekova M., Akimov A. Influence of hydrogels initial</w:t>
      </w:r>
      <w:r w:rsidRPr="00722FC3">
        <w:rPr>
          <w:spacing w:val="-38"/>
          <w:sz w:val="28"/>
          <w:szCs w:val="28"/>
          <w:lang w:val="en-US"/>
        </w:rPr>
        <w:t xml:space="preserve"> </w:t>
      </w:r>
      <w:r w:rsidRPr="00722FC3">
        <w:rPr>
          <w:sz w:val="28"/>
          <w:szCs w:val="28"/>
          <w:lang w:val="en-US"/>
        </w:rPr>
        <w:t>state on their electrochemical and volume-gravimetric properties in integral system polyacrylic acid hydrogel and poly-4-</w:t>
      </w:r>
      <w:r w:rsidRPr="00722FC3">
        <w:rPr>
          <w:spacing w:val="1"/>
          <w:sz w:val="28"/>
          <w:szCs w:val="28"/>
          <w:lang w:val="en-US"/>
        </w:rPr>
        <w:t xml:space="preserve"> </w:t>
      </w:r>
      <w:r w:rsidRPr="00722FC3">
        <w:rPr>
          <w:sz w:val="28"/>
          <w:szCs w:val="28"/>
          <w:lang w:val="en-US"/>
        </w:rPr>
        <w:t>vinylpyridine</w:t>
      </w:r>
      <w:r w:rsidRPr="00722FC3">
        <w:rPr>
          <w:spacing w:val="-2"/>
          <w:sz w:val="28"/>
          <w:szCs w:val="28"/>
          <w:lang w:val="en-US"/>
        </w:rPr>
        <w:t xml:space="preserve"> </w:t>
      </w:r>
      <w:r w:rsidRPr="00722FC3">
        <w:rPr>
          <w:sz w:val="28"/>
          <w:szCs w:val="28"/>
          <w:lang w:val="en-US"/>
        </w:rPr>
        <w:t>hydrogel</w:t>
      </w:r>
      <w:r w:rsidRPr="00722FC3">
        <w:rPr>
          <w:spacing w:val="-1"/>
          <w:sz w:val="28"/>
          <w:szCs w:val="28"/>
          <w:lang w:val="en-US"/>
        </w:rPr>
        <w:t xml:space="preserve"> </w:t>
      </w:r>
      <w:r w:rsidRPr="00722FC3">
        <w:rPr>
          <w:sz w:val="28"/>
          <w:szCs w:val="28"/>
          <w:lang w:val="en-US"/>
        </w:rPr>
        <w:t>//</w:t>
      </w:r>
      <w:r w:rsidRPr="00722FC3">
        <w:rPr>
          <w:spacing w:val="-1"/>
          <w:sz w:val="28"/>
          <w:szCs w:val="28"/>
          <w:lang w:val="en-US"/>
        </w:rPr>
        <w:t xml:space="preserve"> </w:t>
      </w:r>
      <w:r w:rsidRPr="00722FC3">
        <w:rPr>
          <w:sz w:val="28"/>
          <w:szCs w:val="28"/>
          <w:lang w:val="en-US"/>
        </w:rPr>
        <w:t>Chem.</w:t>
      </w:r>
      <w:r w:rsidRPr="00722FC3">
        <w:rPr>
          <w:sz w:val="28"/>
          <w:szCs w:val="28"/>
        </w:rPr>
        <w:t>С</w:t>
      </w:r>
      <w:r w:rsidRPr="00722FC3">
        <w:rPr>
          <w:sz w:val="28"/>
          <w:szCs w:val="28"/>
          <w:lang w:val="en-US"/>
        </w:rPr>
        <w:t>hem. Technol.</w:t>
      </w:r>
      <w:r w:rsidRPr="00722FC3">
        <w:rPr>
          <w:spacing w:val="-1"/>
          <w:sz w:val="28"/>
          <w:szCs w:val="28"/>
          <w:lang w:val="en-US"/>
        </w:rPr>
        <w:t xml:space="preserve"> </w:t>
      </w:r>
      <w:r w:rsidRPr="00722FC3">
        <w:rPr>
          <w:sz w:val="28"/>
          <w:szCs w:val="28"/>
          <w:lang w:val="en-US"/>
        </w:rPr>
        <w:t>–</w:t>
      </w:r>
      <w:r w:rsidRPr="00722FC3">
        <w:rPr>
          <w:sz w:val="28"/>
          <w:szCs w:val="28"/>
          <w:lang w:val="kk-KZ"/>
        </w:rPr>
        <w:t xml:space="preserve"> </w:t>
      </w:r>
      <w:r w:rsidRPr="00722FC3">
        <w:rPr>
          <w:sz w:val="28"/>
          <w:szCs w:val="28"/>
          <w:lang w:val="en-US"/>
        </w:rPr>
        <w:t>2015</w:t>
      </w:r>
      <w:r w:rsidRPr="00722FC3">
        <w:rPr>
          <w:sz w:val="28"/>
          <w:szCs w:val="28"/>
          <w:lang w:val="kk-KZ"/>
        </w:rPr>
        <w:t xml:space="preserve">. </w:t>
      </w:r>
      <w:r w:rsidRPr="00722FC3">
        <w:rPr>
          <w:sz w:val="28"/>
          <w:szCs w:val="28"/>
          <w:lang w:val="en-US"/>
        </w:rPr>
        <w:t>–</w:t>
      </w:r>
      <w:r w:rsidRPr="00722FC3">
        <w:rPr>
          <w:sz w:val="28"/>
          <w:szCs w:val="28"/>
          <w:lang w:val="kk-KZ"/>
        </w:rPr>
        <w:t xml:space="preserve"> </w:t>
      </w:r>
      <w:r w:rsidRPr="00722FC3">
        <w:rPr>
          <w:sz w:val="28"/>
          <w:szCs w:val="28"/>
          <w:lang w:val="en-US"/>
        </w:rPr>
        <w:t>Vol.</w:t>
      </w:r>
      <w:r w:rsidRPr="00722FC3">
        <w:rPr>
          <w:sz w:val="28"/>
          <w:szCs w:val="28"/>
          <w:lang w:val="kk-KZ"/>
        </w:rPr>
        <w:t xml:space="preserve"> </w:t>
      </w:r>
      <w:r w:rsidRPr="00722FC3">
        <w:rPr>
          <w:spacing w:val="-1"/>
          <w:sz w:val="28"/>
          <w:szCs w:val="28"/>
          <w:lang w:val="en-US"/>
        </w:rPr>
        <w:t xml:space="preserve"> </w:t>
      </w:r>
      <w:r w:rsidRPr="00722FC3">
        <w:rPr>
          <w:sz w:val="28"/>
          <w:szCs w:val="28"/>
          <w:lang w:val="en-US"/>
        </w:rPr>
        <w:t>9, №4. – P.</w:t>
      </w:r>
      <w:r w:rsidRPr="00722FC3">
        <w:rPr>
          <w:sz w:val="28"/>
          <w:szCs w:val="28"/>
          <w:lang w:val="kk-KZ"/>
        </w:rPr>
        <w:t xml:space="preserve"> 391-507.</w:t>
      </w:r>
      <w:r w:rsidRPr="008E2E8F">
        <w:rPr>
          <w:color w:val="3B3B3B"/>
          <w:sz w:val="28"/>
          <w:szCs w:val="28"/>
          <w:shd w:val="clear" w:color="auto" w:fill="FFFFFF"/>
          <w:lang w:val="en-US"/>
        </w:rPr>
        <w:t xml:space="preserve"> </w:t>
      </w:r>
      <w:hyperlink r:id="rId178" w:history="1">
        <w:r w:rsidRPr="008E2E8F">
          <w:rPr>
            <w:rStyle w:val="ab"/>
            <w:sz w:val="28"/>
            <w:szCs w:val="28"/>
            <w:shd w:val="clear" w:color="auto" w:fill="FFFFFF"/>
            <w:lang w:val="en-US"/>
          </w:rPr>
          <w:t>https://doi.org/10.23939/chcht09.04</w:t>
        </w:r>
      </w:hyperlink>
      <w:r w:rsidRPr="008E2E8F">
        <w:rPr>
          <w:color w:val="3B3B3B"/>
          <w:sz w:val="28"/>
          <w:szCs w:val="28"/>
          <w:shd w:val="clear" w:color="auto" w:fill="FFFFFF"/>
          <w:lang w:val="en-US"/>
        </w:rPr>
        <w:t xml:space="preserve"> </w:t>
      </w:r>
      <w:r w:rsidRPr="00722FC3">
        <w:rPr>
          <w:sz w:val="28"/>
          <w:szCs w:val="28"/>
          <w:lang w:val="en-US"/>
        </w:rPr>
        <w:t xml:space="preserve"> </w:t>
      </w:r>
    </w:p>
    <w:p w:rsidR="007B627C" w:rsidRPr="00722FC3" w:rsidRDefault="007B4DDE" w:rsidP="007B627C">
      <w:pPr>
        <w:pStyle w:val="a5"/>
        <w:widowControl/>
        <w:numPr>
          <w:ilvl w:val="0"/>
          <w:numId w:val="28"/>
        </w:numPr>
        <w:tabs>
          <w:tab w:val="left" w:pos="0"/>
        </w:tabs>
        <w:autoSpaceDE/>
        <w:autoSpaceDN/>
        <w:ind w:left="142" w:firstLine="425"/>
        <w:jc w:val="both"/>
        <w:rPr>
          <w:sz w:val="28"/>
          <w:szCs w:val="28"/>
        </w:rPr>
      </w:pPr>
      <w:hyperlink r:id="rId179">
        <w:r w:rsidR="007B627C" w:rsidRPr="00722FC3">
          <w:rPr>
            <w:spacing w:val="-1"/>
            <w:sz w:val="28"/>
            <w:szCs w:val="28"/>
          </w:rPr>
          <w:t>Кондауров Р.</w:t>
        </w:r>
        <w:r w:rsidR="007B627C" w:rsidRPr="00722FC3">
          <w:rPr>
            <w:spacing w:val="-10"/>
            <w:sz w:val="28"/>
            <w:szCs w:val="28"/>
          </w:rPr>
          <w:t xml:space="preserve"> </w:t>
        </w:r>
        <w:r w:rsidR="007B627C" w:rsidRPr="00722FC3">
          <w:rPr>
            <w:spacing w:val="-1"/>
            <w:sz w:val="28"/>
            <w:szCs w:val="28"/>
          </w:rPr>
          <w:t>Г.,</w:t>
        </w:r>
        <w:r w:rsidR="007B627C" w:rsidRPr="00722FC3">
          <w:rPr>
            <w:spacing w:val="-9"/>
            <w:sz w:val="28"/>
            <w:szCs w:val="28"/>
          </w:rPr>
          <w:t xml:space="preserve"> </w:t>
        </w:r>
      </w:hyperlink>
      <w:hyperlink r:id="rId180">
        <w:r w:rsidR="007B627C" w:rsidRPr="00722FC3">
          <w:rPr>
            <w:spacing w:val="-1"/>
            <w:sz w:val="28"/>
            <w:szCs w:val="28"/>
          </w:rPr>
          <w:t>Химэрсэн,</w:t>
        </w:r>
        <w:r w:rsidR="007B627C" w:rsidRPr="00722FC3">
          <w:rPr>
            <w:spacing w:val="-9"/>
            <w:sz w:val="28"/>
            <w:szCs w:val="28"/>
          </w:rPr>
          <w:t xml:space="preserve"> </w:t>
        </w:r>
        <w:r w:rsidR="007B627C" w:rsidRPr="00722FC3">
          <w:rPr>
            <w:spacing w:val="-1"/>
            <w:sz w:val="28"/>
            <w:szCs w:val="28"/>
          </w:rPr>
          <w:t>Х.,</w:t>
        </w:r>
        <w:r w:rsidR="007B627C" w:rsidRPr="00722FC3">
          <w:rPr>
            <w:spacing w:val="-12"/>
            <w:sz w:val="28"/>
            <w:szCs w:val="28"/>
          </w:rPr>
          <w:t xml:space="preserve"> </w:t>
        </w:r>
      </w:hyperlink>
      <w:hyperlink r:id="rId181">
        <w:r w:rsidR="007B627C" w:rsidRPr="00722FC3">
          <w:rPr>
            <w:spacing w:val="-1"/>
            <w:sz w:val="28"/>
            <w:szCs w:val="28"/>
          </w:rPr>
          <w:t>Ескалиева,</w:t>
        </w:r>
        <w:r w:rsidR="007B627C" w:rsidRPr="00722FC3">
          <w:rPr>
            <w:spacing w:val="-9"/>
            <w:sz w:val="28"/>
            <w:szCs w:val="28"/>
          </w:rPr>
          <w:t xml:space="preserve"> </w:t>
        </w:r>
        <w:r w:rsidR="007B627C" w:rsidRPr="00722FC3">
          <w:rPr>
            <w:sz w:val="28"/>
            <w:szCs w:val="28"/>
          </w:rPr>
          <w:t>Г.</w:t>
        </w:r>
        <w:r w:rsidR="007B627C" w:rsidRPr="00722FC3">
          <w:rPr>
            <w:spacing w:val="-10"/>
            <w:sz w:val="28"/>
            <w:szCs w:val="28"/>
          </w:rPr>
          <w:t xml:space="preserve"> </w:t>
        </w:r>
        <w:r w:rsidR="007B627C" w:rsidRPr="00722FC3">
          <w:rPr>
            <w:sz w:val="28"/>
            <w:szCs w:val="28"/>
          </w:rPr>
          <w:t>К.,</w:t>
        </w:r>
        <w:r w:rsidR="007B627C" w:rsidRPr="00722FC3">
          <w:rPr>
            <w:spacing w:val="-9"/>
            <w:sz w:val="28"/>
            <w:szCs w:val="28"/>
          </w:rPr>
          <w:t xml:space="preserve"> </w:t>
        </w:r>
      </w:hyperlink>
      <w:hyperlink r:id="rId182">
        <w:r w:rsidR="007B627C" w:rsidRPr="00722FC3">
          <w:rPr>
            <w:sz w:val="28"/>
            <w:szCs w:val="28"/>
          </w:rPr>
          <w:t>Хакимжанов,</w:t>
        </w:r>
        <w:r w:rsidR="007B627C" w:rsidRPr="00722FC3">
          <w:rPr>
            <w:spacing w:val="-8"/>
            <w:sz w:val="28"/>
            <w:szCs w:val="28"/>
          </w:rPr>
          <w:t xml:space="preserve"> </w:t>
        </w:r>
        <w:r w:rsidR="007B627C" w:rsidRPr="00722FC3">
          <w:rPr>
            <w:sz w:val="28"/>
            <w:szCs w:val="28"/>
          </w:rPr>
          <w:t>С.А.</w:t>
        </w:r>
        <w:r w:rsidR="007B627C" w:rsidRPr="00722FC3">
          <w:rPr>
            <w:spacing w:val="-10"/>
            <w:sz w:val="28"/>
            <w:szCs w:val="28"/>
          </w:rPr>
          <w:t xml:space="preserve"> </w:t>
        </w:r>
      </w:hyperlink>
      <w:r w:rsidR="007B627C" w:rsidRPr="00722FC3">
        <w:rPr>
          <w:spacing w:val="-10"/>
          <w:sz w:val="28"/>
          <w:szCs w:val="28"/>
        </w:rPr>
        <w:t xml:space="preserve"> </w:t>
      </w:r>
      <w:r w:rsidR="007B627C" w:rsidRPr="00722FC3">
        <w:rPr>
          <w:sz w:val="28"/>
          <w:szCs w:val="28"/>
        </w:rPr>
        <w:t>Аномальная</w:t>
      </w:r>
      <w:r w:rsidR="007B627C" w:rsidRPr="00722FC3">
        <w:rPr>
          <w:spacing w:val="-9"/>
          <w:sz w:val="28"/>
          <w:szCs w:val="28"/>
        </w:rPr>
        <w:t xml:space="preserve"> </w:t>
      </w:r>
      <w:r w:rsidR="007B627C" w:rsidRPr="00722FC3">
        <w:rPr>
          <w:sz w:val="28"/>
          <w:szCs w:val="28"/>
        </w:rPr>
        <w:t>сорбция</w:t>
      </w:r>
      <w:r w:rsidR="007B627C" w:rsidRPr="00722FC3">
        <w:rPr>
          <w:spacing w:val="-12"/>
          <w:sz w:val="28"/>
          <w:szCs w:val="28"/>
        </w:rPr>
        <w:t xml:space="preserve"> </w:t>
      </w:r>
      <w:r w:rsidR="007B627C" w:rsidRPr="00722FC3">
        <w:rPr>
          <w:sz w:val="28"/>
          <w:szCs w:val="28"/>
        </w:rPr>
        <w:t>ионов</w:t>
      </w:r>
      <w:r w:rsidR="007B627C" w:rsidRPr="00722FC3">
        <w:rPr>
          <w:spacing w:val="-10"/>
          <w:sz w:val="28"/>
          <w:szCs w:val="28"/>
        </w:rPr>
        <w:t xml:space="preserve"> </w:t>
      </w:r>
      <w:r w:rsidR="007B627C" w:rsidRPr="00722FC3">
        <w:rPr>
          <w:sz w:val="28"/>
          <w:szCs w:val="28"/>
        </w:rPr>
        <w:t>лантана</w:t>
      </w:r>
      <w:r w:rsidR="007B627C" w:rsidRPr="00722FC3">
        <w:rPr>
          <w:spacing w:val="-10"/>
          <w:sz w:val="28"/>
          <w:szCs w:val="28"/>
        </w:rPr>
        <w:t xml:space="preserve"> </w:t>
      </w:r>
      <w:r w:rsidR="007B627C" w:rsidRPr="00722FC3">
        <w:rPr>
          <w:sz w:val="28"/>
          <w:szCs w:val="28"/>
        </w:rPr>
        <w:t>взаимно</w:t>
      </w:r>
      <w:r w:rsidR="007B627C" w:rsidRPr="00722FC3">
        <w:rPr>
          <w:spacing w:val="1"/>
          <w:sz w:val="28"/>
          <w:szCs w:val="28"/>
        </w:rPr>
        <w:t xml:space="preserve"> </w:t>
      </w:r>
      <w:r w:rsidR="007B627C" w:rsidRPr="00722FC3">
        <w:rPr>
          <w:sz w:val="28"/>
          <w:szCs w:val="28"/>
        </w:rPr>
        <w:t>активированными</w:t>
      </w:r>
      <w:r w:rsidR="007B627C" w:rsidRPr="00722FC3">
        <w:rPr>
          <w:spacing w:val="1"/>
          <w:sz w:val="28"/>
          <w:szCs w:val="28"/>
        </w:rPr>
        <w:t xml:space="preserve"> </w:t>
      </w:r>
      <w:r w:rsidR="007B627C" w:rsidRPr="00722FC3">
        <w:rPr>
          <w:sz w:val="28"/>
          <w:szCs w:val="28"/>
        </w:rPr>
        <w:t>гидрогелями</w:t>
      </w:r>
      <w:r w:rsidR="007B627C" w:rsidRPr="00722FC3">
        <w:rPr>
          <w:spacing w:val="1"/>
          <w:sz w:val="28"/>
          <w:szCs w:val="28"/>
        </w:rPr>
        <w:t xml:space="preserve"> </w:t>
      </w:r>
      <w:r w:rsidR="007B627C" w:rsidRPr="00722FC3">
        <w:rPr>
          <w:sz w:val="28"/>
          <w:szCs w:val="28"/>
        </w:rPr>
        <w:t>полиметакриловой</w:t>
      </w:r>
      <w:r w:rsidR="007B627C" w:rsidRPr="00722FC3">
        <w:rPr>
          <w:spacing w:val="1"/>
          <w:sz w:val="28"/>
          <w:szCs w:val="28"/>
        </w:rPr>
        <w:t xml:space="preserve"> </w:t>
      </w:r>
      <w:r w:rsidR="007B627C" w:rsidRPr="00722FC3">
        <w:rPr>
          <w:sz w:val="28"/>
          <w:szCs w:val="28"/>
        </w:rPr>
        <w:t>кислоты</w:t>
      </w:r>
      <w:r w:rsidR="007B627C" w:rsidRPr="00722FC3">
        <w:rPr>
          <w:spacing w:val="1"/>
          <w:sz w:val="28"/>
          <w:szCs w:val="28"/>
        </w:rPr>
        <w:t xml:space="preserve"> </w:t>
      </w:r>
      <w:r w:rsidR="007B627C" w:rsidRPr="00722FC3">
        <w:rPr>
          <w:sz w:val="28"/>
          <w:szCs w:val="28"/>
        </w:rPr>
        <w:t>и</w:t>
      </w:r>
      <w:r w:rsidR="007B627C" w:rsidRPr="00722FC3">
        <w:rPr>
          <w:spacing w:val="1"/>
          <w:sz w:val="28"/>
          <w:szCs w:val="28"/>
        </w:rPr>
        <w:t xml:space="preserve"> </w:t>
      </w:r>
      <w:r w:rsidR="007B627C" w:rsidRPr="00722FC3">
        <w:rPr>
          <w:sz w:val="28"/>
          <w:szCs w:val="28"/>
        </w:rPr>
        <w:t>поли-4-винилпиридина</w:t>
      </w:r>
      <w:r w:rsidR="007B627C" w:rsidRPr="00722FC3">
        <w:rPr>
          <w:spacing w:val="1"/>
          <w:sz w:val="28"/>
          <w:szCs w:val="28"/>
        </w:rPr>
        <w:t xml:space="preserve"> </w:t>
      </w:r>
      <w:r w:rsidR="007B627C" w:rsidRPr="00722FC3">
        <w:rPr>
          <w:sz w:val="28"/>
          <w:szCs w:val="28"/>
        </w:rPr>
        <w:t>при</w:t>
      </w:r>
      <w:r w:rsidR="007B627C" w:rsidRPr="00722FC3">
        <w:rPr>
          <w:spacing w:val="1"/>
          <w:sz w:val="28"/>
          <w:szCs w:val="28"/>
        </w:rPr>
        <w:t xml:space="preserve"> </w:t>
      </w:r>
      <w:r w:rsidR="007B627C" w:rsidRPr="00722FC3">
        <w:rPr>
          <w:sz w:val="28"/>
          <w:szCs w:val="28"/>
        </w:rPr>
        <w:t>их</w:t>
      </w:r>
      <w:r w:rsidR="007B627C" w:rsidRPr="00722FC3">
        <w:rPr>
          <w:spacing w:val="1"/>
          <w:sz w:val="28"/>
          <w:szCs w:val="28"/>
        </w:rPr>
        <w:t xml:space="preserve"> </w:t>
      </w:r>
      <w:r w:rsidR="007B627C" w:rsidRPr="00722FC3">
        <w:rPr>
          <w:sz w:val="28"/>
          <w:szCs w:val="28"/>
        </w:rPr>
        <w:t>дистанционном</w:t>
      </w:r>
      <w:r w:rsidR="007B627C" w:rsidRPr="00722FC3">
        <w:rPr>
          <w:spacing w:val="1"/>
          <w:sz w:val="28"/>
          <w:szCs w:val="28"/>
        </w:rPr>
        <w:t xml:space="preserve"> </w:t>
      </w:r>
      <w:r w:rsidR="007B627C" w:rsidRPr="00722FC3">
        <w:rPr>
          <w:sz w:val="28"/>
          <w:szCs w:val="28"/>
        </w:rPr>
        <w:t>взаимодействии // Химия и химическая технология в XXI веке : материалы XIX</w:t>
      </w:r>
      <w:r w:rsidR="007B627C" w:rsidRPr="00722FC3">
        <w:rPr>
          <w:spacing w:val="1"/>
          <w:sz w:val="28"/>
          <w:szCs w:val="28"/>
        </w:rPr>
        <w:t xml:space="preserve"> </w:t>
      </w:r>
      <w:r w:rsidR="007B627C" w:rsidRPr="00722FC3">
        <w:rPr>
          <w:sz w:val="28"/>
          <w:szCs w:val="28"/>
        </w:rPr>
        <w:t>Международной научно-практической конференции студентов и молодых ученых имени профессора Л. П. Кулёва.</w:t>
      </w:r>
      <w:r w:rsidR="007B627C" w:rsidRPr="00722FC3">
        <w:rPr>
          <w:spacing w:val="1"/>
          <w:sz w:val="28"/>
          <w:szCs w:val="28"/>
        </w:rPr>
        <w:t xml:space="preserve"> –</w:t>
      </w:r>
      <w:r w:rsidR="007B627C" w:rsidRPr="00722FC3">
        <w:rPr>
          <w:sz w:val="28"/>
          <w:szCs w:val="28"/>
        </w:rPr>
        <w:t>Томск</w:t>
      </w:r>
      <w:r w:rsidR="007B627C" w:rsidRPr="00722FC3">
        <w:rPr>
          <w:spacing w:val="-1"/>
          <w:sz w:val="28"/>
          <w:szCs w:val="28"/>
        </w:rPr>
        <w:t xml:space="preserve">, </w:t>
      </w:r>
      <w:r w:rsidR="007B627C" w:rsidRPr="00722FC3">
        <w:rPr>
          <w:sz w:val="28"/>
          <w:szCs w:val="28"/>
        </w:rPr>
        <w:t>2018. – С. 523-524.</w:t>
      </w:r>
    </w:p>
    <w:p w:rsidR="007B627C" w:rsidRPr="00722FC3" w:rsidRDefault="007B627C" w:rsidP="007B627C">
      <w:pPr>
        <w:pStyle w:val="a5"/>
        <w:widowControl/>
        <w:numPr>
          <w:ilvl w:val="0"/>
          <w:numId w:val="28"/>
        </w:numPr>
        <w:tabs>
          <w:tab w:val="left" w:pos="0"/>
        </w:tabs>
        <w:autoSpaceDE/>
        <w:autoSpaceDN/>
        <w:ind w:left="142" w:firstLine="425"/>
        <w:jc w:val="both"/>
        <w:rPr>
          <w:sz w:val="28"/>
          <w:szCs w:val="28"/>
          <w:lang w:val="en-US"/>
        </w:rPr>
      </w:pPr>
      <w:r w:rsidRPr="00722FC3">
        <w:rPr>
          <w:sz w:val="28"/>
          <w:szCs w:val="28"/>
          <w:lang w:val="en-US"/>
        </w:rPr>
        <w:t>Jumadilov T. K., Kondaurov R. G. Self-organization of polymer hydrogels of polyacrylic acid in integrel systems in</w:t>
      </w:r>
      <w:r w:rsidRPr="00722FC3">
        <w:rPr>
          <w:spacing w:val="1"/>
          <w:sz w:val="28"/>
          <w:szCs w:val="28"/>
          <w:lang w:val="en-US"/>
        </w:rPr>
        <w:t xml:space="preserve"> </w:t>
      </w:r>
      <w:r w:rsidRPr="00722FC3">
        <w:rPr>
          <w:sz w:val="28"/>
          <w:szCs w:val="28"/>
          <w:lang w:val="en-US"/>
        </w:rPr>
        <w:t>cerium</w:t>
      </w:r>
      <w:r w:rsidRPr="00722FC3">
        <w:rPr>
          <w:spacing w:val="-1"/>
          <w:sz w:val="28"/>
          <w:szCs w:val="28"/>
          <w:lang w:val="en-US"/>
        </w:rPr>
        <w:t xml:space="preserve"> </w:t>
      </w:r>
      <w:r w:rsidRPr="00722FC3">
        <w:rPr>
          <w:sz w:val="28"/>
          <w:szCs w:val="28"/>
          <w:lang w:val="en-US"/>
        </w:rPr>
        <w:t>ions</w:t>
      </w:r>
      <w:r w:rsidRPr="00722FC3">
        <w:rPr>
          <w:spacing w:val="-1"/>
          <w:sz w:val="28"/>
          <w:szCs w:val="28"/>
          <w:lang w:val="en-US"/>
        </w:rPr>
        <w:t xml:space="preserve"> </w:t>
      </w:r>
      <w:r w:rsidRPr="00722FC3">
        <w:rPr>
          <w:sz w:val="28"/>
          <w:szCs w:val="28"/>
          <w:lang w:val="en-US"/>
        </w:rPr>
        <w:t>sorption</w:t>
      </w:r>
      <w:r w:rsidRPr="00722FC3">
        <w:rPr>
          <w:spacing w:val="-1"/>
          <w:sz w:val="28"/>
          <w:szCs w:val="28"/>
          <w:lang w:val="en-US"/>
        </w:rPr>
        <w:t xml:space="preserve"> </w:t>
      </w:r>
      <w:r w:rsidRPr="00722FC3">
        <w:rPr>
          <w:sz w:val="28"/>
          <w:szCs w:val="28"/>
          <w:lang w:val="en-US"/>
        </w:rPr>
        <w:t>process</w:t>
      </w:r>
      <w:r w:rsidRPr="00722FC3">
        <w:rPr>
          <w:spacing w:val="1"/>
          <w:sz w:val="28"/>
          <w:szCs w:val="28"/>
          <w:lang w:val="en-US"/>
        </w:rPr>
        <w:t xml:space="preserve"> </w:t>
      </w:r>
      <w:r w:rsidRPr="00722FC3">
        <w:rPr>
          <w:sz w:val="28"/>
          <w:szCs w:val="28"/>
          <w:lang w:val="en-US"/>
        </w:rPr>
        <w:t>//</w:t>
      </w:r>
      <w:r w:rsidRPr="00722FC3">
        <w:rPr>
          <w:spacing w:val="-1"/>
          <w:sz w:val="28"/>
          <w:szCs w:val="28"/>
          <w:lang w:val="en-US"/>
        </w:rPr>
        <w:t xml:space="preserve"> </w:t>
      </w:r>
      <w:r w:rsidRPr="00722FC3">
        <w:rPr>
          <w:sz w:val="28"/>
          <w:szCs w:val="28"/>
          <w:lang w:val="en-US"/>
        </w:rPr>
        <w:t>Khim. Zh.</w:t>
      </w:r>
      <w:r w:rsidRPr="00722FC3">
        <w:rPr>
          <w:spacing w:val="-1"/>
          <w:sz w:val="28"/>
          <w:szCs w:val="28"/>
          <w:lang w:val="en-US"/>
        </w:rPr>
        <w:t xml:space="preserve"> </w:t>
      </w:r>
      <w:r w:rsidRPr="00722FC3">
        <w:rPr>
          <w:sz w:val="28"/>
          <w:szCs w:val="28"/>
          <w:lang w:val="en-US"/>
        </w:rPr>
        <w:t>Kazakhstana,</w:t>
      </w:r>
      <w:r w:rsidRPr="00722FC3">
        <w:rPr>
          <w:spacing w:val="1"/>
          <w:sz w:val="28"/>
          <w:szCs w:val="28"/>
          <w:lang w:val="en-US"/>
        </w:rPr>
        <w:t xml:space="preserve"> </w:t>
      </w:r>
      <w:r w:rsidRPr="00722FC3">
        <w:rPr>
          <w:sz w:val="28"/>
          <w:szCs w:val="28"/>
          <w:lang w:val="en-US"/>
        </w:rPr>
        <w:t>–2018.</w:t>
      </w:r>
      <w:r w:rsidRPr="00722FC3">
        <w:rPr>
          <w:sz w:val="28"/>
          <w:szCs w:val="28"/>
          <w:lang w:val="kk-KZ"/>
        </w:rPr>
        <w:t xml:space="preserve"> </w:t>
      </w:r>
      <w:r w:rsidRPr="00722FC3">
        <w:rPr>
          <w:sz w:val="28"/>
          <w:szCs w:val="28"/>
          <w:lang w:val="en-US"/>
        </w:rPr>
        <w:t>–Vol.</w:t>
      </w:r>
      <w:r w:rsidRPr="00722FC3">
        <w:rPr>
          <w:sz w:val="28"/>
          <w:szCs w:val="28"/>
          <w:lang w:val="kk-KZ"/>
        </w:rPr>
        <w:t xml:space="preserve"> </w:t>
      </w:r>
      <w:r w:rsidRPr="00722FC3">
        <w:rPr>
          <w:sz w:val="28"/>
          <w:szCs w:val="28"/>
          <w:lang w:val="en-US"/>
        </w:rPr>
        <w:t>2 (62). – P.</w:t>
      </w:r>
      <w:r w:rsidRPr="00722FC3">
        <w:rPr>
          <w:sz w:val="28"/>
          <w:szCs w:val="28"/>
          <w:lang w:val="kk-KZ"/>
        </w:rPr>
        <w:t xml:space="preserve"> </w:t>
      </w:r>
      <w:r w:rsidRPr="00722FC3">
        <w:rPr>
          <w:sz w:val="28"/>
          <w:szCs w:val="28"/>
          <w:lang w:val="en-US"/>
        </w:rPr>
        <w:t>254-262</w:t>
      </w:r>
    </w:p>
    <w:p w:rsidR="007B627C" w:rsidRPr="00722FC3" w:rsidRDefault="007B627C" w:rsidP="007B627C">
      <w:pPr>
        <w:pStyle w:val="a5"/>
        <w:widowControl/>
        <w:numPr>
          <w:ilvl w:val="0"/>
          <w:numId w:val="28"/>
        </w:numPr>
        <w:tabs>
          <w:tab w:val="left" w:pos="0"/>
        </w:tabs>
        <w:autoSpaceDE/>
        <w:autoSpaceDN/>
        <w:ind w:left="142" w:firstLine="425"/>
        <w:jc w:val="both"/>
        <w:rPr>
          <w:sz w:val="28"/>
          <w:szCs w:val="28"/>
          <w:lang w:val="en-US"/>
        </w:rPr>
      </w:pPr>
      <w:r w:rsidRPr="00722FC3">
        <w:rPr>
          <w:sz w:val="28"/>
          <w:szCs w:val="28"/>
          <w:lang w:val="en-US"/>
        </w:rPr>
        <w:t>Jumadilov T., Kondaurov R., Imangazy A., Myrzakhmetova N., Saparbekova I. Phenomenon of remote interaction</w:t>
      </w:r>
      <w:r w:rsidRPr="00722FC3">
        <w:rPr>
          <w:spacing w:val="1"/>
          <w:sz w:val="28"/>
          <w:szCs w:val="28"/>
          <w:lang w:val="en-US"/>
        </w:rPr>
        <w:t xml:space="preserve"> </w:t>
      </w:r>
      <w:r w:rsidRPr="00722FC3">
        <w:rPr>
          <w:sz w:val="28"/>
          <w:szCs w:val="28"/>
          <w:lang w:val="en-US"/>
        </w:rPr>
        <w:t>and sorption ability of rare cross-linked hydrogels of polymethacrylic acid and poly-4-vinylpyridine in relation to erbium</w:t>
      </w:r>
      <w:r w:rsidRPr="00722FC3">
        <w:rPr>
          <w:spacing w:val="1"/>
          <w:sz w:val="28"/>
          <w:szCs w:val="28"/>
          <w:lang w:val="en-US"/>
        </w:rPr>
        <w:t xml:space="preserve"> </w:t>
      </w:r>
      <w:r w:rsidRPr="00722FC3">
        <w:rPr>
          <w:sz w:val="28"/>
          <w:szCs w:val="28"/>
          <w:lang w:val="en-US"/>
        </w:rPr>
        <w:t>ions</w:t>
      </w:r>
      <w:r w:rsidRPr="00722FC3">
        <w:rPr>
          <w:spacing w:val="-2"/>
          <w:sz w:val="28"/>
          <w:szCs w:val="28"/>
          <w:lang w:val="en-US"/>
        </w:rPr>
        <w:t xml:space="preserve"> </w:t>
      </w:r>
      <w:r w:rsidRPr="00722FC3">
        <w:rPr>
          <w:sz w:val="28"/>
          <w:szCs w:val="28"/>
          <w:lang w:val="en-US"/>
        </w:rPr>
        <w:t>// Chem. Chem. Technol., -2019. –</w:t>
      </w:r>
      <w:r w:rsidRPr="00722FC3">
        <w:rPr>
          <w:sz w:val="28"/>
          <w:szCs w:val="28"/>
          <w:lang w:val="kk-KZ"/>
        </w:rPr>
        <w:t xml:space="preserve"> </w:t>
      </w:r>
      <w:r w:rsidRPr="00722FC3">
        <w:rPr>
          <w:sz w:val="28"/>
          <w:szCs w:val="28"/>
          <w:lang w:val="en-US"/>
        </w:rPr>
        <w:t>Vol.</w:t>
      </w:r>
      <w:r w:rsidRPr="00722FC3">
        <w:rPr>
          <w:sz w:val="28"/>
          <w:szCs w:val="28"/>
          <w:lang w:val="kk-KZ"/>
        </w:rPr>
        <w:t xml:space="preserve"> </w:t>
      </w:r>
      <w:r w:rsidRPr="00722FC3">
        <w:rPr>
          <w:sz w:val="28"/>
          <w:szCs w:val="28"/>
          <w:lang w:val="en-US"/>
        </w:rPr>
        <w:t>13, №</w:t>
      </w:r>
      <w:r w:rsidRPr="00722FC3">
        <w:rPr>
          <w:sz w:val="28"/>
          <w:szCs w:val="28"/>
          <w:lang w:val="kk-KZ"/>
        </w:rPr>
        <w:t xml:space="preserve"> </w:t>
      </w:r>
      <w:r w:rsidRPr="00722FC3">
        <w:rPr>
          <w:sz w:val="28"/>
          <w:szCs w:val="28"/>
          <w:lang w:val="en-US"/>
        </w:rPr>
        <w:t>4.</w:t>
      </w:r>
      <w:r w:rsidRPr="00722FC3">
        <w:rPr>
          <w:spacing w:val="2"/>
          <w:sz w:val="28"/>
          <w:szCs w:val="28"/>
          <w:lang w:val="en-US"/>
        </w:rPr>
        <w:t xml:space="preserve"> </w:t>
      </w:r>
      <w:r w:rsidRPr="00722FC3">
        <w:rPr>
          <w:sz w:val="28"/>
          <w:szCs w:val="28"/>
          <w:lang w:val="en-US"/>
        </w:rPr>
        <w:t>– P.</w:t>
      </w:r>
      <w:r w:rsidRPr="00722FC3">
        <w:rPr>
          <w:sz w:val="28"/>
          <w:szCs w:val="28"/>
          <w:lang w:val="kk-KZ"/>
        </w:rPr>
        <w:t xml:space="preserve"> </w:t>
      </w:r>
      <w:r w:rsidRPr="00722FC3">
        <w:rPr>
          <w:sz w:val="28"/>
          <w:szCs w:val="28"/>
          <w:lang w:val="en-US"/>
        </w:rPr>
        <w:t>451–458.</w:t>
      </w:r>
      <w:hyperlink r:id="rId183">
        <w:r w:rsidRPr="00722FC3">
          <w:rPr>
            <w:sz w:val="28"/>
            <w:szCs w:val="28"/>
            <w:lang w:val="en-US"/>
          </w:rPr>
          <w:t xml:space="preserve"> </w:t>
        </w:r>
        <w:r w:rsidRPr="00722FC3">
          <w:rPr>
            <w:color w:val="1F497D" w:themeColor="text2"/>
            <w:sz w:val="28"/>
            <w:szCs w:val="28"/>
            <w:u w:val="single"/>
            <w:shd w:val="clear" w:color="auto" w:fill="FFFFFF"/>
            <w:lang w:val="en-US"/>
          </w:rPr>
          <w:t>https://doi.org/10.23939/chcht13.04.451</w:t>
        </w:r>
      </w:hyperlink>
    </w:p>
    <w:p w:rsidR="007B627C" w:rsidRPr="00722FC3" w:rsidRDefault="007B627C" w:rsidP="007B627C">
      <w:pPr>
        <w:pStyle w:val="a5"/>
        <w:widowControl/>
        <w:numPr>
          <w:ilvl w:val="0"/>
          <w:numId w:val="28"/>
        </w:numPr>
        <w:tabs>
          <w:tab w:val="left" w:pos="0"/>
        </w:tabs>
        <w:autoSpaceDE/>
        <w:autoSpaceDN/>
        <w:ind w:left="142" w:firstLine="425"/>
        <w:jc w:val="both"/>
        <w:rPr>
          <w:sz w:val="28"/>
          <w:szCs w:val="28"/>
          <w:lang w:val="en-US"/>
        </w:rPr>
      </w:pPr>
      <w:r w:rsidRPr="00722FC3">
        <w:rPr>
          <w:sz w:val="28"/>
          <w:szCs w:val="28"/>
          <w:lang w:val="en-US"/>
        </w:rPr>
        <w:lastRenderedPageBreak/>
        <w:t>Jumadilov T.K., Abilov Zh.A., Kondaurov R.G. Intergel systems in recovery of precious and rare earth metals //</w:t>
      </w:r>
      <w:r w:rsidRPr="00722FC3">
        <w:rPr>
          <w:spacing w:val="1"/>
          <w:sz w:val="28"/>
          <w:szCs w:val="28"/>
          <w:lang w:val="en-US"/>
        </w:rPr>
        <w:t xml:space="preserve"> </w:t>
      </w:r>
      <w:r w:rsidRPr="00722FC3">
        <w:rPr>
          <w:sz w:val="28"/>
          <w:szCs w:val="28"/>
          <w:lang w:val="en-US"/>
        </w:rPr>
        <w:t>Intern.journal</w:t>
      </w:r>
      <w:r w:rsidRPr="00722FC3">
        <w:rPr>
          <w:spacing w:val="-2"/>
          <w:sz w:val="28"/>
          <w:szCs w:val="28"/>
          <w:lang w:val="en-US"/>
        </w:rPr>
        <w:t xml:space="preserve"> </w:t>
      </w:r>
      <w:r w:rsidRPr="00722FC3">
        <w:rPr>
          <w:sz w:val="28"/>
          <w:szCs w:val="28"/>
          <w:lang w:val="en-US"/>
        </w:rPr>
        <w:t>of</w:t>
      </w:r>
      <w:r w:rsidRPr="00722FC3">
        <w:rPr>
          <w:spacing w:val="-2"/>
          <w:sz w:val="28"/>
          <w:szCs w:val="28"/>
          <w:lang w:val="en-US"/>
        </w:rPr>
        <w:t xml:space="preserve"> </w:t>
      </w:r>
      <w:r w:rsidRPr="00722FC3">
        <w:rPr>
          <w:sz w:val="28"/>
          <w:szCs w:val="28"/>
          <w:lang w:val="en-US"/>
        </w:rPr>
        <w:t>applied</w:t>
      </w:r>
      <w:r w:rsidRPr="00722FC3">
        <w:rPr>
          <w:spacing w:val="-1"/>
          <w:sz w:val="28"/>
          <w:szCs w:val="28"/>
          <w:lang w:val="en-US"/>
        </w:rPr>
        <w:t xml:space="preserve"> </w:t>
      </w:r>
      <w:r w:rsidRPr="00722FC3">
        <w:rPr>
          <w:sz w:val="28"/>
          <w:szCs w:val="28"/>
          <w:lang w:val="en-US"/>
        </w:rPr>
        <w:t>and</w:t>
      </w:r>
      <w:r w:rsidRPr="00722FC3">
        <w:rPr>
          <w:spacing w:val="-2"/>
          <w:sz w:val="28"/>
          <w:szCs w:val="28"/>
          <w:lang w:val="en-US"/>
        </w:rPr>
        <w:t xml:space="preserve"> </w:t>
      </w:r>
      <w:r w:rsidRPr="00722FC3">
        <w:rPr>
          <w:sz w:val="28"/>
          <w:szCs w:val="28"/>
          <w:lang w:val="en-US"/>
        </w:rPr>
        <w:t>fundamental</w:t>
      </w:r>
      <w:r w:rsidRPr="00722FC3">
        <w:rPr>
          <w:spacing w:val="-2"/>
          <w:sz w:val="28"/>
          <w:szCs w:val="28"/>
          <w:lang w:val="en-US"/>
        </w:rPr>
        <w:t xml:space="preserve"> </w:t>
      </w:r>
      <w:r w:rsidRPr="00722FC3">
        <w:rPr>
          <w:sz w:val="28"/>
          <w:szCs w:val="28"/>
          <w:lang w:val="en-US"/>
        </w:rPr>
        <w:t>research.</w:t>
      </w:r>
      <w:r w:rsidRPr="00722FC3">
        <w:rPr>
          <w:spacing w:val="-1"/>
          <w:sz w:val="28"/>
          <w:szCs w:val="28"/>
          <w:lang w:val="en-US"/>
        </w:rPr>
        <w:t xml:space="preserve"> </w:t>
      </w:r>
      <w:r w:rsidRPr="00722FC3">
        <w:rPr>
          <w:sz w:val="28"/>
          <w:szCs w:val="28"/>
          <w:lang w:val="en-US"/>
        </w:rPr>
        <w:t>- 2015. –</w:t>
      </w:r>
      <w:r w:rsidRPr="00722FC3">
        <w:rPr>
          <w:sz w:val="28"/>
          <w:szCs w:val="28"/>
          <w:lang w:val="kk-KZ"/>
        </w:rPr>
        <w:t xml:space="preserve"> </w:t>
      </w:r>
      <w:r w:rsidRPr="00722FC3">
        <w:rPr>
          <w:sz w:val="28"/>
          <w:szCs w:val="28"/>
          <w:lang w:val="en-US"/>
        </w:rPr>
        <w:t>Vol. 1,</w:t>
      </w:r>
      <w:r w:rsidRPr="00722FC3">
        <w:rPr>
          <w:sz w:val="28"/>
          <w:szCs w:val="28"/>
          <w:lang w:val="kk-KZ"/>
        </w:rPr>
        <w:t xml:space="preserve"> </w:t>
      </w:r>
      <w:r w:rsidRPr="00722FC3">
        <w:rPr>
          <w:sz w:val="28"/>
          <w:szCs w:val="28"/>
          <w:lang w:val="en-US"/>
        </w:rPr>
        <w:t xml:space="preserve">– P. 1-7. </w:t>
      </w:r>
      <w:hyperlink r:id="rId184" w:history="1">
        <w:r w:rsidRPr="00722FC3">
          <w:rPr>
            <w:rStyle w:val="ab"/>
            <w:sz w:val="28"/>
            <w:szCs w:val="28"/>
            <w:lang w:val="en-US"/>
          </w:rPr>
          <w:t>https://www.science-sd.com/460-24777</w:t>
        </w:r>
      </w:hyperlink>
    </w:p>
    <w:p w:rsidR="007B627C" w:rsidRPr="00722FC3" w:rsidRDefault="007B627C" w:rsidP="007B627C">
      <w:pPr>
        <w:pStyle w:val="a5"/>
        <w:widowControl/>
        <w:numPr>
          <w:ilvl w:val="0"/>
          <w:numId w:val="28"/>
        </w:numPr>
        <w:tabs>
          <w:tab w:val="left" w:pos="0"/>
        </w:tabs>
        <w:autoSpaceDE/>
        <w:autoSpaceDN/>
        <w:ind w:left="142" w:firstLine="425"/>
        <w:jc w:val="both"/>
        <w:rPr>
          <w:sz w:val="28"/>
          <w:szCs w:val="28"/>
          <w:lang w:val="en-US"/>
        </w:rPr>
      </w:pPr>
      <w:r w:rsidRPr="00722FC3">
        <w:rPr>
          <w:sz w:val="28"/>
          <w:szCs w:val="28"/>
          <w:lang w:val="en-US"/>
        </w:rPr>
        <w:t>Uzun</w:t>
      </w:r>
      <w:r w:rsidRPr="00722FC3">
        <w:rPr>
          <w:spacing w:val="13"/>
          <w:sz w:val="28"/>
          <w:szCs w:val="28"/>
          <w:lang w:val="en-US"/>
        </w:rPr>
        <w:t xml:space="preserve"> </w:t>
      </w:r>
      <w:r w:rsidRPr="00722FC3">
        <w:rPr>
          <w:sz w:val="28"/>
          <w:szCs w:val="28"/>
          <w:lang w:val="en-US"/>
        </w:rPr>
        <w:t>L.,</w:t>
      </w:r>
      <w:r w:rsidRPr="00722FC3">
        <w:rPr>
          <w:spacing w:val="15"/>
          <w:sz w:val="28"/>
          <w:szCs w:val="28"/>
          <w:lang w:val="en-US"/>
        </w:rPr>
        <w:t xml:space="preserve"> </w:t>
      </w:r>
      <w:r w:rsidRPr="00722FC3">
        <w:rPr>
          <w:sz w:val="28"/>
          <w:szCs w:val="28"/>
          <w:lang w:val="en-US"/>
        </w:rPr>
        <w:t>Turner</w:t>
      </w:r>
      <w:r w:rsidRPr="00722FC3">
        <w:rPr>
          <w:spacing w:val="14"/>
          <w:sz w:val="28"/>
          <w:szCs w:val="28"/>
          <w:lang w:val="en-US"/>
        </w:rPr>
        <w:t xml:space="preserve"> </w:t>
      </w:r>
      <w:r w:rsidRPr="00722FC3">
        <w:rPr>
          <w:sz w:val="28"/>
          <w:szCs w:val="28"/>
          <w:lang w:val="en-US"/>
        </w:rPr>
        <w:t>A.P.F.</w:t>
      </w:r>
      <w:r w:rsidRPr="00722FC3">
        <w:rPr>
          <w:spacing w:val="15"/>
          <w:sz w:val="28"/>
          <w:szCs w:val="28"/>
          <w:lang w:val="en-US"/>
        </w:rPr>
        <w:t xml:space="preserve"> </w:t>
      </w:r>
      <w:r w:rsidRPr="00722FC3">
        <w:rPr>
          <w:sz w:val="28"/>
          <w:szCs w:val="28"/>
          <w:lang w:val="en-US"/>
        </w:rPr>
        <w:t>Molecularly-imprinted</w:t>
      </w:r>
      <w:r w:rsidRPr="00722FC3">
        <w:rPr>
          <w:spacing w:val="13"/>
          <w:sz w:val="28"/>
          <w:szCs w:val="28"/>
          <w:lang w:val="en-US"/>
        </w:rPr>
        <w:t xml:space="preserve"> </w:t>
      </w:r>
      <w:r w:rsidRPr="00722FC3">
        <w:rPr>
          <w:sz w:val="28"/>
          <w:szCs w:val="28"/>
          <w:lang w:val="en-US"/>
        </w:rPr>
        <w:t>polymer</w:t>
      </w:r>
      <w:r w:rsidRPr="00722FC3">
        <w:rPr>
          <w:spacing w:val="16"/>
          <w:sz w:val="28"/>
          <w:szCs w:val="28"/>
          <w:lang w:val="en-US"/>
        </w:rPr>
        <w:t xml:space="preserve"> </w:t>
      </w:r>
      <w:r w:rsidRPr="00722FC3">
        <w:rPr>
          <w:sz w:val="28"/>
          <w:szCs w:val="28"/>
          <w:lang w:val="en-US"/>
        </w:rPr>
        <w:t>sensors:</w:t>
      </w:r>
      <w:r w:rsidRPr="00722FC3">
        <w:rPr>
          <w:spacing w:val="14"/>
          <w:sz w:val="28"/>
          <w:szCs w:val="28"/>
          <w:lang w:val="en-US"/>
        </w:rPr>
        <w:t xml:space="preserve"> </w:t>
      </w:r>
      <w:r w:rsidRPr="00722FC3">
        <w:rPr>
          <w:sz w:val="28"/>
          <w:szCs w:val="28"/>
          <w:lang w:val="en-US"/>
        </w:rPr>
        <w:t>realising</w:t>
      </w:r>
      <w:r w:rsidRPr="00722FC3">
        <w:rPr>
          <w:spacing w:val="14"/>
          <w:sz w:val="28"/>
          <w:szCs w:val="28"/>
          <w:lang w:val="en-US"/>
        </w:rPr>
        <w:t xml:space="preserve"> </w:t>
      </w:r>
      <w:r w:rsidRPr="00722FC3">
        <w:rPr>
          <w:sz w:val="28"/>
          <w:szCs w:val="28"/>
          <w:lang w:val="en-US"/>
        </w:rPr>
        <w:t>their</w:t>
      </w:r>
      <w:r w:rsidRPr="00722FC3">
        <w:rPr>
          <w:spacing w:val="14"/>
          <w:sz w:val="28"/>
          <w:szCs w:val="28"/>
          <w:lang w:val="en-US"/>
        </w:rPr>
        <w:t xml:space="preserve"> </w:t>
      </w:r>
      <w:r w:rsidRPr="00722FC3">
        <w:rPr>
          <w:sz w:val="28"/>
          <w:szCs w:val="28"/>
          <w:lang w:val="en-US"/>
        </w:rPr>
        <w:t>potential</w:t>
      </w:r>
      <w:r w:rsidRPr="00722FC3">
        <w:rPr>
          <w:spacing w:val="18"/>
          <w:sz w:val="28"/>
          <w:szCs w:val="28"/>
          <w:lang w:val="en-US"/>
        </w:rPr>
        <w:t xml:space="preserve"> </w:t>
      </w:r>
      <w:r w:rsidRPr="00722FC3">
        <w:rPr>
          <w:sz w:val="28"/>
          <w:szCs w:val="28"/>
          <w:lang w:val="en-US"/>
        </w:rPr>
        <w:t>//</w:t>
      </w:r>
      <w:r w:rsidRPr="00722FC3">
        <w:rPr>
          <w:spacing w:val="15"/>
          <w:sz w:val="28"/>
          <w:szCs w:val="28"/>
          <w:lang w:val="en-US"/>
        </w:rPr>
        <w:t xml:space="preserve"> </w:t>
      </w:r>
      <w:r w:rsidRPr="00722FC3">
        <w:rPr>
          <w:sz w:val="28"/>
          <w:szCs w:val="28"/>
          <w:lang w:val="en-US"/>
        </w:rPr>
        <w:t>Biosensors</w:t>
      </w:r>
      <w:r w:rsidRPr="00722FC3">
        <w:rPr>
          <w:spacing w:val="13"/>
          <w:sz w:val="28"/>
          <w:szCs w:val="28"/>
          <w:lang w:val="en-US"/>
        </w:rPr>
        <w:t xml:space="preserve"> </w:t>
      </w:r>
      <w:r w:rsidRPr="00722FC3">
        <w:rPr>
          <w:sz w:val="28"/>
          <w:szCs w:val="28"/>
          <w:lang w:val="en-US"/>
        </w:rPr>
        <w:t>and</w:t>
      </w:r>
      <w:r w:rsidRPr="00722FC3">
        <w:rPr>
          <w:spacing w:val="1"/>
          <w:sz w:val="28"/>
          <w:szCs w:val="28"/>
          <w:lang w:val="en-US"/>
        </w:rPr>
        <w:t xml:space="preserve"> </w:t>
      </w:r>
      <w:r w:rsidRPr="00722FC3">
        <w:rPr>
          <w:sz w:val="28"/>
          <w:szCs w:val="28"/>
          <w:lang w:val="en-US"/>
        </w:rPr>
        <w:t>Bioelectronics,</w:t>
      </w:r>
      <w:r w:rsidRPr="00722FC3">
        <w:rPr>
          <w:spacing w:val="-1"/>
          <w:sz w:val="28"/>
          <w:szCs w:val="28"/>
          <w:lang w:val="en-US"/>
        </w:rPr>
        <w:t xml:space="preserve"> </w:t>
      </w:r>
      <w:r w:rsidRPr="00722FC3">
        <w:rPr>
          <w:sz w:val="28"/>
          <w:szCs w:val="28"/>
          <w:lang w:val="en-US"/>
        </w:rPr>
        <w:t>–2016.</w:t>
      </w:r>
      <w:r w:rsidRPr="00722FC3">
        <w:rPr>
          <w:spacing w:val="15"/>
          <w:sz w:val="28"/>
          <w:szCs w:val="28"/>
          <w:lang w:val="en-US"/>
        </w:rPr>
        <w:t xml:space="preserve"> </w:t>
      </w:r>
      <w:r w:rsidRPr="00722FC3">
        <w:rPr>
          <w:sz w:val="28"/>
          <w:szCs w:val="28"/>
          <w:lang w:val="en-US"/>
        </w:rPr>
        <w:t>–</w:t>
      </w:r>
      <w:r w:rsidRPr="00722FC3">
        <w:rPr>
          <w:sz w:val="28"/>
          <w:szCs w:val="28"/>
          <w:lang w:val="kk-KZ"/>
        </w:rPr>
        <w:t xml:space="preserve"> </w:t>
      </w:r>
      <w:r w:rsidRPr="00722FC3">
        <w:rPr>
          <w:sz w:val="28"/>
          <w:szCs w:val="28"/>
          <w:lang w:val="en-US"/>
        </w:rPr>
        <w:t>Vol.</w:t>
      </w:r>
      <w:r w:rsidRPr="00722FC3">
        <w:rPr>
          <w:sz w:val="28"/>
          <w:szCs w:val="28"/>
          <w:lang w:val="kk-KZ"/>
        </w:rPr>
        <w:t xml:space="preserve"> </w:t>
      </w:r>
      <w:r w:rsidRPr="00722FC3">
        <w:rPr>
          <w:sz w:val="28"/>
          <w:szCs w:val="28"/>
          <w:lang w:val="en-US"/>
        </w:rPr>
        <w:t xml:space="preserve">76. – P. 131–144. </w:t>
      </w:r>
      <w:hyperlink r:id="rId185" w:history="1">
        <w:r w:rsidRPr="00722FC3">
          <w:rPr>
            <w:rStyle w:val="ab"/>
            <w:sz w:val="28"/>
            <w:szCs w:val="28"/>
            <w:lang w:val="en-US"/>
          </w:rPr>
          <w:t>https://doi.org/10.1016/j.bios.2015.07.013</w:t>
        </w:r>
      </w:hyperlink>
      <w:r w:rsidRPr="00722FC3">
        <w:rPr>
          <w:sz w:val="28"/>
          <w:szCs w:val="28"/>
          <w:lang w:val="kk-KZ"/>
        </w:rPr>
        <w:t xml:space="preserve">  </w:t>
      </w:r>
    </w:p>
    <w:p w:rsidR="007B627C" w:rsidRPr="00722FC3" w:rsidRDefault="007B627C" w:rsidP="007B627C">
      <w:pPr>
        <w:pStyle w:val="a5"/>
        <w:widowControl/>
        <w:numPr>
          <w:ilvl w:val="0"/>
          <w:numId w:val="28"/>
        </w:numPr>
        <w:tabs>
          <w:tab w:val="left" w:pos="0"/>
        </w:tabs>
        <w:autoSpaceDE/>
        <w:autoSpaceDN/>
        <w:ind w:left="142" w:firstLine="425"/>
        <w:jc w:val="both"/>
        <w:rPr>
          <w:sz w:val="28"/>
          <w:szCs w:val="28"/>
          <w:lang w:val="en-US"/>
        </w:rPr>
      </w:pPr>
      <w:r w:rsidRPr="00722FC3">
        <w:rPr>
          <w:sz w:val="28"/>
          <w:szCs w:val="28"/>
          <w:lang w:val="en-US"/>
        </w:rPr>
        <w:t>Culver</w:t>
      </w:r>
      <w:r w:rsidRPr="00722FC3">
        <w:rPr>
          <w:spacing w:val="6"/>
          <w:sz w:val="28"/>
          <w:szCs w:val="28"/>
          <w:lang w:val="en-US"/>
        </w:rPr>
        <w:t xml:space="preserve"> </w:t>
      </w:r>
      <w:r w:rsidRPr="00722FC3">
        <w:rPr>
          <w:sz w:val="28"/>
          <w:szCs w:val="28"/>
          <w:lang w:val="en-US"/>
        </w:rPr>
        <w:t>H.</w:t>
      </w:r>
      <w:r w:rsidRPr="00722FC3">
        <w:rPr>
          <w:spacing w:val="7"/>
          <w:sz w:val="28"/>
          <w:szCs w:val="28"/>
          <w:lang w:val="en-US"/>
        </w:rPr>
        <w:t xml:space="preserve"> </w:t>
      </w:r>
      <w:r w:rsidRPr="00722FC3">
        <w:rPr>
          <w:sz w:val="28"/>
          <w:szCs w:val="28"/>
          <w:lang w:val="en-US"/>
        </w:rPr>
        <w:t>R.,</w:t>
      </w:r>
      <w:r w:rsidRPr="00722FC3">
        <w:rPr>
          <w:spacing w:val="8"/>
          <w:sz w:val="28"/>
          <w:szCs w:val="28"/>
          <w:lang w:val="en-US"/>
        </w:rPr>
        <w:t xml:space="preserve"> </w:t>
      </w:r>
      <w:r w:rsidRPr="00722FC3">
        <w:rPr>
          <w:sz w:val="28"/>
          <w:szCs w:val="28"/>
          <w:lang w:val="en-US"/>
        </w:rPr>
        <w:t>Peppas</w:t>
      </w:r>
      <w:r w:rsidRPr="00722FC3">
        <w:rPr>
          <w:spacing w:val="5"/>
          <w:sz w:val="28"/>
          <w:szCs w:val="28"/>
          <w:lang w:val="en-US"/>
        </w:rPr>
        <w:t xml:space="preserve"> </w:t>
      </w:r>
      <w:r w:rsidRPr="00722FC3">
        <w:rPr>
          <w:sz w:val="28"/>
          <w:szCs w:val="28"/>
          <w:lang w:val="en-US"/>
        </w:rPr>
        <w:t>N.</w:t>
      </w:r>
      <w:r w:rsidRPr="00722FC3">
        <w:rPr>
          <w:spacing w:val="7"/>
          <w:sz w:val="28"/>
          <w:szCs w:val="28"/>
          <w:lang w:val="en-US"/>
        </w:rPr>
        <w:t xml:space="preserve"> </w:t>
      </w:r>
      <w:r w:rsidRPr="00722FC3">
        <w:rPr>
          <w:sz w:val="28"/>
          <w:szCs w:val="28"/>
          <w:lang w:val="en-US"/>
        </w:rPr>
        <w:t>A.</w:t>
      </w:r>
      <w:r w:rsidRPr="00722FC3">
        <w:rPr>
          <w:spacing w:val="9"/>
          <w:sz w:val="28"/>
          <w:szCs w:val="28"/>
          <w:lang w:val="en-US"/>
        </w:rPr>
        <w:t xml:space="preserve"> </w:t>
      </w:r>
      <w:r w:rsidRPr="00722FC3">
        <w:rPr>
          <w:sz w:val="28"/>
          <w:szCs w:val="28"/>
          <w:lang w:val="en-US"/>
        </w:rPr>
        <w:t>Protein-Imprinted</w:t>
      </w:r>
      <w:r w:rsidRPr="00722FC3">
        <w:rPr>
          <w:spacing w:val="5"/>
          <w:sz w:val="28"/>
          <w:szCs w:val="28"/>
          <w:lang w:val="en-US"/>
        </w:rPr>
        <w:t xml:space="preserve"> </w:t>
      </w:r>
      <w:r w:rsidRPr="00722FC3">
        <w:rPr>
          <w:sz w:val="28"/>
          <w:szCs w:val="28"/>
          <w:lang w:val="en-US"/>
        </w:rPr>
        <w:t>Polymers:</w:t>
      </w:r>
      <w:r w:rsidRPr="00722FC3">
        <w:rPr>
          <w:spacing w:val="7"/>
          <w:sz w:val="28"/>
          <w:szCs w:val="28"/>
          <w:lang w:val="en-US"/>
        </w:rPr>
        <w:t xml:space="preserve"> </w:t>
      </w:r>
      <w:r w:rsidRPr="00722FC3">
        <w:rPr>
          <w:sz w:val="28"/>
          <w:szCs w:val="28"/>
          <w:lang w:val="en-US"/>
        </w:rPr>
        <w:t>The</w:t>
      </w:r>
      <w:r w:rsidRPr="00722FC3">
        <w:rPr>
          <w:spacing w:val="6"/>
          <w:sz w:val="28"/>
          <w:szCs w:val="28"/>
          <w:lang w:val="en-US"/>
        </w:rPr>
        <w:t xml:space="preserve"> </w:t>
      </w:r>
      <w:r w:rsidRPr="00722FC3">
        <w:rPr>
          <w:sz w:val="28"/>
          <w:szCs w:val="28"/>
          <w:lang w:val="en-US"/>
        </w:rPr>
        <w:t>Shape</w:t>
      </w:r>
      <w:r w:rsidRPr="00722FC3">
        <w:rPr>
          <w:spacing w:val="6"/>
          <w:sz w:val="28"/>
          <w:szCs w:val="28"/>
          <w:lang w:val="en-US"/>
        </w:rPr>
        <w:t xml:space="preserve"> </w:t>
      </w:r>
      <w:r w:rsidRPr="00722FC3">
        <w:rPr>
          <w:sz w:val="28"/>
          <w:szCs w:val="28"/>
          <w:lang w:val="en-US"/>
        </w:rPr>
        <w:t>of</w:t>
      </w:r>
      <w:r w:rsidRPr="00722FC3">
        <w:rPr>
          <w:spacing w:val="6"/>
          <w:sz w:val="28"/>
          <w:szCs w:val="28"/>
          <w:lang w:val="en-US"/>
        </w:rPr>
        <w:t xml:space="preserve"> </w:t>
      </w:r>
      <w:r w:rsidRPr="00722FC3">
        <w:rPr>
          <w:sz w:val="28"/>
          <w:szCs w:val="28"/>
          <w:lang w:val="en-US"/>
        </w:rPr>
        <w:t>Things</w:t>
      </w:r>
      <w:r w:rsidRPr="00722FC3">
        <w:rPr>
          <w:spacing w:val="6"/>
          <w:sz w:val="28"/>
          <w:szCs w:val="28"/>
          <w:lang w:val="en-US"/>
        </w:rPr>
        <w:t xml:space="preserve"> </w:t>
      </w:r>
      <w:r w:rsidRPr="00722FC3">
        <w:rPr>
          <w:sz w:val="28"/>
          <w:szCs w:val="28"/>
          <w:lang w:val="en-US"/>
        </w:rPr>
        <w:t>to</w:t>
      </w:r>
      <w:r w:rsidRPr="00722FC3">
        <w:rPr>
          <w:spacing w:val="8"/>
          <w:sz w:val="28"/>
          <w:szCs w:val="28"/>
          <w:lang w:val="en-US"/>
        </w:rPr>
        <w:t xml:space="preserve"> </w:t>
      </w:r>
      <w:r w:rsidRPr="00722FC3">
        <w:rPr>
          <w:sz w:val="28"/>
          <w:szCs w:val="28"/>
          <w:lang w:val="en-US"/>
        </w:rPr>
        <w:t>Come?</w:t>
      </w:r>
      <w:r w:rsidRPr="00722FC3">
        <w:rPr>
          <w:spacing w:val="7"/>
          <w:sz w:val="28"/>
          <w:szCs w:val="28"/>
          <w:lang w:val="en-US"/>
        </w:rPr>
        <w:t xml:space="preserve"> </w:t>
      </w:r>
      <w:r w:rsidRPr="00722FC3">
        <w:rPr>
          <w:sz w:val="28"/>
          <w:szCs w:val="28"/>
          <w:lang w:val="en-US"/>
        </w:rPr>
        <w:t>//</w:t>
      </w:r>
      <w:r w:rsidRPr="00722FC3">
        <w:rPr>
          <w:spacing w:val="5"/>
          <w:sz w:val="28"/>
          <w:szCs w:val="28"/>
          <w:lang w:val="en-US"/>
        </w:rPr>
        <w:t xml:space="preserve"> </w:t>
      </w:r>
      <w:r w:rsidRPr="00722FC3">
        <w:rPr>
          <w:sz w:val="28"/>
          <w:szCs w:val="28"/>
          <w:lang w:val="en-US"/>
        </w:rPr>
        <w:t>Chemistry</w:t>
      </w:r>
      <w:r w:rsidRPr="00722FC3">
        <w:rPr>
          <w:spacing w:val="7"/>
          <w:sz w:val="28"/>
          <w:szCs w:val="28"/>
          <w:lang w:val="en-US"/>
        </w:rPr>
        <w:t xml:space="preserve"> </w:t>
      </w:r>
      <w:r w:rsidRPr="00722FC3">
        <w:rPr>
          <w:sz w:val="28"/>
          <w:szCs w:val="28"/>
          <w:lang w:val="en-US"/>
        </w:rPr>
        <w:t>of</w:t>
      </w:r>
      <w:r w:rsidRPr="00722FC3">
        <w:rPr>
          <w:spacing w:val="7"/>
          <w:sz w:val="28"/>
          <w:szCs w:val="28"/>
          <w:lang w:val="en-US"/>
        </w:rPr>
        <w:t xml:space="preserve"> </w:t>
      </w:r>
      <w:r w:rsidRPr="00722FC3">
        <w:rPr>
          <w:sz w:val="28"/>
          <w:szCs w:val="28"/>
          <w:lang w:val="en-US"/>
        </w:rPr>
        <w:t>Materials</w:t>
      </w:r>
      <w:r w:rsidRPr="00722FC3">
        <w:rPr>
          <w:spacing w:val="1"/>
          <w:sz w:val="28"/>
          <w:szCs w:val="28"/>
          <w:lang w:val="en-US"/>
        </w:rPr>
        <w:t xml:space="preserve"> -</w:t>
      </w:r>
      <w:r w:rsidRPr="00722FC3">
        <w:rPr>
          <w:sz w:val="28"/>
          <w:szCs w:val="28"/>
          <w:lang w:val="en-US"/>
        </w:rPr>
        <w:t>2017. –</w:t>
      </w:r>
      <w:r w:rsidRPr="00722FC3">
        <w:rPr>
          <w:sz w:val="28"/>
          <w:szCs w:val="28"/>
          <w:lang w:val="kk-KZ"/>
        </w:rPr>
        <w:t xml:space="preserve"> </w:t>
      </w:r>
      <w:r w:rsidRPr="00722FC3">
        <w:rPr>
          <w:sz w:val="28"/>
          <w:szCs w:val="28"/>
          <w:lang w:val="en-US"/>
        </w:rPr>
        <w:t>Vol.</w:t>
      </w:r>
      <w:r w:rsidRPr="00722FC3">
        <w:rPr>
          <w:sz w:val="28"/>
          <w:szCs w:val="28"/>
          <w:lang w:val="kk-KZ"/>
        </w:rPr>
        <w:t xml:space="preserve"> </w:t>
      </w:r>
      <w:r w:rsidRPr="00722FC3">
        <w:rPr>
          <w:sz w:val="28"/>
          <w:szCs w:val="28"/>
          <w:lang w:val="en-US"/>
        </w:rPr>
        <w:t>29, № 14.</w:t>
      </w:r>
      <w:r w:rsidRPr="00722FC3">
        <w:rPr>
          <w:spacing w:val="-1"/>
          <w:sz w:val="28"/>
          <w:szCs w:val="28"/>
          <w:lang w:val="en-US"/>
        </w:rPr>
        <w:t xml:space="preserve"> </w:t>
      </w:r>
      <w:r w:rsidRPr="00722FC3">
        <w:rPr>
          <w:sz w:val="28"/>
          <w:szCs w:val="28"/>
          <w:lang w:val="en-US"/>
        </w:rPr>
        <w:t xml:space="preserve">– P. 5753 –5761. </w:t>
      </w:r>
      <w:hyperlink r:id="rId186" w:history="1">
        <w:r w:rsidRPr="00722FC3">
          <w:rPr>
            <w:rStyle w:val="ab"/>
            <w:sz w:val="28"/>
            <w:szCs w:val="28"/>
            <w:lang w:val="en-US"/>
          </w:rPr>
          <w:t>https://doi.org/10.1021/acs.chemmater.7b01936</w:t>
        </w:r>
      </w:hyperlink>
      <w:r w:rsidRPr="00722FC3">
        <w:rPr>
          <w:sz w:val="28"/>
          <w:szCs w:val="28"/>
          <w:lang w:val="en-US"/>
        </w:rPr>
        <w:t xml:space="preserve"> </w:t>
      </w:r>
    </w:p>
    <w:p w:rsidR="007B627C" w:rsidRPr="00722FC3" w:rsidRDefault="007B627C" w:rsidP="007B627C">
      <w:pPr>
        <w:pStyle w:val="a5"/>
        <w:widowControl/>
        <w:numPr>
          <w:ilvl w:val="0"/>
          <w:numId w:val="28"/>
        </w:numPr>
        <w:tabs>
          <w:tab w:val="left" w:pos="0"/>
        </w:tabs>
        <w:autoSpaceDE/>
        <w:autoSpaceDN/>
        <w:ind w:left="142" w:firstLine="425"/>
        <w:jc w:val="both"/>
        <w:rPr>
          <w:sz w:val="28"/>
          <w:szCs w:val="28"/>
          <w:lang w:val="en-US"/>
        </w:rPr>
      </w:pPr>
      <w:r w:rsidRPr="00722FC3">
        <w:rPr>
          <w:spacing w:val="-1"/>
          <w:sz w:val="28"/>
          <w:szCs w:val="28"/>
          <w:lang w:val="en-US"/>
        </w:rPr>
        <w:t>Ye</w:t>
      </w:r>
      <w:r w:rsidRPr="00722FC3">
        <w:rPr>
          <w:spacing w:val="-11"/>
          <w:sz w:val="28"/>
          <w:szCs w:val="28"/>
          <w:lang w:val="en-US"/>
        </w:rPr>
        <w:t xml:space="preserve"> </w:t>
      </w:r>
      <w:r w:rsidRPr="00722FC3">
        <w:rPr>
          <w:spacing w:val="-1"/>
          <w:sz w:val="28"/>
          <w:szCs w:val="28"/>
          <w:lang w:val="en-US"/>
        </w:rPr>
        <w:t>L.,</w:t>
      </w:r>
      <w:r w:rsidRPr="00722FC3">
        <w:rPr>
          <w:spacing w:val="-8"/>
          <w:sz w:val="28"/>
          <w:szCs w:val="28"/>
          <w:lang w:val="en-US"/>
        </w:rPr>
        <w:t xml:space="preserve"> </w:t>
      </w:r>
      <w:r w:rsidRPr="00722FC3">
        <w:rPr>
          <w:spacing w:val="-1"/>
          <w:sz w:val="28"/>
          <w:szCs w:val="28"/>
          <w:lang w:val="en-US"/>
        </w:rPr>
        <w:t>Mosbach</w:t>
      </w:r>
      <w:r w:rsidRPr="00722FC3">
        <w:rPr>
          <w:spacing w:val="-11"/>
          <w:sz w:val="28"/>
          <w:szCs w:val="28"/>
          <w:lang w:val="en-US"/>
        </w:rPr>
        <w:t xml:space="preserve"> </w:t>
      </w:r>
      <w:r w:rsidRPr="00722FC3">
        <w:rPr>
          <w:spacing w:val="-1"/>
          <w:sz w:val="28"/>
          <w:szCs w:val="28"/>
          <w:lang w:val="en-US"/>
        </w:rPr>
        <w:t>K.</w:t>
      </w:r>
      <w:r w:rsidRPr="00722FC3">
        <w:rPr>
          <w:spacing w:val="-8"/>
          <w:sz w:val="28"/>
          <w:szCs w:val="28"/>
          <w:lang w:val="en-US"/>
        </w:rPr>
        <w:t xml:space="preserve"> </w:t>
      </w:r>
      <w:r w:rsidRPr="00722FC3">
        <w:rPr>
          <w:spacing w:val="-1"/>
          <w:sz w:val="28"/>
          <w:szCs w:val="28"/>
          <w:lang w:val="en-US"/>
        </w:rPr>
        <w:t>Polymers</w:t>
      </w:r>
      <w:r w:rsidRPr="00722FC3">
        <w:rPr>
          <w:spacing w:val="-10"/>
          <w:sz w:val="28"/>
          <w:szCs w:val="28"/>
          <w:lang w:val="en-US"/>
        </w:rPr>
        <w:t xml:space="preserve"> </w:t>
      </w:r>
      <w:r w:rsidRPr="00722FC3">
        <w:rPr>
          <w:spacing w:val="-1"/>
          <w:sz w:val="28"/>
          <w:szCs w:val="28"/>
          <w:lang w:val="en-US"/>
        </w:rPr>
        <w:t>recognizing</w:t>
      </w:r>
      <w:r w:rsidRPr="00722FC3">
        <w:rPr>
          <w:spacing w:val="-8"/>
          <w:sz w:val="28"/>
          <w:szCs w:val="28"/>
          <w:lang w:val="en-US"/>
        </w:rPr>
        <w:t xml:space="preserve"> </w:t>
      </w:r>
      <w:r w:rsidRPr="00722FC3">
        <w:rPr>
          <w:sz w:val="28"/>
          <w:szCs w:val="28"/>
          <w:lang w:val="en-US"/>
        </w:rPr>
        <w:t>biomolecules</w:t>
      </w:r>
      <w:r w:rsidRPr="00722FC3">
        <w:rPr>
          <w:spacing w:val="-8"/>
          <w:sz w:val="28"/>
          <w:szCs w:val="28"/>
          <w:lang w:val="en-US"/>
        </w:rPr>
        <w:t xml:space="preserve"> </w:t>
      </w:r>
      <w:r w:rsidRPr="00722FC3">
        <w:rPr>
          <w:sz w:val="28"/>
          <w:szCs w:val="28"/>
          <w:lang w:val="en-US"/>
        </w:rPr>
        <w:t>based</w:t>
      </w:r>
      <w:r w:rsidRPr="00722FC3">
        <w:rPr>
          <w:spacing w:val="-5"/>
          <w:sz w:val="28"/>
          <w:szCs w:val="28"/>
          <w:lang w:val="en-US"/>
        </w:rPr>
        <w:t xml:space="preserve"> </w:t>
      </w:r>
      <w:r w:rsidRPr="00722FC3">
        <w:rPr>
          <w:sz w:val="28"/>
          <w:szCs w:val="28"/>
          <w:lang w:val="en-US"/>
        </w:rPr>
        <w:t>on</w:t>
      </w:r>
      <w:r w:rsidRPr="00722FC3">
        <w:rPr>
          <w:spacing w:val="-11"/>
          <w:sz w:val="28"/>
          <w:szCs w:val="28"/>
          <w:lang w:val="en-US"/>
        </w:rPr>
        <w:t xml:space="preserve"> </w:t>
      </w:r>
      <w:r w:rsidRPr="00722FC3">
        <w:rPr>
          <w:sz w:val="28"/>
          <w:szCs w:val="28"/>
          <w:lang w:val="en-US"/>
        </w:rPr>
        <w:t>a</w:t>
      </w:r>
      <w:r w:rsidRPr="00722FC3">
        <w:rPr>
          <w:spacing w:val="-9"/>
          <w:sz w:val="28"/>
          <w:szCs w:val="28"/>
          <w:lang w:val="en-US"/>
        </w:rPr>
        <w:t xml:space="preserve"> </w:t>
      </w:r>
      <w:r w:rsidRPr="00722FC3">
        <w:rPr>
          <w:sz w:val="28"/>
          <w:szCs w:val="28"/>
          <w:lang w:val="en-US"/>
        </w:rPr>
        <w:t>combination</w:t>
      </w:r>
      <w:r w:rsidRPr="00722FC3">
        <w:rPr>
          <w:spacing w:val="-11"/>
          <w:sz w:val="28"/>
          <w:szCs w:val="28"/>
          <w:lang w:val="en-US"/>
        </w:rPr>
        <w:t xml:space="preserve"> </w:t>
      </w:r>
      <w:r w:rsidRPr="00722FC3">
        <w:rPr>
          <w:sz w:val="28"/>
          <w:szCs w:val="28"/>
          <w:lang w:val="en-US"/>
        </w:rPr>
        <w:t>of</w:t>
      </w:r>
      <w:r w:rsidRPr="00722FC3">
        <w:rPr>
          <w:spacing w:val="-9"/>
          <w:sz w:val="28"/>
          <w:szCs w:val="28"/>
          <w:lang w:val="en-US"/>
        </w:rPr>
        <w:t xml:space="preserve"> </w:t>
      </w:r>
      <w:r w:rsidRPr="00722FC3">
        <w:rPr>
          <w:sz w:val="28"/>
          <w:szCs w:val="28"/>
          <w:lang w:val="en-US"/>
        </w:rPr>
        <w:t>molecular</w:t>
      </w:r>
      <w:r w:rsidRPr="00722FC3">
        <w:rPr>
          <w:spacing w:val="-10"/>
          <w:sz w:val="28"/>
          <w:szCs w:val="28"/>
          <w:lang w:val="en-US"/>
        </w:rPr>
        <w:t xml:space="preserve"> </w:t>
      </w:r>
      <w:r w:rsidRPr="00722FC3">
        <w:rPr>
          <w:sz w:val="28"/>
          <w:szCs w:val="28"/>
          <w:lang w:val="en-US"/>
        </w:rPr>
        <w:t>imprinting</w:t>
      </w:r>
      <w:r w:rsidRPr="00722FC3">
        <w:rPr>
          <w:spacing w:val="-2"/>
          <w:sz w:val="28"/>
          <w:szCs w:val="28"/>
          <w:lang w:val="en-US"/>
        </w:rPr>
        <w:t xml:space="preserve"> </w:t>
      </w:r>
      <w:r w:rsidRPr="00722FC3">
        <w:rPr>
          <w:sz w:val="28"/>
          <w:szCs w:val="28"/>
          <w:lang w:val="en-US"/>
        </w:rPr>
        <w:t>and</w:t>
      </w:r>
      <w:r w:rsidRPr="00722FC3">
        <w:rPr>
          <w:spacing w:val="-8"/>
          <w:sz w:val="28"/>
          <w:szCs w:val="28"/>
          <w:lang w:val="en-US"/>
        </w:rPr>
        <w:t xml:space="preserve"> </w:t>
      </w:r>
      <w:r w:rsidRPr="00722FC3">
        <w:rPr>
          <w:sz w:val="28"/>
          <w:szCs w:val="28"/>
          <w:lang w:val="en-US"/>
        </w:rPr>
        <w:t>proximity</w:t>
      </w:r>
      <w:r w:rsidRPr="00722FC3">
        <w:rPr>
          <w:spacing w:val="1"/>
          <w:sz w:val="28"/>
          <w:szCs w:val="28"/>
          <w:lang w:val="en-US"/>
        </w:rPr>
        <w:t xml:space="preserve"> </w:t>
      </w:r>
      <w:r w:rsidRPr="00722FC3">
        <w:rPr>
          <w:sz w:val="28"/>
          <w:szCs w:val="28"/>
          <w:lang w:val="en-US"/>
        </w:rPr>
        <w:t>scintillation:</w:t>
      </w:r>
      <w:r w:rsidRPr="00722FC3">
        <w:rPr>
          <w:spacing w:val="-1"/>
          <w:sz w:val="28"/>
          <w:szCs w:val="28"/>
          <w:lang w:val="en-US"/>
        </w:rPr>
        <w:t xml:space="preserve"> </w:t>
      </w:r>
      <w:r w:rsidRPr="00722FC3">
        <w:rPr>
          <w:sz w:val="28"/>
          <w:szCs w:val="28"/>
          <w:lang w:val="en-US"/>
        </w:rPr>
        <w:t>a</w:t>
      </w:r>
      <w:r w:rsidRPr="00722FC3">
        <w:rPr>
          <w:spacing w:val="-1"/>
          <w:sz w:val="28"/>
          <w:szCs w:val="28"/>
          <w:lang w:val="en-US"/>
        </w:rPr>
        <w:t xml:space="preserve"> </w:t>
      </w:r>
      <w:r w:rsidRPr="00722FC3">
        <w:rPr>
          <w:sz w:val="28"/>
          <w:szCs w:val="28"/>
          <w:lang w:val="en-US"/>
        </w:rPr>
        <w:t>new sensor concept</w:t>
      </w:r>
      <w:r w:rsidRPr="00722FC3">
        <w:rPr>
          <w:spacing w:val="1"/>
          <w:sz w:val="28"/>
          <w:szCs w:val="28"/>
          <w:lang w:val="en-US"/>
        </w:rPr>
        <w:t xml:space="preserve"> </w:t>
      </w:r>
      <w:r w:rsidRPr="00722FC3">
        <w:rPr>
          <w:sz w:val="28"/>
          <w:szCs w:val="28"/>
          <w:lang w:val="en-US"/>
        </w:rPr>
        <w:t>// J. Am.</w:t>
      </w:r>
      <w:r w:rsidRPr="00722FC3">
        <w:rPr>
          <w:spacing w:val="-1"/>
          <w:sz w:val="28"/>
          <w:szCs w:val="28"/>
          <w:lang w:val="en-US"/>
        </w:rPr>
        <w:t xml:space="preserve"> </w:t>
      </w:r>
      <w:r w:rsidRPr="00722FC3">
        <w:rPr>
          <w:sz w:val="28"/>
          <w:szCs w:val="28"/>
          <w:lang w:val="en-US"/>
        </w:rPr>
        <w:t>Chem. Soc.</w:t>
      </w:r>
      <w:r w:rsidRPr="00722FC3">
        <w:rPr>
          <w:spacing w:val="-1"/>
          <w:sz w:val="28"/>
          <w:szCs w:val="28"/>
          <w:lang w:val="en-US"/>
        </w:rPr>
        <w:t xml:space="preserve"> – 2001.</w:t>
      </w:r>
      <w:r w:rsidRPr="00722FC3">
        <w:rPr>
          <w:sz w:val="28"/>
          <w:szCs w:val="28"/>
          <w:lang w:val="en-US"/>
        </w:rPr>
        <w:t xml:space="preserve"> –</w:t>
      </w:r>
      <w:r w:rsidRPr="00722FC3">
        <w:rPr>
          <w:sz w:val="28"/>
          <w:szCs w:val="28"/>
          <w:lang w:val="kk-KZ"/>
        </w:rPr>
        <w:t xml:space="preserve"> </w:t>
      </w:r>
      <w:r w:rsidRPr="00722FC3">
        <w:rPr>
          <w:sz w:val="28"/>
          <w:szCs w:val="28"/>
          <w:lang w:val="en-US"/>
        </w:rPr>
        <w:t>Vol.</w:t>
      </w:r>
      <w:r w:rsidRPr="00722FC3">
        <w:rPr>
          <w:sz w:val="28"/>
          <w:szCs w:val="28"/>
          <w:lang w:val="kk-KZ"/>
        </w:rPr>
        <w:t xml:space="preserve"> </w:t>
      </w:r>
      <w:r w:rsidRPr="00722FC3">
        <w:rPr>
          <w:sz w:val="28"/>
          <w:szCs w:val="28"/>
          <w:lang w:val="en-US"/>
        </w:rPr>
        <w:t>123. – P. 2901.</w:t>
      </w:r>
      <w:r w:rsidRPr="008E2E8F">
        <w:rPr>
          <w:sz w:val="28"/>
          <w:szCs w:val="28"/>
          <w:lang w:val="en-US"/>
        </w:rPr>
        <w:t xml:space="preserve"> </w:t>
      </w:r>
      <w:hyperlink r:id="rId187" w:history="1">
        <w:r w:rsidRPr="008E2E8F">
          <w:rPr>
            <w:rStyle w:val="ab"/>
            <w:sz w:val="28"/>
            <w:szCs w:val="28"/>
            <w:shd w:val="clear" w:color="auto" w:fill="FFFFFF"/>
            <w:lang w:val="en-US"/>
          </w:rPr>
          <w:t>https://doi.org/10.1021/ja005896m</w:t>
        </w:r>
      </w:hyperlink>
      <w:r w:rsidRPr="008E2E8F">
        <w:rPr>
          <w:sz w:val="28"/>
          <w:szCs w:val="28"/>
          <w:lang w:val="en-US"/>
        </w:rPr>
        <w:t xml:space="preserve">  </w:t>
      </w:r>
    </w:p>
    <w:p w:rsidR="007B627C" w:rsidRPr="00722FC3" w:rsidRDefault="007B627C" w:rsidP="007B627C">
      <w:pPr>
        <w:pStyle w:val="a5"/>
        <w:widowControl/>
        <w:numPr>
          <w:ilvl w:val="0"/>
          <w:numId w:val="28"/>
        </w:numPr>
        <w:tabs>
          <w:tab w:val="left" w:pos="0"/>
        </w:tabs>
        <w:autoSpaceDE/>
        <w:autoSpaceDN/>
        <w:ind w:left="142" w:firstLine="425"/>
        <w:jc w:val="both"/>
        <w:rPr>
          <w:sz w:val="28"/>
          <w:szCs w:val="28"/>
          <w:lang w:val="en-US"/>
        </w:rPr>
      </w:pPr>
      <w:r w:rsidRPr="00722FC3">
        <w:rPr>
          <w:sz w:val="28"/>
          <w:szCs w:val="28"/>
          <w:lang w:val="en-US"/>
        </w:rPr>
        <w:t>Zhang</w:t>
      </w:r>
      <w:r w:rsidRPr="00722FC3">
        <w:rPr>
          <w:spacing w:val="3"/>
          <w:sz w:val="28"/>
          <w:szCs w:val="28"/>
          <w:lang w:val="en-US"/>
        </w:rPr>
        <w:t xml:space="preserve"> </w:t>
      </w:r>
      <w:r w:rsidRPr="00722FC3">
        <w:rPr>
          <w:sz w:val="28"/>
          <w:szCs w:val="28"/>
          <w:lang w:val="en-US"/>
        </w:rPr>
        <w:t>L.,</w:t>
      </w:r>
      <w:r w:rsidRPr="00722FC3">
        <w:rPr>
          <w:spacing w:val="5"/>
          <w:sz w:val="28"/>
          <w:szCs w:val="28"/>
          <w:lang w:val="en-US"/>
        </w:rPr>
        <w:t xml:space="preserve"> </w:t>
      </w:r>
      <w:r w:rsidRPr="00722FC3">
        <w:rPr>
          <w:sz w:val="28"/>
          <w:szCs w:val="28"/>
          <w:lang w:val="en-US"/>
        </w:rPr>
        <w:t>Cheng</w:t>
      </w:r>
      <w:r w:rsidRPr="00722FC3">
        <w:rPr>
          <w:spacing w:val="4"/>
          <w:sz w:val="28"/>
          <w:szCs w:val="28"/>
          <w:lang w:val="en-US"/>
        </w:rPr>
        <w:t xml:space="preserve"> </w:t>
      </w:r>
      <w:r w:rsidRPr="00722FC3">
        <w:rPr>
          <w:sz w:val="28"/>
          <w:szCs w:val="28"/>
          <w:lang w:val="en-US"/>
        </w:rPr>
        <w:t>G.,</w:t>
      </w:r>
      <w:r w:rsidRPr="00722FC3">
        <w:rPr>
          <w:spacing w:val="5"/>
          <w:sz w:val="28"/>
          <w:szCs w:val="28"/>
          <w:lang w:val="en-US"/>
        </w:rPr>
        <w:t xml:space="preserve"> </w:t>
      </w:r>
      <w:r w:rsidRPr="00722FC3">
        <w:rPr>
          <w:sz w:val="28"/>
          <w:szCs w:val="28"/>
          <w:lang w:val="en-US"/>
        </w:rPr>
        <w:t>Fu</w:t>
      </w:r>
      <w:r w:rsidRPr="00722FC3">
        <w:rPr>
          <w:spacing w:val="3"/>
          <w:sz w:val="28"/>
          <w:szCs w:val="28"/>
          <w:lang w:val="en-US"/>
        </w:rPr>
        <w:t xml:space="preserve"> </w:t>
      </w:r>
      <w:r w:rsidRPr="00722FC3">
        <w:rPr>
          <w:sz w:val="28"/>
          <w:szCs w:val="28"/>
          <w:lang w:val="en-US"/>
        </w:rPr>
        <w:t>C.</w:t>
      </w:r>
      <w:r w:rsidRPr="00722FC3">
        <w:rPr>
          <w:spacing w:val="6"/>
          <w:sz w:val="28"/>
          <w:szCs w:val="28"/>
          <w:lang w:val="en-US"/>
        </w:rPr>
        <w:t xml:space="preserve"> </w:t>
      </w:r>
      <w:r w:rsidRPr="00722FC3">
        <w:rPr>
          <w:sz w:val="28"/>
          <w:szCs w:val="28"/>
          <w:lang w:val="en-US"/>
        </w:rPr>
        <w:t>Synthesis</w:t>
      </w:r>
      <w:r w:rsidRPr="00722FC3">
        <w:rPr>
          <w:spacing w:val="3"/>
          <w:sz w:val="28"/>
          <w:szCs w:val="28"/>
          <w:lang w:val="en-US"/>
        </w:rPr>
        <w:t xml:space="preserve"> </w:t>
      </w:r>
      <w:r w:rsidRPr="00722FC3">
        <w:rPr>
          <w:sz w:val="28"/>
          <w:szCs w:val="28"/>
          <w:lang w:val="en-US"/>
        </w:rPr>
        <w:t>and</w:t>
      </w:r>
      <w:r w:rsidRPr="00722FC3">
        <w:rPr>
          <w:spacing w:val="4"/>
          <w:sz w:val="28"/>
          <w:szCs w:val="28"/>
          <w:lang w:val="en-US"/>
        </w:rPr>
        <w:t xml:space="preserve"> </w:t>
      </w:r>
      <w:r w:rsidRPr="00722FC3">
        <w:rPr>
          <w:sz w:val="28"/>
          <w:szCs w:val="28"/>
          <w:lang w:val="en-US"/>
        </w:rPr>
        <w:t>characteristics</w:t>
      </w:r>
      <w:r w:rsidRPr="00722FC3">
        <w:rPr>
          <w:spacing w:val="4"/>
          <w:sz w:val="28"/>
          <w:szCs w:val="28"/>
          <w:lang w:val="en-US"/>
        </w:rPr>
        <w:t xml:space="preserve"> </w:t>
      </w:r>
      <w:r w:rsidRPr="00722FC3">
        <w:rPr>
          <w:sz w:val="28"/>
          <w:szCs w:val="28"/>
          <w:lang w:val="en-US"/>
        </w:rPr>
        <w:t>of</w:t>
      </w:r>
      <w:r w:rsidRPr="00722FC3">
        <w:rPr>
          <w:spacing w:val="5"/>
          <w:sz w:val="28"/>
          <w:szCs w:val="28"/>
          <w:lang w:val="en-US"/>
        </w:rPr>
        <w:t xml:space="preserve"> </w:t>
      </w:r>
      <w:r w:rsidRPr="00722FC3">
        <w:rPr>
          <w:sz w:val="28"/>
          <w:szCs w:val="28"/>
          <w:lang w:val="en-US"/>
        </w:rPr>
        <w:t>tyrosine</w:t>
      </w:r>
      <w:r w:rsidRPr="00722FC3">
        <w:rPr>
          <w:spacing w:val="3"/>
          <w:sz w:val="28"/>
          <w:szCs w:val="28"/>
          <w:lang w:val="en-US"/>
        </w:rPr>
        <w:t xml:space="preserve"> </w:t>
      </w:r>
      <w:r w:rsidRPr="00722FC3">
        <w:rPr>
          <w:sz w:val="28"/>
          <w:szCs w:val="28"/>
          <w:lang w:val="en-US"/>
        </w:rPr>
        <w:t>imprinted</w:t>
      </w:r>
      <w:r w:rsidRPr="00722FC3">
        <w:rPr>
          <w:spacing w:val="4"/>
          <w:sz w:val="28"/>
          <w:szCs w:val="28"/>
          <w:lang w:val="en-US"/>
        </w:rPr>
        <w:t xml:space="preserve"> </w:t>
      </w:r>
      <w:r w:rsidRPr="00722FC3">
        <w:rPr>
          <w:sz w:val="28"/>
          <w:szCs w:val="28"/>
          <w:lang w:val="en-US"/>
        </w:rPr>
        <w:t>beads</w:t>
      </w:r>
      <w:r w:rsidRPr="00722FC3">
        <w:rPr>
          <w:spacing w:val="4"/>
          <w:sz w:val="28"/>
          <w:szCs w:val="28"/>
          <w:lang w:val="en-US"/>
        </w:rPr>
        <w:t xml:space="preserve"> </w:t>
      </w:r>
      <w:r w:rsidRPr="00722FC3">
        <w:rPr>
          <w:sz w:val="28"/>
          <w:szCs w:val="28"/>
          <w:lang w:val="en-US"/>
        </w:rPr>
        <w:t>via</w:t>
      </w:r>
      <w:r w:rsidRPr="00722FC3">
        <w:rPr>
          <w:spacing w:val="7"/>
          <w:sz w:val="28"/>
          <w:szCs w:val="28"/>
          <w:lang w:val="en-US"/>
        </w:rPr>
        <w:t xml:space="preserve"> </w:t>
      </w:r>
      <w:r w:rsidRPr="00722FC3">
        <w:rPr>
          <w:sz w:val="28"/>
          <w:szCs w:val="28"/>
          <w:lang w:val="en-US"/>
        </w:rPr>
        <w:t>suspension</w:t>
      </w:r>
      <w:r w:rsidRPr="00722FC3">
        <w:rPr>
          <w:spacing w:val="5"/>
          <w:sz w:val="28"/>
          <w:szCs w:val="28"/>
          <w:lang w:val="en-US"/>
        </w:rPr>
        <w:t xml:space="preserve"> </w:t>
      </w:r>
      <w:r w:rsidRPr="00722FC3">
        <w:rPr>
          <w:sz w:val="28"/>
          <w:szCs w:val="28"/>
          <w:lang w:val="en-US"/>
        </w:rPr>
        <w:t>polymerization //</w:t>
      </w:r>
      <w:r w:rsidRPr="00722FC3">
        <w:rPr>
          <w:spacing w:val="-1"/>
          <w:sz w:val="28"/>
          <w:szCs w:val="28"/>
          <w:lang w:val="en-US"/>
        </w:rPr>
        <w:t xml:space="preserve"> </w:t>
      </w:r>
      <w:r w:rsidRPr="00722FC3">
        <w:rPr>
          <w:sz w:val="28"/>
          <w:szCs w:val="28"/>
          <w:lang w:val="en-US"/>
        </w:rPr>
        <w:t>React.</w:t>
      </w:r>
      <w:r w:rsidRPr="00722FC3">
        <w:rPr>
          <w:spacing w:val="-1"/>
          <w:sz w:val="28"/>
          <w:szCs w:val="28"/>
          <w:lang w:val="en-US"/>
        </w:rPr>
        <w:t xml:space="preserve"> </w:t>
      </w:r>
      <w:r w:rsidRPr="00722FC3">
        <w:rPr>
          <w:sz w:val="28"/>
          <w:szCs w:val="28"/>
          <w:lang w:val="en-US"/>
        </w:rPr>
        <w:t>Funct.</w:t>
      </w:r>
      <w:r w:rsidRPr="00722FC3">
        <w:rPr>
          <w:spacing w:val="-1"/>
          <w:sz w:val="28"/>
          <w:szCs w:val="28"/>
          <w:lang w:val="en-US"/>
        </w:rPr>
        <w:t xml:space="preserve"> </w:t>
      </w:r>
      <w:r w:rsidRPr="00722FC3">
        <w:rPr>
          <w:sz w:val="28"/>
          <w:szCs w:val="28"/>
          <w:lang w:val="en-US"/>
        </w:rPr>
        <w:t>Polym.</w:t>
      </w:r>
      <w:r w:rsidRPr="00722FC3">
        <w:rPr>
          <w:spacing w:val="-1"/>
          <w:sz w:val="28"/>
          <w:szCs w:val="28"/>
          <w:lang w:val="en-US"/>
        </w:rPr>
        <w:t xml:space="preserve"> </w:t>
      </w:r>
      <w:r w:rsidRPr="00722FC3">
        <w:rPr>
          <w:sz w:val="28"/>
          <w:szCs w:val="28"/>
          <w:lang w:val="en-US"/>
        </w:rPr>
        <w:t>-2003. –</w:t>
      </w:r>
      <w:r w:rsidRPr="00722FC3">
        <w:rPr>
          <w:sz w:val="28"/>
          <w:szCs w:val="28"/>
          <w:lang w:val="kk-KZ"/>
        </w:rPr>
        <w:t xml:space="preserve"> </w:t>
      </w:r>
      <w:r w:rsidRPr="00722FC3">
        <w:rPr>
          <w:sz w:val="28"/>
          <w:szCs w:val="28"/>
          <w:lang w:val="en-US"/>
        </w:rPr>
        <w:t>Vol.</w:t>
      </w:r>
      <w:r w:rsidRPr="00722FC3">
        <w:rPr>
          <w:sz w:val="28"/>
          <w:szCs w:val="28"/>
          <w:lang w:val="kk-KZ"/>
        </w:rPr>
        <w:t xml:space="preserve"> </w:t>
      </w:r>
      <w:r w:rsidRPr="00722FC3">
        <w:rPr>
          <w:sz w:val="28"/>
          <w:szCs w:val="28"/>
          <w:lang w:val="en-US"/>
        </w:rPr>
        <w:t>56. – P. 167.</w:t>
      </w:r>
      <w:r w:rsidRPr="008E2E8F">
        <w:rPr>
          <w:sz w:val="28"/>
          <w:szCs w:val="28"/>
          <w:lang w:val="en-US"/>
        </w:rPr>
        <w:t xml:space="preserve"> </w:t>
      </w:r>
      <w:hyperlink r:id="rId188" w:history="1">
        <w:r w:rsidRPr="008E2E8F">
          <w:rPr>
            <w:rStyle w:val="ab"/>
            <w:sz w:val="28"/>
            <w:szCs w:val="28"/>
            <w:lang w:val="en-US"/>
          </w:rPr>
          <w:t>https://dx.doi.org/</w:t>
        </w:r>
        <w:r w:rsidRPr="008E2E8F">
          <w:rPr>
            <w:rStyle w:val="ab"/>
            <w:sz w:val="28"/>
            <w:szCs w:val="28"/>
            <w:bdr w:val="none" w:sz="0" w:space="0" w:color="auto" w:frame="1"/>
            <w:shd w:val="clear" w:color="auto" w:fill="FFFFFF"/>
            <w:lang w:val="en-US"/>
          </w:rPr>
          <w:t>10.1002/pi.954</w:t>
        </w:r>
      </w:hyperlink>
      <w:r w:rsidRPr="008E2E8F">
        <w:rPr>
          <w:sz w:val="28"/>
          <w:szCs w:val="28"/>
          <w:lang w:val="en-US"/>
        </w:rPr>
        <w:t xml:space="preserve"> </w:t>
      </w:r>
    </w:p>
    <w:p w:rsidR="007B627C" w:rsidRPr="00722FC3" w:rsidRDefault="007B627C" w:rsidP="007B627C">
      <w:pPr>
        <w:pStyle w:val="a5"/>
        <w:widowControl/>
        <w:numPr>
          <w:ilvl w:val="0"/>
          <w:numId w:val="28"/>
        </w:numPr>
        <w:tabs>
          <w:tab w:val="left" w:pos="0"/>
        </w:tabs>
        <w:autoSpaceDE/>
        <w:autoSpaceDN/>
        <w:ind w:left="142" w:firstLine="425"/>
        <w:jc w:val="both"/>
        <w:rPr>
          <w:sz w:val="28"/>
          <w:szCs w:val="28"/>
          <w:lang w:val="en-US"/>
        </w:rPr>
      </w:pPr>
      <w:r w:rsidRPr="00722FC3">
        <w:rPr>
          <w:sz w:val="28"/>
          <w:szCs w:val="28"/>
          <w:lang w:val="en-US"/>
        </w:rPr>
        <w:t>Taher A., Somaye A. Synthesis of nano-sized Eu</w:t>
      </w:r>
      <w:r w:rsidRPr="00722FC3">
        <w:rPr>
          <w:position w:val="5"/>
          <w:sz w:val="28"/>
          <w:szCs w:val="28"/>
          <w:vertAlign w:val="superscript"/>
          <w:lang w:val="en-US"/>
        </w:rPr>
        <w:t>3+</w:t>
      </w:r>
      <w:r w:rsidRPr="00722FC3">
        <w:rPr>
          <w:sz w:val="28"/>
          <w:szCs w:val="28"/>
          <w:vertAlign w:val="superscript"/>
          <w:lang w:val="en-US"/>
        </w:rPr>
        <w:t>-</w:t>
      </w:r>
      <w:r w:rsidRPr="00722FC3">
        <w:rPr>
          <w:sz w:val="28"/>
          <w:szCs w:val="28"/>
          <w:lang w:val="en-US"/>
        </w:rPr>
        <w:t>imprinted polymer and its application for indirect voltammetric</w:t>
      </w:r>
      <w:r w:rsidRPr="00722FC3">
        <w:rPr>
          <w:spacing w:val="1"/>
          <w:sz w:val="28"/>
          <w:szCs w:val="28"/>
          <w:lang w:val="en-US"/>
        </w:rPr>
        <w:t xml:space="preserve"> </w:t>
      </w:r>
      <w:r w:rsidRPr="00722FC3">
        <w:rPr>
          <w:sz w:val="28"/>
          <w:szCs w:val="28"/>
          <w:lang w:val="en-US"/>
        </w:rPr>
        <w:t>determination</w:t>
      </w:r>
      <w:r w:rsidRPr="00722FC3">
        <w:rPr>
          <w:spacing w:val="-2"/>
          <w:sz w:val="28"/>
          <w:szCs w:val="28"/>
          <w:lang w:val="en-US"/>
        </w:rPr>
        <w:t xml:space="preserve"> </w:t>
      </w:r>
      <w:r w:rsidRPr="00722FC3">
        <w:rPr>
          <w:sz w:val="28"/>
          <w:szCs w:val="28"/>
          <w:lang w:val="en-US"/>
        </w:rPr>
        <w:t>of</w:t>
      </w:r>
      <w:r w:rsidRPr="00722FC3">
        <w:rPr>
          <w:spacing w:val="-1"/>
          <w:sz w:val="28"/>
          <w:szCs w:val="28"/>
          <w:lang w:val="en-US"/>
        </w:rPr>
        <w:t xml:space="preserve"> </w:t>
      </w:r>
      <w:r w:rsidRPr="00722FC3">
        <w:rPr>
          <w:sz w:val="28"/>
          <w:szCs w:val="28"/>
          <w:lang w:val="en-US"/>
        </w:rPr>
        <w:t>europium //</w:t>
      </w:r>
      <w:r w:rsidRPr="00722FC3">
        <w:rPr>
          <w:spacing w:val="1"/>
          <w:sz w:val="28"/>
          <w:szCs w:val="28"/>
          <w:lang w:val="en-US"/>
        </w:rPr>
        <w:t xml:space="preserve"> </w:t>
      </w:r>
      <w:r w:rsidRPr="00722FC3">
        <w:rPr>
          <w:sz w:val="28"/>
          <w:szCs w:val="28"/>
          <w:lang w:val="en-US"/>
        </w:rPr>
        <w:t>Talanta, –</w:t>
      </w:r>
      <w:r w:rsidRPr="00722FC3">
        <w:rPr>
          <w:sz w:val="28"/>
          <w:szCs w:val="28"/>
          <w:lang w:val="kk-KZ"/>
        </w:rPr>
        <w:t xml:space="preserve"> </w:t>
      </w:r>
      <w:r w:rsidRPr="00722FC3">
        <w:rPr>
          <w:sz w:val="28"/>
          <w:szCs w:val="28"/>
          <w:lang w:val="en-US"/>
        </w:rPr>
        <w:t>2013. –</w:t>
      </w:r>
      <w:r w:rsidRPr="00722FC3">
        <w:rPr>
          <w:sz w:val="28"/>
          <w:szCs w:val="28"/>
          <w:lang w:val="kk-KZ"/>
        </w:rPr>
        <w:t xml:space="preserve"> </w:t>
      </w:r>
      <w:r w:rsidRPr="00722FC3">
        <w:rPr>
          <w:sz w:val="28"/>
          <w:szCs w:val="28"/>
          <w:lang w:val="en-US"/>
        </w:rPr>
        <w:t>Vol.</w:t>
      </w:r>
      <w:r w:rsidRPr="00722FC3">
        <w:rPr>
          <w:sz w:val="28"/>
          <w:szCs w:val="28"/>
          <w:lang w:val="kk-KZ"/>
        </w:rPr>
        <w:t xml:space="preserve"> </w:t>
      </w:r>
      <w:r w:rsidRPr="00722FC3">
        <w:rPr>
          <w:sz w:val="28"/>
          <w:szCs w:val="28"/>
          <w:lang w:val="en-US"/>
        </w:rPr>
        <w:t xml:space="preserve">106. – P. 431. </w:t>
      </w:r>
      <w:hyperlink r:id="rId189" w:history="1">
        <w:r w:rsidRPr="00722FC3">
          <w:rPr>
            <w:rStyle w:val="ab"/>
            <w:sz w:val="28"/>
            <w:szCs w:val="28"/>
            <w:lang w:val="en-US"/>
          </w:rPr>
          <w:t>https://dx.doi.org/</w:t>
        </w:r>
        <w:r w:rsidRPr="008E2E8F">
          <w:rPr>
            <w:rStyle w:val="ab"/>
            <w:sz w:val="28"/>
            <w:szCs w:val="28"/>
            <w:lang w:val="en-US"/>
          </w:rPr>
          <w:t>10.1016/j.talanta.2013.01.019</w:t>
        </w:r>
      </w:hyperlink>
      <w:r w:rsidRPr="008E2E8F">
        <w:rPr>
          <w:sz w:val="28"/>
          <w:szCs w:val="28"/>
          <w:lang w:val="en-US"/>
        </w:rPr>
        <w:t xml:space="preserve"> </w:t>
      </w:r>
    </w:p>
    <w:p w:rsidR="007B627C" w:rsidRPr="00722FC3" w:rsidRDefault="007B627C" w:rsidP="007B627C">
      <w:pPr>
        <w:pStyle w:val="a5"/>
        <w:widowControl/>
        <w:numPr>
          <w:ilvl w:val="0"/>
          <w:numId w:val="28"/>
        </w:numPr>
        <w:tabs>
          <w:tab w:val="left" w:pos="0"/>
        </w:tabs>
        <w:autoSpaceDE/>
        <w:autoSpaceDN/>
        <w:ind w:left="142" w:firstLine="425"/>
        <w:jc w:val="both"/>
        <w:rPr>
          <w:sz w:val="28"/>
          <w:szCs w:val="28"/>
          <w:lang w:val="en-US"/>
        </w:rPr>
      </w:pPr>
      <w:r w:rsidRPr="00722FC3">
        <w:rPr>
          <w:sz w:val="28"/>
          <w:szCs w:val="28"/>
          <w:lang w:val="en-US"/>
        </w:rPr>
        <w:t>Gao B. J., Zhang Y. Q., Xu Y. Study on recognition and separation of rare earth ions at picometre scale by using</w:t>
      </w:r>
      <w:r w:rsidRPr="00722FC3">
        <w:rPr>
          <w:spacing w:val="1"/>
          <w:sz w:val="28"/>
          <w:szCs w:val="28"/>
          <w:lang w:val="en-US"/>
        </w:rPr>
        <w:t xml:space="preserve"> </w:t>
      </w:r>
      <w:r w:rsidRPr="00722FC3">
        <w:rPr>
          <w:sz w:val="28"/>
          <w:szCs w:val="28"/>
          <w:lang w:val="en-US"/>
        </w:rPr>
        <w:t>efficient</w:t>
      </w:r>
      <w:r w:rsidRPr="00722FC3">
        <w:rPr>
          <w:spacing w:val="-1"/>
          <w:sz w:val="28"/>
          <w:szCs w:val="28"/>
          <w:lang w:val="en-US"/>
        </w:rPr>
        <w:t xml:space="preserve"> </w:t>
      </w:r>
      <w:r w:rsidRPr="00722FC3">
        <w:rPr>
          <w:sz w:val="28"/>
          <w:szCs w:val="28"/>
          <w:lang w:val="en-US"/>
        </w:rPr>
        <w:t>ion-surface</w:t>
      </w:r>
      <w:r w:rsidRPr="00722FC3">
        <w:rPr>
          <w:spacing w:val="-1"/>
          <w:sz w:val="28"/>
          <w:szCs w:val="28"/>
          <w:lang w:val="en-US"/>
        </w:rPr>
        <w:t xml:space="preserve"> </w:t>
      </w:r>
      <w:r w:rsidRPr="00722FC3">
        <w:rPr>
          <w:sz w:val="28"/>
          <w:szCs w:val="28"/>
          <w:lang w:val="en-US"/>
        </w:rPr>
        <w:t>imprinted</w:t>
      </w:r>
      <w:r w:rsidRPr="00722FC3">
        <w:rPr>
          <w:spacing w:val="-1"/>
          <w:sz w:val="28"/>
          <w:szCs w:val="28"/>
          <w:lang w:val="en-US"/>
        </w:rPr>
        <w:t xml:space="preserve"> </w:t>
      </w:r>
      <w:r w:rsidRPr="00722FC3">
        <w:rPr>
          <w:sz w:val="28"/>
          <w:szCs w:val="28"/>
          <w:lang w:val="en-US"/>
        </w:rPr>
        <w:t>polymer</w:t>
      </w:r>
      <w:r w:rsidRPr="00722FC3">
        <w:rPr>
          <w:spacing w:val="-1"/>
          <w:sz w:val="28"/>
          <w:szCs w:val="28"/>
          <w:lang w:val="en-US"/>
        </w:rPr>
        <w:t xml:space="preserve"> </w:t>
      </w:r>
      <w:r w:rsidRPr="00722FC3">
        <w:rPr>
          <w:sz w:val="28"/>
          <w:szCs w:val="28"/>
          <w:lang w:val="en-US"/>
        </w:rPr>
        <w:t>materials</w:t>
      </w:r>
      <w:r w:rsidRPr="00722FC3">
        <w:rPr>
          <w:spacing w:val="-2"/>
          <w:sz w:val="28"/>
          <w:szCs w:val="28"/>
          <w:lang w:val="en-US"/>
        </w:rPr>
        <w:t xml:space="preserve"> </w:t>
      </w:r>
      <w:r w:rsidRPr="00722FC3">
        <w:rPr>
          <w:sz w:val="28"/>
          <w:szCs w:val="28"/>
          <w:lang w:val="en-US"/>
        </w:rPr>
        <w:t>//</w:t>
      </w:r>
      <w:r w:rsidRPr="00722FC3">
        <w:rPr>
          <w:spacing w:val="1"/>
          <w:sz w:val="28"/>
          <w:szCs w:val="28"/>
          <w:lang w:val="en-US"/>
        </w:rPr>
        <w:t> </w:t>
      </w:r>
      <w:r>
        <w:rPr>
          <w:spacing w:val="1"/>
          <w:sz w:val="28"/>
          <w:szCs w:val="28"/>
          <w:lang w:val="en-US"/>
        </w:rPr>
        <w:t xml:space="preserve"> </w:t>
      </w:r>
      <w:r w:rsidRPr="00722FC3">
        <w:rPr>
          <w:sz w:val="28"/>
          <w:szCs w:val="28"/>
          <w:lang w:val="en-US"/>
        </w:rPr>
        <w:t>Hydrometal.</w:t>
      </w:r>
      <w:r>
        <w:rPr>
          <w:sz w:val="28"/>
          <w:szCs w:val="28"/>
          <w:lang w:val="en-US"/>
        </w:rPr>
        <w:t xml:space="preserve"> </w:t>
      </w:r>
      <w:r w:rsidRPr="00722FC3">
        <w:rPr>
          <w:spacing w:val="2"/>
          <w:sz w:val="28"/>
          <w:szCs w:val="28"/>
          <w:lang w:val="en-US"/>
        </w:rPr>
        <w:t> </w:t>
      </w:r>
      <w:r w:rsidRPr="00722FC3">
        <w:rPr>
          <w:sz w:val="28"/>
          <w:szCs w:val="28"/>
          <w:lang w:val="en-US"/>
        </w:rPr>
        <w:t>- 2014. </w:t>
      </w:r>
      <w:r>
        <w:rPr>
          <w:sz w:val="28"/>
          <w:szCs w:val="28"/>
          <w:lang w:val="en-US"/>
        </w:rPr>
        <w:t xml:space="preserve"> </w:t>
      </w:r>
      <w:r w:rsidRPr="00722FC3">
        <w:rPr>
          <w:sz w:val="28"/>
          <w:szCs w:val="28"/>
          <w:lang w:val="en-US"/>
        </w:rPr>
        <w:t> –</w:t>
      </w:r>
      <w:r w:rsidRPr="00722FC3">
        <w:rPr>
          <w:sz w:val="28"/>
          <w:szCs w:val="28"/>
          <w:lang w:val="kk-KZ"/>
        </w:rPr>
        <w:t> </w:t>
      </w:r>
      <w:r w:rsidRPr="00722FC3">
        <w:rPr>
          <w:sz w:val="28"/>
          <w:szCs w:val="28"/>
          <w:lang w:val="en-US"/>
        </w:rPr>
        <w:t>Vol.</w:t>
      </w:r>
      <w:r>
        <w:rPr>
          <w:sz w:val="28"/>
          <w:szCs w:val="28"/>
          <w:lang w:val="en-US"/>
        </w:rPr>
        <w:t xml:space="preserve"> </w:t>
      </w:r>
      <w:r w:rsidRPr="00722FC3">
        <w:rPr>
          <w:sz w:val="28"/>
          <w:szCs w:val="28"/>
          <w:lang w:val="kk-KZ"/>
        </w:rPr>
        <w:t> </w:t>
      </w:r>
      <w:r w:rsidRPr="00722FC3">
        <w:rPr>
          <w:sz w:val="28"/>
          <w:szCs w:val="28"/>
          <w:lang w:val="en-US"/>
        </w:rPr>
        <w:t>150.</w:t>
      </w:r>
      <w:r w:rsidRPr="00722FC3">
        <w:rPr>
          <w:spacing w:val="-1"/>
          <w:sz w:val="28"/>
          <w:szCs w:val="28"/>
          <w:lang w:val="en-US"/>
        </w:rPr>
        <w:t> </w:t>
      </w:r>
      <w:r w:rsidRPr="00722FC3">
        <w:rPr>
          <w:sz w:val="28"/>
          <w:szCs w:val="28"/>
          <w:lang w:val="en-US"/>
        </w:rPr>
        <w:t>– P. 83-91</w:t>
      </w:r>
      <w:r>
        <w:rPr>
          <w:sz w:val="28"/>
          <w:szCs w:val="28"/>
          <w:lang w:val="en-US"/>
        </w:rPr>
        <w:t xml:space="preserve">                </w:t>
      </w:r>
      <w:r w:rsidRPr="00722FC3">
        <w:rPr>
          <w:color w:val="548DD4" w:themeColor="text2" w:themeTint="99"/>
          <w:sz w:val="28"/>
          <w:szCs w:val="28"/>
          <w:u w:val="single"/>
          <w:lang w:val="en-US"/>
        </w:rPr>
        <w:t>https://dx.doi.org/</w:t>
      </w:r>
      <w:hyperlink r:id="rId190" w:tgtFrame="_blank" w:history="1">
        <w:r w:rsidRPr="00722FC3">
          <w:rPr>
            <w:color w:val="548DD4" w:themeColor="text2" w:themeTint="99"/>
            <w:sz w:val="28"/>
            <w:szCs w:val="28"/>
            <w:u w:val="single"/>
            <w:lang w:val="en-US"/>
          </w:rPr>
          <w:t>10.1016/j.hydromet.2014.09.017</w:t>
        </w:r>
      </w:hyperlink>
      <w:r w:rsidRPr="00722FC3">
        <w:rPr>
          <w:color w:val="548DD4" w:themeColor="text2" w:themeTint="99"/>
          <w:sz w:val="28"/>
          <w:szCs w:val="28"/>
          <w:lang w:val="en-US"/>
        </w:rPr>
        <w:t xml:space="preserve">  </w:t>
      </w:r>
      <w:r w:rsidRPr="00722FC3">
        <w:rPr>
          <w:color w:val="548DD4" w:themeColor="text2" w:themeTint="99"/>
          <w:sz w:val="28"/>
          <w:szCs w:val="28"/>
          <w:shd w:val="clear" w:color="auto" w:fill="FFFFFF"/>
          <w:lang w:val="en-US"/>
        </w:rPr>
        <w:t xml:space="preserve">  </w:t>
      </w:r>
    </w:p>
    <w:p w:rsidR="007B627C" w:rsidRPr="00722FC3" w:rsidRDefault="007B627C" w:rsidP="007B627C">
      <w:pPr>
        <w:pStyle w:val="a5"/>
        <w:widowControl/>
        <w:numPr>
          <w:ilvl w:val="0"/>
          <w:numId w:val="28"/>
        </w:numPr>
        <w:tabs>
          <w:tab w:val="left" w:pos="0"/>
        </w:tabs>
        <w:autoSpaceDE/>
        <w:autoSpaceDN/>
        <w:ind w:left="142" w:firstLine="425"/>
        <w:jc w:val="both"/>
        <w:rPr>
          <w:sz w:val="28"/>
          <w:szCs w:val="28"/>
          <w:lang w:val="en-US"/>
        </w:rPr>
      </w:pPr>
      <w:r w:rsidRPr="00722FC3">
        <w:rPr>
          <w:spacing w:val="-1"/>
          <w:sz w:val="28"/>
          <w:szCs w:val="28"/>
          <w:lang w:val="en-US"/>
        </w:rPr>
        <w:t>Ibrahim</w:t>
      </w:r>
      <w:r w:rsidRPr="00722FC3">
        <w:rPr>
          <w:spacing w:val="-10"/>
          <w:sz w:val="28"/>
          <w:szCs w:val="28"/>
          <w:lang w:val="en-US"/>
        </w:rPr>
        <w:t xml:space="preserve"> </w:t>
      </w:r>
      <w:r w:rsidRPr="00722FC3">
        <w:rPr>
          <w:spacing w:val="-1"/>
          <w:sz w:val="28"/>
          <w:szCs w:val="28"/>
          <w:lang w:val="en-US"/>
        </w:rPr>
        <w:t>D.,</w:t>
      </w:r>
      <w:r w:rsidRPr="00722FC3">
        <w:rPr>
          <w:spacing w:val="-7"/>
          <w:sz w:val="28"/>
          <w:szCs w:val="28"/>
          <w:lang w:val="en-US"/>
        </w:rPr>
        <w:t xml:space="preserve"> </w:t>
      </w:r>
      <w:r w:rsidRPr="00722FC3">
        <w:rPr>
          <w:spacing w:val="-1"/>
          <w:sz w:val="28"/>
          <w:szCs w:val="28"/>
          <w:lang w:val="en-US"/>
        </w:rPr>
        <w:t>Rustem</w:t>
      </w:r>
      <w:r w:rsidRPr="00722FC3">
        <w:rPr>
          <w:spacing w:val="-8"/>
          <w:sz w:val="28"/>
          <w:szCs w:val="28"/>
          <w:lang w:val="en-US"/>
        </w:rPr>
        <w:t xml:space="preserve"> </w:t>
      </w:r>
      <w:r w:rsidRPr="00722FC3">
        <w:rPr>
          <w:spacing w:val="-1"/>
          <w:sz w:val="28"/>
          <w:szCs w:val="28"/>
          <w:lang w:val="en-US"/>
        </w:rPr>
        <w:t>K.,</w:t>
      </w:r>
      <w:r w:rsidRPr="00722FC3">
        <w:rPr>
          <w:spacing w:val="-10"/>
          <w:sz w:val="28"/>
          <w:szCs w:val="28"/>
          <w:lang w:val="en-US"/>
        </w:rPr>
        <w:t xml:space="preserve"> </w:t>
      </w:r>
      <w:r w:rsidRPr="00722FC3">
        <w:rPr>
          <w:spacing w:val="-1"/>
          <w:sz w:val="28"/>
          <w:szCs w:val="28"/>
          <w:lang w:val="en-US"/>
        </w:rPr>
        <w:t>Deniz</w:t>
      </w:r>
      <w:r w:rsidRPr="00722FC3">
        <w:rPr>
          <w:spacing w:val="-9"/>
          <w:sz w:val="28"/>
          <w:szCs w:val="28"/>
          <w:lang w:val="en-US"/>
        </w:rPr>
        <w:t xml:space="preserve"> </w:t>
      </w:r>
      <w:r w:rsidRPr="00722FC3">
        <w:rPr>
          <w:spacing w:val="-1"/>
          <w:sz w:val="28"/>
          <w:szCs w:val="28"/>
          <w:lang w:val="en-US"/>
        </w:rPr>
        <w:t>H.,</w:t>
      </w:r>
      <w:r w:rsidRPr="00722FC3">
        <w:rPr>
          <w:spacing w:val="-10"/>
          <w:sz w:val="28"/>
          <w:szCs w:val="28"/>
          <w:lang w:val="en-US"/>
        </w:rPr>
        <w:t xml:space="preserve"> </w:t>
      </w:r>
      <w:r w:rsidRPr="00722FC3">
        <w:rPr>
          <w:spacing w:val="-1"/>
          <w:sz w:val="28"/>
          <w:szCs w:val="28"/>
          <w:lang w:val="en-US"/>
        </w:rPr>
        <w:t>Arzu</w:t>
      </w:r>
      <w:r w:rsidRPr="00722FC3">
        <w:rPr>
          <w:spacing w:val="-10"/>
          <w:sz w:val="28"/>
          <w:szCs w:val="28"/>
          <w:lang w:val="en-US"/>
        </w:rPr>
        <w:t xml:space="preserve"> </w:t>
      </w:r>
      <w:r w:rsidRPr="00722FC3">
        <w:rPr>
          <w:spacing w:val="-1"/>
          <w:sz w:val="28"/>
          <w:szCs w:val="28"/>
          <w:lang w:val="en-US"/>
        </w:rPr>
        <w:t>E.,</w:t>
      </w:r>
      <w:r w:rsidRPr="00722FC3">
        <w:rPr>
          <w:spacing w:val="-10"/>
          <w:sz w:val="28"/>
          <w:szCs w:val="28"/>
          <w:lang w:val="en-US"/>
        </w:rPr>
        <w:t xml:space="preserve"> </w:t>
      </w:r>
      <w:r w:rsidRPr="00722FC3">
        <w:rPr>
          <w:sz w:val="28"/>
          <w:szCs w:val="28"/>
          <w:lang w:val="en-US"/>
        </w:rPr>
        <w:t>Rıdvan</w:t>
      </w:r>
      <w:r w:rsidRPr="00722FC3">
        <w:rPr>
          <w:spacing w:val="-8"/>
          <w:sz w:val="28"/>
          <w:szCs w:val="28"/>
          <w:lang w:val="en-US"/>
        </w:rPr>
        <w:t xml:space="preserve"> </w:t>
      </w:r>
      <w:r w:rsidRPr="00722FC3">
        <w:rPr>
          <w:sz w:val="28"/>
          <w:szCs w:val="28"/>
          <w:lang w:val="en-US"/>
        </w:rPr>
        <w:t>S.</w:t>
      </w:r>
      <w:r w:rsidRPr="00722FC3">
        <w:rPr>
          <w:spacing w:val="-9"/>
          <w:sz w:val="28"/>
          <w:szCs w:val="28"/>
          <w:lang w:val="en-US"/>
        </w:rPr>
        <w:t xml:space="preserve"> </w:t>
      </w:r>
      <w:r w:rsidRPr="00722FC3">
        <w:rPr>
          <w:sz w:val="28"/>
          <w:szCs w:val="28"/>
          <w:lang w:val="en-US"/>
        </w:rPr>
        <w:t>Ionimprinted</w:t>
      </w:r>
      <w:r w:rsidRPr="00722FC3">
        <w:rPr>
          <w:spacing w:val="-8"/>
          <w:sz w:val="28"/>
          <w:szCs w:val="28"/>
          <w:lang w:val="en-US"/>
        </w:rPr>
        <w:t xml:space="preserve"> </w:t>
      </w:r>
      <w:r w:rsidRPr="00722FC3">
        <w:rPr>
          <w:sz w:val="28"/>
          <w:szCs w:val="28"/>
          <w:lang w:val="en-US"/>
        </w:rPr>
        <w:t>polymers</w:t>
      </w:r>
      <w:r w:rsidRPr="00722FC3">
        <w:rPr>
          <w:spacing w:val="-9"/>
          <w:sz w:val="28"/>
          <w:szCs w:val="28"/>
          <w:lang w:val="en-US"/>
        </w:rPr>
        <w:t xml:space="preserve"> </w:t>
      </w:r>
      <w:r w:rsidRPr="00722FC3">
        <w:rPr>
          <w:sz w:val="28"/>
          <w:szCs w:val="28"/>
          <w:lang w:val="en-US"/>
        </w:rPr>
        <w:t>for</w:t>
      </w:r>
      <w:r w:rsidRPr="00722FC3">
        <w:rPr>
          <w:spacing w:val="-10"/>
          <w:sz w:val="28"/>
          <w:szCs w:val="28"/>
          <w:lang w:val="en-US"/>
        </w:rPr>
        <w:t xml:space="preserve"> </w:t>
      </w:r>
      <w:r w:rsidRPr="00722FC3">
        <w:rPr>
          <w:sz w:val="28"/>
          <w:szCs w:val="28"/>
          <w:lang w:val="en-US"/>
        </w:rPr>
        <w:t>selective</w:t>
      </w:r>
      <w:r w:rsidRPr="00722FC3">
        <w:rPr>
          <w:spacing w:val="-8"/>
          <w:sz w:val="28"/>
          <w:szCs w:val="28"/>
          <w:lang w:val="en-US"/>
        </w:rPr>
        <w:t xml:space="preserve"> </w:t>
      </w:r>
      <w:r w:rsidRPr="00722FC3">
        <w:rPr>
          <w:sz w:val="28"/>
          <w:szCs w:val="28"/>
          <w:lang w:val="en-US"/>
        </w:rPr>
        <w:t>recognition</w:t>
      </w:r>
      <w:r w:rsidRPr="00722FC3">
        <w:rPr>
          <w:spacing w:val="-11"/>
          <w:sz w:val="28"/>
          <w:szCs w:val="28"/>
          <w:lang w:val="en-US"/>
        </w:rPr>
        <w:t xml:space="preserve"> </w:t>
      </w:r>
      <w:r w:rsidRPr="00722FC3">
        <w:rPr>
          <w:sz w:val="28"/>
          <w:szCs w:val="28"/>
          <w:lang w:val="en-US"/>
        </w:rPr>
        <w:t>of</w:t>
      </w:r>
      <w:r w:rsidRPr="00722FC3">
        <w:rPr>
          <w:spacing w:val="-10"/>
          <w:sz w:val="28"/>
          <w:szCs w:val="28"/>
          <w:lang w:val="en-US"/>
        </w:rPr>
        <w:t xml:space="preserve"> </w:t>
      </w:r>
      <w:r w:rsidRPr="00722FC3">
        <w:rPr>
          <w:sz w:val="28"/>
          <w:szCs w:val="28"/>
          <w:lang w:val="en-US"/>
        </w:rPr>
        <w:t>neodymium (III)</w:t>
      </w:r>
      <w:r w:rsidRPr="00722FC3">
        <w:rPr>
          <w:spacing w:val="1"/>
          <w:sz w:val="28"/>
          <w:szCs w:val="28"/>
          <w:lang w:val="en-US"/>
        </w:rPr>
        <w:t xml:space="preserve"> </w:t>
      </w:r>
      <w:r w:rsidRPr="00722FC3">
        <w:rPr>
          <w:sz w:val="28"/>
          <w:szCs w:val="28"/>
          <w:lang w:val="en-US"/>
        </w:rPr>
        <w:t>in</w:t>
      </w:r>
      <w:r w:rsidRPr="00722FC3">
        <w:rPr>
          <w:spacing w:val="-2"/>
          <w:sz w:val="28"/>
          <w:szCs w:val="28"/>
          <w:lang w:val="en-US"/>
        </w:rPr>
        <w:t xml:space="preserve"> </w:t>
      </w:r>
      <w:r w:rsidRPr="00722FC3">
        <w:rPr>
          <w:sz w:val="28"/>
          <w:szCs w:val="28"/>
          <w:lang w:val="en-US"/>
        </w:rPr>
        <w:t>environmental</w:t>
      </w:r>
      <w:r w:rsidRPr="00722FC3">
        <w:rPr>
          <w:spacing w:val="1"/>
          <w:sz w:val="28"/>
          <w:szCs w:val="28"/>
          <w:lang w:val="en-US"/>
        </w:rPr>
        <w:t xml:space="preserve"> </w:t>
      </w:r>
      <w:r w:rsidRPr="00722FC3">
        <w:rPr>
          <w:sz w:val="28"/>
          <w:szCs w:val="28"/>
          <w:lang w:val="en-US"/>
        </w:rPr>
        <w:t>samples</w:t>
      </w:r>
      <w:r w:rsidRPr="00722FC3">
        <w:rPr>
          <w:spacing w:val="-1"/>
          <w:sz w:val="28"/>
          <w:szCs w:val="28"/>
          <w:lang w:val="en-US"/>
        </w:rPr>
        <w:t xml:space="preserve"> </w:t>
      </w:r>
      <w:r w:rsidRPr="00722FC3">
        <w:rPr>
          <w:sz w:val="28"/>
          <w:szCs w:val="28"/>
          <w:lang w:val="en-US"/>
        </w:rPr>
        <w:t>//</w:t>
      </w:r>
      <w:r w:rsidRPr="00722FC3">
        <w:rPr>
          <w:spacing w:val="1"/>
          <w:sz w:val="28"/>
          <w:szCs w:val="28"/>
          <w:lang w:val="en-US"/>
        </w:rPr>
        <w:t xml:space="preserve"> </w:t>
      </w:r>
      <w:r w:rsidRPr="00722FC3">
        <w:rPr>
          <w:sz w:val="28"/>
          <w:szCs w:val="28"/>
          <w:lang w:val="en-US"/>
        </w:rPr>
        <w:t>Ind.</w:t>
      </w:r>
      <w:r w:rsidRPr="00722FC3">
        <w:rPr>
          <w:spacing w:val="2"/>
          <w:sz w:val="28"/>
          <w:szCs w:val="28"/>
          <w:lang w:val="en-US"/>
        </w:rPr>
        <w:t xml:space="preserve"> </w:t>
      </w:r>
      <w:r w:rsidRPr="00722FC3">
        <w:rPr>
          <w:sz w:val="28"/>
          <w:szCs w:val="28"/>
          <w:lang w:val="en-US"/>
        </w:rPr>
        <w:t>Eng.</w:t>
      </w:r>
      <w:r w:rsidRPr="00722FC3">
        <w:rPr>
          <w:spacing w:val="-1"/>
          <w:sz w:val="28"/>
          <w:szCs w:val="28"/>
          <w:lang w:val="en-US"/>
        </w:rPr>
        <w:t xml:space="preserve"> </w:t>
      </w:r>
      <w:r w:rsidRPr="00722FC3">
        <w:rPr>
          <w:sz w:val="28"/>
          <w:szCs w:val="28"/>
          <w:lang w:val="en-US"/>
        </w:rPr>
        <w:t>Chem. Res. - 2015.</w:t>
      </w:r>
      <w:r w:rsidRPr="00722FC3">
        <w:rPr>
          <w:spacing w:val="-10"/>
          <w:sz w:val="28"/>
          <w:szCs w:val="28"/>
          <w:lang w:val="en-US"/>
        </w:rPr>
        <w:t> </w:t>
      </w:r>
      <w:r w:rsidRPr="00722FC3">
        <w:rPr>
          <w:sz w:val="28"/>
          <w:szCs w:val="28"/>
          <w:lang w:val="en-US"/>
        </w:rPr>
        <w:t>–</w:t>
      </w:r>
      <w:r w:rsidRPr="00722FC3">
        <w:rPr>
          <w:sz w:val="28"/>
          <w:szCs w:val="28"/>
          <w:lang w:val="kk-KZ"/>
        </w:rPr>
        <w:t> </w:t>
      </w:r>
      <w:r w:rsidRPr="00722FC3">
        <w:rPr>
          <w:sz w:val="28"/>
          <w:szCs w:val="28"/>
          <w:lang w:val="en-US"/>
        </w:rPr>
        <w:t>Vol.</w:t>
      </w:r>
      <w:r w:rsidRPr="00722FC3">
        <w:rPr>
          <w:sz w:val="28"/>
          <w:szCs w:val="28"/>
          <w:lang w:val="kk-KZ"/>
        </w:rPr>
        <w:t> </w:t>
      </w:r>
      <w:r w:rsidRPr="00722FC3">
        <w:rPr>
          <w:sz w:val="28"/>
          <w:szCs w:val="28"/>
          <w:lang w:val="en-US"/>
        </w:rPr>
        <w:t>54. – P. 5328.  </w:t>
      </w:r>
      <w:hyperlink r:id="rId191" w:history="1">
        <w:r w:rsidRPr="00722FC3">
          <w:rPr>
            <w:rStyle w:val="ab"/>
            <w:sz w:val="28"/>
            <w:szCs w:val="28"/>
            <w:shd w:val="clear" w:color="auto" w:fill="FFFFFF"/>
            <w:lang w:val="en-US"/>
          </w:rPr>
          <w:t>https://doi.org/10.1021/acs.iecr.5b00212</w:t>
        </w:r>
      </w:hyperlink>
    </w:p>
    <w:p w:rsidR="007B627C" w:rsidRPr="00722FC3" w:rsidRDefault="007B627C" w:rsidP="007B627C">
      <w:pPr>
        <w:pStyle w:val="a5"/>
        <w:widowControl/>
        <w:numPr>
          <w:ilvl w:val="0"/>
          <w:numId w:val="28"/>
        </w:numPr>
        <w:tabs>
          <w:tab w:val="left" w:pos="0"/>
        </w:tabs>
        <w:autoSpaceDE/>
        <w:autoSpaceDN/>
        <w:ind w:left="142" w:firstLine="425"/>
        <w:jc w:val="both"/>
        <w:rPr>
          <w:sz w:val="28"/>
          <w:szCs w:val="28"/>
          <w:lang w:val="en-US"/>
        </w:rPr>
      </w:pPr>
      <w:r w:rsidRPr="00722FC3">
        <w:rPr>
          <w:sz w:val="28"/>
          <w:szCs w:val="28"/>
          <w:lang w:val="en-US"/>
        </w:rPr>
        <w:t>Fu J. Q., Wang X. Y., Li J. H., Ding Y. J., Chen L. X. Synthesis of multi-ion imprinted polymers based on dithizone</w:t>
      </w:r>
      <w:r w:rsidRPr="00722FC3">
        <w:rPr>
          <w:spacing w:val="1"/>
          <w:sz w:val="28"/>
          <w:szCs w:val="28"/>
          <w:lang w:val="en-US"/>
        </w:rPr>
        <w:t xml:space="preserve"> </w:t>
      </w:r>
      <w:r w:rsidRPr="00722FC3">
        <w:rPr>
          <w:sz w:val="28"/>
          <w:szCs w:val="28"/>
          <w:lang w:val="en-US"/>
        </w:rPr>
        <w:t>chelation</w:t>
      </w:r>
      <w:r w:rsidRPr="00722FC3">
        <w:rPr>
          <w:spacing w:val="-2"/>
          <w:sz w:val="28"/>
          <w:szCs w:val="28"/>
          <w:lang w:val="en-US"/>
        </w:rPr>
        <w:t xml:space="preserve"> </w:t>
      </w:r>
      <w:r w:rsidRPr="00722FC3">
        <w:rPr>
          <w:sz w:val="28"/>
          <w:szCs w:val="28"/>
          <w:lang w:val="en-US"/>
        </w:rPr>
        <w:t>for</w:t>
      </w:r>
      <w:r w:rsidRPr="00722FC3">
        <w:rPr>
          <w:spacing w:val="-1"/>
          <w:sz w:val="28"/>
          <w:szCs w:val="28"/>
          <w:lang w:val="en-US"/>
        </w:rPr>
        <w:t xml:space="preserve"> </w:t>
      </w:r>
      <w:r w:rsidRPr="00722FC3">
        <w:rPr>
          <w:sz w:val="28"/>
          <w:szCs w:val="28"/>
          <w:lang w:val="en-US"/>
        </w:rPr>
        <w:t>simultaneous</w:t>
      </w:r>
      <w:r w:rsidRPr="00722FC3">
        <w:rPr>
          <w:spacing w:val="-2"/>
          <w:sz w:val="28"/>
          <w:szCs w:val="28"/>
          <w:lang w:val="en-US"/>
        </w:rPr>
        <w:t xml:space="preserve"> </w:t>
      </w:r>
      <w:r w:rsidRPr="00722FC3">
        <w:rPr>
          <w:sz w:val="28"/>
          <w:szCs w:val="28"/>
          <w:lang w:val="en-US"/>
        </w:rPr>
        <w:t>removal</w:t>
      </w:r>
      <w:r w:rsidRPr="00722FC3">
        <w:rPr>
          <w:spacing w:val="-1"/>
          <w:sz w:val="28"/>
          <w:szCs w:val="28"/>
          <w:lang w:val="en-US"/>
        </w:rPr>
        <w:t xml:space="preserve"> </w:t>
      </w:r>
      <w:r w:rsidRPr="00722FC3">
        <w:rPr>
          <w:sz w:val="28"/>
          <w:szCs w:val="28"/>
          <w:lang w:val="en-US"/>
        </w:rPr>
        <w:t>of</w:t>
      </w:r>
      <w:r w:rsidRPr="00722FC3">
        <w:rPr>
          <w:spacing w:val="-2"/>
          <w:sz w:val="28"/>
          <w:szCs w:val="28"/>
          <w:lang w:val="en-US"/>
        </w:rPr>
        <w:t xml:space="preserve">  </w:t>
      </w:r>
      <w:r w:rsidRPr="00722FC3">
        <w:rPr>
          <w:sz w:val="28"/>
          <w:szCs w:val="28"/>
          <w:lang w:val="en-US"/>
        </w:rPr>
        <w:t>Hg</w:t>
      </w:r>
      <w:r w:rsidRPr="00722FC3">
        <w:rPr>
          <w:position w:val="5"/>
          <w:sz w:val="28"/>
          <w:szCs w:val="28"/>
          <w:vertAlign w:val="superscript"/>
          <w:lang w:val="en-US"/>
        </w:rPr>
        <w:t>2+</w:t>
      </w:r>
      <w:r w:rsidRPr="00722FC3">
        <w:rPr>
          <w:sz w:val="28"/>
          <w:szCs w:val="28"/>
          <w:vertAlign w:val="superscript"/>
          <w:lang w:val="en-US"/>
        </w:rPr>
        <w:t>,</w:t>
      </w:r>
      <w:r w:rsidRPr="00722FC3">
        <w:rPr>
          <w:spacing w:val="-1"/>
          <w:sz w:val="28"/>
          <w:szCs w:val="28"/>
          <w:lang w:val="en-US"/>
        </w:rPr>
        <w:t xml:space="preserve"> </w:t>
      </w:r>
      <w:r w:rsidRPr="00722FC3">
        <w:rPr>
          <w:sz w:val="28"/>
          <w:szCs w:val="28"/>
          <w:lang w:val="en-US"/>
        </w:rPr>
        <w:t>Cd</w:t>
      </w:r>
      <w:r w:rsidRPr="00722FC3">
        <w:rPr>
          <w:position w:val="5"/>
          <w:sz w:val="28"/>
          <w:szCs w:val="28"/>
          <w:vertAlign w:val="superscript"/>
          <w:lang w:val="en-US"/>
        </w:rPr>
        <w:t>2+</w:t>
      </w:r>
      <w:r w:rsidRPr="00722FC3">
        <w:rPr>
          <w:position w:val="5"/>
          <w:sz w:val="28"/>
          <w:szCs w:val="28"/>
          <w:lang w:val="en-US"/>
        </w:rPr>
        <w:t>,</w:t>
      </w:r>
      <w:r w:rsidRPr="00722FC3">
        <w:rPr>
          <w:spacing w:val="11"/>
          <w:position w:val="5"/>
          <w:sz w:val="28"/>
          <w:szCs w:val="28"/>
          <w:lang w:val="en-US"/>
        </w:rPr>
        <w:t xml:space="preserve"> </w:t>
      </w:r>
      <w:r w:rsidRPr="00722FC3">
        <w:rPr>
          <w:sz w:val="28"/>
          <w:szCs w:val="28"/>
          <w:lang w:val="en-US"/>
        </w:rPr>
        <w:t>Ni</w:t>
      </w:r>
      <w:r w:rsidRPr="00722FC3">
        <w:rPr>
          <w:position w:val="5"/>
          <w:sz w:val="28"/>
          <w:szCs w:val="28"/>
          <w:vertAlign w:val="superscript"/>
          <w:lang w:val="en-US"/>
        </w:rPr>
        <w:t>2+</w:t>
      </w:r>
      <w:r w:rsidRPr="00722FC3">
        <w:rPr>
          <w:spacing w:val="13"/>
          <w:position w:val="5"/>
          <w:sz w:val="28"/>
          <w:szCs w:val="28"/>
          <w:lang w:val="en-US"/>
        </w:rPr>
        <w:t xml:space="preserve"> </w:t>
      </w:r>
      <w:r w:rsidRPr="00722FC3">
        <w:rPr>
          <w:sz w:val="28"/>
          <w:szCs w:val="28"/>
          <w:lang w:val="en-US"/>
        </w:rPr>
        <w:t>and</w:t>
      </w:r>
      <w:r w:rsidRPr="00722FC3">
        <w:rPr>
          <w:spacing w:val="-2"/>
          <w:sz w:val="28"/>
          <w:szCs w:val="28"/>
          <w:lang w:val="en-US"/>
        </w:rPr>
        <w:t xml:space="preserve"> </w:t>
      </w:r>
      <w:r w:rsidRPr="00722FC3">
        <w:rPr>
          <w:sz w:val="28"/>
          <w:szCs w:val="28"/>
          <w:lang w:val="en-US"/>
        </w:rPr>
        <w:t>Cu</w:t>
      </w:r>
      <w:r w:rsidRPr="00722FC3">
        <w:rPr>
          <w:position w:val="5"/>
          <w:sz w:val="28"/>
          <w:szCs w:val="28"/>
          <w:vertAlign w:val="superscript"/>
          <w:lang w:val="en-US"/>
        </w:rPr>
        <w:t>2+</w:t>
      </w:r>
      <w:r w:rsidRPr="00722FC3">
        <w:rPr>
          <w:spacing w:val="13"/>
          <w:position w:val="5"/>
          <w:sz w:val="28"/>
          <w:szCs w:val="28"/>
          <w:lang w:val="en-US"/>
        </w:rPr>
        <w:t xml:space="preserve"> </w:t>
      </w:r>
      <w:r w:rsidRPr="00722FC3">
        <w:rPr>
          <w:sz w:val="28"/>
          <w:szCs w:val="28"/>
          <w:lang w:val="en-US"/>
        </w:rPr>
        <w:t>from</w:t>
      </w:r>
      <w:r w:rsidRPr="00722FC3">
        <w:rPr>
          <w:spacing w:val="-1"/>
          <w:sz w:val="28"/>
          <w:szCs w:val="28"/>
          <w:lang w:val="en-US"/>
        </w:rPr>
        <w:t xml:space="preserve"> </w:t>
      </w:r>
      <w:r w:rsidRPr="00722FC3">
        <w:rPr>
          <w:sz w:val="28"/>
          <w:szCs w:val="28"/>
          <w:lang w:val="en-US"/>
        </w:rPr>
        <w:t>aqueous solutions</w:t>
      </w:r>
      <w:r w:rsidRPr="00722FC3">
        <w:rPr>
          <w:spacing w:val="-2"/>
          <w:sz w:val="28"/>
          <w:szCs w:val="28"/>
          <w:lang w:val="en-US"/>
        </w:rPr>
        <w:t xml:space="preserve"> </w:t>
      </w:r>
      <w:r w:rsidRPr="00722FC3">
        <w:rPr>
          <w:sz w:val="28"/>
          <w:szCs w:val="28"/>
          <w:lang w:val="en-US"/>
        </w:rPr>
        <w:t>// RSC</w:t>
      </w:r>
      <w:r w:rsidRPr="00722FC3">
        <w:rPr>
          <w:spacing w:val="2"/>
          <w:sz w:val="28"/>
          <w:szCs w:val="28"/>
          <w:lang w:val="en-US"/>
        </w:rPr>
        <w:t xml:space="preserve"> </w:t>
      </w:r>
      <w:r w:rsidRPr="00722FC3">
        <w:rPr>
          <w:sz w:val="28"/>
          <w:szCs w:val="28"/>
          <w:lang w:val="en-US"/>
        </w:rPr>
        <w:t>Adv. - 2016. –</w:t>
      </w:r>
      <w:r w:rsidRPr="00722FC3">
        <w:rPr>
          <w:sz w:val="28"/>
          <w:szCs w:val="28"/>
          <w:lang w:val="kk-KZ"/>
        </w:rPr>
        <w:t> </w:t>
      </w:r>
      <w:r w:rsidRPr="00722FC3">
        <w:rPr>
          <w:sz w:val="28"/>
          <w:szCs w:val="28"/>
          <w:lang w:val="en-US"/>
        </w:rPr>
        <w:t>Vol.</w:t>
      </w:r>
      <w:r w:rsidRPr="00722FC3">
        <w:rPr>
          <w:sz w:val="28"/>
          <w:szCs w:val="28"/>
          <w:lang w:val="kk-KZ"/>
        </w:rPr>
        <w:t> </w:t>
      </w:r>
      <w:r w:rsidRPr="00722FC3">
        <w:rPr>
          <w:sz w:val="28"/>
          <w:szCs w:val="28"/>
          <w:lang w:val="en-US"/>
        </w:rPr>
        <w:t>6. – P. 1-9.</w:t>
      </w:r>
      <w:r w:rsidRPr="00722FC3">
        <w:rPr>
          <w:bCs/>
          <w:sz w:val="28"/>
          <w:szCs w:val="28"/>
          <w:lang w:val="en-US"/>
        </w:rPr>
        <w:t xml:space="preserve"> </w:t>
      </w:r>
      <w:hyperlink r:id="rId192" w:history="1">
        <w:r w:rsidRPr="00722FC3">
          <w:rPr>
            <w:rStyle w:val="ab"/>
            <w:bCs/>
            <w:sz w:val="28"/>
            <w:szCs w:val="28"/>
            <w:lang w:val="en-US"/>
          </w:rPr>
          <w:t>https://doi.org/10.1039/C6RA07785</w:t>
        </w:r>
      </w:hyperlink>
      <w:r w:rsidRPr="00722FC3">
        <w:rPr>
          <w:bCs/>
          <w:sz w:val="28"/>
          <w:szCs w:val="28"/>
          <w:lang w:val="en-US"/>
        </w:rPr>
        <w:t xml:space="preserve"> </w:t>
      </w:r>
    </w:p>
    <w:p w:rsidR="007B627C" w:rsidRPr="00722FC3" w:rsidRDefault="007B627C" w:rsidP="007B627C">
      <w:pPr>
        <w:pStyle w:val="a5"/>
        <w:widowControl/>
        <w:numPr>
          <w:ilvl w:val="0"/>
          <w:numId w:val="28"/>
        </w:numPr>
        <w:tabs>
          <w:tab w:val="left" w:pos="0"/>
        </w:tabs>
        <w:autoSpaceDE/>
        <w:autoSpaceDN/>
        <w:ind w:left="142" w:firstLine="425"/>
        <w:jc w:val="both"/>
        <w:rPr>
          <w:sz w:val="28"/>
          <w:szCs w:val="28"/>
          <w:lang w:val="en-US"/>
        </w:rPr>
      </w:pPr>
      <w:r w:rsidRPr="00722FC3">
        <w:rPr>
          <w:sz w:val="28"/>
          <w:szCs w:val="28"/>
          <w:lang w:val="en-US"/>
        </w:rPr>
        <w:t>Wang J. J, Wei J., Li J. Straw-supported ion imprinted polymer sorbent prepared by surface imprinting technique</w:t>
      </w:r>
      <w:r w:rsidRPr="00722FC3">
        <w:rPr>
          <w:spacing w:val="1"/>
          <w:sz w:val="28"/>
          <w:szCs w:val="28"/>
          <w:lang w:val="en-US"/>
        </w:rPr>
        <w:t xml:space="preserve"> </w:t>
      </w:r>
      <w:r w:rsidRPr="00722FC3">
        <w:rPr>
          <w:sz w:val="28"/>
          <w:szCs w:val="28"/>
          <w:lang w:val="en-US"/>
        </w:rPr>
        <w:t>combined</w:t>
      </w:r>
      <w:r w:rsidRPr="00722FC3">
        <w:rPr>
          <w:spacing w:val="-2"/>
          <w:sz w:val="28"/>
          <w:szCs w:val="28"/>
          <w:lang w:val="en-US"/>
        </w:rPr>
        <w:t xml:space="preserve"> </w:t>
      </w:r>
      <w:r w:rsidRPr="00722FC3">
        <w:rPr>
          <w:sz w:val="28"/>
          <w:szCs w:val="28"/>
          <w:lang w:val="en-US"/>
        </w:rPr>
        <w:t>with</w:t>
      </w:r>
      <w:r w:rsidRPr="00722FC3">
        <w:rPr>
          <w:spacing w:val="1"/>
          <w:sz w:val="28"/>
          <w:szCs w:val="28"/>
          <w:lang w:val="en-US"/>
        </w:rPr>
        <w:t xml:space="preserve"> </w:t>
      </w:r>
      <w:r w:rsidRPr="00722FC3">
        <w:rPr>
          <w:sz w:val="28"/>
          <w:szCs w:val="28"/>
          <w:lang w:val="en-US"/>
        </w:rPr>
        <w:t>AGET</w:t>
      </w:r>
      <w:r w:rsidRPr="00722FC3">
        <w:rPr>
          <w:spacing w:val="-1"/>
          <w:sz w:val="28"/>
          <w:szCs w:val="28"/>
          <w:lang w:val="en-US"/>
        </w:rPr>
        <w:t xml:space="preserve"> </w:t>
      </w:r>
      <w:r w:rsidRPr="00722FC3">
        <w:rPr>
          <w:sz w:val="28"/>
          <w:szCs w:val="28"/>
          <w:lang w:val="en-US"/>
        </w:rPr>
        <w:t>ATRP for</w:t>
      </w:r>
      <w:r w:rsidRPr="00722FC3">
        <w:rPr>
          <w:spacing w:val="-1"/>
          <w:sz w:val="28"/>
          <w:szCs w:val="28"/>
          <w:lang w:val="en-US"/>
        </w:rPr>
        <w:t xml:space="preserve"> </w:t>
      </w:r>
      <w:r w:rsidRPr="00722FC3">
        <w:rPr>
          <w:sz w:val="28"/>
          <w:szCs w:val="28"/>
          <w:lang w:val="en-US"/>
        </w:rPr>
        <w:t>selective</w:t>
      </w:r>
      <w:r w:rsidRPr="00722FC3">
        <w:rPr>
          <w:spacing w:val="1"/>
          <w:sz w:val="28"/>
          <w:szCs w:val="28"/>
          <w:lang w:val="en-US"/>
        </w:rPr>
        <w:t xml:space="preserve"> </w:t>
      </w:r>
      <w:r w:rsidRPr="00722FC3">
        <w:rPr>
          <w:sz w:val="28"/>
          <w:szCs w:val="28"/>
          <w:lang w:val="en-US"/>
        </w:rPr>
        <w:t>adsorption</w:t>
      </w:r>
      <w:r w:rsidRPr="00722FC3">
        <w:rPr>
          <w:spacing w:val="-1"/>
          <w:sz w:val="28"/>
          <w:szCs w:val="28"/>
          <w:lang w:val="en-US"/>
        </w:rPr>
        <w:t xml:space="preserve"> </w:t>
      </w:r>
      <w:r w:rsidRPr="00722FC3">
        <w:rPr>
          <w:sz w:val="28"/>
          <w:szCs w:val="28"/>
          <w:lang w:val="en-US"/>
        </w:rPr>
        <w:t>of</w:t>
      </w:r>
      <w:r w:rsidRPr="00722FC3">
        <w:rPr>
          <w:spacing w:val="-1"/>
          <w:sz w:val="28"/>
          <w:szCs w:val="28"/>
          <w:lang w:val="en-US"/>
        </w:rPr>
        <w:t xml:space="preserve"> </w:t>
      </w:r>
      <w:r w:rsidRPr="00722FC3">
        <w:rPr>
          <w:sz w:val="28"/>
          <w:szCs w:val="28"/>
          <w:lang w:val="en-US"/>
        </w:rPr>
        <w:t>La</w:t>
      </w:r>
      <w:r w:rsidRPr="00722FC3">
        <w:rPr>
          <w:position w:val="5"/>
          <w:sz w:val="28"/>
          <w:szCs w:val="28"/>
          <w:vertAlign w:val="superscript"/>
          <w:lang w:val="en-US"/>
        </w:rPr>
        <w:t>3+</w:t>
      </w:r>
      <w:r w:rsidRPr="00722FC3">
        <w:rPr>
          <w:spacing w:val="13"/>
          <w:position w:val="5"/>
          <w:sz w:val="28"/>
          <w:szCs w:val="28"/>
          <w:lang w:val="en-US"/>
        </w:rPr>
        <w:t xml:space="preserve"> </w:t>
      </w:r>
      <w:r w:rsidRPr="00722FC3">
        <w:rPr>
          <w:sz w:val="28"/>
          <w:szCs w:val="28"/>
          <w:lang w:val="en-US"/>
        </w:rPr>
        <w:t>ions</w:t>
      </w:r>
      <w:r w:rsidRPr="00722FC3">
        <w:rPr>
          <w:spacing w:val="-2"/>
          <w:sz w:val="28"/>
          <w:szCs w:val="28"/>
          <w:lang w:val="en-US"/>
        </w:rPr>
        <w:t xml:space="preserve"> </w:t>
      </w:r>
      <w:r w:rsidRPr="00722FC3">
        <w:rPr>
          <w:sz w:val="28"/>
          <w:szCs w:val="28"/>
          <w:lang w:val="en-US"/>
        </w:rPr>
        <w:t>// Chem. Eng.</w:t>
      </w:r>
      <w:r w:rsidRPr="00722FC3">
        <w:rPr>
          <w:spacing w:val="-2"/>
          <w:sz w:val="28"/>
          <w:szCs w:val="28"/>
          <w:lang w:val="en-US"/>
        </w:rPr>
        <w:t xml:space="preserve"> </w:t>
      </w:r>
      <w:r w:rsidRPr="00722FC3">
        <w:rPr>
          <w:sz w:val="28"/>
          <w:szCs w:val="28"/>
          <w:lang w:val="en-US"/>
        </w:rPr>
        <w:t>J., 2016. –</w:t>
      </w:r>
      <w:r w:rsidRPr="00722FC3">
        <w:rPr>
          <w:sz w:val="28"/>
          <w:szCs w:val="28"/>
          <w:lang w:val="kk-KZ"/>
        </w:rPr>
        <w:t> </w:t>
      </w:r>
      <w:r w:rsidRPr="00722FC3">
        <w:rPr>
          <w:sz w:val="28"/>
          <w:szCs w:val="28"/>
          <w:lang w:val="en-US"/>
        </w:rPr>
        <w:t>Vol. 293.</w:t>
      </w:r>
      <w:r w:rsidRPr="00722FC3">
        <w:rPr>
          <w:sz w:val="28"/>
          <w:szCs w:val="28"/>
          <w:lang w:val="kk-KZ"/>
        </w:rPr>
        <w:t> </w:t>
      </w:r>
      <w:r w:rsidRPr="00722FC3">
        <w:rPr>
          <w:sz w:val="28"/>
          <w:szCs w:val="28"/>
          <w:lang w:val="en-US"/>
        </w:rPr>
        <w:t xml:space="preserve">– P. 24-33. </w:t>
      </w:r>
      <w:r w:rsidRPr="00722FC3">
        <w:rPr>
          <w:color w:val="555555"/>
          <w:sz w:val="28"/>
          <w:szCs w:val="28"/>
          <w:shd w:val="clear" w:color="auto" w:fill="FFFFFF"/>
          <w:lang w:val="en-US"/>
        </w:rPr>
        <w:t>doi:</w:t>
      </w:r>
      <w:hyperlink r:id="rId193" w:tgtFrame="_blank" w:history="1">
        <w:r w:rsidRPr="00722FC3">
          <w:rPr>
            <w:rStyle w:val="ab"/>
            <w:sz w:val="28"/>
            <w:szCs w:val="28"/>
            <w:bdr w:val="none" w:sz="0" w:space="0" w:color="auto" w:frame="1"/>
            <w:shd w:val="clear" w:color="auto" w:fill="FFFFFF"/>
            <w:lang w:val="en-US"/>
          </w:rPr>
          <w:t>10.1016/j.cej.2016.02.051</w:t>
        </w:r>
      </w:hyperlink>
    </w:p>
    <w:p w:rsidR="007B627C" w:rsidRPr="00722FC3" w:rsidRDefault="007B627C" w:rsidP="007B627C">
      <w:pPr>
        <w:pStyle w:val="a5"/>
        <w:widowControl/>
        <w:numPr>
          <w:ilvl w:val="0"/>
          <w:numId w:val="28"/>
        </w:numPr>
        <w:tabs>
          <w:tab w:val="left" w:pos="0"/>
        </w:tabs>
        <w:autoSpaceDE/>
        <w:autoSpaceDN/>
        <w:ind w:left="142" w:firstLine="425"/>
        <w:jc w:val="both"/>
        <w:rPr>
          <w:sz w:val="28"/>
          <w:szCs w:val="28"/>
          <w:lang w:val="en-US"/>
        </w:rPr>
      </w:pPr>
      <w:r w:rsidRPr="00722FC3">
        <w:rPr>
          <w:sz w:val="28"/>
          <w:szCs w:val="28"/>
          <w:lang w:val="en-US"/>
        </w:rPr>
        <w:t>Liu Y., Qiu J., Jiang Y. H., Liu Z. C., Meng M. J., Ni L., Qin C. C., Peng J. B. Selective Ce(III) ion-imprinted polymer</w:t>
      </w:r>
      <w:r w:rsidRPr="00722FC3">
        <w:rPr>
          <w:spacing w:val="1"/>
          <w:sz w:val="28"/>
          <w:szCs w:val="28"/>
          <w:lang w:val="en-US"/>
        </w:rPr>
        <w:t xml:space="preserve"> </w:t>
      </w:r>
      <w:r w:rsidRPr="00722FC3">
        <w:rPr>
          <w:sz w:val="28"/>
          <w:szCs w:val="28"/>
          <w:lang w:val="en-US"/>
        </w:rPr>
        <w:t>grafted</w:t>
      </w:r>
      <w:r w:rsidRPr="00722FC3">
        <w:rPr>
          <w:spacing w:val="-7"/>
          <w:sz w:val="28"/>
          <w:szCs w:val="28"/>
          <w:lang w:val="en-US"/>
        </w:rPr>
        <w:t xml:space="preserve"> </w:t>
      </w:r>
      <w:r w:rsidRPr="00722FC3">
        <w:rPr>
          <w:sz w:val="28"/>
          <w:szCs w:val="28"/>
          <w:lang w:val="en-US"/>
        </w:rPr>
        <w:t>on</w:t>
      </w:r>
      <w:r w:rsidRPr="00722FC3">
        <w:rPr>
          <w:spacing w:val="-7"/>
          <w:sz w:val="28"/>
          <w:szCs w:val="28"/>
          <w:lang w:val="en-US"/>
        </w:rPr>
        <w:t xml:space="preserve"> </w:t>
      </w:r>
      <w:r w:rsidRPr="00722FC3">
        <w:rPr>
          <w:sz w:val="28"/>
          <w:szCs w:val="28"/>
          <w:lang w:val="en-US"/>
        </w:rPr>
        <w:t>Fe</w:t>
      </w:r>
      <w:r w:rsidRPr="00722FC3">
        <w:rPr>
          <w:sz w:val="28"/>
          <w:szCs w:val="28"/>
          <w:vertAlign w:val="subscript"/>
          <w:lang w:val="en-US"/>
        </w:rPr>
        <w:t>3</w:t>
      </w:r>
      <w:r w:rsidRPr="00722FC3">
        <w:rPr>
          <w:sz w:val="28"/>
          <w:szCs w:val="28"/>
          <w:lang w:val="en-US"/>
        </w:rPr>
        <w:t>O</w:t>
      </w:r>
      <w:r w:rsidRPr="00722FC3">
        <w:rPr>
          <w:sz w:val="28"/>
          <w:szCs w:val="28"/>
          <w:vertAlign w:val="subscript"/>
          <w:lang w:val="en-US"/>
        </w:rPr>
        <w:t>4</w:t>
      </w:r>
      <w:r w:rsidRPr="00722FC3">
        <w:rPr>
          <w:spacing w:val="-5"/>
          <w:sz w:val="28"/>
          <w:szCs w:val="28"/>
          <w:vertAlign w:val="subscript"/>
          <w:lang w:val="en-US"/>
        </w:rPr>
        <w:t xml:space="preserve"> </w:t>
      </w:r>
      <w:r w:rsidRPr="00722FC3">
        <w:rPr>
          <w:sz w:val="28"/>
          <w:szCs w:val="28"/>
          <w:lang w:val="en-US"/>
        </w:rPr>
        <w:t>nanoparticles</w:t>
      </w:r>
      <w:r w:rsidRPr="00722FC3">
        <w:rPr>
          <w:spacing w:val="-7"/>
          <w:sz w:val="28"/>
          <w:szCs w:val="28"/>
          <w:lang w:val="en-US"/>
        </w:rPr>
        <w:t xml:space="preserve"> </w:t>
      </w:r>
      <w:r w:rsidRPr="00722FC3">
        <w:rPr>
          <w:sz w:val="28"/>
          <w:szCs w:val="28"/>
          <w:lang w:val="en-US"/>
        </w:rPr>
        <w:t>supported</w:t>
      </w:r>
      <w:r w:rsidRPr="00722FC3">
        <w:rPr>
          <w:spacing w:val="-4"/>
          <w:sz w:val="28"/>
          <w:szCs w:val="28"/>
          <w:lang w:val="en-US"/>
        </w:rPr>
        <w:t xml:space="preserve"> </w:t>
      </w:r>
      <w:r w:rsidRPr="00722FC3">
        <w:rPr>
          <w:sz w:val="28"/>
          <w:szCs w:val="28"/>
          <w:lang w:val="en-US"/>
        </w:rPr>
        <w:t>by</w:t>
      </w:r>
      <w:r w:rsidRPr="00722FC3">
        <w:rPr>
          <w:spacing w:val="-6"/>
          <w:sz w:val="28"/>
          <w:szCs w:val="28"/>
          <w:lang w:val="en-US"/>
        </w:rPr>
        <w:t xml:space="preserve"> </w:t>
      </w:r>
      <w:r w:rsidRPr="00722FC3">
        <w:rPr>
          <w:sz w:val="28"/>
          <w:szCs w:val="28"/>
          <w:lang w:val="en-US"/>
        </w:rPr>
        <w:t>SBA-15</w:t>
      </w:r>
      <w:r w:rsidRPr="00722FC3">
        <w:rPr>
          <w:spacing w:val="-5"/>
          <w:sz w:val="28"/>
          <w:szCs w:val="28"/>
          <w:lang w:val="en-US"/>
        </w:rPr>
        <w:t xml:space="preserve"> </w:t>
      </w:r>
      <w:r w:rsidRPr="00722FC3">
        <w:rPr>
          <w:sz w:val="28"/>
          <w:szCs w:val="28"/>
          <w:lang w:val="en-US"/>
        </w:rPr>
        <w:t>mesopores</w:t>
      </w:r>
      <w:r w:rsidRPr="00722FC3">
        <w:rPr>
          <w:spacing w:val="-4"/>
          <w:sz w:val="28"/>
          <w:szCs w:val="28"/>
          <w:lang w:val="en-US"/>
        </w:rPr>
        <w:t xml:space="preserve"> </w:t>
      </w:r>
      <w:r w:rsidRPr="00722FC3">
        <w:rPr>
          <w:sz w:val="28"/>
          <w:szCs w:val="28"/>
          <w:lang w:val="en-US"/>
        </w:rPr>
        <w:t>microreactor</w:t>
      </w:r>
      <w:r w:rsidRPr="00722FC3">
        <w:rPr>
          <w:spacing w:val="-6"/>
          <w:sz w:val="28"/>
          <w:szCs w:val="28"/>
          <w:lang w:val="en-US"/>
        </w:rPr>
        <w:t xml:space="preserve"> </w:t>
      </w:r>
      <w:r w:rsidRPr="00722FC3">
        <w:rPr>
          <w:sz w:val="28"/>
          <w:szCs w:val="28"/>
          <w:lang w:val="en-US"/>
        </w:rPr>
        <w:t>via</w:t>
      </w:r>
      <w:r w:rsidRPr="00722FC3">
        <w:rPr>
          <w:spacing w:val="-5"/>
          <w:sz w:val="28"/>
          <w:szCs w:val="28"/>
          <w:lang w:val="en-US"/>
        </w:rPr>
        <w:t xml:space="preserve"> </w:t>
      </w:r>
      <w:r w:rsidRPr="00722FC3">
        <w:rPr>
          <w:sz w:val="28"/>
          <w:szCs w:val="28"/>
          <w:lang w:val="en-US"/>
        </w:rPr>
        <w:t>surface-initiated</w:t>
      </w:r>
      <w:r w:rsidRPr="00722FC3">
        <w:rPr>
          <w:spacing w:val="-5"/>
          <w:sz w:val="28"/>
          <w:szCs w:val="28"/>
          <w:lang w:val="en-US"/>
        </w:rPr>
        <w:t xml:space="preserve"> </w:t>
      </w:r>
      <w:r w:rsidRPr="00722FC3">
        <w:rPr>
          <w:sz w:val="28"/>
          <w:szCs w:val="28"/>
          <w:lang w:val="en-US"/>
        </w:rPr>
        <w:t>RAFT</w:t>
      </w:r>
      <w:r w:rsidRPr="00722FC3">
        <w:rPr>
          <w:spacing w:val="-5"/>
          <w:sz w:val="28"/>
          <w:szCs w:val="28"/>
          <w:lang w:val="en-US"/>
        </w:rPr>
        <w:t xml:space="preserve"> </w:t>
      </w:r>
      <w:r w:rsidRPr="00722FC3">
        <w:rPr>
          <w:sz w:val="28"/>
          <w:szCs w:val="28"/>
          <w:lang w:val="en-US"/>
        </w:rPr>
        <w:t>polymerization</w:t>
      </w:r>
      <w:r w:rsidRPr="00722FC3">
        <w:rPr>
          <w:spacing w:val="-6"/>
          <w:sz w:val="28"/>
          <w:szCs w:val="28"/>
          <w:lang w:val="en-US"/>
        </w:rPr>
        <w:t xml:space="preserve"> </w:t>
      </w:r>
      <w:r w:rsidRPr="00722FC3">
        <w:rPr>
          <w:sz w:val="28"/>
          <w:szCs w:val="28"/>
          <w:lang w:val="en-US"/>
        </w:rPr>
        <w:t>//</w:t>
      </w:r>
      <w:r w:rsidRPr="00722FC3">
        <w:rPr>
          <w:spacing w:val="1"/>
          <w:sz w:val="28"/>
          <w:szCs w:val="28"/>
          <w:lang w:val="en-US"/>
        </w:rPr>
        <w:t xml:space="preserve"> </w:t>
      </w:r>
      <w:r w:rsidRPr="00722FC3">
        <w:rPr>
          <w:sz w:val="28"/>
          <w:szCs w:val="28"/>
          <w:lang w:val="en-US"/>
        </w:rPr>
        <w:t>Microporous</w:t>
      </w:r>
      <w:r w:rsidRPr="00722FC3">
        <w:rPr>
          <w:spacing w:val="-2"/>
          <w:sz w:val="28"/>
          <w:szCs w:val="28"/>
          <w:lang w:val="en-US"/>
        </w:rPr>
        <w:t xml:space="preserve"> </w:t>
      </w:r>
      <w:r w:rsidRPr="00722FC3">
        <w:rPr>
          <w:sz w:val="28"/>
          <w:szCs w:val="28"/>
          <w:lang w:val="en-US"/>
        </w:rPr>
        <w:t>Mesoporous</w:t>
      </w:r>
      <w:r w:rsidRPr="00722FC3">
        <w:rPr>
          <w:spacing w:val="-1"/>
          <w:sz w:val="28"/>
          <w:szCs w:val="28"/>
          <w:lang w:val="en-US"/>
        </w:rPr>
        <w:t xml:space="preserve"> </w:t>
      </w:r>
      <w:r w:rsidRPr="00722FC3">
        <w:rPr>
          <w:sz w:val="28"/>
          <w:szCs w:val="28"/>
          <w:lang w:val="en-US"/>
        </w:rPr>
        <w:t>Mater. - 2016. –</w:t>
      </w:r>
      <w:r w:rsidRPr="00722FC3">
        <w:rPr>
          <w:sz w:val="28"/>
          <w:szCs w:val="28"/>
          <w:lang w:val="kk-KZ"/>
        </w:rPr>
        <w:t> </w:t>
      </w:r>
      <w:r w:rsidRPr="00722FC3">
        <w:rPr>
          <w:sz w:val="28"/>
          <w:szCs w:val="28"/>
          <w:lang w:val="en-US"/>
        </w:rPr>
        <w:t>Vol.</w:t>
      </w:r>
      <w:r w:rsidRPr="00722FC3">
        <w:rPr>
          <w:sz w:val="28"/>
          <w:szCs w:val="28"/>
          <w:lang w:val="kk-KZ"/>
        </w:rPr>
        <w:t> </w:t>
      </w:r>
      <w:r w:rsidRPr="00722FC3">
        <w:rPr>
          <w:sz w:val="28"/>
          <w:szCs w:val="28"/>
          <w:lang w:val="en-US"/>
        </w:rPr>
        <w:t>234. – P.  176</w:t>
      </w:r>
      <w:r w:rsidRPr="008E2E8F">
        <w:rPr>
          <w:sz w:val="28"/>
          <w:szCs w:val="28"/>
          <w:lang w:val="en-US"/>
        </w:rPr>
        <w:t>-185</w:t>
      </w:r>
      <w:r w:rsidRPr="00722FC3">
        <w:rPr>
          <w:sz w:val="28"/>
          <w:szCs w:val="28"/>
          <w:lang w:val="en-US"/>
        </w:rPr>
        <w:t>.</w:t>
      </w:r>
      <w:r w:rsidRPr="008E2E8F">
        <w:rPr>
          <w:sz w:val="28"/>
          <w:szCs w:val="28"/>
          <w:lang w:val="en-US"/>
        </w:rPr>
        <w:t xml:space="preserve"> </w:t>
      </w:r>
      <w:hyperlink r:id="rId194" w:history="1">
        <w:r w:rsidRPr="00722FC3">
          <w:rPr>
            <w:rStyle w:val="ab"/>
            <w:sz w:val="28"/>
            <w:szCs w:val="28"/>
            <w:lang w:val="en-US"/>
          </w:rPr>
          <w:t>https://doi.org/10.1016/j.micromeso.2016.07.016</w:t>
        </w:r>
      </w:hyperlink>
      <w:r w:rsidRPr="00722FC3">
        <w:rPr>
          <w:sz w:val="28"/>
          <w:szCs w:val="28"/>
          <w:lang w:val="en-US"/>
        </w:rPr>
        <w:t xml:space="preserve"> </w:t>
      </w:r>
    </w:p>
    <w:p w:rsidR="007B627C" w:rsidRPr="00722FC3" w:rsidRDefault="007B627C" w:rsidP="007B627C">
      <w:pPr>
        <w:pStyle w:val="a5"/>
        <w:widowControl/>
        <w:numPr>
          <w:ilvl w:val="0"/>
          <w:numId w:val="28"/>
        </w:numPr>
        <w:tabs>
          <w:tab w:val="left" w:pos="0"/>
        </w:tabs>
        <w:autoSpaceDE/>
        <w:autoSpaceDN/>
        <w:ind w:left="142" w:firstLine="425"/>
        <w:jc w:val="both"/>
        <w:rPr>
          <w:sz w:val="28"/>
          <w:szCs w:val="28"/>
          <w:lang w:val="en-US"/>
        </w:rPr>
      </w:pPr>
      <w:r w:rsidRPr="00722FC3">
        <w:rPr>
          <w:spacing w:val="-1"/>
          <w:sz w:val="28"/>
          <w:szCs w:val="28"/>
          <w:lang w:val="en-US"/>
        </w:rPr>
        <w:t>Gong</w:t>
      </w:r>
      <w:r w:rsidRPr="00722FC3">
        <w:rPr>
          <w:spacing w:val="-9"/>
          <w:sz w:val="28"/>
          <w:szCs w:val="28"/>
          <w:lang w:val="en-US"/>
        </w:rPr>
        <w:t xml:space="preserve"> </w:t>
      </w:r>
      <w:r w:rsidRPr="00722FC3">
        <w:rPr>
          <w:spacing w:val="-1"/>
          <w:sz w:val="28"/>
          <w:szCs w:val="28"/>
          <w:lang w:val="en-US"/>
        </w:rPr>
        <w:t>C.,</w:t>
      </w:r>
      <w:r w:rsidRPr="00722FC3">
        <w:rPr>
          <w:spacing w:val="-7"/>
          <w:sz w:val="28"/>
          <w:szCs w:val="28"/>
          <w:lang w:val="en-US"/>
        </w:rPr>
        <w:t xml:space="preserve"> </w:t>
      </w:r>
      <w:r w:rsidRPr="00722FC3">
        <w:rPr>
          <w:spacing w:val="-1"/>
          <w:sz w:val="28"/>
          <w:szCs w:val="28"/>
          <w:lang w:val="en-US"/>
        </w:rPr>
        <w:t>Li</w:t>
      </w:r>
      <w:r w:rsidRPr="00722FC3">
        <w:rPr>
          <w:spacing w:val="-8"/>
          <w:sz w:val="28"/>
          <w:szCs w:val="28"/>
          <w:lang w:val="en-US"/>
        </w:rPr>
        <w:t xml:space="preserve"> </w:t>
      </w:r>
      <w:r w:rsidRPr="00722FC3">
        <w:rPr>
          <w:spacing w:val="-1"/>
          <w:sz w:val="28"/>
          <w:szCs w:val="28"/>
          <w:lang w:val="en-US"/>
        </w:rPr>
        <w:t>Z.,</w:t>
      </w:r>
      <w:r w:rsidRPr="00722FC3">
        <w:rPr>
          <w:spacing w:val="-9"/>
          <w:sz w:val="28"/>
          <w:szCs w:val="28"/>
          <w:lang w:val="en-US"/>
        </w:rPr>
        <w:t xml:space="preserve"> </w:t>
      </w:r>
      <w:r w:rsidRPr="00722FC3">
        <w:rPr>
          <w:spacing w:val="-1"/>
          <w:sz w:val="28"/>
          <w:szCs w:val="28"/>
          <w:lang w:val="en-US"/>
        </w:rPr>
        <w:t>Liu</w:t>
      </w:r>
      <w:r w:rsidRPr="00722FC3">
        <w:rPr>
          <w:spacing w:val="-8"/>
          <w:sz w:val="28"/>
          <w:szCs w:val="28"/>
          <w:lang w:val="en-US"/>
        </w:rPr>
        <w:t xml:space="preserve"> </w:t>
      </w:r>
      <w:r w:rsidRPr="00722FC3">
        <w:rPr>
          <w:spacing w:val="-1"/>
          <w:sz w:val="28"/>
          <w:szCs w:val="28"/>
          <w:lang w:val="en-US"/>
        </w:rPr>
        <w:t>L.,</w:t>
      </w:r>
      <w:r w:rsidRPr="00722FC3">
        <w:rPr>
          <w:spacing w:val="-9"/>
          <w:sz w:val="28"/>
          <w:szCs w:val="28"/>
          <w:lang w:val="en-US"/>
        </w:rPr>
        <w:t xml:space="preserve"> </w:t>
      </w:r>
      <w:r w:rsidRPr="00722FC3">
        <w:rPr>
          <w:spacing w:val="-1"/>
          <w:sz w:val="28"/>
          <w:szCs w:val="28"/>
          <w:lang w:val="en-US"/>
        </w:rPr>
        <w:t>Wei</w:t>
      </w:r>
      <w:r w:rsidRPr="00722FC3">
        <w:rPr>
          <w:spacing w:val="-9"/>
          <w:sz w:val="28"/>
          <w:szCs w:val="28"/>
          <w:lang w:val="en-US"/>
        </w:rPr>
        <w:t xml:space="preserve"> </w:t>
      </w:r>
      <w:r w:rsidRPr="00722FC3">
        <w:rPr>
          <w:spacing w:val="-1"/>
          <w:sz w:val="28"/>
          <w:szCs w:val="28"/>
          <w:lang w:val="en-US"/>
        </w:rPr>
        <w:t>Y.,</w:t>
      </w:r>
      <w:r w:rsidRPr="00722FC3">
        <w:rPr>
          <w:spacing w:val="-9"/>
          <w:sz w:val="28"/>
          <w:szCs w:val="28"/>
          <w:lang w:val="en-US"/>
        </w:rPr>
        <w:t xml:space="preserve"> </w:t>
      </w:r>
      <w:r w:rsidRPr="00722FC3">
        <w:rPr>
          <w:spacing w:val="-1"/>
          <w:sz w:val="28"/>
          <w:szCs w:val="28"/>
          <w:lang w:val="en-US"/>
        </w:rPr>
        <w:t>Yang</w:t>
      </w:r>
      <w:r w:rsidRPr="00722FC3">
        <w:rPr>
          <w:spacing w:val="-8"/>
          <w:sz w:val="28"/>
          <w:szCs w:val="28"/>
          <w:lang w:val="en-US"/>
        </w:rPr>
        <w:t xml:space="preserve"> </w:t>
      </w:r>
      <w:r w:rsidRPr="00722FC3">
        <w:rPr>
          <w:spacing w:val="-1"/>
          <w:sz w:val="28"/>
          <w:szCs w:val="28"/>
          <w:lang w:val="en-US"/>
        </w:rPr>
        <w:t>X.,</w:t>
      </w:r>
      <w:r w:rsidRPr="00722FC3">
        <w:rPr>
          <w:spacing w:val="-7"/>
          <w:sz w:val="28"/>
          <w:szCs w:val="28"/>
          <w:lang w:val="en-US"/>
        </w:rPr>
        <w:t xml:space="preserve"> </w:t>
      </w:r>
      <w:r w:rsidRPr="00722FC3">
        <w:rPr>
          <w:spacing w:val="-1"/>
          <w:sz w:val="28"/>
          <w:szCs w:val="28"/>
          <w:lang w:val="en-US"/>
        </w:rPr>
        <w:t>Chow</w:t>
      </w:r>
      <w:r w:rsidRPr="00722FC3">
        <w:rPr>
          <w:spacing w:val="-6"/>
          <w:sz w:val="28"/>
          <w:szCs w:val="28"/>
          <w:lang w:val="en-US"/>
        </w:rPr>
        <w:t xml:space="preserve"> </w:t>
      </w:r>
      <w:r w:rsidRPr="00722FC3">
        <w:rPr>
          <w:spacing w:val="-1"/>
          <w:sz w:val="28"/>
          <w:szCs w:val="28"/>
          <w:lang w:val="en-US"/>
        </w:rPr>
        <w:t>C.,</w:t>
      </w:r>
      <w:r w:rsidRPr="00722FC3">
        <w:rPr>
          <w:spacing w:val="-8"/>
          <w:sz w:val="28"/>
          <w:szCs w:val="28"/>
          <w:lang w:val="en-US"/>
        </w:rPr>
        <w:t xml:space="preserve"> </w:t>
      </w:r>
      <w:r w:rsidRPr="00722FC3">
        <w:rPr>
          <w:spacing w:val="-1"/>
          <w:sz w:val="28"/>
          <w:szCs w:val="28"/>
          <w:lang w:val="en-US"/>
        </w:rPr>
        <w:t>Tang</w:t>
      </w:r>
      <w:r w:rsidRPr="00722FC3">
        <w:rPr>
          <w:spacing w:val="-8"/>
          <w:sz w:val="28"/>
          <w:szCs w:val="28"/>
          <w:lang w:val="en-US"/>
        </w:rPr>
        <w:t xml:space="preserve"> </w:t>
      </w:r>
      <w:r w:rsidRPr="00722FC3">
        <w:rPr>
          <w:sz w:val="28"/>
          <w:szCs w:val="28"/>
          <w:lang w:val="en-US"/>
        </w:rPr>
        <w:t>Q.</w:t>
      </w:r>
      <w:r w:rsidRPr="00722FC3">
        <w:rPr>
          <w:spacing w:val="-7"/>
          <w:sz w:val="28"/>
          <w:szCs w:val="28"/>
          <w:lang w:val="en-US"/>
        </w:rPr>
        <w:t xml:space="preserve"> </w:t>
      </w:r>
      <w:r w:rsidRPr="00722FC3">
        <w:rPr>
          <w:sz w:val="28"/>
          <w:szCs w:val="28"/>
          <w:lang w:val="en-US"/>
        </w:rPr>
        <w:t>Photocontrolled</w:t>
      </w:r>
      <w:r w:rsidRPr="00722FC3">
        <w:rPr>
          <w:spacing w:val="-8"/>
          <w:sz w:val="28"/>
          <w:szCs w:val="28"/>
          <w:lang w:val="en-US"/>
        </w:rPr>
        <w:t xml:space="preserve"> </w:t>
      </w:r>
      <w:r w:rsidRPr="00722FC3">
        <w:rPr>
          <w:sz w:val="28"/>
          <w:szCs w:val="28"/>
          <w:lang w:val="en-US"/>
        </w:rPr>
        <w:t>extraction</w:t>
      </w:r>
      <w:r w:rsidRPr="00722FC3">
        <w:rPr>
          <w:spacing w:val="-8"/>
          <w:sz w:val="28"/>
          <w:szCs w:val="28"/>
          <w:lang w:val="en-US"/>
        </w:rPr>
        <w:t xml:space="preserve"> </w:t>
      </w:r>
      <w:r w:rsidRPr="00722FC3">
        <w:rPr>
          <w:sz w:val="28"/>
          <w:szCs w:val="28"/>
          <w:lang w:val="en-US"/>
        </w:rPr>
        <w:t>of</w:t>
      </w:r>
      <w:r w:rsidRPr="00722FC3">
        <w:rPr>
          <w:spacing w:val="-8"/>
          <w:sz w:val="28"/>
          <w:szCs w:val="28"/>
          <w:lang w:val="en-US"/>
        </w:rPr>
        <w:t xml:space="preserve"> </w:t>
      </w:r>
      <w:r w:rsidRPr="00722FC3">
        <w:rPr>
          <w:sz w:val="28"/>
          <w:szCs w:val="28"/>
          <w:lang w:val="en-US"/>
        </w:rPr>
        <w:t>uric</w:t>
      </w:r>
      <w:r w:rsidRPr="00722FC3">
        <w:rPr>
          <w:spacing w:val="-7"/>
          <w:sz w:val="28"/>
          <w:szCs w:val="28"/>
          <w:lang w:val="en-US"/>
        </w:rPr>
        <w:t xml:space="preserve"> </w:t>
      </w:r>
      <w:r w:rsidRPr="00722FC3">
        <w:rPr>
          <w:sz w:val="28"/>
          <w:szCs w:val="28"/>
          <w:lang w:val="en-US"/>
        </w:rPr>
        <w:t>acid</w:t>
      </w:r>
      <w:r w:rsidRPr="00722FC3">
        <w:rPr>
          <w:spacing w:val="-8"/>
          <w:sz w:val="28"/>
          <w:szCs w:val="28"/>
          <w:lang w:val="en-US"/>
        </w:rPr>
        <w:t xml:space="preserve"> </w:t>
      </w:r>
      <w:r w:rsidRPr="00722FC3">
        <w:rPr>
          <w:sz w:val="28"/>
          <w:szCs w:val="28"/>
          <w:lang w:val="en-US"/>
        </w:rPr>
        <w:t>from</w:t>
      </w:r>
      <w:r w:rsidRPr="00722FC3">
        <w:rPr>
          <w:spacing w:val="-7"/>
          <w:sz w:val="28"/>
          <w:szCs w:val="28"/>
          <w:lang w:val="en-US"/>
        </w:rPr>
        <w:t xml:space="preserve"> </w:t>
      </w:r>
      <w:r w:rsidRPr="00722FC3">
        <w:rPr>
          <w:sz w:val="28"/>
          <w:szCs w:val="28"/>
          <w:lang w:val="en-US"/>
        </w:rPr>
        <w:t>biological</w:t>
      </w:r>
      <w:r w:rsidRPr="00722FC3">
        <w:rPr>
          <w:spacing w:val="-5"/>
          <w:sz w:val="28"/>
          <w:szCs w:val="28"/>
          <w:lang w:val="en-US"/>
        </w:rPr>
        <w:t xml:space="preserve"> </w:t>
      </w:r>
      <w:r w:rsidRPr="00722FC3">
        <w:rPr>
          <w:sz w:val="28"/>
          <w:szCs w:val="28"/>
          <w:lang w:val="en-US"/>
        </w:rPr>
        <w:t>samples</w:t>
      </w:r>
      <w:r w:rsidRPr="00722FC3">
        <w:rPr>
          <w:spacing w:val="1"/>
          <w:sz w:val="28"/>
          <w:szCs w:val="28"/>
          <w:lang w:val="en-US"/>
        </w:rPr>
        <w:t xml:space="preserve"> </w:t>
      </w:r>
      <w:r w:rsidRPr="00722FC3">
        <w:rPr>
          <w:sz w:val="28"/>
          <w:szCs w:val="28"/>
          <w:lang w:val="en-US"/>
        </w:rPr>
        <w:t>based</w:t>
      </w:r>
      <w:r w:rsidRPr="00722FC3">
        <w:rPr>
          <w:spacing w:val="-2"/>
          <w:sz w:val="28"/>
          <w:szCs w:val="28"/>
          <w:lang w:val="en-US"/>
        </w:rPr>
        <w:t xml:space="preserve"> </w:t>
      </w:r>
      <w:r w:rsidRPr="00722FC3">
        <w:rPr>
          <w:sz w:val="28"/>
          <w:szCs w:val="28"/>
          <w:lang w:val="en-US"/>
        </w:rPr>
        <w:t>on photoresponsive surface</w:t>
      </w:r>
      <w:r w:rsidRPr="00722FC3">
        <w:rPr>
          <w:spacing w:val="-1"/>
          <w:sz w:val="28"/>
          <w:szCs w:val="28"/>
          <w:lang w:val="en-US"/>
        </w:rPr>
        <w:t xml:space="preserve"> </w:t>
      </w:r>
      <w:r w:rsidRPr="00722FC3">
        <w:rPr>
          <w:sz w:val="28"/>
          <w:szCs w:val="28"/>
          <w:lang w:val="en-US"/>
        </w:rPr>
        <w:t>molecularly</w:t>
      </w:r>
      <w:r w:rsidRPr="00722FC3">
        <w:rPr>
          <w:spacing w:val="-1"/>
          <w:sz w:val="28"/>
          <w:szCs w:val="28"/>
          <w:lang w:val="en-US"/>
        </w:rPr>
        <w:t xml:space="preserve"> </w:t>
      </w:r>
      <w:r w:rsidRPr="00722FC3">
        <w:rPr>
          <w:sz w:val="28"/>
          <w:szCs w:val="28"/>
          <w:lang w:val="en-US"/>
        </w:rPr>
        <w:t>imprinted polymer</w:t>
      </w:r>
      <w:r w:rsidRPr="00722FC3">
        <w:rPr>
          <w:spacing w:val="2"/>
          <w:sz w:val="28"/>
          <w:szCs w:val="28"/>
          <w:lang w:val="en-US"/>
        </w:rPr>
        <w:t xml:space="preserve"> </w:t>
      </w:r>
      <w:r w:rsidRPr="00722FC3">
        <w:rPr>
          <w:sz w:val="28"/>
          <w:szCs w:val="28"/>
          <w:lang w:val="en-US"/>
        </w:rPr>
        <w:t>microspheres</w:t>
      </w:r>
      <w:r w:rsidRPr="00722FC3">
        <w:rPr>
          <w:spacing w:val="-2"/>
          <w:sz w:val="28"/>
          <w:szCs w:val="28"/>
          <w:lang w:val="en-US"/>
        </w:rPr>
        <w:t xml:space="preserve"> </w:t>
      </w:r>
      <w:r w:rsidRPr="00722FC3">
        <w:rPr>
          <w:sz w:val="28"/>
          <w:szCs w:val="28"/>
          <w:lang w:val="en-US"/>
        </w:rPr>
        <w:t>//</w:t>
      </w:r>
      <w:r w:rsidRPr="00722FC3">
        <w:rPr>
          <w:spacing w:val="-2"/>
          <w:sz w:val="28"/>
          <w:szCs w:val="28"/>
          <w:lang w:val="en-US"/>
        </w:rPr>
        <w:t xml:space="preserve"> </w:t>
      </w:r>
      <w:r w:rsidRPr="00722FC3">
        <w:rPr>
          <w:sz w:val="28"/>
          <w:szCs w:val="28"/>
          <w:lang w:val="en-US"/>
        </w:rPr>
        <w:t>J.</w:t>
      </w:r>
      <w:r w:rsidRPr="00722FC3">
        <w:rPr>
          <w:spacing w:val="-1"/>
          <w:sz w:val="28"/>
          <w:szCs w:val="28"/>
          <w:lang w:val="en-US"/>
        </w:rPr>
        <w:t xml:space="preserve"> </w:t>
      </w:r>
      <w:r w:rsidRPr="00722FC3">
        <w:rPr>
          <w:sz w:val="28"/>
          <w:szCs w:val="28"/>
          <w:lang w:val="en-US"/>
        </w:rPr>
        <w:t>Sep.</w:t>
      </w:r>
      <w:r w:rsidRPr="00722FC3">
        <w:rPr>
          <w:spacing w:val="-2"/>
          <w:sz w:val="28"/>
          <w:szCs w:val="28"/>
          <w:lang w:val="en-US"/>
        </w:rPr>
        <w:t xml:space="preserve"> </w:t>
      </w:r>
      <w:r w:rsidRPr="00722FC3">
        <w:rPr>
          <w:sz w:val="28"/>
          <w:szCs w:val="28"/>
          <w:lang w:val="en-US"/>
        </w:rPr>
        <w:t>Sci. - 2017.</w:t>
      </w:r>
      <w:r w:rsidRPr="00722FC3">
        <w:rPr>
          <w:spacing w:val="-10"/>
          <w:sz w:val="28"/>
          <w:szCs w:val="28"/>
          <w:lang w:val="en-US"/>
        </w:rPr>
        <w:t xml:space="preserve"> </w:t>
      </w:r>
      <w:r w:rsidRPr="00722FC3">
        <w:rPr>
          <w:sz w:val="28"/>
          <w:szCs w:val="28"/>
          <w:lang w:val="en-US"/>
        </w:rPr>
        <w:t xml:space="preserve"> –</w:t>
      </w:r>
      <w:r w:rsidRPr="00722FC3">
        <w:rPr>
          <w:sz w:val="28"/>
          <w:szCs w:val="28"/>
          <w:lang w:val="kk-KZ"/>
        </w:rPr>
        <w:t> </w:t>
      </w:r>
      <w:r w:rsidRPr="00722FC3">
        <w:rPr>
          <w:sz w:val="28"/>
          <w:szCs w:val="28"/>
          <w:lang w:val="en-US"/>
        </w:rPr>
        <w:t>Vol.</w:t>
      </w:r>
      <w:r w:rsidRPr="00722FC3">
        <w:rPr>
          <w:sz w:val="28"/>
          <w:szCs w:val="28"/>
          <w:lang w:val="kk-KZ"/>
        </w:rPr>
        <w:t> </w:t>
      </w:r>
      <w:r w:rsidRPr="00722FC3">
        <w:rPr>
          <w:sz w:val="28"/>
          <w:szCs w:val="28"/>
          <w:lang w:val="en-US"/>
        </w:rPr>
        <w:t xml:space="preserve"> 40. – P. 1396−1402.</w:t>
      </w:r>
      <w:r w:rsidRPr="008E2E8F">
        <w:rPr>
          <w:sz w:val="28"/>
          <w:szCs w:val="28"/>
          <w:lang w:val="en-US"/>
        </w:rPr>
        <w:t xml:space="preserve"> </w:t>
      </w:r>
      <w:r w:rsidRPr="008E2E8F">
        <w:rPr>
          <w:rStyle w:val="id-label"/>
          <w:color w:val="212121"/>
          <w:sz w:val="28"/>
          <w:szCs w:val="28"/>
          <w:lang w:val="en-US"/>
        </w:rPr>
        <w:t>doi: </w:t>
      </w:r>
      <w:hyperlink r:id="rId195" w:tgtFrame="_blank" w:history="1">
        <w:r w:rsidRPr="008E2E8F">
          <w:rPr>
            <w:rStyle w:val="ab"/>
            <w:color w:val="205493"/>
            <w:sz w:val="28"/>
            <w:szCs w:val="28"/>
            <w:lang w:val="en-US"/>
          </w:rPr>
          <w:t>10.1002/jssc.201601243</w:t>
        </w:r>
      </w:hyperlink>
    </w:p>
    <w:p w:rsidR="007B627C" w:rsidRPr="00722FC3" w:rsidRDefault="007B627C" w:rsidP="007B627C">
      <w:pPr>
        <w:pStyle w:val="a5"/>
        <w:widowControl/>
        <w:numPr>
          <w:ilvl w:val="0"/>
          <w:numId w:val="28"/>
        </w:numPr>
        <w:tabs>
          <w:tab w:val="left" w:pos="0"/>
        </w:tabs>
        <w:autoSpaceDE/>
        <w:autoSpaceDN/>
        <w:ind w:left="142" w:firstLine="425"/>
        <w:jc w:val="both"/>
        <w:rPr>
          <w:sz w:val="28"/>
          <w:szCs w:val="28"/>
          <w:lang w:val="en-US"/>
        </w:rPr>
      </w:pPr>
      <w:r w:rsidRPr="00722FC3">
        <w:rPr>
          <w:sz w:val="28"/>
          <w:szCs w:val="28"/>
          <w:lang w:val="en-US"/>
        </w:rPr>
        <w:t>Yusoff M. M., Mostapa N. R. N., Sarkar M. S., Biswas T. K., Rahman M. L., Arshad S. E., Sarjadi M. S., Kulkarni A. D. Synthesis</w:t>
      </w:r>
      <w:r w:rsidRPr="00722FC3">
        <w:rPr>
          <w:spacing w:val="-5"/>
          <w:sz w:val="28"/>
          <w:szCs w:val="28"/>
          <w:lang w:val="en-US"/>
        </w:rPr>
        <w:t xml:space="preserve"> </w:t>
      </w:r>
      <w:r w:rsidRPr="00722FC3">
        <w:rPr>
          <w:sz w:val="28"/>
          <w:szCs w:val="28"/>
          <w:lang w:val="en-US"/>
        </w:rPr>
        <w:t>of</w:t>
      </w:r>
      <w:r w:rsidRPr="00722FC3">
        <w:rPr>
          <w:spacing w:val="-4"/>
          <w:sz w:val="28"/>
          <w:szCs w:val="28"/>
          <w:lang w:val="en-US"/>
        </w:rPr>
        <w:t xml:space="preserve"> </w:t>
      </w:r>
      <w:r w:rsidRPr="00722FC3">
        <w:rPr>
          <w:sz w:val="28"/>
          <w:szCs w:val="28"/>
          <w:lang w:val="en-US"/>
        </w:rPr>
        <w:t>Ion</w:t>
      </w:r>
      <w:r w:rsidRPr="00722FC3">
        <w:rPr>
          <w:spacing w:val="-5"/>
          <w:sz w:val="28"/>
          <w:szCs w:val="28"/>
          <w:lang w:val="en-US"/>
        </w:rPr>
        <w:t xml:space="preserve"> </w:t>
      </w:r>
      <w:r w:rsidRPr="00722FC3">
        <w:rPr>
          <w:sz w:val="28"/>
          <w:szCs w:val="28"/>
          <w:lang w:val="en-US"/>
        </w:rPr>
        <w:t>Imprinted</w:t>
      </w:r>
      <w:r w:rsidRPr="00722FC3">
        <w:rPr>
          <w:spacing w:val="-5"/>
          <w:sz w:val="28"/>
          <w:szCs w:val="28"/>
          <w:lang w:val="en-US"/>
        </w:rPr>
        <w:t xml:space="preserve"> </w:t>
      </w:r>
      <w:r w:rsidRPr="00722FC3">
        <w:rPr>
          <w:sz w:val="28"/>
          <w:szCs w:val="28"/>
          <w:lang w:val="en-US"/>
        </w:rPr>
        <w:t>Polymers</w:t>
      </w:r>
      <w:r w:rsidRPr="00722FC3">
        <w:rPr>
          <w:spacing w:val="-5"/>
          <w:sz w:val="28"/>
          <w:szCs w:val="28"/>
          <w:lang w:val="en-US"/>
        </w:rPr>
        <w:t xml:space="preserve"> </w:t>
      </w:r>
      <w:r w:rsidRPr="00722FC3">
        <w:rPr>
          <w:sz w:val="28"/>
          <w:szCs w:val="28"/>
          <w:lang w:val="en-US"/>
        </w:rPr>
        <w:t>for</w:t>
      </w:r>
      <w:r w:rsidRPr="00722FC3">
        <w:rPr>
          <w:spacing w:val="-4"/>
          <w:sz w:val="28"/>
          <w:szCs w:val="28"/>
          <w:lang w:val="en-US"/>
        </w:rPr>
        <w:t xml:space="preserve"> </w:t>
      </w:r>
      <w:r w:rsidRPr="00722FC3">
        <w:rPr>
          <w:sz w:val="28"/>
          <w:szCs w:val="28"/>
          <w:lang w:val="en-US"/>
        </w:rPr>
        <w:lastRenderedPageBreak/>
        <w:t>Selective</w:t>
      </w:r>
      <w:r w:rsidRPr="00722FC3">
        <w:rPr>
          <w:spacing w:val="-5"/>
          <w:sz w:val="28"/>
          <w:szCs w:val="28"/>
          <w:lang w:val="en-US"/>
        </w:rPr>
        <w:t xml:space="preserve"> </w:t>
      </w:r>
      <w:r w:rsidRPr="00722FC3">
        <w:rPr>
          <w:sz w:val="28"/>
          <w:szCs w:val="28"/>
          <w:lang w:val="en-US"/>
        </w:rPr>
        <w:t>Recognition</w:t>
      </w:r>
      <w:r w:rsidRPr="00722FC3">
        <w:rPr>
          <w:spacing w:val="-3"/>
          <w:sz w:val="28"/>
          <w:szCs w:val="28"/>
          <w:lang w:val="en-US"/>
        </w:rPr>
        <w:t xml:space="preserve"> </w:t>
      </w:r>
      <w:r w:rsidRPr="00722FC3">
        <w:rPr>
          <w:sz w:val="28"/>
          <w:szCs w:val="28"/>
          <w:lang w:val="en-US"/>
        </w:rPr>
        <w:t>and Separation</w:t>
      </w:r>
      <w:r w:rsidRPr="00722FC3">
        <w:rPr>
          <w:spacing w:val="-5"/>
          <w:sz w:val="28"/>
          <w:szCs w:val="28"/>
          <w:lang w:val="en-US"/>
        </w:rPr>
        <w:t xml:space="preserve"> </w:t>
      </w:r>
      <w:r w:rsidRPr="00722FC3">
        <w:rPr>
          <w:sz w:val="28"/>
          <w:szCs w:val="28"/>
          <w:lang w:val="en-US"/>
        </w:rPr>
        <w:t>of</w:t>
      </w:r>
      <w:r w:rsidRPr="00722FC3">
        <w:rPr>
          <w:spacing w:val="-4"/>
          <w:sz w:val="28"/>
          <w:szCs w:val="28"/>
          <w:lang w:val="en-US"/>
        </w:rPr>
        <w:t xml:space="preserve"> </w:t>
      </w:r>
      <w:r w:rsidRPr="00722FC3">
        <w:rPr>
          <w:sz w:val="28"/>
          <w:szCs w:val="28"/>
          <w:lang w:val="en-US"/>
        </w:rPr>
        <w:t>Rare</w:t>
      </w:r>
      <w:r w:rsidRPr="00722FC3">
        <w:rPr>
          <w:spacing w:val="-5"/>
          <w:sz w:val="28"/>
          <w:szCs w:val="28"/>
          <w:lang w:val="en-US"/>
        </w:rPr>
        <w:t xml:space="preserve"> </w:t>
      </w:r>
      <w:r w:rsidRPr="00722FC3">
        <w:rPr>
          <w:sz w:val="28"/>
          <w:szCs w:val="28"/>
          <w:lang w:val="en-US"/>
        </w:rPr>
        <w:t>Earth</w:t>
      </w:r>
      <w:r w:rsidRPr="00722FC3">
        <w:rPr>
          <w:spacing w:val="-5"/>
          <w:sz w:val="28"/>
          <w:szCs w:val="28"/>
          <w:lang w:val="en-US"/>
        </w:rPr>
        <w:t xml:space="preserve"> </w:t>
      </w:r>
      <w:r w:rsidRPr="00722FC3">
        <w:rPr>
          <w:sz w:val="28"/>
          <w:szCs w:val="28"/>
          <w:lang w:val="en-US"/>
        </w:rPr>
        <w:t>Metals.</w:t>
      </w:r>
      <w:r w:rsidRPr="00722FC3">
        <w:rPr>
          <w:spacing w:val="7"/>
          <w:sz w:val="28"/>
          <w:szCs w:val="28"/>
          <w:lang w:val="en-US"/>
        </w:rPr>
        <w:t xml:space="preserve"> </w:t>
      </w:r>
      <w:r w:rsidRPr="00722FC3">
        <w:rPr>
          <w:sz w:val="28"/>
          <w:szCs w:val="28"/>
          <w:lang w:val="en-US"/>
        </w:rPr>
        <w:t>//</w:t>
      </w:r>
      <w:r w:rsidRPr="00722FC3">
        <w:rPr>
          <w:spacing w:val="-4"/>
          <w:sz w:val="28"/>
          <w:szCs w:val="28"/>
          <w:lang w:val="en-US"/>
        </w:rPr>
        <w:t xml:space="preserve"> </w:t>
      </w:r>
      <w:r w:rsidRPr="00722FC3">
        <w:rPr>
          <w:sz w:val="28"/>
          <w:szCs w:val="28"/>
          <w:lang w:val="en-US"/>
        </w:rPr>
        <w:t>J.</w:t>
      </w:r>
      <w:r w:rsidRPr="00722FC3">
        <w:rPr>
          <w:spacing w:val="-3"/>
          <w:sz w:val="28"/>
          <w:szCs w:val="28"/>
          <w:lang w:val="en-US"/>
        </w:rPr>
        <w:t xml:space="preserve"> </w:t>
      </w:r>
      <w:r w:rsidRPr="00722FC3">
        <w:rPr>
          <w:sz w:val="28"/>
          <w:szCs w:val="28"/>
          <w:lang w:val="en-US"/>
        </w:rPr>
        <w:t>Rare</w:t>
      </w:r>
      <w:r w:rsidRPr="00722FC3">
        <w:rPr>
          <w:spacing w:val="-5"/>
          <w:sz w:val="28"/>
          <w:szCs w:val="28"/>
          <w:lang w:val="en-US"/>
        </w:rPr>
        <w:t xml:space="preserve"> </w:t>
      </w:r>
      <w:r w:rsidRPr="00722FC3">
        <w:rPr>
          <w:sz w:val="28"/>
          <w:szCs w:val="28"/>
          <w:lang w:val="en-US"/>
        </w:rPr>
        <w:t>Earths.</w:t>
      </w:r>
      <w:r w:rsidRPr="00722FC3">
        <w:rPr>
          <w:spacing w:val="-2"/>
          <w:sz w:val="28"/>
          <w:szCs w:val="28"/>
          <w:lang w:val="en-US"/>
        </w:rPr>
        <w:t xml:space="preserve"> </w:t>
      </w:r>
      <w:r w:rsidRPr="00722FC3">
        <w:rPr>
          <w:sz w:val="28"/>
          <w:szCs w:val="28"/>
          <w:lang w:val="en-US"/>
        </w:rPr>
        <w:t>- 2017.</w:t>
      </w:r>
      <w:r w:rsidRPr="00722FC3">
        <w:rPr>
          <w:spacing w:val="1"/>
          <w:sz w:val="28"/>
          <w:szCs w:val="28"/>
          <w:lang w:val="en-US"/>
        </w:rPr>
        <w:t xml:space="preserve"> </w:t>
      </w:r>
      <w:r w:rsidRPr="00722FC3">
        <w:rPr>
          <w:sz w:val="28"/>
          <w:szCs w:val="28"/>
          <w:lang w:val="en-US"/>
        </w:rPr>
        <w:t>–</w:t>
      </w:r>
      <w:r w:rsidRPr="00722FC3">
        <w:rPr>
          <w:sz w:val="28"/>
          <w:szCs w:val="28"/>
          <w:lang w:val="kk-KZ"/>
        </w:rPr>
        <w:t> </w:t>
      </w:r>
      <w:r w:rsidRPr="00722FC3">
        <w:rPr>
          <w:sz w:val="28"/>
          <w:szCs w:val="28"/>
          <w:lang w:val="en-US"/>
        </w:rPr>
        <w:t>Vol.</w:t>
      </w:r>
      <w:r w:rsidRPr="00722FC3">
        <w:rPr>
          <w:sz w:val="28"/>
          <w:szCs w:val="28"/>
          <w:lang w:val="kk-KZ"/>
        </w:rPr>
        <w:t> </w:t>
      </w:r>
      <w:r w:rsidRPr="00722FC3">
        <w:rPr>
          <w:sz w:val="28"/>
          <w:szCs w:val="28"/>
          <w:lang w:val="en-US"/>
        </w:rPr>
        <w:t>35(2). – P. </w:t>
      </w:r>
      <w:r w:rsidRPr="00722FC3">
        <w:rPr>
          <w:spacing w:val="1"/>
          <w:sz w:val="28"/>
          <w:szCs w:val="28"/>
          <w:lang w:val="en-US"/>
        </w:rPr>
        <w:t xml:space="preserve"> </w:t>
      </w:r>
      <w:r w:rsidRPr="00722FC3">
        <w:rPr>
          <w:sz w:val="28"/>
          <w:szCs w:val="28"/>
          <w:lang w:val="en-US"/>
        </w:rPr>
        <w:t>177–187.</w:t>
      </w:r>
      <w:r w:rsidRPr="00722FC3">
        <w:rPr>
          <w:spacing w:val="-1"/>
          <w:sz w:val="28"/>
          <w:szCs w:val="28"/>
          <w:lang w:val="en-US"/>
        </w:rPr>
        <w:t xml:space="preserve"> </w:t>
      </w:r>
      <w:hyperlink r:id="rId196" w:history="1">
        <w:r w:rsidRPr="00722FC3">
          <w:rPr>
            <w:rStyle w:val="ab"/>
            <w:sz w:val="28"/>
            <w:szCs w:val="28"/>
            <w:lang w:val="en-US"/>
          </w:rPr>
          <w:t>https://doi.org/10.1016/S1002-0721(17)60897-4</w:t>
        </w:r>
      </w:hyperlink>
      <w:r w:rsidRPr="008E2E8F">
        <w:rPr>
          <w:sz w:val="28"/>
          <w:szCs w:val="28"/>
          <w:lang w:val="en-US"/>
        </w:rPr>
        <w:t xml:space="preserve"> </w:t>
      </w:r>
    </w:p>
    <w:p w:rsidR="007B627C" w:rsidRPr="00722FC3" w:rsidRDefault="007B627C" w:rsidP="007B627C">
      <w:pPr>
        <w:pStyle w:val="a5"/>
        <w:widowControl/>
        <w:numPr>
          <w:ilvl w:val="0"/>
          <w:numId w:val="28"/>
        </w:numPr>
        <w:tabs>
          <w:tab w:val="left" w:pos="0"/>
        </w:tabs>
        <w:autoSpaceDE/>
        <w:autoSpaceDN/>
        <w:ind w:left="142" w:firstLine="425"/>
        <w:jc w:val="both"/>
        <w:rPr>
          <w:sz w:val="28"/>
          <w:szCs w:val="28"/>
          <w:lang w:val="en-US"/>
        </w:rPr>
      </w:pPr>
      <w:r w:rsidRPr="00722FC3">
        <w:rPr>
          <w:sz w:val="28"/>
          <w:szCs w:val="28"/>
          <w:lang w:val="en-US"/>
        </w:rPr>
        <w:t>Dolak I., Kecili R., Hür D., Ersöz A., Say R. Ion-Imprinted Polymers for Selective Recognition of Neodymium (III) in</w:t>
      </w:r>
      <w:r w:rsidRPr="00722FC3">
        <w:rPr>
          <w:spacing w:val="1"/>
          <w:sz w:val="28"/>
          <w:szCs w:val="28"/>
          <w:lang w:val="en-US"/>
        </w:rPr>
        <w:t xml:space="preserve"> </w:t>
      </w:r>
      <w:r w:rsidRPr="00722FC3">
        <w:rPr>
          <w:sz w:val="28"/>
          <w:szCs w:val="28"/>
          <w:lang w:val="en-US"/>
        </w:rPr>
        <w:t>Environmental Samples //</w:t>
      </w:r>
      <w:r w:rsidRPr="00722FC3">
        <w:rPr>
          <w:spacing w:val="-1"/>
          <w:sz w:val="28"/>
          <w:szCs w:val="28"/>
          <w:lang w:val="en-US"/>
        </w:rPr>
        <w:t xml:space="preserve"> </w:t>
      </w:r>
      <w:r w:rsidRPr="00722FC3">
        <w:rPr>
          <w:sz w:val="28"/>
          <w:szCs w:val="28"/>
          <w:lang w:val="en-US"/>
        </w:rPr>
        <w:t>Ind.</w:t>
      </w:r>
      <w:r w:rsidRPr="00722FC3">
        <w:rPr>
          <w:spacing w:val="-1"/>
          <w:sz w:val="28"/>
          <w:szCs w:val="28"/>
          <w:lang w:val="en-US"/>
        </w:rPr>
        <w:t xml:space="preserve"> </w:t>
      </w:r>
      <w:r w:rsidRPr="00722FC3">
        <w:rPr>
          <w:sz w:val="28"/>
          <w:szCs w:val="28"/>
          <w:lang w:val="en-US"/>
        </w:rPr>
        <w:t>Eng.</w:t>
      </w:r>
      <w:r w:rsidRPr="00722FC3">
        <w:rPr>
          <w:spacing w:val="1"/>
          <w:sz w:val="28"/>
          <w:szCs w:val="28"/>
          <w:lang w:val="en-US"/>
        </w:rPr>
        <w:t xml:space="preserve"> </w:t>
      </w:r>
      <w:r w:rsidRPr="00722FC3">
        <w:rPr>
          <w:sz w:val="28"/>
          <w:szCs w:val="28"/>
          <w:lang w:val="en-US"/>
        </w:rPr>
        <w:t>Chem.</w:t>
      </w:r>
      <w:r w:rsidRPr="00722FC3">
        <w:rPr>
          <w:spacing w:val="-1"/>
          <w:sz w:val="28"/>
          <w:szCs w:val="28"/>
          <w:lang w:val="en-US"/>
        </w:rPr>
        <w:t xml:space="preserve"> </w:t>
      </w:r>
      <w:r w:rsidRPr="00722FC3">
        <w:rPr>
          <w:sz w:val="28"/>
          <w:szCs w:val="28"/>
          <w:lang w:val="en-US"/>
        </w:rPr>
        <w:t>Res.</w:t>
      </w:r>
      <w:r w:rsidRPr="00722FC3">
        <w:rPr>
          <w:spacing w:val="-1"/>
          <w:sz w:val="28"/>
          <w:szCs w:val="28"/>
          <w:lang w:val="en-US"/>
        </w:rPr>
        <w:t xml:space="preserve"> </w:t>
      </w:r>
      <w:r w:rsidRPr="00722FC3">
        <w:rPr>
          <w:sz w:val="28"/>
          <w:szCs w:val="28"/>
          <w:lang w:val="en-US"/>
        </w:rPr>
        <w:t>- 2015. –</w:t>
      </w:r>
      <w:r w:rsidRPr="00722FC3">
        <w:rPr>
          <w:sz w:val="28"/>
          <w:szCs w:val="28"/>
          <w:lang w:val="kk-KZ"/>
        </w:rPr>
        <w:t> </w:t>
      </w:r>
      <w:r w:rsidRPr="00722FC3">
        <w:rPr>
          <w:sz w:val="28"/>
          <w:szCs w:val="28"/>
          <w:lang w:val="en-US"/>
        </w:rPr>
        <w:t>Vol.</w:t>
      </w:r>
      <w:r w:rsidRPr="00722FC3">
        <w:rPr>
          <w:sz w:val="28"/>
          <w:szCs w:val="28"/>
          <w:lang w:val="kk-KZ"/>
        </w:rPr>
        <w:t> </w:t>
      </w:r>
      <w:r w:rsidRPr="00722FC3">
        <w:rPr>
          <w:sz w:val="28"/>
          <w:szCs w:val="28"/>
          <w:lang w:val="en-US"/>
        </w:rPr>
        <w:t>54. – P.  5328−5335.</w:t>
      </w:r>
      <w:r w:rsidRPr="00722FC3">
        <w:rPr>
          <w:spacing w:val="-1"/>
          <w:sz w:val="28"/>
          <w:szCs w:val="28"/>
          <w:lang w:val="en-US"/>
        </w:rPr>
        <w:t xml:space="preserve"> </w:t>
      </w:r>
      <w:hyperlink r:id="rId197" w:history="1">
        <w:r w:rsidRPr="00722FC3">
          <w:rPr>
            <w:rStyle w:val="ab"/>
            <w:sz w:val="28"/>
            <w:szCs w:val="28"/>
            <w:lang w:val="en-US"/>
          </w:rPr>
          <w:t>https://doi.org/10.1021/acs.iecr.5b00212</w:t>
        </w:r>
      </w:hyperlink>
      <w:r w:rsidRPr="008E2E8F">
        <w:rPr>
          <w:sz w:val="28"/>
          <w:szCs w:val="28"/>
          <w:lang w:val="en-US"/>
        </w:rPr>
        <w:t xml:space="preserve"> </w:t>
      </w:r>
    </w:p>
    <w:p w:rsidR="007B627C" w:rsidRPr="00722FC3" w:rsidRDefault="007B627C" w:rsidP="007B627C">
      <w:pPr>
        <w:pStyle w:val="a5"/>
        <w:widowControl/>
        <w:numPr>
          <w:ilvl w:val="0"/>
          <w:numId w:val="28"/>
        </w:numPr>
        <w:tabs>
          <w:tab w:val="left" w:pos="0"/>
        </w:tabs>
        <w:autoSpaceDE/>
        <w:autoSpaceDN/>
        <w:ind w:left="142" w:firstLine="425"/>
        <w:jc w:val="both"/>
        <w:rPr>
          <w:sz w:val="28"/>
          <w:szCs w:val="28"/>
          <w:lang w:val="en-US"/>
        </w:rPr>
      </w:pPr>
      <w:r w:rsidRPr="00722FC3">
        <w:rPr>
          <w:sz w:val="28"/>
          <w:szCs w:val="28"/>
          <w:lang w:val="en-US"/>
        </w:rPr>
        <w:t>Jumadilov</w:t>
      </w:r>
      <w:r w:rsidRPr="00722FC3">
        <w:rPr>
          <w:spacing w:val="-7"/>
          <w:sz w:val="28"/>
          <w:szCs w:val="28"/>
          <w:lang w:val="en-US"/>
        </w:rPr>
        <w:t xml:space="preserve"> </w:t>
      </w:r>
      <w:r w:rsidRPr="00722FC3">
        <w:rPr>
          <w:sz w:val="28"/>
          <w:szCs w:val="28"/>
          <w:lang w:val="en-US"/>
        </w:rPr>
        <w:t>T.K.,</w:t>
      </w:r>
      <w:r w:rsidRPr="00722FC3">
        <w:rPr>
          <w:spacing w:val="-6"/>
          <w:sz w:val="28"/>
          <w:szCs w:val="28"/>
          <w:lang w:val="en-US"/>
        </w:rPr>
        <w:t xml:space="preserve"> </w:t>
      </w:r>
      <w:r w:rsidRPr="00722FC3">
        <w:rPr>
          <w:sz w:val="28"/>
          <w:szCs w:val="28"/>
          <w:lang w:val="en-US"/>
        </w:rPr>
        <w:t>Imangazy</w:t>
      </w:r>
      <w:r w:rsidRPr="00722FC3">
        <w:rPr>
          <w:spacing w:val="-7"/>
          <w:sz w:val="28"/>
          <w:szCs w:val="28"/>
          <w:lang w:val="en-US"/>
        </w:rPr>
        <w:t xml:space="preserve"> </w:t>
      </w:r>
      <w:r w:rsidRPr="00722FC3">
        <w:rPr>
          <w:sz w:val="28"/>
          <w:szCs w:val="28"/>
          <w:lang w:val="en-US"/>
        </w:rPr>
        <w:t>A.M.,</w:t>
      </w:r>
      <w:r w:rsidRPr="00722FC3">
        <w:rPr>
          <w:spacing w:val="-7"/>
          <w:sz w:val="28"/>
          <w:szCs w:val="28"/>
          <w:lang w:val="en-US"/>
        </w:rPr>
        <w:t xml:space="preserve"> </w:t>
      </w:r>
      <w:r w:rsidRPr="00722FC3">
        <w:rPr>
          <w:sz w:val="28"/>
          <w:szCs w:val="28"/>
          <w:lang w:val="en-US"/>
        </w:rPr>
        <w:t>Kondaurov</w:t>
      </w:r>
      <w:r w:rsidRPr="00722FC3">
        <w:rPr>
          <w:spacing w:val="-6"/>
          <w:sz w:val="28"/>
          <w:szCs w:val="28"/>
          <w:lang w:val="en-US"/>
        </w:rPr>
        <w:t xml:space="preserve"> </w:t>
      </w:r>
      <w:r w:rsidRPr="00722FC3">
        <w:rPr>
          <w:sz w:val="28"/>
          <w:szCs w:val="28"/>
          <w:lang w:val="en-US"/>
        </w:rPr>
        <w:t>R.G.,</w:t>
      </w:r>
      <w:r w:rsidRPr="00722FC3">
        <w:rPr>
          <w:spacing w:val="-7"/>
          <w:sz w:val="28"/>
          <w:szCs w:val="28"/>
          <w:lang w:val="en-US"/>
        </w:rPr>
        <w:t xml:space="preserve"> </w:t>
      </w:r>
      <w:r w:rsidRPr="00722FC3">
        <w:rPr>
          <w:sz w:val="28"/>
          <w:szCs w:val="28"/>
          <w:lang w:val="en-US"/>
        </w:rPr>
        <w:t>Khimersen</w:t>
      </w:r>
      <w:r w:rsidRPr="00722FC3">
        <w:rPr>
          <w:spacing w:val="-5"/>
          <w:sz w:val="28"/>
          <w:szCs w:val="28"/>
          <w:lang w:val="en-US"/>
        </w:rPr>
        <w:t xml:space="preserve"> </w:t>
      </w:r>
      <w:r w:rsidRPr="00722FC3">
        <w:rPr>
          <w:sz w:val="28"/>
          <w:szCs w:val="28"/>
          <w:lang w:val="en-US"/>
        </w:rPr>
        <w:t>H.</w:t>
      </w:r>
      <w:r w:rsidRPr="00722FC3">
        <w:rPr>
          <w:spacing w:val="-7"/>
          <w:sz w:val="28"/>
          <w:szCs w:val="28"/>
          <w:lang w:val="en-US"/>
        </w:rPr>
        <w:t xml:space="preserve"> </w:t>
      </w:r>
      <w:r w:rsidRPr="00722FC3">
        <w:rPr>
          <w:sz w:val="28"/>
          <w:szCs w:val="28"/>
          <w:lang w:val="en-US"/>
        </w:rPr>
        <w:t>Synthesis</w:t>
      </w:r>
      <w:r w:rsidRPr="00722FC3">
        <w:rPr>
          <w:spacing w:val="-7"/>
          <w:sz w:val="28"/>
          <w:szCs w:val="28"/>
          <w:lang w:val="en-US"/>
        </w:rPr>
        <w:t xml:space="preserve"> </w:t>
      </w:r>
      <w:r w:rsidRPr="00722FC3">
        <w:rPr>
          <w:sz w:val="28"/>
          <w:szCs w:val="28"/>
          <w:lang w:val="en-US"/>
        </w:rPr>
        <w:t>of</w:t>
      </w:r>
      <w:r w:rsidRPr="00722FC3">
        <w:rPr>
          <w:spacing w:val="-7"/>
          <w:sz w:val="28"/>
          <w:szCs w:val="28"/>
          <w:lang w:val="en-US"/>
        </w:rPr>
        <w:t xml:space="preserve"> </w:t>
      </w:r>
      <w:r w:rsidRPr="00722FC3">
        <w:rPr>
          <w:sz w:val="28"/>
          <w:szCs w:val="28"/>
          <w:lang w:val="en-US"/>
        </w:rPr>
        <w:t>Molecular</w:t>
      </w:r>
      <w:r w:rsidRPr="00722FC3">
        <w:rPr>
          <w:spacing w:val="-5"/>
          <w:sz w:val="28"/>
          <w:szCs w:val="28"/>
          <w:lang w:val="en-US"/>
        </w:rPr>
        <w:t xml:space="preserve"> </w:t>
      </w:r>
      <w:r w:rsidRPr="00722FC3">
        <w:rPr>
          <w:sz w:val="28"/>
          <w:szCs w:val="28"/>
          <w:lang w:val="en-US"/>
        </w:rPr>
        <w:t>Imprinted</w:t>
      </w:r>
      <w:r w:rsidRPr="00722FC3">
        <w:rPr>
          <w:spacing w:val="-6"/>
          <w:sz w:val="28"/>
          <w:szCs w:val="28"/>
          <w:lang w:val="en-US"/>
        </w:rPr>
        <w:t xml:space="preserve"> </w:t>
      </w:r>
      <w:r w:rsidRPr="00722FC3">
        <w:rPr>
          <w:sz w:val="28"/>
          <w:szCs w:val="28"/>
          <w:lang w:val="en-US"/>
        </w:rPr>
        <w:t>Polymers</w:t>
      </w:r>
      <w:r w:rsidRPr="00722FC3">
        <w:rPr>
          <w:spacing w:val="-7"/>
          <w:sz w:val="28"/>
          <w:szCs w:val="28"/>
          <w:lang w:val="en-US"/>
        </w:rPr>
        <w:t xml:space="preserve"> </w:t>
      </w:r>
      <w:r w:rsidRPr="00722FC3">
        <w:rPr>
          <w:sz w:val="28"/>
          <w:szCs w:val="28"/>
          <w:lang w:val="en-US"/>
        </w:rPr>
        <w:t>for</w:t>
      </w:r>
      <w:r w:rsidRPr="00722FC3">
        <w:rPr>
          <w:spacing w:val="-7"/>
          <w:sz w:val="28"/>
          <w:szCs w:val="28"/>
          <w:lang w:val="en-US"/>
        </w:rPr>
        <w:t xml:space="preserve"> </w:t>
      </w:r>
      <w:r w:rsidRPr="00722FC3">
        <w:rPr>
          <w:sz w:val="28"/>
          <w:szCs w:val="28"/>
          <w:lang w:val="en-US"/>
        </w:rPr>
        <w:t>Metal</w:t>
      </w:r>
      <w:r w:rsidRPr="00722FC3">
        <w:rPr>
          <w:spacing w:val="1"/>
          <w:sz w:val="28"/>
          <w:szCs w:val="28"/>
          <w:lang w:val="en-US"/>
        </w:rPr>
        <w:t xml:space="preserve"> </w:t>
      </w:r>
      <w:r w:rsidRPr="00722FC3">
        <w:rPr>
          <w:sz w:val="28"/>
          <w:szCs w:val="28"/>
          <w:lang w:val="en-US"/>
        </w:rPr>
        <w:t>Ions</w:t>
      </w:r>
      <w:r w:rsidRPr="00722FC3">
        <w:rPr>
          <w:spacing w:val="-2"/>
          <w:sz w:val="28"/>
          <w:szCs w:val="28"/>
          <w:lang w:val="en-US"/>
        </w:rPr>
        <w:t xml:space="preserve"> </w:t>
      </w:r>
      <w:r w:rsidRPr="00722FC3">
        <w:rPr>
          <w:sz w:val="28"/>
          <w:szCs w:val="28"/>
          <w:lang w:val="en-US"/>
        </w:rPr>
        <w:t>Sortion</w:t>
      </w:r>
      <w:r w:rsidRPr="00722FC3">
        <w:rPr>
          <w:spacing w:val="-2"/>
          <w:sz w:val="28"/>
          <w:szCs w:val="28"/>
          <w:lang w:val="en-US"/>
        </w:rPr>
        <w:t xml:space="preserve"> </w:t>
      </w:r>
      <w:r w:rsidRPr="00722FC3">
        <w:rPr>
          <w:sz w:val="28"/>
          <w:szCs w:val="28"/>
          <w:lang w:val="en-US"/>
        </w:rPr>
        <w:t>//</w:t>
      </w:r>
      <w:r w:rsidRPr="00722FC3">
        <w:rPr>
          <w:spacing w:val="-1"/>
          <w:sz w:val="28"/>
          <w:szCs w:val="28"/>
          <w:lang w:val="en-US"/>
        </w:rPr>
        <w:t xml:space="preserve"> </w:t>
      </w:r>
      <w:r w:rsidRPr="00722FC3">
        <w:rPr>
          <w:sz w:val="28"/>
          <w:szCs w:val="28"/>
          <w:lang w:val="en-US"/>
        </w:rPr>
        <w:t>International Scientific</w:t>
      </w:r>
      <w:r w:rsidRPr="00722FC3">
        <w:rPr>
          <w:spacing w:val="-2"/>
          <w:sz w:val="28"/>
          <w:szCs w:val="28"/>
          <w:lang w:val="en-US"/>
        </w:rPr>
        <w:t xml:space="preserve"> </w:t>
      </w:r>
      <w:r w:rsidRPr="00722FC3">
        <w:rPr>
          <w:sz w:val="28"/>
          <w:szCs w:val="28"/>
          <w:lang w:val="en-US"/>
        </w:rPr>
        <w:t>Conference,</w:t>
      </w:r>
      <w:r w:rsidRPr="00722FC3">
        <w:rPr>
          <w:spacing w:val="-1"/>
          <w:sz w:val="28"/>
          <w:szCs w:val="28"/>
          <w:lang w:val="en-US"/>
        </w:rPr>
        <w:t xml:space="preserve"> </w:t>
      </w:r>
      <w:r w:rsidRPr="00722FC3">
        <w:rPr>
          <w:sz w:val="28"/>
          <w:szCs w:val="28"/>
          <w:lang w:val="en-US"/>
        </w:rPr>
        <w:t>CHTAB</w:t>
      </w:r>
      <w:r w:rsidRPr="00722FC3">
        <w:rPr>
          <w:spacing w:val="4"/>
          <w:sz w:val="28"/>
          <w:szCs w:val="28"/>
          <w:lang w:val="en-US"/>
        </w:rPr>
        <w:t xml:space="preserve"> </w:t>
      </w:r>
      <w:r w:rsidRPr="00722FC3">
        <w:rPr>
          <w:sz w:val="28"/>
          <w:szCs w:val="28"/>
          <w:lang w:val="en-US"/>
        </w:rPr>
        <w:t>Publishing</w:t>
      </w:r>
      <w:r w:rsidRPr="00722FC3">
        <w:rPr>
          <w:spacing w:val="-2"/>
          <w:sz w:val="28"/>
          <w:szCs w:val="28"/>
          <w:lang w:val="en-US"/>
        </w:rPr>
        <w:t xml:space="preserve"> </w:t>
      </w:r>
      <w:r w:rsidRPr="00722FC3">
        <w:rPr>
          <w:sz w:val="28"/>
          <w:szCs w:val="28"/>
          <w:lang w:val="en-US"/>
        </w:rPr>
        <w:t>House</w:t>
      </w:r>
      <w:r w:rsidRPr="00722FC3">
        <w:rPr>
          <w:spacing w:val="-2"/>
          <w:sz w:val="28"/>
          <w:szCs w:val="28"/>
          <w:lang w:val="en-US"/>
        </w:rPr>
        <w:t xml:space="preserve"> </w:t>
      </w:r>
      <w:r w:rsidRPr="00722FC3">
        <w:rPr>
          <w:sz w:val="28"/>
          <w:szCs w:val="28"/>
          <w:lang w:val="en-US"/>
        </w:rPr>
        <w:t>“UNIVERSAL”</w:t>
      </w:r>
      <w:r w:rsidRPr="00722FC3">
        <w:rPr>
          <w:spacing w:val="-2"/>
          <w:sz w:val="28"/>
          <w:szCs w:val="28"/>
          <w:lang w:val="en-US"/>
        </w:rPr>
        <w:t xml:space="preserve"> </w:t>
      </w:r>
      <w:r w:rsidRPr="00722FC3">
        <w:rPr>
          <w:sz w:val="28"/>
          <w:szCs w:val="28"/>
          <w:lang w:val="en-US"/>
        </w:rPr>
        <w:t>Tbilisi, 2020. – P. 133-139.</w:t>
      </w:r>
    </w:p>
    <w:p w:rsidR="001A7412" w:rsidRPr="00722FC3" w:rsidRDefault="001A7412" w:rsidP="001A7412">
      <w:pPr>
        <w:pStyle w:val="a5"/>
        <w:widowControl/>
        <w:numPr>
          <w:ilvl w:val="0"/>
          <w:numId w:val="28"/>
        </w:numPr>
        <w:tabs>
          <w:tab w:val="left" w:pos="0"/>
        </w:tabs>
        <w:autoSpaceDE/>
        <w:autoSpaceDN/>
        <w:ind w:left="142" w:firstLine="425"/>
        <w:jc w:val="both"/>
        <w:rPr>
          <w:sz w:val="28"/>
          <w:szCs w:val="28"/>
          <w:lang w:val="en-US"/>
        </w:rPr>
      </w:pPr>
      <w:r w:rsidRPr="00722FC3">
        <w:rPr>
          <w:sz w:val="28"/>
          <w:szCs w:val="28"/>
          <w:lang w:val="en-US"/>
        </w:rPr>
        <w:t>Ma</w:t>
      </w:r>
      <w:r w:rsidRPr="00722FC3">
        <w:rPr>
          <w:spacing w:val="-6"/>
          <w:sz w:val="28"/>
          <w:szCs w:val="28"/>
          <w:lang w:val="en-US"/>
        </w:rPr>
        <w:t xml:space="preserve"> </w:t>
      </w:r>
      <w:r w:rsidRPr="00722FC3">
        <w:rPr>
          <w:sz w:val="28"/>
          <w:szCs w:val="28"/>
          <w:lang w:val="en-US"/>
        </w:rPr>
        <w:t>J.,</w:t>
      </w:r>
      <w:r w:rsidRPr="00722FC3">
        <w:rPr>
          <w:spacing w:val="-4"/>
          <w:sz w:val="28"/>
          <w:szCs w:val="28"/>
          <w:lang w:val="en-US"/>
        </w:rPr>
        <w:t xml:space="preserve"> </w:t>
      </w:r>
      <w:r w:rsidRPr="00722FC3">
        <w:rPr>
          <w:sz w:val="28"/>
          <w:szCs w:val="28"/>
          <w:lang w:val="en-US"/>
        </w:rPr>
        <w:t>Wang</w:t>
      </w:r>
      <w:r w:rsidRPr="00722FC3">
        <w:rPr>
          <w:spacing w:val="-6"/>
          <w:sz w:val="28"/>
          <w:szCs w:val="28"/>
          <w:lang w:val="en-US"/>
        </w:rPr>
        <w:t xml:space="preserve"> </w:t>
      </w:r>
      <w:r w:rsidRPr="00722FC3">
        <w:rPr>
          <w:sz w:val="28"/>
          <w:szCs w:val="28"/>
          <w:lang w:val="en-US"/>
        </w:rPr>
        <w:t>Z.,</w:t>
      </w:r>
      <w:r w:rsidRPr="00722FC3">
        <w:rPr>
          <w:spacing w:val="-5"/>
          <w:sz w:val="28"/>
          <w:szCs w:val="28"/>
          <w:lang w:val="en-US"/>
        </w:rPr>
        <w:t xml:space="preserve"> </w:t>
      </w:r>
      <w:r w:rsidRPr="00722FC3">
        <w:rPr>
          <w:sz w:val="28"/>
          <w:szCs w:val="28"/>
          <w:lang w:val="en-US"/>
        </w:rPr>
        <w:t>Shi</w:t>
      </w:r>
      <w:r w:rsidRPr="00722FC3">
        <w:rPr>
          <w:spacing w:val="-5"/>
          <w:sz w:val="28"/>
          <w:szCs w:val="28"/>
          <w:lang w:val="en-US"/>
        </w:rPr>
        <w:t xml:space="preserve"> </w:t>
      </w:r>
      <w:r w:rsidRPr="00722FC3">
        <w:rPr>
          <w:sz w:val="28"/>
          <w:szCs w:val="28"/>
          <w:lang w:val="en-US"/>
        </w:rPr>
        <w:t>Y.,</w:t>
      </w:r>
      <w:r w:rsidRPr="00722FC3">
        <w:rPr>
          <w:spacing w:val="-7"/>
          <w:sz w:val="28"/>
          <w:szCs w:val="28"/>
          <w:lang w:val="en-US"/>
        </w:rPr>
        <w:t xml:space="preserve"> </w:t>
      </w:r>
      <w:r w:rsidRPr="00722FC3">
        <w:rPr>
          <w:sz w:val="28"/>
          <w:szCs w:val="28"/>
          <w:lang w:val="en-US"/>
        </w:rPr>
        <w:t>Li</w:t>
      </w:r>
      <w:r w:rsidRPr="00722FC3">
        <w:rPr>
          <w:spacing w:val="-6"/>
          <w:sz w:val="28"/>
          <w:szCs w:val="28"/>
          <w:lang w:val="en-US"/>
        </w:rPr>
        <w:t xml:space="preserve"> </w:t>
      </w:r>
      <w:r w:rsidRPr="00722FC3">
        <w:rPr>
          <w:sz w:val="28"/>
          <w:szCs w:val="28"/>
          <w:lang w:val="en-US"/>
        </w:rPr>
        <w:t>Q.</w:t>
      </w:r>
      <w:r w:rsidRPr="00722FC3">
        <w:rPr>
          <w:spacing w:val="-3"/>
          <w:sz w:val="28"/>
          <w:szCs w:val="28"/>
          <w:lang w:val="en-US"/>
        </w:rPr>
        <w:t xml:space="preserve"> </w:t>
      </w:r>
      <w:r w:rsidRPr="00722FC3">
        <w:rPr>
          <w:sz w:val="28"/>
          <w:szCs w:val="28"/>
          <w:lang w:val="en-US"/>
        </w:rPr>
        <w:t>Synthesis</w:t>
      </w:r>
      <w:r w:rsidRPr="00722FC3">
        <w:rPr>
          <w:spacing w:val="-6"/>
          <w:sz w:val="28"/>
          <w:szCs w:val="28"/>
          <w:lang w:val="en-US"/>
        </w:rPr>
        <w:t xml:space="preserve"> </w:t>
      </w:r>
      <w:r w:rsidRPr="00722FC3">
        <w:rPr>
          <w:sz w:val="28"/>
          <w:szCs w:val="28"/>
          <w:lang w:val="en-US"/>
        </w:rPr>
        <w:t>and</w:t>
      </w:r>
      <w:r w:rsidRPr="00722FC3">
        <w:rPr>
          <w:spacing w:val="-6"/>
          <w:sz w:val="28"/>
          <w:szCs w:val="28"/>
          <w:lang w:val="en-US"/>
        </w:rPr>
        <w:t xml:space="preserve"> </w:t>
      </w:r>
      <w:r w:rsidRPr="00722FC3">
        <w:rPr>
          <w:sz w:val="28"/>
          <w:szCs w:val="28"/>
          <w:lang w:val="en-US"/>
        </w:rPr>
        <w:t>characterization</w:t>
      </w:r>
      <w:r w:rsidRPr="00722FC3">
        <w:rPr>
          <w:spacing w:val="-6"/>
          <w:sz w:val="28"/>
          <w:szCs w:val="28"/>
          <w:lang w:val="en-US"/>
        </w:rPr>
        <w:t xml:space="preserve"> </w:t>
      </w:r>
      <w:r w:rsidRPr="00722FC3">
        <w:rPr>
          <w:sz w:val="28"/>
          <w:szCs w:val="28"/>
          <w:lang w:val="en-US"/>
        </w:rPr>
        <w:t>of</w:t>
      </w:r>
      <w:r w:rsidRPr="00722FC3">
        <w:rPr>
          <w:spacing w:val="-6"/>
          <w:sz w:val="28"/>
          <w:szCs w:val="28"/>
          <w:lang w:val="en-US"/>
        </w:rPr>
        <w:t xml:space="preserve"> </w:t>
      </w:r>
      <w:r w:rsidRPr="00722FC3">
        <w:rPr>
          <w:sz w:val="28"/>
          <w:szCs w:val="28"/>
          <w:lang w:val="en-US"/>
        </w:rPr>
        <w:t>lysine-modified</w:t>
      </w:r>
      <w:r w:rsidRPr="00722FC3">
        <w:rPr>
          <w:spacing w:val="-6"/>
          <w:sz w:val="28"/>
          <w:szCs w:val="28"/>
          <w:lang w:val="en-US"/>
        </w:rPr>
        <w:t xml:space="preserve"> </w:t>
      </w:r>
      <w:r w:rsidRPr="00722FC3">
        <w:rPr>
          <w:sz w:val="28"/>
          <w:szCs w:val="28"/>
          <w:lang w:val="en-US"/>
        </w:rPr>
        <w:t>SBA-15</w:t>
      </w:r>
      <w:r w:rsidRPr="00722FC3">
        <w:rPr>
          <w:spacing w:val="-5"/>
          <w:sz w:val="28"/>
          <w:szCs w:val="28"/>
          <w:lang w:val="en-US"/>
        </w:rPr>
        <w:t xml:space="preserve"> </w:t>
      </w:r>
      <w:r w:rsidRPr="00722FC3">
        <w:rPr>
          <w:sz w:val="28"/>
          <w:szCs w:val="28"/>
          <w:lang w:val="en-US"/>
        </w:rPr>
        <w:t>and</w:t>
      </w:r>
      <w:r w:rsidRPr="00722FC3">
        <w:rPr>
          <w:spacing w:val="-6"/>
          <w:sz w:val="28"/>
          <w:szCs w:val="28"/>
          <w:lang w:val="en-US"/>
        </w:rPr>
        <w:t xml:space="preserve"> </w:t>
      </w:r>
      <w:r w:rsidRPr="00722FC3">
        <w:rPr>
          <w:sz w:val="28"/>
          <w:szCs w:val="28"/>
          <w:lang w:val="en-US"/>
        </w:rPr>
        <w:t>its</w:t>
      </w:r>
      <w:r w:rsidRPr="00722FC3">
        <w:rPr>
          <w:spacing w:val="-4"/>
          <w:sz w:val="28"/>
          <w:szCs w:val="28"/>
          <w:lang w:val="en-US"/>
        </w:rPr>
        <w:t xml:space="preserve"> </w:t>
      </w:r>
      <w:r w:rsidRPr="00722FC3">
        <w:rPr>
          <w:sz w:val="28"/>
          <w:szCs w:val="28"/>
          <w:lang w:val="en-US"/>
        </w:rPr>
        <w:t>selective</w:t>
      </w:r>
      <w:r w:rsidRPr="00722FC3">
        <w:rPr>
          <w:spacing w:val="-5"/>
          <w:sz w:val="28"/>
          <w:szCs w:val="28"/>
          <w:lang w:val="en-US"/>
        </w:rPr>
        <w:t xml:space="preserve"> </w:t>
      </w:r>
      <w:r w:rsidRPr="00722FC3">
        <w:rPr>
          <w:sz w:val="28"/>
          <w:szCs w:val="28"/>
          <w:lang w:val="en-US"/>
        </w:rPr>
        <w:t>adsorption</w:t>
      </w:r>
      <w:r w:rsidRPr="00722FC3">
        <w:rPr>
          <w:spacing w:val="-7"/>
          <w:sz w:val="28"/>
          <w:szCs w:val="28"/>
          <w:lang w:val="en-US"/>
        </w:rPr>
        <w:t xml:space="preserve"> </w:t>
      </w:r>
      <w:r w:rsidRPr="00722FC3">
        <w:rPr>
          <w:sz w:val="28"/>
          <w:szCs w:val="28"/>
          <w:lang w:val="en-US"/>
        </w:rPr>
        <w:t>of</w:t>
      </w:r>
      <w:r w:rsidRPr="00722FC3">
        <w:rPr>
          <w:spacing w:val="1"/>
          <w:sz w:val="28"/>
          <w:szCs w:val="28"/>
          <w:lang w:val="en-US"/>
        </w:rPr>
        <w:t xml:space="preserve"> </w:t>
      </w:r>
      <w:r w:rsidRPr="00722FC3">
        <w:rPr>
          <w:sz w:val="28"/>
          <w:szCs w:val="28"/>
          <w:lang w:val="en-US"/>
        </w:rPr>
        <w:t>scandium</w:t>
      </w:r>
      <w:r w:rsidRPr="00722FC3">
        <w:rPr>
          <w:spacing w:val="-1"/>
          <w:sz w:val="28"/>
          <w:szCs w:val="28"/>
          <w:lang w:val="en-US"/>
        </w:rPr>
        <w:t xml:space="preserve"> </w:t>
      </w:r>
      <w:r w:rsidRPr="00722FC3">
        <w:rPr>
          <w:sz w:val="28"/>
          <w:szCs w:val="28"/>
          <w:lang w:val="en-US"/>
        </w:rPr>
        <w:t>from a solution</w:t>
      </w:r>
      <w:r w:rsidRPr="00722FC3">
        <w:rPr>
          <w:spacing w:val="-1"/>
          <w:sz w:val="28"/>
          <w:szCs w:val="28"/>
          <w:lang w:val="en-US"/>
        </w:rPr>
        <w:t xml:space="preserve"> </w:t>
      </w:r>
      <w:r w:rsidRPr="00722FC3">
        <w:rPr>
          <w:sz w:val="28"/>
          <w:szCs w:val="28"/>
          <w:lang w:val="en-US"/>
        </w:rPr>
        <w:t>of</w:t>
      </w:r>
      <w:r w:rsidRPr="00722FC3">
        <w:rPr>
          <w:spacing w:val="-2"/>
          <w:sz w:val="28"/>
          <w:szCs w:val="28"/>
          <w:lang w:val="en-US"/>
        </w:rPr>
        <w:t xml:space="preserve"> </w:t>
      </w:r>
      <w:r w:rsidRPr="00722FC3">
        <w:rPr>
          <w:sz w:val="28"/>
          <w:szCs w:val="28"/>
          <w:lang w:val="en-US"/>
        </w:rPr>
        <w:t>rare</w:t>
      </w:r>
      <w:r w:rsidRPr="00722FC3">
        <w:rPr>
          <w:spacing w:val="1"/>
          <w:sz w:val="28"/>
          <w:szCs w:val="28"/>
          <w:lang w:val="en-US"/>
        </w:rPr>
        <w:t xml:space="preserve"> </w:t>
      </w:r>
      <w:r w:rsidRPr="00722FC3">
        <w:rPr>
          <w:sz w:val="28"/>
          <w:szCs w:val="28"/>
          <w:lang w:val="en-US"/>
        </w:rPr>
        <w:t>earth</w:t>
      </w:r>
      <w:r w:rsidRPr="00722FC3">
        <w:rPr>
          <w:spacing w:val="-1"/>
          <w:sz w:val="28"/>
          <w:szCs w:val="28"/>
          <w:lang w:val="en-US"/>
        </w:rPr>
        <w:t xml:space="preserve"> </w:t>
      </w:r>
      <w:r w:rsidRPr="00722FC3">
        <w:rPr>
          <w:sz w:val="28"/>
          <w:szCs w:val="28"/>
          <w:lang w:val="en-US"/>
        </w:rPr>
        <w:t>elements,</w:t>
      </w:r>
      <w:r w:rsidRPr="00722FC3">
        <w:rPr>
          <w:spacing w:val="3"/>
          <w:sz w:val="28"/>
          <w:szCs w:val="28"/>
          <w:lang w:val="en-US"/>
        </w:rPr>
        <w:t> </w:t>
      </w:r>
      <w:r w:rsidRPr="00722FC3">
        <w:rPr>
          <w:sz w:val="28"/>
          <w:szCs w:val="28"/>
          <w:lang w:val="en-US"/>
        </w:rPr>
        <w:t>RSC</w:t>
      </w:r>
      <w:r w:rsidRPr="00722FC3">
        <w:rPr>
          <w:spacing w:val="-1"/>
          <w:sz w:val="28"/>
          <w:szCs w:val="28"/>
          <w:lang w:val="en-US"/>
        </w:rPr>
        <w:t> </w:t>
      </w:r>
      <w:r w:rsidRPr="00722FC3">
        <w:rPr>
          <w:sz w:val="28"/>
          <w:szCs w:val="28"/>
          <w:lang w:val="en-US"/>
        </w:rPr>
        <w:t>Adv. - 2014–</w:t>
      </w:r>
      <w:r w:rsidRPr="00722FC3">
        <w:rPr>
          <w:sz w:val="28"/>
          <w:szCs w:val="28"/>
          <w:lang w:val="kk-KZ"/>
        </w:rPr>
        <w:t> </w:t>
      </w:r>
      <w:r w:rsidRPr="00722FC3">
        <w:rPr>
          <w:sz w:val="28"/>
          <w:szCs w:val="28"/>
          <w:lang w:val="en-US"/>
        </w:rPr>
        <w:t>Vol.</w:t>
      </w:r>
      <w:r w:rsidRPr="00722FC3">
        <w:rPr>
          <w:sz w:val="28"/>
          <w:szCs w:val="28"/>
          <w:lang w:val="kk-KZ"/>
        </w:rPr>
        <w:t> </w:t>
      </w:r>
      <w:r w:rsidRPr="00722FC3">
        <w:rPr>
          <w:sz w:val="28"/>
          <w:szCs w:val="28"/>
          <w:lang w:val="en-US"/>
        </w:rPr>
        <w:t>4. – P.8.</w:t>
      </w:r>
      <w:r w:rsidRPr="00722FC3">
        <w:rPr>
          <w:bCs/>
          <w:sz w:val="28"/>
          <w:szCs w:val="28"/>
          <w:lang w:val="en-US"/>
        </w:rPr>
        <w:t xml:space="preserve">  </w:t>
      </w:r>
      <w:hyperlink r:id="rId198" w:history="1">
        <w:r w:rsidRPr="00722FC3">
          <w:rPr>
            <w:rStyle w:val="ab"/>
            <w:bCs/>
            <w:sz w:val="28"/>
            <w:szCs w:val="28"/>
            <w:lang w:val="en-US"/>
          </w:rPr>
          <w:t>https://doi.org/10.1039/C4RA07571</w:t>
        </w:r>
      </w:hyperlink>
      <w:r w:rsidRPr="00722FC3">
        <w:rPr>
          <w:bCs/>
          <w:sz w:val="28"/>
          <w:szCs w:val="28"/>
          <w:lang w:val="en-US"/>
        </w:rPr>
        <w:t xml:space="preserve"> </w:t>
      </w:r>
    </w:p>
    <w:p w:rsidR="007B627C" w:rsidRPr="00722FC3" w:rsidRDefault="007B627C" w:rsidP="007B627C">
      <w:pPr>
        <w:pStyle w:val="a5"/>
        <w:widowControl/>
        <w:numPr>
          <w:ilvl w:val="0"/>
          <w:numId w:val="28"/>
        </w:numPr>
        <w:tabs>
          <w:tab w:val="left" w:pos="0"/>
        </w:tabs>
        <w:autoSpaceDE/>
        <w:autoSpaceDN/>
        <w:ind w:left="142" w:firstLine="425"/>
        <w:jc w:val="both"/>
        <w:rPr>
          <w:sz w:val="28"/>
          <w:szCs w:val="28"/>
          <w:lang w:val="en-US"/>
        </w:rPr>
      </w:pPr>
      <w:r w:rsidRPr="00722FC3">
        <w:rPr>
          <w:sz w:val="28"/>
          <w:szCs w:val="28"/>
          <w:lang w:val="en-US"/>
        </w:rPr>
        <w:t>Shakerian F., Kim K.H., Kwon E., Szulejko J. E., Kumar P., Dadfarnia S., Haji Shabani A. M. Advanced polymeric</w:t>
      </w:r>
      <w:r w:rsidRPr="00722FC3">
        <w:rPr>
          <w:spacing w:val="1"/>
          <w:sz w:val="28"/>
          <w:szCs w:val="28"/>
          <w:lang w:val="en-US"/>
        </w:rPr>
        <w:t xml:space="preserve"> </w:t>
      </w:r>
      <w:r w:rsidRPr="00722FC3">
        <w:rPr>
          <w:sz w:val="28"/>
          <w:szCs w:val="28"/>
          <w:lang w:val="en-US"/>
        </w:rPr>
        <w:t>materials:</w:t>
      </w:r>
      <w:r w:rsidRPr="00722FC3">
        <w:rPr>
          <w:spacing w:val="-2"/>
          <w:sz w:val="28"/>
          <w:szCs w:val="28"/>
          <w:lang w:val="en-US"/>
        </w:rPr>
        <w:t xml:space="preserve"> </w:t>
      </w:r>
      <w:r w:rsidRPr="00722FC3">
        <w:rPr>
          <w:sz w:val="28"/>
          <w:szCs w:val="28"/>
          <w:lang w:val="en-US"/>
        </w:rPr>
        <w:t>Synthesis</w:t>
      </w:r>
      <w:r w:rsidRPr="00722FC3">
        <w:rPr>
          <w:spacing w:val="-6"/>
          <w:sz w:val="28"/>
          <w:szCs w:val="28"/>
          <w:lang w:val="en-US"/>
        </w:rPr>
        <w:t xml:space="preserve"> </w:t>
      </w:r>
      <w:r w:rsidRPr="00722FC3">
        <w:rPr>
          <w:sz w:val="28"/>
          <w:szCs w:val="28"/>
          <w:lang w:val="en-US"/>
        </w:rPr>
        <w:t>and</w:t>
      </w:r>
      <w:r w:rsidRPr="00722FC3">
        <w:rPr>
          <w:spacing w:val="-5"/>
          <w:sz w:val="28"/>
          <w:szCs w:val="28"/>
          <w:lang w:val="en-US"/>
        </w:rPr>
        <w:t xml:space="preserve"> </w:t>
      </w:r>
      <w:r w:rsidRPr="00722FC3">
        <w:rPr>
          <w:sz w:val="28"/>
          <w:szCs w:val="28"/>
          <w:lang w:val="en-US"/>
        </w:rPr>
        <w:t>analytical</w:t>
      </w:r>
      <w:r w:rsidRPr="00722FC3">
        <w:rPr>
          <w:spacing w:val="-5"/>
          <w:sz w:val="28"/>
          <w:szCs w:val="28"/>
          <w:lang w:val="en-US"/>
        </w:rPr>
        <w:t xml:space="preserve"> </w:t>
      </w:r>
      <w:r w:rsidRPr="00722FC3">
        <w:rPr>
          <w:sz w:val="28"/>
          <w:szCs w:val="28"/>
          <w:lang w:val="en-US"/>
        </w:rPr>
        <w:t>application</w:t>
      </w:r>
      <w:r w:rsidRPr="00722FC3">
        <w:rPr>
          <w:spacing w:val="-3"/>
          <w:sz w:val="28"/>
          <w:szCs w:val="28"/>
          <w:lang w:val="en-US"/>
        </w:rPr>
        <w:t xml:space="preserve"> </w:t>
      </w:r>
      <w:r w:rsidRPr="00722FC3">
        <w:rPr>
          <w:sz w:val="28"/>
          <w:szCs w:val="28"/>
          <w:lang w:val="en-US"/>
        </w:rPr>
        <w:t>of</w:t>
      </w:r>
      <w:r w:rsidRPr="00722FC3">
        <w:rPr>
          <w:spacing w:val="-5"/>
          <w:sz w:val="28"/>
          <w:szCs w:val="28"/>
          <w:lang w:val="en-US"/>
        </w:rPr>
        <w:t xml:space="preserve"> </w:t>
      </w:r>
      <w:r w:rsidRPr="00722FC3">
        <w:rPr>
          <w:sz w:val="28"/>
          <w:szCs w:val="28"/>
          <w:lang w:val="en-US"/>
        </w:rPr>
        <w:t>ion</w:t>
      </w:r>
      <w:r w:rsidRPr="00722FC3">
        <w:rPr>
          <w:spacing w:val="-5"/>
          <w:sz w:val="28"/>
          <w:szCs w:val="28"/>
          <w:lang w:val="en-US"/>
        </w:rPr>
        <w:t xml:space="preserve"> </w:t>
      </w:r>
      <w:r w:rsidRPr="00722FC3">
        <w:rPr>
          <w:sz w:val="28"/>
          <w:szCs w:val="28"/>
          <w:lang w:val="en-US"/>
        </w:rPr>
        <w:t>imprinted</w:t>
      </w:r>
      <w:r w:rsidRPr="00722FC3">
        <w:rPr>
          <w:spacing w:val="-5"/>
          <w:sz w:val="28"/>
          <w:szCs w:val="28"/>
          <w:lang w:val="en-US"/>
        </w:rPr>
        <w:t xml:space="preserve"> </w:t>
      </w:r>
      <w:r w:rsidRPr="00722FC3">
        <w:rPr>
          <w:sz w:val="28"/>
          <w:szCs w:val="28"/>
          <w:lang w:val="en-US"/>
        </w:rPr>
        <w:t>polymers</w:t>
      </w:r>
      <w:r w:rsidRPr="00722FC3">
        <w:rPr>
          <w:spacing w:val="-6"/>
          <w:sz w:val="28"/>
          <w:szCs w:val="28"/>
          <w:lang w:val="en-US"/>
        </w:rPr>
        <w:t xml:space="preserve"> </w:t>
      </w:r>
      <w:r w:rsidRPr="00722FC3">
        <w:rPr>
          <w:sz w:val="28"/>
          <w:szCs w:val="28"/>
          <w:lang w:val="en-US"/>
        </w:rPr>
        <w:t>as</w:t>
      </w:r>
      <w:r w:rsidRPr="00722FC3">
        <w:rPr>
          <w:spacing w:val="-3"/>
          <w:sz w:val="28"/>
          <w:szCs w:val="28"/>
          <w:lang w:val="en-US"/>
        </w:rPr>
        <w:t xml:space="preserve"> </w:t>
      </w:r>
      <w:r w:rsidRPr="00722FC3">
        <w:rPr>
          <w:sz w:val="28"/>
          <w:szCs w:val="28"/>
          <w:lang w:val="en-US"/>
        </w:rPr>
        <w:t>selective</w:t>
      </w:r>
      <w:r w:rsidRPr="00722FC3">
        <w:rPr>
          <w:spacing w:val="-4"/>
          <w:sz w:val="28"/>
          <w:szCs w:val="28"/>
          <w:lang w:val="en-US"/>
        </w:rPr>
        <w:t xml:space="preserve"> </w:t>
      </w:r>
      <w:r w:rsidRPr="00722FC3">
        <w:rPr>
          <w:sz w:val="28"/>
          <w:szCs w:val="28"/>
          <w:lang w:val="en-US"/>
        </w:rPr>
        <w:t>sorbents</w:t>
      </w:r>
      <w:r w:rsidRPr="00722FC3">
        <w:rPr>
          <w:spacing w:val="-5"/>
          <w:sz w:val="28"/>
          <w:szCs w:val="28"/>
          <w:lang w:val="en-US"/>
        </w:rPr>
        <w:t xml:space="preserve"> </w:t>
      </w:r>
      <w:r w:rsidRPr="00722FC3">
        <w:rPr>
          <w:sz w:val="28"/>
          <w:szCs w:val="28"/>
          <w:lang w:val="en-US"/>
        </w:rPr>
        <w:t>for</w:t>
      </w:r>
      <w:r w:rsidRPr="00722FC3">
        <w:rPr>
          <w:spacing w:val="-5"/>
          <w:sz w:val="28"/>
          <w:szCs w:val="28"/>
          <w:lang w:val="en-US"/>
        </w:rPr>
        <w:t xml:space="preserve"> </w:t>
      </w:r>
      <w:r w:rsidRPr="00722FC3">
        <w:rPr>
          <w:sz w:val="28"/>
          <w:szCs w:val="28"/>
          <w:lang w:val="en-US"/>
        </w:rPr>
        <w:t>solid</w:t>
      </w:r>
      <w:r w:rsidRPr="00722FC3">
        <w:rPr>
          <w:spacing w:val="-5"/>
          <w:sz w:val="28"/>
          <w:szCs w:val="28"/>
          <w:lang w:val="en-US"/>
        </w:rPr>
        <w:t xml:space="preserve"> </w:t>
      </w:r>
      <w:r w:rsidRPr="00722FC3">
        <w:rPr>
          <w:sz w:val="28"/>
          <w:szCs w:val="28"/>
          <w:lang w:val="en-US"/>
        </w:rPr>
        <w:t>phase</w:t>
      </w:r>
      <w:r w:rsidRPr="00722FC3">
        <w:rPr>
          <w:spacing w:val="-6"/>
          <w:sz w:val="28"/>
          <w:szCs w:val="28"/>
          <w:lang w:val="en-US"/>
        </w:rPr>
        <w:t xml:space="preserve"> </w:t>
      </w:r>
      <w:r w:rsidRPr="00722FC3">
        <w:rPr>
          <w:sz w:val="28"/>
          <w:szCs w:val="28"/>
          <w:lang w:val="en-US"/>
        </w:rPr>
        <w:t>extraction</w:t>
      </w:r>
      <w:r w:rsidRPr="00722FC3">
        <w:rPr>
          <w:spacing w:val="-5"/>
          <w:sz w:val="28"/>
          <w:szCs w:val="28"/>
          <w:lang w:val="en-US"/>
        </w:rPr>
        <w:t xml:space="preserve"> </w:t>
      </w:r>
      <w:r w:rsidRPr="00722FC3">
        <w:rPr>
          <w:sz w:val="28"/>
          <w:szCs w:val="28"/>
          <w:lang w:val="en-US"/>
        </w:rPr>
        <w:t>of</w:t>
      </w:r>
      <w:r w:rsidRPr="00722FC3">
        <w:rPr>
          <w:spacing w:val="1"/>
          <w:sz w:val="28"/>
          <w:szCs w:val="28"/>
          <w:lang w:val="en-US"/>
        </w:rPr>
        <w:t xml:space="preserve"> </w:t>
      </w:r>
      <w:r w:rsidRPr="00722FC3">
        <w:rPr>
          <w:sz w:val="28"/>
          <w:szCs w:val="28"/>
          <w:lang w:val="en-US"/>
        </w:rPr>
        <w:t>metal</w:t>
      </w:r>
      <w:r w:rsidRPr="00722FC3">
        <w:rPr>
          <w:spacing w:val="-2"/>
          <w:sz w:val="28"/>
          <w:szCs w:val="28"/>
          <w:lang w:val="en-US"/>
        </w:rPr>
        <w:t xml:space="preserve"> </w:t>
      </w:r>
      <w:r w:rsidRPr="00722FC3">
        <w:rPr>
          <w:sz w:val="28"/>
          <w:szCs w:val="28"/>
          <w:lang w:val="en-US"/>
        </w:rPr>
        <w:t>ions</w:t>
      </w:r>
      <w:r w:rsidRPr="00722FC3">
        <w:rPr>
          <w:spacing w:val="-1"/>
          <w:sz w:val="28"/>
          <w:szCs w:val="28"/>
          <w:lang w:val="en-US"/>
        </w:rPr>
        <w:t xml:space="preserve"> </w:t>
      </w:r>
      <w:r w:rsidRPr="00722FC3">
        <w:rPr>
          <w:sz w:val="28"/>
          <w:szCs w:val="28"/>
          <w:lang w:val="en-US"/>
        </w:rPr>
        <w:t>//</w:t>
      </w:r>
      <w:r w:rsidRPr="00722FC3">
        <w:rPr>
          <w:spacing w:val="-2"/>
          <w:sz w:val="28"/>
          <w:szCs w:val="28"/>
          <w:lang w:val="en-US"/>
        </w:rPr>
        <w:t xml:space="preserve"> </w:t>
      </w:r>
      <w:r w:rsidRPr="00722FC3">
        <w:rPr>
          <w:sz w:val="28"/>
          <w:szCs w:val="28"/>
          <w:lang w:val="en-US"/>
        </w:rPr>
        <w:t>TrAC</w:t>
      </w:r>
      <w:r w:rsidRPr="00722FC3">
        <w:rPr>
          <w:spacing w:val="-1"/>
          <w:sz w:val="28"/>
          <w:szCs w:val="28"/>
          <w:lang w:val="en-US"/>
        </w:rPr>
        <w:t xml:space="preserve"> </w:t>
      </w:r>
      <w:r w:rsidRPr="00722FC3">
        <w:rPr>
          <w:sz w:val="28"/>
          <w:szCs w:val="28"/>
          <w:lang w:val="en-US"/>
        </w:rPr>
        <w:t>Trends</w:t>
      </w:r>
      <w:r w:rsidRPr="00722FC3">
        <w:rPr>
          <w:spacing w:val="-2"/>
          <w:sz w:val="28"/>
          <w:szCs w:val="28"/>
          <w:lang w:val="en-US"/>
        </w:rPr>
        <w:t xml:space="preserve"> </w:t>
      </w:r>
      <w:r w:rsidRPr="00722FC3">
        <w:rPr>
          <w:sz w:val="28"/>
          <w:szCs w:val="28"/>
          <w:lang w:val="en-US"/>
        </w:rPr>
        <w:t>in Analytical</w:t>
      </w:r>
      <w:r w:rsidRPr="00722FC3">
        <w:rPr>
          <w:spacing w:val="-1"/>
          <w:sz w:val="28"/>
          <w:szCs w:val="28"/>
          <w:lang w:val="en-US"/>
        </w:rPr>
        <w:t xml:space="preserve"> </w:t>
      </w:r>
      <w:r w:rsidRPr="00722FC3">
        <w:rPr>
          <w:sz w:val="28"/>
          <w:szCs w:val="28"/>
          <w:lang w:val="en-US"/>
        </w:rPr>
        <w:t>Chemistry, - 2016. –</w:t>
      </w:r>
      <w:r w:rsidRPr="00722FC3">
        <w:rPr>
          <w:sz w:val="28"/>
          <w:szCs w:val="28"/>
          <w:lang w:val="kk-KZ"/>
        </w:rPr>
        <w:t> </w:t>
      </w:r>
      <w:r w:rsidRPr="00722FC3">
        <w:rPr>
          <w:sz w:val="28"/>
          <w:szCs w:val="28"/>
          <w:lang w:val="en-US"/>
        </w:rPr>
        <w:t>Vol.</w:t>
      </w:r>
      <w:r w:rsidRPr="00722FC3">
        <w:rPr>
          <w:sz w:val="28"/>
          <w:szCs w:val="28"/>
          <w:lang w:val="kk-KZ"/>
        </w:rPr>
        <w:t> </w:t>
      </w:r>
      <w:r w:rsidRPr="00722FC3">
        <w:rPr>
          <w:spacing w:val="-1"/>
          <w:sz w:val="28"/>
          <w:szCs w:val="28"/>
          <w:lang w:val="en-US"/>
        </w:rPr>
        <w:t xml:space="preserve"> </w:t>
      </w:r>
      <w:r w:rsidRPr="00722FC3">
        <w:rPr>
          <w:sz w:val="28"/>
          <w:szCs w:val="28"/>
          <w:lang w:val="en-US"/>
        </w:rPr>
        <w:t>83. – P. 55–69.</w:t>
      </w:r>
      <w:r w:rsidRPr="00722FC3">
        <w:rPr>
          <w:spacing w:val="-1"/>
          <w:sz w:val="28"/>
          <w:szCs w:val="28"/>
          <w:lang w:val="en-US"/>
        </w:rPr>
        <w:t xml:space="preserve"> </w:t>
      </w:r>
      <w:hyperlink r:id="rId199" w:history="1">
        <w:r w:rsidRPr="00722FC3">
          <w:rPr>
            <w:rStyle w:val="ab"/>
            <w:sz w:val="28"/>
            <w:szCs w:val="28"/>
            <w:lang w:val="en-US"/>
          </w:rPr>
          <w:t>https://doi.org/10.1016/j.trac.2016.08.001</w:t>
        </w:r>
      </w:hyperlink>
      <w:r w:rsidRPr="008E2E8F">
        <w:rPr>
          <w:sz w:val="28"/>
          <w:szCs w:val="28"/>
          <w:lang w:val="en-US"/>
        </w:rPr>
        <w:t xml:space="preserve"> </w:t>
      </w:r>
    </w:p>
    <w:p w:rsidR="007B627C" w:rsidRPr="00722FC3" w:rsidRDefault="007B627C" w:rsidP="007B627C">
      <w:pPr>
        <w:pStyle w:val="a5"/>
        <w:widowControl/>
        <w:numPr>
          <w:ilvl w:val="0"/>
          <w:numId w:val="28"/>
        </w:numPr>
        <w:tabs>
          <w:tab w:val="left" w:pos="0"/>
        </w:tabs>
        <w:autoSpaceDE/>
        <w:autoSpaceDN/>
        <w:ind w:left="142" w:firstLine="425"/>
        <w:jc w:val="both"/>
        <w:rPr>
          <w:sz w:val="28"/>
          <w:szCs w:val="28"/>
        </w:rPr>
      </w:pPr>
      <w:r w:rsidRPr="00722FC3">
        <w:rPr>
          <w:sz w:val="28"/>
          <w:szCs w:val="28"/>
        </w:rPr>
        <w:t>Джумадилов</w:t>
      </w:r>
      <w:r w:rsidRPr="008E2E8F">
        <w:rPr>
          <w:spacing w:val="1"/>
          <w:sz w:val="28"/>
          <w:szCs w:val="28"/>
        </w:rPr>
        <w:t xml:space="preserve"> </w:t>
      </w:r>
      <w:r w:rsidRPr="00722FC3">
        <w:rPr>
          <w:sz w:val="28"/>
          <w:szCs w:val="28"/>
        </w:rPr>
        <w:t>Т</w:t>
      </w:r>
      <w:r w:rsidRPr="008E2E8F">
        <w:rPr>
          <w:sz w:val="28"/>
          <w:szCs w:val="28"/>
        </w:rPr>
        <w:t>.</w:t>
      </w:r>
      <w:r w:rsidRPr="00722FC3">
        <w:rPr>
          <w:sz w:val="28"/>
          <w:szCs w:val="28"/>
        </w:rPr>
        <w:t>К</w:t>
      </w:r>
      <w:r w:rsidRPr="008E2E8F">
        <w:rPr>
          <w:sz w:val="28"/>
          <w:szCs w:val="28"/>
        </w:rPr>
        <w:t>.,</w:t>
      </w:r>
      <w:r w:rsidRPr="008E2E8F">
        <w:rPr>
          <w:spacing w:val="1"/>
          <w:sz w:val="28"/>
          <w:szCs w:val="28"/>
        </w:rPr>
        <w:t xml:space="preserve"> </w:t>
      </w:r>
      <w:r w:rsidRPr="00722FC3">
        <w:rPr>
          <w:sz w:val="28"/>
          <w:szCs w:val="28"/>
        </w:rPr>
        <w:t>Абилов</w:t>
      </w:r>
      <w:r w:rsidRPr="008E2E8F">
        <w:rPr>
          <w:spacing w:val="1"/>
          <w:sz w:val="28"/>
          <w:szCs w:val="28"/>
        </w:rPr>
        <w:t xml:space="preserve"> </w:t>
      </w:r>
      <w:r w:rsidRPr="00722FC3">
        <w:rPr>
          <w:sz w:val="28"/>
          <w:szCs w:val="28"/>
        </w:rPr>
        <w:t>Ж</w:t>
      </w:r>
      <w:r w:rsidRPr="008E2E8F">
        <w:rPr>
          <w:sz w:val="28"/>
          <w:szCs w:val="28"/>
        </w:rPr>
        <w:t>.</w:t>
      </w:r>
      <w:r w:rsidRPr="00722FC3">
        <w:rPr>
          <w:sz w:val="28"/>
          <w:szCs w:val="28"/>
        </w:rPr>
        <w:t>А</w:t>
      </w:r>
      <w:r w:rsidRPr="008E2E8F">
        <w:rPr>
          <w:sz w:val="28"/>
          <w:szCs w:val="28"/>
        </w:rPr>
        <w:t>.,</w:t>
      </w:r>
      <w:r w:rsidRPr="008E2E8F">
        <w:rPr>
          <w:spacing w:val="1"/>
          <w:sz w:val="28"/>
          <w:szCs w:val="28"/>
        </w:rPr>
        <w:t xml:space="preserve"> </w:t>
      </w:r>
      <w:r w:rsidRPr="00722FC3">
        <w:rPr>
          <w:sz w:val="28"/>
          <w:szCs w:val="28"/>
        </w:rPr>
        <w:t>Кондауров</w:t>
      </w:r>
      <w:r w:rsidRPr="008E2E8F">
        <w:rPr>
          <w:spacing w:val="1"/>
          <w:sz w:val="28"/>
          <w:szCs w:val="28"/>
        </w:rPr>
        <w:t xml:space="preserve"> </w:t>
      </w:r>
      <w:r w:rsidRPr="00722FC3">
        <w:rPr>
          <w:sz w:val="28"/>
          <w:szCs w:val="28"/>
        </w:rPr>
        <w:t>Р</w:t>
      </w:r>
      <w:r w:rsidRPr="008E2E8F">
        <w:rPr>
          <w:sz w:val="28"/>
          <w:szCs w:val="28"/>
        </w:rPr>
        <w:t>.</w:t>
      </w:r>
      <w:r w:rsidRPr="00722FC3">
        <w:rPr>
          <w:sz w:val="28"/>
          <w:szCs w:val="28"/>
        </w:rPr>
        <w:t>Г</w:t>
      </w:r>
      <w:r w:rsidRPr="008E2E8F">
        <w:rPr>
          <w:sz w:val="28"/>
          <w:szCs w:val="28"/>
        </w:rPr>
        <w:t>.,</w:t>
      </w:r>
      <w:r w:rsidRPr="008E2E8F">
        <w:rPr>
          <w:spacing w:val="1"/>
          <w:sz w:val="28"/>
          <w:szCs w:val="28"/>
        </w:rPr>
        <w:t xml:space="preserve"> </w:t>
      </w:r>
      <w:r w:rsidRPr="00722FC3">
        <w:rPr>
          <w:sz w:val="28"/>
          <w:szCs w:val="28"/>
        </w:rPr>
        <w:t>Химерсен</w:t>
      </w:r>
      <w:r w:rsidRPr="008E2E8F">
        <w:rPr>
          <w:spacing w:val="1"/>
          <w:sz w:val="28"/>
          <w:szCs w:val="28"/>
        </w:rPr>
        <w:t xml:space="preserve"> </w:t>
      </w:r>
      <w:r w:rsidRPr="00722FC3">
        <w:rPr>
          <w:sz w:val="28"/>
          <w:szCs w:val="28"/>
        </w:rPr>
        <w:t>Х</w:t>
      </w:r>
      <w:r w:rsidRPr="008E2E8F">
        <w:rPr>
          <w:sz w:val="28"/>
          <w:szCs w:val="28"/>
        </w:rPr>
        <w:t>.,</w:t>
      </w:r>
      <w:r w:rsidRPr="008E2E8F">
        <w:rPr>
          <w:spacing w:val="1"/>
          <w:sz w:val="28"/>
          <w:szCs w:val="28"/>
        </w:rPr>
        <w:t xml:space="preserve"> </w:t>
      </w:r>
      <w:r w:rsidRPr="00722FC3">
        <w:rPr>
          <w:sz w:val="28"/>
          <w:szCs w:val="28"/>
        </w:rPr>
        <w:t>Ахылбекова</w:t>
      </w:r>
      <w:r w:rsidRPr="008E2E8F">
        <w:rPr>
          <w:sz w:val="28"/>
          <w:szCs w:val="28"/>
        </w:rPr>
        <w:t xml:space="preserve"> </w:t>
      </w:r>
      <w:r w:rsidRPr="00722FC3">
        <w:rPr>
          <w:sz w:val="28"/>
          <w:szCs w:val="28"/>
        </w:rPr>
        <w:t>М</w:t>
      </w:r>
      <w:r w:rsidRPr="008E2E8F">
        <w:rPr>
          <w:sz w:val="28"/>
          <w:szCs w:val="28"/>
        </w:rPr>
        <w:t>.</w:t>
      </w:r>
      <w:r w:rsidRPr="00722FC3">
        <w:rPr>
          <w:sz w:val="28"/>
          <w:szCs w:val="28"/>
        </w:rPr>
        <w:t>А</w:t>
      </w:r>
      <w:r w:rsidRPr="008E2E8F">
        <w:rPr>
          <w:sz w:val="28"/>
          <w:szCs w:val="28"/>
        </w:rPr>
        <w:t xml:space="preserve">. </w:t>
      </w:r>
      <w:r w:rsidRPr="00722FC3">
        <w:rPr>
          <w:sz w:val="28"/>
          <w:szCs w:val="28"/>
        </w:rPr>
        <w:t>Дистанционное</w:t>
      </w:r>
      <w:r w:rsidRPr="008E2E8F">
        <w:rPr>
          <w:sz w:val="28"/>
          <w:szCs w:val="28"/>
        </w:rPr>
        <w:t xml:space="preserve"> </w:t>
      </w:r>
      <w:r w:rsidRPr="00722FC3">
        <w:rPr>
          <w:sz w:val="28"/>
          <w:szCs w:val="28"/>
        </w:rPr>
        <w:t>взаимодействие</w:t>
      </w:r>
      <w:r w:rsidRPr="008E2E8F">
        <w:rPr>
          <w:sz w:val="28"/>
          <w:szCs w:val="28"/>
        </w:rPr>
        <w:t xml:space="preserve"> </w:t>
      </w:r>
      <w:r w:rsidRPr="00722FC3">
        <w:rPr>
          <w:sz w:val="28"/>
          <w:szCs w:val="28"/>
        </w:rPr>
        <w:t>гидрогелей</w:t>
      </w:r>
      <w:r w:rsidRPr="008E2E8F">
        <w:rPr>
          <w:sz w:val="28"/>
          <w:szCs w:val="28"/>
        </w:rPr>
        <w:t xml:space="preserve"> </w:t>
      </w:r>
      <w:r w:rsidRPr="00722FC3">
        <w:rPr>
          <w:sz w:val="28"/>
          <w:szCs w:val="28"/>
        </w:rPr>
        <w:t>в</w:t>
      </w:r>
      <w:r w:rsidRPr="008E2E8F">
        <w:rPr>
          <w:sz w:val="28"/>
          <w:szCs w:val="28"/>
        </w:rPr>
        <w:t xml:space="preserve"> </w:t>
      </w:r>
      <w:r w:rsidRPr="00722FC3">
        <w:rPr>
          <w:sz w:val="28"/>
          <w:szCs w:val="28"/>
        </w:rPr>
        <w:t>интергелевой</w:t>
      </w:r>
      <w:r w:rsidRPr="00722FC3">
        <w:rPr>
          <w:spacing w:val="1"/>
          <w:sz w:val="28"/>
          <w:szCs w:val="28"/>
        </w:rPr>
        <w:t xml:space="preserve"> </w:t>
      </w:r>
      <w:r w:rsidRPr="00722FC3">
        <w:rPr>
          <w:sz w:val="28"/>
          <w:szCs w:val="28"/>
        </w:rPr>
        <w:t>системе</w:t>
      </w:r>
      <w:r w:rsidRPr="00722FC3">
        <w:rPr>
          <w:spacing w:val="1"/>
          <w:sz w:val="28"/>
          <w:szCs w:val="28"/>
        </w:rPr>
        <w:t xml:space="preserve"> </w:t>
      </w:r>
      <w:r w:rsidRPr="00722FC3">
        <w:rPr>
          <w:sz w:val="28"/>
          <w:szCs w:val="28"/>
        </w:rPr>
        <w:t>гидрогель</w:t>
      </w:r>
      <w:r w:rsidRPr="00722FC3">
        <w:rPr>
          <w:spacing w:val="1"/>
          <w:sz w:val="28"/>
          <w:szCs w:val="28"/>
        </w:rPr>
        <w:t xml:space="preserve"> </w:t>
      </w:r>
      <w:r w:rsidRPr="00722FC3">
        <w:rPr>
          <w:sz w:val="28"/>
          <w:szCs w:val="28"/>
        </w:rPr>
        <w:t>полиакриловой</w:t>
      </w:r>
      <w:r w:rsidRPr="00722FC3">
        <w:rPr>
          <w:spacing w:val="1"/>
          <w:sz w:val="28"/>
          <w:szCs w:val="28"/>
        </w:rPr>
        <w:t xml:space="preserve"> </w:t>
      </w:r>
      <w:r w:rsidRPr="00722FC3">
        <w:rPr>
          <w:sz w:val="28"/>
          <w:szCs w:val="28"/>
        </w:rPr>
        <w:t>кислоты</w:t>
      </w:r>
      <w:r w:rsidRPr="00722FC3">
        <w:rPr>
          <w:spacing w:val="1"/>
          <w:sz w:val="28"/>
          <w:szCs w:val="28"/>
        </w:rPr>
        <w:t xml:space="preserve"> </w:t>
      </w:r>
      <w:r w:rsidRPr="00722FC3">
        <w:rPr>
          <w:sz w:val="28"/>
          <w:szCs w:val="28"/>
        </w:rPr>
        <w:t>–</w:t>
      </w:r>
      <w:r w:rsidRPr="00722FC3">
        <w:rPr>
          <w:spacing w:val="1"/>
          <w:sz w:val="28"/>
          <w:szCs w:val="28"/>
        </w:rPr>
        <w:t xml:space="preserve"> </w:t>
      </w:r>
      <w:r w:rsidRPr="00722FC3">
        <w:rPr>
          <w:sz w:val="28"/>
          <w:szCs w:val="28"/>
        </w:rPr>
        <w:t>гидрогель</w:t>
      </w:r>
      <w:r w:rsidRPr="00722FC3">
        <w:rPr>
          <w:spacing w:val="1"/>
          <w:sz w:val="28"/>
          <w:szCs w:val="28"/>
        </w:rPr>
        <w:t xml:space="preserve"> </w:t>
      </w:r>
      <w:r w:rsidRPr="00722FC3">
        <w:rPr>
          <w:sz w:val="28"/>
          <w:szCs w:val="28"/>
        </w:rPr>
        <w:t>поли-2-метил-5-</w:t>
      </w:r>
      <w:r w:rsidRPr="00722FC3">
        <w:rPr>
          <w:spacing w:val="1"/>
          <w:sz w:val="28"/>
          <w:szCs w:val="28"/>
        </w:rPr>
        <w:t xml:space="preserve"> </w:t>
      </w:r>
      <w:r w:rsidRPr="00722FC3">
        <w:rPr>
          <w:sz w:val="28"/>
          <w:szCs w:val="28"/>
        </w:rPr>
        <w:t>винилпиридина // Химический</w:t>
      </w:r>
      <w:r w:rsidRPr="00722FC3">
        <w:rPr>
          <w:spacing w:val="-4"/>
          <w:sz w:val="28"/>
          <w:szCs w:val="28"/>
        </w:rPr>
        <w:t xml:space="preserve"> </w:t>
      </w:r>
      <w:r w:rsidRPr="00722FC3">
        <w:rPr>
          <w:sz w:val="28"/>
          <w:szCs w:val="28"/>
        </w:rPr>
        <w:t>журнал</w:t>
      </w:r>
      <w:r w:rsidRPr="00722FC3">
        <w:rPr>
          <w:spacing w:val="-3"/>
          <w:sz w:val="28"/>
          <w:szCs w:val="28"/>
        </w:rPr>
        <w:t xml:space="preserve"> </w:t>
      </w:r>
      <w:r w:rsidRPr="00722FC3">
        <w:rPr>
          <w:sz w:val="28"/>
          <w:szCs w:val="28"/>
        </w:rPr>
        <w:t>Казахстана.</w:t>
      </w:r>
      <w:r w:rsidRPr="00722FC3">
        <w:rPr>
          <w:spacing w:val="-1"/>
          <w:sz w:val="28"/>
          <w:szCs w:val="28"/>
        </w:rPr>
        <w:t xml:space="preserve"> </w:t>
      </w:r>
      <w:r w:rsidRPr="00722FC3">
        <w:rPr>
          <w:sz w:val="28"/>
          <w:szCs w:val="28"/>
        </w:rPr>
        <w:t>–</w:t>
      </w:r>
      <w:r w:rsidRPr="00722FC3">
        <w:rPr>
          <w:spacing w:val="-1"/>
          <w:sz w:val="28"/>
          <w:szCs w:val="28"/>
        </w:rPr>
        <w:t xml:space="preserve"> </w:t>
      </w:r>
      <w:r w:rsidRPr="00722FC3">
        <w:rPr>
          <w:sz w:val="28"/>
          <w:szCs w:val="28"/>
        </w:rPr>
        <w:t>2015.</w:t>
      </w:r>
      <w:r w:rsidRPr="00722FC3">
        <w:rPr>
          <w:spacing w:val="-3"/>
          <w:sz w:val="28"/>
          <w:szCs w:val="28"/>
        </w:rPr>
        <w:t xml:space="preserve"> </w:t>
      </w:r>
      <w:r w:rsidRPr="00722FC3">
        <w:rPr>
          <w:sz w:val="28"/>
          <w:szCs w:val="28"/>
        </w:rPr>
        <w:t>–</w:t>
      </w:r>
      <w:r w:rsidRPr="00722FC3">
        <w:rPr>
          <w:spacing w:val="-1"/>
          <w:sz w:val="28"/>
          <w:szCs w:val="28"/>
        </w:rPr>
        <w:t xml:space="preserve"> </w:t>
      </w:r>
      <w:r w:rsidRPr="00722FC3">
        <w:rPr>
          <w:sz w:val="28"/>
          <w:szCs w:val="28"/>
        </w:rPr>
        <w:t>№2.</w:t>
      </w:r>
      <w:r w:rsidRPr="00722FC3">
        <w:rPr>
          <w:spacing w:val="-2"/>
          <w:sz w:val="28"/>
          <w:szCs w:val="28"/>
        </w:rPr>
        <w:t xml:space="preserve"> </w:t>
      </w:r>
      <w:r w:rsidRPr="00722FC3">
        <w:rPr>
          <w:sz w:val="28"/>
          <w:szCs w:val="28"/>
        </w:rPr>
        <w:t>–</w:t>
      </w:r>
      <w:r w:rsidRPr="00722FC3">
        <w:rPr>
          <w:spacing w:val="-1"/>
          <w:sz w:val="28"/>
          <w:szCs w:val="28"/>
        </w:rPr>
        <w:t xml:space="preserve"> </w:t>
      </w:r>
      <w:r w:rsidRPr="00722FC3">
        <w:rPr>
          <w:sz w:val="28"/>
          <w:szCs w:val="28"/>
        </w:rPr>
        <w:t>С.</w:t>
      </w:r>
      <w:r w:rsidRPr="00722FC3">
        <w:rPr>
          <w:spacing w:val="-3"/>
          <w:sz w:val="28"/>
          <w:szCs w:val="28"/>
        </w:rPr>
        <w:t xml:space="preserve"> </w:t>
      </w:r>
      <w:r w:rsidRPr="00722FC3">
        <w:rPr>
          <w:sz w:val="28"/>
          <w:szCs w:val="28"/>
        </w:rPr>
        <w:t>79-84.</w:t>
      </w:r>
    </w:p>
    <w:p w:rsidR="007B627C" w:rsidRPr="00722FC3" w:rsidRDefault="007B627C" w:rsidP="007B627C">
      <w:pPr>
        <w:pStyle w:val="a5"/>
        <w:widowControl/>
        <w:numPr>
          <w:ilvl w:val="0"/>
          <w:numId w:val="28"/>
        </w:numPr>
        <w:tabs>
          <w:tab w:val="left" w:pos="0"/>
        </w:tabs>
        <w:autoSpaceDE/>
        <w:autoSpaceDN/>
        <w:ind w:left="142" w:firstLine="425"/>
        <w:jc w:val="both"/>
        <w:rPr>
          <w:sz w:val="28"/>
          <w:szCs w:val="28"/>
        </w:rPr>
      </w:pPr>
      <w:r w:rsidRPr="00722FC3">
        <w:rPr>
          <w:sz w:val="28"/>
          <w:szCs w:val="28"/>
        </w:rPr>
        <w:t>Букин В.И., Зимина Г.В., Николаева И.И., Таук М.В. Разделение  редкоземельных  металлов жидкостной экстракцией // Цветные металлы. –2015. –Т.2. –С. 64-69.</w:t>
      </w:r>
    </w:p>
    <w:p w:rsidR="007B627C" w:rsidRPr="00722FC3" w:rsidRDefault="007B627C" w:rsidP="007B627C">
      <w:pPr>
        <w:pStyle w:val="a5"/>
        <w:widowControl/>
        <w:numPr>
          <w:ilvl w:val="0"/>
          <w:numId w:val="28"/>
        </w:numPr>
        <w:tabs>
          <w:tab w:val="left" w:pos="0"/>
        </w:tabs>
        <w:autoSpaceDE/>
        <w:autoSpaceDN/>
        <w:ind w:left="142" w:firstLine="425"/>
        <w:jc w:val="both"/>
        <w:rPr>
          <w:sz w:val="28"/>
          <w:szCs w:val="28"/>
          <w:lang w:val="en-US"/>
        </w:rPr>
      </w:pPr>
      <w:r w:rsidRPr="00722FC3">
        <w:rPr>
          <w:sz w:val="28"/>
          <w:szCs w:val="28"/>
          <w:lang w:val="en-US"/>
        </w:rPr>
        <w:t>Xiaochen S., Kun Y., Yawen  Zh. Advances and prospects of rare earth metal-organic frameworks in catalytic applications // Journal of Rare Earths. –2020. –</w:t>
      </w:r>
      <w:r w:rsidRPr="00722FC3">
        <w:rPr>
          <w:sz w:val="28"/>
          <w:szCs w:val="28"/>
          <w:lang w:val="kk-KZ"/>
        </w:rPr>
        <w:t> </w:t>
      </w:r>
      <w:r w:rsidRPr="00722FC3">
        <w:rPr>
          <w:sz w:val="28"/>
          <w:szCs w:val="28"/>
          <w:lang w:val="en-US"/>
        </w:rPr>
        <w:t>Vol.</w:t>
      </w:r>
      <w:r w:rsidRPr="00722FC3">
        <w:rPr>
          <w:sz w:val="28"/>
          <w:szCs w:val="28"/>
          <w:lang w:val="kk-KZ"/>
        </w:rPr>
        <w:t> </w:t>
      </w:r>
      <w:r w:rsidRPr="00722FC3">
        <w:rPr>
          <w:sz w:val="28"/>
          <w:szCs w:val="28"/>
          <w:lang w:val="en-US"/>
        </w:rPr>
        <w:t xml:space="preserve">38(8). –P. 801-818. </w:t>
      </w:r>
      <w:hyperlink r:id="rId200" w:history="1">
        <w:r w:rsidRPr="00722FC3">
          <w:rPr>
            <w:rStyle w:val="ab"/>
            <w:sz w:val="28"/>
            <w:szCs w:val="28"/>
          </w:rPr>
          <w:t>https://doi.org/10.1016/j.jre.2020.01.012</w:t>
        </w:r>
      </w:hyperlink>
      <w:r w:rsidRPr="00722FC3">
        <w:rPr>
          <w:sz w:val="28"/>
          <w:szCs w:val="28"/>
        </w:rPr>
        <w:t xml:space="preserve">  </w:t>
      </w:r>
    </w:p>
    <w:p w:rsidR="007B627C" w:rsidRPr="00722FC3" w:rsidRDefault="007B627C" w:rsidP="007B627C">
      <w:pPr>
        <w:pStyle w:val="a5"/>
        <w:widowControl/>
        <w:numPr>
          <w:ilvl w:val="0"/>
          <w:numId w:val="28"/>
        </w:numPr>
        <w:tabs>
          <w:tab w:val="left" w:pos="0"/>
        </w:tabs>
        <w:autoSpaceDE/>
        <w:autoSpaceDN/>
        <w:ind w:left="142" w:firstLine="425"/>
        <w:jc w:val="both"/>
        <w:rPr>
          <w:sz w:val="28"/>
          <w:szCs w:val="28"/>
          <w:lang w:val="en-US"/>
        </w:rPr>
      </w:pPr>
      <w:r w:rsidRPr="00722FC3">
        <w:rPr>
          <w:sz w:val="28"/>
          <w:szCs w:val="28"/>
        </w:rPr>
        <w:t>Конд</w:t>
      </w:r>
      <w:r w:rsidRPr="00722FC3">
        <w:rPr>
          <w:sz w:val="28"/>
          <w:szCs w:val="28"/>
          <w:lang w:val="en-US"/>
        </w:rPr>
        <w:t>pa</w:t>
      </w:r>
      <w:r w:rsidRPr="00722FC3">
        <w:rPr>
          <w:sz w:val="28"/>
          <w:szCs w:val="28"/>
        </w:rPr>
        <w:t>тьев</w:t>
      </w:r>
      <w:r w:rsidRPr="00722FC3">
        <w:rPr>
          <w:sz w:val="28"/>
          <w:szCs w:val="28"/>
          <w:lang w:val="en-US"/>
        </w:rPr>
        <w:t xml:space="preserve"> </w:t>
      </w:r>
      <w:r w:rsidRPr="00722FC3">
        <w:rPr>
          <w:sz w:val="28"/>
          <w:szCs w:val="28"/>
        </w:rPr>
        <w:t>В</w:t>
      </w:r>
      <w:r w:rsidRPr="00722FC3">
        <w:rPr>
          <w:sz w:val="28"/>
          <w:szCs w:val="28"/>
          <w:lang w:val="en-US"/>
        </w:rPr>
        <w:t>.</w:t>
      </w:r>
      <w:r w:rsidRPr="00722FC3">
        <w:rPr>
          <w:sz w:val="28"/>
          <w:szCs w:val="28"/>
        </w:rPr>
        <w:t>Б</w:t>
      </w:r>
      <w:r w:rsidRPr="00722FC3">
        <w:rPr>
          <w:sz w:val="28"/>
          <w:szCs w:val="28"/>
          <w:lang w:val="en-US"/>
        </w:rPr>
        <w:t xml:space="preserve">. </w:t>
      </w:r>
      <w:r w:rsidRPr="00722FC3">
        <w:rPr>
          <w:sz w:val="28"/>
          <w:szCs w:val="28"/>
        </w:rPr>
        <w:t>Глоб</w:t>
      </w:r>
      <w:r w:rsidRPr="00722FC3">
        <w:rPr>
          <w:sz w:val="28"/>
          <w:szCs w:val="28"/>
          <w:lang w:val="en-US"/>
        </w:rPr>
        <w:t>a</w:t>
      </w:r>
      <w:r w:rsidRPr="00722FC3">
        <w:rPr>
          <w:sz w:val="28"/>
          <w:szCs w:val="28"/>
        </w:rPr>
        <w:t>льный</w:t>
      </w:r>
      <w:r w:rsidRPr="00722FC3">
        <w:rPr>
          <w:sz w:val="28"/>
          <w:szCs w:val="28"/>
          <w:lang w:val="en-US"/>
        </w:rPr>
        <w:t xml:space="preserve"> p</w:t>
      </w:r>
      <w:r w:rsidRPr="00722FC3">
        <w:rPr>
          <w:sz w:val="28"/>
          <w:szCs w:val="28"/>
        </w:rPr>
        <w:t>ынок</w:t>
      </w:r>
      <w:r w:rsidRPr="00722FC3">
        <w:rPr>
          <w:sz w:val="28"/>
          <w:szCs w:val="28"/>
          <w:lang w:val="en-US"/>
        </w:rPr>
        <w:t xml:space="preserve"> p</w:t>
      </w:r>
      <w:r w:rsidRPr="00722FC3">
        <w:rPr>
          <w:sz w:val="28"/>
          <w:szCs w:val="28"/>
        </w:rPr>
        <w:t>едкоземельных</w:t>
      </w:r>
      <w:r w:rsidRPr="00722FC3">
        <w:rPr>
          <w:sz w:val="28"/>
          <w:szCs w:val="28"/>
          <w:lang w:val="en-US"/>
        </w:rPr>
        <w:t xml:space="preserve"> </w:t>
      </w:r>
      <w:r w:rsidRPr="00722FC3">
        <w:rPr>
          <w:sz w:val="28"/>
          <w:szCs w:val="28"/>
        </w:rPr>
        <w:t>мет</w:t>
      </w:r>
      <w:r w:rsidRPr="00722FC3">
        <w:rPr>
          <w:sz w:val="28"/>
          <w:szCs w:val="28"/>
          <w:lang w:val="en-US"/>
        </w:rPr>
        <w:t>a</w:t>
      </w:r>
      <w:r w:rsidRPr="00722FC3">
        <w:rPr>
          <w:sz w:val="28"/>
          <w:szCs w:val="28"/>
        </w:rPr>
        <w:t>ллов</w:t>
      </w:r>
      <w:r w:rsidRPr="00722FC3">
        <w:rPr>
          <w:sz w:val="28"/>
          <w:szCs w:val="28"/>
          <w:lang w:val="en-US"/>
        </w:rPr>
        <w:t xml:space="preserve"> // </w:t>
      </w:r>
      <w:r w:rsidRPr="00722FC3">
        <w:rPr>
          <w:sz w:val="28"/>
          <w:szCs w:val="28"/>
        </w:rPr>
        <w:t>Го</w:t>
      </w:r>
      <w:r w:rsidRPr="00722FC3">
        <w:rPr>
          <w:sz w:val="28"/>
          <w:szCs w:val="28"/>
          <w:lang w:val="en-US"/>
        </w:rPr>
        <w:t>p</w:t>
      </w:r>
      <w:r w:rsidRPr="00722FC3">
        <w:rPr>
          <w:sz w:val="28"/>
          <w:szCs w:val="28"/>
        </w:rPr>
        <w:t>н</w:t>
      </w:r>
      <w:r w:rsidRPr="00722FC3">
        <w:rPr>
          <w:sz w:val="28"/>
          <w:szCs w:val="28"/>
          <w:lang w:val="en-US"/>
        </w:rPr>
        <w:t>a</w:t>
      </w:r>
      <w:r w:rsidRPr="00722FC3">
        <w:rPr>
          <w:sz w:val="28"/>
          <w:szCs w:val="28"/>
        </w:rPr>
        <w:t>я</w:t>
      </w:r>
      <w:r w:rsidRPr="00722FC3">
        <w:rPr>
          <w:sz w:val="28"/>
          <w:szCs w:val="28"/>
          <w:lang w:val="en-US"/>
        </w:rPr>
        <w:t xml:space="preserve">  </w:t>
      </w:r>
      <w:r w:rsidRPr="00722FC3">
        <w:rPr>
          <w:sz w:val="28"/>
          <w:szCs w:val="28"/>
        </w:rPr>
        <w:t>п</w:t>
      </w:r>
      <w:r w:rsidRPr="00722FC3">
        <w:rPr>
          <w:sz w:val="28"/>
          <w:szCs w:val="28"/>
          <w:lang w:val="en-US"/>
        </w:rPr>
        <w:t>p</w:t>
      </w:r>
      <w:r w:rsidRPr="00722FC3">
        <w:rPr>
          <w:sz w:val="28"/>
          <w:szCs w:val="28"/>
        </w:rPr>
        <w:t>омышленность</w:t>
      </w:r>
      <w:r w:rsidRPr="00722FC3">
        <w:rPr>
          <w:sz w:val="28"/>
          <w:szCs w:val="28"/>
          <w:lang w:val="en-US"/>
        </w:rPr>
        <w:t>. –2017. –</w:t>
      </w:r>
      <w:r w:rsidRPr="00722FC3">
        <w:rPr>
          <w:sz w:val="28"/>
          <w:szCs w:val="28"/>
          <w:lang w:val="kk-KZ"/>
        </w:rPr>
        <w:t> </w:t>
      </w:r>
      <w:r w:rsidRPr="00722FC3">
        <w:rPr>
          <w:sz w:val="28"/>
          <w:szCs w:val="28"/>
          <w:lang w:val="en-US"/>
        </w:rPr>
        <w:t>Vol.</w:t>
      </w:r>
      <w:r w:rsidRPr="00722FC3">
        <w:rPr>
          <w:sz w:val="28"/>
          <w:szCs w:val="28"/>
          <w:lang w:val="kk-KZ"/>
        </w:rPr>
        <w:t> </w:t>
      </w:r>
      <w:r w:rsidRPr="00722FC3">
        <w:rPr>
          <w:sz w:val="28"/>
          <w:szCs w:val="28"/>
          <w:lang w:val="en-US"/>
        </w:rPr>
        <w:t>4, №134. –</w:t>
      </w:r>
      <w:r w:rsidRPr="00722FC3">
        <w:rPr>
          <w:sz w:val="28"/>
          <w:szCs w:val="28"/>
        </w:rPr>
        <w:t>С</w:t>
      </w:r>
      <w:r w:rsidRPr="00722FC3">
        <w:rPr>
          <w:sz w:val="28"/>
          <w:szCs w:val="28"/>
          <w:lang w:val="en-US"/>
        </w:rPr>
        <w:t>. 48-54.</w:t>
      </w:r>
    </w:p>
    <w:p w:rsidR="007B627C" w:rsidRPr="00722FC3" w:rsidRDefault="007B627C" w:rsidP="007B627C">
      <w:pPr>
        <w:pStyle w:val="a5"/>
        <w:widowControl/>
        <w:numPr>
          <w:ilvl w:val="0"/>
          <w:numId w:val="28"/>
        </w:numPr>
        <w:tabs>
          <w:tab w:val="left" w:pos="0"/>
        </w:tabs>
        <w:autoSpaceDE/>
        <w:autoSpaceDN/>
        <w:ind w:left="142" w:firstLine="425"/>
        <w:jc w:val="both"/>
        <w:rPr>
          <w:sz w:val="28"/>
          <w:szCs w:val="28"/>
          <w:lang w:val="en-US"/>
        </w:rPr>
      </w:pPr>
      <w:r w:rsidRPr="00722FC3">
        <w:rPr>
          <w:sz w:val="28"/>
          <w:szCs w:val="28"/>
          <w:lang w:val="en-US"/>
        </w:rPr>
        <w:t>Reddy, D. V. K., Rao, T. S., Taherunnisa, S., Suchocki, A., Zhydachevskyy, Y., Piasecki, M., &amp; Reddy, M. R. Tunable white light by varying excitations in yttrium alumino bismuth borosilicate glasses co-doped with Dy</w:t>
      </w:r>
      <w:r w:rsidRPr="00722FC3">
        <w:rPr>
          <w:sz w:val="28"/>
          <w:szCs w:val="28"/>
          <w:vertAlign w:val="superscript"/>
          <w:lang w:val="en-US"/>
        </w:rPr>
        <w:t>3+-</w:t>
      </w:r>
      <w:r w:rsidRPr="00722FC3">
        <w:rPr>
          <w:sz w:val="28"/>
          <w:szCs w:val="28"/>
          <w:lang w:val="en-US"/>
        </w:rPr>
        <w:t>Eu</w:t>
      </w:r>
      <w:r w:rsidRPr="00722FC3">
        <w:rPr>
          <w:sz w:val="28"/>
          <w:szCs w:val="28"/>
          <w:vertAlign w:val="superscript"/>
          <w:lang w:val="en-US"/>
        </w:rPr>
        <w:t>3+</w:t>
      </w:r>
      <w:r w:rsidRPr="00722FC3">
        <w:rPr>
          <w:sz w:val="28"/>
          <w:szCs w:val="28"/>
          <w:vertAlign w:val="superscript"/>
          <w:lang w:val="kk-KZ"/>
        </w:rPr>
        <w:t xml:space="preserve"> </w:t>
      </w:r>
      <w:r w:rsidRPr="00722FC3">
        <w:rPr>
          <w:sz w:val="28"/>
          <w:szCs w:val="28"/>
          <w:lang w:val="en-US"/>
        </w:rPr>
        <w:t>for cool WLED applications // Journal of Non-Crystalline Solids. –2019. –</w:t>
      </w:r>
      <w:r w:rsidRPr="00722FC3">
        <w:rPr>
          <w:sz w:val="28"/>
          <w:szCs w:val="28"/>
          <w:lang w:val="kk-KZ"/>
        </w:rPr>
        <w:t> </w:t>
      </w:r>
      <w:r w:rsidRPr="00722FC3">
        <w:rPr>
          <w:sz w:val="28"/>
          <w:szCs w:val="28"/>
          <w:lang w:val="en-US"/>
        </w:rPr>
        <w:t>Vol.</w:t>
      </w:r>
      <w:r w:rsidRPr="00722FC3">
        <w:rPr>
          <w:sz w:val="28"/>
          <w:szCs w:val="28"/>
          <w:lang w:val="kk-KZ"/>
        </w:rPr>
        <w:t> </w:t>
      </w:r>
      <w:r w:rsidRPr="00722FC3">
        <w:rPr>
          <w:sz w:val="28"/>
          <w:szCs w:val="28"/>
          <w:lang w:val="en-US"/>
        </w:rPr>
        <w:t xml:space="preserve"> 513. –P.167-182.</w:t>
      </w:r>
      <w:r w:rsidRPr="008E2E8F">
        <w:rPr>
          <w:sz w:val="28"/>
          <w:szCs w:val="28"/>
          <w:lang w:val="en-US"/>
        </w:rPr>
        <w:t xml:space="preserve"> </w:t>
      </w:r>
      <w:hyperlink r:id="rId201" w:history="1">
        <w:r w:rsidRPr="008E2E8F">
          <w:rPr>
            <w:rStyle w:val="ab"/>
            <w:sz w:val="28"/>
            <w:szCs w:val="28"/>
            <w:lang w:val="en-US"/>
          </w:rPr>
          <w:t>https://doi.org/10.1016/j.jnoncrysol.2019.03.011</w:t>
        </w:r>
      </w:hyperlink>
      <w:r w:rsidRPr="008E2E8F">
        <w:rPr>
          <w:sz w:val="28"/>
          <w:szCs w:val="28"/>
          <w:lang w:val="en-US"/>
        </w:rPr>
        <w:t xml:space="preserve">  </w:t>
      </w:r>
    </w:p>
    <w:p w:rsidR="007B627C" w:rsidRPr="00722FC3" w:rsidRDefault="007B627C" w:rsidP="007B627C">
      <w:pPr>
        <w:pStyle w:val="a5"/>
        <w:widowControl/>
        <w:numPr>
          <w:ilvl w:val="0"/>
          <w:numId w:val="28"/>
        </w:numPr>
        <w:tabs>
          <w:tab w:val="left" w:pos="0"/>
        </w:tabs>
        <w:autoSpaceDE/>
        <w:autoSpaceDN/>
        <w:ind w:left="142" w:firstLine="425"/>
        <w:jc w:val="both"/>
        <w:rPr>
          <w:sz w:val="28"/>
          <w:szCs w:val="28"/>
        </w:rPr>
      </w:pPr>
      <w:r w:rsidRPr="00722FC3">
        <w:rPr>
          <w:sz w:val="28"/>
          <w:szCs w:val="28"/>
        </w:rPr>
        <w:t>Пягай</w:t>
      </w:r>
      <w:r w:rsidRPr="00722FC3">
        <w:rPr>
          <w:sz w:val="28"/>
          <w:szCs w:val="28"/>
          <w:lang w:val="en-US"/>
        </w:rPr>
        <w:t xml:space="preserve"> </w:t>
      </w:r>
      <w:r w:rsidRPr="00722FC3">
        <w:rPr>
          <w:sz w:val="28"/>
          <w:szCs w:val="28"/>
        </w:rPr>
        <w:t>И</w:t>
      </w:r>
      <w:r w:rsidRPr="00722FC3">
        <w:rPr>
          <w:sz w:val="28"/>
          <w:szCs w:val="28"/>
          <w:lang w:val="en-US"/>
        </w:rPr>
        <w:t>.</w:t>
      </w:r>
      <w:r w:rsidRPr="00722FC3">
        <w:rPr>
          <w:sz w:val="28"/>
          <w:szCs w:val="28"/>
        </w:rPr>
        <w:t>Н</w:t>
      </w:r>
      <w:r w:rsidRPr="00722FC3">
        <w:rPr>
          <w:sz w:val="28"/>
          <w:szCs w:val="28"/>
          <w:lang w:val="en-US"/>
        </w:rPr>
        <w:t xml:space="preserve">., </w:t>
      </w:r>
      <w:r w:rsidRPr="00722FC3">
        <w:rPr>
          <w:sz w:val="28"/>
          <w:szCs w:val="28"/>
        </w:rPr>
        <w:t>Медянкина</w:t>
      </w:r>
      <w:r w:rsidRPr="00722FC3">
        <w:rPr>
          <w:sz w:val="28"/>
          <w:szCs w:val="28"/>
          <w:lang w:val="en-US"/>
        </w:rPr>
        <w:t xml:space="preserve"> </w:t>
      </w:r>
      <w:r w:rsidRPr="00722FC3">
        <w:rPr>
          <w:sz w:val="28"/>
          <w:szCs w:val="28"/>
        </w:rPr>
        <w:t>И</w:t>
      </w:r>
      <w:r w:rsidRPr="00722FC3">
        <w:rPr>
          <w:sz w:val="28"/>
          <w:szCs w:val="28"/>
          <w:lang w:val="en-US"/>
        </w:rPr>
        <w:t>.</w:t>
      </w:r>
      <w:r w:rsidRPr="00722FC3">
        <w:rPr>
          <w:sz w:val="28"/>
          <w:szCs w:val="28"/>
        </w:rPr>
        <w:t>С</w:t>
      </w:r>
      <w:r w:rsidRPr="00722FC3">
        <w:rPr>
          <w:sz w:val="28"/>
          <w:szCs w:val="28"/>
          <w:lang w:val="en-US"/>
        </w:rPr>
        <w:t xml:space="preserve">., </w:t>
      </w:r>
      <w:r w:rsidRPr="00722FC3">
        <w:rPr>
          <w:sz w:val="28"/>
          <w:szCs w:val="28"/>
        </w:rPr>
        <w:t>Скачкова</w:t>
      </w:r>
      <w:r w:rsidRPr="00722FC3">
        <w:rPr>
          <w:sz w:val="28"/>
          <w:szCs w:val="28"/>
          <w:lang w:val="en-US"/>
        </w:rPr>
        <w:t xml:space="preserve"> </w:t>
      </w:r>
      <w:r w:rsidRPr="00722FC3">
        <w:rPr>
          <w:sz w:val="28"/>
          <w:szCs w:val="28"/>
        </w:rPr>
        <w:t>О</w:t>
      </w:r>
      <w:r w:rsidRPr="00722FC3">
        <w:rPr>
          <w:sz w:val="28"/>
          <w:szCs w:val="28"/>
          <w:lang w:val="en-US"/>
        </w:rPr>
        <w:t>.</w:t>
      </w:r>
      <w:r w:rsidRPr="00722FC3">
        <w:rPr>
          <w:sz w:val="28"/>
          <w:szCs w:val="28"/>
        </w:rPr>
        <w:t>В</w:t>
      </w:r>
      <w:r w:rsidRPr="00722FC3">
        <w:rPr>
          <w:sz w:val="28"/>
          <w:szCs w:val="28"/>
          <w:lang w:val="en-US"/>
        </w:rPr>
        <w:t xml:space="preserve">., </w:t>
      </w:r>
      <w:r w:rsidRPr="00722FC3">
        <w:rPr>
          <w:sz w:val="28"/>
          <w:szCs w:val="28"/>
        </w:rPr>
        <w:t>Пасечник</w:t>
      </w:r>
      <w:r w:rsidRPr="00722FC3">
        <w:rPr>
          <w:sz w:val="28"/>
          <w:szCs w:val="28"/>
          <w:lang w:val="en-US"/>
        </w:rPr>
        <w:t xml:space="preserve"> </w:t>
      </w:r>
      <w:r w:rsidRPr="00722FC3">
        <w:rPr>
          <w:sz w:val="28"/>
          <w:szCs w:val="28"/>
        </w:rPr>
        <w:t>Л</w:t>
      </w:r>
      <w:r w:rsidRPr="00722FC3">
        <w:rPr>
          <w:sz w:val="28"/>
          <w:szCs w:val="28"/>
          <w:lang w:val="en-US"/>
        </w:rPr>
        <w:t>.</w:t>
      </w:r>
      <w:r w:rsidRPr="00722FC3">
        <w:rPr>
          <w:sz w:val="28"/>
          <w:szCs w:val="28"/>
        </w:rPr>
        <w:t>А</w:t>
      </w:r>
      <w:r w:rsidRPr="00722FC3">
        <w:rPr>
          <w:sz w:val="28"/>
          <w:szCs w:val="28"/>
          <w:lang w:val="en-US"/>
        </w:rPr>
        <w:t xml:space="preserve">., </w:t>
      </w:r>
      <w:r w:rsidRPr="00722FC3">
        <w:rPr>
          <w:sz w:val="28"/>
          <w:szCs w:val="28"/>
        </w:rPr>
        <w:t>Скачков</w:t>
      </w:r>
      <w:r w:rsidRPr="00722FC3">
        <w:rPr>
          <w:sz w:val="28"/>
          <w:szCs w:val="28"/>
          <w:lang w:val="en-US"/>
        </w:rPr>
        <w:t xml:space="preserve"> </w:t>
      </w:r>
      <w:r w:rsidRPr="00722FC3">
        <w:rPr>
          <w:sz w:val="28"/>
          <w:szCs w:val="28"/>
        </w:rPr>
        <w:t>В</w:t>
      </w:r>
      <w:r w:rsidRPr="00722FC3">
        <w:rPr>
          <w:sz w:val="28"/>
          <w:szCs w:val="28"/>
          <w:lang w:val="en-US"/>
        </w:rPr>
        <w:t>.</w:t>
      </w:r>
      <w:r w:rsidRPr="00722FC3">
        <w:rPr>
          <w:sz w:val="28"/>
          <w:szCs w:val="28"/>
        </w:rPr>
        <w:t>М</w:t>
      </w:r>
      <w:r w:rsidRPr="00722FC3">
        <w:rPr>
          <w:sz w:val="28"/>
          <w:szCs w:val="28"/>
          <w:lang w:val="en-US"/>
        </w:rPr>
        <w:t xml:space="preserve">., </w:t>
      </w:r>
      <w:r w:rsidRPr="00722FC3">
        <w:rPr>
          <w:sz w:val="28"/>
          <w:szCs w:val="28"/>
        </w:rPr>
        <w:t>Сабирзянов</w:t>
      </w:r>
      <w:r w:rsidRPr="00722FC3">
        <w:rPr>
          <w:sz w:val="28"/>
          <w:szCs w:val="28"/>
          <w:lang w:val="en-US"/>
        </w:rPr>
        <w:t xml:space="preserve"> </w:t>
      </w:r>
      <w:r w:rsidRPr="00722FC3">
        <w:rPr>
          <w:sz w:val="28"/>
          <w:szCs w:val="28"/>
        </w:rPr>
        <w:t>Н</w:t>
      </w:r>
      <w:r w:rsidRPr="00722FC3">
        <w:rPr>
          <w:sz w:val="28"/>
          <w:szCs w:val="28"/>
          <w:lang w:val="en-US"/>
        </w:rPr>
        <w:t>.</w:t>
      </w:r>
      <w:r w:rsidRPr="00722FC3">
        <w:rPr>
          <w:sz w:val="28"/>
          <w:szCs w:val="28"/>
        </w:rPr>
        <w:t>А</w:t>
      </w:r>
      <w:r w:rsidRPr="00722FC3">
        <w:rPr>
          <w:sz w:val="28"/>
          <w:szCs w:val="28"/>
          <w:lang w:val="en-US"/>
        </w:rPr>
        <w:t xml:space="preserve">., </w:t>
      </w:r>
      <w:r w:rsidRPr="00722FC3">
        <w:rPr>
          <w:sz w:val="28"/>
          <w:szCs w:val="28"/>
        </w:rPr>
        <w:t>Яценко</w:t>
      </w:r>
      <w:r w:rsidRPr="00722FC3">
        <w:rPr>
          <w:sz w:val="28"/>
          <w:szCs w:val="28"/>
          <w:lang w:val="en-US"/>
        </w:rPr>
        <w:t xml:space="preserve">. </w:t>
      </w:r>
      <w:r w:rsidRPr="00722FC3">
        <w:rPr>
          <w:sz w:val="28"/>
          <w:szCs w:val="28"/>
        </w:rPr>
        <w:t>С.П. Экстракционное извлечение иттрия из кислых растворов // Химическая технология. –2016. –Т.17, № 9. –С. 403-407.</w:t>
      </w:r>
    </w:p>
    <w:p w:rsidR="007B627C" w:rsidRPr="00722FC3" w:rsidRDefault="007B627C" w:rsidP="007B627C">
      <w:pPr>
        <w:pStyle w:val="a5"/>
        <w:widowControl/>
        <w:numPr>
          <w:ilvl w:val="0"/>
          <w:numId w:val="28"/>
        </w:numPr>
        <w:tabs>
          <w:tab w:val="left" w:pos="0"/>
        </w:tabs>
        <w:autoSpaceDE/>
        <w:autoSpaceDN/>
        <w:ind w:left="142" w:firstLine="425"/>
        <w:jc w:val="both"/>
        <w:rPr>
          <w:sz w:val="28"/>
          <w:szCs w:val="28"/>
          <w:lang w:val="en-US"/>
        </w:rPr>
      </w:pPr>
      <w:r w:rsidRPr="00722FC3">
        <w:rPr>
          <w:sz w:val="28"/>
          <w:szCs w:val="28"/>
          <w:lang w:val="en-US"/>
        </w:rPr>
        <w:t>Deqian L.I. Development course of separating rare earths with acid phosphorus extractants: A critical review // Journal of Rare Earths. –2019, –</w:t>
      </w:r>
      <w:r w:rsidRPr="00722FC3">
        <w:rPr>
          <w:sz w:val="28"/>
          <w:szCs w:val="28"/>
          <w:lang w:val="kk-KZ"/>
        </w:rPr>
        <w:t> </w:t>
      </w:r>
      <w:r w:rsidRPr="00722FC3">
        <w:rPr>
          <w:sz w:val="28"/>
          <w:szCs w:val="28"/>
          <w:lang w:val="en-US"/>
        </w:rPr>
        <w:t>Vol.</w:t>
      </w:r>
      <w:r w:rsidRPr="00722FC3">
        <w:rPr>
          <w:sz w:val="28"/>
          <w:szCs w:val="28"/>
          <w:lang w:val="kk-KZ"/>
        </w:rPr>
        <w:t> </w:t>
      </w:r>
      <w:r w:rsidRPr="00722FC3">
        <w:rPr>
          <w:sz w:val="28"/>
          <w:szCs w:val="28"/>
          <w:lang w:val="en-US"/>
        </w:rPr>
        <w:t xml:space="preserve"> 37. –Issue 5. –P. 468-486.</w:t>
      </w:r>
      <w:r w:rsidRPr="008E2E8F">
        <w:rPr>
          <w:color w:val="555555"/>
          <w:sz w:val="28"/>
          <w:szCs w:val="28"/>
          <w:shd w:val="clear" w:color="auto" w:fill="FFFFFF"/>
          <w:lang w:val="en-US"/>
        </w:rPr>
        <w:t xml:space="preserve"> doi:</w:t>
      </w:r>
      <w:hyperlink r:id="rId202" w:tgtFrame="_blank" w:history="1">
        <w:r w:rsidRPr="008E2E8F">
          <w:rPr>
            <w:rStyle w:val="ab"/>
            <w:sz w:val="28"/>
            <w:szCs w:val="28"/>
            <w:bdr w:val="none" w:sz="0" w:space="0" w:color="auto" w:frame="1"/>
            <w:shd w:val="clear" w:color="auto" w:fill="FFFFFF"/>
            <w:lang w:val="en-US"/>
          </w:rPr>
          <w:t>10.1016/j.jre.2018.07.016</w:t>
        </w:r>
      </w:hyperlink>
    </w:p>
    <w:p w:rsidR="007B627C" w:rsidRPr="00722FC3" w:rsidRDefault="007B627C" w:rsidP="007B627C">
      <w:pPr>
        <w:pStyle w:val="a5"/>
        <w:widowControl/>
        <w:numPr>
          <w:ilvl w:val="0"/>
          <w:numId w:val="28"/>
        </w:numPr>
        <w:tabs>
          <w:tab w:val="left" w:pos="0"/>
        </w:tabs>
        <w:autoSpaceDE/>
        <w:autoSpaceDN/>
        <w:ind w:left="142" w:firstLine="425"/>
        <w:jc w:val="both"/>
        <w:rPr>
          <w:sz w:val="28"/>
          <w:szCs w:val="28"/>
        </w:rPr>
      </w:pPr>
      <w:r w:rsidRPr="00722FC3">
        <w:rPr>
          <w:sz w:val="28"/>
          <w:szCs w:val="28"/>
        </w:rPr>
        <w:t>Вальков А.В., Сергиевский В.В., Степанов С.И., Чекмарев А.М. Красноуфимский монацит как сырье для производства редкоземельных элементов и удобрений // Цветные металлы. –2012. –Вып.3. –С. 21-23.</w:t>
      </w:r>
    </w:p>
    <w:p w:rsidR="007B627C" w:rsidRPr="00722FC3" w:rsidRDefault="007B627C" w:rsidP="007B627C">
      <w:pPr>
        <w:pStyle w:val="a5"/>
        <w:widowControl/>
        <w:numPr>
          <w:ilvl w:val="0"/>
          <w:numId w:val="28"/>
        </w:numPr>
        <w:tabs>
          <w:tab w:val="left" w:pos="0"/>
        </w:tabs>
        <w:autoSpaceDE/>
        <w:autoSpaceDN/>
        <w:ind w:left="142" w:firstLine="425"/>
        <w:jc w:val="both"/>
        <w:rPr>
          <w:sz w:val="28"/>
          <w:szCs w:val="28"/>
          <w:lang w:val="en-US"/>
        </w:rPr>
      </w:pPr>
      <w:r w:rsidRPr="00722FC3">
        <w:rPr>
          <w:sz w:val="28"/>
          <w:szCs w:val="28"/>
          <w:lang w:val="en-US"/>
        </w:rPr>
        <w:t xml:space="preserve">Innocenzi, V.,  De Michelis,  I., Ferella, F., &amp; Vegliò, F. Secondary  yttrium from spent fluorescent lamps: Recovery by leaching and solvent extraction // </w:t>
      </w:r>
      <w:r w:rsidRPr="00722FC3">
        <w:rPr>
          <w:sz w:val="28"/>
          <w:szCs w:val="28"/>
          <w:lang w:val="en-US"/>
        </w:rPr>
        <w:lastRenderedPageBreak/>
        <w:t>International Journal of Mineral Processing. – 2017. –</w:t>
      </w:r>
      <w:r w:rsidRPr="00722FC3">
        <w:rPr>
          <w:sz w:val="28"/>
          <w:szCs w:val="28"/>
          <w:lang w:val="kk-KZ"/>
        </w:rPr>
        <w:t> </w:t>
      </w:r>
      <w:r w:rsidRPr="00722FC3">
        <w:rPr>
          <w:sz w:val="28"/>
          <w:szCs w:val="28"/>
          <w:lang w:val="en-US"/>
        </w:rPr>
        <w:t>Vol.</w:t>
      </w:r>
      <w:r w:rsidRPr="00722FC3">
        <w:rPr>
          <w:sz w:val="28"/>
          <w:szCs w:val="28"/>
          <w:lang w:val="kk-KZ"/>
        </w:rPr>
        <w:t> </w:t>
      </w:r>
      <w:r w:rsidRPr="00722FC3">
        <w:rPr>
          <w:sz w:val="28"/>
          <w:szCs w:val="28"/>
          <w:lang w:val="en-US"/>
        </w:rPr>
        <w:t xml:space="preserve">168. – P. 87–94. </w:t>
      </w:r>
      <w:hyperlink r:id="rId203" w:history="1">
        <w:r w:rsidRPr="00722FC3">
          <w:rPr>
            <w:rStyle w:val="ab"/>
            <w:sz w:val="28"/>
            <w:szCs w:val="28"/>
            <w:lang w:val="en-US"/>
          </w:rPr>
          <w:t>https://doi.org/10.1016/j.minpro.2017.09.017</w:t>
        </w:r>
      </w:hyperlink>
      <w:r w:rsidRPr="00722FC3">
        <w:rPr>
          <w:sz w:val="28"/>
          <w:szCs w:val="28"/>
          <w:lang w:val="en-US"/>
        </w:rPr>
        <w:t xml:space="preserve"> </w:t>
      </w:r>
    </w:p>
    <w:p w:rsidR="007B627C" w:rsidRPr="00722FC3" w:rsidRDefault="007B627C" w:rsidP="007B627C">
      <w:pPr>
        <w:pStyle w:val="a5"/>
        <w:widowControl/>
        <w:numPr>
          <w:ilvl w:val="0"/>
          <w:numId w:val="28"/>
        </w:numPr>
        <w:tabs>
          <w:tab w:val="left" w:pos="0"/>
        </w:tabs>
        <w:autoSpaceDE/>
        <w:autoSpaceDN/>
        <w:ind w:left="142" w:firstLine="425"/>
        <w:jc w:val="both"/>
        <w:rPr>
          <w:sz w:val="28"/>
          <w:szCs w:val="28"/>
        </w:rPr>
      </w:pPr>
      <w:r w:rsidRPr="00722FC3">
        <w:rPr>
          <w:sz w:val="28"/>
          <w:szCs w:val="28"/>
        </w:rPr>
        <w:t>Чиркст Д.Э., Литвинова Т.Е., Лобачёва О.Л., Луцкий Д.С., Тойкка М.А. извлечение церия (III) и иттрия (III) из нитратных сред методами ионной флотации и жидкостной экстракции // Вестник</w:t>
      </w:r>
      <w:r w:rsidRPr="00722FC3">
        <w:rPr>
          <w:sz w:val="28"/>
          <w:szCs w:val="28"/>
          <w:lang w:val="kk-KZ"/>
        </w:rPr>
        <w:t xml:space="preserve"> </w:t>
      </w:r>
      <w:r w:rsidRPr="00722FC3">
        <w:rPr>
          <w:sz w:val="28"/>
          <w:szCs w:val="28"/>
        </w:rPr>
        <w:t>СПб</w:t>
      </w:r>
      <w:r w:rsidRPr="00722FC3">
        <w:rPr>
          <w:sz w:val="28"/>
          <w:szCs w:val="28"/>
          <w:lang w:val="kk-KZ"/>
        </w:rPr>
        <w:t xml:space="preserve"> </w:t>
      </w:r>
      <w:r w:rsidRPr="00722FC3">
        <w:rPr>
          <w:sz w:val="28"/>
          <w:szCs w:val="28"/>
        </w:rPr>
        <w:t>ГУ. –2010. –Вып.3. –С. 135-138.</w:t>
      </w:r>
    </w:p>
    <w:p w:rsidR="007B627C" w:rsidRPr="00722FC3" w:rsidRDefault="007B627C" w:rsidP="007B627C">
      <w:pPr>
        <w:pStyle w:val="a5"/>
        <w:widowControl/>
        <w:numPr>
          <w:ilvl w:val="0"/>
          <w:numId w:val="28"/>
        </w:numPr>
        <w:tabs>
          <w:tab w:val="left" w:pos="0"/>
        </w:tabs>
        <w:autoSpaceDE/>
        <w:autoSpaceDN/>
        <w:ind w:left="142" w:firstLine="425"/>
        <w:jc w:val="both"/>
        <w:rPr>
          <w:sz w:val="28"/>
          <w:szCs w:val="28"/>
          <w:lang w:val="en-US"/>
        </w:rPr>
      </w:pPr>
      <w:r w:rsidRPr="00722FC3">
        <w:rPr>
          <w:sz w:val="28"/>
          <w:szCs w:val="28"/>
          <w:lang w:val="en-US"/>
        </w:rPr>
        <w:t>Swain, N., &amp; Mishra, S. A review on the recovery and separation of rare earths and transition metals from secondary resources // Journal of Cleaner Production. –2019. –</w:t>
      </w:r>
      <w:r w:rsidRPr="00722FC3">
        <w:rPr>
          <w:sz w:val="28"/>
          <w:szCs w:val="28"/>
          <w:lang w:val="kk-KZ"/>
        </w:rPr>
        <w:t> </w:t>
      </w:r>
      <w:r w:rsidRPr="00722FC3">
        <w:rPr>
          <w:sz w:val="28"/>
          <w:szCs w:val="28"/>
          <w:lang w:val="en-US"/>
        </w:rPr>
        <w:t>Vol.</w:t>
      </w:r>
      <w:r w:rsidRPr="00722FC3">
        <w:rPr>
          <w:sz w:val="28"/>
          <w:szCs w:val="28"/>
          <w:lang w:val="kk-KZ"/>
        </w:rPr>
        <w:t> </w:t>
      </w:r>
      <w:r w:rsidRPr="00722FC3">
        <w:rPr>
          <w:sz w:val="28"/>
          <w:szCs w:val="28"/>
          <w:lang w:val="en-US"/>
        </w:rPr>
        <w:t xml:space="preserve">220. –P. 884-898. </w:t>
      </w:r>
      <w:hyperlink r:id="rId204" w:history="1">
        <w:r w:rsidRPr="008E2E8F">
          <w:rPr>
            <w:rStyle w:val="ab"/>
            <w:sz w:val="28"/>
            <w:szCs w:val="28"/>
            <w:lang w:val="en-US"/>
          </w:rPr>
          <w:t>https://doi.org/10.1016/j.jclepro.2019.02.094</w:t>
        </w:r>
      </w:hyperlink>
      <w:r w:rsidRPr="008E2E8F">
        <w:rPr>
          <w:sz w:val="28"/>
          <w:szCs w:val="28"/>
          <w:lang w:val="en-US"/>
        </w:rPr>
        <w:t xml:space="preserve"> </w:t>
      </w:r>
    </w:p>
    <w:p w:rsidR="007B627C" w:rsidRPr="00722FC3" w:rsidRDefault="007B627C" w:rsidP="007B627C">
      <w:pPr>
        <w:pStyle w:val="a5"/>
        <w:widowControl/>
        <w:numPr>
          <w:ilvl w:val="0"/>
          <w:numId w:val="28"/>
        </w:numPr>
        <w:tabs>
          <w:tab w:val="left" w:pos="0"/>
        </w:tabs>
        <w:autoSpaceDE/>
        <w:autoSpaceDN/>
        <w:ind w:left="142" w:firstLine="425"/>
        <w:jc w:val="both"/>
        <w:rPr>
          <w:sz w:val="28"/>
          <w:szCs w:val="28"/>
        </w:rPr>
      </w:pPr>
      <w:r w:rsidRPr="00722FC3">
        <w:rPr>
          <w:sz w:val="28"/>
          <w:szCs w:val="28"/>
        </w:rPr>
        <w:t>Локшин  Э.П., Калинников  В.Т.,  Тареева О.А.</w:t>
      </w:r>
      <w:r w:rsidRPr="00722FC3">
        <w:rPr>
          <w:sz w:val="28"/>
          <w:szCs w:val="28"/>
          <w:lang w:val="kk-KZ"/>
        </w:rPr>
        <w:t xml:space="preserve"> </w:t>
      </w:r>
      <w:r w:rsidRPr="00722FC3">
        <w:rPr>
          <w:sz w:val="28"/>
          <w:szCs w:val="28"/>
        </w:rPr>
        <w:t>Извлечение  редкоземельных  элементов  из промпродуктов  и  техногенных  отходов  переработки  хибинского  апатитового  концентрата  //  Цветные металлы. –2012. –Вып.3. –С. 75-80.</w:t>
      </w:r>
    </w:p>
    <w:p w:rsidR="007B627C" w:rsidRDefault="007B627C" w:rsidP="007B627C">
      <w:pPr>
        <w:pStyle w:val="a5"/>
        <w:widowControl/>
        <w:numPr>
          <w:ilvl w:val="0"/>
          <w:numId w:val="28"/>
        </w:numPr>
        <w:tabs>
          <w:tab w:val="left" w:pos="0"/>
        </w:tabs>
        <w:autoSpaceDE/>
        <w:autoSpaceDN/>
        <w:ind w:left="142" w:firstLine="425"/>
        <w:jc w:val="both"/>
        <w:rPr>
          <w:sz w:val="28"/>
          <w:szCs w:val="28"/>
          <w:lang w:val="en-US"/>
        </w:rPr>
      </w:pPr>
      <w:r w:rsidRPr="00722FC3">
        <w:rPr>
          <w:sz w:val="28"/>
          <w:szCs w:val="28"/>
          <w:lang w:val="en-US"/>
        </w:rPr>
        <w:t>Valentina I., Ida D.M., Bernd K., Francesco V. Yttrium recovery from primary and secondary sources: A review of main hydrometallurgical processes // Waste Management. – 2014. –</w:t>
      </w:r>
      <w:r w:rsidRPr="00722FC3">
        <w:rPr>
          <w:sz w:val="28"/>
          <w:szCs w:val="28"/>
          <w:lang w:val="kk-KZ"/>
        </w:rPr>
        <w:t> </w:t>
      </w:r>
      <w:r w:rsidRPr="00722FC3">
        <w:rPr>
          <w:sz w:val="28"/>
          <w:szCs w:val="28"/>
          <w:lang w:val="en-US"/>
        </w:rPr>
        <w:t>Vol.</w:t>
      </w:r>
      <w:r w:rsidRPr="00722FC3">
        <w:rPr>
          <w:sz w:val="28"/>
          <w:szCs w:val="28"/>
          <w:lang w:val="kk-KZ"/>
        </w:rPr>
        <w:t> </w:t>
      </w:r>
      <w:r w:rsidRPr="00722FC3">
        <w:rPr>
          <w:sz w:val="28"/>
          <w:szCs w:val="28"/>
          <w:lang w:val="en-US"/>
        </w:rPr>
        <w:t>34.  – P.1237- 1250.  </w:t>
      </w:r>
      <w:hyperlink r:id="rId205" w:history="1">
        <w:r w:rsidRPr="00722FC3">
          <w:rPr>
            <w:rStyle w:val="ab"/>
            <w:sz w:val="28"/>
            <w:szCs w:val="28"/>
            <w:lang w:val="en-US"/>
          </w:rPr>
          <w:t>https://doi.org/10.1016/j.wasman.2014.02.010</w:t>
        </w:r>
      </w:hyperlink>
      <w:r w:rsidRPr="00722FC3">
        <w:rPr>
          <w:sz w:val="28"/>
          <w:szCs w:val="28"/>
          <w:lang w:val="en-US"/>
        </w:rPr>
        <w:t xml:space="preserve"> </w:t>
      </w:r>
    </w:p>
    <w:p w:rsidR="007B627C" w:rsidRPr="00A6215B" w:rsidRDefault="007B627C" w:rsidP="007B627C">
      <w:pPr>
        <w:pStyle w:val="a5"/>
        <w:widowControl/>
        <w:numPr>
          <w:ilvl w:val="0"/>
          <w:numId w:val="28"/>
        </w:numPr>
        <w:tabs>
          <w:tab w:val="left" w:pos="0"/>
        </w:tabs>
        <w:autoSpaceDE/>
        <w:autoSpaceDN/>
        <w:ind w:left="142" w:firstLine="425"/>
        <w:jc w:val="both"/>
        <w:rPr>
          <w:sz w:val="28"/>
          <w:szCs w:val="28"/>
          <w:lang w:val="en-US"/>
        </w:rPr>
      </w:pPr>
      <w:r w:rsidRPr="00A6215B">
        <w:rPr>
          <w:rFonts w:eastAsia="SimSun"/>
          <w:sz w:val="28"/>
          <w:szCs w:val="28"/>
          <w:lang w:val="kk-KZ"/>
        </w:rPr>
        <w:t xml:space="preserve">Е. Е. Ерғожин, М. Қ. Құрманәлиев. Полимерлердің физикасы мен химиясы. </w:t>
      </w:r>
      <w:r w:rsidRPr="00722FC3">
        <w:rPr>
          <w:rFonts w:eastAsia="SimSun"/>
        </w:rPr>
        <w:sym w:font="Symbol" w:char="002D"/>
      </w:r>
      <w:r w:rsidRPr="00A6215B">
        <w:rPr>
          <w:rFonts w:eastAsia="SimSun"/>
          <w:sz w:val="28"/>
          <w:szCs w:val="28"/>
          <w:lang w:val="kk-KZ"/>
        </w:rPr>
        <w:t xml:space="preserve"> Алматы : Дәуір, 2012. </w:t>
      </w:r>
      <w:r w:rsidRPr="00722FC3">
        <w:rPr>
          <w:rFonts w:eastAsia="SimSun"/>
        </w:rPr>
        <w:sym w:font="Symbol" w:char="F02D"/>
      </w:r>
      <w:r w:rsidRPr="00A6215B">
        <w:rPr>
          <w:rFonts w:eastAsia="SimSun"/>
          <w:sz w:val="28"/>
          <w:szCs w:val="28"/>
          <w:lang w:val="kk-KZ"/>
        </w:rPr>
        <w:t xml:space="preserve"> 392 б.</w:t>
      </w:r>
    </w:p>
    <w:p w:rsidR="007B627C" w:rsidRPr="00A6215B" w:rsidRDefault="007B627C" w:rsidP="007B627C">
      <w:pPr>
        <w:pStyle w:val="a5"/>
        <w:widowControl/>
        <w:numPr>
          <w:ilvl w:val="0"/>
          <w:numId w:val="28"/>
        </w:numPr>
        <w:tabs>
          <w:tab w:val="left" w:pos="0"/>
        </w:tabs>
        <w:autoSpaceDE/>
        <w:autoSpaceDN/>
        <w:ind w:left="142" w:firstLine="425"/>
        <w:jc w:val="both"/>
        <w:rPr>
          <w:sz w:val="28"/>
          <w:szCs w:val="28"/>
          <w:lang w:val="en-US"/>
        </w:rPr>
      </w:pPr>
      <w:r w:rsidRPr="00A6215B">
        <w:rPr>
          <w:rFonts w:eastAsia="SimSun"/>
          <w:sz w:val="28"/>
          <w:szCs w:val="28"/>
          <w:lang w:val="kk-KZ"/>
        </w:rPr>
        <w:t>Сулейменов И.Э., Джумадилов Т.К., Копишев Э.Е., Сулейменова К.И., Бектуров Е.А. Полимерные</w:t>
      </w:r>
      <w:r w:rsidRPr="00A6215B">
        <w:rPr>
          <w:rFonts w:eastAsia="SimSun"/>
          <w:i/>
          <w:sz w:val="28"/>
          <w:szCs w:val="28"/>
          <w:lang w:val="kk-KZ"/>
        </w:rPr>
        <w:t xml:space="preserve"> IT</w:t>
      </w:r>
      <w:r w:rsidRPr="00A6215B">
        <w:rPr>
          <w:rFonts w:eastAsia="SimSun"/>
          <w:sz w:val="28"/>
          <w:szCs w:val="28"/>
          <w:lang w:val="kk-KZ"/>
        </w:rPr>
        <w:t xml:space="preserve">-материалы. </w:t>
      </w:r>
      <w:r w:rsidRPr="00722FC3">
        <w:rPr>
          <w:rFonts w:eastAsia="SimSun"/>
        </w:rPr>
        <w:sym w:font="Symbol" w:char="002D"/>
      </w:r>
      <w:r w:rsidRPr="00A6215B">
        <w:rPr>
          <w:rFonts w:eastAsia="SimSun"/>
          <w:sz w:val="28"/>
          <w:szCs w:val="28"/>
          <w:lang w:val="kk-KZ"/>
        </w:rPr>
        <w:t xml:space="preserve"> Алматы: Гылым , 2007. </w:t>
      </w:r>
      <w:r w:rsidRPr="00722FC3">
        <w:rPr>
          <w:rFonts w:eastAsia="SimSun"/>
        </w:rPr>
        <w:sym w:font="Symbol" w:char="002D"/>
      </w:r>
      <w:r w:rsidRPr="00A6215B">
        <w:rPr>
          <w:rFonts w:eastAsia="SimSun"/>
          <w:sz w:val="28"/>
          <w:szCs w:val="28"/>
          <w:lang w:val="kk-KZ"/>
        </w:rPr>
        <w:t>180 с.</w:t>
      </w:r>
    </w:p>
    <w:p w:rsidR="007B627C" w:rsidRPr="00A6215B" w:rsidRDefault="007B627C" w:rsidP="007B627C">
      <w:pPr>
        <w:pStyle w:val="a6"/>
        <w:widowControl/>
        <w:numPr>
          <w:ilvl w:val="0"/>
          <w:numId w:val="28"/>
        </w:numPr>
        <w:tabs>
          <w:tab w:val="left" w:pos="0"/>
        </w:tabs>
        <w:autoSpaceDE/>
        <w:autoSpaceDN/>
        <w:ind w:left="142" w:firstLine="425"/>
        <w:jc w:val="both"/>
        <w:rPr>
          <w:sz w:val="28"/>
          <w:szCs w:val="28"/>
          <w:lang w:val="en-US" w:bidi="ar-SA"/>
        </w:rPr>
      </w:pPr>
      <w:r w:rsidRPr="003C6AEE">
        <w:rPr>
          <w:rFonts w:eastAsia="SimSun"/>
          <w:sz w:val="28"/>
          <w:szCs w:val="28"/>
          <w:lang w:val="en-US"/>
        </w:rPr>
        <w:t xml:space="preserve">Yoo M.K., Seok W.K., Sung Y.K. Characterisation of Stimuli-sensitive Polymers for Biomedical Applications // Macromol. </w:t>
      </w:r>
      <w:r w:rsidRPr="008E2E8F">
        <w:rPr>
          <w:rFonts w:eastAsia="SimSun"/>
          <w:sz w:val="28"/>
          <w:szCs w:val="28"/>
          <w:lang w:val="en-US"/>
        </w:rPr>
        <w:t xml:space="preserve">Chem. Macromol. Symp. </w:t>
      </w:r>
      <w:r w:rsidRPr="00722FC3">
        <w:rPr>
          <w:rFonts w:eastAsia="SimSun"/>
        </w:rPr>
        <w:sym w:font="Symbol" w:char="F02D"/>
      </w:r>
      <w:r w:rsidRPr="008E2E8F">
        <w:rPr>
          <w:rFonts w:eastAsia="SimSun"/>
          <w:sz w:val="28"/>
          <w:szCs w:val="28"/>
          <w:lang w:val="en-US"/>
        </w:rPr>
        <w:t xml:space="preserve"> 2004. </w:t>
      </w:r>
      <w:r w:rsidRPr="00722FC3">
        <w:rPr>
          <w:rFonts w:eastAsia="SimSun"/>
        </w:rPr>
        <w:sym w:font="Symbol" w:char="F02D"/>
      </w:r>
      <w:r w:rsidRPr="008E2E8F">
        <w:rPr>
          <w:rFonts w:eastAsia="SimSun"/>
          <w:sz w:val="28"/>
          <w:szCs w:val="28"/>
          <w:lang w:val="en-US"/>
        </w:rPr>
        <w:t xml:space="preserve"> Vol. 207 </w:t>
      </w:r>
      <w:r w:rsidRPr="00722FC3">
        <w:rPr>
          <w:rFonts w:eastAsia="SimSun"/>
        </w:rPr>
        <w:sym w:font="Symbol" w:char="F02D"/>
      </w:r>
      <w:r w:rsidRPr="008E2E8F">
        <w:rPr>
          <w:rFonts w:eastAsia="SimSun"/>
          <w:sz w:val="28"/>
          <w:szCs w:val="28"/>
          <w:lang w:val="en-US"/>
        </w:rPr>
        <w:t xml:space="preserve"> P. 173-186. </w:t>
      </w:r>
      <w:hyperlink r:id="rId206" w:history="1">
        <w:r w:rsidRPr="008E2E8F">
          <w:rPr>
            <w:rStyle w:val="ab"/>
            <w:bCs/>
            <w:sz w:val="28"/>
            <w:szCs w:val="28"/>
            <w:lang w:val="en-US"/>
          </w:rPr>
          <w:t>https</w:t>
        </w:r>
        <w:r w:rsidRPr="00A6215B">
          <w:rPr>
            <w:rStyle w:val="ab"/>
            <w:bCs/>
            <w:sz w:val="28"/>
            <w:szCs w:val="28"/>
          </w:rPr>
          <w:t>://</w:t>
        </w:r>
        <w:r w:rsidRPr="008E2E8F">
          <w:rPr>
            <w:rStyle w:val="ab"/>
            <w:bCs/>
            <w:sz w:val="28"/>
            <w:szCs w:val="28"/>
            <w:lang w:val="en-US"/>
          </w:rPr>
          <w:t>doi</w:t>
        </w:r>
        <w:r w:rsidRPr="00A6215B">
          <w:rPr>
            <w:rStyle w:val="ab"/>
            <w:bCs/>
            <w:sz w:val="28"/>
            <w:szCs w:val="28"/>
          </w:rPr>
          <w:t>.</w:t>
        </w:r>
        <w:r w:rsidRPr="008E2E8F">
          <w:rPr>
            <w:rStyle w:val="ab"/>
            <w:bCs/>
            <w:sz w:val="28"/>
            <w:szCs w:val="28"/>
            <w:lang w:val="en-US"/>
          </w:rPr>
          <w:t>org</w:t>
        </w:r>
        <w:r w:rsidRPr="00A6215B">
          <w:rPr>
            <w:rStyle w:val="ab"/>
            <w:bCs/>
            <w:sz w:val="28"/>
            <w:szCs w:val="28"/>
          </w:rPr>
          <w:t>/10.1002/</w:t>
        </w:r>
        <w:r w:rsidRPr="008E2E8F">
          <w:rPr>
            <w:rStyle w:val="ab"/>
            <w:bCs/>
            <w:sz w:val="28"/>
            <w:szCs w:val="28"/>
            <w:lang w:val="en-US"/>
          </w:rPr>
          <w:t>masy</w:t>
        </w:r>
        <w:r w:rsidRPr="00A6215B">
          <w:rPr>
            <w:rStyle w:val="ab"/>
            <w:bCs/>
            <w:sz w:val="28"/>
            <w:szCs w:val="28"/>
          </w:rPr>
          <w:t xml:space="preserve">.200450316 </w:t>
        </w:r>
      </w:hyperlink>
      <w:r w:rsidRPr="00A6215B">
        <w:rPr>
          <w:color w:val="767676"/>
          <w:sz w:val="28"/>
          <w:szCs w:val="28"/>
        </w:rPr>
        <w:t xml:space="preserve"> </w:t>
      </w:r>
    </w:p>
    <w:p w:rsidR="007B627C" w:rsidRPr="00A6215B" w:rsidRDefault="007B627C" w:rsidP="007B627C">
      <w:pPr>
        <w:pStyle w:val="a6"/>
        <w:widowControl/>
        <w:numPr>
          <w:ilvl w:val="0"/>
          <w:numId w:val="28"/>
        </w:numPr>
        <w:tabs>
          <w:tab w:val="left" w:pos="0"/>
        </w:tabs>
        <w:autoSpaceDE/>
        <w:autoSpaceDN/>
        <w:ind w:left="142" w:firstLine="425"/>
        <w:jc w:val="both"/>
        <w:rPr>
          <w:sz w:val="28"/>
          <w:szCs w:val="28"/>
          <w:lang w:val="en-US" w:bidi="ar-SA"/>
        </w:rPr>
      </w:pPr>
      <w:r w:rsidRPr="00A6215B">
        <w:rPr>
          <w:rFonts w:eastAsia="SimSun"/>
          <w:sz w:val="28"/>
          <w:szCs w:val="28"/>
          <w:lang w:val="kk-KZ"/>
        </w:rPr>
        <w:t xml:space="preserve">Панова Т.В., Быкова Е.В., Рогачева В.Б., Joosten J., Brackman J., Зезин А.Б., Кабанов В.А. Взаимодействие полипропилениминовых дендримеров с полианионными гидрогелями // Высокомол. соед., серия А. </w:t>
      </w:r>
      <w:r w:rsidRPr="00722FC3">
        <w:rPr>
          <w:rFonts w:eastAsia="SimSun"/>
        </w:rPr>
        <w:sym w:font="Symbol" w:char="F02D"/>
      </w:r>
      <w:r w:rsidRPr="00A6215B">
        <w:rPr>
          <w:rFonts w:eastAsia="SimSun"/>
          <w:sz w:val="28"/>
          <w:szCs w:val="28"/>
          <w:lang w:val="kk-KZ"/>
        </w:rPr>
        <w:t xml:space="preserve"> 2004. </w:t>
      </w:r>
      <w:r w:rsidRPr="00722FC3">
        <w:rPr>
          <w:rFonts w:eastAsia="SimSun"/>
        </w:rPr>
        <w:sym w:font="Symbol" w:char="F02D"/>
      </w:r>
      <w:r w:rsidRPr="00A6215B">
        <w:rPr>
          <w:rFonts w:eastAsia="SimSun"/>
          <w:sz w:val="28"/>
          <w:szCs w:val="28"/>
          <w:lang w:val="kk-KZ"/>
        </w:rPr>
        <w:t xml:space="preserve"> Т. 46,  № 5. </w:t>
      </w:r>
      <w:r w:rsidRPr="00722FC3">
        <w:rPr>
          <w:rFonts w:eastAsia="SimSun"/>
        </w:rPr>
        <w:sym w:font="Symbol" w:char="002D"/>
      </w:r>
      <w:r w:rsidRPr="00A6215B">
        <w:rPr>
          <w:rFonts w:eastAsia="SimSun"/>
          <w:sz w:val="28"/>
          <w:szCs w:val="28"/>
          <w:lang w:val="kk-KZ"/>
        </w:rPr>
        <w:t xml:space="preserve"> С. 783-798. </w:t>
      </w:r>
    </w:p>
    <w:p w:rsidR="007B627C" w:rsidRPr="00A6215B" w:rsidRDefault="007B627C" w:rsidP="007B627C">
      <w:pPr>
        <w:pStyle w:val="a6"/>
        <w:widowControl/>
        <w:numPr>
          <w:ilvl w:val="0"/>
          <w:numId w:val="28"/>
        </w:numPr>
        <w:tabs>
          <w:tab w:val="left" w:pos="0"/>
        </w:tabs>
        <w:autoSpaceDE/>
        <w:autoSpaceDN/>
        <w:ind w:left="142" w:firstLine="425"/>
        <w:jc w:val="both"/>
        <w:rPr>
          <w:sz w:val="28"/>
          <w:szCs w:val="28"/>
          <w:lang w:val="en-US" w:bidi="ar-SA"/>
        </w:rPr>
      </w:pPr>
      <w:r w:rsidRPr="00A6215B">
        <w:rPr>
          <w:rFonts w:eastAsia="SimSun"/>
          <w:sz w:val="28"/>
          <w:szCs w:val="28"/>
          <w:lang w:val="kk-KZ"/>
        </w:rPr>
        <w:t>Панова Т.В., Рогачева В.Б., Зезин С.Б., Joosten J., Brackman J., Зезин А.Б., Кабанов В.А. Влияние величины заряда полипропилениминового дендримера ASTRAMOL</w:t>
      </w:r>
      <w:r w:rsidRPr="00A6215B">
        <w:rPr>
          <w:rFonts w:eastAsia="SimSun"/>
          <w:sz w:val="28"/>
          <w:szCs w:val="28"/>
          <w:vertAlign w:val="superscript"/>
          <w:lang w:val="kk-KZ"/>
        </w:rPr>
        <w:t>TM</w:t>
      </w:r>
      <w:r w:rsidRPr="00A6215B">
        <w:rPr>
          <w:rFonts w:eastAsia="SimSun"/>
          <w:sz w:val="28"/>
          <w:szCs w:val="28"/>
          <w:lang w:val="kk-KZ"/>
        </w:rPr>
        <w:t xml:space="preserve"> на взаимодействие с полианионными гелями // Высокомол. соед., серия А. </w:t>
      </w:r>
      <w:r w:rsidRPr="00722FC3">
        <w:rPr>
          <w:rFonts w:eastAsia="SimSun"/>
        </w:rPr>
        <w:sym w:font="Symbol" w:char="F02D"/>
      </w:r>
      <w:r w:rsidRPr="00A6215B">
        <w:rPr>
          <w:rFonts w:eastAsia="SimSun"/>
          <w:sz w:val="28"/>
          <w:szCs w:val="28"/>
          <w:lang w:val="kk-KZ"/>
        </w:rPr>
        <w:t xml:space="preserve"> 2006. </w:t>
      </w:r>
      <w:r w:rsidRPr="00722FC3">
        <w:rPr>
          <w:rFonts w:eastAsia="SimSun"/>
        </w:rPr>
        <w:sym w:font="Symbol" w:char="F02D"/>
      </w:r>
      <w:r w:rsidRPr="00A6215B">
        <w:rPr>
          <w:rFonts w:eastAsia="SimSun"/>
          <w:sz w:val="28"/>
          <w:szCs w:val="28"/>
          <w:lang w:val="kk-KZ"/>
        </w:rPr>
        <w:t xml:space="preserve"> Т. 48.  № 2. </w:t>
      </w:r>
      <w:r w:rsidRPr="00722FC3">
        <w:rPr>
          <w:rFonts w:eastAsia="SimSun"/>
        </w:rPr>
        <w:sym w:font="Symbol" w:char="F02D"/>
      </w:r>
      <w:r w:rsidRPr="00A6215B">
        <w:rPr>
          <w:rFonts w:eastAsia="SimSun"/>
          <w:sz w:val="28"/>
          <w:szCs w:val="28"/>
          <w:lang w:val="kk-KZ"/>
        </w:rPr>
        <w:t xml:space="preserve"> С. 227-237. </w:t>
      </w:r>
    </w:p>
    <w:p w:rsidR="007B627C" w:rsidRPr="00A6215B" w:rsidRDefault="007B627C" w:rsidP="007B627C">
      <w:pPr>
        <w:pStyle w:val="a6"/>
        <w:widowControl/>
        <w:numPr>
          <w:ilvl w:val="0"/>
          <w:numId w:val="28"/>
        </w:numPr>
        <w:tabs>
          <w:tab w:val="left" w:pos="0"/>
        </w:tabs>
        <w:autoSpaceDE/>
        <w:autoSpaceDN/>
        <w:ind w:left="142" w:firstLine="425"/>
        <w:jc w:val="both"/>
        <w:rPr>
          <w:sz w:val="28"/>
          <w:szCs w:val="28"/>
          <w:lang w:val="en-US" w:bidi="ar-SA"/>
        </w:rPr>
      </w:pPr>
      <w:r w:rsidRPr="00A6215B">
        <w:rPr>
          <w:rFonts w:eastAsia="SimSun"/>
          <w:sz w:val="28"/>
          <w:szCs w:val="28"/>
        </w:rPr>
        <w:t xml:space="preserve">Бектуров Е.А., Джумадилов Т.К., Жунусбекова Н.М., Мустафина Ж.К. Взаимодействие сополимеров на основе 2-метил-5-винилпиридина и акриловой кислоты с полиэлектролитными гелями // Докл. НАН РК. </w:t>
      </w:r>
      <w:r w:rsidRPr="00722FC3">
        <w:rPr>
          <w:rFonts w:eastAsia="SimSun"/>
        </w:rPr>
        <w:sym w:font="Symbol" w:char="F02D"/>
      </w:r>
      <w:r w:rsidRPr="00A6215B">
        <w:rPr>
          <w:rFonts w:eastAsia="SimSun"/>
          <w:sz w:val="28"/>
          <w:szCs w:val="28"/>
        </w:rPr>
        <w:t xml:space="preserve"> 2002. </w:t>
      </w:r>
      <w:r w:rsidRPr="00722FC3">
        <w:rPr>
          <w:rFonts w:eastAsia="SimSun"/>
        </w:rPr>
        <w:sym w:font="Symbol" w:char="002D"/>
      </w:r>
      <w:r w:rsidRPr="00A6215B">
        <w:rPr>
          <w:rFonts w:eastAsia="SimSun"/>
          <w:sz w:val="28"/>
          <w:szCs w:val="28"/>
        </w:rPr>
        <w:t xml:space="preserve"> № 2. </w:t>
      </w:r>
      <w:r w:rsidRPr="00722FC3">
        <w:rPr>
          <w:rFonts w:eastAsia="SimSun"/>
        </w:rPr>
        <w:sym w:font="Symbol" w:char="F02D"/>
      </w:r>
      <w:r w:rsidRPr="00A6215B">
        <w:rPr>
          <w:rFonts w:eastAsia="SimSun"/>
          <w:sz w:val="28"/>
          <w:szCs w:val="28"/>
        </w:rPr>
        <w:t xml:space="preserve"> С. 47-51.</w:t>
      </w:r>
    </w:p>
    <w:p w:rsidR="007B627C" w:rsidRPr="00A6215B" w:rsidRDefault="007B627C" w:rsidP="007B627C">
      <w:pPr>
        <w:pStyle w:val="a6"/>
        <w:widowControl/>
        <w:numPr>
          <w:ilvl w:val="0"/>
          <w:numId w:val="28"/>
        </w:numPr>
        <w:tabs>
          <w:tab w:val="left" w:pos="0"/>
        </w:tabs>
        <w:autoSpaceDE/>
        <w:autoSpaceDN/>
        <w:ind w:left="142" w:firstLine="425"/>
        <w:jc w:val="both"/>
        <w:rPr>
          <w:sz w:val="28"/>
          <w:szCs w:val="28"/>
          <w:lang w:val="en-US" w:bidi="ar-SA"/>
        </w:rPr>
      </w:pPr>
      <w:r w:rsidRPr="00A6215B">
        <w:rPr>
          <w:rFonts w:eastAsia="SimSun"/>
          <w:sz w:val="28"/>
          <w:szCs w:val="28"/>
        </w:rPr>
        <w:t xml:space="preserve">Панова Т.В., Быкова Е.В., Рогачева В.Б., Зезин А.Б. Структурные превращения в интерполиэлектролитных комплексных гелях // Тезисы докл. Всерос. Каргинской конф. «Полимеры-2004». </w:t>
      </w:r>
      <w:r w:rsidRPr="00722FC3">
        <w:rPr>
          <w:rFonts w:eastAsia="SimSun"/>
        </w:rPr>
        <w:sym w:font="Symbol" w:char="002D"/>
      </w:r>
      <w:r w:rsidRPr="00A6215B">
        <w:rPr>
          <w:rFonts w:eastAsia="SimSun"/>
          <w:sz w:val="28"/>
          <w:szCs w:val="28"/>
        </w:rPr>
        <w:t xml:space="preserve"> Москва</w:t>
      </w:r>
      <w:r w:rsidRPr="00A6215B">
        <w:rPr>
          <w:rFonts w:eastAsia="SimSun"/>
          <w:sz w:val="28"/>
          <w:szCs w:val="28"/>
          <w:lang w:val="kk-KZ"/>
        </w:rPr>
        <w:t>:</w:t>
      </w:r>
      <w:r w:rsidRPr="00A6215B">
        <w:rPr>
          <w:rFonts w:eastAsia="SimSun"/>
          <w:sz w:val="28"/>
          <w:szCs w:val="28"/>
        </w:rPr>
        <w:t xml:space="preserve"> </w:t>
      </w:r>
      <w:r w:rsidRPr="00722FC3">
        <w:rPr>
          <w:rFonts w:eastAsia="SimSun"/>
        </w:rPr>
        <w:sym w:font="Symbol" w:char="002D"/>
      </w:r>
      <w:r w:rsidRPr="00A6215B">
        <w:rPr>
          <w:rFonts w:eastAsia="SimSun"/>
          <w:sz w:val="28"/>
          <w:szCs w:val="28"/>
        </w:rPr>
        <w:t xml:space="preserve"> 2004. </w:t>
      </w:r>
      <w:r w:rsidRPr="00722FC3">
        <w:rPr>
          <w:rFonts w:eastAsia="SimSun"/>
        </w:rPr>
        <w:sym w:font="Symbol" w:char="002D"/>
      </w:r>
      <w:r w:rsidRPr="00A6215B">
        <w:rPr>
          <w:rFonts w:eastAsia="SimSun"/>
          <w:sz w:val="28"/>
          <w:szCs w:val="28"/>
        </w:rPr>
        <w:t xml:space="preserve"> 340 с.</w:t>
      </w:r>
    </w:p>
    <w:p w:rsidR="007B627C" w:rsidRPr="00A6215B" w:rsidRDefault="007B627C" w:rsidP="007B627C">
      <w:pPr>
        <w:pStyle w:val="a6"/>
        <w:widowControl/>
        <w:numPr>
          <w:ilvl w:val="0"/>
          <w:numId w:val="28"/>
        </w:numPr>
        <w:tabs>
          <w:tab w:val="left" w:pos="0"/>
        </w:tabs>
        <w:autoSpaceDE/>
        <w:autoSpaceDN/>
        <w:ind w:left="142" w:firstLine="425"/>
        <w:jc w:val="both"/>
        <w:rPr>
          <w:sz w:val="28"/>
          <w:szCs w:val="28"/>
          <w:lang w:val="en-US" w:bidi="ar-SA"/>
        </w:rPr>
      </w:pPr>
      <w:r w:rsidRPr="00A6215B">
        <w:rPr>
          <w:rFonts w:eastAsia="SimSun"/>
          <w:sz w:val="28"/>
          <w:szCs w:val="28"/>
          <w:lang w:val="en-US"/>
        </w:rPr>
        <w:t xml:space="preserve">Rogacheva V.B., Zezin A.B., Kabanov V.A. Interaction wrakly cross-linked polyelectrolytes with oppositely charged linear polyions // 11 Conv. Ital. Sci. a technol. Macromol. </w:t>
      </w:r>
      <w:r w:rsidRPr="00722FC3">
        <w:rPr>
          <w:rFonts w:eastAsia="SimSun"/>
        </w:rPr>
        <w:sym w:font="Symbol" w:char="002D"/>
      </w:r>
      <w:r w:rsidRPr="00A6215B">
        <w:rPr>
          <w:rFonts w:eastAsia="SimSun"/>
          <w:sz w:val="28"/>
          <w:szCs w:val="28"/>
          <w:lang w:val="en-US"/>
        </w:rPr>
        <w:t xml:space="preserve"> Torino, -1993. </w:t>
      </w:r>
      <w:r w:rsidRPr="00722FC3">
        <w:rPr>
          <w:rFonts w:eastAsia="SimSun"/>
        </w:rPr>
        <w:sym w:font="Symbol" w:char="002D"/>
      </w:r>
      <w:r w:rsidRPr="00A6215B">
        <w:rPr>
          <w:rFonts w:eastAsia="SimSun"/>
          <w:sz w:val="28"/>
          <w:szCs w:val="28"/>
          <w:lang w:val="en-US"/>
        </w:rPr>
        <w:t xml:space="preserve"> P. 159-162. </w:t>
      </w:r>
    </w:p>
    <w:p w:rsidR="007B627C" w:rsidRPr="00A6215B" w:rsidRDefault="007B627C" w:rsidP="007B627C">
      <w:pPr>
        <w:pStyle w:val="a6"/>
        <w:widowControl/>
        <w:numPr>
          <w:ilvl w:val="0"/>
          <w:numId w:val="28"/>
        </w:numPr>
        <w:tabs>
          <w:tab w:val="left" w:pos="0"/>
        </w:tabs>
        <w:autoSpaceDE/>
        <w:autoSpaceDN/>
        <w:ind w:left="142" w:firstLine="425"/>
        <w:jc w:val="both"/>
        <w:rPr>
          <w:sz w:val="28"/>
          <w:szCs w:val="28"/>
          <w:lang w:val="en-US" w:bidi="ar-SA"/>
        </w:rPr>
      </w:pPr>
      <w:r w:rsidRPr="00A6215B">
        <w:rPr>
          <w:rFonts w:eastAsia="SimSun"/>
          <w:sz w:val="28"/>
          <w:szCs w:val="28"/>
        </w:rPr>
        <w:t xml:space="preserve">Чупятов А.М., Превыш В.А., Рогачева В.Б. Кинетика сорбции линейных полиэлектролитов противоположно заряженными сетками // Тезисы докл. II Всес. конф. «Интерполимерные комплексы». </w:t>
      </w:r>
      <w:r w:rsidRPr="00722FC3">
        <w:rPr>
          <w:rFonts w:eastAsia="SimSun"/>
        </w:rPr>
        <w:sym w:font="Symbol" w:char="002D"/>
      </w:r>
      <w:r w:rsidRPr="00A6215B">
        <w:rPr>
          <w:rFonts w:eastAsia="SimSun"/>
          <w:sz w:val="28"/>
          <w:szCs w:val="28"/>
        </w:rPr>
        <w:t xml:space="preserve"> Рига, 1989. </w:t>
      </w:r>
      <w:r w:rsidRPr="00722FC3">
        <w:rPr>
          <w:rFonts w:eastAsia="SimSun"/>
        </w:rPr>
        <w:sym w:font="Symbol" w:char="002D"/>
      </w:r>
      <w:r w:rsidRPr="00A6215B">
        <w:rPr>
          <w:rFonts w:eastAsia="SimSun"/>
          <w:sz w:val="28"/>
          <w:szCs w:val="28"/>
        </w:rPr>
        <w:t xml:space="preserve"> 14 с.</w:t>
      </w:r>
    </w:p>
    <w:p w:rsidR="007B627C" w:rsidRPr="00A6215B" w:rsidRDefault="007B627C" w:rsidP="007B627C">
      <w:pPr>
        <w:pStyle w:val="a6"/>
        <w:widowControl/>
        <w:numPr>
          <w:ilvl w:val="0"/>
          <w:numId w:val="28"/>
        </w:numPr>
        <w:tabs>
          <w:tab w:val="left" w:pos="0"/>
        </w:tabs>
        <w:autoSpaceDE/>
        <w:autoSpaceDN/>
        <w:ind w:left="142" w:firstLine="425"/>
        <w:jc w:val="both"/>
        <w:rPr>
          <w:sz w:val="28"/>
          <w:szCs w:val="28"/>
          <w:lang w:val="en-US" w:bidi="ar-SA"/>
        </w:rPr>
      </w:pPr>
      <w:r w:rsidRPr="00A6215B">
        <w:rPr>
          <w:rFonts w:eastAsia="SimSun"/>
          <w:sz w:val="28"/>
          <w:szCs w:val="28"/>
        </w:rPr>
        <w:lastRenderedPageBreak/>
        <w:t xml:space="preserve">Фролова В.А., Мамытбеков Г.К., Бектуров Е.А. Взаимодействие геля поли-2-метил-5-винилпиридина с линейным полисульфонатом натрия // Изв. МОН РК, сер. хим. </w:t>
      </w:r>
      <w:r w:rsidRPr="00722FC3">
        <w:rPr>
          <w:rFonts w:eastAsia="SimSun"/>
        </w:rPr>
        <w:sym w:font="Symbol" w:char="F02D"/>
      </w:r>
      <w:r w:rsidRPr="00A6215B">
        <w:rPr>
          <w:rFonts w:eastAsia="SimSun"/>
          <w:sz w:val="28"/>
          <w:szCs w:val="28"/>
        </w:rPr>
        <w:t xml:space="preserve"> 1997. </w:t>
      </w:r>
      <w:r w:rsidRPr="00722FC3">
        <w:rPr>
          <w:rFonts w:eastAsia="SimSun"/>
        </w:rPr>
        <w:sym w:font="Symbol" w:char="002D"/>
      </w:r>
      <w:r w:rsidRPr="00A6215B">
        <w:rPr>
          <w:rFonts w:eastAsia="SimSun"/>
          <w:sz w:val="28"/>
          <w:szCs w:val="28"/>
        </w:rPr>
        <w:t xml:space="preserve"> № 5. </w:t>
      </w:r>
      <w:r w:rsidRPr="00722FC3">
        <w:rPr>
          <w:rFonts w:eastAsia="SimSun"/>
        </w:rPr>
        <w:sym w:font="Symbol" w:char="002D"/>
      </w:r>
      <w:r w:rsidRPr="00A6215B">
        <w:rPr>
          <w:rFonts w:eastAsia="SimSun"/>
          <w:sz w:val="28"/>
          <w:szCs w:val="28"/>
        </w:rPr>
        <w:t xml:space="preserve"> С. 68-73.</w:t>
      </w:r>
    </w:p>
    <w:p w:rsidR="007B627C" w:rsidRDefault="007B627C" w:rsidP="007B627C">
      <w:pPr>
        <w:pStyle w:val="a6"/>
        <w:numPr>
          <w:ilvl w:val="0"/>
          <w:numId w:val="28"/>
        </w:numPr>
        <w:tabs>
          <w:tab w:val="left" w:pos="0"/>
          <w:tab w:val="left" w:pos="567"/>
        </w:tabs>
        <w:autoSpaceDE/>
        <w:autoSpaceDN/>
        <w:adjustRightInd w:val="0"/>
        <w:snapToGrid w:val="0"/>
        <w:ind w:left="142" w:right="57" w:firstLine="425"/>
        <w:contextualSpacing w:val="0"/>
        <w:jc w:val="both"/>
        <w:rPr>
          <w:rFonts w:eastAsia="SimSun"/>
          <w:sz w:val="28"/>
          <w:szCs w:val="28"/>
        </w:rPr>
      </w:pPr>
      <w:r w:rsidRPr="00722FC3">
        <w:rPr>
          <w:rFonts w:eastAsia="SimSun"/>
          <w:sz w:val="28"/>
          <w:szCs w:val="28"/>
        </w:rPr>
        <w:t xml:space="preserve"> </w:t>
      </w:r>
      <w:r w:rsidRPr="00A6215B">
        <w:rPr>
          <w:rFonts w:eastAsia="SimSun"/>
          <w:sz w:val="28"/>
          <w:szCs w:val="28"/>
        </w:rPr>
        <w:t xml:space="preserve"> </w:t>
      </w:r>
      <w:r w:rsidRPr="00722FC3">
        <w:rPr>
          <w:rFonts w:eastAsia="SimSun"/>
          <w:sz w:val="28"/>
          <w:szCs w:val="28"/>
        </w:rPr>
        <w:t xml:space="preserve">Фролова В.А., Мамытбеков Г.К., Джумадилов Т.К., Бектуров Е.А. Комплексообразование геля гидрохлорида поли(2-метил-5-винилпиридина) с полиакрилатом натрия в водной среде // Изв. МОН РК, сер. хим. </w:t>
      </w:r>
      <w:r w:rsidRPr="00722FC3">
        <w:rPr>
          <w:rFonts w:eastAsia="SimSun"/>
          <w:sz w:val="28"/>
          <w:szCs w:val="28"/>
        </w:rPr>
        <w:sym w:font="Symbol" w:char="F02D"/>
      </w:r>
      <w:r w:rsidRPr="00722FC3">
        <w:rPr>
          <w:rFonts w:eastAsia="SimSun"/>
          <w:sz w:val="28"/>
          <w:szCs w:val="28"/>
        </w:rPr>
        <w:t xml:space="preserve"> 2000.  № 5. </w:t>
      </w:r>
      <w:r w:rsidRPr="00722FC3">
        <w:rPr>
          <w:rFonts w:eastAsia="SimSun"/>
          <w:sz w:val="28"/>
          <w:szCs w:val="28"/>
        </w:rPr>
        <w:sym w:font="Symbol" w:char="002D"/>
      </w:r>
      <w:r w:rsidRPr="00722FC3">
        <w:rPr>
          <w:rFonts w:eastAsia="SimSun"/>
          <w:sz w:val="28"/>
          <w:szCs w:val="28"/>
        </w:rPr>
        <w:t xml:space="preserve"> С. 22-29.</w:t>
      </w:r>
    </w:p>
    <w:p w:rsidR="007B627C" w:rsidRDefault="007B627C" w:rsidP="007B627C">
      <w:pPr>
        <w:pStyle w:val="a6"/>
        <w:numPr>
          <w:ilvl w:val="0"/>
          <w:numId w:val="28"/>
        </w:numPr>
        <w:tabs>
          <w:tab w:val="left" w:pos="0"/>
          <w:tab w:val="left" w:pos="567"/>
        </w:tabs>
        <w:autoSpaceDE/>
        <w:autoSpaceDN/>
        <w:adjustRightInd w:val="0"/>
        <w:snapToGrid w:val="0"/>
        <w:ind w:left="142" w:right="57" w:firstLine="425"/>
        <w:contextualSpacing w:val="0"/>
        <w:jc w:val="both"/>
        <w:rPr>
          <w:rFonts w:eastAsia="SimSun"/>
          <w:sz w:val="28"/>
          <w:szCs w:val="28"/>
        </w:rPr>
      </w:pPr>
      <w:r w:rsidRPr="00A6215B">
        <w:rPr>
          <w:rFonts w:eastAsia="SimSun"/>
          <w:sz w:val="28"/>
          <w:szCs w:val="28"/>
        </w:rPr>
        <w:t xml:space="preserve">  Карибьянц Н.С., Филиппова О.Е., Стародубцев С.Г. Конформационные переходы в интерполимерных комплексах гель полиметакриловой кислоты-полиэтиленгликоль // Высокомолек. cоед. </w:t>
      </w:r>
      <w:r w:rsidRPr="00722FC3">
        <w:rPr>
          <w:rFonts w:eastAsia="SimSun"/>
        </w:rPr>
        <w:sym w:font="Symbol" w:char="F02D"/>
      </w:r>
      <w:r w:rsidRPr="00A6215B">
        <w:rPr>
          <w:rFonts w:eastAsia="SimSun"/>
          <w:sz w:val="28"/>
          <w:szCs w:val="28"/>
        </w:rPr>
        <w:t xml:space="preserve"> 1995. </w:t>
      </w:r>
      <w:r w:rsidRPr="00722FC3">
        <w:rPr>
          <w:rFonts w:eastAsia="SimSun"/>
        </w:rPr>
        <w:sym w:font="Symbol" w:char="002D"/>
      </w:r>
      <w:r w:rsidRPr="00A6215B">
        <w:rPr>
          <w:rFonts w:eastAsia="SimSun"/>
          <w:sz w:val="28"/>
          <w:szCs w:val="28"/>
        </w:rPr>
        <w:t xml:space="preserve"> Т. 37, № 8. </w:t>
      </w:r>
      <w:r w:rsidRPr="00722FC3">
        <w:rPr>
          <w:rFonts w:eastAsia="SimSun"/>
        </w:rPr>
        <w:sym w:font="Symbol" w:char="002D"/>
      </w:r>
      <w:r w:rsidRPr="00A6215B">
        <w:rPr>
          <w:rFonts w:eastAsia="SimSun"/>
          <w:sz w:val="28"/>
          <w:szCs w:val="28"/>
        </w:rPr>
        <w:t xml:space="preserve"> С. 1385-1391.</w:t>
      </w:r>
    </w:p>
    <w:p w:rsidR="007B627C" w:rsidRDefault="007B627C" w:rsidP="007B627C">
      <w:pPr>
        <w:pStyle w:val="a6"/>
        <w:numPr>
          <w:ilvl w:val="0"/>
          <w:numId w:val="28"/>
        </w:numPr>
        <w:tabs>
          <w:tab w:val="left" w:pos="0"/>
          <w:tab w:val="left" w:pos="567"/>
        </w:tabs>
        <w:autoSpaceDE/>
        <w:autoSpaceDN/>
        <w:adjustRightInd w:val="0"/>
        <w:snapToGrid w:val="0"/>
        <w:ind w:left="142" w:right="57" w:firstLine="425"/>
        <w:contextualSpacing w:val="0"/>
        <w:jc w:val="both"/>
        <w:rPr>
          <w:rFonts w:eastAsia="SimSun"/>
          <w:sz w:val="28"/>
          <w:szCs w:val="28"/>
        </w:rPr>
      </w:pPr>
      <w:r w:rsidRPr="00A6215B">
        <w:rPr>
          <w:rFonts w:eastAsia="SimSun"/>
          <w:sz w:val="28"/>
          <w:szCs w:val="28"/>
        </w:rPr>
        <w:t xml:space="preserve">  Будтова Т.В., Сулейменов И.Э., Френкель С.Я. О набухании полиэлектролитных гидрогелей в растворах линейных полимеров // Высокомол. соед., серия А. </w:t>
      </w:r>
      <w:r w:rsidRPr="00722FC3">
        <w:rPr>
          <w:rFonts w:eastAsia="SimSun"/>
        </w:rPr>
        <w:sym w:font="Symbol" w:char="F02D"/>
      </w:r>
      <w:r w:rsidRPr="00A6215B">
        <w:rPr>
          <w:rFonts w:eastAsia="SimSun"/>
          <w:sz w:val="28"/>
          <w:szCs w:val="28"/>
        </w:rPr>
        <w:t xml:space="preserve"> 1993. </w:t>
      </w:r>
      <w:r w:rsidRPr="00722FC3">
        <w:rPr>
          <w:rFonts w:eastAsia="SimSun"/>
        </w:rPr>
        <w:sym w:font="Symbol" w:char="002D"/>
      </w:r>
      <w:r w:rsidRPr="00A6215B">
        <w:rPr>
          <w:rFonts w:eastAsia="SimSun"/>
          <w:sz w:val="28"/>
          <w:szCs w:val="28"/>
        </w:rPr>
        <w:t xml:space="preserve"> Т. 35, № 1. </w:t>
      </w:r>
      <w:r w:rsidRPr="00722FC3">
        <w:rPr>
          <w:rFonts w:eastAsia="SimSun"/>
        </w:rPr>
        <w:sym w:font="Symbol" w:char="002D"/>
      </w:r>
      <w:r w:rsidRPr="00A6215B">
        <w:rPr>
          <w:rFonts w:eastAsia="SimSun"/>
          <w:sz w:val="28"/>
          <w:szCs w:val="28"/>
        </w:rPr>
        <w:t xml:space="preserve"> С. 93-96.</w:t>
      </w:r>
    </w:p>
    <w:p w:rsidR="007B627C" w:rsidRDefault="007B627C" w:rsidP="007B627C">
      <w:pPr>
        <w:pStyle w:val="a6"/>
        <w:numPr>
          <w:ilvl w:val="0"/>
          <w:numId w:val="28"/>
        </w:numPr>
        <w:tabs>
          <w:tab w:val="left" w:pos="0"/>
          <w:tab w:val="left" w:pos="567"/>
        </w:tabs>
        <w:autoSpaceDE/>
        <w:autoSpaceDN/>
        <w:adjustRightInd w:val="0"/>
        <w:snapToGrid w:val="0"/>
        <w:ind w:left="142" w:right="57" w:firstLine="425"/>
        <w:contextualSpacing w:val="0"/>
        <w:jc w:val="both"/>
        <w:rPr>
          <w:rFonts w:eastAsia="SimSun"/>
          <w:sz w:val="28"/>
          <w:szCs w:val="28"/>
        </w:rPr>
      </w:pPr>
      <w:r w:rsidRPr="00A6215B">
        <w:rPr>
          <w:rFonts w:eastAsia="SimSun"/>
          <w:sz w:val="28"/>
          <w:szCs w:val="28"/>
        </w:rPr>
        <w:t xml:space="preserve">  Уркимбаева П.И., Сарсенгалиев Р.Р., Мун Г.А., Нуркеева З.С., Нам И.К., Исмаилова Ш.А. Термочувствительные полимерные гидрогели на основе простых виниловых эфиров и их комплексообразование с высоко- и низкомолекулярными веществами // Тезисы докл. Межд. Всеросс. конф. «Современные проблемы химии высокомолекулярных соединений: высокоэффективные и экологически безопасные процессы синтеза природных и синтетических полимеров и материалов на их основе». - Улан-Удэ, 2002. 157-158 с.</w:t>
      </w:r>
    </w:p>
    <w:p w:rsidR="007B627C" w:rsidRPr="00A6215B" w:rsidRDefault="007B627C" w:rsidP="007B627C">
      <w:pPr>
        <w:pStyle w:val="a6"/>
        <w:numPr>
          <w:ilvl w:val="0"/>
          <w:numId w:val="28"/>
        </w:numPr>
        <w:tabs>
          <w:tab w:val="left" w:pos="0"/>
          <w:tab w:val="left" w:pos="567"/>
        </w:tabs>
        <w:autoSpaceDE/>
        <w:autoSpaceDN/>
        <w:adjustRightInd w:val="0"/>
        <w:snapToGrid w:val="0"/>
        <w:ind w:left="142" w:right="57" w:firstLine="425"/>
        <w:contextualSpacing w:val="0"/>
        <w:jc w:val="both"/>
        <w:rPr>
          <w:rStyle w:val="36"/>
          <w:rFonts w:eastAsia="SimSun"/>
          <w:sz w:val="28"/>
          <w:szCs w:val="28"/>
          <w:shd w:val="clear" w:color="auto" w:fill="auto"/>
        </w:rPr>
      </w:pPr>
      <w:r>
        <w:rPr>
          <w:rFonts w:eastAsia="SimSun"/>
          <w:sz w:val="28"/>
          <w:szCs w:val="28"/>
          <w:lang w:val="en-US"/>
        </w:rPr>
        <w:t xml:space="preserve">  </w:t>
      </w:r>
      <w:r w:rsidRPr="00A6215B">
        <w:rPr>
          <w:rStyle w:val="36"/>
          <w:rFonts w:eastAsia="SimSun"/>
          <w:sz w:val="28"/>
          <w:szCs w:val="28"/>
          <w:lang w:val="en-US"/>
        </w:rPr>
        <w:t xml:space="preserve">Bekturov </w:t>
      </w:r>
      <w:r w:rsidRPr="00A6215B">
        <w:rPr>
          <w:rStyle w:val="36"/>
          <w:rFonts w:eastAsia="SimSun"/>
          <w:sz w:val="28"/>
          <w:szCs w:val="28"/>
        </w:rPr>
        <w:t>Е</w:t>
      </w:r>
      <w:r w:rsidRPr="00A6215B">
        <w:rPr>
          <w:rStyle w:val="36"/>
          <w:rFonts w:eastAsia="SimSun"/>
          <w:sz w:val="28"/>
          <w:szCs w:val="28"/>
          <w:lang w:val="en-US"/>
        </w:rPr>
        <w:t>.</w:t>
      </w:r>
      <w:r w:rsidRPr="00A6215B">
        <w:rPr>
          <w:rStyle w:val="36"/>
          <w:rFonts w:eastAsia="SimSun"/>
          <w:sz w:val="28"/>
          <w:szCs w:val="28"/>
        </w:rPr>
        <w:t>А</w:t>
      </w:r>
      <w:r w:rsidRPr="00A6215B">
        <w:rPr>
          <w:rStyle w:val="36"/>
          <w:rFonts w:eastAsia="SimSun"/>
          <w:sz w:val="28"/>
          <w:szCs w:val="28"/>
          <w:lang w:val="en-US"/>
        </w:rPr>
        <w:t xml:space="preserve">., </w:t>
      </w:r>
      <w:r w:rsidRPr="00A6215B">
        <w:rPr>
          <w:rStyle w:val="37"/>
          <w:rFonts w:eastAsia="SimSun"/>
          <w:sz w:val="28"/>
          <w:szCs w:val="28"/>
          <w:lang w:val="en-US"/>
        </w:rPr>
        <w:t xml:space="preserve">Kudaibergenov </w:t>
      </w:r>
      <w:r w:rsidRPr="00A6215B">
        <w:rPr>
          <w:rStyle w:val="36"/>
          <w:rFonts w:eastAsia="SimSun"/>
          <w:sz w:val="28"/>
          <w:szCs w:val="28"/>
          <w:lang w:val="en-US"/>
        </w:rPr>
        <w:t>S.E. and Sigitov V.B. Complexation of</w:t>
      </w:r>
      <w:r w:rsidRPr="00A6215B">
        <w:rPr>
          <w:rStyle w:val="38"/>
          <w:rFonts w:eastAsia="SimSun"/>
          <w:sz w:val="28"/>
          <w:szCs w:val="28"/>
          <w:lang w:val="en-US"/>
        </w:rPr>
        <w:t xml:space="preserve"> </w:t>
      </w:r>
      <w:r w:rsidRPr="00A6215B">
        <w:rPr>
          <w:rStyle w:val="36"/>
          <w:rFonts w:eastAsia="SimSun"/>
          <w:sz w:val="28"/>
          <w:szCs w:val="28"/>
          <w:lang w:val="en-US"/>
        </w:rPr>
        <w:t xml:space="preserve">amphoteric copolymer of 2-methyl-5-vinylpyridine-acrylic </w:t>
      </w:r>
      <w:r w:rsidRPr="00A6215B">
        <w:rPr>
          <w:rStyle w:val="37"/>
          <w:rFonts w:eastAsia="SimSun"/>
          <w:sz w:val="28"/>
          <w:szCs w:val="28"/>
          <w:lang w:val="en-US"/>
        </w:rPr>
        <w:t xml:space="preserve">acid </w:t>
      </w:r>
      <w:r w:rsidRPr="00A6215B">
        <w:rPr>
          <w:rStyle w:val="36"/>
          <w:rFonts w:eastAsia="SimSun"/>
          <w:sz w:val="28"/>
          <w:szCs w:val="28"/>
          <w:lang w:val="en-US"/>
        </w:rPr>
        <w:t>with copper (II) ions</w:t>
      </w:r>
      <w:r w:rsidRPr="00A6215B">
        <w:rPr>
          <w:rStyle w:val="38"/>
          <w:rFonts w:eastAsia="SimSun"/>
          <w:sz w:val="28"/>
          <w:szCs w:val="28"/>
          <w:lang w:val="en-US"/>
        </w:rPr>
        <w:t xml:space="preserve"> </w:t>
      </w:r>
      <w:r w:rsidRPr="00A6215B">
        <w:rPr>
          <w:rStyle w:val="36"/>
          <w:rFonts w:eastAsia="SimSun"/>
          <w:sz w:val="28"/>
          <w:szCs w:val="28"/>
          <w:lang w:val="en-US"/>
        </w:rPr>
        <w:t xml:space="preserve">and catalase-like activity of polyampholyte-metal complexes </w:t>
      </w:r>
      <w:r w:rsidRPr="00A6215B">
        <w:rPr>
          <w:rStyle w:val="37"/>
          <w:rFonts w:eastAsia="SimSun"/>
          <w:sz w:val="28"/>
          <w:szCs w:val="28"/>
          <w:lang w:val="en-US"/>
        </w:rPr>
        <w:t xml:space="preserve">// </w:t>
      </w:r>
      <w:r w:rsidRPr="00A6215B">
        <w:rPr>
          <w:rStyle w:val="36"/>
          <w:rFonts w:eastAsia="SimSun"/>
          <w:sz w:val="28"/>
          <w:szCs w:val="28"/>
          <w:lang w:val="en-US"/>
        </w:rPr>
        <w:t xml:space="preserve">J. Polymer. </w:t>
      </w:r>
      <w:r w:rsidRPr="00722FC3">
        <w:rPr>
          <w:rFonts w:eastAsia="SimSun"/>
        </w:rPr>
        <w:sym w:font="Symbol" w:char="002D"/>
      </w:r>
      <w:r w:rsidRPr="00A6215B">
        <w:rPr>
          <w:rStyle w:val="36"/>
          <w:rFonts w:eastAsia="SimSun"/>
          <w:sz w:val="28"/>
          <w:szCs w:val="28"/>
          <w:lang w:val="en-US"/>
        </w:rPr>
        <w:t xml:space="preserve"> 1986. </w:t>
      </w:r>
      <w:r w:rsidRPr="00722FC3">
        <w:rPr>
          <w:rFonts w:eastAsia="SimSun"/>
        </w:rPr>
        <w:sym w:font="Symbol" w:char="002D"/>
      </w:r>
      <w:r w:rsidRPr="00A6215B">
        <w:rPr>
          <w:rStyle w:val="36"/>
          <w:rFonts w:eastAsia="SimSun"/>
          <w:sz w:val="28"/>
          <w:szCs w:val="28"/>
          <w:lang w:val="en-US"/>
        </w:rPr>
        <w:t xml:space="preserve"> Vol.27.</w:t>
      </w:r>
      <w:r w:rsidRPr="00A6215B">
        <w:rPr>
          <w:rFonts w:eastAsia="SimSun"/>
          <w:sz w:val="28"/>
          <w:szCs w:val="28"/>
          <w:lang w:val="en-US"/>
        </w:rPr>
        <w:t xml:space="preserve"> </w:t>
      </w:r>
      <w:r w:rsidRPr="00722FC3">
        <w:rPr>
          <w:rFonts w:eastAsia="SimSun"/>
        </w:rPr>
        <w:sym w:font="Symbol" w:char="002D"/>
      </w:r>
      <w:r w:rsidRPr="00A6215B">
        <w:rPr>
          <w:rStyle w:val="36"/>
          <w:rFonts w:eastAsia="SimSun"/>
          <w:sz w:val="28"/>
          <w:szCs w:val="28"/>
          <w:lang w:val="en-US"/>
        </w:rPr>
        <w:t xml:space="preserve"> P. 1269-1272.</w:t>
      </w:r>
    </w:p>
    <w:p w:rsidR="007B627C" w:rsidRPr="003C6AEE" w:rsidRDefault="007B627C" w:rsidP="007B627C">
      <w:pPr>
        <w:pStyle w:val="a6"/>
        <w:numPr>
          <w:ilvl w:val="0"/>
          <w:numId w:val="28"/>
        </w:numPr>
        <w:tabs>
          <w:tab w:val="left" w:pos="0"/>
          <w:tab w:val="left" w:pos="567"/>
        </w:tabs>
        <w:autoSpaceDE/>
        <w:autoSpaceDN/>
        <w:adjustRightInd w:val="0"/>
        <w:snapToGrid w:val="0"/>
        <w:ind w:left="142" w:right="57" w:firstLine="425"/>
        <w:contextualSpacing w:val="0"/>
        <w:jc w:val="both"/>
        <w:rPr>
          <w:rFonts w:eastAsia="SimSun"/>
          <w:sz w:val="28"/>
          <w:szCs w:val="28"/>
        </w:rPr>
      </w:pPr>
      <w:r w:rsidRPr="00A6215B">
        <w:rPr>
          <w:rFonts w:eastAsia="SimSun"/>
          <w:sz w:val="28"/>
          <w:szCs w:val="28"/>
        </w:rPr>
        <w:t xml:space="preserve">  </w:t>
      </w:r>
      <w:r w:rsidRPr="003C6AEE">
        <w:rPr>
          <w:rFonts w:eastAsia="SimSun"/>
          <w:sz w:val="28"/>
          <w:szCs w:val="28"/>
        </w:rPr>
        <w:t xml:space="preserve">Бектуров Е.А. Полимерные электролиты, гидрогели, комплексы и катализаторы. </w:t>
      </w:r>
      <w:r w:rsidRPr="00722FC3">
        <w:rPr>
          <w:rFonts w:eastAsia="SimSun"/>
        </w:rPr>
        <w:sym w:font="Symbol" w:char="002D"/>
      </w:r>
      <w:r w:rsidRPr="003C6AEE">
        <w:rPr>
          <w:rFonts w:eastAsia="SimSun"/>
          <w:sz w:val="28"/>
          <w:szCs w:val="28"/>
        </w:rPr>
        <w:t xml:space="preserve"> Алматы: Наука, 2007. </w:t>
      </w:r>
      <w:r w:rsidRPr="00722FC3">
        <w:rPr>
          <w:rFonts w:eastAsia="SimSun"/>
        </w:rPr>
        <w:sym w:font="Symbol" w:char="002D"/>
      </w:r>
      <w:r w:rsidRPr="003C6AEE">
        <w:rPr>
          <w:rFonts w:eastAsia="SimSun"/>
          <w:sz w:val="28"/>
          <w:szCs w:val="28"/>
        </w:rPr>
        <w:t xml:space="preserve"> 140-143 с.</w:t>
      </w:r>
    </w:p>
    <w:p w:rsidR="007B627C" w:rsidRPr="00722FC3" w:rsidRDefault="007B627C" w:rsidP="007B627C">
      <w:pPr>
        <w:pStyle w:val="71"/>
        <w:numPr>
          <w:ilvl w:val="0"/>
          <w:numId w:val="28"/>
        </w:numPr>
        <w:shd w:val="clear" w:color="auto" w:fill="auto"/>
        <w:tabs>
          <w:tab w:val="left" w:pos="0"/>
          <w:tab w:val="left" w:pos="751"/>
          <w:tab w:val="left" w:pos="1260"/>
        </w:tabs>
        <w:adjustRightInd w:val="0"/>
        <w:snapToGrid w:val="0"/>
        <w:spacing w:before="0" w:after="0" w:line="240" w:lineRule="auto"/>
        <w:ind w:left="142" w:right="57" w:firstLine="425"/>
        <w:rPr>
          <w:rFonts w:ascii="Times New Roman" w:eastAsia="SimSun" w:hAnsi="Times New Roman" w:cs="Times New Roman"/>
          <w:sz w:val="28"/>
          <w:szCs w:val="28"/>
        </w:rPr>
      </w:pPr>
      <w:r w:rsidRPr="00722FC3">
        <w:rPr>
          <w:rFonts w:ascii="Times New Roman" w:hAnsi="Times New Roman" w:cs="Times New Roman"/>
          <w:sz w:val="28"/>
          <w:szCs w:val="28"/>
        </w:rPr>
        <w:t>Челнакова П.Н., Колодяжный В.А. Селективное извлечение катионов</w:t>
      </w:r>
      <w:r w:rsidRPr="00722FC3">
        <w:rPr>
          <w:rFonts w:ascii="Times New Roman" w:hAnsi="Times New Roman" w:cs="Times New Roman"/>
          <w:spacing w:val="1"/>
          <w:sz w:val="28"/>
          <w:szCs w:val="28"/>
        </w:rPr>
        <w:t xml:space="preserve"> </w:t>
      </w:r>
      <w:r w:rsidRPr="00722FC3">
        <w:rPr>
          <w:rFonts w:ascii="Times New Roman" w:hAnsi="Times New Roman" w:cs="Times New Roman"/>
          <w:sz w:val="28"/>
          <w:szCs w:val="28"/>
        </w:rPr>
        <w:t>цветных металлов из сточных вод слабоосновными анионитами // Журн. прикл.</w:t>
      </w:r>
      <w:r w:rsidRPr="00722FC3">
        <w:rPr>
          <w:rFonts w:ascii="Times New Roman" w:hAnsi="Times New Roman" w:cs="Times New Roman"/>
          <w:spacing w:val="1"/>
          <w:sz w:val="28"/>
          <w:szCs w:val="28"/>
        </w:rPr>
        <w:t xml:space="preserve"> </w:t>
      </w:r>
      <w:r w:rsidRPr="00722FC3">
        <w:rPr>
          <w:rFonts w:ascii="Times New Roman" w:hAnsi="Times New Roman" w:cs="Times New Roman"/>
          <w:sz w:val="28"/>
          <w:szCs w:val="28"/>
        </w:rPr>
        <w:t>химии.</w:t>
      </w:r>
      <w:r w:rsidRPr="00722FC3">
        <w:rPr>
          <w:rFonts w:ascii="Times New Roman" w:hAnsi="Times New Roman" w:cs="Times New Roman"/>
          <w:spacing w:val="-1"/>
          <w:sz w:val="28"/>
          <w:szCs w:val="28"/>
        </w:rPr>
        <w:t xml:space="preserve"> </w:t>
      </w:r>
      <w:r w:rsidRPr="00722FC3">
        <w:rPr>
          <w:rFonts w:ascii="Times New Roman" w:hAnsi="Times New Roman" w:cs="Times New Roman"/>
          <w:sz w:val="28"/>
          <w:szCs w:val="28"/>
        </w:rPr>
        <w:t>– 2004.</w:t>
      </w:r>
      <w:r w:rsidRPr="00722FC3">
        <w:rPr>
          <w:rFonts w:ascii="Times New Roman" w:hAnsi="Times New Roman" w:cs="Times New Roman"/>
          <w:spacing w:val="-3"/>
          <w:sz w:val="28"/>
          <w:szCs w:val="28"/>
        </w:rPr>
        <w:t xml:space="preserve"> </w:t>
      </w:r>
      <w:r w:rsidRPr="00722FC3">
        <w:rPr>
          <w:rFonts w:ascii="Times New Roman" w:hAnsi="Times New Roman" w:cs="Times New Roman"/>
          <w:sz w:val="28"/>
          <w:szCs w:val="28"/>
        </w:rPr>
        <w:t>–</w:t>
      </w:r>
      <w:r w:rsidRPr="00722FC3">
        <w:rPr>
          <w:rFonts w:ascii="Times New Roman" w:hAnsi="Times New Roman" w:cs="Times New Roman"/>
          <w:spacing w:val="1"/>
          <w:sz w:val="28"/>
          <w:szCs w:val="28"/>
        </w:rPr>
        <w:t xml:space="preserve"> </w:t>
      </w:r>
      <w:r w:rsidRPr="00722FC3">
        <w:rPr>
          <w:rFonts w:ascii="Times New Roman" w:hAnsi="Times New Roman" w:cs="Times New Roman"/>
          <w:sz w:val="28"/>
          <w:szCs w:val="28"/>
        </w:rPr>
        <w:t>Т.</w:t>
      </w:r>
      <w:r w:rsidRPr="00722FC3">
        <w:rPr>
          <w:rFonts w:ascii="Times New Roman" w:hAnsi="Times New Roman" w:cs="Times New Roman"/>
          <w:spacing w:val="-1"/>
          <w:sz w:val="28"/>
          <w:szCs w:val="28"/>
        </w:rPr>
        <w:t xml:space="preserve"> </w:t>
      </w:r>
      <w:r w:rsidRPr="00722FC3">
        <w:rPr>
          <w:rFonts w:ascii="Times New Roman" w:hAnsi="Times New Roman" w:cs="Times New Roman"/>
          <w:sz w:val="28"/>
          <w:szCs w:val="28"/>
        </w:rPr>
        <w:t>77,</w:t>
      </w:r>
      <w:r w:rsidRPr="00722FC3">
        <w:rPr>
          <w:rFonts w:ascii="Times New Roman" w:hAnsi="Times New Roman" w:cs="Times New Roman"/>
          <w:spacing w:val="-1"/>
          <w:sz w:val="28"/>
          <w:szCs w:val="28"/>
        </w:rPr>
        <w:t xml:space="preserve"> </w:t>
      </w:r>
      <w:r w:rsidRPr="00722FC3">
        <w:rPr>
          <w:rFonts w:ascii="Times New Roman" w:hAnsi="Times New Roman" w:cs="Times New Roman"/>
          <w:sz w:val="28"/>
          <w:szCs w:val="28"/>
        </w:rPr>
        <w:t>вып.</w:t>
      </w:r>
      <w:r w:rsidRPr="00722FC3">
        <w:rPr>
          <w:rFonts w:ascii="Times New Roman" w:hAnsi="Times New Roman" w:cs="Times New Roman"/>
          <w:spacing w:val="-1"/>
          <w:sz w:val="28"/>
          <w:szCs w:val="28"/>
        </w:rPr>
        <w:t xml:space="preserve"> </w:t>
      </w:r>
      <w:r w:rsidRPr="00722FC3">
        <w:rPr>
          <w:rFonts w:ascii="Times New Roman" w:hAnsi="Times New Roman" w:cs="Times New Roman"/>
          <w:sz w:val="28"/>
          <w:szCs w:val="28"/>
        </w:rPr>
        <w:t>1.</w:t>
      </w:r>
      <w:r w:rsidRPr="00722FC3">
        <w:rPr>
          <w:rFonts w:ascii="Times New Roman" w:hAnsi="Times New Roman" w:cs="Times New Roman"/>
          <w:spacing w:val="-2"/>
          <w:sz w:val="28"/>
          <w:szCs w:val="28"/>
        </w:rPr>
        <w:t xml:space="preserve"> </w:t>
      </w:r>
      <w:r w:rsidRPr="00722FC3">
        <w:rPr>
          <w:rFonts w:ascii="Times New Roman" w:hAnsi="Times New Roman" w:cs="Times New Roman"/>
          <w:sz w:val="28"/>
          <w:szCs w:val="28"/>
        </w:rPr>
        <w:t>– С.</w:t>
      </w:r>
      <w:r w:rsidRPr="00722FC3">
        <w:rPr>
          <w:rFonts w:ascii="Times New Roman" w:hAnsi="Times New Roman" w:cs="Times New Roman"/>
          <w:spacing w:val="-3"/>
          <w:sz w:val="28"/>
          <w:szCs w:val="28"/>
        </w:rPr>
        <w:t xml:space="preserve"> </w:t>
      </w:r>
      <w:r w:rsidRPr="00722FC3">
        <w:rPr>
          <w:rFonts w:ascii="Times New Roman" w:hAnsi="Times New Roman" w:cs="Times New Roman"/>
          <w:sz w:val="28"/>
          <w:szCs w:val="28"/>
        </w:rPr>
        <w:t>78-82.</w:t>
      </w:r>
    </w:p>
    <w:p w:rsidR="007B627C" w:rsidRPr="00722FC3" w:rsidRDefault="007B627C" w:rsidP="007B627C">
      <w:pPr>
        <w:pStyle w:val="a6"/>
        <w:numPr>
          <w:ilvl w:val="0"/>
          <w:numId w:val="28"/>
        </w:numPr>
        <w:tabs>
          <w:tab w:val="left" w:pos="0"/>
          <w:tab w:val="left" w:pos="709"/>
        </w:tabs>
        <w:spacing w:line="242" w:lineRule="auto"/>
        <w:ind w:left="142" w:right="300" w:firstLine="425"/>
        <w:contextualSpacing w:val="0"/>
        <w:jc w:val="both"/>
        <w:rPr>
          <w:sz w:val="28"/>
          <w:szCs w:val="28"/>
        </w:rPr>
      </w:pPr>
      <w:r w:rsidRPr="00722FC3">
        <w:rPr>
          <w:noProof/>
          <w:sz w:val="28"/>
          <w:szCs w:val="28"/>
          <w:lang w:bidi="ar-SA"/>
        </w:rPr>
        <w:drawing>
          <wp:anchor distT="0" distB="0" distL="0" distR="0" simplePos="0" relativeHeight="251793408" behindDoc="1" locked="0" layoutInCell="1" allowOverlap="1" wp14:anchorId="08AD7A99" wp14:editId="0244E520">
            <wp:simplePos x="0" y="0"/>
            <wp:positionH relativeFrom="page">
              <wp:posOffset>2509520</wp:posOffset>
            </wp:positionH>
            <wp:positionV relativeFrom="paragraph">
              <wp:posOffset>408305</wp:posOffset>
            </wp:positionV>
            <wp:extent cx="225552" cy="217932"/>
            <wp:effectExtent l="0" t="0" r="0" b="0"/>
            <wp:wrapNone/>
            <wp:docPr id="249" name="image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128.png"/>
                    <pic:cNvPicPr/>
                  </pic:nvPicPr>
                  <pic:blipFill>
                    <a:blip r:embed="rId207" cstate="print"/>
                    <a:stretch>
                      <a:fillRect/>
                    </a:stretch>
                  </pic:blipFill>
                  <pic:spPr>
                    <a:xfrm>
                      <a:off x="0" y="0"/>
                      <a:ext cx="225552" cy="217932"/>
                    </a:xfrm>
                    <a:prstGeom prst="rect">
                      <a:avLst/>
                    </a:prstGeom>
                  </pic:spPr>
                </pic:pic>
              </a:graphicData>
            </a:graphic>
          </wp:anchor>
        </w:drawing>
      </w:r>
      <w:r w:rsidRPr="00722FC3">
        <w:rPr>
          <w:sz w:val="28"/>
          <w:szCs w:val="28"/>
        </w:rPr>
        <w:t>Джафаров</w:t>
      </w:r>
      <w:r w:rsidRPr="00722FC3">
        <w:rPr>
          <w:spacing w:val="1"/>
          <w:sz w:val="28"/>
          <w:szCs w:val="28"/>
        </w:rPr>
        <w:t xml:space="preserve"> </w:t>
      </w:r>
      <w:r w:rsidRPr="00722FC3">
        <w:rPr>
          <w:sz w:val="28"/>
          <w:szCs w:val="28"/>
        </w:rPr>
        <w:t>В.Д.,</w:t>
      </w:r>
      <w:r w:rsidRPr="00722FC3">
        <w:rPr>
          <w:spacing w:val="1"/>
          <w:sz w:val="28"/>
          <w:szCs w:val="28"/>
        </w:rPr>
        <w:t xml:space="preserve"> </w:t>
      </w:r>
      <w:r w:rsidRPr="00722FC3">
        <w:rPr>
          <w:sz w:val="28"/>
          <w:szCs w:val="28"/>
        </w:rPr>
        <w:t>Алыев</w:t>
      </w:r>
      <w:r w:rsidRPr="00722FC3">
        <w:rPr>
          <w:spacing w:val="1"/>
          <w:sz w:val="28"/>
          <w:szCs w:val="28"/>
        </w:rPr>
        <w:t xml:space="preserve"> </w:t>
      </w:r>
      <w:r w:rsidRPr="00722FC3">
        <w:rPr>
          <w:sz w:val="28"/>
          <w:szCs w:val="28"/>
        </w:rPr>
        <w:t>Н.А.,</w:t>
      </w:r>
      <w:r w:rsidRPr="00722FC3">
        <w:rPr>
          <w:spacing w:val="1"/>
          <w:sz w:val="28"/>
          <w:szCs w:val="28"/>
        </w:rPr>
        <w:t xml:space="preserve"> </w:t>
      </w:r>
      <w:r w:rsidRPr="00722FC3">
        <w:rPr>
          <w:sz w:val="28"/>
          <w:szCs w:val="28"/>
        </w:rPr>
        <w:t>Гусейнов</w:t>
      </w:r>
      <w:r w:rsidRPr="00722FC3">
        <w:rPr>
          <w:spacing w:val="1"/>
          <w:sz w:val="28"/>
          <w:szCs w:val="28"/>
        </w:rPr>
        <w:t xml:space="preserve"> </w:t>
      </w:r>
      <w:r w:rsidRPr="00722FC3">
        <w:rPr>
          <w:sz w:val="28"/>
          <w:szCs w:val="28"/>
        </w:rPr>
        <w:t>Э.Т.,</w:t>
      </w:r>
      <w:r w:rsidRPr="00722FC3">
        <w:rPr>
          <w:spacing w:val="1"/>
          <w:sz w:val="28"/>
          <w:szCs w:val="28"/>
        </w:rPr>
        <w:t xml:space="preserve"> </w:t>
      </w:r>
      <w:r w:rsidRPr="00722FC3">
        <w:rPr>
          <w:sz w:val="28"/>
          <w:szCs w:val="28"/>
        </w:rPr>
        <w:t>Эфендиев</w:t>
      </w:r>
      <w:r w:rsidRPr="00722FC3">
        <w:rPr>
          <w:spacing w:val="1"/>
          <w:sz w:val="28"/>
          <w:szCs w:val="28"/>
        </w:rPr>
        <w:t xml:space="preserve"> </w:t>
      </w:r>
      <w:r w:rsidRPr="00722FC3">
        <w:rPr>
          <w:sz w:val="28"/>
          <w:szCs w:val="28"/>
        </w:rPr>
        <w:t>А.А.</w:t>
      </w:r>
      <w:r w:rsidRPr="00722FC3">
        <w:rPr>
          <w:spacing w:val="1"/>
          <w:sz w:val="28"/>
          <w:szCs w:val="28"/>
        </w:rPr>
        <w:t xml:space="preserve"> </w:t>
      </w:r>
      <w:hyperlink r:id="rId208">
        <w:r w:rsidRPr="00722FC3">
          <w:rPr>
            <w:sz w:val="28"/>
            <w:szCs w:val="28"/>
          </w:rPr>
          <w:t>Синтез</w:t>
        </w:r>
      </w:hyperlink>
      <w:r w:rsidRPr="00722FC3">
        <w:rPr>
          <w:spacing w:val="-67"/>
          <w:sz w:val="28"/>
          <w:szCs w:val="28"/>
        </w:rPr>
        <w:t xml:space="preserve"> </w:t>
      </w:r>
      <w:hyperlink r:id="rId209">
        <w:r w:rsidRPr="00722FC3">
          <w:rPr>
            <w:sz w:val="28"/>
            <w:szCs w:val="28"/>
          </w:rPr>
          <w:t>полимеризационноспособных</w:t>
        </w:r>
        <w:r w:rsidRPr="00722FC3">
          <w:rPr>
            <w:spacing w:val="48"/>
            <w:sz w:val="28"/>
            <w:szCs w:val="28"/>
          </w:rPr>
          <w:t xml:space="preserve"> </w:t>
        </w:r>
        <w:r w:rsidRPr="00722FC3">
          <w:rPr>
            <w:sz w:val="28"/>
            <w:szCs w:val="28"/>
          </w:rPr>
          <w:t>олигомеров</w:t>
        </w:r>
        <w:r w:rsidRPr="00722FC3">
          <w:rPr>
            <w:spacing w:val="50"/>
            <w:sz w:val="28"/>
            <w:szCs w:val="28"/>
          </w:rPr>
          <w:t xml:space="preserve"> </w:t>
        </w:r>
        <w:r w:rsidRPr="00722FC3">
          <w:rPr>
            <w:sz w:val="28"/>
            <w:szCs w:val="28"/>
          </w:rPr>
          <w:t>методом</w:t>
        </w:r>
        <w:r w:rsidRPr="00722FC3">
          <w:rPr>
            <w:spacing w:val="48"/>
            <w:sz w:val="28"/>
            <w:szCs w:val="28"/>
          </w:rPr>
          <w:t xml:space="preserve"> </w:t>
        </w:r>
        <w:r w:rsidRPr="00722FC3">
          <w:rPr>
            <w:sz w:val="28"/>
            <w:szCs w:val="28"/>
          </w:rPr>
          <w:t>катионной</w:t>
        </w:r>
        <w:r w:rsidRPr="00722FC3">
          <w:rPr>
            <w:spacing w:val="48"/>
            <w:sz w:val="28"/>
            <w:szCs w:val="28"/>
          </w:rPr>
          <w:t xml:space="preserve"> </w:t>
        </w:r>
        <w:r w:rsidRPr="00722FC3">
          <w:rPr>
            <w:sz w:val="28"/>
            <w:szCs w:val="28"/>
          </w:rPr>
          <w:t>полимеризации</w:t>
        </w:r>
      </w:hyperlink>
      <w:r w:rsidRPr="00722FC3">
        <w:rPr>
          <w:sz w:val="28"/>
          <w:szCs w:val="28"/>
        </w:rPr>
        <w:t xml:space="preserve">    </w:t>
      </w:r>
      <w:hyperlink r:id="rId210">
        <w:r w:rsidRPr="00722FC3">
          <w:rPr>
            <w:sz w:val="28"/>
            <w:szCs w:val="28"/>
          </w:rPr>
          <w:t>- окисей</w:t>
        </w:r>
        <w:r w:rsidRPr="00722FC3">
          <w:rPr>
            <w:spacing w:val="-2"/>
            <w:sz w:val="28"/>
            <w:szCs w:val="28"/>
          </w:rPr>
          <w:t xml:space="preserve"> </w:t>
        </w:r>
      </w:hyperlink>
      <w:r w:rsidRPr="00722FC3">
        <w:rPr>
          <w:sz w:val="28"/>
          <w:szCs w:val="28"/>
        </w:rPr>
        <w:t>//</w:t>
      </w:r>
      <w:r w:rsidRPr="00722FC3">
        <w:rPr>
          <w:spacing w:val="-2"/>
          <w:sz w:val="28"/>
          <w:szCs w:val="28"/>
        </w:rPr>
        <w:t xml:space="preserve"> </w:t>
      </w:r>
      <w:hyperlink r:id="rId211">
        <w:r w:rsidRPr="00722FC3">
          <w:rPr>
            <w:sz w:val="28"/>
            <w:szCs w:val="28"/>
          </w:rPr>
          <w:t>Высокомолекулярные</w:t>
        </w:r>
        <w:r w:rsidRPr="00722FC3">
          <w:rPr>
            <w:spacing w:val="-1"/>
            <w:sz w:val="28"/>
            <w:szCs w:val="28"/>
          </w:rPr>
          <w:t xml:space="preserve"> </w:t>
        </w:r>
        <w:r w:rsidRPr="00722FC3">
          <w:rPr>
            <w:sz w:val="28"/>
            <w:szCs w:val="28"/>
          </w:rPr>
          <w:t>соединения</w:t>
        </w:r>
      </w:hyperlink>
      <w:r w:rsidRPr="00722FC3">
        <w:rPr>
          <w:sz w:val="28"/>
          <w:szCs w:val="28"/>
        </w:rPr>
        <w:t>.</w:t>
      </w:r>
      <w:r w:rsidRPr="00722FC3">
        <w:rPr>
          <w:spacing w:val="-3"/>
          <w:sz w:val="28"/>
          <w:szCs w:val="28"/>
        </w:rPr>
        <w:t xml:space="preserve"> </w:t>
      </w:r>
      <w:r w:rsidRPr="00722FC3">
        <w:rPr>
          <w:sz w:val="28"/>
          <w:szCs w:val="28"/>
        </w:rPr>
        <w:t>–</w:t>
      </w:r>
      <w:r w:rsidRPr="00722FC3">
        <w:rPr>
          <w:spacing w:val="-3"/>
          <w:sz w:val="28"/>
          <w:szCs w:val="28"/>
        </w:rPr>
        <w:t xml:space="preserve"> </w:t>
      </w:r>
      <w:r w:rsidRPr="00722FC3">
        <w:rPr>
          <w:sz w:val="28"/>
          <w:szCs w:val="28"/>
        </w:rPr>
        <w:t>2008.</w:t>
      </w:r>
      <w:r w:rsidRPr="00722FC3">
        <w:rPr>
          <w:spacing w:val="-3"/>
          <w:sz w:val="28"/>
          <w:szCs w:val="28"/>
        </w:rPr>
        <w:t xml:space="preserve"> </w:t>
      </w:r>
      <w:r w:rsidRPr="00722FC3">
        <w:rPr>
          <w:sz w:val="28"/>
          <w:szCs w:val="28"/>
        </w:rPr>
        <w:t>– Т.</w:t>
      </w:r>
      <w:r w:rsidRPr="00722FC3">
        <w:rPr>
          <w:spacing w:val="-3"/>
          <w:sz w:val="28"/>
          <w:szCs w:val="28"/>
        </w:rPr>
        <w:t xml:space="preserve"> </w:t>
      </w:r>
      <w:r w:rsidRPr="00722FC3">
        <w:rPr>
          <w:sz w:val="28"/>
          <w:szCs w:val="28"/>
        </w:rPr>
        <w:t>50,</w:t>
      </w:r>
      <w:r w:rsidRPr="00722FC3">
        <w:rPr>
          <w:spacing w:val="-4"/>
          <w:sz w:val="28"/>
          <w:szCs w:val="28"/>
        </w:rPr>
        <w:t xml:space="preserve"> </w:t>
      </w:r>
      <w:hyperlink r:id="rId212">
        <w:r w:rsidRPr="00722FC3">
          <w:rPr>
            <w:sz w:val="28"/>
            <w:szCs w:val="28"/>
          </w:rPr>
          <w:t>№4</w:t>
        </w:r>
      </w:hyperlink>
      <w:r w:rsidRPr="00722FC3">
        <w:rPr>
          <w:sz w:val="28"/>
          <w:szCs w:val="28"/>
        </w:rPr>
        <w:t>.</w:t>
      </w:r>
      <w:r w:rsidRPr="00722FC3">
        <w:rPr>
          <w:spacing w:val="-6"/>
          <w:sz w:val="28"/>
          <w:szCs w:val="28"/>
        </w:rPr>
        <w:t xml:space="preserve"> </w:t>
      </w:r>
      <w:r w:rsidRPr="00722FC3">
        <w:rPr>
          <w:sz w:val="28"/>
          <w:szCs w:val="28"/>
        </w:rPr>
        <w:t>–</w:t>
      </w:r>
      <w:r w:rsidRPr="00722FC3">
        <w:rPr>
          <w:spacing w:val="-1"/>
          <w:sz w:val="28"/>
          <w:szCs w:val="28"/>
        </w:rPr>
        <w:t xml:space="preserve"> </w:t>
      </w:r>
      <w:r w:rsidRPr="00722FC3">
        <w:rPr>
          <w:sz w:val="28"/>
          <w:szCs w:val="28"/>
        </w:rPr>
        <w:t>С.</w:t>
      </w:r>
      <w:r w:rsidRPr="00722FC3">
        <w:rPr>
          <w:spacing w:val="-4"/>
          <w:sz w:val="28"/>
          <w:szCs w:val="28"/>
        </w:rPr>
        <w:t xml:space="preserve"> </w:t>
      </w:r>
      <w:r w:rsidRPr="00722FC3">
        <w:rPr>
          <w:sz w:val="28"/>
          <w:szCs w:val="28"/>
        </w:rPr>
        <w:t>726-731.</w:t>
      </w:r>
    </w:p>
    <w:p w:rsidR="007B627C" w:rsidRPr="00722FC3" w:rsidRDefault="007B627C" w:rsidP="007B627C">
      <w:pPr>
        <w:pStyle w:val="a6"/>
        <w:numPr>
          <w:ilvl w:val="0"/>
          <w:numId w:val="28"/>
        </w:numPr>
        <w:tabs>
          <w:tab w:val="left" w:pos="0"/>
        </w:tabs>
        <w:spacing w:line="242" w:lineRule="auto"/>
        <w:ind w:left="142" w:right="300" w:firstLine="425"/>
        <w:contextualSpacing w:val="0"/>
        <w:jc w:val="both"/>
        <w:rPr>
          <w:sz w:val="28"/>
          <w:szCs w:val="28"/>
        </w:rPr>
      </w:pPr>
      <w:r w:rsidRPr="00722FC3">
        <w:rPr>
          <w:sz w:val="28"/>
          <w:szCs w:val="28"/>
        </w:rPr>
        <w:t>Красавин</w:t>
      </w:r>
      <w:r w:rsidRPr="00722FC3">
        <w:rPr>
          <w:spacing w:val="1"/>
          <w:sz w:val="28"/>
          <w:szCs w:val="28"/>
        </w:rPr>
        <w:t xml:space="preserve"> </w:t>
      </w:r>
      <w:r w:rsidRPr="00722FC3">
        <w:rPr>
          <w:sz w:val="28"/>
          <w:szCs w:val="28"/>
        </w:rPr>
        <w:t>И.А.,</w:t>
      </w:r>
      <w:r w:rsidRPr="00722FC3">
        <w:rPr>
          <w:spacing w:val="1"/>
          <w:sz w:val="28"/>
          <w:szCs w:val="28"/>
        </w:rPr>
        <w:t xml:space="preserve"> </w:t>
      </w:r>
      <w:r w:rsidRPr="00722FC3">
        <w:rPr>
          <w:sz w:val="28"/>
          <w:szCs w:val="28"/>
        </w:rPr>
        <w:t>Орлова</w:t>
      </w:r>
      <w:r w:rsidRPr="00722FC3">
        <w:rPr>
          <w:spacing w:val="1"/>
          <w:sz w:val="28"/>
          <w:szCs w:val="28"/>
        </w:rPr>
        <w:t xml:space="preserve"> </w:t>
      </w:r>
      <w:r w:rsidRPr="00722FC3">
        <w:rPr>
          <w:sz w:val="28"/>
          <w:szCs w:val="28"/>
        </w:rPr>
        <w:t>Г.В.,</w:t>
      </w:r>
      <w:r w:rsidRPr="00722FC3">
        <w:rPr>
          <w:spacing w:val="1"/>
          <w:sz w:val="28"/>
          <w:szCs w:val="28"/>
        </w:rPr>
        <w:t xml:space="preserve"> </w:t>
      </w:r>
      <w:r w:rsidRPr="00722FC3">
        <w:rPr>
          <w:sz w:val="28"/>
          <w:szCs w:val="28"/>
        </w:rPr>
        <w:t>Полосин</w:t>
      </w:r>
      <w:r w:rsidRPr="00722FC3">
        <w:rPr>
          <w:spacing w:val="1"/>
          <w:sz w:val="28"/>
          <w:szCs w:val="28"/>
        </w:rPr>
        <w:t xml:space="preserve"> </w:t>
      </w:r>
      <w:r w:rsidRPr="00722FC3">
        <w:rPr>
          <w:sz w:val="28"/>
          <w:szCs w:val="28"/>
        </w:rPr>
        <w:t>В.М.,</w:t>
      </w:r>
      <w:r w:rsidRPr="00722FC3">
        <w:rPr>
          <w:spacing w:val="1"/>
          <w:sz w:val="28"/>
          <w:szCs w:val="28"/>
        </w:rPr>
        <w:t xml:space="preserve"> </w:t>
      </w:r>
      <w:r w:rsidRPr="00722FC3">
        <w:rPr>
          <w:sz w:val="28"/>
          <w:szCs w:val="28"/>
        </w:rPr>
        <w:t>Высокова</w:t>
      </w:r>
      <w:r w:rsidRPr="00722FC3">
        <w:rPr>
          <w:spacing w:val="71"/>
          <w:sz w:val="28"/>
          <w:szCs w:val="28"/>
        </w:rPr>
        <w:t xml:space="preserve"> </w:t>
      </w:r>
      <w:r w:rsidRPr="00722FC3">
        <w:rPr>
          <w:sz w:val="28"/>
          <w:szCs w:val="28"/>
        </w:rPr>
        <w:t>Н.Н.,</w:t>
      </w:r>
      <w:r w:rsidRPr="00722FC3">
        <w:rPr>
          <w:spacing w:val="-67"/>
          <w:sz w:val="28"/>
          <w:szCs w:val="28"/>
        </w:rPr>
        <w:t xml:space="preserve"> </w:t>
      </w:r>
      <w:r w:rsidRPr="00722FC3">
        <w:rPr>
          <w:sz w:val="28"/>
          <w:szCs w:val="28"/>
        </w:rPr>
        <w:t>Должникова</w:t>
      </w:r>
      <w:r w:rsidRPr="00722FC3">
        <w:rPr>
          <w:spacing w:val="1"/>
          <w:sz w:val="28"/>
          <w:szCs w:val="28"/>
        </w:rPr>
        <w:t xml:space="preserve"> </w:t>
      </w:r>
      <w:r w:rsidRPr="00722FC3">
        <w:rPr>
          <w:sz w:val="28"/>
          <w:szCs w:val="28"/>
        </w:rPr>
        <w:t>Е.Н.,</w:t>
      </w:r>
      <w:r w:rsidRPr="00722FC3">
        <w:rPr>
          <w:spacing w:val="1"/>
          <w:sz w:val="28"/>
          <w:szCs w:val="28"/>
        </w:rPr>
        <w:t xml:space="preserve"> </w:t>
      </w:r>
      <w:r w:rsidRPr="00722FC3">
        <w:rPr>
          <w:sz w:val="28"/>
          <w:szCs w:val="28"/>
        </w:rPr>
        <w:t>Рябокобылко</w:t>
      </w:r>
      <w:r w:rsidRPr="00722FC3">
        <w:rPr>
          <w:spacing w:val="1"/>
          <w:sz w:val="28"/>
          <w:szCs w:val="28"/>
        </w:rPr>
        <w:t xml:space="preserve"> </w:t>
      </w:r>
      <w:r w:rsidRPr="00722FC3">
        <w:rPr>
          <w:sz w:val="28"/>
          <w:szCs w:val="28"/>
        </w:rPr>
        <w:t>Ю.С.,</w:t>
      </w:r>
      <w:r w:rsidRPr="00722FC3">
        <w:rPr>
          <w:spacing w:val="1"/>
          <w:sz w:val="28"/>
          <w:szCs w:val="28"/>
        </w:rPr>
        <w:t xml:space="preserve"> </w:t>
      </w:r>
      <w:r w:rsidRPr="00722FC3">
        <w:rPr>
          <w:sz w:val="28"/>
          <w:szCs w:val="28"/>
        </w:rPr>
        <w:t>Евдокимова</w:t>
      </w:r>
      <w:r w:rsidRPr="00722FC3">
        <w:rPr>
          <w:spacing w:val="1"/>
          <w:sz w:val="28"/>
          <w:szCs w:val="28"/>
        </w:rPr>
        <w:t xml:space="preserve"> </w:t>
      </w:r>
      <w:r w:rsidRPr="00722FC3">
        <w:rPr>
          <w:sz w:val="28"/>
          <w:szCs w:val="28"/>
        </w:rPr>
        <w:t>Н.Н.,</w:t>
      </w:r>
      <w:r w:rsidRPr="00722FC3">
        <w:rPr>
          <w:spacing w:val="1"/>
          <w:sz w:val="28"/>
          <w:szCs w:val="28"/>
        </w:rPr>
        <w:t xml:space="preserve"> </w:t>
      </w:r>
      <w:r w:rsidRPr="00722FC3">
        <w:rPr>
          <w:sz w:val="28"/>
          <w:szCs w:val="28"/>
        </w:rPr>
        <w:t>Беляков</w:t>
      </w:r>
      <w:r w:rsidRPr="00722FC3">
        <w:rPr>
          <w:spacing w:val="1"/>
          <w:sz w:val="28"/>
          <w:szCs w:val="28"/>
        </w:rPr>
        <w:t xml:space="preserve"> </w:t>
      </w:r>
      <w:r w:rsidRPr="00722FC3">
        <w:rPr>
          <w:sz w:val="28"/>
          <w:szCs w:val="28"/>
        </w:rPr>
        <w:t>Е.А.</w:t>
      </w:r>
      <w:r w:rsidRPr="00722FC3">
        <w:rPr>
          <w:spacing w:val="1"/>
          <w:sz w:val="28"/>
          <w:szCs w:val="28"/>
        </w:rPr>
        <w:t xml:space="preserve"> </w:t>
      </w:r>
      <w:hyperlink r:id="rId213">
        <w:r w:rsidRPr="00722FC3">
          <w:rPr>
            <w:sz w:val="28"/>
            <w:szCs w:val="28"/>
          </w:rPr>
          <w:t>Комплексообразующий</w:t>
        </w:r>
        <w:r w:rsidRPr="00722FC3">
          <w:rPr>
            <w:spacing w:val="1"/>
            <w:sz w:val="28"/>
            <w:szCs w:val="28"/>
          </w:rPr>
          <w:t xml:space="preserve"> </w:t>
        </w:r>
        <w:r w:rsidRPr="00722FC3">
          <w:rPr>
            <w:sz w:val="28"/>
            <w:szCs w:val="28"/>
          </w:rPr>
          <w:t>сорбент,</w:t>
        </w:r>
        <w:r w:rsidRPr="00722FC3">
          <w:rPr>
            <w:spacing w:val="1"/>
            <w:sz w:val="28"/>
            <w:szCs w:val="28"/>
          </w:rPr>
          <w:t xml:space="preserve"> </w:t>
        </w:r>
        <w:r w:rsidRPr="00722FC3">
          <w:rPr>
            <w:sz w:val="28"/>
            <w:szCs w:val="28"/>
          </w:rPr>
          <w:t>способ</w:t>
        </w:r>
        <w:r w:rsidRPr="00722FC3">
          <w:rPr>
            <w:spacing w:val="1"/>
            <w:sz w:val="28"/>
            <w:szCs w:val="28"/>
          </w:rPr>
          <w:t xml:space="preserve"> </w:t>
        </w:r>
        <w:r w:rsidRPr="00722FC3">
          <w:rPr>
            <w:sz w:val="28"/>
            <w:szCs w:val="28"/>
          </w:rPr>
          <w:t>его</w:t>
        </w:r>
        <w:r w:rsidRPr="00722FC3">
          <w:rPr>
            <w:spacing w:val="1"/>
            <w:sz w:val="28"/>
            <w:szCs w:val="28"/>
          </w:rPr>
          <w:t xml:space="preserve"> </w:t>
        </w:r>
        <w:r w:rsidRPr="00722FC3">
          <w:rPr>
            <w:sz w:val="28"/>
            <w:szCs w:val="28"/>
          </w:rPr>
          <w:t>получения</w:t>
        </w:r>
        <w:r w:rsidRPr="00722FC3">
          <w:rPr>
            <w:spacing w:val="1"/>
            <w:sz w:val="28"/>
            <w:szCs w:val="28"/>
          </w:rPr>
          <w:t xml:space="preserve"> </w:t>
        </w:r>
        <w:r w:rsidRPr="00722FC3">
          <w:rPr>
            <w:sz w:val="28"/>
            <w:szCs w:val="28"/>
          </w:rPr>
          <w:t>и</w:t>
        </w:r>
        <w:r w:rsidRPr="00722FC3">
          <w:rPr>
            <w:spacing w:val="1"/>
            <w:sz w:val="28"/>
            <w:szCs w:val="28"/>
          </w:rPr>
          <w:t xml:space="preserve"> </w:t>
        </w:r>
        <w:r w:rsidRPr="00722FC3">
          <w:rPr>
            <w:sz w:val="28"/>
            <w:szCs w:val="28"/>
          </w:rPr>
          <w:t>использования</w:t>
        </w:r>
      </w:hyperlink>
      <w:r w:rsidRPr="00722FC3">
        <w:rPr>
          <w:spacing w:val="1"/>
          <w:sz w:val="28"/>
          <w:szCs w:val="28"/>
        </w:rPr>
        <w:t xml:space="preserve"> </w:t>
      </w:r>
      <w:r w:rsidRPr="00722FC3">
        <w:rPr>
          <w:sz w:val="28"/>
          <w:szCs w:val="28"/>
        </w:rPr>
        <w:t>//</w:t>
      </w:r>
      <w:r w:rsidRPr="00722FC3">
        <w:rPr>
          <w:spacing w:val="1"/>
          <w:sz w:val="28"/>
          <w:szCs w:val="28"/>
        </w:rPr>
        <w:t xml:space="preserve"> </w:t>
      </w:r>
      <w:hyperlink r:id="rId214">
        <w:r w:rsidRPr="00722FC3">
          <w:rPr>
            <w:sz w:val="28"/>
            <w:szCs w:val="28"/>
          </w:rPr>
          <w:t>Экологические</w:t>
        </w:r>
        <w:r w:rsidRPr="00722FC3">
          <w:rPr>
            <w:spacing w:val="-1"/>
            <w:sz w:val="28"/>
            <w:szCs w:val="28"/>
          </w:rPr>
          <w:t xml:space="preserve"> </w:t>
        </w:r>
        <w:r w:rsidRPr="00722FC3">
          <w:rPr>
            <w:sz w:val="28"/>
            <w:szCs w:val="28"/>
          </w:rPr>
          <w:t>системы и</w:t>
        </w:r>
        <w:r w:rsidRPr="00722FC3">
          <w:rPr>
            <w:spacing w:val="-3"/>
            <w:sz w:val="28"/>
            <w:szCs w:val="28"/>
          </w:rPr>
          <w:t xml:space="preserve"> </w:t>
        </w:r>
        <w:r w:rsidRPr="00722FC3">
          <w:rPr>
            <w:sz w:val="28"/>
            <w:szCs w:val="28"/>
          </w:rPr>
          <w:t>приборы</w:t>
        </w:r>
      </w:hyperlink>
      <w:r w:rsidRPr="00722FC3">
        <w:rPr>
          <w:sz w:val="28"/>
          <w:szCs w:val="28"/>
        </w:rPr>
        <w:t>.</w:t>
      </w:r>
      <w:r w:rsidRPr="00722FC3">
        <w:rPr>
          <w:spacing w:val="-1"/>
          <w:sz w:val="28"/>
          <w:szCs w:val="28"/>
        </w:rPr>
        <w:t xml:space="preserve"> </w:t>
      </w:r>
      <w:r w:rsidRPr="00722FC3">
        <w:rPr>
          <w:sz w:val="28"/>
          <w:szCs w:val="28"/>
        </w:rPr>
        <w:t>–</w:t>
      </w:r>
      <w:r w:rsidRPr="00722FC3">
        <w:rPr>
          <w:spacing w:val="-1"/>
          <w:sz w:val="28"/>
          <w:szCs w:val="28"/>
        </w:rPr>
        <w:t xml:space="preserve"> </w:t>
      </w:r>
      <w:r w:rsidRPr="00722FC3">
        <w:rPr>
          <w:sz w:val="28"/>
          <w:szCs w:val="28"/>
        </w:rPr>
        <w:t>2007.</w:t>
      </w:r>
      <w:r w:rsidRPr="00722FC3">
        <w:rPr>
          <w:spacing w:val="-1"/>
          <w:sz w:val="28"/>
          <w:szCs w:val="28"/>
        </w:rPr>
        <w:t xml:space="preserve"> </w:t>
      </w:r>
      <w:r w:rsidRPr="00722FC3">
        <w:rPr>
          <w:sz w:val="28"/>
          <w:szCs w:val="28"/>
        </w:rPr>
        <w:t>–</w:t>
      </w:r>
      <w:r w:rsidRPr="00722FC3">
        <w:rPr>
          <w:spacing w:val="-2"/>
          <w:sz w:val="28"/>
          <w:szCs w:val="28"/>
        </w:rPr>
        <w:t xml:space="preserve"> </w:t>
      </w:r>
      <w:hyperlink r:id="rId215">
        <w:r w:rsidRPr="00722FC3">
          <w:rPr>
            <w:sz w:val="28"/>
            <w:szCs w:val="28"/>
          </w:rPr>
          <w:t>№ 1</w:t>
        </w:r>
      </w:hyperlink>
      <w:r w:rsidRPr="00722FC3">
        <w:rPr>
          <w:sz w:val="28"/>
          <w:szCs w:val="28"/>
        </w:rPr>
        <w:t>.</w:t>
      </w:r>
      <w:r w:rsidRPr="00722FC3">
        <w:rPr>
          <w:spacing w:val="-4"/>
          <w:sz w:val="28"/>
          <w:szCs w:val="28"/>
        </w:rPr>
        <w:t xml:space="preserve"> </w:t>
      </w:r>
      <w:r w:rsidRPr="00722FC3">
        <w:rPr>
          <w:sz w:val="28"/>
          <w:szCs w:val="28"/>
        </w:rPr>
        <w:t>–</w:t>
      </w:r>
      <w:r w:rsidRPr="00722FC3">
        <w:rPr>
          <w:spacing w:val="-1"/>
          <w:sz w:val="28"/>
          <w:szCs w:val="28"/>
        </w:rPr>
        <w:t xml:space="preserve"> </w:t>
      </w:r>
      <w:r w:rsidRPr="00722FC3">
        <w:rPr>
          <w:sz w:val="28"/>
          <w:szCs w:val="28"/>
        </w:rPr>
        <w:t>С.</w:t>
      </w:r>
      <w:r w:rsidRPr="00722FC3">
        <w:rPr>
          <w:spacing w:val="-2"/>
          <w:sz w:val="28"/>
          <w:szCs w:val="28"/>
        </w:rPr>
        <w:t xml:space="preserve"> </w:t>
      </w:r>
      <w:r w:rsidRPr="00722FC3">
        <w:rPr>
          <w:sz w:val="28"/>
          <w:szCs w:val="28"/>
        </w:rPr>
        <w:t>54-58.</w:t>
      </w:r>
    </w:p>
    <w:p w:rsidR="007B627C" w:rsidRPr="00722FC3" w:rsidRDefault="007B627C" w:rsidP="007B627C">
      <w:pPr>
        <w:pStyle w:val="71"/>
        <w:numPr>
          <w:ilvl w:val="0"/>
          <w:numId w:val="28"/>
        </w:numPr>
        <w:shd w:val="clear" w:color="auto" w:fill="auto"/>
        <w:tabs>
          <w:tab w:val="left" w:pos="0"/>
          <w:tab w:val="left" w:pos="897"/>
          <w:tab w:val="left" w:pos="1260"/>
        </w:tabs>
        <w:adjustRightInd w:val="0"/>
        <w:snapToGrid w:val="0"/>
        <w:spacing w:before="0" w:after="0" w:line="240" w:lineRule="auto"/>
        <w:ind w:left="142" w:right="57" w:firstLine="425"/>
        <w:rPr>
          <w:rFonts w:ascii="Times New Roman" w:eastAsia="SimSun" w:hAnsi="Times New Roman" w:cs="Times New Roman"/>
          <w:sz w:val="28"/>
          <w:szCs w:val="28"/>
        </w:rPr>
      </w:pPr>
      <w:r w:rsidRPr="00722FC3">
        <w:rPr>
          <w:rFonts w:ascii="Times New Roman" w:hAnsi="Times New Roman" w:cs="Times New Roman"/>
          <w:bCs/>
          <w:color w:val="000000"/>
          <w:sz w:val="28"/>
          <w:szCs w:val="28"/>
          <w:lang w:val="kk-KZ"/>
        </w:rPr>
        <w:t>Исмаилов Ш.А., Джумадилов Т.К., Бектуров Е.А. Взаймодействие редкосшитой полиакриловой кислоты с азотсодержающим полимерами</w:t>
      </w:r>
      <w:r w:rsidRPr="00722FC3">
        <w:rPr>
          <w:rFonts w:ascii="Times New Roman" w:hAnsi="Times New Roman" w:cs="Times New Roman"/>
          <w:bCs/>
          <w:color w:val="000000"/>
          <w:sz w:val="28"/>
          <w:szCs w:val="28"/>
        </w:rPr>
        <w:t xml:space="preserve"> // Вестник КазНТУ. – 2004. </w:t>
      </w:r>
      <w:r w:rsidRPr="00722FC3">
        <w:rPr>
          <w:rFonts w:ascii="Times New Roman" w:hAnsi="Times New Roman" w:cs="Times New Roman"/>
          <w:bCs/>
          <w:color w:val="000000"/>
          <w:sz w:val="28"/>
          <w:szCs w:val="28"/>
          <w:lang w:val="kk-KZ"/>
        </w:rPr>
        <w:t xml:space="preserve"> №</w:t>
      </w:r>
      <w:r w:rsidRPr="00722FC3">
        <w:rPr>
          <w:rFonts w:ascii="Times New Roman" w:hAnsi="Times New Roman" w:cs="Times New Roman"/>
          <w:bCs/>
          <w:color w:val="000000"/>
          <w:sz w:val="28"/>
          <w:szCs w:val="28"/>
        </w:rPr>
        <w:t xml:space="preserve">3. </w:t>
      </w:r>
      <w:r w:rsidRPr="00722FC3">
        <w:rPr>
          <w:rFonts w:ascii="Times New Roman" w:eastAsia="SimSun" w:hAnsi="Times New Roman" w:cs="Times New Roman"/>
          <w:sz w:val="28"/>
          <w:szCs w:val="28"/>
        </w:rPr>
        <w:sym w:font="Symbol" w:char="002D"/>
      </w:r>
      <w:r w:rsidRPr="00722FC3">
        <w:rPr>
          <w:rFonts w:ascii="Times New Roman" w:hAnsi="Times New Roman" w:cs="Times New Roman"/>
          <w:bCs/>
          <w:color w:val="000000"/>
          <w:sz w:val="28"/>
          <w:szCs w:val="28"/>
        </w:rPr>
        <w:t xml:space="preserve"> С. 186-189.</w:t>
      </w:r>
    </w:p>
    <w:p w:rsidR="007B627C" w:rsidRPr="00722FC3" w:rsidRDefault="007B627C" w:rsidP="007B627C">
      <w:pPr>
        <w:pStyle w:val="71"/>
        <w:numPr>
          <w:ilvl w:val="0"/>
          <w:numId w:val="28"/>
        </w:numPr>
        <w:shd w:val="clear" w:color="auto" w:fill="auto"/>
        <w:tabs>
          <w:tab w:val="left" w:pos="0"/>
          <w:tab w:val="left" w:pos="897"/>
          <w:tab w:val="left" w:pos="1260"/>
        </w:tabs>
        <w:adjustRightInd w:val="0"/>
        <w:snapToGrid w:val="0"/>
        <w:spacing w:before="0" w:after="0" w:line="240" w:lineRule="auto"/>
        <w:ind w:left="142" w:right="57" w:firstLine="425"/>
        <w:rPr>
          <w:rFonts w:ascii="Times New Roman" w:eastAsia="SimSun" w:hAnsi="Times New Roman" w:cs="Times New Roman"/>
          <w:sz w:val="28"/>
          <w:szCs w:val="28"/>
        </w:rPr>
      </w:pPr>
      <w:r w:rsidRPr="00722FC3">
        <w:rPr>
          <w:rFonts w:ascii="Times New Roman" w:hAnsi="Times New Roman" w:cs="Times New Roman"/>
          <w:bCs/>
          <w:color w:val="000000"/>
          <w:sz w:val="28"/>
          <w:szCs w:val="28"/>
          <w:lang w:val="kk-KZ"/>
        </w:rPr>
        <w:t xml:space="preserve">Исмаилов Ш.А., Жұмаділов Т.Қ. Сирек тігілген полимерлер полиакрил қышқылы мен полиэтилениминнің комплекс түзу ерекшеліктері // Тезисы докл. </w:t>
      </w:r>
      <w:r w:rsidRPr="00722FC3">
        <w:rPr>
          <w:rFonts w:ascii="Times New Roman" w:hAnsi="Times New Roman" w:cs="Times New Roman"/>
          <w:bCs/>
          <w:color w:val="000000"/>
          <w:sz w:val="28"/>
          <w:szCs w:val="28"/>
        </w:rPr>
        <w:lastRenderedPageBreak/>
        <w:t xml:space="preserve">IV Межд. научн.-практ. конф. молодых ученых </w:t>
      </w:r>
      <w:r w:rsidRPr="00722FC3">
        <w:rPr>
          <w:rFonts w:ascii="Times New Roman" w:eastAsia="SimSun" w:hAnsi="Times New Roman" w:cs="Times New Roman"/>
          <w:bCs/>
          <w:color w:val="000000"/>
          <w:sz w:val="28"/>
          <w:szCs w:val="28"/>
        </w:rPr>
        <w:t>«</w:t>
      </w:r>
      <w:r w:rsidRPr="00722FC3">
        <w:rPr>
          <w:rFonts w:ascii="Times New Roman" w:eastAsia="SimSun" w:hAnsi="Times New Roman" w:cs="Times New Roman"/>
          <w:bCs/>
          <w:color w:val="000000"/>
          <w:sz w:val="28"/>
          <w:szCs w:val="28"/>
          <w:lang w:val="kk-KZ"/>
        </w:rPr>
        <w:t>Каза</w:t>
      </w:r>
      <w:r w:rsidRPr="00722FC3">
        <w:rPr>
          <w:rFonts w:ascii="Times New Roman" w:eastAsia="SimSun" w:hAnsi="Times New Roman" w:cs="Times New Roman"/>
          <w:bCs/>
          <w:color w:val="000000"/>
          <w:sz w:val="28"/>
          <w:szCs w:val="28"/>
        </w:rPr>
        <w:t>хстанские химические дни 2004».</w:t>
      </w:r>
      <w:r w:rsidRPr="00722FC3">
        <w:rPr>
          <w:rFonts w:ascii="Times New Roman" w:eastAsia="SimSun" w:hAnsi="Times New Roman" w:cs="Times New Roman"/>
          <w:sz w:val="28"/>
          <w:szCs w:val="28"/>
        </w:rPr>
        <w:t xml:space="preserve"> </w:t>
      </w:r>
      <w:r w:rsidRPr="00722FC3">
        <w:rPr>
          <w:rFonts w:ascii="Times New Roman" w:eastAsia="SimSun" w:hAnsi="Times New Roman" w:cs="Times New Roman"/>
          <w:sz w:val="28"/>
          <w:szCs w:val="28"/>
        </w:rPr>
        <w:sym w:font="Symbol" w:char="002D"/>
      </w:r>
      <w:r w:rsidRPr="00722FC3">
        <w:rPr>
          <w:rFonts w:ascii="Times New Roman" w:eastAsia="SimSun" w:hAnsi="Times New Roman" w:cs="Times New Roman"/>
          <w:bCs/>
          <w:color w:val="000000"/>
          <w:sz w:val="28"/>
          <w:szCs w:val="28"/>
        </w:rPr>
        <w:t xml:space="preserve"> Алматы, 2004. 156с.</w:t>
      </w:r>
    </w:p>
    <w:p w:rsidR="007B627C" w:rsidRPr="00722FC3" w:rsidRDefault="007B627C" w:rsidP="007B627C">
      <w:pPr>
        <w:pStyle w:val="71"/>
        <w:numPr>
          <w:ilvl w:val="0"/>
          <w:numId w:val="28"/>
        </w:numPr>
        <w:shd w:val="clear" w:color="auto" w:fill="auto"/>
        <w:tabs>
          <w:tab w:val="left" w:pos="0"/>
          <w:tab w:val="left" w:pos="897"/>
          <w:tab w:val="left" w:pos="1260"/>
        </w:tabs>
        <w:adjustRightInd w:val="0"/>
        <w:snapToGrid w:val="0"/>
        <w:spacing w:before="0" w:after="0" w:line="240" w:lineRule="auto"/>
        <w:ind w:left="142" w:right="57" w:firstLine="425"/>
        <w:rPr>
          <w:rFonts w:ascii="Times New Roman" w:eastAsia="SimSun" w:hAnsi="Times New Roman" w:cs="Times New Roman"/>
          <w:sz w:val="28"/>
          <w:szCs w:val="28"/>
        </w:rPr>
      </w:pPr>
      <w:r w:rsidRPr="00722FC3">
        <w:rPr>
          <w:rFonts w:ascii="Times New Roman" w:hAnsi="Times New Roman" w:cs="Times New Roman"/>
          <w:bCs/>
          <w:color w:val="000000"/>
          <w:sz w:val="28"/>
          <w:szCs w:val="28"/>
          <w:lang w:val="kk-KZ"/>
        </w:rPr>
        <w:t xml:space="preserve">Исмаилов Ш.А., Жұмаділов Т.Қ., Бектұров Е.Ә., Хабан Е., Арын Қ.Б. Сирек тігілген полимерлер полиакрил қышқылы мен құрамында азот тобы бар үштік құрлымдағы полимерлердің интер полимерлік комплекстері // Труды Респ. научн.-практ. конф. молодых ученых, студентов и школьников, посвященной 60-летию Победы в Великой Отечественной войне </w:t>
      </w:r>
      <w:r w:rsidRPr="00722FC3">
        <w:rPr>
          <w:rFonts w:ascii="Times New Roman" w:eastAsia="SimSun" w:hAnsi="Times New Roman" w:cs="Times New Roman"/>
          <w:bCs/>
          <w:color w:val="000000"/>
          <w:sz w:val="28"/>
          <w:szCs w:val="28"/>
        </w:rPr>
        <w:t>«</w:t>
      </w:r>
      <w:r w:rsidRPr="00722FC3">
        <w:rPr>
          <w:rFonts w:ascii="Times New Roman" w:eastAsia="SimSun" w:hAnsi="Times New Roman" w:cs="Times New Roman"/>
          <w:bCs/>
          <w:color w:val="000000"/>
          <w:sz w:val="28"/>
          <w:szCs w:val="28"/>
          <w:lang w:val="kk-KZ"/>
        </w:rPr>
        <w:t>Жас ғалым</w:t>
      </w:r>
      <w:r w:rsidRPr="00722FC3">
        <w:rPr>
          <w:rFonts w:ascii="Times New Roman" w:eastAsia="SimSun" w:hAnsi="Times New Roman" w:cs="Times New Roman"/>
          <w:bCs/>
          <w:color w:val="000000"/>
          <w:sz w:val="28"/>
          <w:szCs w:val="28"/>
        </w:rPr>
        <w:t>-2005»</w:t>
      </w:r>
      <w:r w:rsidRPr="00722FC3">
        <w:rPr>
          <w:rFonts w:ascii="Times New Roman" w:eastAsia="SimSun" w:hAnsi="Times New Roman" w:cs="Times New Roman"/>
          <w:bCs/>
          <w:color w:val="000000"/>
          <w:sz w:val="28"/>
          <w:szCs w:val="28"/>
          <w:lang w:val="kk-KZ"/>
        </w:rPr>
        <w:t xml:space="preserve">. </w:t>
      </w:r>
      <w:r w:rsidRPr="00722FC3">
        <w:rPr>
          <w:rFonts w:ascii="Times New Roman" w:eastAsia="SimSun" w:hAnsi="Times New Roman" w:cs="Times New Roman"/>
          <w:sz w:val="28"/>
          <w:szCs w:val="28"/>
        </w:rPr>
        <w:sym w:font="Symbol" w:char="002D"/>
      </w:r>
      <w:r w:rsidRPr="00722FC3">
        <w:rPr>
          <w:rFonts w:ascii="Times New Roman" w:eastAsia="SimSun" w:hAnsi="Times New Roman" w:cs="Times New Roman"/>
          <w:bCs/>
          <w:color w:val="000000"/>
          <w:sz w:val="28"/>
          <w:szCs w:val="28"/>
          <w:lang w:val="kk-KZ"/>
        </w:rPr>
        <w:t>Тараз</w:t>
      </w:r>
      <w:r w:rsidRPr="00722FC3">
        <w:rPr>
          <w:rFonts w:ascii="Times New Roman" w:eastAsia="SimSun" w:hAnsi="Times New Roman" w:cs="Times New Roman"/>
          <w:bCs/>
          <w:color w:val="000000"/>
          <w:sz w:val="28"/>
          <w:szCs w:val="28"/>
        </w:rPr>
        <w:t>, 2005.</w:t>
      </w:r>
      <w:r w:rsidRPr="00722FC3">
        <w:rPr>
          <w:rFonts w:ascii="Times New Roman" w:eastAsia="SimSun" w:hAnsi="Times New Roman" w:cs="Times New Roman"/>
          <w:bCs/>
          <w:color w:val="000000"/>
          <w:sz w:val="28"/>
          <w:szCs w:val="28"/>
          <w:lang w:val="kk-KZ"/>
        </w:rPr>
        <w:t xml:space="preserve"> </w:t>
      </w:r>
      <w:r w:rsidRPr="00722FC3">
        <w:rPr>
          <w:rFonts w:ascii="Times New Roman" w:eastAsia="SimSun" w:hAnsi="Times New Roman" w:cs="Times New Roman"/>
          <w:sz w:val="28"/>
          <w:szCs w:val="28"/>
        </w:rPr>
        <w:sym w:font="Symbol" w:char="002D"/>
      </w:r>
      <w:r w:rsidRPr="00722FC3">
        <w:rPr>
          <w:rFonts w:ascii="Times New Roman" w:eastAsia="SimSun" w:hAnsi="Times New Roman" w:cs="Times New Roman"/>
          <w:sz w:val="28"/>
          <w:szCs w:val="28"/>
        </w:rPr>
        <w:t xml:space="preserve"> </w:t>
      </w:r>
      <w:r w:rsidRPr="00722FC3">
        <w:rPr>
          <w:rFonts w:ascii="Times New Roman" w:eastAsia="SimSun" w:hAnsi="Times New Roman" w:cs="Times New Roman"/>
          <w:bCs/>
          <w:color w:val="000000"/>
          <w:sz w:val="28"/>
          <w:szCs w:val="28"/>
          <w:lang w:val="kk-KZ"/>
        </w:rPr>
        <w:t>С</w:t>
      </w:r>
      <w:r w:rsidRPr="00722FC3">
        <w:rPr>
          <w:rFonts w:ascii="Times New Roman" w:eastAsia="SimSun" w:hAnsi="Times New Roman" w:cs="Times New Roman"/>
          <w:bCs/>
          <w:color w:val="000000"/>
          <w:sz w:val="28"/>
          <w:szCs w:val="28"/>
        </w:rPr>
        <w:t>. 126-127.</w:t>
      </w:r>
    </w:p>
    <w:p w:rsidR="007B627C" w:rsidRPr="00722FC3" w:rsidRDefault="007B627C" w:rsidP="007B627C">
      <w:pPr>
        <w:pStyle w:val="71"/>
        <w:numPr>
          <w:ilvl w:val="0"/>
          <w:numId w:val="28"/>
        </w:numPr>
        <w:shd w:val="clear" w:color="auto" w:fill="auto"/>
        <w:tabs>
          <w:tab w:val="left" w:pos="0"/>
          <w:tab w:val="left" w:pos="751"/>
          <w:tab w:val="left" w:pos="1260"/>
        </w:tabs>
        <w:adjustRightInd w:val="0"/>
        <w:snapToGrid w:val="0"/>
        <w:spacing w:before="0" w:after="0" w:line="240" w:lineRule="auto"/>
        <w:ind w:left="142" w:right="57" w:firstLine="425"/>
        <w:rPr>
          <w:rFonts w:ascii="Times New Roman" w:eastAsia="SimSun" w:hAnsi="Times New Roman" w:cs="Times New Roman"/>
          <w:sz w:val="28"/>
          <w:szCs w:val="28"/>
        </w:rPr>
      </w:pPr>
      <w:r w:rsidRPr="00722FC3">
        <w:rPr>
          <w:rFonts w:ascii="Times New Roman" w:hAnsi="Times New Roman" w:cs="Times New Roman"/>
          <w:bCs/>
          <w:color w:val="000000"/>
          <w:sz w:val="28"/>
          <w:szCs w:val="28"/>
          <w:lang w:val="kk-KZ"/>
        </w:rPr>
        <w:t>Исмаилов Ш.А.,</w:t>
      </w:r>
      <w:r w:rsidRPr="00722FC3">
        <w:rPr>
          <w:rFonts w:ascii="Times New Roman" w:hAnsi="Times New Roman" w:cs="Times New Roman"/>
          <w:bCs/>
          <w:color w:val="000000"/>
          <w:sz w:val="28"/>
          <w:szCs w:val="28"/>
        </w:rPr>
        <w:t xml:space="preserve"> Бекешева К.Б.,</w:t>
      </w:r>
      <w:r w:rsidRPr="00722FC3">
        <w:rPr>
          <w:rFonts w:ascii="Times New Roman" w:hAnsi="Times New Roman" w:cs="Times New Roman"/>
          <w:bCs/>
          <w:color w:val="000000"/>
          <w:sz w:val="28"/>
          <w:szCs w:val="28"/>
          <w:lang w:val="kk-KZ"/>
        </w:rPr>
        <w:t xml:space="preserve"> Джумадилов Т.К., Бектуров Е.А. Интерполимерные комплексы на основе трехмерных структур полиакриловой кислоты и полиакриламид </w:t>
      </w:r>
      <w:r w:rsidRPr="00722FC3">
        <w:rPr>
          <w:rFonts w:ascii="Times New Roman" w:hAnsi="Times New Roman" w:cs="Times New Roman"/>
          <w:bCs/>
          <w:color w:val="000000"/>
          <w:sz w:val="28"/>
          <w:szCs w:val="28"/>
        </w:rPr>
        <w:t>//</w:t>
      </w:r>
      <w:r w:rsidRPr="00722FC3">
        <w:rPr>
          <w:rFonts w:ascii="Times New Roman" w:hAnsi="Times New Roman" w:cs="Times New Roman"/>
          <w:bCs/>
          <w:color w:val="000000"/>
          <w:sz w:val="28"/>
          <w:szCs w:val="28"/>
          <w:lang w:val="kk-KZ"/>
        </w:rPr>
        <w:t xml:space="preserve">Труды </w:t>
      </w:r>
      <w:r w:rsidRPr="00722FC3">
        <w:rPr>
          <w:rFonts w:ascii="Times New Roman" w:hAnsi="Times New Roman" w:cs="Times New Roman"/>
          <w:bCs/>
          <w:color w:val="000000"/>
          <w:sz w:val="28"/>
          <w:szCs w:val="28"/>
        </w:rPr>
        <w:t xml:space="preserve">II Межд. научн.-практ. конф. </w:t>
      </w:r>
      <w:r w:rsidRPr="00722FC3">
        <w:rPr>
          <w:rFonts w:ascii="Times New Roman" w:eastAsia="SimSun" w:hAnsi="Times New Roman" w:cs="Times New Roman"/>
          <w:bCs/>
          <w:color w:val="000000"/>
          <w:sz w:val="28"/>
          <w:szCs w:val="28"/>
        </w:rPr>
        <w:t xml:space="preserve">«Исследование, разработка и применение высоких технологий в промышленности»-Санкт-Петербург. 2006. </w:t>
      </w:r>
      <w:r w:rsidRPr="00722FC3">
        <w:rPr>
          <w:rFonts w:ascii="Times New Roman" w:eastAsia="SimSun" w:hAnsi="Times New Roman" w:cs="Times New Roman"/>
          <w:sz w:val="28"/>
          <w:szCs w:val="28"/>
        </w:rPr>
        <w:sym w:font="Symbol" w:char="002D"/>
      </w:r>
      <w:r w:rsidRPr="00722FC3">
        <w:rPr>
          <w:rFonts w:ascii="Times New Roman" w:eastAsia="SimSun" w:hAnsi="Times New Roman" w:cs="Times New Roman"/>
          <w:bCs/>
          <w:color w:val="000000"/>
          <w:sz w:val="28"/>
          <w:szCs w:val="28"/>
        </w:rPr>
        <w:t xml:space="preserve"> С. 101-102. </w:t>
      </w:r>
    </w:p>
    <w:p w:rsidR="007B627C" w:rsidRPr="00722FC3" w:rsidRDefault="007B627C" w:rsidP="007B627C">
      <w:pPr>
        <w:pStyle w:val="71"/>
        <w:numPr>
          <w:ilvl w:val="0"/>
          <w:numId w:val="28"/>
        </w:numPr>
        <w:shd w:val="clear" w:color="auto" w:fill="auto"/>
        <w:tabs>
          <w:tab w:val="left" w:pos="0"/>
          <w:tab w:val="left" w:pos="751"/>
          <w:tab w:val="left" w:pos="1260"/>
        </w:tabs>
        <w:adjustRightInd w:val="0"/>
        <w:snapToGrid w:val="0"/>
        <w:spacing w:before="0" w:after="0" w:line="240" w:lineRule="auto"/>
        <w:ind w:left="142" w:right="57" w:firstLine="425"/>
        <w:rPr>
          <w:rFonts w:ascii="Times New Roman" w:eastAsia="SimSun" w:hAnsi="Times New Roman" w:cs="Times New Roman"/>
          <w:sz w:val="28"/>
          <w:szCs w:val="28"/>
        </w:rPr>
      </w:pPr>
      <w:r w:rsidRPr="00722FC3">
        <w:rPr>
          <w:rFonts w:ascii="Times New Roman" w:hAnsi="Times New Roman" w:cs="Times New Roman"/>
          <w:sz w:val="28"/>
          <w:szCs w:val="28"/>
        </w:rPr>
        <w:t xml:space="preserve">Желтоножская Т.Б., Загданская Н.Е., Демченко О.В., Момот Л.Н., Пермякова Н.М., Сыромятников В.Г., Куницкая Л.Р. Привитые сополимеры с химически комплементарными компонентами </w:t>
      </w:r>
      <w:r w:rsidRPr="00722FC3">
        <w:rPr>
          <w:rFonts w:ascii="Times New Roman" w:hAnsi="Times New Roman" w:cs="Times New Roman"/>
          <w:sz w:val="28"/>
          <w:szCs w:val="28"/>
        </w:rPr>
        <w:sym w:font="Symbol" w:char="F02D"/>
      </w:r>
      <w:r w:rsidRPr="00722FC3">
        <w:rPr>
          <w:rFonts w:ascii="Times New Roman" w:hAnsi="Times New Roman" w:cs="Times New Roman"/>
          <w:sz w:val="28"/>
          <w:szCs w:val="28"/>
        </w:rPr>
        <w:t xml:space="preserve"> особый класс высокомолекулярных соединений // Успехи химии. </w:t>
      </w:r>
      <w:r w:rsidRPr="00722FC3">
        <w:rPr>
          <w:rFonts w:ascii="Times New Roman" w:hAnsi="Times New Roman" w:cs="Times New Roman"/>
          <w:sz w:val="28"/>
          <w:szCs w:val="28"/>
        </w:rPr>
        <w:sym w:font="Symbol" w:char="F02D"/>
      </w:r>
      <w:r w:rsidRPr="00722FC3">
        <w:rPr>
          <w:rFonts w:ascii="Times New Roman" w:hAnsi="Times New Roman" w:cs="Times New Roman"/>
          <w:sz w:val="28"/>
          <w:szCs w:val="28"/>
        </w:rPr>
        <w:t xml:space="preserve"> 2004. - Т. 73, № 8. - С. 877-896. </w:t>
      </w:r>
    </w:p>
    <w:p w:rsidR="007B627C" w:rsidRPr="00722FC3" w:rsidRDefault="007B627C" w:rsidP="007B627C">
      <w:pPr>
        <w:pStyle w:val="71"/>
        <w:numPr>
          <w:ilvl w:val="0"/>
          <w:numId w:val="28"/>
        </w:numPr>
        <w:shd w:val="clear" w:color="auto" w:fill="auto"/>
        <w:tabs>
          <w:tab w:val="left" w:pos="0"/>
          <w:tab w:val="left" w:pos="751"/>
          <w:tab w:val="left" w:pos="1260"/>
        </w:tabs>
        <w:adjustRightInd w:val="0"/>
        <w:snapToGrid w:val="0"/>
        <w:spacing w:before="0" w:after="0" w:line="240" w:lineRule="auto"/>
        <w:ind w:left="142" w:right="57" w:firstLine="425"/>
        <w:rPr>
          <w:rFonts w:ascii="Times New Roman" w:eastAsia="SimSun" w:hAnsi="Times New Roman" w:cs="Times New Roman"/>
          <w:sz w:val="28"/>
          <w:szCs w:val="28"/>
        </w:rPr>
      </w:pPr>
      <w:r w:rsidRPr="00722FC3">
        <w:rPr>
          <w:rFonts w:ascii="Times New Roman" w:hAnsi="Times New Roman" w:cs="Times New Roman"/>
          <w:sz w:val="28"/>
          <w:szCs w:val="28"/>
        </w:rPr>
        <w:t xml:space="preserve">Лагутина М.А., Ракова Г.В., Ярыгина Н.В., Дубровский С.А., Казанский К.С. Новые сетчатые полимеры, состоящие из цепей полиэтиленоксида и полиметакриловой кислоты // Высокомолек. соед., серия А. </w:t>
      </w:r>
      <w:r w:rsidRPr="00722FC3">
        <w:rPr>
          <w:rFonts w:ascii="Times New Roman" w:hAnsi="Times New Roman" w:cs="Times New Roman"/>
          <w:sz w:val="28"/>
          <w:szCs w:val="28"/>
        </w:rPr>
        <w:sym w:font="Symbol" w:char="F02D"/>
      </w:r>
      <w:r w:rsidRPr="00722FC3">
        <w:rPr>
          <w:rFonts w:ascii="Times New Roman" w:hAnsi="Times New Roman" w:cs="Times New Roman"/>
          <w:sz w:val="28"/>
          <w:szCs w:val="28"/>
        </w:rPr>
        <w:t xml:space="preserve"> 2002.  № 8. - С. 1295-1301.</w:t>
      </w:r>
    </w:p>
    <w:p w:rsidR="007B627C" w:rsidRPr="00722FC3" w:rsidRDefault="007B4DDE" w:rsidP="007B627C">
      <w:pPr>
        <w:pStyle w:val="a6"/>
        <w:numPr>
          <w:ilvl w:val="0"/>
          <w:numId w:val="28"/>
        </w:numPr>
        <w:tabs>
          <w:tab w:val="left" w:pos="0"/>
          <w:tab w:val="left" w:pos="851"/>
        </w:tabs>
        <w:ind w:left="142" w:right="300" w:firstLine="425"/>
        <w:contextualSpacing w:val="0"/>
        <w:jc w:val="both"/>
        <w:rPr>
          <w:sz w:val="28"/>
          <w:szCs w:val="28"/>
          <w:lang w:val="en-US"/>
        </w:rPr>
      </w:pPr>
      <w:hyperlink r:id="rId216">
        <w:r w:rsidR="007B627C" w:rsidRPr="00722FC3">
          <w:rPr>
            <w:sz w:val="28"/>
            <w:szCs w:val="28"/>
            <w:lang w:val="en-US"/>
          </w:rPr>
          <w:t>Gao J</w:t>
        </w:r>
      </w:hyperlink>
      <w:r w:rsidR="007B627C" w:rsidRPr="00722FC3">
        <w:rPr>
          <w:sz w:val="28"/>
          <w:szCs w:val="28"/>
          <w:lang w:val="en-US"/>
        </w:rPr>
        <w:t xml:space="preserve">., </w:t>
      </w:r>
      <w:hyperlink r:id="rId217">
        <w:r w:rsidR="007B627C" w:rsidRPr="00722FC3">
          <w:rPr>
            <w:sz w:val="28"/>
            <w:szCs w:val="28"/>
            <w:lang w:val="en-US"/>
          </w:rPr>
          <w:t>Chen S.Z</w:t>
        </w:r>
      </w:hyperlink>
      <w:r w:rsidR="007B627C" w:rsidRPr="00722FC3">
        <w:rPr>
          <w:sz w:val="28"/>
          <w:szCs w:val="28"/>
          <w:lang w:val="en-US"/>
        </w:rPr>
        <w:t xml:space="preserve">., </w:t>
      </w:r>
      <w:hyperlink r:id="rId218">
        <w:r w:rsidR="007B627C" w:rsidRPr="00722FC3">
          <w:rPr>
            <w:sz w:val="28"/>
            <w:szCs w:val="28"/>
            <w:lang w:val="en-US"/>
          </w:rPr>
          <w:t>Chen J</w:t>
        </w:r>
      </w:hyperlink>
      <w:r w:rsidR="007B627C" w:rsidRPr="00722FC3">
        <w:rPr>
          <w:sz w:val="28"/>
          <w:szCs w:val="28"/>
          <w:lang w:val="en-US"/>
        </w:rPr>
        <w:t>. Stereoselective reduction of dibenzo-18-crown-6</w:t>
      </w:r>
      <w:r w:rsidR="007B627C" w:rsidRPr="00722FC3">
        <w:rPr>
          <w:spacing w:val="1"/>
          <w:sz w:val="28"/>
          <w:szCs w:val="28"/>
          <w:lang w:val="en-US"/>
        </w:rPr>
        <w:t xml:space="preserve"> </w:t>
      </w:r>
      <w:r w:rsidR="007B627C" w:rsidRPr="00722FC3">
        <w:rPr>
          <w:sz w:val="28"/>
          <w:szCs w:val="28"/>
          <w:lang w:val="en-US"/>
        </w:rPr>
        <w:t>ether to dicyclohexano-18-crown-6 ether catalyzed by ruthenium catalysts // Catalysis</w:t>
      </w:r>
      <w:r w:rsidR="007B627C" w:rsidRPr="00722FC3">
        <w:rPr>
          <w:spacing w:val="-67"/>
          <w:sz w:val="28"/>
          <w:szCs w:val="28"/>
          <w:lang w:val="en-US"/>
        </w:rPr>
        <w:t xml:space="preserve"> </w:t>
      </w:r>
      <w:r w:rsidR="007B627C" w:rsidRPr="00722FC3">
        <w:rPr>
          <w:sz w:val="28"/>
          <w:szCs w:val="28"/>
          <w:lang w:val="en-US"/>
        </w:rPr>
        <w:t>communications. –</w:t>
      </w:r>
      <w:r w:rsidR="007B627C" w:rsidRPr="00722FC3">
        <w:rPr>
          <w:spacing w:val="-2"/>
          <w:sz w:val="28"/>
          <w:szCs w:val="28"/>
          <w:lang w:val="en-US"/>
        </w:rPr>
        <w:t xml:space="preserve"> </w:t>
      </w:r>
      <w:r w:rsidR="007B627C" w:rsidRPr="00722FC3">
        <w:rPr>
          <w:sz w:val="28"/>
          <w:szCs w:val="28"/>
          <w:lang w:val="en-US"/>
        </w:rPr>
        <w:t>2012.</w:t>
      </w:r>
      <w:r w:rsidR="007B627C" w:rsidRPr="00722FC3">
        <w:rPr>
          <w:spacing w:val="-1"/>
          <w:sz w:val="28"/>
          <w:szCs w:val="28"/>
          <w:lang w:val="en-US"/>
        </w:rPr>
        <w:t xml:space="preserve"> </w:t>
      </w:r>
      <w:r w:rsidR="007B627C" w:rsidRPr="00722FC3">
        <w:rPr>
          <w:sz w:val="28"/>
          <w:szCs w:val="28"/>
          <w:lang w:val="en-US"/>
        </w:rPr>
        <w:t>– Vol.</w:t>
      </w:r>
      <w:r w:rsidR="007B627C" w:rsidRPr="00722FC3">
        <w:rPr>
          <w:spacing w:val="-1"/>
          <w:sz w:val="28"/>
          <w:szCs w:val="28"/>
          <w:lang w:val="en-US"/>
        </w:rPr>
        <w:t xml:space="preserve"> </w:t>
      </w:r>
      <w:r w:rsidR="007B627C" w:rsidRPr="00722FC3">
        <w:rPr>
          <w:sz w:val="28"/>
          <w:szCs w:val="28"/>
          <w:lang w:val="en-US"/>
        </w:rPr>
        <w:t>28.</w:t>
      </w:r>
      <w:r w:rsidR="007B627C" w:rsidRPr="00722FC3">
        <w:rPr>
          <w:spacing w:val="-1"/>
          <w:sz w:val="28"/>
          <w:szCs w:val="28"/>
          <w:lang w:val="en-US"/>
        </w:rPr>
        <w:t xml:space="preserve"> </w:t>
      </w:r>
      <w:r w:rsidR="007B627C" w:rsidRPr="00722FC3">
        <w:rPr>
          <w:sz w:val="28"/>
          <w:szCs w:val="28"/>
          <w:lang w:val="en-US"/>
        </w:rPr>
        <w:t>– P.</w:t>
      </w:r>
      <w:r w:rsidR="007B627C" w:rsidRPr="00722FC3">
        <w:rPr>
          <w:spacing w:val="-4"/>
          <w:sz w:val="28"/>
          <w:szCs w:val="28"/>
          <w:lang w:val="en-US"/>
        </w:rPr>
        <w:t xml:space="preserve"> </w:t>
      </w:r>
      <w:r w:rsidR="007B627C" w:rsidRPr="00722FC3">
        <w:rPr>
          <w:sz w:val="28"/>
          <w:szCs w:val="28"/>
          <w:lang w:val="en-US"/>
        </w:rPr>
        <w:t xml:space="preserve">27-31. </w:t>
      </w:r>
      <w:hyperlink r:id="rId219" w:history="1">
        <w:r w:rsidR="007B627C" w:rsidRPr="00722FC3">
          <w:rPr>
            <w:rStyle w:val="ab"/>
            <w:sz w:val="28"/>
            <w:szCs w:val="28"/>
          </w:rPr>
          <w:t>https://doi.org/10.1016/j.catcom.2012.08.019-</w:t>
        </w:r>
      </w:hyperlink>
      <w:r w:rsidR="007B627C" w:rsidRPr="00722FC3">
        <w:rPr>
          <w:sz w:val="28"/>
          <w:szCs w:val="28"/>
        </w:rPr>
        <w:t xml:space="preserve"> </w:t>
      </w:r>
    </w:p>
    <w:p w:rsidR="007B627C" w:rsidRPr="00722FC3" w:rsidRDefault="007B4DDE" w:rsidP="007B627C">
      <w:pPr>
        <w:pStyle w:val="a6"/>
        <w:numPr>
          <w:ilvl w:val="0"/>
          <w:numId w:val="28"/>
        </w:numPr>
        <w:tabs>
          <w:tab w:val="left" w:pos="0"/>
          <w:tab w:val="left" w:pos="851"/>
        </w:tabs>
        <w:ind w:left="142" w:right="298" w:firstLine="425"/>
        <w:contextualSpacing w:val="0"/>
        <w:jc w:val="both"/>
        <w:rPr>
          <w:sz w:val="28"/>
          <w:szCs w:val="28"/>
          <w:lang w:val="en-US"/>
        </w:rPr>
      </w:pPr>
      <w:hyperlink r:id="rId220">
        <w:r w:rsidR="007B627C" w:rsidRPr="00722FC3">
          <w:rPr>
            <w:sz w:val="28"/>
            <w:szCs w:val="28"/>
            <w:lang w:val="en-US"/>
          </w:rPr>
          <w:t>Luk'yanenko</w:t>
        </w:r>
        <w:r w:rsidR="007B627C" w:rsidRPr="00722FC3">
          <w:rPr>
            <w:spacing w:val="1"/>
            <w:sz w:val="28"/>
            <w:szCs w:val="28"/>
            <w:lang w:val="en-US"/>
          </w:rPr>
          <w:t xml:space="preserve"> </w:t>
        </w:r>
        <w:r w:rsidR="007B627C" w:rsidRPr="00722FC3">
          <w:rPr>
            <w:sz w:val="28"/>
            <w:szCs w:val="28"/>
            <w:lang w:val="en-US"/>
          </w:rPr>
          <w:t>N.G</w:t>
        </w:r>
      </w:hyperlink>
      <w:r w:rsidR="007B627C" w:rsidRPr="00722FC3">
        <w:rPr>
          <w:sz w:val="28"/>
          <w:szCs w:val="28"/>
          <w:lang w:val="en-US"/>
        </w:rPr>
        <w:t>.,</w:t>
      </w:r>
      <w:r w:rsidR="007B627C" w:rsidRPr="00722FC3">
        <w:rPr>
          <w:spacing w:val="1"/>
          <w:sz w:val="28"/>
          <w:szCs w:val="28"/>
          <w:lang w:val="en-US"/>
        </w:rPr>
        <w:t xml:space="preserve"> </w:t>
      </w:r>
      <w:hyperlink r:id="rId221">
        <w:r w:rsidR="007B627C" w:rsidRPr="00722FC3">
          <w:rPr>
            <w:sz w:val="28"/>
            <w:szCs w:val="28"/>
            <w:lang w:val="en-US"/>
          </w:rPr>
          <w:t>Basok</w:t>
        </w:r>
        <w:r w:rsidR="007B627C" w:rsidRPr="00722FC3">
          <w:rPr>
            <w:spacing w:val="1"/>
            <w:sz w:val="28"/>
            <w:szCs w:val="28"/>
            <w:lang w:val="en-US"/>
          </w:rPr>
          <w:t xml:space="preserve"> </w:t>
        </w:r>
        <w:r w:rsidR="007B627C" w:rsidRPr="00722FC3">
          <w:rPr>
            <w:sz w:val="28"/>
            <w:szCs w:val="28"/>
            <w:lang w:val="en-US"/>
          </w:rPr>
          <w:t>S.S</w:t>
        </w:r>
      </w:hyperlink>
      <w:r w:rsidR="007B627C" w:rsidRPr="00722FC3">
        <w:rPr>
          <w:sz w:val="28"/>
          <w:szCs w:val="28"/>
          <w:lang w:val="en-US"/>
        </w:rPr>
        <w:t>.,</w:t>
      </w:r>
      <w:r w:rsidR="007B627C" w:rsidRPr="00722FC3">
        <w:rPr>
          <w:spacing w:val="1"/>
          <w:sz w:val="28"/>
          <w:szCs w:val="28"/>
          <w:lang w:val="en-US"/>
        </w:rPr>
        <w:t xml:space="preserve"> </w:t>
      </w:r>
      <w:hyperlink r:id="rId222">
        <w:r w:rsidR="007B627C" w:rsidRPr="00722FC3">
          <w:rPr>
            <w:sz w:val="28"/>
            <w:szCs w:val="28"/>
            <w:lang w:val="en-US"/>
          </w:rPr>
          <w:t>Kulygina</w:t>
        </w:r>
        <w:r w:rsidR="007B627C" w:rsidRPr="00722FC3">
          <w:rPr>
            <w:spacing w:val="1"/>
            <w:sz w:val="28"/>
            <w:szCs w:val="28"/>
            <w:lang w:val="en-US"/>
          </w:rPr>
          <w:t xml:space="preserve"> </w:t>
        </w:r>
        <w:r w:rsidR="007B627C" w:rsidRPr="00722FC3">
          <w:rPr>
            <w:sz w:val="28"/>
            <w:szCs w:val="28"/>
            <w:lang w:val="en-US"/>
          </w:rPr>
          <w:t>E.Y</w:t>
        </w:r>
      </w:hyperlink>
      <w:r w:rsidR="007B627C" w:rsidRPr="00722FC3">
        <w:rPr>
          <w:sz w:val="28"/>
          <w:szCs w:val="28"/>
          <w:lang w:val="en-US"/>
        </w:rPr>
        <w:t>.,</w:t>
      </w:r>
      <w:r w:rsidR="007B627C" w:rsidRPr="00722FC3">
        <w:rPr>
          <w:spacing w:val="1"/>
          <w:sz w:val="28"/>
          <w:szCs w:val="28"/>
          <w:lang w:val="en-US"/>
        </w:rPr>
        <w:t xml:space="preserve"> </w:t>
      </w:r>
      <w:hyperlink r:id="rId223">
        <w:r w:rsidR="007B627C" w:rsidRPr="00722FC3">
          <w:rPr>
            <w:sz w:val="28"/>
            <w:szCs w:val="28"/>
            <w:lang w:val="en-US"/>
          </w:rPr>
          <w:t>Bogashchenko</w:t>
        </w:r>
        <w:r w:rsidR="007B627C" w:rsidRPr="00722FC3">
          <w:rPr>
            <w:spacing w:val="1"/>
            <w:sz w:val="28"/>
            <w:szCs w:val="28"/>
            <w:lang w:val="en-US"/>
          </w:rPr>
          <w:t xml:space="preserve"> </w:t>
        </w:r>
        <w:r w:rsidR="007B627C" w:rsidRPr="00722FC3">
          <w:rPr>
            <w:sz w:val="28"/>
            <w:szCs w:val="28"/>
            <w:lang w:val="en-US"/>
          </w:rPr>
          <w:t>T.Y</w:t>
        </w:r>
      </w:hyperlink>
      <w:r w:rsidR="007B627C" w:rsidRPr="00722FC3">
        <w:rPr>
          <w:sz w:val="28"/>
          <w:szCs w:val="28"/>
          <w:lang w:val="en-US"/>
        </w:rPr>
        <w:t>.,</w:t>
      </w:r>
      <w:r w:rsidR="007B627C" w:rsidRPr="00722FC3">
        <w:rPr>
          <w:spacing w:val="-67"/>
          <w:sz w:val="28"/>
          <w:szCs w:val="28"/>
          <w:lang w:val="en-US"/>
        </w:rPr>
        <w:t xml:space="preserve"> </w:t>
      </w:r>
      <w:hyperlink r:id="rId224">
        <w:r w:rsidR="007B627C" w:rsidRPr="00722FC3">
          <w:rPr>
            <w:sz w:val="28"/>
            <w:szCs w:val="28"/>
            <w:lang w:val="en-US"/>
          </w:rPr>
          <w:t>Yakovenko I.S</w:t>
        </w:r>
      </w:hyperlink>
      <w:r w:rsidR="007B627C" w:rsidRPr="00722FC3">
        <w:rPr>
          <w:sz w:val="28"/>
          <w:szCs w:val="28"/>
          <w:lang w:val="en-US"/>
        </w:rPr>
        <w:t>. Synthesis of monoazacrown ethers under phase-transfer catalysis //</w:t>
      </w:r>
      <w:r w:rsidR="007B627C" w:rsidRPr="00722FC3">
        <w:rPr>
          <w:spacing w:val="1"/>
          <w:sz w:val="28"/>
          <w:szCs w:val="28"/>
          <w:lang w:val="en-US"/>
        </w:rPr>
        <w:t xml:space="preserve"> </w:t>
      </w:r>
      <w:r w:rsidR="007B627C" w:rsidRPr="00722FC3">
        <w:rPr>
          <w:sz w:val="28"/>
          <w:szCs w:val="28"/>
          <w:lang w:val="en-US"/>
        </w:rPr>
        <w:t>Russian</w:t>
      </w:r>
      <w:r w:rsidR="007B627C" w:rsidRPr="00722FC3">
        <w:rPr>
          <w:spacing w:val="-1"/>
          <w:sz w:val="28"/>
          <w:szCs w:val="28"/>
          <w:lang w:val="en-US"/>
        </w:rPr>
        <w:t xml:space="preserve"> </w:t>
      </w:r>
      <w:r w:rsidR="007B627C" w:rsidRPr="00722FC3">
        <w:rPr>
          <w:sz w:val="28"/>
          <w:szCs w:val="28"/>
          <w:lang w:val="en-US"/>
        </w:rPr>
        <w:t>journal of</w:t>
      </w:r>
      <w:r w:rsidR="007B627C" w:rsidRPr="00722FC3">
        <w:rPr>
          <w:spacing w:val="-4"/>
          <w:sz w:val="28"/>
          <w:szCs w:val="28"/>
          <w:lang w:val="en-US"/>
        </w:rPr>
        <w:t xml:space="preserve"> </w:t>
      </w:r>
      <w:r w:rsidR="007B627C" w:rsidRPr="00722FC3">
        <w:rPr>
          <w:sz w:val="28"/>
          <w:szCs w:val="28"/>
          <w:lang w:val="en-US"/>
        </w:rPr>
        <w:t>organic</w:t>
      </w:r>
      <w:r w:rsidR="007B627C" w:rsidRPr="00722FC3">
        <w:rPr>
          <w:spacing w:val="-1"/>
          <w:sz w:val="28"/>
          <w:szCs w:val="28"/>
          <w:lang w:val="en-US"/>
        </w:rPr>
        <w:t xml:space="preserve"> </w:t>
      </w:r>
      <w:r w:rsidR="007B627C" w:rsidRPr="00722FC3">
        <w:rPr>
          <w:sz w:val="28"/>
          <w:szCs w:val="28"/>
          <w:lang w:val="en-US"/>
        </w:rPr>
        <w:t>chemistry.</w:t>
      </w:r>
      <w:r w:rsidR="007B627C" w:rsidRPr="00722FC3">
        <w:rPr>
          <w:spacing w:val="3"/>
          <w:sz w:val="28"/>
          <w:szCs w:val="28"/>
          <w:lang w:val="en-US"/>
        </w:rPr>
        <w:t xml:space="preserve"> </w:t>
      </w:r>
      <w:r w:rsidR="007B627C" w:rsidRPr="00722FC3">
        <w:rPr>
          <w:sz w:val="28"/>
          <w:szCs w:val="28"/>
          <w:lang w:val="en-US"/>
        </w:rPr>
        <w:t>– 2012.</w:t>
      </w:r>
      <w:r w:rsidR="007B627C" w:rsidRPr="00722FC3">
        <w:rPr>
          <w:spacing w:val="-4"/>
          <w:sz w:val="28"/>
          <w:szCs w:val="28"/>
          <w:lang w:val="en-US"/>
        </w:rPr>
        <w:t xml:space="preserve"> </w:t>
      </w:r>
      <w:r w:rsidR="007B627C" w:rsidRPr="00722FC3">
        <w:rPr>
          <w:sz w:val="28"/>
          <w:szCs w:val="28"/>
          <w:lang w:val="en-US"/>
        </w:rPr>
        <w:t>–</w:t>
      </w:r>
      <w:r w:rsidR="007B627C" w:rsidRPr="00722FC3">
        <w:rPr>
          <w:spacing w:val="-1"/>
          <w:sz w:val="28"/>
          <w:szCs w:val="28"/>
          <w:lang w:val="en-US"/>
        </w:rPr>
        <w:t xml:space="preserve"> </w:t>
      </w:r>
      <w:r w:rsidR="007B627C" w:rsidRPr="00722FC3">
        <w:rPr>
          <w:sz w:val="28"/>
          <w:szCs w:val="28"/>
          <w:lang w:val="en-US"/>
        </w:rPr>
        <w:t>Vol.</w:t>
      </w:r>
      <w:r w:rsidR="007B627C" w:rsidRPr="00722FC3">
        <w:rPr>
          <w:spacing w:val="-5"/>
          <w:sz w:val="28"/>
          <w:szCs w:val="28"/>
          <w:lang w:val="en-US"/>
        </w:rPr>
        <w:t xml:space="preserve"> </w:t>
      </w:r>
      <w:r w:rsidR="007B627C" w:rsidRPr="00722FC3">
        <w:rPr>
          <w:sz w:val="28"/>
          <w:szCs w:val="28"/>
          <w:lang w:val="en-US"/>
        </w:rPr>
        <w:t>10,</w:t>
      </w:r>
      <w:r w:rsidR="007B627C" w:rsidRPr="00722FC3">
        <w:rPr>
          <w:spacing w:val="-5"/>
          <w:sz w:val="28"/>
          <w:szCs w:val="28"/>
          <w:lang w:val="en-US"/>
        </w:rPr>
        <w:t xml:space="preserve"> </w:t>
      </w:r>
      <w:r w:rsidR="007B627C" w:rsidRPr="00722FC3">
        <w:rPr>
          <w:sz w:val="28"/>
          <w:szCs w:val="28"/>
          <w:lang w:val="en-US"/>
        </w:rPr>
        <w:t>№</w:t>
      </w:r>
      <w:r w:rsidR="007B627C" w:rsidRPr="00722FC3">
        <w:rPr>
          <w:spacing w:val="-1"/>
          <w:sz w:val="28"/>
          <w:szCs w:val="28"/>
          <w:lang w:val="en-US"/>
        </w:rPr>
        <w:t xml:space="preserve"> </w:t>
      </w:r>
      <w:r w:rsidR="007B627C" w:rsidRPr="00722FC3">
        <w:rPr>
          <w:sz w:val="28"/>
          <w:szCs w:val="28"/>
          <w:lang w:val="en-US"/>
        </w:rPr>
        <w:t>48.</w:t>
      </w:r>
      <w:r w:rsidR="007B627C" w:rsidRPr="00722FC3">
        <w:rPr>
          <w:spacing w:val="-4"/>
          <w:sz w:val="28"/>
          <w:szCs w:val="28"/>
          <w:lang w:val="en-US"/>
        </w:rPr>
        <w:t xml:space="preserve"> </w:t>
      </w:r>
      <w:r w:rsidR="007B627C" w:rsidRPr="00722FC3">
        <w:rPr>
          <w:sz w:val="28"/>
          <w:szCs w:val="28"/>
          <w:lang w:val="en-US"/>
        </w:rPr>
        <w:t>–</w:t>
      </w:r>
      <w:r w:rsidR="007B627C" w:rsidRPr="00722FC3">
        <w:rPr>
          <w:spacing w:val="-1"/>
          <w:sz w:val="28"/>
          <w:szCs w:val="28"/>
          <w:lang w:val="en-US"/>
        </w:rPr>
        <w:t xml:space="preserve"> </w:t>
      </w:r>
      <w:r w:rsidR="007B627C" w:rsidRPr="00722FC3">
        <w:rPr>
          <w:sz w:val="28"/>
          <w:szCs w:val="28"/>
          <w:lang w:val="en-US"/>
        </w:rPr>
        <w:t>P.</w:t>
      </w:r>
      <w:r w:rsidR="007B627C" w:rsidRPr="00722FC3">
        <w:rPr>
          <w:spacing w:val="-3"/>
          <w:sz w:val="28"/>
          <w:szCs w:val="28"/>
          <w:lang w:val="en-US"/>
        </w:rPr>
        <w:t xml:space="preserve"> </w:t>
      </w:r>
      <w:r w:rsidR="007B627C" w:rsidRPr="00722FC3">
        <w:rPr>
          <w:sz w:val="28"/>
          <w:szCs w:val="28"/>
          <w:lang w:val="en-US"/>
        </w:rPr>
        <w:t>1345-1352.</w:t>
      </w:r>
      <w:r w:rsidR="007B627C" w:rsidRPr="00722FC3">
        <w:rPr>
          <w:color w:val="333333"/>
          <w:sz w:val="28"/>
          <w:szCs w:val="28"/>
          <w:shd w:val="clear" w:color="auto" w:fill="FCFCFC"/>
          <w:lang w:val="en-US"/>
        </w:rPr>
        <w:t xml:space="preserve"> </w:t>
      </w:r>
      <w:hyperlink r:id="rId225" w:history="1">
        <w:r w:rsidR="007B627C" w:rsidRPr="00722FC3">
          <w:rPr>
            <w:rStyle w:val="ab"/>
            <w:sz w:val="28"/>
            <w:szCs w:val="28"/>
            <w:shd w:val="clear" w:color="auto" w:fill="FCFCFC"/>
            <w:lang w:val="en-US"/>
          </w:rPr>
          <w:t>https://doi.org/10.1134/S1070428012100156</w:t>
        </w:r>
      </w:hyperlink>
      <w:r w:rsidR="007B627C" w:rsidRPr="00722FC3">
        <w:rPr>
          <w:color w:val="333333"/>
          <w:sz w:val="28"/>
          <w:szCs w:val="28"/>
          <w:shd w:val="clear" w:color="auto" w:fill="FCFCFC"/>
        </w:rPr>
        <w:t xml:space="preserve"> </w:t>
      </w:r>
    </w:p>
    <w:p w:rsidR="007B627C" w:rsidRPr="00722FC3" w:rsidRDefault="007B627C" w:rsidP="007B627C">
      <w:pPr>
        <w:pStyle w:val="71"/>
        <w:numPr>
          <w:ilvl w:val="0"/>
          <w:numId w:val="28"/>
        </w:numPr>
        <w:shd w:val="clear" w:color="auto" w:fill="auto"/>
        <w:tabs>
          <w:tab w:val="left" w:pos="0"/>
          <w:tab w:val="left" w:pos="751"/>
          <w:tab w:val="left" w:pos="1260"/>
        </w:tabs>
        <w:adjustRightInd w:val="0"/>
        <w:snapToGrid w:val="0"/>
        <w:spacing w:before="0" w:after="0" w:line="240" w:lineRule="auto"/>
        <w:ind w:left="142" w:right="57" w:firstLine="425"/>
        <w:rPr>
          <w:rFonts w:ascii="Times New Roman" w:eastAsia="SimSun" w:hAnsi="Times New Roman" w:cs="Times New Roman"/>
          <w:sz w:val="28"/>
          <w:szCs w:val="28"/>
        </w:rPr>
      </w:pPr>
      <w:r w:rsidRPr="00722FC3">
        <w:rPr>
          <w:rFonts w:ascii="Times New Roman" w:hAnsi="Times New Roman" w:cs="Times New Roman"/>
          <w:sz w:val="28"/>
          <w:szCs w:val="28"/>
        </w:rPr>
        <w:t xml:space="preserve">Дубровский С.А., Ракова Г.В., Лагутина М.А., Казанский К.С. Гидрогели, состоящие из полиэтиленоксидных и заряженных полиметакрилатных цепей // Тезисы докл. </w:t>
      </w:r>
      <w:r w:rsidRPr="00722FC3">
        <w:rPr>
          <w:rFonts w:ascii="Times New Roman" w:hAnsi="Times New Roman" w:cs="Times New Roman"/>
          <w:sz w:val="28"/>
          <w:szCs w:val="28"/>
          <w:lang w:val="en-US"/>
        </w:rPr>
        <w:t>II</w:t>
      </w:r>
      <w:r w:rsidRPr="00722FC3">
        <w:rPr>
          <w:rFonts w:ascii="Times New Roman" w:hAnsi="Times New Roman" w:cs="Times New Roman"/>
          <w:sz w:val="28"/>
          <w:szCs w:val="28"/>
        </w:rPr>
        <w:t xml:space="preserve">-й Всеросс. Каргинского симп. «Химия и физика полимеров в начале </w:t>
      </w:r>
      <w:r w:rsidRPr="00722FC3">
        <w:rPr>
          <w:rFonts w:ascii="Times New Roman" w:hAnsi="Times New Roman" w:cs="Times New Roman"/>
          <w:sz w:val="28"/>
          <w:szCs w:val="28"/>
          <w:lang w:val="en-US"/>
        </w:rPr>
        <w:t>XXI</w:t>
      </w:r>
      <w:r w:rsidRPr="00722FC3">
        <w:rPr>
          <w:rFonts w:ascii="Times New Roman" w:hAnsi="Times New Roman" w:cs="Times New Roman"/>
          <w:sz w:val="28"/>
          <w:szCs w:val="28"/>
        </w:rPr>
        <w:t xml:space="preserve"> века». - Черноголовка, 2000. 2-3 с.</w:t>
      </w:r>
    </w:p>
    <w:p w:rsidR="007B627C" w:rsidRPr="00722FC3" w:rsidRDefault="007B627C" w:rsidP="007B627C">
      <w:pPr>
        <w:pStyle w:val="71"/>
        <w:numPr>
          <w:ilvl w:val="0"/>
          <w:numId w:val="28"/>
        </w:numPr>
        <w:shd w:val="clear" w:color="auto" w:fill="auto"/>
        <w:tabs>
          <w:tab w:val="left" w:pos="0"/>
          <w:tab w:val="left" w:pos="751"/>
          <w:tab w:val="left" w:pos="1260"/>
        </w:tabs>
        <w:adjustRightInd w:val="0"/>
        <w:snapToGrid w:val="0"/>
        <w:spacing w:before="0" w:after="0" w:line="240" w:lineRule="auto"/>
        <w:ind w:left="142" w:right="57" w:firstLine="425"/>
        <w:rPr>
          <w:rFonts w:ascii="Times New Roman" w:eastAsia="SimSun" w:hAnsi="Times New Roman" w:cs="Times New Roman"/>
          <w:sz w:val="28"/>
          <w:szCs w:val="28"/>
        </w:rPr>
      </w:pPr>
      <w:r w:rsidRPr="00722FC3">
        <w:rPr>
          <w:rFonts w:ascii="Times New Roman" w:hAnsi="Times New Roman" w:cs="Times New Roman"/>
          <w:sz w:val="28"/>
          <w:szCs w:val="28"/>
        </w:rPr>
        <w:t xml:space="preserve">Досева В.Н., Шенков С.Д., Бръчков Хр.И., Барановский В.Ю., Димитров М.В., Ламбов Н.Г. Гидрогели на основе полиакриловой кислоты и изофорондиизоцианата // Высокомолек. соед., серия Б. </w:t>
      </w:r>
      <w:r w:rsidRPr="00722FC3">
        <w:rPr>
          <w:rFonts w:ascii="Times New Roman" w:hAnsi="Times New Roman" w:cs="Times New Roman"/>
          <w:sz w:val="28"/>
          <w:szCs w:val="28"/>
        </w:rPr>
        <w:sym w:font="Symbol" w:char="F02D"/>
      </w:r>
      <w:r w:rsidRPr="00722FC3">
        <w:rPr>
          <w:rFonts w:ascii="Times New Roman" w:hAnsi="Times New Roman" w:cs="Times New Roman"/>
          <w:sz w:val="28"/>
          <w:szCs w:val="28"/>
        </w:rPr>
        <w:t xml:space="preserve"> 2002. - Т. 44, № 8. - С. 1444-1449.</w:t>
      </w:r>
    </w:p>
    <w:p w:rsidR="007B627C" w:rsidRPr="00722FC3" w:rsidRDefault="007B627C" w:rsidP="007B627C">
      <w:pPr>
        <w:pStyle w:val="71"/>
        <w:numPr>
          <w:ilvl w:val="0"/>
          <w:numId w:val="28"/>
        </w:numPr>
        <w:shd w:val="clear" w:color="auto" w:fill="auto"/>
        <w:tabs>
          <w:tab w:val="left" w:pos="0"/>
          <w:tab w:val="left" w:pos="751"/>
          <w:tab w:val="left" w:pos="1260"/>
        </w:tabs>
        <w:adjustRightInd w:val="0"/>
        <w:snapToGrid w:val="0"/>
        <w:spacing w:before="0" w:after="0" w:line="240" w:lineRule="auto"/>
        <w:ind w:left="142" w:right="57" w:firstLine="425"/>
        <w:rPr>
          <w:rFonts w:ascii="Times New Roman" w:eastAsia="SimSun" w:hAnsi="Times New Roman" w:cs="Times New Roman"/>
          <w:sz w:val="28"/>
          <w:szCs w:val="28"/>
          <w:lang w:val="en-US"/>
        </w:rPr>
      </w:pPr>
      <w:r w:rsidRPr="00722FC3">
        <w:rPr>
          <w:rFonts w:ascii="Times New Roman" w:hAnsi="Times New Roman" w:cs="Times New Roman"/>
          <w:sz w:val="28"/>
          <w:szCs w:val="28"/>
          <w:lang w:val="en-US"/>
        </w:rPr>
        <w:t xml:space="preserve">Mikosh W., Geissler E. Phase transitions of poly(acrylic acid) gels grafted with poly(N-isopropylacrylamide) side chains // Ber. Bunsen-Ges. Phys. Chem. </w:t>
      </w:r>
      <w:r w:rsidRPr="00722FC3">
        <w:rPr>
          <w:rFonts w:ascii="Times New Roman" w:hAnsi="Times New Roman" w:cs="Times New Roman"/>
          <w:sz w:val="28"/>
          <w:szCs w:val="28"/>
        </w:rPr>
        <w:sym w:font="Symbol" w:char="F02D"/>
      </w:r>
      <w:r w:rsidRPr="00722FC3">
        <w:rPr>
          <w:rFonts w:ascii="Times New Roman" w:hAnsi="Times New Roman" w:cs="Times New Roman"/>
          <w:sz w:val="28"/>
          <w:szCs w:val="28"/>
          <w:lang w:val="en-US"/>
        </w:rPr>
        <w:t xml:space="preserve"> 1998. - Vol. 102, № 11. - P. 1589-1593.</w:t>
      </w:r>
      <w:r w:rsidRPr="00722FC3">
        <w:rPr>
          <w:rFonts w:ascii="Times New Roman" w:hAnsi="Times New Roman" w:cs="Times New Roman"/>
          <w:color w:val="555555"/>
          <w:sz w:val="28"/>
          <w:szCs w:val="28"/>
        </w:rPr>
        <w:t xml:space="preserve"> doi:</w:t>
      </w:r>
      <w:hyperlink r:id="rId226" w:tgtFrame="_blank" w:history="1">
        <w:r w:rsidRPr="00722FC3">
          <w:rPr>
            <w:rStyle w:val="ab"/>
            <w:rFonts w:ascii="Times New Roman" w:hAnsi="Times New Roman" w:cs="Times New Roman"/>
            <w:sz w:val="28"/>
            <w:szCs w:val="28"/>
            <w:bdr w:val="none" w:sz="0" w:space="0" w:color="auto" w:frame="1"/>
          </w:rPr>
          <w:t>10.1088/1674-0068/25/04/463-468</w:t>
        </w:r>
      </w:hyperlink>
      <w:r w:rsidRPr="00722FC3">
        <w:rPr>
          <w:rFonts w:ascii="Times New Roman" w:hAnsi="Times New Roman" w:cs="Times New Roman"/>
          <w:sz w:val="28"/>
          <w:szCs w:val="28"/>
        </w:rPr>
        <w:t xml:space="preserve"> </w:t>
      </w:r>
    </w:p>
    <w:p w:rsidR="007B627C" w:rsidRPr="00722FC3" w:rsidRDefault="007B627C" w:rsidP="007B627C">
      <w:pPr>
        <w:pStyle w:val="71"/>
        <w:numPr>
          <w:ilvl w:val="0"/>
          <w:numId w:val="28"/>
        </w:numPr>
        <w:shd w:val="clear" w:color="auto" w:fill="auto"/>
        <w:tabs>
          <w:tab w:val="left" w:pos="0"/>
          <w:tab w:val="left" w:pos="751"/>
          <w:tab w:val="left" w:pos="1260"/>
        </w:tabs>
        <w:adjustRightInd w:val="0"/>
        <w:snapToGrid w:val="0"/>
        <w:spacing w:before="0" w:after="0" w:line="240" w:lineRule="auto"/>
        <w:ind w:left="142" w:right="57" w:firstLine="425"/>
        <w:rPr>
          <w:rFonts w:ascii="Times New Roman" w:eastAsia="SimSun" w:hAnsi="Times New Roman" w:cs="Times New Roman"/>
          <w:sz w:val="28"/>
          <w:szCs w:val="28"/>
          <w:lang w:val="en-US"/>
        </w:rPr>
      </w:pPr>
      <w:r w:rsidRPr="00722FC3">
        <w:rPr>
          <w:rFonts w:ascii="Times New Roman" w:hAnsi="Times New Roman" w:cs="Times New Roman"/>
          <w:sz w:val="28"/>
          <w:szCs w:val="28"/>
          <w:lang w:val="en-US"/>
        </w:rPr>
        <w:t xml:space="preserve">Erbil C., Aras S., Uyanik N. Investigation of the effect of type and concentration of ionizable comonomer on the collapse behavior of N-isopropylacrylamide </w:t>
      </w:r>
      <w:r w:rsidRPr="00722FC3">
        <w:rPr>
          <w:rFonts w:ascii="Times New Roman" w:hAnsi="Times New Roman" w:cs="Times New Roman"/>
          <w:sz w:val="28"/>
          <w:szCs w:val="28"/>
          <w:lang w:val="en-US"/>
        </w:rPr>
        <w:lastRenderedPageBreak/>
        <w:t xml:space="preserve">copolymer gels in water // J. Polym. </w:t>
      </w:r>
      <w:r w:rsidRPr="00722FC3">
        <w:rPr>
          <w:rFonts w:ascii="Times New Roman" w:hAnsi="Times New Roman" w:cs="Times New Roman"/>
          <w:sz w:val="28"/>
          <w:szCs w:val="28"/>
        </w:rPr>
        <w:sym w:font="Symbol" w:char="F02D"/>
      </w:r>
      <w:r w:rsidRPr="00722FC3">
        <w:rPr>
          <w:rFonts w:ascii="Times New Roman" w:hAnsi="Times New Roman" w:cs="Times New Roman"/>
          <w:sz w:val="28"/>
          <w:szCs w:val="28"/>
          <w:lang w:val="en-US"/>
        </w:rPr>
        <w:t xml:space="preserve"> 1999. - Vol. 37, № 12. - P. 1847-1855.</w:t>
      </w:r>
      <w:r w:rsidRPr="00722FC3">
        <w:rPr>
          <w:rFonts w:ascii="Times New Roman" w:hAnsi="Times New Roman" w:cs="Times New Roman"/>
          <w:sz w:val="28"/>
          <w:szCs w:val="28"/>
        </w:rPr>
        <w:t xml:space="preserve"> </w:t>
      </w:r>
      <w:hyperlink r:id="rId227" w:history="1">
        <w:r w:rsidRPr="00722FC3">
          <w:rPr>
            <w:rStyle w:val="ab"/>
            <w:rFonts w:ascii="Times New Roman" w:hAnsi="Times New Roman" w:cs="Times New Roman"/>
            <w:bCs/>
            <w:sz w:val="28"/>
            <w:szCs w:val="28"/>
          </w:rPr>
          <w:t>https://doi.org/10.1002/(SICI)1099-051</w:t>
        </w:r>
      </w:hyperlink>
      <w:r w:rsidRPr="00722FC3">
        <w:rPr>
          <w:rFonts w:ascii="Times New Roman" w:hAnsi="Times New Roman" w:cs="Times New Roman"/>
          <w:sz w:val="28"/>
          <w:szCs w:val="28"/>
        </w:rPr>
        <w:t xml:space="preserve"> </w:t>
      </w:r>
    </w:p>
    <w:p w:rsidR="007B627C" w:rsidRPr="00722FC3" w:rsidRDefault="007B627C" w:rsidP="007B627C">
      <w:pPr>
        <w:pStyle w:val="71"/>
        <w:numPr>
          <w:ilvl w:val="0"/>
          <w:numId w:val="28"/>
        </w:numPr>
        <w:shd w:val="clear" w:color="auto" w:fill="auto"/>
        <w:tabs>
          <w:tab w:val="left" w:pos="0"/>
          <w:tab w:val="left" w:pos="751"/>
          <w:tab w:val="left" w:pos="1260"/>
        </w:tabs>
        <w:adjustRightInd w:val="0"/>
        <w:snapToGrid w:val="0"/>
        <w:spacing w:before="0" w:after="0" w:line="240" w:lineRule="auto"/>
        <w:ind w:left="142" w:right="57" w:firstLine="425"/>
        <w:rPr>
          <w:rFonts w:ascii="Times New Roman" w:eastAsia="SimSun" w:hAnsi="Times New Roman" w:cs="Times New Roman"/>
          <w:sz w:val="28"/>
          <w:szCs w:val="28"/>
          <w:lang w:val="en-US"/>
        </w:rPr>
      </w:pPr>
      <w:r w:rsidRPr="00722FC3">
        <w:rPr>
          <w:rFonts w:ascii="Times New Roman" w:hAnsi="Times New Roman" w:cs="Times New Roman"/>
          <w:sz w:val="28"/>
          <w:szCs w:val="28"/>
          <w:lang w:val="en-US"/>
        </w:rPr>
        <w:t xml:space="preserve">Ebara M., Aoyagi T., Sakai K., Okano T. Introducing reactive carboxyl side chains retains phase transition temperature sensitivity in N-isopropylacrylamide copolymer gels // Macromolecules. </w:t>
      </w:r>
      <w:r w:rsidRPr="00722FC3">
        <w:rPr>
          <w:rFonts w:ascii="Times New Roman" w:hAnsi="Times New Roman" w:cs="Times New Roman"/>
          <w:sz w:val="28"/>
          <w:szCs w:val="28"/>
        </w:rPr>
        <w:sym w:font="Symbol" w:char="F02D"/>
      </w:r>
      <w:r w:rsidRPr="00722FC3">
        <w:rPr>
          <w:rFonts w:ascii="Times New Roman" w:hAnsi="Times New Roman" w:cs="Times New Roman"/>
          <w:sz w:val="28"/>
          <w:szCs w:val="28"/>
          <w:lang w:val="en-US"/>
        </w:rPr>
        <w:t xml:space="preserve"> 2000. - Vol. 33, № 22. - P. 8312-8316.</w:t>
      </w:r>
      <w:r w:rsidRPr="00722FC3">
        <w:rPr>
          <w:rFonts w:ascii="Times New Roman" w:hAnsi="Times New Roman" w:cs="Times New Roman"/>
          <w:color w:val="000000"/>
          <w:sz w:val="28"/>
          <w:szCs w:val="28"/>
          <w:lang w:val="en-US"/>
        </w:rPr>
        <w:t xml:space="preserve"> </w:t>
      </w:r>
      <w:hyperlink r:id="rId228" w:history="1">
        <w:r w:rsidRPr="00722FC3">
          <w:rPr>
            <w:rStyle w:val="ab"/>
            <w:rFonts w:ascii="Times New Roman" w:hAnsi="Times New Roman" w:cs="Times New Roman"/>
            <w:sz w:val="28"/>
            <w:szCs w:val="28"/>
          </w:rPr>
          <w:t>https://doi.org/10.1021/ma000121j</w:t>
        </w:r>
      </w:hyperlink>
      <w:r w:rsidRPr="00722FC3">
        <w:rPr>
          <w:rFonts w:ascii="Times New Roman" w:hAnsi="Times New Roman" w:cs="Times New Roman"/>
          <w:color w:val="000000"/>
          <w:sz w:val="28"/>
          <w:szCs w:val="28"/>
        </w:rPr>
        <w:t xml:space="preserve"> </w:t>
      </w:r>
    </w:p>
    <w:p w:rsidR="007B627C" w:rsidRPr="00722FC3" w:rsidRDefault="007B627C" w:rsidP="007B627C">
      <w:pPr>
        <w:pStyle w:val="71"/>
        <w:numPr>
          <w:ilvl w:val="0"/>
          <w:numId w:val="28"/>
        </w:numPr>
        <w:shd w:val="clear" w:color="auto" w:fill="auto"/>
        <w:tabs>
          <w:tab w:val="left" w:pos="0"/>
          <w:tab w:val="left" w:pos="751"/>
          <w:tab w:val="left" w:pos="1260"/>
        </w:tabs>
        <w:adjustRightInd w:val="0"/>
        <w:snapToGrid w:val="0"/>
        <w:spacing w:before="0" w:after="0" w:line="240" w:lineRule="auto"/>
        <w:ind w:left="142" w:right="57" w:firstLine="425"/>
        <w:rPr>
          <w:rFonts w:ascii="Times New Roman" w:eastAsia="SimSun" w:hAnsi="Times New Roman" w:cs="Times New Roman"/>
          <w:sz w:val="28"/>
          <w:szCs w:val="28"/>
          <w:lang w:val="en-US"/>
        </w:rPr>
      </w:pPr>
      <w:r w:rsidRPr="00722FC3">
        <w:rPr>
          <w:rFonts w:ascii="Times New Roman" w:hAnsi="Times New Roman" w:cs="Times New Roman"/>
          <w:sz w:val="28"/>
          <w:szCs w:val="28"/>
          <w:lang w:val="en-US"/>
        </w:rPr>
        <w:t xml:space="preserve">Lee W., Shieh Ch. pH-thermoreversible hydrogels II. Synthesis and swelling behaviors of N-isopropylacrylamide-co-acrylic acid-co-sodium acrylate hydrogels // J. Appl. </w:t>
      </w:r>
      <w:r w:rsidRPr="00722FC3">
        <w:rPr>
          <w:rFonts w:ascii="Times New Roman" w:hAnsi="Times New Roman" w:cs="Times New Roman"/>
          <w:sz w:val="28"/>
          <w:szCs w:val="28"/>
        </w:rPr>
        <w:t xml:space="preserve">Polym. Sci. </w:t>
      </w:r>
      <w:r w:rsidRPr="00722FC3">
        <w:rPr>
          <w:rFonts w:ascii="Times New Roman" w:hAnsi="Times New Roman" w:cs="Times New Roman"/>
          <w:sz w:val="28"/>
          <w:szCs w:val="28"/>
        </w:rPr>
        <w:sym w:font="Symbol" w:char="F02D"/>
      </w:r>
      <w:r w:rsidRPr="00722FC3">
        <w:rPr>
          <w:rFonts w:ascii="Times New Roman" w:hAnsi="Times New Roman" w:cs="Times New Roman"/>
          <w:sz w:val="28"/>
          <w:szCs w:val="28"/>
        </w:rPr>
        <w:t xml:space="preserve"> 1999. - Vol. 73, № 10. - P. 1955-1967. </w:t>
      </w:r>
      <w:hyperlink r:id="rId229" w:history="1">
        <w:r w:rsidRPr="00722FC3">
          <w:rPr>
            <w:rStyle w:val="ab"/>
            <w:rFonts w:ascii="Times New Roman" w:hAnsi="Times New Roman" w:cs="Times New Roman"/>
            <w:bCs/>
            <w:sz w:val="28"/>
            <w:szCs w:val="28"/>
          </w:rPr>
          <w:t>https://doi.org/10.1002/1097-4628</w:t>
        </w:r>
      </w:hyperlink>
      <w:r w:rsidRPr="00722FC3">
        <w:rPr>
          <w:rFonts w:ascii="Times New Roman" w:hAnsi="Times New Roman" w:cs="Times New Roman"/>
          <w:sz w:val="28"/>
          <w:szCs w:val="28"/>
        </w:rPr>
        <w:t xml:space="preserve">  </w:t>
      </w:r>
    </w:p>
    <w:p w:rsidR="007B627C" w:rsidRPr="00722FC3" w:rsidRDefault="007B627C" w:rsidP="007B627C">
      <w:pPr>
        <w:pStyle w:val="71"/>
        <w:numPr>
          <w:ilvl w:val="0"/>
          <w:numId w:val="28"/>
        </w:numPr>
        <w:shd w:val="clear" w:color="auto" w:fill="auto"/>
        <w:tabs>
          <w:tab w:val="left" w:pos="0"/>
          <w:tab w:val="left" w:pos="751"/>
          <w:tab w:val="left" w:pos="1260"/>
        </w:tabs>
        <w:adjustRightInd w:val="0"/>
        <w:snapToGrid w:val="0"/>
        <w:spacing w:before="0" w:after="0" w:line="240" w:lineRule="auto"/>
        <w:ind w:left="142" w:right="57" w:firstLine="425"/>
        <w:rPr>
          <w:rFonts w:ascii="Times New Roman" w:eastAsia="SimSun" w:hAnsi="Times New Roman" w:cs="Times New Roman"/>
          <w:sz w:val="28"/>
          <w:szCs w:val="28"/>
          <w:lang w:val="en-US"/>
        </w:rPr>
      </w:pPr>
      <w:r w:rsidRPr="00722FC3">
        <w:rPr>
          <w:rFonts w:ascii="Times New Roman" w:hAnsi="Times New Roman" w:cs="Times New Roman"/>
          <w:sz w:val="28"/>
          <w:szCs w:val="28"/>
        </w:rPr>
        <w:t xml:space="preserve">Самченко Ю.М., Ульберг З.Р., Комарский С.А. рН-чувствительные гидрогели и взаимопроникающие сетки на основе акриловых мономеров // Коллоидн. журн. </w:t>
      </w:r>
      <w:r w:rsidRPr="00722FC3">
        <w:rPr>
          <w:rFonts w:ascii="Times New Roman" w:hAnsi="Times New Roman" w:cs="Times New Roman"/>
          <w:sz w:val="28"/>
          <w:szCs w:val="28"/>
        </w:rPr>
        <w:sym w:font="Symbol" w:char="F02D"/>
      </w:r>
      <w:r w:rsidRPr="00722FC3">
        <w:rPr>
          <w:rFonts w:ascii="Times New Roman" w:hAnsi="Times New Roman" w:cs="Times New Roman"/>
          <w:sz w:val="28"/>
          <w:szCs w:val="28"/>
        </w:rPr>
        <w:t xml:space="preserve"> 1998. - Т. 60, № 6. - С. 821-825.</w:t>
      </w:r>
    </w:p>
    <w:p w:rsidR="007B627C" w:rsidRPr="00722FC3" w:rsidRDefault="007B627C" w:rsidP="007B627C">
      <w:pPr>
        <w:pStyle w:val="71"/>
        <w:numPr>
          <w:ilvl w:val="0"/>
          <w:numId w:val="28"/>
        </w:numPr>
        <w:shd w:val="clear" w:color="auto" w:fill="auto"/>
        <w:tabs>
          <w:tab w:val="left" w:pos="0"/>
          <w:tab w:val="left" w:pos="751"/>
          <w:tab w:val="left" w:pos="1260"/>
        </w:tabs>
        <w:adjustRightInd w:val="0"/>
        <w:snapToGrid w:val="0"/>
        <w:spacing w:before="0" w:after="0" w:line="240" w:lineRule="auto"/>
        <w:ind w:left="142" w:right="57" w:firstLine="425"/>
        <w:rPr>
          <w:rFonts w:ascii="Times New Roman" w:eastAsia="SimSun" w:hAnsi="Times New Roman" w:cs="Times New Roman"/>
          <w:sz w:val="28"/>
          <w:szCs w:val="28"/>
          <w:lang w:val="en-US"/>
        </w:rPr>
      </w:pPr>
      <w:r w:rsidRPr="00722FC3">
        <w:rPr>
          <w:rFonts w:ascii="Times New Roman" w:hAnsi="Times New Roman" w:cs="Times New Roman"/>
          <w:sz w:val="28"/>
          <w:szCs w:val="28"/>
          <w:lang w:val="en-US"/>
        </w:rPr>
        <w:t xml:space="preserve">Bromberg L. Scaling of rhelogical properties of hydrogels from associating polymers // Macromolecules. </w:t>
      </w:r>
      <w:r w:rsidRPr="00722FC3">
        <w:rPr>
          <w:rFonts w:ascii="Times New Roman" w:hAnsi="Times New Roman" w:cs="Times New Roman"/>
          <w:sz w:val="28"/>
          <w:szCs w:val="28"/>
        </w:rPr>
        <w:sym w:font="Symbol" w:char="F02D"/>
      </w:r>
      <w:r w:rsidRPr="00722FC3">
        <w:rPr>
          <w:rFonts w:ascii="Times New Roman" w:hAnsi="Times New Roman" w:cs="Times New Roman"/>
          <w:sz w:val="28"/>
          <w:szCs w:val="28"/>
          <w:lang w:val="en-US"/>
        </w:rPr>
        <w:t xml:space="preserve"> 1998. - Vol. 31, № 18. - P. 6148-6156.</w:t>
      </w:r>
      <w:r w:rsidRPr="00722FC3">
        <w:rPr>
          <w:rFonts w:ascii="Times New Roman" w:hAnsi="Times New Roman" w:cs="Times New Roman"/>
          <w:sz w:val="28"/>
          <w:szCs w:val="28"/>
        </w:rPr>
        <w:t xml:space="preserve"> </w:t>
      </w:r>
      <w:hyperlink r:id="rId230" w:history="1">
        <w:r w:rsidRPr="00722FC3">
          <w:rPr>
            <w:rStyle w:val="ab"/>
            <w:rFonts w:ascii="Times New Roman" w:hAnsi="Times New Roman" w:cs="Times New Roman"/>
            <w:sz w:val="28"/>
            <w:szCs w:val="28"/>
          </w:rPr>
          <w:t>https://doi.org/10.1021/ma980523f</w:t>
        </w:r>
      </w:hyperlink>
    </w:p>
    <w:p w:rsidR="007B627C" w:rsidRPr="00722FC3" w:rsidRDefault="007B627C" w:rsidP="007B627C">
      <w:pPr>
        <w:pStyle w:val="71"/>
        <w:numPr>
          <w:ilvl w:val="0"/>
          <w:numId w:val="28"/>
        </w:numPr>
        <w:shd w:val="clear" w:color="auto" w:fill="auto"/>
        <w:tabs>
          <w:tab w:val="left" w:pos="0"/>
          <w:tab w:val="left" w:pos="751"/>
          <w:tab w:val="left" w:pos="1260"/>
        </w:tabs>
        <w:adjustRightInd w:val="0"/>
        <w:snapToGrid w:val="0"/>
        <w:spacing w:before="0" w:after="0" w:line="240" w:lineRule="auto"/>
        <w:ind w:left="142" w:right="57" w:firstLine="425"/>
        <w:rPr>
          <w:rFonts w:ascii="Times New Roman" w:eastAsia="SimSun" w:hAnsi="Times New Roman" w:cs="Times New Roman"/>
          <w:sz w:val="28"/>
          <w:szCs w:val="28"/>
          <w:lang w:val="en-US"/>
        </w:rPr>
      </w:pPr>
      <w:r w:rsidRPr="00722FC3">
        <w:rPr>
          <w:rFonts w:ascii="Times New Roman" w:hAnsi="Times New Roman" w:cs="Times New Roman"/>
          <w:sz w:val="28"/>
          <w:szCs w:val="28"/>
          <w:lang w:val="en-US"/>
        </w:rPr>
        <w:t xml:space="preserve">Kim J.H., Lee S.B., Kim S.J., Lee Y.M. Rapid temperature/pH response of porous alginate-g-poly (N-isopropylacrylamide) hydrogels // Polymer. </w:t>
      </w:r>
      <w:r w:rsidRPr="00722FC3">
        <w:rPr>
          <w:rFonts w:ascii="Times New Roman" w:hAnsi="Times New Roman" w:cs="Times New Roman"/>
          <w:sz w:val="28"/>
          <w:szCs w:val="28"/>
        </w:rPr>
        <w:sym w:font="Symbol" w:char="F02D"/>
      </w:r>
      <w:r w:rsidRPr="00722FC3">
        <w:rPr>
          <w:rFonts w:ascii="Times New Roman" w:hAnsi="Times New Roman" w:cs="Times New Roman"/>
          <w:sz w:val="28"/>
          <w:szCs w:val="28"/>
          <w:lang w:val="en-US"/>
        </w:rPr>
        <w:t xml:space="preserve"> 2002. - Vol. 43. - P. 7549-7558.</w:t>
      </w:r>
      <w:r w:rsidRPr="00722FC3">
        <w:rPr>
          <w:rFonts w:ascii="Times New Roman" w:hAnsi="Times New Roman" w:cs="Times New Roman"/>
          <w:sz w:val="28"/>
          <w:szCs w:val="28"/>
        </w:rPr>
        <w:t xml:space="preserve"> </w:t>
      </w:r>
      <w:hyperlink r:id="rId231" w:history="1">
        <w:r w:rsidRPr="00722FC3">
          <w:rPr>
            <w:rStyle w:val="ab"/>
            <w:rFonts w:ascii="Times New Roman" w:hAnsi="Times New Roman" w:cs="Times New Roman"/>
            <w:sz w:val="28"/>
            <w:szCs w:val="28"/>
          </w:rPr>
          <w:t>https://doi.org/10.1016/S0032-3861(02)00675-4</w:t>
        </w:r>
      </w:hyperlink>
      <w:r w:rsidRPr="00722FC3">
        <w:rPr>
          <w:rFonts w:ascii="Times New Roman" w:hAnsi="Times New Roman" w:cs="Times New Roman"/>
          <w:sz w:val="28"/>
          <w:szCs w:val="28"/>
        </w:rPr>
        <w:t xml:space="preserve"> </w:t>
      </w:r>
    </w:p>
    <w:p w:rsidR="007B627C" w:rsidRPr="00722FC3" w:rsidRDefault="007B627C" w:rsidP="007B627C">
      <w:pPr>
        <w:pStyle w:val="71"/>
        <w:numPr>
          <w:ilvl w:val="0"/>
          <w:numId w:val="28"/>
        </w:numPr>
        <w:shd w:val="clear" w:color="auto" w:fill="auto"/>
        <w:tabs>
          <w:tab w:val="left" w:pos="0"/>
          <w:tab w:val="left" w:pos="751"/>
          <w:tab w:val="left" w:pos="1260"/>
        </w:tabs>
        <w:adjustRightInd w:val="0"/>
        <w:snapToGrid w:val="0"/>
        <w:spacing w:before="0" w:after="0" w:line="240" w:lineRule="auto"/>
        <w:ind w:left="142" w:right="57" w:firstLine="425"/>
        <w:rPr>
          <w:rFonts w:ascii="Times New Roman" w:eastAsia="SimSun" w:hAnsi="Times New Roman" w:cs="Times New Roman"/>
          <w:sz w:val="28"/>
          <w:szCs w:val="28"/>
          <w:lang w:val="en-US"/>
        </w:rPr>
      </w:pPr>
      <w:r w:rsidRPr="00722FC3">
        <w:rPr>
          <w:rFonts w:ascii="Times New Roman" w:hAnsi="Times New Roman" w:cs="Times New Roman"/>
          <w:sz w:val="28"/>
          <w:szCs w:val="28"/>
          <w:lang w:val="en-US"/>
        </w:rPr>
        <w:t xml:space="preserve">Ju H.K., Kim S.Y., Lee Y.M. pH/temperature-responsive behaviors of semi-IPN and comb-type graft hydrogels composed of alginate and poly(N-isopropylacrylamide) // Polymer. </w:t>
      </w:r>
      <w:r w:rsidRPr="00722FC3">
        <w:rPr>
          <w:rFonts w:ascii="Times New Roman" w:hAnsi="Times New Roman" w:cs="Times New Roman"/>
          <w:sz w:val="28"/>
          <w:szCs w:val="28"/>
        </w:rPr>
        <w:sym w:font="Symbol" w:char="F02D"/>
      </w:r>
      <w:r w:rsidRPr="00722FC3">
        <w:rPr>
          <w:rFonts w:ascii="Times New Roman" w:hAnsi="Times New Roman" w:cs="Times New Roman"/>
          <w:sz w:val="28"/>
          <w:szCs w:val="28"/>
          <w:lang w:val="en-US"/>
        </w:rPr>
        <w:t xml:space="preserve"> 2001. - Vol. 42. - P. 6851-6857.</w:t>
      </w:r>
      <w:r w:rsidRPr="00722FC3">
        <w:rPr>
          <w:rFonts w:ascii="Times New Roman" w:hAnsi="Times New Roman" w:cs="Times New Roman"/>
          <w:sz w:val="28"/>
          <w:szCs w:val="28"/>
        </w:rPr>
        <w:t xml:space="preserve"> </w:t>
      </w:r>
      <w:hyperlink r:id="rId232" w:history="1">
        <w:r w:rsidRPr="00722FC3">
          <w:rPr>
            <w:rStyle w:val="ab"/>
            <w:rFonts w:ascii="Times New Roman" w:hAnsi="Times New Roman" w:cs="Times New Roman"/>
            <w:sz w:val="28"/>
            <w:szCs w:val="28"/>
          </w:rPr>
          <w:t>https://doi.org/10.1016/S0032-3861(01)00143-4</w:t>
        </w:r>
      </w:hyperlink>
      <w:r w:rsidRPr="00722FC3">
        <w:rPr>
          <w:rFonts w:ascii="Times New Roman" w:hAnsi="Times New Roman" w:cs="Times New Roman"/>
          <w:sz w:val="28"/>
          <w:szCs w:val="28"/>
        </w:rPr>
        <w:t xml:space="preserve"> </w:t>
      </w:r>
    </w:p>
    <w:p w:rsidR="007B627C" w:rsidRPr="00722FC3" w:rsidRDefault="007B627C" w:rsidP="007B627C">
      <w:pPr>
        <w:pStyle w:val="71"/>
        <w:numPr>
          <w:ilvl w:val="0"/>
          <w:numId w:val="28"/>
        </w:numPr>
        <w:shd w:val="clear" w:color="auto" w:fill="auto"/>
        <w:tabs>
          <w:tab w:val="left" w:pos="0"/>
          <w:tab w:val="left" w:pos="751"/>
          <w:tab w:val="left" w:pos="1260"/>
        </w:tabs>
        <w:adjustRightInd w:val="0"/>
        <w:snapToGrid w:val="0"/>
        <w:spacing w:before="0" w:after="0" w:line="240" w:lineRule="auto"/>
        <w:ind w:left="142" w:right="57" w:firstLine="425"/>
        <w:rPr>
          <w:rFonts w:ascii="Times New Roman" w:eastAsia="SimSun" w:hAnsi="Times New Roman" w:cs="Times New Roman"/>
          <w:sz w:val="28"/>
          <w:szCs w:val="28"/>
          <w:lang w:val="en-US"/>
        </w:rPr>
      </w:pPr>
      <w:r w:rsidRPr="00722FC3">
        <w:rPr>
          <w:rFonts w:ascii="Times New Roman" w:hAnsi="Times New Roman" w:cs="Times New Roman"/>
          <w:sz w:val="28"/>
          <w:szCs w:val="28"/>
          <w:lang w:val="en-US"/>
        </w:rPr>
        <w:t xml:space="preserve">Suzuki H., Wang B., Yoshida R., Kokufuta E. Potentiometric Titration Behaviors of Polymer and Gel Consisting of N-Isopropylacrylamide and Acrylic Acid // Langmuir. </w:t>
      </w:r>
      <w:r w:rsidRPr="00722FC3">
        <w:rPr>
          <w:rFonts w:ascii="Times New Roman" w:hAnsi="Times New Roman" w:cs="Times New Roman"/>
          <w:sz w:val="28"/>
          <w:szCs w:val="28"/>
        </w:rPr>
        <w:sym w:font="Symbol" w:char="F02D"/>
      </w:r>
      <w:r w:rsidRPr="00722FC3">
        <w:rPr>
          <w:rFonts w:ascii="Times New Roman" w:hAnsi="Times New Roman" w:cs="Times New Roman"/>
          <w:sz w:val="28"/>
          <w:szCs w:val="28"/>
          <w:lang w:val="en-US"/>
        </w:rPr>
        <w:t xml:space="preserve">   1999. -</w:t>
      </w:r>
      <w:r w:rsidRPr="00722FC3">
        <w:rPr>
          <w:rFonts w:ascii="Times New Roman" w:hAnsi="Times New Roman" w:cs="Times New Roman"/>
          <w:sz w:val="28"/>
          <w:szCs w:val="28"/>
        </w:rPr>
        <w:t xml:space="preserve"> </w:t>
      </w:r>
      <w:r w:rsidRPr="00722FC3">
        <w:rPr>
          <w:rFonts w:ascii="Times New Roman" w:hAnsi="Times New Roman" w:cs="Times New Roman"/>
          <w:sz w:val="28"/>
          <w:szCs w:val="28"/>
          <w:lang w:val="en-US"/>
        </w:rPr>
        <w:t>Vol.</w:t>
      </w:r>
      <w:r w:rsidRPr="00722FC3">
        <w:rPr>
          <w:rFonts w:ascii="Times New Roman" w:hAnsi="Times New Roman" w:cs="Times New Roman"/>
          <w:sz w:val="28"/>
          <w:szCs w:val="28"/>
        </w:rPr>
        <w:t> </w:t>
      </w:r>
      <w:r w:rsidRPr="00722FC3">
        <w:rPr>
          <w:rFonts w:ascii="Times New Roman" w:hAnsi="Times New Roman" w:cs="Times New Roman"/>
          <w:sz w:val="28"/>
          <w:szCs w:val="28"/>
          <w:lang w:val="en-US"/>
        </w:rPr>
        <w:t>15.</w:t>
      </w:r>
      <w:r w:rsidRPr="00722FC3">
        <w:rPr>
          <w:rFonts w:ascii="Times New Roman" w:hAnsi="Times New Roman" w:cs="Times New Roman"/>
          <w:sz w:val="28"/>
          <w:szCs w:val="28"/>
        </w:rPr>
        <w:t xml:space="preserve"> </w:t>
      </w:r>
      <w:r w:rsidRPr="00722FC3">
        <w:rPr>
          <w:rFonts w:ascii="Times New Roman" w:hAnsi="Times New Roman" w:cs="Times New Roman"/>
          <w:sz w:val="28"/>
          <w:szCs w:val="28"/>
          <w:lang w:val="en-US"/>
        </w:rPr>
        <w:t>- P.</w:t>
      </w:r>
      <w:r w:rsidRPr="00722FC3">
        <w:rPr>
          <w:rFonts w:ascii="Times New Roman" w:hAnsi="Times New Roman" w:cs="Times New Roman"/>
          <w:sz w:val="28"/>
          <w:szCs w:val="28"/>
        </w:rPr>
        <w:t xml:space="preserve"> </w:t>
      </w:r>
      <w:r w:rsidRPr="00722FC3">
        <w:rPr>
          <w:rFonts w:ascii="Times New Roman" w:hAnsi="Times New Roman" w:cs="Times New Roman"/>
          <w:sz w:val="28"/>
          <w:szCs w:val="28"/>
          <w:lang w:val="en-US"/>
        </w:rPr>
        <w:t xml:space="preserve">4283-4288. </w:t>
      </w:r>
      <w:r w:rsidRPr="00722FC3">
        <w:rPr>
          <w:rFonts w:ascii="Times New Roman" w:hAnsi="Times New Roman" w:cs="Times New Roman"/>
          <w:sz w:val="28"/>
          <w:szCs w:val="28"/>
        </w:rPr>
        <w:t xml:space="preserve">  </w:t>
      </w:r>
      <w:hyperlink r:id="rId233" w:history="1">
        <w:r w:rsidRPr="00722FC3">
          <w:rPr>
            <w:rStyle w:val="ab"/>
            <w:rFonts w:ascii="Times New Roman" w:hAnsi="Times New Roman" w:cs="Times New Roman"/>
            <w:sz w:val="28"/>
            <w:szCs w:val="28"/>
            <w:lang w:val="en-US"/>
          </w:rPr>
          <w:t>https://doi.org/10.1021/la981187z</w:t>
        </w:r>
      </w:hyperlink>
    </w:p>
    <w:p w:rsidR="007B627C" w:rsidRPr="00722FC3" w:rsidRDefault="007B627C" w:rsidP="007B627C">
      <w:pPr>
        <w:pStyle w:val="71"/>
        <w:numPr>
          <w:ilvl w:val="0"/>
          <w:numId w:val="28"/>
        </w:numPr>
        <w:shd w:val="clear" w:color="auto" w:fill="auto"/>
        <w:tabs>
          <w:tab w:val="left" w:pos="0"/>
          <w:tab w:val="left" w:pos="751"/>
          <w:tab w:val="left" w:pos="1260"/>
        </w:tabs>
        <w:adjustRightInd w:val="0"/>
        <w:snapToGrid w:val="0"/>
        <w:spacing w:before="0" w:after="0" w:line="240" w:lineRule="auto"/>
        <w:ind w:left="142" w:right="57" w:firstLine="425"/>
        <w:rPr>
          <w:rFonts w:ascii="Times New Roman" w:eastAsia="SimSun" w:hAnsi="Times New Roman" w:cs="Times New Roman"/>
          <w:sz w:val="28"/>
          <w:szCs w:val="28"/>
          <w:lang w:val="en-US"/>
        </w:rPr>
      </w:pPr>
      <w:r w:rsidRPr="00722FC3">
        <w:rPr>
          <w:rFonts w:ascii="Times New Roman" w:hAnsi="Times New Roman" w:cs="Times New Roman"/>
          <w:sz w:val="28"/>
          <w:szCs w:val="28"/>
          <w:lang w:val="en-US"/>
        </w:rPr>
        <w:t xml:space="preserve">Kudaibergenov S.E. Recent Advances in the Study of Synthetic Polyamphoytes in Solutions // Adv. Polym. Sci. </w:t>
      </w:r>
      <w:r w:rsidRPr="00722FC3">
        <w:rPr>
          <w:rFonts w:ascii="Times New Roman" w:hAnsi="Times New Roman" w:cs="Times New Roman"/>
          <w:sz w:val="28"/>
          <w:szCs w:val="28"/>
        </w:rPr>
        <w:sym w:font="Symbol" w:char="F02D"/>
      </w:r>
      <w:r w:rsidRPr="00722FC3">
        <w:rPr>
          <w:rFonts w:ascii="Times New Roman" w:hAnsi="Times New Roman" w:cs="Times New Roman"/>
          <w:sz w:val="28"/>
          <w:szCs w:val="28"/>
          <w:lang w:val="en-US"/>
        </w:rPr>
        <w:t xml:space="preserve"> 1999. - Vol. 144. </w:t>
      </w:r>
      <w:r w:rsidRPr="00722FC3">
        <w:rPr>
          <w:rFonts w:ascii="Times New Roman" w:hAnsi="Times New Roman" w:cs="Times New Roman"/>
          <w:sz w:val="28"/>
          <w:szCs w:val="28"/>
        </w:rPr>
        <w:t>- P. 179-186.</w:t>
      </w:r>
      <w:r w:rsidRPr="00722FC3">
        <w:rPr>
          <w:rFonts w:ascii="Times New Roman" w:hAnsi="Times New Roman" w:cs="Times New Roman"/>
          <w:sz w:val="28"/>
          <w:szCs w:val="28"/>
          <w:lang w:val="en-US"/>
        </w:rPr>
        <w:t xml:space="preserve"> </w:t>
      </w:r>
      <w:hyperlink r:id="rId234" w:history="1">
        <w:r w:rsidRPr="00722FC3">
          <w:rPr>
            <w:rStyle w:val="ab"/>
            <w:rFonts w:ascii="Times New Roman" w:hAnsi="Times New Roman" w:cs="Times New Roman"/>
            <w:sz w:val="28"/>
            <w:szCs w:val="28"/>
            <w:lang w:val="en-US"/>
          </w:rPr>
          <w:t>https://doi.org/10.1007/3-540-68384-4_3</w:t>
        </w:r>
      </w:hyperlink>
      <w:r w:rsidRPr="00722FC3">
        <w:rPr>
          <w:rFonts w:ascii="Times New Roman" w:hAnsi="Times New Roman" w:cs="Times New Roman"/>
          <w:color w:val="666666"/>
          <w:sz w:val="28"/>
          <w:szCs w:val="28"/>
        </w:rPr>
        <w:t xml:space="preserve"> </w:t>
      </w:r>
    </w:p>
    <w:p w:rsidR="007B627C" w:rsidRPr="00722FC3" w:rsidRDefault="007B627C" w:rsidP="007B627C">
      <w:pPr>
        <w:pStyle w:val="71"/>
        <w:numPr>
          <w:ilvl w:val="0"/>
          <w:numId w:val="28"/>
        </w:numPr>
        <w:shd w:val="clear" w:color="auto" w:fill="auto"/>
        <w:tabs>
          <w:tab w:val="left" w:pos="0"/>
          <w:tab w:val="left" w:pos="751"/>
          <w:tab w:val="left" w:pos="1260"/>
        </w:tabs>
        <w:adjustRightInd w:val="0"/>
        <w:snapToGrid w:val="0"/>
        <w:spacing w:before="0" w:after="0" w:line="240" w:lineRule="auto"/>
        <w:ind w:left="142" w:right="57" w:firstLine="425"/>
        <w:rPr>
          <w:rFonts w:ascii="Times New Roman" w:eastAsia="SimSun" w:hAnsi="Times New Roman" w:cs="Times New Roman"/>
          <w:sz w:val="28"/>
          <w:szCs w:val="28"/>
          <w:lang w:val="en-US"/>
        </w:rPr>
      </w:pPr>
      <w:r w:rsidRPr="00722FC3">
        <w:rPr>
          <w:rFonts w:ascii="Times New Roman" w:hAnsi="Times New Roman" w:cs="Times New Roman"/>
          <w:sz w:val="28"/>
          <w:szCs w:val="28"/>
          <w:lang w:val="en-US"/>
        </w:rPr>
        <w:t>Oliveira E.D., Gehrke S.H. Influence of Network Conformation on Properties of Poly (aminoacid) hydrogels // Polymer Prepr.-2000.-Vol.41, №1.-P.745-746. https://doi.org/</w:t>
      </w:r>
      <w:hyperlink r:id="rId235" w:tgtFrame="_blank" w:history="1">
        <w:r w:rsidRPr="00722FC3">
          <w:rPr>
            <w:rStyle w:val="ab"/>
            <w:rFonts w:ascii="Times New Roman" w:hAnsi="Times New Roman" w:cs="Times New Roman"/>
            <w:sz w:val="28"/>
            <w:szCs w:val="28"/>
            <w:bdr w:val="none" w:sz="0" w:space="0" w:color="auto" w:frame="1"/>
            <w:lang w:val="en-US"/>
          </w:rPr>
          <w:t>10.1002/jbm.a.31494</w:t>
        </w:r>
      </w:hyperlink>
    </w:p>
    <w:p w:rsidR="007B627C" w:rsidRPr="00722FC3" w:rsidRDefault="007B627C" w:rsidP="007B627C">
      <w:pPr>
        <w:pStyle w:val="71"/>
        <w:numPr>
          <w:ilvl w:val="0"/>
          <w:numId w:val="28"/>
        </w:numPr>
        <w:shd w:val="clear" w:color="auto" w:fill="auto"/>
        <w:tabs>
          <w:tab w:val="left" w:pos="0"/>
          <w:tab w:val="left" w:pos="751"/>
          <w:tab w:val="left" w:pos="1260"/>
        </w:tabs>
        <w:adjustRightInd w:val="0"/>
        <w:snapToGrid w:val="0"/>
        <w:spacing w:before="0" w:after="0" w:line="240" w:lineRule="auto"/>
        <w:ind w:left="142" w:right="57" w:firstLine="425"/>
        <w:rPr>
          <w:rFonts w:ascii="Times New Roman" w:eastAsia="SimSun" w:hAnsi="Times New Roman" w:cs="Times New Roman"/>
          <w:sz w:val="28"/>
          <w:szCs w:val="28"/>
          <w:lang w:val="en-US"/>
        </w:rPr>
      </w:pPr>
      <w:r w:rsidRPr="00722FC3">
        <w:rPr>
          <w:rFonts w:ascii="Times New Roman" w:hAnsi="Times New Roman" w:cs="Times New Roman"/>
          <w:sz w:val="28"/>
          <w:szCs w:val="28"/>
          <w:lang w:val="en-US"/>
        </w:rPr>
        <w:t xml:space="preserve">Uchida T., Toida Y., Miyanaga Y., Machida K., Wada K., Ohki T., Matsuyama K. Preparation and Characterization of Acrylic Hydrogels Neutralized by Basic Amino Acids // Chem. Pharm. Bull. </w:t>
      </w:r>
      <w:r w:rsidRPr="00722FC3">
        <w:rPr>
          <w:rFonts w:ascii="Times New Roman" w:hAnsi="Times New Roman" w:cs="Times New Roman"/>
          <w:sz w:val="28"/>
          <w:szCs w:val="28"/>
        </w:rPr>
        <w:sym w:font="Symbol" w:char="F02D"/>
      </w:r>
      <w:r w:rsidRPr="00722FC3">
        <w:rPr>
          <w:rFonts w:ascii="Times New Roman" w:hAnsi="Times New Roman" w:cs="Times New Roman"/>
          <w:sz w:val="28"/>
          <w:szCs w:val="28"/>
          <w:lang w:val="en-US"/>
        </w:rPr>
        <w:t xml:space="preserve"> 2000. - Vol. 48, № 11. - P. 1828-1830.</w:t>
      </w:r>
      <w:r w:rsidRPr="00722FC3">
        <w:rPr>
          <w:rStyle w:val="identifier"/>
          <w:rFonts w:ascii="Times New Roman" w:hAnsi="Times New Roman" w:cs="Times New Roman"/>
          <w:color w:val="212121"/>
          <w:sz w:val="28"/>
          <w:szCs w:val="28"/>
          <w:lang w:val="en-US"/>
        </w:rPr>
        <w:t xml:space="preserve"> </w:t>
      </w:r>
      <w:hyperlink r:id="rId236" w:history="1">
        <w:r w:rsidRPr="00722FC3">
          <w:rPr>
            <w:rStyle w:val="ab"/>
            <w:rFonts w:ascii="Times New Roman" w:hAnsi="Times New Roman" w:cs="Times New Roman"/>
            <w:sz w:val="28"/>
            <w:szCs w:val="28"/>
            <w:lang w:val="en-US"/>
          </w:rPr>
          <w:t>https://doi.org/10.1248/cpb.48.1828</w:t>
        </w:r>
      </w:hyperlink>
      <w:r w:rsidRPr="00722FC3">
        <w:rPr>
          <w:rStyle w:val="identifier"/>
          <w:rFonts w:ascii="Times New Roman" w:eastAsia="SimSun" w:hAnsi="Times New Roman" w:cs="Times New Roman"/>
          <w:sz w:val="28"/>
          <w:szCs w:val="28"/>
        </w:rPr>
        <w:t xml:space="preserve"> </w:t>
      </w:r>
    </w:p>
    <w:p w:rsidR="007B627C" w:rsidRPr="00722FC3" w:rsidRDefault="007B627C" w:rsidP="007B627C">
      <w:pPr>
        <w:pStyle w:val="71"/>
        <w:numPr>
          <w:ilvl w:val="0"/>
          <w:numId w:val="28"/>
        </w:numPr>
        <w:shd w:val="clear" w:color="auto" w:fill="auto"/>
        <w:tabs>
          <w:tab w:val="left" w:pos="0"/>
          <w:tab w:val="left" w:pos="751"/>
          <w:tab w:val="left" w:pos="1260"/>
        </w:tabs>
        <w:adjustRightInd w:val="0"/>
        <w:snapToGrid w:val="0"/>
        <w:spacing w:before="0" w:after="0" w:line="240" w:lineRule="auto"/>
        <w:ind w:left="142" w:right="57" w:firstLine="425"/>
        <w:rPr>
          <w:rFonts w:ascii="Times New Roman" w:eastAsia="SimSun" w:hAnsi="Times New Roman" w:cs="Times New Roman"/>
          <w:sz w:val="28"/>
          <w:szCs w:val="28"/>
          <w:lang w:val="en-US"/>
        </w:rPr>
      </w:pPr>
      <w:r w:rsidRPr="00722FC3">
        <w:rPr>
          <w:rFonts w:ascii="Times New Roman" w:hAnsi="Times New Roman" w:cs="Times New Roman"/>
          <w:sz w:val="28"/>
          <w:szCs w:val="28"/>
          <w:lang w:val="en-US"/>
        </w:rPr>
        <w:t xml:space="preserve">Kudaibergenov S.E. Polyampholytes: Synthesis, Characterisation and Application. </w:t>
      </w:r>
      <w:r w:rsidRPr="00722FC3">
        <w:rPr>
          <w:rFonts w:ascii="Times New Roman" w:hAnsi="Times New Roman" w:cs="Times New Roman"/>
          <w:sz w:val="28"/>
          <w:szCs w:val="28"/>
        </w:rPr>
        <w:sym w:font="Symbol" w:char="F02D"/>
      </w:r>
      <w:r w:rsidRPr="00722FC3">
        <w:rPr>
          <w:rFonts w:ascii="Times New Roman" w:hAnsi="Times New Roman" w:cs="Times New Roman"/>
          <w:sz w:val="28"/>
          <w:szCs w:val="28"/>
          <w:lang w:val="en-US"/>
        </w:rPr>
        <w:t xml:space="preserve"> New York: Kluwer Academic/Plenum Press, 2002. - 220 p.</w:t>
      </w:r>
    </w:p>
    <w:p w:rsidR="007B627C" w:rsidRPr="00722FC3" w:rsidRDefault="007B627C" w:rsidP="007B627C">
      <w:pPr>
        <w:pStyle w:val="71"/>
        <w:numPr>
          <w:ilvl w:val="0"/>
          <w:numId w:val="28"/>
        </w:numPr>
        <w:shd w:val="clear" w:color="auto" w:fill="auto"/>
        <w:tabs>
          <w:tab w:val="left" w:pos="0"/>
          <w:tab w:val="left" w:pos="751"/>
          <w:tab w:val="left" w:pos="1260"/>
        </w:tabs>
        <w:adjustRightInd w:val="0"/>
        <w:snapToGrid w:val="0"/>
        <w:spacing w:before="0" w:after="0" w:line="240" w:lineRule="auto"/>
        <w:ind w:left="142" w:right="57" w:firstLine="425"/>
        <w:rPr>
          <w:rFonts w:ascii="Times New Roman" w:eastAsia="SimSun" w:hAnsi="Times New Roman" w:cs="Times New Roman"/>
          <w:sz w:val="28"/>
          <w:szCs w:val="28"/>
          <w:lang w:val="en-US"/>
        </w:rPr>
      </w:pPr>
      <w:r w:rsidRPr="00722FC3">
        <w:rPr>
          <w:rFonts w:ascii="Times New Roman" w:hAnsi="Times New Roman" w:cs="Times New Roman"/>
          <w:sz w:val="28"/>
          <w:szCs w:val="28"/>
          <w:lang w:val="en-US"/>
        </w:rPr>
        <w:t xml:space="preserve">Tenhu H., Serimaa R., Koetz J., Sigitov V.B.,  Kudaibergenov S.E. Structural studies on Polyampholytes // Trans. Kazakh-American Univ. </w:t>
      </w:r>
      <w:r w:rsidRPr="00722FC3">
        <w:rPr>
          <w:rFonts w:ascii="Times New Roman" w:hAnsi="Times New Roman" w:cs="Times New Roman"/>
          <w:sz w:val="28"/>
          <w:szCs w:val="28"/>
        </w:rPr>
        <w:sym w:font="Symbol" w:char="F02D"/>
      </w:r>
      <w:r w:rsidRPr="00722FC3">
        <w:rPr>
          <w:rFonts w:ascii="Times New Roman" w:hAnsi="Times New Roman" w:cs="Times New Roman"/>
          <w:sz w:val="28"/>
          <w:szCs w:val="28"/>
          <w:lang w:val="en-US"/>
        </w:rPr>
        <w:t xml:space="preserve"> 2000. - Vol. 1. - P. 48-54. </w:t>
      </w:r>
      <w:hyperlink r:id="rId237" w:history="1">
        <w:r w:rsidRPr="00722FC3">
          <w:rPr>
            <w:rStyle w:val="ab"/>
            <w:rFonts w:ascii="Times New Roman" w:hAnsi="Times New Roman" w:cs="Times New Roman"/>
            <w:sz w:val="28"/>
            <w:szCs w:val="28"/>
            <w:lang w:val="en-US"/>
          </w:rPr>
          <w:t>https://doi.org/10.1021/acs.macromol.0c02413</w:t>
        </w:r>
      </w:hyperlink>
      <w:r w:rsidRPr="00722FC3">
        <w:rPr>
          <w:rFonts w:ascii="Times New Roman" w:hAnsi="Times New Roman" w:cs="Times New Roman"/>
          <w:sz w:val="28"/>
          <w:szCs w:val="28"/>
          <w:lang w:val="en-US"/>
        </w:rPr>
        <w:t xml:space="preserve"> </w:t>
      </w:r>
    </w:p>
    <w:p w:rsidR="007B627C" w:rsidRPr="00722FC3" w:rsidRDefault="007B627C" w:rsidP="007B627C">
      <w:pPr>
        <w:pStyle w:val="71"/>
        <w:numPr>
          <w:ilvl w:val="0"/>
          <w:numId w:val="28"/>
        </w:numPr>
        <w:shd w:val="clear" w:color="auto" w:fill="auto"/>
        <w:tabs>
          <w:tab w:val="left" w:pos="0"/>
          <w:tab w:val="left" w:pos="751"/>
          <w:tab w:val="left" w:pos="1260"/>
        </w:tabs>
        <w:adjustRightInd w:val="0"/>
        <w:snapToGrid w:val="0"/>
        <w:spacing w:before="0" w:after="0" w:line="240" w:lineRule="auto"/>
        <w:ind w:left="142" w:right="57" w:firstLine="425"/>
        <w:rPr>
          <w:rFonts w:ascii="Times New Roman" w:eastAsia="SimSun" w:hAnsi="Times New Roman" w:cs="Times New Roman"/>
          <w:sz w:val="28"/>
          <w:szCs w:val="28"/>
          <w:lang w:val="en-US"/>
        </w:rPr>
      </w:pPr>
      <w:r w:rsidRPr="00722FC3">
        <w:rPr>
          <w:rFonts w:ascii="Times New Roman" w:hAnsi="Times New Roman" w:cs="Times New Roman"/>
          <w:sz w:val="28"/>
          <w:szCs w:val="28"/>
          <w:lang w:val="en-US"/>
        </w:rPr>
        <w:t xml:space="preserve">Kudaibergenov S.E., Didukh A.G., Zhumadilova G.T., Koizhaiganova R.B., Bimendina L.A. Syntesis and stimuli-responsive properties of novel linear and </w:t>
      </w:r>
      <w:r w:rsidRPr="00722FC3">
        <w:rPr>
          <w:rFonts w:ascii="Times New Roman" w:hAnsi="Times New Roman" w:cs="Times New Roman"/>
          <w:sz w:val="28"/>
          <w:szCs w:val="28"/>
          <w:lang w:val="en-US"/>
        </w:rPr>
        <w:lastRenderedPageBreak/>
        <w:t>crosslinked polyampholytes based on acrylic acid and Sciff base // Macromol. Chem.,</w:t>
      </w:r>
      <w:r w:rsidRPr="00722FC3">
        <w:rPr>
          <w:rFonts w:ascii="Times New Roman" w:hAnsi="Times New Roman" w:cs="Times New Roman"/>
          <w:sz w:val="28"/>
          <w:szCs w:val="28"/>
        </w:rPr>
        <w:t xml:space="preserve"> </w:t>
      </w:r>
      <w:r w:rsidRPr="00722FC3">
        <w:rPr>
          <w:rFonts w:ascii="Times New Roman" w:hAnsi="Times New Roman" w:cs="Times New Roman"/>
          <w:sz w:val="28"/>
          <w:szCs w:val="28"/>
          <w:lang w:val="en-US"/>
        </w:rPr>
        <w:t>Macromol.</w:t>
      </w:r>
      <w:r w:rsidRPr="00722FC3">
        <w:rPr>
          <w:rFonts w:ascii="Times New Roman" w:hAnsi="Times New Roman" w:cs="Times New Roman"/>
          <w:sz w:val="28"/>
          <w:szCs w:val="28"/>
        </w:rPr>
        <w:t> </w:t>
      </w:r>
      <w:r w:rsidRPr="00722FC3">
        <w:rPr>
          <w:rFonts w:ascii="Times New Roman" w:hAnsi="Times New Roman" w:cs="Times New Roman"/>
          <w:sz w:val="28"/>
          <w:szCs w:val="28"/>
          <w:lang w:val="en-US"/>
        </w:rPr>
        <w:t>Symp.</w:t>
      </w:r>
      <w:r w:rsidRPr="00722FC3">
        <w:rPr>
          <w:rFonts w:ascii="Times New Roman" w:hAnsi="Times New Roman" w:cs="Times New Roman"/>
          <w:sz w:val="28"/>
          <w:szCs w:val="28"/>
        </w:rPr>
        <w:t xml:space="preserve"> </w:t>
      </w:r>
      <w:r w:rsidRPr="00722FC3">
        <w:rPr>
          <w:rFonts w:ascii="Times New Roman" w:hAnsi="Times New Roman" w:cs="Times New Roman"/>
          <w:sz w:val="28"/>
          <w:szCs w:val="28"/>
        </w:rPr>
        <w:sym w:font="Symbol" w:char="F02D"/>
      </w:r>
      <w:r w:rsidRPr="00722FC3">
        <w:rPr>
          <w:rFonts w:ascii="Times New Roman" w:hAnsi="Times New Roman" w:cs="Times New Roman"/>
          <w:sz w:val="28"/>
          <w:szCs w:val="28"/>
          <w:lang w:val="en-US"/>
        </w:rPr>
        <w:t xml:space="preserve"> 2004. - Vol. 207. - P. 153-171.</w:t>
      </w:r>
      <w:r w:rsidRPr="00722FC3">
        <w:rPr>
          <w:rFonts w:ascii="Times New Roman" w:hAnsi="Times New Roman" w:cs="Times New Roman"/>
          <w:color w:val="343E47"/>
          <w:sz w:val="28"/>
          <w:szCs w:val="28"/>
        </w:rPr>
        <w:t xml:space="preserve">  </w:t>
      </w:r>
      <w:hyperlink r:id="rId238" w:history="1">
        <w:r w:rsidRPr="00722FC3">
          <w:rPr>
            <w:rStyle w:val="ab"/>
            <w:rFonts w:ascii="Times New Roman" w:hAnsi="Times New Roman" w:cs="Times New Roman"/>
            <w:sz w:val="28"/>
            <w:szCs w:val="28"/>
          </w:rPr>
          <w:t>https://doi.org/10.1002/pat.5145</w:t>
        </w:r>
      </w:hyperlink>
      <w:r w:rsidRPr="00722FC3">
        <w:rPr>
          <w:rFonts w:ascii="Times New Roman" w:hAnsi="Times New Roman" w:cs="Times New Roman"/>
          <w:color w:val="343E47"/>
          <w:sz w:val="28"/>
          <w:szCs w:val="28"/>
        </w:rPr>
        <w:t xml:space="preserve"> </w:t>
      </w:r>
    </w:p>
    <w:p w:rsidR="007B627C" w:rsidRPr="00722FC3" w:rsidRDefault="007B627C" w:rsidP="007B627C">
      <w:pPr>
        <w:pStyle w:val="71"/>
        <w:numPr>
          <w:ilvl w:val="0"/>
          <w:numId w:val="28"/>
        </w:numPr>
        <w:shd w:val="clear" w:color="auto" w:fill="auto"/>
        <w:tabs>
          <w:tab w:val="left" w:pos="0"/>
          <w:tab w:val="left" w:pos="751"/>
          <w:tab w:val="left" w:pos="1260"/>
        </w:tabs>
        <w:adjustRightInd w:val="0"/>
        <w:snapToGrid w:val="0"/>
        <w:spacing w:before="0" w:after="0" w:line="240" w:lineRule="auto"/>
        <w:ind w:left="142" w:right="57" w:firstLine="425"/>
        <w:rPr>
          <w:rFonts w:ascii="Times New Roman" w:eastAsia="SimSun" w:hAnsi="Times New Roman" w:cs="Times New Roman"/>
          <w:sz w:val="28"/>
          <w:szCs w:val="28"/>
          <w:lang w:val="en-US"/>
        </w:rPr>
      </w:pPr>
      <w:r w:rsidRPr="00722FC3">
        <w:rPr>
          <w:rFonts w:ascii="Times New Roman" w:hAnsi="Times New Roman" w:cs="Times New Roman"/>
          <w:sz w:val="28"/>
          <w:szCs w:val="28"/>
          <w:lang w:val="en-US"/>
        </w:rPr>
        <w:t>Ibraeva Zh.E., Hahn M., Jaeger W., Laschewsky A., Bimendina L.A., Kudaibergenov S.E. Swelling behavior and complex formation ability of ternary amphoteric gels based on allylamine derivatives and maleic acid // Macromol. Mater.</w:t>
      </w:r>
      <w:r w:rsidRPr="00722FC3">
        <w:rPr>
          <w:rFonts w:ascii="Times New Roman" w:hAnsi="Times New Roman" w:cs="Times New Roman"/>
          <w:sz w:val="28"/>
          <w:szCs w:val="28"/>
        </w:rPr>
        <w:t xml:space="preserve"> </w:t>
      </w:r>
      <w:r w:rsidRPr="00722FC3">
        <w:rPr>
          <w:rFonts w:ascii="Times New Roman" w:hAnsi="Times New Roman" w:cs="Times New Roman"/>
          <w:sz w:val="28"/>
          <w:szCs w:val="28"/>
          <w:lang w:val="en-US"/>
        </w:rPr>
        <w:t xml:space="preserve">Eng. </w:t>
      </w:r>
      <w:r w:rsidRPr="00722FC3">
        <w:rPr>
          <w:rFonts w:ascii="Times New Roman" w:hAnsi="Times New Roman" w:cs="Times New Roman"/>
          <w:sz w:val="28"/>
          <w:szCs w:val="28"/>
        </w:rPr>
        <w:sym w:font="Symbol" w:char="F02D"/>
      </w:r>
      <w:r w:rsidRPr="00722FC3">
        <w:rPr>
          <w:rFonts w:ascii="Times New Roman" w:hAnsi="Times New Roman" w:cs="Times New Roman"/>
          <w:sz w:val="28"/>
          <w:szCs w:val="28"/>
          <w:lang w:val="en-US"/>
        </w:rPr>
        <w:t xml:space="preserve"> 2005. - Vol. 290. -</w:t>
      </w:r>
      <w:r w:rsidRPr="00722FC3">
        <w:rPr>
          <w:rFonts w:ascii="Times New Roman" w:hAnsi="Times New Roman" w:cs="Times New Roman"/>
          <w:sz w:val="28"/>
          <w:szCs w:val="28"/>
        </w:rPr>
        <w:t> </w:t>
      </w:r>
      <w:r w:rsidRPr="00722FC3">
        <w:rPr>
          <w:rFonts w:ascii="Times New Roman" w:hAnsi="Times New Roman" w:cs="Times New Roman"/>
          <w:sz w:val="28"/>
          <w:szCs w:val="28"/>
          <w:lang w:val="en-US"/>
        </w:rPr>
        <w:t>P.</w:t>
      </w:r>
      <w:r w:rsidRPr="00722FC3">
        <w:rPr>
          <w:rFonts w:ascii="Times New Roman" w:hAnsi="Times New Roman" w:cs="Times New Roman"/>
          <w:sz w:val="28"/>
          <w:szCs w:val="28"/>
        </w:rPr>
        <w:t xml:space="preserve"> </w:t>
      </w:r>
      <w:r w:rsidRPr="00722FC3">
        <w:rPr>
          <w:rFonts w:ascii="Times New Roman" w:hAnsi="Times New Roman" w:cs="Times New Roman"/>
          <w:sz w:val="28"/>
          <w:szCs w:val="28"/>
          <w:lang w:val="en-US"/>
        </w:rPr>
        <w:t>769-777.</w:t>
      </w:r>
      <w:r w:rsidRPr="00722FC3">
        <w:rPr>
          <w:rFonts w:ascii="Times New Roman" w:hAnsi="Times New Roman" w:cs="Times New Roman"/>
          <w:sz w:val="28"/>
          <w:szCs w:val="28"/>
        </w:rPr>
        <w:t xml:space="preserve"> </w:t>
      </w:r>
      <w:hyperlink r:id="rId239" w:history="1">
        <w:r w:rsidRPr="00722FC3">
          <w:rPr>
            <w:rStyle w:val="ab"/>
            <w:rFonts w:ascii="Times New Roman" w:hAnsi="Times New Roman" w:cs="Times New Roman"/>
            <w:bCs/>
            <w:sz w:val="28"/>
            <w:szCs w:val="28"/>
          </w:rPr>
          <w:t>https://doi.org/10.1002/mame.200500080</w:t>
        </w:r>
      </w:hyperlink>
      <w:r w:rsidRPr="00722FC3">
        <w:rPr>
          <w:rFonts w:ascii="Times New Roman" w:hAnsi="Times New Roman" w:cs="Times New Roman"/>
          <w:sz w:val="28"/>
          <w:szCs w:val="28"/>
        </w:rPr>
        <w:t xml:space="preserve"> </w:t>
      </w:r>
    </w:p>
    <w:p w:rsidR="007B627C" w:rsidRPr="00722FC3" w:rsidRDefault="007B4DDE" w:rsidP="007B627C">
      <w:pPr>
        <w:pStyle w:val="71"/>
        <w:numPr>
          <w:ilvl w:val="0"/>
          <w:numId w:val="28"/>
        </w:numPr>
        <w:shd w:val="clear" w:color="auto" w:fill="auto"/>
        <w:tabs>
          <w:tab w:val="left" w:pos="0"/>
          <w:tab w:val="left" w:pos="751"/>
          <w:tab w:val="left" w:pos="1260"/>
        </w:tabs>
        <w:adjustRightInd w:val="0"/>
        <w:snapToGrid w:val="0"/>
        <w:spacing w:before="0" w:after="0" w:line="240" w:lineRule="auto"/>
        <w:ind w:left="142" w:right="57" w:firstLine="425"/>
        <w:rPr>
          <w:rFonts w:ascii="Times New Roman" w:eastAsia="SimSun" w:hAnsi="Times New Roman" w:cs="Times New Roman"/>
          <w:sz w:val="28"/>
          <w:szCs w:val="28"/>
          <w:lang w:val="en-US"/>
        </w:rPr>
      </w:pPr>
      <w:hyperlink r:id="rId240">
        <w:r w:rsidR="007B627C" w:rsidRPr="00722FC3">
          <w:rPr>
            <w:rFonts w:ascii="Times New Roman" w:hAnsi="Times New Roman" w:cs="Times New Roman"/>
            <w:sz w:val="28"/>
            <w:szCs w:val="28"/>
            <w:lang w:val="en-US"/>
          </w:rPr>
          <w:t>Nguan H</w:t>
        </w:r>
      </w:hyperlink>
      <w:r w:rsidR="007B627C" w:rsidRPr="00722FC3">
        <w:rPr>
          <w:rFonts w:ascii="Times New Roman" w:hAnsi="Times New Roman" w:cs="Times New Roman"/>
          <w:sz w:val="28"/>
          <w:szCs w:val="28"/>
          <w:lang w:val="en-US"/>
        </w:rPr>
        <w:t xml:space="preserve">., </w:t>
      </w:r>
      <w:hyperlink r:id="rId241">
        <w:r w:rsidR="007B627C" w:rsidRPr="00722FC3">
          <w:rPr>
            <w:rFonts w:ascii="Times New Roman" w:hAnsi="Times New Roman" w:cs="Times New Roman"/>
            <w:sz w:val="28"/>
            <w:szCs w:val="28"/>
            <w:lang w:val="en-US"/>
          </w:rPr>
          <w:t>Ahmadi S</w:t>
        </w:r>
      </w:hyperlink>
      <w:r w:rsidR="007B627C" w:rsidRPr="00722FC3">
        <w:rPr>
          <w:rFonts w:ascii="Times New Roman" w:hAnsi="Times New Roman" w:cs="Times New Roman"/>
          <w:sz w:val="28"/>
          <w:szCs w:val="28"/>
          <w:lang w:val="en-US"/>
        </w:rPr>
        <w:t xml:space="preserve">., </w:t>
      </w:r>
      <w:hyperlink r:id="rId242">
        <w:r w:rsidR="007B627C" w:rsidRPr="00722FC3">
          <w:rPr>
            <w:rFonts w:ascii="Times New Roman" w:hAnsi="Times New Roman" w:cs="Times New Roman"/>
            <w:sz w:val="28"/>
            <w:szCs w:val="28"/>
            <w:lang w:val="en-US"/>
          </w:rPr>
          <w:t>Hashim R</w:t>
        </w:r>
      </w:hyperlink>
      <w:r w:rsidR="007B627C" w:rsidRPr="00722FC3">
        <w:rPr>
          <w:rFonts w:ascii="Times New Roman" w:hAnsi="Times New Roman" w:cs="Times New Roman"/>
          <w:sz w:val="28"/>
          <w:szCs w:val="28"/>
          <w:lang w:val="en-US"/>
        </w:rPr>
        <w:t>. DFT study of glucose based glycolipid</w:t>
      </w:r>
      <w:r w:rsidR="007B627C" w:rsidRPr="00722FC3">
        <w:rPr>
          <w:rFonts w:ascii="Times New Roman" w:hAnsi="Times New Roman" w:cs="Times New Roman"/>
          <w:spacing w:val="1"/>
          <w:sz w:val="28"/>
          <w:szCs w:val="28"/>
          <w:lang w:val="en-US"/>
        </w:rPr>
        <w:t xml:space="preserve"> </w:t>
      </w:r>
      <w:r w:rsidR="007B627C" w:rsidRPr="00722FC3">
        <w:rPr>
          <w:rFonts w:ascii="Times New Roman" w:hAnsi="Times New Roman" w:cs="Times New Roman"/>
          <w:sz w:val="28"/>
          <w:szCs w:val="28"/>
          <w:lang w:val="en-US"/>
        </w:rPr>
        <w:t>crown ethers and their complexes with alkali metal cations Na</w:t>
      </w:r>
      <w:r w:rsidR="007B627C" w:rsidRPr="00722FC3">
        <w:rPr>
          <w:rFonts w:ascii="Times New Roman" w:hAnsi="Times New Roman" w:cs="Times New Roman"/>
          <w:sz w:val="28"/>
          <w:szCs w:val="28"/>
          <w:vertAlign w:val="superscript"/>
          <w:lang w:val="en-US"/>
        </w:rPr>
        <w:t>+</w:t>
      </w:r>
      <w:r w:rsidR="007B627C" w:rsidRPr="00722FC3">
        <w:rPr>
          <w:rFonts w:ascii="Times New Roman" w:hAnsi="Times New Roman" w:cs="Times New Roman"/>
          <w:sz w:val="28"/>
          <w:szCs w:val="28"/>
          <w:lang w:val="en-US"/>
        </w:rPr>
        <w:t xml:space="preserve"> and K</w:t>
      </w:r>
      <w:r w:rsidR="007B627C" w:rsidRPr="00722FC3">
        <w:rPr>
          <w:rFonts w:ascii="Times New Roman" w:hAnsi="Times New Roman" w:cs="Times New Roman"/>
          <w:sz w:val="28"/>
          <w:szCs w:val="28"/>
          <w:vertAlign w:val="superscript"/>
          <w:lang w:val="en-US"/>
        </w:rPr>
        <w:t>+</w:t>
      </w:r>
      <w:r w:rsidR="007B627C" w:rsidRPr="00722FC3">
        <w:rPr>
          <w:rFonts w:ascii="Times New Roman" w:hAnsi="Times New Roman" w:cs="Times New Roman"/>
          <w:sz w:val="28"/>
          <w:szCs w:val="28"/>
          <w:lang w:val="en-US"/>
        </w:rPr>
        <w:t xml:space="preserve"> // Journal of</w:t>
      </w:r>
      <w:r w:rsidR="007B627C" w:rsidRPr="00722FC3">
        <w:rPr>
          <w:rFonts w:ascii="Times New Roman" w:hAnsi="Times New Roman" w:cs="Times New Roman"/>
          <w:spacing w:val="1"/>
          <w:sz w:val="28"/>
          <w:szCs w:val="28"/>
          <w:lang w:val="en-US"/>
        </w:rPr>
        <w:t xml:space="preserve"> </w:t>
      </w:r>
      <w:r w:rsidR="007B627C" w:rsidRPr="00722FC3">
        <w:rPr>
          <w:rFonts w:ascii="Times New Roman" w:hAnsi="Times New Roman" w:cs="Times New Roman"/>
          <w:sz w:val="28"/>
          <w:szCs w:val="28"/>
          <w:lang w:val="en-US"/>
        </w:rPr>
        <w:t>molecular</w:t>
      </w:r>
      <w:r w:rsidR="007B627C" w:rsidRPr="00722FC3">
        <w:rPr>
          <w:rFonts w:ascii="Times New Roman" w:hAnsi="Times New Roman" w:cs="Times New Roman"/>
          <w:spacing w:val="-1"/>
          <w:sz w:val="28"/>
          <w:szCs w:val="28"/>
          <w:lang w:val="en-US"/>
        </w:rPr>
        <w:t xml:space="preserve"> </w:t>
      </w:r>
      <w:r w:rsidR="007B627C" w:rsidRPr="00722FC3">
        <w:rPr>
          <w:rFonts w:ascii="Times New Roman" w:hAnsi="Times New Roman" w:cs="Times New Roman"/>
          <w:sz w:val="28"/>
          <w:szCs w:val="28"/>
          <w:lang w:val="en-US"/>
        </w:rPr>
        <w:t>modeling.</w:t>
      </w:r>
      <w:r w:rsidR="007B627C" w:rsidRPr="00722FC3">
        <w:rPr>
          <w:rFonts w:ascii="Times New Roman" w:hAnsi="Times New Roman" w:cs="Times New Roman"/>
          <w:spacing w:val="2"/>
          <w:sz w:val="28"/>
          <w:szCs w:val="28"/>
          <w:lang w:val="en-US"/>
        </w:rPr>
        <w:t xml:space="preserve"> </w:t>
      </w:r>
      <w:r w:rsidR="007B627C" w:rsidRPr="00722FC3">
        <w:rPr>
          <w:rFonts w:ascii="Times New Roman" w:hAnsi="Times New Roman" w:cs="Times New Roman"/>
          <w:sz w:val="28"/>
          <w:szCs w:val="28"/>
          <w:lang w:val="en-US"/>
        </w:rPr>
        <w:t>– 2012.</w:t>
      </w:r>
      <w:r w:rsidR="007B627C" w:rsidRPr="00722FC3">
        <w:rPr>
          <w:rFonts w:ascii="Times New Roman" w:hAnsi="Times New Roman" w:cs="Times New Roman"/>
          <w:spacing w:val="-2"/>
          <w:sz w:val="28"/>
          <w:szCs w:val="28"/>
          <w:lang w:val="en-US"/>
        </w:rPr>
        <w:t xml:space="preserve"> </w:t>
      </w:r>
      <w:r w:rsidR="007B627C" w:rsidRPr="00722FC3">
        <w:rPr>
          <w:rFonts w:ascii="Times New Roman" w:hAnsi="Times New Roman" w:cs="Times New Roman"/>
          <w:sz w:val="28"/>
          <w:szCs w:val="28"/>
          <w:lang w:val="en-US"/>
        </w:rPr>
        <w:t>– Vol.</w:t>
      </w:r>
      <w:r w:rsidR="007B627C" w:rsidRPr="00722FC3">
        <w:rPr>
          <w:rFonts w:ascii="Times New Roman" w:hAnsi="Times New Roman" w:cs="Times New Roman"/>
          <w:spacing w:val="-4"/>
          <w:sz w:val="28"/>
          <w:szCs w:val="28"/>
          <w:lang w:val="en-US"/>
        </w:rPr>
        <w:t xml:space="preserve"> </w:t>
      </w:r>
      <w:r w:rsidR="007B627C" w:rsidRPr="00722FC3">
        <w:rPr>
          <w:rFonts w:ascii="Times New Roman" w:hAnsi="Times New Roman" w:cs="Times New Roman"/>
          <w:sz w:val="28"/>
          <w:szCs w:val="28"/>
          <w:lang w:val="en-US"/>
        </w:rPr>
        <w:t>12,</w:t>
      </w:r>
      <w:r w:rsidR="007B627C" w:rsidRPr="00722FC3">
        <w:rPr>
          <w:rFonts w:ascii="Times New Roman" w:hAnsi="Times New Roman" w:cs="Times New Roman"/>
          <w:spacing w:val="-5"/>
          <w:sz w:val="28"/>
          <w:szCs w:val="28"/>
          <w:lang w:val="en-US"/>
        </w:rPr>
        <w:t xml:space="preserve"> </w:t>
      </w:r>
      <w:r w:rsidR="007B627C" w:rsidRPr="00722FC3">
        <w:rPr>
          <w:rFonts w:ascii="Times New Roman" w:hAnsi="Times New Roman" w:cs="Times New Roman"/>
          <w:sz w:val="28"/>
          <w:szCs w:val="28"/>
          <w:lang w:val="en-US"/>
        </w:rPr>
        <w:t>№ 18.</w:t>
      </w:r>
      <w:r w:rsidR="007B627C" w:rsidRPr="00722FC3">
        <w:rPr>
          <w:rFonts w:ascii="Times New Roman" w:hAnsi="Times New Roman" w:cs="Times New Roman"/>
          <w:spacing w:val="-3"/>
          <w:sz w:val="28"/>
          <w:szCs w:val="28"/>
          <w:lang w:val="en-US"/>
        </w:rPr>
        <w:t xml:space="preserve"> </w:t>
      </w:r>
      <w:r w:rsidR="007B627C" w:rsidRPr="00722FC3">
        <w:rPr>
          <w:rFonts w:ascii="Times New Roman" w:hAnsi="Times New Roman" w:cs="Times New Roman"/>
          <w:sz w:val="28"/>
          <w:szCs w:val="28"/>
          <w:lang w:val="en-US"/>
        </w:rPr>
        <w:t>–</w:t>
      </w:r>
      <w:r w:rsidR="007B627C" w:rsidRPr="00722FC3">
        <w:rPr>
          <w:rFonts w:ascii="Times New Roman" w:hAnsi="Times New Roman" w:cs="Times New Roman"/>
          <w:spacing w:val="-1"/>
          <w:sz w:val="28"/>
          <w:szCs w:val="28"/>
          <w:lang w:val="en-US"/>
        </w:rPr>
        <w:t xml:space="preserve"> </w:t>
      </w:r>
      <w:r w:rsidR="007B627C" w:rsidRPr="00722FC3">
        <w:rPr>
          <w:rFonts w:ascii="Times New Roman" w:hAnsi="Times New Roman" w:cs="Times New Roman"/>
          <w:sz w:val="28"/>
          <w:szCs w:val="28"/>
          <w:lang w:val="en-US"/>
        </w:rPr>
        <w:t>P.</w:t>
      </w:r>
      <w:r w:rsidR="007B627C" w:rsidRPr="00722FC3">
        <w:rPr>
          <w:rFonts w:ascii="Times New Roman" w:hAnsi="Times New Roman" w:cs="Times New Roman"/>
          <w:spacing w:val="-2"/>
          <w:sz w:val="28"/>
          <w:szCs w:val="28"/>
          <w:lang w:val="en-US"/>
        </w:rPr>
        <w:t xml:space="preserve"> </w:t>
      </w:r>
      <w:r w:rsidR="007B627C" w:rsidRPr="00722FC3">
        <w:rPr>
          <w:rFonts w:ascii="Times New Roman" w:hAnsi="Times New Roman" w:cs="Times New Roman"/>
          <w:sz w:val="28"/>
          <w:szCs w:val="28"/>
          <w:lang w:val="en-US"/>
        </w:rPr>
        <w:t>5041-5050.</w:t>
      </w:r>
    </w:p>
    <w:p w:rsidR="007B627C" w:rsidRPr="00722FC3" w:rsidRDefault="007B627C" w:rsidP="007B627C">
      <w:pPr>
        <w:pStyle w:val="a6"/>
        <w:widowControl/>
        <w:numPr>
          <w:ilvl w:val="0"/>
          <w:numId w:val="28"/>
        </w:numPr>
        <w:tabs>
          <w:tab w:val="left" w:pos="0"/>
          <w:tab w:val="left" w:pos="709"/>
        </w:tabs>
        <w:autoSpaceDE/>
        <w:autoSpaceDN/>
        <w:spacing w:after="240"/>
        <w:ind w:left="142" w:firstLine="425"/>
        <w:jc w:val="both"/>
        <w:rPr>
          <w:sz w:val="28"/>
          <w:szCs w:val="28"/>
        </w:rPr>
      </w:pPr>
      <w:r w:rsidRPr="00722FC3">
        <w:rPr>
          <w:sz w:val="28"/>
          <w:szCs w:val="28"/>
        </w:rPr>
        <w:t>Гендриксон О.Д., Апяри В.В. Полимеры с молекулярными отпечатками</w:t>
      </w:r>
      <w:r w:rsidRPr="00722FC3">
        <w:rPr>
          <w:sz w:val="28"/>
          <w:szCs w:val="28"/>
          <w:lang w:val="kk-KZ"/>
        </w:rPr>
        <w:t xml:space="preserve">: синтез, свойства, применение в анализе реальных объектов. –М.: </w:t>
      </w:r>
      <w:r w:rsidRPr="00722FC3">
        <w:rPr>
          <w:sz w:val="28"/>
          <w:szCs w:val="28"/>
        </w:rPr>
        <w:t>Наука, 2015. -332-374 с.</w:t>
      </w:r>
    </w:p>
    <w:p w:rsidR="007B627C" w:rsidRDefault="007B627C" w:rsidP="007B627C">
      <w:pPr>
        <w:pStyle w:val="a6"/>
        <w:widowControl/>
        <w:numPr>
          <w:ilvl w:val="0"/>
          <w:numId w:val="28"/>
        </w:numPr>
        <w:tabs>
          <w:tab w:val="left" w:pos="0"/>
        </w:tabs>
        <w:autoSpaceDE/>
        <w:autoSpaceDN/>
        <w:spacing w:after="240"/>
        <w:ind w:left="142" w:firstLine="425"/>
        <w:jc w:val="both"/>
        <w:rPr>
          <w:sz w:val="28"/>
          <w:szCs w:val="28"/>
        </w:rPr>
      </w:pPr>
      <w:r w:rsidRPr="00722FC3">
        <w:rPr>
          <w:sz w:val="28"/>
          <w:szCs w:val="28"/>
        </w:rPr>
        <w:t>Дмитриенко С.Г., Апяри В.В. Полимеры с молекулярными отпечатками: синтез, свойства, применение в анализе реальных объектов. - М.: Наука, 2015. - 332 – 374 с.</w:t>
      </w:r>
    </w:p>
    <w:p w:rsidR="007B627C" w:rsidRPr="00A6215B" w:rsidRDefault="007B627C" w:rsidP="007B627C">
      <w:pPr>
        <w:pStyle w:val="a6"/>
        <w:widowControl/>
        <w:numPr>
          <w:ilvl w:val="0"/>
          <w:numId w:val="28"/>
        </w:numPr>
        <w:tabs>
          <w:tab w:val="left" w:pos="0"/>
        </w:tabs>
        <w:autoSpaceDE/>
        <w:autoSpaceDN/>
        <w:spacing w:after="240"/>
        <w:ind w:left="142" w:firstLine="425"/>
        <w:jc w:val="both"/>
        <w:rPr>
          <w:sz w:val="28"/>
          <w:szCs w:val="28"/>
        </w:rPr>
      </w:pPr>
      <w:r w:rsidRPr="00A6215B">
        <w:rPr>
          <w:sz w:val="28"/>
          <w:szCs w:val="28"/>
        </w:rPr>
        <w:t>Бектуров</w:t>
      </w:r>
      <w:r w:rsidRPr="00A6215B">
        <w:rPr>
          <w:spacing w:val="1"/>
          <w:sz w:val="28"/>
          <w:szCs w:val="28"/>
        </w:rPr>
        <w:t xml:space="preserve"> </w:t>
      </w:r>
      <w:r w:rsidRPr="00A6215B">
        <w:rPr>
          <w:sz w:val="28"/>
          <w:szCs w:val="28"/>
        </w:rPr>
        <w:t>Е.А.,</w:t>
      </w:r>
      <w:r w:rsidRPr="00A6215B">
        <w:rPr>
          <w:spacing w:val="1"/>
          <w:sz w:val="28"/>
          <w:szCs w:val="28"/>
        </w:rPr>
        <w:t xml:space="preserve"> </w:t>
      </w:r>
      <w:r w:rsidRPr="00A6215B">
        <w:rPr>
          <w:sz w:val="28"/>
          <w:szCs w:val="28"/>
        </w:rPr>
        <w:t>Хамзамулина</w:t>
      </w:r>
      <w:r w:rsidRPr="00A6215B">
        <w:rPr>
          <w:spacing w:val="1"/>
          <w:sz w:val="28"/>
          <w:szCs w:val="28"/>
        </w:rPr>
        <w:t xml:space="preserve"> </w:t>
      </w:r>
      <w:r w:rsidRPr="00A6215B">
        <w:rPr>
          <w:sz w:val="28"/>
          <w:szCs w:val="28"/>
        </w:rPr>
        <w:t>Р.Э.,</w:t>
      </w:r>
      <w:r w:rsidRPr="00A6215B">
        <w:rPr>
          <w:spacing w:val="1"/>
          <w:sz w:val="28"/>
          <w:szCs w:val="28"/>
        </w:rPr>
        <w:t xml:space="preserve"> </w:t>
      </w:r>
      <w:r w:rsidRPr="00A6215B">
        <w:rPr>
          <w:sz w:val="28"/>
          <w:szCs w:val="28"/>
        </w:rPr>
        <w:t>Бакауова</w:t>
      </w:r>
      <w:r w:rsidRPr="00A6215B">
        <w:rPr>
          <w:spacing w:val="1"/>
          <w:sz w:val="28"/>
          <w:szCs w:val="28"/>
        </w:rPr>
        <w:t xml:space="preserve"> </w:t>
      </w:r>
      <w:r w:rsidRPr="00A6215B">
        <w:rPr>
          <w:sz w:val="28"/>
          <w:szCs w:val="28"/>
        </w:rPr>
        <w:t>З.Х.</w:t>
      </w:r>
      <w:r w:rsidRPr="00A6215B">
        <w:rPr>
          <w:spacing w:val="1"/>
          <w:sz w:val="28"/>
          <w:szCs w:val="28"/>
        </w:rPr>
        <w:t xml:space="preserve">  др. </w:t>
      </w:r>
      <w:r w:rsidRPr="00A6215B">
        <w:rPr>
          <w:sz w:val="28"/>
          <w:szCs w:val="28"/>
        </w:rPr>
        <w:t>Молекулярные</w:t>
      </w:r>
      <w:r w:rsidRPr="00A6215B">
        <w:rPr>
          <w:spacing w:val="1"/>
          <w:sz w:val="28"/>
          <w:szCs w:val="28"/>
        </w:rPr>
        <w:t xml:space="preserve"> </w:t>
      </w:r>
      <w:r w:rsidRPr="00A6215B">
        <w:rPr>
          <w:sz w:val="28"/>
          <w:szCs w:val="28"/>
        </w:rPr>
        <w:t>комплексы полимеров.</w:t>
      </w:r>
      <w:r w:rsidRPr="00A6215B">
        <w:rPr>
          <w:spacing w:val="4"/>
          <w:sz w:val="28"/>
          <w:szCs w:val="28"/>
        </w:rPr>
        <w:t xml:space="preserve"> </w:t>
      </w:r>
      <w:r w:rsidRPr="00A6215B">
        <w:rPr>
          <w:sz w:val="28"/>
          <w:szCs w:val="28"/>
        </w:rPr>
        <w:t>- Алма-Ата: Наука,</w:t>
      </w:r>
      <w:r w:rsidRPr="00A6215B">
        <w:rPr>
          <w:spacing w:val="3"/>
          <w:sz w:val="28"/>
          <w:szCs w:val="28"/>
        </w:rPr>
        <w:t xml:space="preserve"> </w:t>
      </w:r>
      <w:r w:rsidRPr="00A6215B">
        <w:rPr>
          <w:sz w:val="28"/>
          <w:szCs w:val="28"/>
        </w:rPr>
        <w:t>1988.</w:t>
      </w:r>
      <w:r w:rsidRPr="00A6215B">
        <w:rPr>
          <w:spacing w:val="4"/>
          <w:sz w:val="28"/>
          <w:szCs w:val="28"/>
        </w:rPr>
        <w:t xml:space="preserve"> </w:t>
      </w:r>
      <w:r w:rsidRPr="00A6215B">
        <w:rPr>
          <w:sz w:val="28"/>
          <w:szCs w:val="28"/>
        </w:rPr>
        <w:t>-</w:t>
      </w:r>
      <w:r w:rsidRPr="00A6215B">
        <w:rPr>
          <w:spacing w:val="-1"/>
          <w:sz w:val="28"/>
          <w:szCs w:val="28"/>
        </w:rPr>
        <w:t xml:space="preserve"> </w:t>
      </w:r>
      <w:r w:rsidRPr="00A6215B">
        <w:rPr>
          <w:sz w:val="28"/>
          <w:szCs w:val="28"/>
        </w:rPr>
        <w:t>176</w:t>
      </w:r>
      <w:r w:rsidRPr="00A6215B">
        <w:rPr>
          <w:spacing w:val="1"/>
          <w:sz w:val="28"/>
          <w:szCs w:val="28"/>
        </w:rPr>
        <w:t xml:space="preserve"> </w:t>
      </w:r>
      <w:r w:rsidRPr="00A6215B">
        <w:rPr>
          <w:sz w:val="28"/>
          <w:szCs w:val="28"/>
        </w:rPr>
        <w:t>с.</w:t>
      </w:r>
    </w:p>
    <w:p w:rsidR="007B627C" w:rsidRPr="00722FC3" w:rsidRDefault="007B627C" w:rsidP="007B627C">
      <w:pPr>
        <w:pStyle w:val="a6"/>
        <w:numPr>
          <w:ilvl w:val="0"/>
          <w:numId w:val="28"/>
        </w:numPr>
        <w:tabs>
          <w:tab w:val="left" w:pos="0"/>
          <w:tab w:val="left" w:pos="709"/>
        </w:tabs>
        <w:ind w:left="142" w:right="108" w:firstLine="425"/>
        <w:contextualSpacing w:val="0"/>
        <w:jc w:val="both"/>
        <w:rPr>
          <w:sz w:val="28"/>
          <w:szCs w:val="28"/>
        </w:rPr>
      </w:pPr>
      <w:r w:rsidRPr="00722FC3">
        <w:rPr>
          <w:sz w:val="28"/>
          <w:szCs w:val="28"/>
        </w:rPr>
        <w:t>Бектуров</w:t>
      </w:r>
      <w:r w:rsidRPr="00722FC3">
        <w:rPr>
          <w:spacing w:val="1"/>
          <w:sz w:val="28"/>
          <w:szCs w:val="28"/>
        </w:rPr>
        <w:t xml:space="preserve"> </w:t>
      </w:r>
      <w:r w:rsidRPr="00722FC3">
        <w:rPr>
          <w:sz w:val="28"/>
          <w:szCs w:val="28"/>
        </w:rPr>
        <w:t>Е.А.,</w:t>
      </w:r>
      <w:r w:rsidRPr="00722FC3">
        <w:rPr>
          <w:spacing w:val="1"/>
          <w:sz w:val="28"/>
          <w:szCs w:val="28"/>
        </w:rPr>
        <w:t xml:space="preserve"> </w:t>
      </w:r>
      <w:r w:rsidRPr="00722FC3">
        <w:rPr>
          <w:sz w:val="28"/>
          <w:szCs w:val="28"/>
        </w:rPr>
        <w:t>Бимендина</w:t>
      </w:r>
      <w:r w:rsidRPr="00722FC3">
        <w:rPr>
          <w:spacing w:val="1"/>
          <w:sz w:val="28"/>
          <w:szCs w:val="28"/>
        </w:rPr>
        <w:t xml:space="preserve"> </w:t>
      </w:r>
      <w:r w:rsidRPr="00722FC3">
        <w:rPr>
          <w:sz w:val="28"/>
          <w:szCs w:val="28"/>
        </w:rPr>
        <w:t>Л.А.,</w:t>
      </w:r>
      <w:r w:rsidRPr="00722FC3">
        <w:rPr>
          <w:spacing w:val="1"/>
          <w:sz w:val="28"/>
          <w:szCs w:val="28"/>
        </w:rPr>
        <w:t xml:space="preserve"> </w:t>
      </w:r>
      <w:r w:rsidRPr="00722FC3">
        <w:rPr>
          <w:sz w:val="28"/>
          <w:szCs w:val="28"/>
        </w:rPr>
        <w:t>Мамытбеков</w:t>
      </w:r>
      <w:r w:rsidRPr="00722FC3">
        <w:rPr>
          <w:spacing w:val="1"/>
          <w:sz w:val="28"/>
          <w:szCs w:val="28"/>
        </w:rPr>
        <w:t xml:space="preserve"> </w:t>
      </w:r>
      <w:r w:rsidRPr="00722FC3">
        <w:rPr>
          <w:sz w:val="28"/>
          <w:szCs w:val="28"/>
        </w:rPr>
        <w:t>Г.К.</w:t>
      </w:r>
      <w:r w:rsidRPr="00722FC3">
        <w:rPr>
          <w:spacing w:val="1"/>
          <w:sz w:val="28"/>
          <w:szCs w:val="28"/>
        </w:rPr>
        <w:t xml:space="preserve"> </w:t>
      </w:r>
      <w:r w:rsidRPr="00722FC3">
        <w:rPr>
          <w:sz w:val="28"/>
          <w:szCs w:val="28"/>
        </w:rPr>
        <w:t>Комплексы</w:t>
      </w:r>
      <w:r w:rsidRPr="00722FC3">
        <w:rPr>
          <w:spacing w:val="1"/>
          <w:sz w:val="28"/>
          <w:szCs w:val="28"/>
        </w:rPr>
        <w:t xml:space="preserve"> </w:t>
      </w:r>
      <w:r w:rsidRPr="00722FC3">
        <w:rPr>
          <w:sz w:val="28"/>
          <w:szCs w:val="28"/>
        </w:rPr>
        <w:t>водорастворимых</w:t>
      </w:r>
      <w:r w:rsidRPr="00722FC3">
        <w:rPr>
          <w:spacing w:val="-4"/>
          <w:sz w:val="28"/>
          <w:szCs w:val="28"/>
        </w:rPr>
        <w:t xml:space="preserve"> </w:t>
      </w:r>
      <w:r w:rsidRPr="00722FC3">
        <w:rPr>
          <w:sz w:val="28"/>
          <w:szCs w:val="28"/>
        </w:rPr>
        <w:t>полимеров.</w:t>
      </w:r>
      <w:r w:rsidRPr="00722FC3">
        <w:rPr>
          <w:spacing w:val="4"/>
          <w:sz w:val="28"/>
          <w:szCs w:val="28"/>
        </w:rPr>
        <w:t xml:space="preserve"> </w:t>
      </w:r>
      <w:r w:rsidRPr="00722FC3">
        <w:rPr>
          <w:sz w:val="28"/>
          <w:szCs w:val="28"/>
        </w:rPr>
        <w:t>-</w:t>
      </w:r>
      <w:r w:rsidRPr="00722FC3">
        <w:rPr>
          <w:spacing w:val="5"/>
          <w:sz w:val="28"/>
          <w:szCs w:val="28"/>
        </w:rPr>
        <w:t xml:space="preserve"> </w:t>
      </w:r>
      <w:r w:rsidRPr="00722FC3">
        <w:rPr>
          <w:sz w:val="28"/>
          <w:szCs w:val="28"/>
        </w:rPr>
        <w:t>Алматы,</w:t>
      </w:r>
      <w:r w:rsidRPr="00722FC3">
        <w:rPr>
          <w:spacing w:val="3"/>
          <w:sz w:val="28"/>
          <w:szCs w:val="28"/>
        </w:rPr>
        <w:t xml:space="preserve"> </w:t>
      </w:r>
      <w:r w:rsidRPr="00722FC3">
        <w:rPr>
          <w:sz w:val="28"/>
          <w:szCs w:val="28"/>
        </w:rPr>
        <w:t>2002.</w:t>
      </w:r>
      <w:r w:rsidRPr="00722FC3">
        <w:rPr>
          <w:spacing w:val="4"/>
          <w:sz w:val="28"/>
          <w:szCs w:val="28"/>
        </w:rPr>
        <w:t xml:space="preserve"> </w:t>
      </w:r>
      <w:r w:rsidRPr="00722FC3">
        <w:rPr>
          <w:sz w:val="28"/>
          <w:szCs w:val="28"/>
        </w:rPr>
        <w:t>-</w:t>
      </w:r>
      <w:r w:rsidRPr="00722FC3">
        <w:rPr>
          <w:spacing w:val="-1"/>
          <w:sz w:val="28"/>
          <w:szCs w:val="28"/>
        </w:rPr>
        <w:t xml:space="preserve"> </w:t>
      </w:r>
      <w:r w:rsidRPr="00722FC3">
        <w:rPr>
          <w:sz w:val="28"/>
          <w:szCs w:val="28"/>
        </w:rPr>
        <w:t>215</w:t>
      </w:r>
      <w:r w:rsidRPr="00722FC3">
        <w:rPr>
          <w:spacing w:val="1"/>
          <w:sz w:val="28"/>
          <w:szCs w:val="28"/>
        </w:rPr>
        <w:t xml:space="preserve"> </w:t>
      </w:r>
      <w:r w:rsidRPr="00722FC3">
        <w:rPr>
          <w:sz w:val="28"/>
          <w:szCs w:val="28"/>
        </w:rPr>
        <w:t>с.</w:t>
      </w:r>
    </w:p>
    <w:p w:rsidR="007B627C" w:rsidRPr="00722FC3" w:rsidRDefault="007B627C" w:rsidP="007B627C">
      <w:pPr>
        <w:pStyle w:val="a6"/>
        <w:numPr>
          <w:ilvl w:val="0"/>
          <w:numId w:val="28"/>
        </w:numPr>
        <w:tabs>
          <w:tab w:val="left" w:pos="0"/>
          <w:tab w:val="left" w:pos="709"/>
        </w:tabs>
        <w:ind w:left="142" w:right="108" w:firstLine="425"/>
        <w:contextualSpacing w:val="0"/>
        <w:jc w:val="both"/>
        <w:rPr>
          <w:sz w:val="28"/>
          <w:szCs w:val="28"/>
          <w:lang w:val="en-US"/>
        </w:rPr>
      </w:pPr>
      <w:r w:rsidRPr="00722FC3">
        <w:rPr>
          <w:sz w:val="28"/>
          <w:szCs w:val="28"/>
          <w:lang w:val="en-US"/>
        </w:rPr>
        <w:t>Ibraeva</w:t>
      </w:r>
      <w:r w:rsidRPr="00722FC3">
        <w:rPr>
          <w:spacing w:val="1"/>
          <w:sz w:val="28"/>
          <w:szCs w:val="28"/>
          <w:lang w:val="en-US"/>
        </w:rPr>
        <w:t xml:space="preserve"> </w:t>
      </w:r>
      <w:r w:rsidRPr="00722FC3">
        <w:rPr>
          <w:sz w:val="28"/>
          <w:szCs w:val="28"/>
          <w:lang w:val="en-US"/>
        </w:rPr>
        <w:t>Zh.E.,</w:t>
      </w:r>
      <w:r w:rsidRPr="00722FC3">
        <w:rPr>
          <w:spacing w:val="1"/>
          <w:sz w:val="28"/>
          <w:szCs w:val="28"/>
          <w:lang w:val="en-US"/>
        </w:rPr>
        <w:t xml:space="preserve"> </w:t>
      </w:r>
      <w:r w:rsidRPr="00722FC3">
        <w:rPr>
          <w:sz w:val="28"/>
          <w:szCs w:val="28"/>
          <w:lang w:val="en-US"/>
        </w:rPr>
        <w:t>Hahn</w:t>
      </w:r>
      <w:r w:rsidRPr="00722FC3">
        <w:rPr>
          <w:spacing w:val="1"/>
          <w:sz w:val="28"/>
          <w:szCs w:val="28"/>
          <w:lang w:val="en-US"/>
        </w:rPr>
        <w:t xml:space="preserve"> </w:t>
      </w:r>
      <w:r w:rsidRPr="00722FC3">
        <w:rPr>
          <w:sz w:val="28"/>
          <w:szCs w:val="28"/>
          <w:lang w:val="en-US"/>
        </w:rPr>
        <w:t>M.,</w:t>
      </w:r>
      <w:r w:rsidRPr="00722FC3">
        <w:rPr>
          <w:spacing w:val="1"/>
          <w:sz w:val="28"/>
          <w:szCs w:val="28"/>
          <w:lang w:val="en-US"/>
        </w:rPr>
        <w:t xml:space="preserve"> </w:t>
      </w:r>
      <w:r w:rsidRPr="00722FC3">
        <w:rPr>
          <w:sz w:val="28"/>
          <w:szCs w:val="28"/>
          <w:lang w:val="en-US"/>
        </w:rPr>
        <w:t>Jaeger</w:t>
      </w:r>
      <w:r w:rsidRPr="00722FC3">
        <w:rPr>
          <w:spacing w:val="1"/>
          <w:sz w:val="28"/>
          <w:szCs w:val="28"/>
          <w:lang w:val="en-US"/>
        </w:rPr>
        <w:t xml:space="preserve"> </w:t>
      </w:r>
      <w:r w:rsidRPr="00722FC3">
        <w:rPr>
          <w:sz w:val="28"/>
          <w:szCs w:val="28"/>
          <w:lang w:val="en-US"/>
        </w:rPr>
        <w:t>W.,</w:t>
      </w:r>
      <w:r w:rsidRPr="00722FC3">
        <w:rPr>
          <w:spacing w:val="1"/>
          <w:sz w:val="28"/>
          <w:szCs w:val="28"/>
          <w:lang w:val="en-US"/>
        </w:rPr>
        <w:t xml:space="preserve"> </w:t>
      </w:r>
      <w:r w:rsidRPr="00722FC3">
        <w:rPr>
          <w:sz w:val="28"/>
          <w:szCs w:val="28"/>
          <w:lang w:val="en-US"/>
        </w:rPr>
        <w:t>Laschewsky</w:t>
      </w:r>
      <w:r w:rsidRPr="00722FC3">
        <w:rPr>
          <w:spacing w:val="1"/>
          <w:sz w:val="28"/>
          <w:szCs w:val="28"/>
          <w:lang w:val="en-US"/>
        </w:rPr>
        <w:t xml:space="preserve"> </w:t>
      </w:r>
      <w:r w:rsidRPr="00722FC3">
        <w:rPr>
          <w:sz w:val="28"/>
          <w:szCs w:val="28"/>
          <w:lang w:val="en-US"/>
        </w:rPr>
        <w:t>A.,</w:t>
      </w:r>
      <w:r w:rsidRPr="00722FC3">
        <w:rPr>
          <w:spacing w:val="1"/>
          <w:sz w:val="28"/>
          <w:szCs w:val="28"/>
          <w:lang w:val="en-US"/>
        </w:rPr>
        <w:t xml:space="preserve"> </w:t>
      </w:r>
      <w:r w:rsidRPr="00722FC3">
        <w:rPr>
          <w:sz w:val="28"/>
          <w:szCs w:val="28"/>
          <w:lang w:val="en-US"/>
        </w:rPr>
        <w:t>Bimendina</w:t>
      </w:r>
      <w:r w:rsidRPr="00722FC3">
        <w:rPr>
          <w:spacing w:val="1"/>
          <w:sz w:val="28"/>
          <w:szCs w:val="28"/>
          <w:lang w:val="en-US"/>
        </w:rPr>
        <w:t xml:space="preserve"> </w:t>
      </w:r>
      <w:r w:rsidRPr="00722FC3">
        <w:rPr>
          <w:sz w:val="28"/>
          <w:szCs w:val="28"/>
          <w:lang w:val="en-US"/>
        </w:rPr>
        <w:t>L.A.,</w:t>
      </w:r>
      <w:r w:rsidRPr="00722FC3">
        <w:rPr>
          <w:spacing w:val="1"/>
          <w:sz w:val="28"/>
          <w:szCs w:val="28"/>
          <w:lang w:val="en-US"/>
        </w:rPr>
        <w:t xml:space="preserve"> </w:t>
      </w:r>
      <w:r w:rsidRPr="00722FC3">
        <w:rPr>
          <w:sz w:val="28"/>
          <w:szCs w:val="28"/>
          <w:lang w:val="en-US"/>
        </w:rPr>
        <w:t>Kudaibergenov</w:t>
      </w:r>
      <w:r w:rsidRPr="00722FC3">
        <w:rPr>
          <w:spacing w:val="1"/>
          <w:sz w:val="28"/>
          <w:szCs w:val="28"/>
          <w:lang w:val="en-US"/>
        </w:rPr>
        <w:t xml:space="preserve"> </w:t>
      </w:r>
      <w:r w:rsidRPr="00722FC3">
        <w:rPr>
          <w:sz w:val="28"/>
          <w:szCs w:val="28"/>
          <w:lang w:val="en-US"/>
        </w:rPr>
        <w:t>S.E.</w:t>
      </w:r>
      <w:r w:rsidRPr="00722FC3">
        <w:rPr>
          <w:spacing w:val="1"/>
          <w:sz w:val="28"/>
          <w:szCs w:val="28"/>
          <w:lang w:val="en-US"/>
        </w:rPr>
        <w:t xml:space="preserve"> </w:t>
      </w:r>
      <w:r w:rsidRPr="00722FC3">
        <w:rPr>
          <w:sz w:val="28"/>
          <w:szCs w:val="28"/>
          <w:lang w:val="en-US"/>
        </w:rPr>
        <w:t>Swelling</w:t>
      </w:r>
      <w:r w:rsidRPr="00722FC3">
        <w:rPr>
          <w:spacing w:val="1"/>
          <w:sz w:val="28"/>
          <w:szCs w:val="28"/>
          <w:lang w:val="en-US"/>
        </w:rPr>
        <w:t xml:space="preserve"> </w:t>
      </w:r>
      <w:r w:rsidRPr="00722FC3">
        <w:rPr>
          <w:sz w:val="28"/>
          <w:szCs w:val="28"/>
          <w:lang w:val="en-US"/>
        </w:rPr>
        <w:t>behavior and</w:t>
      </w:r>
      <w:r w:rsidRPr="00722FC3">
        <w:rPr>
          <w:spacing w:val="1"/>
          <w:sz w:val="28"/>
          <w:szCs w:val="28"/>
          <w:lang w:val="en-US"/>
        </w:rPr>
        <w:t xml:space="preserve"> </w:t>
      </w:r>
      <w:r w:rsidRPr="00722FC3">
        <w:rPr>
          <w:sz w:val="28"/>
          <w:szCs w:val="28"/>
          <w:lang w:val="en-US"/>
        </w:rPr>
        <w:t>complex</w:t>
      </w:r>
      <w:r w:rsidRPr="00722FC3">
        <w:rPr>
          <w:spacing w:val="1"/>
          <w:sz w:val="28"/>
          <w:szCs w:val="28"/>
          <w:lang w:val="en-US"/>
        </w:rPr>
        <w:t xml:space="preserve"> </w:t>
      </w:r>
      <w:r w:rsidRPr="00722FC3">
        <w:rPr>
          <w:sz w:val="28"/>
          <w:szCs w:val="28"/>
          <w:lang w:val="en-US"/>
        </w:rPr>
        <w:t>formation ability</w:t>
      </w:r>
      <w:r w:rsidRPr="00722FC3">
        <w:rPr>
          <w:spacing w:val="1"/>
          <w:sz w:val="28"/>
          <w:szCs w:val="28"/>
          <w:lang w:val="en-US"/>
        </w:rPr>
        <w:t xml:space="preserve"> </w:t>
      </w:r>
      <w:r w:rsidRPr="00722FC3">
        <w:rPr>
          <w:sz w:val="28"/>
          <w:szCs w:val="28"/>
          <w:lang w:val="en-US"/>
        </w:rPr>
        <w:t>of ternary</w:t>
      </w:r>
      <w:r w:rsidRPr="00722FC3">
        <w:rPr>
          <w:spacing w:val="1"/>
          <w:sz w:val="28"/>
          <w:szCs w:val="28"/>
          <w:lang w:val="en-US"/>
        </w:rPr>
        <w:t xml:space="preserve"> </w:t>
      </w:r>
      <w:r w:rsidRPr="00722FC3">
        <w:rPr>
          <w:sz w:val="28"/>
          <w:szCs w:val="28"/>
          <w:lang w:val="en-US"/>
        </w:rPr>
        <w:t>amphoteric gels based on allylamine derivatives and maleic acid // Macromol. Mater.</w:t>
      </w:r>
      <w:r w:rsidRPr="00722FC3">
        <w:rPr>
          <w:spacing w:val="1"/>
          <w:sz w:val="28"/>
          <w:szCs w:val="28"/>
          <w:lang w:val="en-US"/>
        </w:rPr>
        <w:t> </w:t>
      </w:r>
      <w:r w:rsidRPr="00722FC3">
        <w:rPr>
          <w:sz w:val="28"/>
          <w:szCs w:val="28"/>
          <w:lang w:val="en-US"/>
        </w:rPr>
        <w:t>Eng.</w:t>
      </w:r>
      <w:r>
        <w:rPr>
          <w:lang w:val="en-US"/>
        </w:rPr>
        <w:t>   </w:t>
      </w:r>
      <w:r w:rsidRPr="00722FC3">
        <w:rPr>
          <w:sz w:val="28"/>
          <w:szCs w:val="28"/>
          <w:lang w:val="en-US"/>
        </w:rPr>
        <w:t>2005.</w:t>
      </w:r>
      <w:r>
        <w:rPr>
          <w:spacing w:val="3"/>
          <w:sz w:val="28"/>
          <w:szCs w:val="28"/>
          <w:lang w:val="en-US"/>
        </w:rPr>
        <w:t> </w:t>
      </w:r>
      <w:r w:rsidRPr="00722FC3">
        <w:rPr>
          <w:sz w:val="28"/>
          <w:szCs w:val="28"/>
          <w:lang w:val="en-US"/>
        </w:rPr>
        <w:t>-</w:t>
      </w:r>
      <w:r>
        <w:rPr>
          <w:sz w:val="28"/>
          <w:szCs w:val="28"/>
          <w:lang w:val="en-US"/>
        </w:rPr>
        <w:t> </w:t>
      </w:r>
      <w:r w:rsidRPr="00722FC3">
        <w:rPr>
          <w:sz w:val="28"/>
          <w:szCs w:val="28"/>
          <w:lang w:val="en-US"/>
        </w:rPr>
        <w:t>Vol.</w:t>
      </w:r>
      <w:r>
        <w:rPr>
          <w:spacing w:val="3"/>
          <w:sz w:val="28"/>
          <w:szCs w:val="28"/>
          <w:lang w:val="en-US"/>
        </w:rPr>
        <w:t> </w:t>
      </w:r>
      <w:r w:rsidRPr="00722FC3">
        <w:rPr>
          <w:sz w:val="28"/>
          <w:szCs w:val="28"/>
          <w:lang w:val="en-US"/>
        </w:rPr>
        <w:t>290.</w:t>
      </w:r>
      <w:r>
        <w:rPr>
          <w:spacing w:val="4"/>
          <w:sz w:val="28"/>
          <w:szCs w:val="28"/>
          <w:lang w:val="en-US"/>
        </w:rPr>
        <w:t> </w:t>
      </w:r>
      <w:r w:rsidRPr="00722FC3">
        <w:rPr>
          <w:sz w:val="28"/>
          <w:szCs w:val="28"/>
          <w:lang w:val="en-US"/>
        </w:rPr>
        <w:t>-</w:t>
      </w:r>
      <w:r>
        <w:rPr>
          <w:sz w:val="28"/>
          <w:szCs w:val="28"/>
          <w:lang w:val="en-US"/>
        </w:rPr>
        <w:t> </w:t>
      </w:r>
      <w:r w:rsidRPr="00722FC3">
        <w:rPr>
          <w:sz w:val="28"/>
          <w:szCs w:val="28"/>
          <w:lang w:val="en-US"/>
        </w:rPr>
        <w:t>P.</w:t>
      </w:r>
      <w:r>
        <w:rPr>
          <w:spacing w:val="3"/>
          <w:sz w:val="28"/>
          <w:szCs w:val="28"/>
          <w:lang w:val="en-US"/>
        </w:rPr>
        <w:t> </w:t>
      </w:r>
      <w:r>
        <w:rPr>
          <w:sz w:val="28"/>
          <w:szCs w:val="28"/>
          <w:lang w:val="en-US"/>
        </w:rPr>
        <w:t>769- </w:t>
      </w:r>
      <w:r w:rsidRPr="00722FC3">
        <w:rPr>
          <w:sz w:val="28"/>
          <w:szCs w:val="28"/>
          <w:lang w:val="en-US"/>
        </w:rPr>
        <w:t>777.</w:t>
      </w:r>
      <w:r w:rsidRPr="00722FC3">
        <w:rPr>
          <w:color w:val="767676"/>
          <w:sz w:val="28"/>
          <w:szCs w:val="28"/>
          <w:shd w:val="clear" w:color="auto" w:fill="FFFFFF"/>
          <w:lang w:val="en-US"/>
        </w:rPr>
        <w:t xml:space="preserve"> </w:t>
      </w:r>
      <w:r>
        <w:rPr>
          <w:color w:val="767676"/>
          <w:sz w:val="28"/>
          <w:szCs w:val="28"/>
          <w:shd w:val="clear" w:color="auto" w:fill="FFFFFF"/>
          <w:lang w:val="en-US"/>
        </w:rPr>
        <w:t xml:space="preserve">  </w:t>
      </w:r>
      <w:hyperlink r:id="rId243" w:history="1">
        <w:r w:rsidRPr="00722FC3">
          <w:rPr>
            <w:rStyle w:val="ab"/>
            <w:bCs/>
            <w:sz w:val="28"/>
            <w:szCs w:val="28"/>
            <w:lang w:val="en-US"/>
          </w:rPr>
          <w:t>https://doi.org/10.1002/mame.200500080</w:t>
        </w:r>
      </w:hyperlink>
      <w:r w:rsidRPr="00722FC3">
        <w:rPr>
          <w:color w:val="767676"/>
          <w:sz w:val="28"/>
          <w:szCs w:val="28"/>
          <w:lang w:val="en-US"/>
        </w:rPr>
        <w:t xml:space="preserve"> </w:t>
      </w:r>
    </w:p>
    <w:p w:rsidR="007B627C" w:rsidRPr="00722FC3" w:rsidRDefault="007B627C" w:rsidP="007B627C">
      <w:pPr>
        <w:pStyle w:val="a6"/>
        <w:numPr>
          <w:ilvl w:val="0"/>
          <w:numId w:val="28"/>
        </w:numPr>
        <w:tabs>
          <w:tab w:val="left" w:pos="0"/>
          <w:tab w:val="left" w:pos="709"/>
        </w:tabs>
        <w:ind w:left="142" w:right="108" w:firstLine="425"/>
        <w:contextualSpacing w:val="0"/>
        <w:jc w:val="both"/>
        <w:rPr>
          <w:sz w:val="28"/>
          <w:szCs w:val="28"/>
          <w:lang w:val="en-US"/>
        </w:rPr>
      </w:pPr>
      <w:r w:rsidRPr="00722FC3">
        <w:rPr>
          <w:sz w:val="28"/>
          <w:szCs w:val="28"/>
          <w:lang w:val="en-US"/>
        </w:rPr>
        <w:t>Bekturov E.A., Frolova V.A., Mamytbekov G.K. Formation-destructions of an</w:t>
      </w:r>
      <w:r w:rsidRPr="00722FC3">
        <w:rPr>
          <w:spacing w:val="1"/>
          <w:sz w:val="28"/>
          <w:szCs w:val="28"/>
          <w:lang w:val="en-US"/>
        </w:rPr>
        <w:t xml:space="preserve"> </w:t>
      </w:r>
      <w:r w:rsidRPr="00722FC3">
        <w:rPr>
          <w:sz w:val="28"/>
          <w:szCs w:val="28"/>
          <w:lang w:val="en-US"/>
        </w:rPr>
        <w:t>interpolymer</w:t>
      </w:r>
      <w:r w:rsidRPr="00722FC3">
        <w:rPr>
          <w:spacing w:val="1"/>
          <w:sz w:val="28"/>
          <w:szCs w:val="28"/>
          <w:lang w:val="en-US"/>
        </w:rPr>
        <w:t xml:space="preserve"> </w:t>
      </w:r>
      <w:r w:rsidRPr="00722FC3">
        <w:rPr>
          <w:sz w:val="28"/>
          <w:szCs w:val="28"/>
          <w:lang w:val="en-US"/>
        </w:rPr>
        <w:t>complex</w:t>
      </w:r>
      <w:r w:rsidRPr="00722FC3">
        <w:rPr>
          <w:spacing w:val="1"/>
          <w:sz w:val="28"/>
          <w:szCs w:val="28"/>
          <w:lang w:val="en-US"/>
        </w:rPr>
        <w:t xml:space="preserve"> </w:t>
      </w:r>
      <w:r w:rsidRPr="00722FC3">
        <w:rPr>
          <w:sz w:val="28"/>
          <w:szCs w:val="28"/>
          <w:lang w:val="en-US"/>
        </w:rPr>
        <w:t>between</w:t>
      </w:r>
      <w:r w:rsidRPr="00722FC3">
        <w:rPr>
          <w:spacing w:val="1"/>
          <w:sz w:val="28"/>
          <w:szCs w:val="28"/>
          <w:lang w:val="en-US"/>
        </w:rPr>
        <w:t xml:space="preserve"> </w:t>
      </w:r>
      <w:r w:rsidRPr="00722FC3">
        <w:rPr>
          <w:sz w:val="28"/>
          <w:szCs w:val="28"/>
          <w:lang w:val="en-US"/>
        </w:rPr>
        <w:t>a</w:t>
      </w:r>
      <w:r w:rsidRPr="00722FC3">
        <w:rPr>
          <w:spacing w:val="1"/>
          <w:sz w:val="28"/>
          <w:szCs w:val="28"/>
          <w:lang w:val="en-US"/>
        </w:rPr>
        <w:t xml:space="preserve"> </w:t>
      </w:r>
      <w:r w:rsidRPr="00722FC3">
        <w:rPr>
          <w:sz w:val="28"/>
          <w:szCs w:val="28"/>
          <w:lang w:val="en-US"/>
        </w:rPr>
        <w:t>poly(acrylic</w:t>
      </w:r>
      <w:r w:rsidRPr="00722FC3">
        <w:rPr>
          <w:spacing w:val="1"/>
          <w:sz w:val="28"/>
          <w:szCs w:val="28"/>
          <w:lang w:val="en-US"/>
        </w:rPr>
        <w:t xml:space="preserve"> </w:t>
      </w:r>
      <w:r w:rsidRPr="00722FC3">
        <w:rPr>
          <w:sz w:val="28"/>
          <w:szCs w:val="28"/>
          <w:lang w:val="en-US"/>
        </w:rPr>
        <w:t>acid)</w:t>
      </w:r>
      <w:r w:rsidRPr="00722FC3">
        <w:rPr>
          <w:spacing w:val="1"/>
          <w:sz w:val="28"/>
          <w:szCs w:val="28"/>
          <w:lang w:val="en-US"/>
        </w:rPr>
        <w:t xml:space="preserve"> </w:t>
      </w:r>
      <w:r w:rsidRPr="00722FC3">
        <w:rPr>
          <w:sz w:val="28"/>
          <w:szCs w:val="28"/>
          <w:lang w:val="en-US"/>
        </w:rPr>
        <w:t>gel</w:t>
      </w:r>
      <w:r w:rsidRPr="00722FC3">
        <w:rPr>
          <w:spacing w:val="1"/>
          <w:sz w:val="28"/>
          <w:szCs w:val="28"/>
          <w:lang w:val="en-US"/>
        </w:rPr>
        <w:t xml:space="preserve"> </w:t>
      </w:r>
      <w:r w:rsidRPr="00722FC3">
        <w:rPr>
          <w:sz w:val="28"/>
          <w:szCs w:val="28"/>
          <w:lang w:val="en-US"/>
        </w:rPr>
        <w:t>and</w:t>
      </w:r>
      <w:r w:rsidRPr="00722FC3">
        <w:rPr>
          <w:spacing w:val="1"/>
          <w:sz w:val="28"/>
          <w:szCs w:val="28"/>
          <w:lang w:val="en-US"/>
        </w:rPr>
        <w:t xml:space="preserve"> </w:t>
      </w:r>
      <w:r w:rsidRPr="00722FC3">
        <w:rPr>
          <w:sz w:val="28"/>
          <w:szCs w:val="28"/>
          <w:lang w:val="en-US"/>
        </w:rPr>
        <w:t>linear</w:t>
      </w:r>
      <w:r w:rsidRPr="00722FC3">
        <w:rPr>
          <w:spacing w:val="1"/>
          <w:sz w:val="28"/>
          <w:szCs w:val="28"/>
          <w:lang w:val="en-US"/>
        </w:rPr>
        <w:t xml:space="preserve"> </w:t>
      </w:r>
      <w:r w:rsidRPr="00722FC3">
        <w:rPr>
          <w:sz w:val="28"/>
          <w:szCs w:val="28"/>
          <w:lang w:val="en-US"/>
        </w:rPr>
        <w:t>poly(ethylene</w:t>
      </w:r>
      <w:r w:rsidRPr="00722FC3">
        <w:rPr>
          <w:spacing w:val="1"/>
          <w:sz w:val="28"/>
          <w:szCs w:val="28"/>
          <w:lang w:val="en-US"/>
        </w:rPr>
        <w:t xml:space="preserve"> </w:t>
      </w:r>
      <w:r w:rsidRPr="00722FC3">
        <w:rPr>
          <w:sz w:val="28"/>
          <w:szCs w:val="28"/>
          <w:lang w:val="en-US"/>
        </w:rPr>
        <w:t>glycol)</w:t>
      </w:r>
      <w:r w:rsidRPr="00722FC3">
        <w:rPr>
          <w:spacing w:val="1"/>
          <w:sz w:val="28"/>
          <w:szCs w:val="28"/>
          <w:lang w:val="en-US"/>
        </w:rPr>
        <w:t xml:space="preserve"> </w:t>
      </w:r>
      <w:r w:rsidRPr="00722FC3">
        <w:rPr>
          <w:sz w:val="28"/>
          <w:szCs w:val="28"/>
          <w:lang w:val="en-US"/>
        </w:rPr>
        <w:t>in</w:t>
      </w:r>
      <w:r w:rsidRPr="00722FC3">
        <w:rPr>
          <w:spacing w:val="-2"/>
          <w:sz w:val="28"/>
          <w:szCs w:val="28"/>
          <w:lang w:val="en-US"/>
        </w:rPr>
        <w:t xml:space="preserve"> </w:t>
      </w:r>
      <w:r w:rsidRPr="00722FC3">
        <w:rPr>
          <w:sz w:val="28"/>
          <w:szCs w:val="28"/>
          <w:lang w:val="en-US"/>
        </w:rPr>
        <w:t>methanol</w:t>
      </w:r>
      <w:r w:rsidRPr="00722FC3">
        <w:rPr>
          <w:spacing w:val="-7"/>
          <w:sz w:val="28"/>
          <w:szCs w:val="28"/>
          <w:lang w:val="en-US"/>
        </w:rPr>
        <w:t xml:space="preserve"> </w:t>
      </w:r>
      <w:r w:rsidRPr="00722FC3">
        <w:rPr>
          <w:sz w:val="28"/>
          <w:szCs w:val="28"/>
          <w:lang w:val="en-US"/>
        </w:rPr>
        <w:t>//</w:t>
      </w:r>
      <w:r w:rsidRPr="00722FC3">
        <w:rPr>
          <w:spacing w:val="-2"/>
          <w:sz w:val="28"/>
          <w:szCs w:val="28"/>
          <w:lang w:val="en-US"/>
        </w:rPr>
        <w:t xml:space="preserve"> </w:t>
      </w:r>
      <w:r w:rsidRPr="00722FC3">
        <w:rPr>
          <w:sz w:val="28"/>
          <w:szCs w:val="28"/>
          <w:lang w:val="en-US"/>
        </w:rPr>
        <w:t>Macromol.</w:t>
      </w:r>
      <w:r w:rsidRPr="00722FC3">
        <w:rPr>
          <w:spacing w:val="1"/>
          <w:sz w:val="28"/>
          <w:szCs w:val="28"/>
          <w:lang w:val="en-US"/>
        </w:rPr>
        <w:t xml:space="preserve"> </w:t>
      </w:r>
      <w:r w:rsidRPr="00722FC3">
        <w:rPr>
          <w:sz w:val="28"/>
          <w:szCs w:val="28"/>
          <w:lang w:val="en-US"/>
        </w:rPr>
        <w:t>Chem.</w:t>
      </w:r>
      <w:r w:rsidRPr="00722FC3">
        <w:rPr>
          <w:spacing w:val="1"/>
          <w:sz w:val="28"/>
          <w:szCs w:val="28"/>
          <w:lang w:val="en-US"/>
        </w:rPr>
        <w:t xml:space="preserve"> </w:t>
      </w:r>
      <w:r w:rsidRPr="00722FC3">
        <w:rPr>
          <w:sz w:val="28"/>
          <w:szCs w:val="28"/>
          <w:lang w:val="en-US"/>
        </w:rPr>
        <w:t>Phys.</w:t>
      </w:r>
      <w:r w:rsidRPr="00722FC3">
        <w:rPr>
          <w:spacing w:val="1"/>
          <w:sz w:val="28"/>
          <w:szCs w:val="28"/>
          <w:lang w:val="en-US"/>
        </w:rPr>
        <w:t xml:space="preserve"> </w:t>
      </w:r>
      <w:r w:rsidRPr="00722FC3">
        <w:rPr>
          <w:sz w:val="28"/>
          <w:szCs w:val="28"/>
        </w:rPr>
        <w:sym w:font="Symbol" w:char="F02D"/>
      </w:r>
      <w:r w:rsidRPr="00722FC3">
        <w:rPr>
          <w:sz w:val="28"/>
          <w:szCs w:val="28"/>
          <w:lang w:val="en-US"/>
        </w:rPr>
        <w:t>2000.</w:t>
      </w:r>
      <w:r w:rsidRPr="00722FC3">
        <w:rPr>
          <w:spacing w:val="1"/>
          <w:sz w:val="28"/>
          <w:szCs w:val="28"/>
          <w:lang w:val="en-US"/>
        </w:rPr>
        <w:t xml:space="preserve"> </w:t>
      </w:r>
      <w:r w:rsidRPr="00722FC3">
        <w:rPr>
          <w:sz w:val="28"/>
          <w:szCs w:val="28"/>
          <w:lang w:val="en-US"/>
        </w:rPr>
        <w:t>-</w:t>
      </w:r>
      <w:r w:rsidRPr="00722FC3">
        <w:rPr>
          <w:spacing w:val="-3"/>
          <w:sz w:val="28"/>
          <w:szCs w:val="28"/>
          <w:lang w:val="en-US"/>
        </w:rPr>
        <w:t xml:space="preserve"> </w:t>
      </w:r>
      <w:r w:rsidRPr="00722FC3">
        <w:rPr>
          <w:sz w:val="28"/>
          <w:szCs w:val="28"/>
          <w:lang w:val="en-US"/>
        </w:rPr>
        <w:t>Vol. 201.</w:t>
      </w:r>
      <w:r w:rsidRPr="00722FC3">
        <w:rPr>
          <w:spacing w:val="1"/>
          <w:sz w:val="28"/>
          <w:szCs w:val="28"/>
          <w:lang w:val="en-US"/>
        </w:rPr>
        <w:t xml:space="preserve"> </w:t>
      </w:r>
      <w:r w:rsidRPr="00722FC3">
        <w:rPr>
          <w:sz w:val="28"/>
          <w:szCs w:val="28"/>
          <w:lang w:val="en-US"/>
        </w:rPr>
        <w:t>-</w:t>
      </w:r>
      <w:r w:rsidRPr="00722FC3">
        <w:rPr>
          <w:spacing w:val="-3"/>
          <w:sz w:val="28"/>
          <w:szCs w:val="28"/>
          <w:lang w:val="en-US"/>
        </w:rPr>
        <w:t xml:space="preserve"> </w:t>
      </w:r>
      <w:r w:rsidRPr="00722FC3">
        <w:rPr>
          <w:sz w:val="28"/>
          <w:szCs w:val="28"/>
          <w:lang w:val="en-US"/>
        </w:rPr>
        <w:t>P.</w:t>
      </w:r>
      <w:r w:rsidRPr="00722FC3">
        <w:rPr>
          <w:spacing w:val="1"/>
          <w:sz w:val="28"/>
          <w:szCs w:val="28"/>
          <w:lang w:val="en-US"/>
        </w:rPr>
        <w:t xml:space="preserve"> </w:t>
      </w:r>
      <w:r w:rsidRPr="00722FC3">
        <w:rPr>
          <w:sz w:val="28"/>
          <w:szCs w:val="28"/>
          <w:lang w:val="en-US"/>
        </w:rPr>
        <w:t>1031-1036.</w:t>
      </w:r>
      <w:r w:rsidRPr="00722FC3">
        <w:rPr>
          <w:color w:val="555555"/>
          <w:sz w:val="28"/>
          <w:szCs w:val="28"/>
          <w:shd w:val="clear" w:color="auto" w:fill="FFFFFF"/>
        </w:rPr>
        <w:t xml:space="preserve"> </w:t>
      </w:r>
      <w:r w:rsidRPr="00722FC3">
        <w:rPr>
          <w:color w:val="548DD4" w:themeColor="text2" w:themeTint="99"/>
          <w:sz w:val="28"/>
          <w:szCs w:val="28"/>
          <w:u w:val="single"/>
        </w:rPr>
        <w:t>https://doi.org/</w:t>
      </w:r>
      <w:hyperlink r:id="rId244" w:tgtFrame="_blank" w:history="1">
        <w:r w:rsidRPr="00722FC3">
          <w:rPr>
            <w:color w:val="548DD4" w:themeColor="text2" w:themeTint="99"/>
            <w:sz w:val="28"/>
            <w:szCs w:val="28"/>
            <w:u w:val="single"/>
          </w:rPr>
          <w:t>10.1002/1521-3935</w:t>
        </w:r>
      </w:hyperlink>
      <w:r w:rsidRPr="00722FC3">
        <w:rPr>
          <w:sz w:val="28"/>
          <w:szCs w:val="28"/>
        </w:rPr>
        <w:t xml:space="preserve"> </w:t>
      </w:r>
    </w:p>
    <w:p w:rsidR="007B627C" w:rsidRPr="00722FC3" w:rsidRDefault="007B627C" w:rsidP="007B627C">
      <w:pPr>
        <w:pStyle w:val="a6"/>
        <w:numPr>
          <w:ilvl w:val="0"/>
          <w:numId w:val="28"/>
        </w:numPr>
        <w:tabs>
          <w:tab w:val="left" w:pos="0"/>
          <w:tab w:val="left" w:pos="709"/>
        </w:tabs>
        <w:ind w:left="142" w:right="109" w:firstLine="425"/>
        <w:contextualSpacing w:val="0"/>
        <w:jc w:val="both"/>
        <w:rPr>
          <w:sz w:val="28"/>
          <w:szCs w:val="28"/>
        </w:rPr>
      </w:pPr>
      <w:r w:rsidRPr="00722FC3">
        <w:rPr>
          <w:sz w:val="28"/>
          <w:szCs w:val="28"/>
        </w:rPr>
        <w:t>Фролова</w:t>
      </w:r>
      <w:r w:rsidRPr="00722FC3">
        <w:rPr>
          <w:spacing w:val="1"/>
          <w:sz w:val="28"/>
          <w:szCs w:val="28"/>
        </w:rPr>
        <w:t xml:space="preserve"> </w:t>
      </w:r>
      <w:r w:rsidRPr="00722FC3">
        <w:rPr>
          <w:sz w:val="28"/>
          <w:szCs w:val="28"/>
        </w:rPr>
        <w:t>В.А.,</w:t>
      </w:r>
      <w:r w:rsidRPr="00722FC3">
        <w:rPr>
          <w:spacing w:val="1"/>
          <w:sz w:val="28"/>
          <w:szCs w:val="28"/>
        </w:rPr>
        <w:t xml:space="preserve"> </w:t>
      </w:r>
      <w:r w:rsidRPr="00722FC3">
        <w:rPr>
          <w:sz w:val="28"/>
          <w:szCs w:val="28"/>
        </w:rPr>
        <w:t>Мамытбеков</w:t>
      </w:r>
      <w:r w:rsidRPr="00722FC3">
        <w:rPr>
          <w:spacing w:val="1"/>
          <w:sz w:val="28"/>
          <w:szCs w:val="28"/>
        </w:rPr>
        <w:t xml:space="preserve"> </w:t>
      </w:r>
      <w:r w:rsidRPr="00722FC3">
        <w:rPr>
          <w:sz w:val="28"/>
          <w:szCs w:val="28"/>
        </w:rPr>
        <w:t>Г.К.,</w:t>
      </w:r>
      <w:r w:rsidRPr="00722FC3">
        <w:rPr>
          <w:spacing w:val="1"/>
          <w:sz w:val="28"/>
          <w:szCs w:val="28"/>
        </w:rPr>
        <w:t xml:space="preserve"> </w:t>
      </w:r>
      <w:r w:rsidRPr="00722FC3">
        <w:rPr>
          <w:sz w:val="28"/>
          <w:szCs w:val="28"/>
        </w:rPr>
        <w:t>Бектуров</w:t>
      </w:r>
      <w:r w:rsidRPr="00722FC3">
        <w:rPr>
          <w:spacing w:val="1"/>
          <w:sz w:val="28"/>
          <w:szCs w:val="28"/>
        </w:rPr>
        <w:t xml:space="preserve"> </w:t>
      </w:r>
      <w:r w:rsidRPr="00722FC3">
        <w:rPr>
          <w:sz w:val="28"/>
          <w:szCs w:val="28"/>
        </w:rPr>
        <w:t>Е.А.</w:t>
      </w:r>
      <w:r w:rsidRPr="00722FC3">
        <w:rPr>
          <w:spacing w:val="1"/>
          <w:sz w:val="28"/>
          <w:szCs w:val="28"/>
        </w:rPr>
        <w:t xml:space="preserve"> </w:t>
      </w:r>
      <w:r w:rsidRPr="00722FC3">
        <w:rPr>
          <w:sz w:val="28"/>
          <w:szCs w:val="28"/>
        </w:rPr>
        <w:t>Интерполимерный</w:t>
      </w:r>
      <w:r w:rsidRPr="00722FC3">
        <w:rPr>
          <w:spacing w:val="1"/>
          <w:sz w:val="28"/>
          <w:szCs w:val="28"/>
        </w:rPr>
        <w:t xml:space="preserve"> </w:t>
      </w:r>
      <w:r w:rsidRPr="00722FC3">
        <w:rPr>
          <w:sz w:val="28"/>
          <w:szCs w:val="28"/>
        </w:rPr>
        <w:t>комплекс</w:t>
      </w:r>
      <w:r w:rsidRPr="00722FC3">
        <w:rPr>
          <w:spacing w:val="1"/>
          <w:sz w:val="28"/>
          <w:szCs w:val="28"/>
        </w:rPr>
        <w:t xml:space="preserve"> </w:t>
      </w:r>
      <w:r w:rsidRPr="00722FC3">
        <w:rPr>
          <w:sz w:val="28"/>
          <w:szCs w:val="28"/>
        </w:rPr>
        <w:t>геля</w:t>
      </w:r>
      <w:r w:rsidRPr="00722FC3">
        <w:rPr>
          <w:spacing w:val="1"/>
          <w:sz w:val="28"/>
          <w:szCs w:val="28"/>
        </w:rPr>
        <w:t xml:space="preserve"> </w:t>
      </w:r>
      <w:r w:rsidRPr="00722FC3">
        <w:rPr>
          <w:sz w:val="28"/>
          <w:szCs w:val="28"/>
        </w:rPr>
        <w:t>полиакриловой</w:t>
      </w:r>
      <w:r w:rsidRPr="00722FC3">
        <w:rPr>
          <w:spacing w:val="1"/>
          <w:sz w:val="28"/>
          <w:szCs w:val="28"/>
        </w:rPr>
        <w:t xml:space="preserve"> </w:t>
      </w:r>
      <w:r w:rsidRPr="00722FC3">
        <w:rPr>
          <w:sz w:val="28"/>
          <w:szCs w:val="28"/>
        </w:rPr>
        <w:t>кислоты</w:t>
      </w:r>
      <w:r w:rsidRPr="00722FC3">
        <w:rPr>
          <w:spacing w:val="1"/>
          <w:sz w:val="28"/>
          <w:szCs w:val="28"/>
        </w:rPr>
        <w:t xml:space="preserve"> </w:t>
      </w:r>
      <w:r w:rsidRPr="00722FC3">
        <w:rPr>
          <w:sz w:val="28"/>
          <w:szCs w:val="28"/>
        </w:rPr>
        <w:t>с</w:t>
      </w:r>
      <w:r w:rsidRPr="00722FC3">
        <w:rPr>
          <w:spacing w:val="1"/>
          <w:sz w:val="28"/>
          <w:szCs w:val="28"/>
        </w:rPr>
        <w:t xml:space="preserve"> </w:t>
      </w:r>
      <w:r w:rsidRPr="00722FC3">
        <w:rPr>
          <w:sz w:val="28"/>
          <w:szCs w:val="28"/>
        </w:rPr>
        <w:t>полиэтиленгликолем</w:t>
      </w:r>
      <w:r w:rsidRPr="00722FC3">
        <w:rPr>
          <w:spacing w:val="1"/>
          <w:sz w:val="28"/>
          <w:szCs w:val="28"/>
        </w:rPr>
        <w:t xml:space="preserve"> </w:t>
      </w:r>
      <w:r w:rsidRPr="00722FC3">
        <w:rPr>
          <w:sz w:val="28"/>
          <w:szCs w:val="28"/>
        </w:rPr>
        <w:t>в</w:t>
      </w:r>
      <w:r w:rsidRPr="00722FC3">
        <w:rPr>
          <w:spacing w:val="1"/>
          <w:sz w:val="28"/>
          <w:szCs w:val="28"/>
        </w:rPr>
        <w:t xml:space="preserve"> </w:t>
      </w:r>
      <w:r w:rsidRPr="00722FC3">
        <w:rPr>
          <w:sz w:val="28"/>
          <w:szCs w:val="28"/>
        </w:rPr>
        <w:t>метаноле.</w:t>
      </w:r>
      <w:r w:rsidRPr="00722FC3">
        <w:rPr>
          <w:spacing w:val="1"/>
          <w:sz w:val="28"/>
          <w:szCs w:val="28"/>
        </w:rPr>
        <w:t xml:space="preserve"> </w:t>
      </w:r>
      <w:r w:rsidRPr="00722FC3">
        <w:rPr>
          <w:sz w:val="28"/>
          <w:szCs w:val="28"/>
        </w:rPr>
        <w:t>Условия образования и разрушения // Изв. МОН РК, сер. хим. - 2000.  № 6. - С.</w:t>
      </w:r>
      <w:r w:rsidRPr="00722FC3">
        <w:rPr>
          <w:spacing w:val="-67"/>
          <w:sz w:val="28"/>
          <w:szCs w:val="28"/>
        </w:rPr>
        <w:t xml:space="preserve"> </w:t>
      </w:r>
      <w:r w:rsidRPr="00722FC3">
        <w:rPr>
          <w:sz w:val="28"/>
          <w:szCs w:val="28"/>
        </w:rPr>
        <w:t>15-22.</w:t>
      </w:r>
    </w:p>
    <w:p w:rsidR="007B627C" w:rsidRPr="00722FC3" w:rsidRDefault="007B627C" w:rsidP="007B627C">
      <w:pPr>
        <w:pStyle w:val="a6"/>
        <w:numPr>
          <w:ilvl w:val="0"/>
          <w:numId w:val="28"/>
        </w:numPr>
        <w:tabs>
          <w:tab w:val="left" w:pos="0"/>
          <w:tab w:val="left" w:pos="709"/>
        </w:tabs>
        <w:ind w:left="142" w:right="112" w:firstLine="425"/>
        <w:contextualSpacing w:val="0"/>
        <w:jc w:val="both"/>
        <w:rPr>
          <w:sz w:val="28"/>
          <w:szCs w:val="28"/>
        </w:rPr>
      </w:pPr>
      <w:r w:rsidRPr="00722FC3">
        <w:rPr>
          <w:sz w:val="28"/>
          <w:szCs w:val="28"/>
        </w:rPr>
        <w:t>Искаков Р.М., Долгова Н.А., Батырбеков Е.О., Жубанов Б.А., Бектуров</w:t>
      </w:r>
      <w:r w:rsidRPr="00722FC3">
        <w:rPr>
          <w:spacing w:val="1"/>
          <w:sz w:val="28"/>
          <w:szCs w:val="28"/>
        </w:rPr>
        <w:t xml:space="preserve"> </w:t>
      </w:r>
      <w:r w:rsidRPr="00722FC3">
        <w:rPr>
          <w:sz w:val="28"/>
          <w:szCs w:val="28"/>
        </w:rPr>
        <w:t>Е.А.</w:t>
      </w:r>
      <w:r w:rsidRPr="00722FC3">
        <w:rPr>
          <w:spacing w:val="1"/>
          <w:sz w:val="28"/>
          <w:szCs w:val="28"/>
        </w:rPr>
        <w:t xml:space="preserve"> </w:t>
      </w:r>
      <w:r w:rsidRPr="00722FC3">
        <w:rPr>
          <w:sz w:val="28"/>
          <w:szCs w:val="28"/>
        </w:rPr>
        <w:t>Калориметрическое</w:t>
      </w:r>
      <w:r w:rsidRPr="00722FC3">
        <w:rPr>
          <w:spacing w:val="1"/>
          <w:sz w:val="28"/>
          <w:szCs w:val="28"/>
        </w:rPr>
        <w:t xml:space="preserve"> </w:t>
      </w:r>
      <w:r w:rsidRPr="00722FC3">
        <w:rPr>
          <w:sz w:val="28"/>
          <w:szCs w:val="28"/>
        </w:rPr>
        <w:t>исследование</w:t>
      </w:r>
      <w:r w:rsidRPr="00722FC3">
        <w:rPr>
          <w:spacing w:val="1"/>
          <w:sz w:val="28"/>
          <w:szCs w:val="28"/>
        </w:rPr>
        <w:t xml:space="preserve"> </w:t>
      </w:r>
      <w:r w:rsidRPr="00722FC3">
        <w:rPr>
          <w:sz w:val="28"/>
          <w:szCs w:val="28"/>
        </w:rPr>
        <w:t>интерполимерных</w:t>
      </w:r>
      <w:r w:rsidRPr="00722FC3">
        <w:rPr>
          <w:spacing w:val="1"/>
          <w:sz w:val="28"/>
          <w:szCs w:val="28"/>
        </w:rPr>
        <w:t xml:space="preserve"> </w:t>
      </w:r>
      <w:r w:rsidRPr="00722FC3">
        <w:rPr>
          <w:sz w:val="28"/>
          <w:szCs w:val="28"/>
        </w:rPr>
        <w:t>комплексов</w:t>
      </w:r>
      <w:r w:rsidRPr="00722FC3">
        <w:rPr>
          <w:spacing w:val="1"/>
          <w:sz w:val="28"/>
          <w:szCs w:val="28"/>
        </w:rPr>
        <w:t xml:space="preserve"> </w:t>
      </w:r>
      <w:r w:rsidRPr="00722FC3">
        <w:rPr>
          <w:sz w:val="28"/>
          <w:szCs w:val="28"/>
        </w:rPr>
        <w:t>//</w:t>
      </w:r>
      <w:r w:rsidRPr="00722FC3">
        <w:rPr>
          <w:spacing w:val="1"/>
          <w:sz w:val="28"/>
          <w:szCs w:val="28"/>
        </w:rPr>
        <w:t xml:space="preserve"> </w:t>
      </w:r>
      <w:r w:rsidRPr="00722FC3">
        <w:rPr>
          <w:sz w:val="28"/>
          <w:szCs w:val="28"/>
        </w:rPr>
        <w:t>Известия</w:t>
      </w:r>
      <w:r w:rsidRPr="00722FC3">
        <w:rPr>
          <w:spacing w:val="1"/>
          <w:sz w:val="28"/>
          <w:szCs w:val="28"/>
        </w:rPr>
        <w:t xml:space="preserve"> </w:t>
      </w:r>
      <w:r w:rsidRPr="00722FC3">
        <w:rPr>
          <w:sz w:val="28"/>
          <w:szCs w:val="28"/>
        </w:rPr>
        <w:t>корейского</w:t>
      </w:r>
      <w:r w:rsidRPr="00722FC3">
        <w:rPr>
          <w:spacing w:val="4"/>
          <w:sz w:val="28"/>
          <w:szCs w:val="28"/>
        </w:rPr>
        <w:t xml:space="preserve"> </w:t>
      </w:r>
      <w:r w:rsidRPr="00722FC3">
        <w:rPr>
          <w:sz w:val="28"/>
          <w:szCs w:val="28"/>
        </w:rPr>
        <w:t>НТО</w:t>
      </w:r>
      <w:r w:rsidRPr="00722FC3">
        <w:rPr>
          <w:spacing w:val="6"/>
          <w:sz w:val="28"/>
          <w:szCs w:val="28"/>
        </w:rPr>
        <w:t xml:space="preserve"> </w:t>
      </w:r>
      <w:r w:rsidRPr="00722FC3">
        <w:rPr>
          <w:sz w:val="28"/>
          <w:szCs w:val="28"/>
        </w:rPr>
        <w:t>«КАХАК».</w:t>
      </w:r>
      <w:r w:rsidRPr="00722FC3">
        <w:rPr>
          <w:spacing w:val="3"/>
          <w:sz w:val="28"/>
          <w:szCs w:val="28"/>
        </w:rPr>
        <w:t xml:space="preserve"> </w:t>
      </w:r>
      <w:r w:rsidRPr="00722FC3">
        <w:rPr>
          <w:spacing w:val="1"/>
          <w:sz w:val="28"/>
          <w:szCs w:val="28"/>
        </w:rPr>
        <w:t xml:space="preserve"> - </w:t>
      </w:r>
      <w:r w:rsidRPr="00722FC3">
        <w:rPr>
          <w:sz w:val="28"/>
          <w:szCs w:val="28"/>
        </w:rPr>
        <w:t>2005.</w:t>
      </w:r>
      <w:r w:rsidRPr="00722FC3">
        <w:rPr>
          <w:spacing w:val="2"/>
          <w:sz w:val="28"/>
          <w:szCs w:val="28"/>
        </w:rPr>
        <w:t xml:space="preserve"> </w:t>
      </w:r>
      <w:r w:rsidRPr="00722FC3">
        <w:rPr>
          <w:spacing w:val="-1"/>
          <w:sz w:val="28"/>
          <w:szCs w:val="28"/>
        </w:rPr>
        <w:t xml:space="preserve"> </w:t>
      </w:r>
      <w:r w:rsidRPr="00722FC3">
        <w:rPr>
          <w:sz w:val="28"/>
          <w:szCs w:val="28"/>
        </w:rPr>
        <w:t>№</w:t>
      </w:r>
      <w:r w:rsidRPr="00722FC3">
        <w:rPr>
          <w:spacing w:val="-1"/>
          <w:sz w:val="28"/>
          <w:szCs w:val="28"/>
        </w:rPr>
        <w:t xml:space="preserve"> </w:t>
      </w:r>
      <w:r w:rsidRPr="00722FC3">
        <w:rPr>
          <w:sz w:val="28"/>
          <w:szCs w:val="28"/>
        </w:rPr>
        <w:t>2</w:t>
      </w:r>
      <w:r w:rsidRPr="00722FC3">
        <w:rPr>
          <w:spacing w:val="-1"/>
          <w:sz w:val="28"/>
          <w:szCs w:val="28"/>
        </w:rPr>
        <w:t xml:space="preserve"> </w:t>
      </w:r>
      <w:r w:rsidRPr="00722FC3">
        <w:rPr>
          <w:sz w:val="28"/>
          <w:szCs w:val="28"/>
        </w:rPr>
        <w:t>(13).</w:t>
      </w:r>
      <w:r w:rsidRPr="00722FC3">
        <w:rPr>
          <w:spacing w:val="3"/>
          <w:sz w:val="28"/>
          <w:szCs w:val="28"/>
        </w:rPr>
        <w:t xml:space="preserve"> </w:t>
      </w:r>
      <w:r w:rsidRPr="00722FC3">
        <w:rPr>
          <w:sz w:val="28"/>
          <w:szCs w:val="28"/>
        </w:rPr>
        <w:t>-</w:t>
      </w:r>
      <w:r w:rsidRPr="00722FC3">
        <w:rPr>
          <w:spacing w:val="-2"/>
          <w:sz w:val="28"/>
          <w:szCs w:val="28"/>
        </w:rPr>
        <w:t xml:space="preserve"> </w:t>
      </w:r>
      <w:r w:rsidRPr="00722FC3">
        <w:rPr>
          <w:sz w:val="28"/>
          <w:szCs w:val="28"/>
        </w:rPr>
        <w:t>С.</w:t>
      </w:r>
      <w:r w:rsidRPr="00722FC3">
        <w:rPr>
          <w:spacing w:val="3"/>
          <w:sz w:val="28"/>
          <w:szCs w:val="28"/>
        </w:rPr>
        <w:t xml:space="preserve"> </w:t>
      </w:r>
      <w:r w:rsidRPr="00722FC3">
        <w:rPr>
          <w:sz w:val="28"/>
          <w:szCs w:val="28"/>
        </w:rPr>
        <w:t>9-12.</w:t>
      </w:r>
    </w:p>
    <w:p w:rsidR="007B627C" w:rsidRPr="00722FC3" w:rsidRDefault="007B627C" w:rsidP="007B627C">
      <w:pPr>
        <w:pStyle w:val="a6"/>
        <w:numPr>
          <w:ilvl w:val="0"/>
          <w:numId w:val="28"/>
        </w:numPr>
        <w:tabs>
          <w:tab w:val="left" w:pos="0"/>
          <w:tab w:val="left" w:pos="709"/>
        </w:tabs>
        <w:ind w:left="142" w:right="111" w:firstLine="425"/>
        <w:contextualSpacing w:val="0"/>
        <w:jc w:val="both"/>
        <w:rPr>
          <w:sz w:val="28"/>
          <w:szCs w:val="28"/>
        </w:rPr>
      </w:pPr>
      <w:r w:rsidRPr="00722FC3">
        <w:rPr>
          <w:sz w:val="28"/>
          <w:szCs w:val="28"/>
        </w:rPr>
        <w:t>Мун Г.А., Хуторянский В.В., Нам И.К., Нуркеева З.С., Кудайбергенов С.Е.</w:t>
      </w:r>
      <w:r w:rsidRPr="00722FC3">
        <w:rPr>
          <w:spacing w:val="-67"/>
          <w:sz w:val="28"/>
          <w:szCs w:val="28"/>
        </w:rPr>
        <w:t xml:space="preserve"> </w:t>
      </w:r>
      <w:r w:rsidRPr="00722FC3">
        <w:rPr>
          <w:sz w:val="28"/>
          <w:szCs w:val="28"/>
        </w:rPr>
        <w:t>Комплексообразование линейных и сшитых сополимеров винилизобутилового</w:t>
      </w:r>
      <w:r w:rsidRPr="00722FC3">
        <w:rPr>
          <w:spacing w:val="1"/>
          <w:sz w:val="28"/>
          <w:szCs w:val="28"/>
        </w:rPr>
        <w:t xml:space="preserve"> </w:t>
      </w:r>
      <w:r w:rsidRPr="00722FC3">
        <w:rPr>
          <w:sz w:val="28"/>
          <w:szCs w:val="28"/>
        </w:rPr>
        <w:t>эфира</w:t>
      </w:r>
      <w:r w:rsidRPr="00722FC3">
        <w:rPr>
          <w:spacing w:val="1"/>
          <w:sz w:val="28"/>
          <w:szCs w:val="28"/>
        </w:rPr>
        <w:t xml:space="preserve"> </w:t>
      </w:r>
      <w:r w:rsidRPr="00722FC3">
        <w:rPr>
          <w:sz w:val="28"/>
          <w:szCs w:val="28"/>
        </w:rPr>
        <w:t>и</w:t>
      </w:r>
      <w:r w:rsidRPr="00722FC3">
        <w:rPr>
          <w:spacing w:val="1"/>
          <w:sz w:val="28"/>
          <w:szCs w:val="28"/>
        </w:rPr>
        <w:t xml:space="preserve"> </w:t>
      </w:r>
      <w:r w:rsidRPr="00722FC3">
        <w:rPr>
          <w:sz w:val="28"/>
          <w:szCs w:val="28"/>
        </w:rPr>
        <w:t>акриловой</w:t>
      </w:r>
      <w:r w:rsidRPr="00722FC3">
        <w:rPr>
          <w:spacing w:val="1"/>
          <w:sz w:val="28"/>
          <w:szCs w:val="28"/>
        </w:rPr>
        <w:t xml:space="preserve"> </w:t>
      </w:r>
      <w:r w:rsidRPr="00722FC3">
        <w:rPr>
          <w:sz w:val="28"/>
          <w:szCs w:val="28"/>
        </w:rPr>
        <w:t>кислоты</w:t>
      </w:r>
      <w:r w:rsidRPr="00722FC3">
        <w:rPr>
          <w:spacing w:val="1"/>
          <w:sz w:val="28"/>
          <w:szCs w:val="28"/>
        </w:rPr>
        <w:t xml:space="preserve"> </w:t>
      </w:r>
      <w:r w:rsidRPr="00722FC3">
        <w:rPr>
          <w:sz w:val="28"/>
          <w:szCs w:val="28"/>
        </w:rPr>
        <w:t>с</w:t>
      </w:r>
      <w:r w:rsidRPr="00722FC3">
        <w:rPr>
          <w:spacing w:val="1"/>
          <w:sz w:val="28"/>
          <w:szCs w:val="28"/>
        </w:rPr>
        <w:t xml:space="preserve"> </w:t>
      </w:r>
      <w:r w:rsidRPr="00722FC3">
        <w:rPr>
          <w:sz w:val="28"/>
          <w:szCs w:val="28"/>
        </w:rPr>
        <w:t>поливиниловым</w:t>
      </w:r>
      <w:r w:rsidRPr="00722FC3">
        <w:rPr>
          <w:spacing w:val="1"/>
          <w:sz w:val="28"/>
          <w:szCs w:val="28"/>
        </w:rPr>
        <w:t xml:space="preserve"> </w:t>
      </w:r>
      <w:r w:rsidRPr="00722FC3">
        <w:rPr>
          <w:sz w:val="28"/>
          <w:szCs w:val="28"/>
        </w:rPr>
        <w:t>эфиром</w:t>
      </w:r>
      <w:r w:rsidRPr="00722FC3">
        <w:rPr>
          <w:spacing w:val="1"/>
          <w:sz w:val="28"/>
          <w:szCs w:val="28"/>
        </w:rPr>
        <w:t xml:space="preserve"> </w:t>
      </w:r>
      <w:r w:rsidRPr="00722FC3">
        <w:rPr>
          <w:sz w:val="28"/>
          <w:szCs w:val="28"/>
        </w:rPr>
        <w:t>этиленгликоля</w:t>
      </w:r>
      <w:r w:rsidRPr="00722FC3">
        <w:rPr>
          <w:spacing w:val="1"/>
          <w:sz w:val="28"/>
          <w:szCs w:val="28"/>
        </w:rPr>
        <w:t xml:space="preserve"> </w:t>
      </w:r>
      <w:r w:rsidRPr="00722FC3">
        <w:rPr>
          <w:sz w:val="28"/>
          <w:szCs w:val="28"/>
        </w:rPr>
        <w:t>//</w:t>
      </w:r>
      <w:r w:rsidRPr="00722FC3">
        <w:rPr>
          <w:spacing w:val="1"/>
          <w:sz w:val="28"/>
          <w:szCs w:val="28"/>
        </w:rPr>
        <w:t xml:space="preserve"> </w:t>
      </w:r>
      <w:r w:rsidRPr="00722FC3">
        <w:rPr>
          <w:sz w:val="28"/>
          <w:szCs w:val="28"/>
        </w:rPr>
        <w:t>Высокомолекулярные</w:t>
      </w:r>
      <w:r w:rsidRPr="00722FC3">
        <w:rPr>
          <w:spacing w:val="-2"/>
          <w:sz w:val="28"/>
          <w:szCs w:val="28"/>
        </w:rPr>
        <w:t xml:space="preserve"> </w:t>
      </w:r>
      <w:r w:rsidRPr="00722FC3">
        <w:rPr>
          <w:sz w:val="28"/>
          <w:szCs w:val="28"/>
        </w:rPr>
        <w:t>соединения,</w:t>
      </w:r>
      <w:r w:rsidRPr="00722FC3">
        <w:rPr>
          <w:spacing w:val="1"/>
          <w:sz w:val="28"/>
          <w:szCs w:val="28"/>
        </w:rPr>
        <w:t xml:space="preserve"> </w:t>
      </w:r>
      <w:r w:rsidRPr="00722FC3">
        <w:rPr>
          <w:sz w:val="28"/>
          <w:szCs w:val="28"/>
        </w:rPr>
        <w:t>серия</w:t>
      </w:r>
      <w:r w:rsidRPr="00722FC3">
        <w:rPr>
          <w:spacing w:val="-5"/>
          <w:sz w:val="28"/>
          <w:szCs w:val="28"/>
        </w:rPr>
        <w:t xml:space="preserve"> </w:t>
      </w:r>
      <w:r w:rsidRPr="00722FC3">
        <w:rPr>
          <w:sz w:val="28"/>
          <w:szCs w:val="28"/>
        </w:rPr>
        <w:t>Б.</w:t>
      </w:r>
      <w:r w:rsidRPr="00722FC3">
        <w:rPr>
          <w:spacing w:val="3"/>
          <w:sz w:val="28"/>
          <w:szCs w:val="28"/>
        </w:rPr>
        <w:t xml:space="preserve"> - </w:t>
      </w:r>
      <w:r w:rsidRPr="00722FC3">
        <w:rPr>
          <w:sz w:val="28"/>
          <w:szCs w:val="28"/>
        </w:rPr>
        <w:t>1998. -</w:t>
      </w:r>
      <w:r w:rsidRPr="00722FC3">
        <w:rPr>
          <w:spacing w:val="-3"/>
          <w:sz w:val="28"/>
          <w:szCs w:val="28"/>
        </w:rPr>
        <w:t xml:space="preserve"> </w:t>
      </w:r>
      <w:r w:rsidRPr="00722FC3">
        <w:rPr>
          <w:sz w:val="28"/>
          <w:szCs w:val="28"/>
        </w:rPr>
        <w:t>Т.</w:t>
      </w:r>
      <w:r w:rsidRPr="00722FC3">
        <w:rPr>
          <w:spacing w:val="-4"/>
          <w:sz w:val="28"/>
          <w:szCs w:val="28"/>
        </w:rPr>
        <w:t xml:space="preserve"> </w:t>
      </w:r>
      <w:r w:rsidRPr="00722FC3">
        <w:rPr>
          <w:sz w:val="28"/>
          <w:szCs w:val="28"/>
        </w:rPr>
        <w:t>40,</w:t>
      </w:r>
      <w:r w:rsidRPr="00722FC3">
        <w:rPr>
          <w:spacing w:val="1"/>
          <w:sz w:val="28"/>
          <w:szCs w:val="28"/>
        </w:rPr>
        <w:t xml:space="preserve"> </w:t>
      </w:r>
      <w:r w:rsidRPr="00722FC3">
        <w:rPr>
          <w:sz w:val="28"/>
          <w:szCs w:val="28"/>
        </w:rPr>
        <w:t>№</w:t>
      </w:r>
      <w:r w:rsidRPr="00722FC3">
        <w:rPr>
          <w:spacing w:val="-3"/>
          <w:sz w:val="28"/>
          <w:szCs w:val="28"/>
        </w:rPr>
        <w:t xml:space="preserve"> </w:t>
      </w:r>
      <w:r w:rsidRPr="00722FC3">
        <w:rPr>
          <w:sz w:val="28"/>
          <w:szCs w:val="28"/>
        </w:rPr>
        <w:t>8.</w:t>
      </w:r>
      <w:r w:rsidRPr="00722FC3">
        <w:rPr>
          <w:spacing w:val="-3"/>
          <w:sz w:val="28"/>
          <w:szCs w:val="28"/>
        </w:rPr>
        <w:t xml:space="preserve"> </w:t>
      </w:r>
      <w:r w:rsidRPr="00722FC3">
        <w:rPr>
          <w:sz w:val="28"/>
          <w:szCs w:val="28"/>
        </w:rPr>
        <w:t>-</w:t>
      </w:r>
      <w:r w:rsidRPr="00722FC3">
        <w:rPr>
          <w:spacing w:val="-3"/>
          <w:sz w:val="28"/>
          <w:szCs w:val="28"/>
        </w:rPr>
        <w:t xml:space="preserve"> </w:t>
      </w:r>
      <w:r w:rsidRPr="00722FC3">
        <w:rPr>
          <w:sz w:val="28"/>
          <w:szCs w:val="28"/>
        </w:rPr>
        <w:t>С.</w:t>
      </w:r>
      <w:r w:rsidRPr="00722FC3">
        <w:rPr>
          <w:spacing w:val="1"/>
          <w:sz w:val="28"/>
          <w:szCs w:val="28"/>
        </w:rPr>
        <w:t xml:space="preserve"> </w:t>
      </w:r>
      <w:r w:rsidRPr="00722FC3">
        <w:rPr>
          <w:sz w:val="28"/>
          <w:szCs w:val="28"/>
        </w:rPr>
        <w:t>1403-1406.</w:t>
      </w:r>
    </w:p>
    <w:p w:rsidR="007B627C" w:rsidRPr="00722FC3" w:rsidRDefault="007B627C" w:rsidP="007B627C">
      <w:pPr>
        <w:pStyle w:val="a6"/>
        <w:numPr>
          <w:ilvl w:val="0"/>
          <w:numId w:val="28"/>
        </w:numPr>
        <w:tabs>
          <w:tab w:val="left" w:pos="0"/>
          <w:tab w:val="left" w:pos="881"/>
        </w:tabs>
        <w:ind w:left="142" w:right="104" w:firstLine="425"/>
        <w:contextualSpacing w:val="0"/>
        <w:jc w:val="both"/>
        <w:rPr>
          <w:sz w:val="28"/>
          <w:szCs w:val="28"/>
        </w:rPr>
      </w:pPr>
      <w:r w:rsidRPr="00722FC3">
        <w:rPr>
          <w:sz w:val="28"/>
          <w:szCs w:val="28"/>
        </w:rPr>
        <w:t>Нуркеева З.С., Мун Г.А., Хуторянский В.В. Интерполимерные комплексы</w:t>
      </w:r>
      <w:r w:rsidRPr="00722FC3">
        <w:rPr>
          <w:spacing w:val="1"/>
          <w:sz w:val="28"/>
          <w:szCs w:val="28"/>
        </w:rPr>
        <w:t xml:space="preserve"> </w:t>
      </w:r>
      <w:r w:rsidRPr="00722FC3">
        <w:rPr>
          <w:sz w:val="28"/>
          <w:szCs w:val="28"/>
        </w:rPr>
        <w:t>полимеров виниловых эфиров гликолей и композиционные материалы на их</w:t>
      </w:r>
      <w:r w:rsidRPr="00722FC3">
        <w:rPr>
          <w:spacing w:val="1"/>
          <w:sz w:val="28"/>
          <w:szCs w:val="28"/>
        </w:rPr>
        <w:t xml:space="preserve"> </w:t>
      </w:r>
      <w:r w:rsidRPr="00722FC3">
        <w:rPr>
          <w:sz w:val="28"/>
          <w:szCs w:val="28"/>
        </w:rPr>
        <w:t xml:space="preserve">основе. // Высокомолекулярные соединения, серия Б. </w:t>
      </w:r>
      <w:r w:rsidRPr="00722FC3">
        <w:rPr>
          <w:sz w:val="28"/>
          <w:szCs w:val="28"/>
        </w:rPr>
        <w:sym w:font="Symbol" w:char="F02D"/>
      </w:r>
      <w:r>
        <w:rPr>
          <w:sz w:val="28"/>
          <w:szCs w:val="28"/>
        </w:rPr>
        <w:t xml:space="preserve"> </w:t>
      </w:r>
      <w:r w:rsidRPr="00722FC3">
        <w:rPr>
          <w:sz w:val="28"/>
          <w:szCs w:val="28"/>
        </w:rPr>
        <w:t>2001. - Т. 43, № 5. - С.</w:t>
      </w:r>
      <w:r w:rsidRPr="00722FC3">
        <w:rPr>
          <w:spacing w:val="1"/>
          <w:sz w:val="28"/>
          <w:szCs w:val="28"/>
        </w:rPr>
        <w:t xml:space="preserve"> </w:t>
      </w:r>
      <w:r w:rsidRPr="00722FC3">
        <w:rPr>
          <w:sz w:val="28"/>
          <w:szCs w:val="28"/>
        </w:rPr>
        <w:t>925-935.</w:t>
      </w:r>
    </w:p>
    <w:p w:rsidR="007B627C" w:rsidRPr="00722FC3" w:rsidRDefault="007B627C" w:rsidP="007B627C">
      <w:pPr>
        <w:pStyle w:val="a5"/>
        <w:widowControl/>
        <w:numPr>
          <w:ilvl w:val="0"/>
          <w:numId w:val="28"/>
        </w:numPr>
        <w:tabs>
          <w:tab w:val="left" w:pos="0"/>
        </w:tabs>
        <w:autoSpaceDE/>
        <w:autoSpaceDN/>
        <w:ind w:left="142" w:firstLine="425"/>
        <w:jc w:val="both"/>
        <w:rPr>
          <w:sz w:val="28"/>
          <w:szCs w:val="28"/>
        </w:rPr>
      </w:pPr>
      <w:r w:rsidRPr="00722FC3">
        <w:rPr>
          <w:sz w:val="28"/>
          <w:szCs w:val="28"/>
        </w:rPr>
        <w:lastRenderedPageBreak/>
        <w:t>Гнусин Н. П., Гребенюк В.Д. Электрохимия гранулированных ионитов, Киев: Наукова думка. 1972, – 178 с.</w:t>
      </w:r>
    </w:p>
    <w:p w:rsidR="007B627C" w:rsidRPr="00722FC3" w:rsidRDefault="007B627C" w:rsidP="007B627C">
      <w:pPr>
        <w:pStyle w:val="a5"/>
        <w:widowControl/>
        <w:numPr>
          <w:ilvl w:val="0"/>
          <w:numId w:val="28"/>
        </w:numPr>
        <w:tabs>
          <w:tab w:val="left" w:pos="0"/>
        </w:tabs>
        <w:autoSpaceDE/>
        <w:autoSpaceDN/>
        <w:ind w:left="142" w:firstLine="425"/>
        <w:jc w:val="both"/>
        <w:rPr>
          <w:sz w:val="28"/>
          <w:szCs w:val="28"/>
        </w:rPr>
      </w:pPr>
      <w:r w:rsidRPr="00722FC3">
        <w:rPr>
          <w:sz w:val="28"/>
          <w:szCs w:val="28"/>
        </w:rPr>
        <w:t>Блинникова А.А. Спектрофотометрия и фотоэлектроколориметрия в анализе лекарственных средств: Учебное пособие. Томск, 2005. - 96 с.</w:t>
      </w:r>
    </w:p>
    <w:p w:rsidR="007B627C" w:rsidRDefault="007B627C" w:rsidP="007B627C">
      <w:pPr>
        <w:pStyle w:val="a5"/>
        <w:widowControl/>
        <w:numPr>
          <w:ilvl w:val="0"/>
          <w:numId w:val="28"/>
        </w:numPr>
        <w:tabs>
          <w:tab w:val="left" w:pos="0"/>
        </w:tabs>
        <w:autoSpaceDE/>
        <w:autoSpaceDN/>
        <w:ind w:left="142" w:firstLine="425"/>
        <w:jc w:val="both"/>
        <w:rPr>
          <w:sz w:val="28"/>
          <w:szCs w:val="28"/>
        </w:rPr>
      </w:pPr>
      <w:r w:rsidRPr="00722FC3">
        <w:rPr>
          <w:sz w:val="28"/>
          <w:szCs w:val="28"/>
        </w:rPr>
        <w:t>Гнусин Н.П., Гребенюк В.Д., Певницкая М.В. Электрохимия ионитов. –М.: Изд-во Наука, 1972. -С. 200.</w:t>
      </w:r>
    </w:p>
    <w:p w:rsidR="004D5A88" w:rsidRPr="004D5A88" w:rsidRDefault="007B627C" w:rsidP="004D5A88">
      <w:pPr>
        <w:pStyle w:val="a5"/>
        <w:widowControl/>
        <w:numPr>
          <w:ilvl w:val="0"/>
          <w:numId w:val="28"/>
        </w:numPr>
        <w:tabs>
          <w:tab w:val="left" w:pos="0"/>
        </w:tabs>
        <w:autoSpaceDE/>
        <w:autoSpaceDN/>
        <w:ind w:left="142" w:firstLine="425"/>
        <w:jc w:val="both"/>
        <w:rPr>
          <w:sz w:val="28"/>
          <w:szCs w:val="28"/>
          <w:lang w:val="en-US"/>
        </w:rPr>
      </w:pPr>
      <w:r w:rsidRPr="007B627C">
        <w:rPr>
          <w:sz w:val="28"/>
        </w:rPr>
        <w:t xml:space="preserve"> </w:t>
      </w:r>
      <w:r w:rsidRPr="00C30453">
        <w:rPr>
          <w:sz w:val="28"/>
          <w:lang w:val="en-US"/>
        </w:rPr>
        <w:t>Yessimkanova U., Mataev M., Alekhina M., Kopbaeva M., Berezovskiy A. and Dreisinger D. D.</w:t>
      </w:r>
      <w:r>
        <w:rPr>
          <w:sz w:val="28"/>
          <w:lang w:val="en-US"/>
        </w:rPr>
        <w:t xml:space="preserve"> </w:t>
      </w:r>
      <w:r w:rsidRPr="00C30453">
        <w:rPr>
          <w:sz w:val="28"/>
          <w:lang w:val="en-US"/>
        </w:rPr>
        <w:t>The Study of the Kinetic Characteristics of Sorption of Scandium of Ion Exchanger Purolite MTS9580 from Return Circulating Solutions of Underground Leaching of Ura</w:t>
      </w:r>
      <w:r>
        <w:rPr>
          <w:sz w:val="28"/>
          <w:lang w:val="en-US"/>
        </w:rPr>
        <w:t xml:space="preserve">nium Ores </w:t>
      </w:r>
      <w:r w:rsidRPr="00C30453">
        <w:rPr>
          <w:sz w:val="28"/>
          <w:lang w:val="en-US"/>
        </w:rPr>
        <w:t> </w:t>
      </w:r>
      <w:r w:rsidRPr="008863C8">
        <w:rPr>
          <w:sz w:val="28"/>
          <w:szCs w:val="28"/>
          <w:lang w:val="en-US"/>
        </w:rPr>
        <w:t>//</w:t>
      </w:r>
      <w:r>
        <w:rPr>
          <w:sz w:val="28"/>
          <w:szCs w:val="28"/>
          <w:lang w:val="kk-KZ"/>
        </w:rPr>
        <w:t xml:space="preserve"> </w:t>
      </w:r>
      <w:r w:rsidRPr="00C30453">
        <w:rPr>
          <w:sz w:val="28"/>
          <w:lang w:val="en-US"/>
        </w:rPr>
        <w:t>Eurasian Chem.-Technol. J</w:t>
      </w:r>
      <w:r w:rsidRPr="00561C0D">
        <w:rPr>
          <w:sz w:val="28"/>
          <w:lang w:val="en-US"/>
        </w:rPr>
        <w:t xml:space="preserve">. </w:t>
      </w:r>
      <w:r>
        <w:rPr>
          <w:sz w:val="28"/>
          <w:lang w:val="kk-KZ"/>
        </w:rPr>
        <w:t xml:space="preserve">- </w:t>
      </w:r>
      <w:r w:rsidRPr="00561C0D">
        <w:rPr>
          <w:sz w:val="28"/>
          <w:lang w:val="en-US"/>
        </w:rPr>
        <w:t xml:space="preserve">2020.- </w:t>
      </w:r>
      <w:r w:rsidRPr="00722FC3">
        <w:rPr>
          <w:sz w:val="28"/>
          <w:szCs w:val="28"/>
          <w:lang w:val="en-US"/>
        </w:rPr>
        <w:t>Vol</w:t>
      </w:r>
      <w:r w:rsidRPr="00561C0D">
        <w:rPr>
          <w:sz w:val="28"/>
          <w:szCs w:val="28"/>
          <w:lang w:val="en-US"/>
        </w:rPr>
        <w:t xml:space="preserve">. </w:t>
      </w:r>
      <w:r w:rsidRPr="00561C0D">
        <w:rPr>
          <w:sz w:val="28"/>
          <w:lang w:val="en-US"/>
        </w:rPr>
        <w:t xml:space="preserve">22, </w:t>
      </w:r>
      <w:r w:rsidRPr="00561C0D">
        <w:rPr>
          <w:sz w:val="28"/>
          <w:szCs w:val="28"/>
          <w:lang w:val="en-US"/>
        </w:rPr>
        <w:t xml:space="preserve">№ </w:t>
      </w:r>
      <w:r w:rsidRPr="00561C0D">
        <w:rPr>
          <w:sz w:val="28"/>
          <w:lang w:val="en-US"/>
        </w:rPr>
        <w:t>2</w:t>
      </w:r>
      <w:r>
        <w:rPr>
          <w:sz w:val="28"/>
          <w:lang w:val="kk-KZ"/>
        </w:rPr>
        <w:t>.-</w:t>
      </w:r>
      <w:r w:rsidRPr="00561C0D">
        <w:rPr>
          <w:sz w:val="28"/>
          <w:lang w:val="en-US"/>
        </w:rPr>
        <w:t xml:space="preserve"> </w:t>
      </w:r>
      <w:r w:rsidRPr="008863C8">
        <w:rPr>
          <w:sz w:val="28"/>
          <w:szCs w:val="28"/>
          <w:lang w:val="en-US"/>
        </w:rPr>
        <w:t>P.</w:t>
      </w:r>
      <w:r w:rsidRPr="006C6283">
        <w:rPr>
          <w:sz w:val="28"/>
          <w:szCs w:val="28"/>
          <w:lang w:val="en-US"/>
        </w:rPr>
        <w:t xml:space="preserve"> </w:t>
      </w:r>
      <w:r w:rsidRPr="00561C0D">
        <w:rPr>
          <w:sz w:val="28"/>
          <w:lang w:val="en-US"/>
        </w:rPr>
        <w:t>135‒140</w:t>
      </w:r>
      <w:r w:rsidRPr="00561C0D">
        <w:rPr>
          <w:sz w:val="28"/>
          <w:szCs w:val="28"/>
          <w:lang w:val="en-US"/>
        </w:rPr>
        <w:t xml:space="preserve">. </w:t>
      </w:r>
      <w:r>
        <w:rPr>
          <w:sz w:val="28"/>
          <w:szCs w:val="28"/>
          <w:lang w:val="kk-KZ"/>
        </w:rPr>
        <w:t xml:space="preserve"> </w:t>
      </w:r>
      <w:hyperlink r:id="rId245" w:history="1">
        <w:r w:rsidRPr="00561C0D">
          <w:rPr>
            <w:rStyle w:val="ab"/>
            <w:color w:val="009DE5"/>
            <w:sz w:val="28"/>
            <w:szCs w:val="28"/>
            <w:shd w:val="clear" w:color="auto" w:fill="FFFFFF"/>
            <w:lang w:val="en-US"/>
          </w:rPr>
          <w:t>https://doi.org/10.18321/ectj961</w:t>
        </w:r>
      </w:hyperlink>
      <w:r w:rsidRPr="00C30453">
        <w:rPr>
          <w:sz w:val="28"/>
          <w:szCs w:val="28"/>
          <w:lang w:val="kk-KZ"/>
        </w:rPr>
        <w:t xml:space="preserve">   </w:t>
      </w:r>
      <w:r w:rsidRPr="00561C0D">
        <w:rPr>
          <w:sz w:val="28"/>
          <w:szCs w:val="28"/>
          <w:lang w:val="en-US"/>
        </w:rPr>
        <w:t xml:space="preserve">   </w:t>
      </w:r>
    </w:p>
    <w:p w:rsidR="004D5A88" w:rsidRPr="004D5A88" w:rsidRDefault="004D5A88" w:rsidP="007B627C">
      <w:pPr>
        <w:pStyle w:val="a5"/>
        <w:widowControl/>
        <w:numPr>
          <w:ilvl w:val="0"/>
          <w:numId w:val="28"/>
        </w:numPr>
        <w:tabs>
          <w:tab w:val="left" w:pos="0"/>
        </w:tabs>
        <w:autoSpaceDE/>
        <w:autoSpaceDN/>
        <w:ind w:left="142" w:firstLine="425"/>
        <w:jc w:val="both"/>
        <w:rPr>
          <w:sz w:val="28"/>
          <w:szCs w:val="28"/>
        </w:rPr>
      </w:pPr>
      <w:r>
        <w:rPr>
          <w:sz w:val="28"/>
          <w:szCs w:val="28"/>
        </w:rPr>
        <w:t xml:space="preserve">Румшиский </w:t>
      </w:r>
      <w:r w:rsidRPr="004D5A88">
        <w:rPr>
          <w:sz w:val="28"/>
          <w:szCs w:val="28"/>
        </w:rPr>
        <w:t>Л. З. Математическая обработка результатов эксперимента. Справочное руководст</w:t>
      </w:r>
      <w:r w:rsidR="00114FB9">
        <w:rPr>
          <w:sz w:val="28"/>
          <w:szCs w:val="28"/>
        </w:rPr>
        <w:t xml:space="preserve">во </w:t>
      </w:r>
      <w:r>
        <w:rPr>
          <w:sz w:val="28"/>
          <w:szCs w:val="28"/>
        </w:rPr>
        <w:t xml:space="preserve">/ </w:t>
      </w:r>
      <w:r w:rsidR="00114FB9">
        <w:rPr>
          <w:sz w:val="28"/>
          <w:szCs w:val="28"/>
        </w:rPr>
        <w:t>под ред. Л. З. Румшиский. – М</w:t>
      </w:r>
      <w:r w:rsidRPr="004D5A88">
        <w:rPr>
          <w:sz w:val="28"/>
          <w:szCs w:val="28"/>
        </w:rPr>
        <w:t xml:space="preserve">: Изд. «Наука», 1971. – 192 с. </w:t>
      </w:r>
    </w:p>
    <w:p w:rsidR="004D5A88" w:rsidRPr="004D5A88" w:rsidRDefault="004D5A88" w:rsidP="004D5A88">
      <w:pPr>
        <w:pStyle w:val="a5"/>
        <w:widowControl/>
        <w:numPr>
          <w:ilvl w:val="0"/>
          <w:numId w:val="28"/>
        </w:numPr>
        <w:tabs>
          <w:tab w:val="left" w:pos="0"/>
        </w:tabs>
        <w:autoSpaceDE/>
        <w:autoSpaceDN/>
        <w:ind w:left="142" w:firstLine="425"/>
        <w:jc w:val="both"/>
        <w:rPr>
          <w:sz w:val="28"/>
          <w:szCs w:val="28"/>
        </w:rPr>
      </w:pPr>
      <w:r>
        <w:rPr>
          <w:sz w:val="28"/>
          <w:szCs w:val="28"/>
        </w:rPr>
        <w:t>Линник</w:t>
      </w:r>
      <w:r w:rsidRPr="004D5A88">
        <w:rPr>
          <w:sz w:val="28"/>
          <w:szCs w:val="28"/>
        </w:rPr>
        <w:t xml:space="preserve"> Ю. В. Метод наименьших квадратов и основы математикостатистической обработки набл</w:t>
      </w:r>
      <w:r w:rsidR="00114FB9">
        <w:rPr>
          <w:sz w:val="28"/>
          <w:szCs w:val="28"/>
        </w:rPr>
        <w:t xml:space="preserve">юдений </w:t>
      </w:r>
      <w:r>
        <w:rPr>
          <w:sz w:val="28"/>
          <w:szCs w:val="28"/>
        </w:rPr>
        <w:t>– Москва</w:t>
      </w:r>
      <w:r w:rsidRPr="004D5A88">
        <w:rPr>
          <w:sz w:val="28"/>
          <w:szCs w:val="28"/>
        </w:rPr>
        <w:t>: Физматиздат, 1962. – 352 с</w:t>
      </w:r>
      <w:r w:rsidR="00114FB9">
        <w:rPr>
          <w:sz w:val="28"/>
          <w:szCs w:val="28"/>
        </w:rPr>
        <w:t>.</w:t>
      </w:r>
    </w:p>
    <w:p w:rsidR="007B627C" w:rsidRPr="00722FC3" w:rsidRDefault="007B627C" w:rsidP="007B627C">
      <w:pPr>
        <w:pStyle w:val="a5"/>
        <w:widowControl/>
        <w:numPr>
          <w:ilvl w:val="0"/>
          <w:numId w:val="28"/>
        </w:numPr>
        <w:tabs>
          <w:tab w:val="left" w:pos="0"/>
        </w:tabs>
        <w:autoSpaceDE/>
        <w:autoSpaceDN/>
        <w:ind w:left="142" w:firstLine="425"/>
        <w:jc w:val="both"/>
        <w:rPr>
          <w:sz w:val="28"/>
          <w:szCs w:val="28"/>
        </w:rPr>
      </w:pPr>
      <w:r w:rsidRPr="00722FC3">
        <w:rPr>
          <w:sz w:val="28"/>
          <w:szCs w:val="28"/>
        </w:rPr>
        <w:t>Мамаева (Стрельникова) О.Ю., Кулинцов П.И., Бобрешова О.В. Эквивалентные электропроводности катионов лизина и анионов фенилаланина в ионитах КУ-2-8 и АВ-17 // Электрохимия. - 2000. -Т. 36, № 12. - С. 1504-1506.</w:t>
      </w:r>
    </w:p>
    <w:p w:rsidR="007B627C" w:rsidRDefault="007B627C" w:rsidP="007B627C">
      <w:pPr>
        <w:pStyle w:val="a5"/>
        <w:widowControl/>
        <w:numPr>
          <w:ilvl w:val="0"/>
          <w:numId w:val="28"/>
        </w:numPr>
        <w:tabs>
          <w:tab w:val="left" w:pos="0"/>
        </w:tabs>
        <w:autoSpaceDE/>
        <w:autoSpaceDN/>
        <w:ind w:left="142" w:firstLine="425"/>
        <w:jc w:val="both"/>
        <w:rPr>
          <w:sz w:val="28"/>
          <w:szCs w:val="28"/>
        </w:rPr>
      </w:pPr>
      <w:r w:rsidRPr="00722FC3">
        <w:rPr>
          <w:sz w:val="28"/>
          <w:szCs w:val="28"/>
        </w:rPr>
        <w:t xml:space="preserve"> </w:t>
      </w:r>
      <w:r>
        <w:rPr>
          <w:sz w:val="28"/>
          <w:szCs w:val="28"/>
        </w:rPr>
        <w:t xml:space="preserve"> </w:t>
      </w:r>
      <w:r w:rsidRPr="00722FC3">
        <w:rPr>
          <w:sz w:val="28"/>
          <w:szCs w:val="28"/>
        </w:rPr>
        <w:t>Стрельникова О.Ю. Электропроводность водных растворов аминокислот и ионообменных смол в аминокислотных формах: автореф. канд. хим. наук: 02.00.05.-  Воронеж: Воронежский государственный университет, 2002. - 23 с.</w:t>
      </w:r>
    </w:p>
    <w:p w:rsidR="007B627C" w:rsidRPr="00561C0D" w:rsidRDefault="007B627C" w:rsidP="007B627C">
      <w:pPr>
        <w:pStyle w:val="a5"/>
        <w:widowControl/>
        <w:numPr>
          <w:ilvl w:val="0"/>
          <w:numId w:val="28"/>
        </w:numPr>
        <w:tabs>
          <w:tab w:val="left" w:pos="0"/>
        </w:tabs>
        <w:autoSpaceDE/>
        <w:autoSpaceDN/>
        <w:ind w:left="142" w:firstLine="425"/>
        <w:jc w:val="both"/>
        <w:rPr>
          <w:sz w:val="28"/>
          <w:szCs w:val="28"/>
        </w:rPr>
      </w:pPr>
      <w:r w:rsidRPr="00A6215B">
        <w:rPr>
          <w:sz w:val="28"/>
          <w:szCs w:val="28"/>
          <w:lang w:val="en-US"/>
        </w:rPr>
        <w:t xml:space="preserve"> </w:t>
      </w:r>
      <w:r w:rsidRPr="008863C8">
        <w:rPr>
          <w:sz w:val="28"/>
          <w:szCs w:val="28"/>
          <w:lang w:val="en-US"/>
        </w:rPr>
        <w:t>Totkhuskyzy</w:t>
      </w:r>
      <w:r w:rsidRPr="00A6215B">
        <w:rPr>
          <w:sz w:val="28"/>
          <w:szCs w:val="28"/>
          <w:lang w:val="en-US"/>
        </w:rPr>
        <w:t xml:space="preserve"> </w:t>
      </w:r>
      <w:r w:rsidRPr="008863C8">
        <w:rPr>
          <w:sz w:val="28"/>
          <w:szCs w:val="28"/>
          <w:lang w:val="en-US"/>
        </w:rPr>
        <w:t>B</w:t>
      </w:r>
      <w:r w:rsidRPr="00A6215B">
        <w:rPr>
          <w:sz w:val="28"/>
          <w:szCs w:val="28"/>
          <w:lang w:val="en-US"/>
        </w:rPr>
        <w:t xml:space="preserve">., </w:t>
      </w:r>
      <w:r w:rsidRPr="008863C8">
        <w:rPr>
          <w:sz w:val="28"/>
          <w:szCs w:val="28"/>
          <w:lang w:val="en-US"/>
        </w:rPr>
        <w:t>Yskak</w:t>
      </w:r>
      <w:r w:rsidRPr="00A6215B">
        <w:rPr>
          <w:sz w:val="28"/>
          <w:szCs w:val="28"/>
          <w:lang w:val="en-US"/>
        </w:rPr>
        <w:t xml:space="preserve"> </w:t>
      </w:r>
      <w:r w:rsidRPr="008863C8">
        <w:rPr>
          <w:sz w:val="28"/>
          <w:szCs w:val="28"/>
          <w:lang w:val="en-US"/>
        </w:rPr>
        <w:t>L</w:t>
      </w:r>
      <w:r w:rsidRPr="00A6215B">
        <w:rPr>
          <w:sz w:val="28"/>
          <w:szCs w:val="28"/>
          <w:lang w:val="en-US"/>
        </w:rPr>
        <w:t>.</w:t>
      </w:r>
      <w:r w:rsidRPr="008863C8">
        <w:rPr>
          <w:sz w:val="28"/>
          <w:szCs w:val="28"/>
          <w:lang w:val="en-US"/>
        </w:rPr>
        <w:t>K</w:t>
      </w:r>
      <w:r w:rsidRPr="00A6215B">
        <w:rPr>
          <w:sz w:val="28"/>
          <w:szCs w:val="28"/>
          <w:lang w:val="en-US"/>
        </w:rPr>
        <w:t xml:space="preserve">., </w:t>
      </w:r>
      <w:r w:rsidRPr="008863C8">
        <w:rPr>
          <w:sz w:val="28"/>
          <w:szCs w:val="28"/>
          <w:lang w:val="en-US"/>
        </w:rPr>
        <w:t>Saparbekova</w:t>
      </w:r>
      <w:r w:rsidRPr="00A6215B">
        <w:rPr>
          <w:sz w:val="28"/>
          <w:szCs w:val="28"/>
          <w:lang w:val="en-US"/>
        </w:rPr>
        <w:t xml:space="preserve"> </w:t>
      </w:r>
      <w:r w:rsidRPr="008863C8">
        <w:rPr>
          <w:sz w:val="28"/>
          <w:szCs w:val="28"/>
          <w:lang w:val="en-US"/>
        </w:rPr>
        <w:t>I</w:t>
      </w:r>
      <w:r w:rsidRPr="00A6215B">
        <w:rPr>
          <w:sz w:val="28"/>
          <w:szCs w:val="28"/>
          <w:lang w:val="en-US"/>
        </w:rPr>
        <w:t>.</w:t>
      </w:r>
      <w:r w:rsidRPr="008863C8">
        <w:rPr>
          <w:sz w:val="28"/>
          <w:szCs w:val="28"/>
          <w:lang w:val="en-US"/>
        </w:rPr>
        <w:t>S</w:t>
      </w:r>
      <w:r w:rsidRPr="00A6215B">
        <w:rPr>
          <w:sz w:val="28"/>
          <w:szCs w:val="28"/>
          <w:lang w:val="en-US"/>
        </w:rPr>
        <w:t xml:space="preserve">., </w:t>
      </w:r>
      <w:r w:rsidRPr="008863C8">
        <w:rPr>
          <w:sz w:val="28"/>
          <w:szCs w:val="28"/>
          <w:lang w:val="en-US"/>
        </w:rPr>
        <w:t>Myrzakhmetova</w:t>
      </w:r>
      <w:r w:rsidRPr="00A6215B">
        <w:rPr>
          <w:sz w:val="28"/>
          <w:szCs w:val="28"/>
          <w:lang w:val="en-US"/>
        </w:rPr>
        <w:t xml:space="preserve"> </w:t>
      </w:r>
      <w:r w:rsidRPr="008863C8">
        <w:rPr>
          <w:sz w:val="28"/>
          <w:szCs w:val="28"/>
          <w:lang w:val="en-US"/>
        </w:rPr>
        <w:t>N</w:t>
      </w:r>
      <w:r w:rsidRPr="00A6215B">
        <w:rPr>
          <w:sz w:val="28"/>
          <w:szCs w:val="28"/>
          <w:lang w:val="en-US"/>
        </w:rPr>
        <w:t>.</w:t>
      </w:r>
      <w:r w:rsidRPr="008863C8">
        <w:rPr>
          <w:sz w:val="28"/>
          <w:szCs w:val="28"/>
          <w:lang w:val="en-US"/>
        </w:rPr>
        <w:t>O</w:t>
      </w:r>
      <w:r w:rsidRPr="00A6215B">
        <w:rPr>
          <w:sz w:val="28"/>
          <w:szCs w:val="28"/>
          <w:lang w:val="en-US"/>
        </w:rPr>
        <w:t xml:space="preserve">., </w:t>
      </w:r>
      <w:r w:rsidRPr="008863C8">
        <w:rPr>
          <w:sz w:val="28"/>
          <w:szCs w:val="28"/>
          <w:lang w:val="en-US"/>
        </w:rPr>
        <w:t>Jumadilov</w:t>
      </w:r>
      <w:r w:rsidRPr="00A6215B">
        <w:rPr>
          <w:sz w:val="28"/>
          <w:szCs w:val="28"/>
          <w:lang w:val="en-US"/>
        </w:rPr>
        <w:t xml:space="preserve"> </w:t>
      </w:r>
      <w:r w:rsidRPr="008863C8">
        <w:rPr>
          <w:sz w:val="28"/>
          <w:szCs w:val="28"/>
          <w:lang w:val="en-US"/>
        </w:rPr>
        <w:t>T</w:t>
      </w:r>
      <w:r w:rsidRPr="00A6215B">
        <w:rPr>
          <w:sz w:val="28"/>
          <w:szCs w:val="28"/>
          <w:lang w:val="en-US"/>
        </w:rPr>
        <w:t>.</w:t>
      </w:r>
      <w:r w:rsidRPr="008863C8">
        <w:rPr>
          <w:sz w:val="28"/>
          <w:szCs w:val="28"/>
          <w:lang w:val="en-US"/>
        </w:rPr>
        <w:t>K</w:t>
      </w:r>
      <w:r w:rsidRPr="00A6215B">
        <w:rPr>
          <w:sz w:val="28"/>
          <w:szCs w:val="28"/>
          <w:lang w:val="en-US"/>
        </w:rPr>
        <w:t xml:space="preserve">., </w:t>
      </w:r>
      <w:r w:rsidRPr="008863C8">
        <w:rPr>
          <w:sz w:val="28"/>
          <w:szCs w:val="28"/>
          <w:lang w:val="en-US"/>
        </w:rPr>
        <w:t>Gra</w:t>
      </w:r>
      <w:r w:rsidRPr="00A6215B">
        <w:rPr>
          <w:sz w:val="28"/>
          <w:szCs w:val="28"/>
          <w:lang w:val="en-US"/>
        </w:rPr>
        <w:t>ž</w:t>
      </w:r>
      <w:r w:rsidRPr="008863C8">
        <w:rPr>
          <w:sz w:val="28"/>
          <w:szCs w:val="28"/>
          <w:lang w:val="en-US"/>
        </w:rPr>
        <w:t>ulevicius</w:t>
      </w:r>
      <w:r w:rsidRPr="00A6215B">
        <w:rPr>
          <w:sz w:val="28"/>
          <w:szCs w:val="28"/>
          <w:lang w:val="en-US"/>
        </w:rPr>
        <w:t xml:space="preserve"> </w:t>
      </w:r>
      <w:r w:rsidRPr="008863C8">
        <w:rPr>
          <w:sz w:val="28"/>
          <w:szCs w:val="28"/>
          <w:lang w:val="en-US"/>
        </w:rPr>
        <w:t>J</w:t>
      </w:r>
      <w:r w:rsidRPr="00A6215B">
        <w:rPr>
          <w:sz w:val="28"/>
          <w:szCs w:val="28"/>
          <w:lang w:val="en-US"/>
        </w:rPr>
        <w:t>.</w:t>
      </w:r>
      <w:r w:rsidRPr="008863C8">
        <w:rPr>
          <w:sz w:val="28"/>
          <w:szCs w:val="28"/>
          <w:lang w:val="en-US"/>
        </w:rPr>
        <w:t>V</w:t>
      </w:r>
      <w:r w:rsidRPr="00A6215B">
        <w:rPr>
          <w:sz w:val="28"/>
          <w:szCs w:val="28"/>
          <w:lang w:val="en-US"/>
        </w:rPr>
        <w:t xml:space="preserve">. </w:t>
      </w:r>
      <w:r w:rsidRPr="008863C8">
        <w:rPr>
          <w:sz w:val="28"/>
          <w:szCs w:val="28"/>
          <w:lang w:val="en-US"/>
        </w:rPr>
        <w:t>Features</w:t>
      </w:r>
      <w:r w:rsidRPr="00A6215B">
        <w:rPr>
          <w:sz w:val="28"/>
          <w:szCs w:val="28"/>
          <w:lang w:val="en-US"/>
        </w:rPr>
        <w:t xml:space="preserve"> </w:t>
      </w:r>
      <w:r w:rsidRPr="008863C8">
        <w:rPr>
          <w:sz w:val="28"/>
          <w:szCs w:val="28"/>
          <w:lang w:val="en-US"/>
        </w:rPr>
        <w:t>of</w:t>
      </w:r>
      <w:r w:rsidRPr="00A6215B">
        <w:rPr>
          <w:sz w:val="28"/>
          <w:szCs w:val="28"/>
          <w:lang w:val="en-US"/>
        </w:rPr>
        <w:t xml:space="preserve"> </w:t>
      </w:r>
      <w:r w:rsidRPr="008863C8">
        <w:rPr>
          <w:sz w:val="28"/>
          <w:szCs w:val="28"/>
          <w:lang w:val="en-US"/>
        </w:rPr>
        <w:t>the</w:t>
      </w:r>
      <w:r w:rsidRPr="00A6215B">
        <w:rPr>
          <w:sz w:val="28"/>
          <w:szCs w:val="28"/>
          <w:lang w:val="en-US"/>
        </w:rPr>
        <w:t xml:space="preserve"> </w:t>
      </w:r>
      <w:r w:rsidRPr="008863C8">
        <w:rPr>
          <w:sz w:val="28"/>
          <w:szCs w:val="28"/>
          <w:lang w:val="en-US"/>
        </w:rPr>
        <w:t>extraction</w:t>
      </w:r>
      <w:r w:rsidRPr="00A6215B">
        <w:rPr>
          <w:sz w:val="28"/>
          <w:szCs w:val="28"/>
          <w:lang w:val="en-US"/>
        </w:rPr>
        <w:t xml:space="preserve"> </w:t>
      </w:r>
      <w:r w:rsidRPr="008863C8">
        <w:rPr>
          <w:sz w:val="28"/>
          <w:szCs w:val="28"/>
          <w:lang w:val="en-US"/>
        </w:rPr>
        <w:t>of</w:t>
      </w:r>
      <w:r w:rsidRPr="00A6215B">
        <w:rPr>
          <w:sz w:val="28"/>
          <w:szCs w:val="28"/>
          <w:lang w:val="en-US"/>
        </w:rPr>
        <w:t xml:space="preserve"> </w:t>
      </w:r>
      <w:r w:rsidRPr="008863C8">
        <w:rPr>
          <w:sz w:val="28"/>
          <w:szCs w:val="28"/>
          <w:lang w:val="en-US"/>
        </w:rPr>
        <w:t>yttrium</w:t>
      </w:r>
      <w:r w:rsidRPr="00A6215B">
        <w:rPr>
          <w:sz w:val="28"/>
          <w:szCs w:val="28"/>
          <w:lang w:val="en-US"/>
        </w:rPr>
        <w:t xml:space="preserve"> </w:t>
      </w:r>
      <w:r w:rsidRPr="008863C8">
        <w:rPr>
          <w:sz w:val="28"/>
          <w:szCs w:val="28"/>
          <w:lang w:val="en-US"/>
        </w:rPr>
        <w:t>and</w:t>
      </w:r>
      <w:r w:rsidRPr="00A6215B">
        <w:rPr>
          <w:sz w:val="28"/>
          <w:szCs w:val="28"/>
          <w:lang w:val="en-US"/>
        </w:rPr>
        <w:t xml:space="preserve"> </w:t>
      </w:r>
      <w:r w:rsidRPr="008863C8">
        <w:rPr>
          <w:sz w:val="28"/>
          <w:szCs w:val="28"/>
          <w:lang w:val="en-US"/>
        </w:rPr>
        <w:t>lanthanum</w:t>
      </w:r>
      <w:r w:rsidRPr="00A6215B">
        <w:rPr>
          <w:sz w:val="28"/>
          <w:szCs w:val="28"/>
          <w:lang w:val="en-US"/>
        </w:rPr>
        <w:t xml:space="preserve"> </w:t>
      </w:r>
      <w:r w:rsidRPr="008863C8">
        <w:rPr>
          <w:sz w:val="28"/>
          <w:szCs w:val="28"/>
          <w:lang w:val="en-US"/>
        </w:rPr>
        <w:t>with</w:t>
      </w:r>
      <w:r w:rsidRPr="00A6215B">
        <w:rPr>
          <w:sz w:val="28"/>
          <w:szCs w:val="28"/>
          <w:lang w:val="en-US"/>
        </w:rPr>
        <w:t xml:space="preserve"> </w:t>
      </w:r>
      <w:r w:rsidRPr="008863C8">
        <w:rPr>
          <w:sz w:val="28"/>
          <w:szCs w:val="28"/>
          <w:lang w:val="en-US"/>
        </w:rPr>
        <w:t>an</w:t>
      </w:r>
      <w:r w:rsidRPr="00A6215B">
        <w:rPr>
          <w:sz w:val="28"/>
          <w:szCs w:val="28"/>
          <w:lang w:val="en-US"/>
        </w:rPr>
        <w:t xml:space="preserve"> </w:t>
      </w:r>
      <w:r w:rsidRPr="008863C8">
        <w:rPr>
          <w:sz w:val="28"/>
          <w:szCs w:val="28"/>
          <w:lang w:val="en-US"/>
        </w:rPr>
        <w:t>intergel</w:t>
      </w:r>
      <w:r w:rsidRPr="00A6215B">
        <w:rPr>
          <w:sz w:val="28"/>
          <w:szCs w:val="28"/>
          <w:lang w:val="en-US"/>
        </w:rPr>
        <w:t xml:space="preserve"> </w:t>
      </w:r>
      <w:r w:rsidRPr="008863C8">
        <w:rPr>
          <w:sz w:val="28"/>
          <w:szCs w:val="28"/>
          <w:lang w:val="en-US"/>
        </w:rPr>
        <w:t>system</w:t>
      </w:r>
      <w:r w:rsidRPr="00A6215B">
        <w:rPr>
          <w:sz w:val="28"/>
          <w:szCs w:val="28"/>
          <w:lang w:val="en-US"/>
        </w:rPr>
        <w:t xml:space="preserve"> </w:t>
      </w:r>
      <w:r w:rsidRPr="008863C8">
        <w:rPr>
          <w:sz w:val="28"/>
          <w:szCs w:val="28"/>
          <w:lang w:val="en-US"/>
        </w:rPr>
        <w:t>based</w:t>
      </w:r>
      <w:r w:rsidRPr="00A6215B">
        <w:rPr>
          <w:sz w:val="28"/>
          <w:szCs w:val="28"/>
          <w:lang w:val="en-US"/>
        </w:rPr>
        <w:t xml:space="preserve"> </w:t>
      </w:r>
      <w:r w:rsidRPr="008863C8">
        <w:rPr>
          <w:sz w:val="28"/>
          <w:szCs w:val="28"/>
          <w:lang w:val="en-US"/>
        </w:rPr>
        <w:t>on</w:t>
      </w:r>
      <w:r w:rsidRPr="00A6215B">
        <w:rPr>
          <w:sz w:val="28"/>
          <w:szCs w:val="28"/>
          <w:lang w:val="en-US"/>
        </w:rPr>
        <w:t xml:space="preserve"> </w:t>
      </w:r>
      <w:r w:rsidRPr="008863C8">
        <w:rPr>
          <w:sz w:val="28"/>
          <w:szCs w:val="28"/>
          <w:lang w:val="en-US"/>
        </w:rPr>
        <w:t>hydrogels</w:t>
      </w:r>
      <w:r w:rsidRPr="00A6215B">
        <w:rPr>
          <w:sz w:val="28"/>
          <w:szCs w:val="28"/>
          <w:lang w:val="en-US"/>
        </w:rPr>
        <w:t xml:space="preserve"> </w:t>
      </w:r>
      <w:r w:rsidRPr="008863C8">
        <w:rPr>
          <w:sz w:val="28"/>
          <w:szCs w:val="28"/>
          <w:lang w:val="en-US"/>
        </w:rPr>
        <w:t>of</w:t>
      </w:r>
      <w:r w:rsidRPr="00A6215B">
        <w:rPr>
          <w:sz w:val="28"/>
          <w:szCs w:val="28"/>
          <w:lang w:val="en-US"/>
        </w:rPr>
        <w:t xml:space="preserve"> </w:t>
      </w:r>
      <w:r w:rsidRPr="008863C8">
        <w:rPr>
          <w:sz w:val="28"/>
          <w:szCs w:val="28"/>
          <w:lang w:val="en-US"/>
        </w:rPr>
        <w:t>polyacrylic</w:t>
      </w:r>
      <w:r w:rsidRPr="00A6215B">
        <w:rPr>
          <w:sz w:val="28"/>
          <w:szCs w:val="28"/>
          <w:lang w:val="en-US"/>
        </w:rPr>
        <w:t xml:space="preserve"> </w:t>
      </w:r>
      <w:r w:rsidRPr="008863C8">
        <w:rPr>
          <w:sz w:val="28"/>
          <w:szCs w:val="28"/>
          <w:lang w:val="en-US"/>
        </w:rPr>
        <w:t>acid</w:t>
      </w:r>
      <w:r w:rsidRPr="00A6215B">
        <w:rPr>
          <w:sz w:val="28"/>
          <w:szCs w:val="28"/>
          <w:lang w:val="en-US"/>
        </w:rPr>
        <w:t xml:space="preserve"> </w:t>
      </w:r>
      <w:r w:rsidRPr="008863C8">
        <w:rPr>
          <w:sz w:val="28"/>
          <w:szCs w:val="28"/>
          <w:lang w:val="en-US"/>
        </w:rPr>
        <w:t>and</w:t>
      </w:r>
      <w:r w:rsidRPr="00A6215B">
        <w:rPr>
          <w:sz w:val="28"/>
          <w:szCs w:val="28"/>
          <w:lang w:val="en-US"/>
        </w:rPr>
        <w:t xml:space="preserve"> </w:t>
      </w:r>
      <w:r w:rsidRPr="008863C8">
        <w:rPr>
          <w:sz w:val="28"/>
          <w:szCs w:val="28"/>
          <w:lang w:val="en-US"/>
        </w:rPr>
        <w:t>poly</w:t>
      </w:r>
      <w:r w:rsidRPr="00A6215B">
        <w:rPr>
          <w:sz w:val="28"/>
          <w:szCs w:val="28"/>
          <w:lang w:val="en-US"/>
        </w:rPr>
        <w:t>-4-</w:t>
      </w:r>
      <w:r w:rsidRPr="008863C8">
        <w:rPr>
          <w:sz w:val="28"/>
          <w:szCs w:val="28"/>
          <w:lang w:val="en-US"/>
        </w:rPr>
        <w:t>vinylpyridine</w:t>
      </w:r>
      <w:r w:rsidRPr="00A6215B">
        <w:rPr>
          <w:sz w:val="28"/>
          <w:szCs w:val="28"/>
          <w:lang w:val="en-US"/>
        </w:rPr>
        <w:t xml:space="preserve"> // </w:t>
      </w:r>
      <w:r w:rsidRPr="008863C8">
        <w:rPr>
          <w:sz w:val="28"/>
          <w:szCs w:val="28"/>
          <w:lang w:val="en-US"/>
        </w:rPr>
        <w:t>Bulletin</w:t>
      </w:r>
      <w:r w:rsidRPr="00A6215B">
        <w:rPr>
          <w:sz w:val="28"/>
          <w:szCs w:val="28"/>
          <w:lang w:val="en-US"/>
        </w:rPr>
        <w:t xml:space="preserve"> </w:t>
      </w:r>
      <w:r w:rsidRPr="008863C8">
        <w:rPr>
          <w:sz w:val="28"/>
          <w:szCs w:val="28"/>
          <w:lang w:val="en-US"/>
        </w:rPr>
        <w:t>of</w:t>
      </w:r>
      <w:r w:rsidRPr="00A6215B">
        <w:rPr>
          <w:sz w:val="28"/>
          <w:szCs w:val="28"/>
          <w:lang w:val="en-US"/>
        </w:rPr>
        <w:t xml:space="preserve"> </w:t>
      </w:r>
      <w:r w:rsidRPr="008863C8">
        <w:rPr>
          <w:sz w:val="28"/>
          <w:szCs w:val="28"/>
          <w:lang w:val="en-US"/>
        </w:rPr>
        <w:t>the</w:t>
      </w:r>
      <w:r w:rsidRPr="00A6215B">
        <w:rPr>
          <w:sz w:val="28"/>
          <w:szCs w:val="28"/>
          <w:lang w:val="en-US"/>
        </w:rPr>
        <w:t xml:space="preserve"> </w:t>
      </w:r>
      <w:r w:rsidRPr="008863C8">
        <w:rPr>
          <w:sz w:val="28"/>
          <w:szCs w:val="28"/>
          <w:lang w:val="en-US"/>
        </w:rPr>
        <w:t>Karaganda</w:t>
      </w:r>
      <w:r w:rsidRPr="00A6215B">
        <w:rPr>
          <w:sz w:val="28"/>
          <w:szCs w:val="28"/>
          <w:lang w:val="en-US"/>
        </w:rPr>
        <w:t xml:space="preserve"> </w:t>
      </w:r>
      <w:r w:rsidRPr="008863C8">
        <w:rPr>
          <w:sz w:val="28"/>
          <w:szCs w:val="28"/>
          <w:lang w:val="en-US"/>
        </w:rPr>
        <w:t>university</w:t>
      </w:r>
      <w:r w:rsidRPr="00A6215B">
        <w:rPr>
          <w:sz w:val="28"/>
          <w:szCs w:val="28"/>
          <w:lang w:val="en-US"/>
        </w:rPr>
        <w:t xml:space="preserve">, </w:t>
      </w:r>
      <w:r w:rsidRPr="008863C8">
        <w:rPr>
          <w:sz w:val="28"/>
          <w:szCs w:val="28"/>
          <w:lang w:val="en-US"/>
        </w:rPr>
        <w:t>Chemistry</w:t>
      </w:r>
      <w:r w:rsidRPr="00A6215B">
        <w:rPr>
          <w:sz w:val="28"/>
          <w:szCs w:val="28"/>
          <w:lang w:val="en-US"/>
        </w:rPr>
        <w:t xml:space="preserve"> </w:t>
      </w:r>
      <w:r w:rsidRPr="008863C8">
        <w:rPr>
          <w:sz w:val="28"/>
          <w:szCs w:val="28"/>
          <w:lang w:val="en-US"/>
        </w:rPr>
        <w:t>series</w:t>
      </w:r>
      <w:r w:rsidRPr="00A6215B">
        <w:rPr>
          <w:sz w:val="28"/>
          <w:szCs w:val="28"/>
          <w:lang w:val="en-US"/>
        </w:rPr>
        <w:t xml:space="preserve">. </w:t>
      </w:r>
      <w:r w:rsidRPr="008863C8">
        <w:rPr>
          <w:sz w:val="28"/>
          <w:szCs w:val="28"/>
        </w:rPr>
        <w:sym w:font="Symbol" w:char="F02D"/>
      </w:r>
      <w:r w:rsidRPr="00A6215B">
        <w:rPr>
          <w:sz w:val="28"/>
          <w:szCs w:val="28"/>
          <w:lang w:val="en-US"/>
        </w:rPr>
        <w:t xml:space="preserve"> </w:t>
      </w:r>
      <w:r w:rsidRPr="00561C0D">
        <w:rPr>
          <w:sz w:val="28"/>
          <w:szCs w:val="28"/>
        </w:rPr>
        <w:t>2020. -</w:t>
      </w:r>
      <w:r w:rsidRPr="00561C0D">
        <w:rPr>
          <w:spacing w:val="-3"/>
          <w:sz w:val="28"/>
          <w:szCs w:val="28"/>
        </w:rPr>
        <w:t xml:space="preserve"> </w:t>
      </w:r>
      <w:r w:rsidRPr="00722FC3">
        <w:rPr>
          <w:sz w:val="28"/>
          <w:szCs w:val="28"/>
          <w:lang w:val="en-US"/>
        </w:rPr>
        <w:t>Vol</w:t>
      </w:r>
      <w:r w:rsidRPr="00561C0D">
        <w:rPr>
          <w:sz w:val="28"/>
          <w:szCs w:val="28"/>
        </w:rPr>
        <w:t>. 1,  № 97. -</w:t>
      </w:r>
      <w:r w:rsidRPr="00561C0D">
        <w:rPr>
          <w:spacing w:val="-3"/>
          <w:sz w:val="28"/>
          <w:szCs w:val="28"/>
        </w:rPr>
        <w:t xml:space="preserve"> </w:t>
      </w:r>
      <w:r w:rsidRPr="008863C8">
        <w:rPr>
          <w:sz w:val="28"/>
          <w:szCs w:val="28"/>
          <w:lang w:val="en-US"/>
        </w:rPr>
        <w:t>P</w:t>
      </w:r>
      <w:r w:rsidRPr="00561C0D">
        <w:rPr>
          <w:sz w:val="28"/>
          <w:szCs w:val="28"/>
        </w:rPr>
        <w:t xml:space="preserve">. 60-67. </w:t>
      </w:r>
      <w:hyperlink r:id="rId246" w:history="1">
        <w:r w:rsidRPr="006C6283">
          <w:rPr>
            <w:rStyle w:val="ab"/>
            <w:sz w:val="28"/>
            <w:szCs w:val="28"/>
            <w:lang w:val="en-US"/>
          </w:rPr>
          <w:t>https</w:t>
        </w:r>
        <w:r w:rsidRPr="00561C0D">
          <w:rPr>
            <w:rStyle w:val="ab"/>
            <w:sz w:val="28"/>
            <w:szCs w:val="28"/>
          </w:rPr>
          <w:t>://</w:t>
        </w:r>
        <w:r w:rsidRPr="006C6283">
          <w:rPr>
            <w:rStyle w:val="ab"/>
            <w:sz w:val="28"/>
            <w:szCs w:val="28"/>
            <w:lang w:val="en-US"/>
          </w:rPr>
          <w:t>doi</w:t>
        </w:r>
        <w:r w:rsidRPr="00561C0D">
          <w:rPr>
            <w:rStyle w:val="ab"/>
            <w:sz w:val="28"/>
            <w:szCs w:val="28"/>
          </w:rPr>
          <w:t>.</w:t>
        </w:r>
        <w:r w:rsidRPr="006C6283">
          <w:rPr>
            <w:rStyle w:val="ab"/>
            <w:sz w:val="28"/>
            <w:szCs w:val="28"/>
            <w:lang w:val="en-US"/>
          </w:rPr>
          <w:t>org</w:t>
        </w:r>
        <w:r w:rsidRPr="00561C0D">
          <w:rPr>
            <w:rStyle w:val="ab"/>
            <w:sz w:val="28"/>
            <w:szCs w:val="28"/>
          </w:rPr>
          <w:t>/10.31489/2020</w:t>
        </w:r>
        <w:r w:rsidRPr="006C6283">
          <w:rPr>
            <w:rStyle w:val="ab"/>
            <w:sz w:val="28"/>
            <w:szCs w:val="28"/>
            <w:lang w:val="en-US"/>
          </w:rPr>
          <w:t>Ch</w:t>
        </w:r>
        <w:r w:rsidRPr="00561C0D">
          <w:rPr>
            <w:rStyle w:val="ab"/>
            <w:sz w:val="28"/>
            <w:szCs w:val="28"/>
          </w:rPr>
          <w:t>1/60-67</w:t>
        </w:r>
      </w:hyperlink>
      <w:r w:rsidRPr="00561C0D">
        <w:t xml:space="preserve"> </w:t>
      </w:r>
    </w:p>
    <w:p w:rsidR="007B627C" w:rsidRPr="008441FB" w:rsidRDefault="007B627C" w:rsidP="007B627C">
      <w:pPr>
        <w:pStyle w:val="a5"/>
        <w:widowControl/>
        <w:numPr>
          <w:ilvl w:val="0"/>
          <w:numId w:val="28"/>
        </w:numPr>
        <w:tabs>
          <w:tab w:val="left" w:pos="0"/>
        </w:tabs>
        <w:autoSpaceDE/>
        <w:autoSpaceDN/>
        <w:ind w:left="142" w:firstLine="425"/>
        <w:jc w:val="both"/>
        <w:rPr>
          <w:sz w:val="28"/>
          <w:szCs w:val="28"/>
        </w:rPr>
      </w:pPr>
      <w:r>
        <w:rPr>
          <w:sz w:val="28"/>
          <w:szCs w:val="28"/>
        </w:rPr>
        <w:t xml:space="preserve"> </w:t>
      </w:r>
      <w:r w:rsidRPr="008441FB">
        <w:rPr>
          <w:sz w:val="28"/>
          <w:szCs w:val="28"/>
        </w:rPr>
        <w:t xml:space="preserve">Джумадилов Т.К., Тотхусқызы Б., Ысқақ Л.К., Аскар Т., Гражулявичюс Ю.В. Особенности дистанционного взаимодействия гидрогелей полиакриловой кислоты и полиэтиленимина. // </w:t>
      </w:r>
      <w:r>
        <w:rPr>
          <w:sz w:val="28"/>
          <w:szCs w:val="28"/>
        </w:rPr>
        <w:t>Химический журнал К</w:t>
      </w:r>
      <w:r w:rsidRPr="008441FB">
        <w:rPr>
          <w:sz w:val="28"/>
          <w:szCs w:val="28"/>
        </w:rPr>
        <w:t xml:space="preserve">азахстана </w:t>
      </w:r>
      <w:r w:rsidRPr="008441FB">
        <w:rPr>
          <w:sz w:val="28"/>
          <w:szCs w:val="28"/>
        </w:rPr>
        <w:sym w:font="Symbol" w:char="F02D"/>
      </w:r>
      <w:r w:rsidRPr="008441FB">
        <w:rPr>
          <w:sz w:val="28"/>
          <w:szCs w:val="28"/>
        </w:rPr>
        <w:t xml:space="preserve"> 2020. –Т. </w:t>
      </w:r>
      <w:r w:rsidRPr="008441FB">
        <w:rPr>
          <w:sz w:val="28"/>
          <w:szCs w:val="28"/>
          <w:shd w:val="clear" w:color="auto" w:fill="FFFFFF"/>
        </w:rPr>
        <w:t xml:space="preserve">1, </w:t>
      </w:r>
      <w:r w:rsidRPr="008441FB">
        <w:rPr>
          <w:sz w:val="28"/>
          <w:szCs w:val="28"/>
        </w:rPr>
        <w:t>№</w:t>
      </w:r>
      <w:r w:rsidRPr="008441FB">
        <w:rPr>
          <w:sz w:val="28"/>
          <w:szCs w:val="28"/>
          <w:shd w:val="clear" w:color="auto" w:fill="FFFFFF"/>
        </w:rPr>
        <w:t xml:space="preserve"> 73. – С. 160–168. </w:t>
      </w:r>
      <w:hyperlink r:id="rId247" w:history="1">
        <w:r w:rsidRPr="008441FB">
          <w:rPr>
            <w:rStyle w:val="ab"/>
            <w:sz w:val="28"/>
            <w:szCs w:val="28"/>
            <w:shd w:val="clear" w:color="auto" w:fill="FFFFFF"/>
          </w:rPr>
          <w:t>https://doi.org/10.51580/2021-1/2710-1185.17</w:t>
        </w:r>
      </w:hyperlink>
      <w:r w:rsidRPr="008441FB">
        <w:rPr>
          <w:sz w:val="28"/>
          <w:szCs w:val="28"/>
          <w:shd w:val="clear" w:color="auto" w:fill="FFFFFF"/>
        </w:rPr>
        <w:t xml:space="preserve"> </w:t>
      </w:r>
    </w:p>
    <w:p w:rsidR="007B627C" w:rsidRDefault="007B627C" w:rsidP="007B627C">
      <w:pPr>
        <w:pStyle w:val="a5"/>
        <w:widowControl/>
        <w:numPr>
          <w:ilvl w:val="0"/>
          <w:numId w:val="28"/>
        </w:numPr>
        <w:tabs>
          <w:tab w:val="left" w:pos="0"/>
        </w:tabs>
        <w:autoSpaceDE/>
        <w:autoSpaceDN/>
        <w:ind w:left="142" w:firstLine="425"/>
        <w:jc w:val="both"/>
        <w:rPr>
          <w:sz w:val="28"/>
          <w:szCs w:val="28"/>
        </w:rPr>
      </w:pPr>
      <w:r>
        <w:rPr>
          <w:sz w:val="28"/>
          <w:szCs w:val="28"/>
        </w:rPr>
        <w:t xml:space="preserve"> </w:t>
      </w:r>
      <w:r w:rsidRPr="00B36E17">
        <w:rPr>
          <w:sz w:val="28"/>
          <w:szCs w:val="28"/>
        </w:rPr>
        <w:t>Джумадилов Т.К</w:t>
      </w:r>
      <w:r>
        <w:rPr>
          <w:sz w:val="28"/>
          <w:szCs w:val="28"/>
        </w:rPr>
        <w:t>.</w:t>
      </w:r>
      <w:r w:rsidRPr="00B36E17">
        <w:rPr>
          <w:sz w:val="28"/>
          <w:szCs w:val="28"/>
        </w:rPr>
        <w:t xml:space="preserve">, </w:t>
      </w:r>
      <w:r>
        <w:rPr>
          <w:sz w:val="28"/>
          <w:szCs w:val="28"/>
        </w:rPr>
        <w:t xml:space="preserve">Тотхускызы </w:t>
      </w:r>
      <w:r w:rsidRPr="00B36E17">
        <w:rPr>
          <w:sz w:val="28"/>
          <w:szCs w:val="28"/>
        </w:rPr>
        <w:t xml:space="preserve">Б., Гражулявичю </w:t>
      </w:r>
      <w:r>
        <w:rPr>
          <w:sz w:val="28"/>
          <w:szCs w:val="28"/>
        </w:rPr>
        <w:t>Ю.</w:t>
      </w:r>
      <w:r w:rsidRPr="00B36E17">
        <w:rPr>
          <w:sz w:val="28"/>
          <w:szCs w:val="28"/>
        </w:rPr>
        <w:t xml:space="preserve">В. </w:t>
      </w:r>
      <w:r>
        <w:rPr>
          <w:sz w:val="28"/>
          <w:szCs w:val="28"/>
        </w:rPr>
        <w:t>В</w:t>
      </w:r>
      <w:r w:rsidRPr="00B36E17">
        <w:rPr>
          <w:sz w:val="28"/>
          <w:szCs w:val="28"/>
        </w:rPr>
        <w:t>лияние взаимной активации гидрогелей полиметакриловой кислоты и поли-4-винилпиридина на их сорбционную способно</w:t>
      </w:r>
      <w:r>
        <w:rPr>
          <w:sz w:val="28"/>
          <w:szCs w:val="28"/>
        </w:rPr>
        <w:t xml:space="preserve">сть по отношению к ионам иттрия </w:t>
      </w:r>
      <w:r w:rsidRPr="008441FB">
        <w:rPr>
          <w:sz w:val="28"/>
          <w:szCs w:val="28"/>
        </w:rPr>
        <w:t>//</w:t>
      </w:r>
      <w:r>
        <w:rPr>
          <w:sz w:val="28"/>
          <w:szCs w:val="28"/>
        </w:rPr>
        <w:t xml:space="preserve"> </w:t>
      </w:r>
      <w:r w:rsidRPr="00B36E17">
        <w:rPr>
          <w:sz w:val="28"/>
          <w:szCs w:val="28"/>
        </w:rPr>
        <w:t>Труды X международного Беремжановского съезда п</w:t>
      </w:r>
      <w:r>
        <w:rPr>
          <w:sz w:val="28"/>
          <w:szCs w:val="28"/>
        </w:rPr>
        <w:t xml:space="preserve">о химии и химической технологии. – </w:t>
      </w:r>
      <w:r w:rsidRPr="00B36E17">
        <w:rPr>
          <w:sz w:val="28"/>
          <w:szCs w:val="28"/>
        </w:rPr>
        <w:t>Алматы</w:t>
      </w:r>
      <w:r>
        <w:rPr>
          <w:sz w:val="28"/>
          <w:szCs w:val="28"/>
        </w:rPr>
        <w:t>,</w:t>
      </w:r>
      <w:r w:rsidRPr="003D5921">
        <w:rPr>
          <w:sz w:val="28"/>
          <w:szCs w:val="28"/>
        </w:rPr>
        <w:t xml:space="preserve"> </w:t>
      </w:r>
      <w:r w:rsidRPr="00B36E17">
        <w:rPr>
          <w:sz w:val="28"/>
          <w:szCs w:val="28"/>
        </w:rPr>
        <w:t>2019</w:t>
      </w:r>
      <w:r>
        <w:rPr>
          <w:sz w:val="28"/>
          <w:szCs w:val="28"/>
        </w:rPr>
        <w:t>. – С. 109-110.</w:t>
      </w:r>
    </w:p>
    <w:p w:rsidR="007B627C" w:rsidRPr="008441FB" w:rsidRDefault="007B627C" w:rsidP="007B627C">
      <w:pPr>
        <w:pStyle w:val="a5"/>
        <w:widowControl/>
        <w:numPr>
          <w:ilvl w:val="0"/>
          <w:numId w:val="28"/>
        </w:numPr>
        <w:tabs>
          <w:tab w:val="left" w:pos="0"/>
        </w:tabs>
        <w:autoSpaceDE/>
        <w:autoSpaceDN/>
        <w:ind w:left="142" w:firstLine="425"/>
        <w:jc w:val="both"/>
        <w:rPr>
          <w:sz w:val="28"/>
          <w:szCs w:val="28"/>
        </w:rPr>
      </w:pPr>
      <w:r>
        <w:rPr>
          <w:sz w:val="28"/>
          <w:szCs w:val="28"/>
        </w:rPr>
        <w:t xml:space="preserve"> </w:t>
      </w:r>
      <w:r w:rsidRPr="008441FB">
        <w:rPr>
          <w:sz w:val="28"/>
          <w:szCs w:val="28"/>
        </w:rPr>
        <w:t xml:space="preserve">Джумадилов Т.К., Тотхусқызы Б., Ысқақ Л.К., Гражулявичюс Ю.В. Извлечение ионов иттрия интерполимерными системами на основе промышленных ионитов. // Химический журнал Казахстана </w:t>
      </w:r>
      <w:r w:rsidRPr="008441FB">
        <w:rPr>
          <w:sz w:val="28"/>
          <w:szCs w:val="28"/>
        </w:rPr>
        <w:sym w:font="Symbol" w:char="F02D"/>
      </w:r>
      <w:r w:rsidRPr="008441FB">
        <w:rPr>
          <w:sz w:val="28"/>
          <w:szCs w:val="28"/>
        </w:rPr>
        <w:t xml:space="preserve"> 2020. –Т. </w:t>
      </w:r>
      <w:r w:rsidRPr="008441FB">
        <w:rPr>
          <w:sz w:val="28"/>
          <w:szCs w:val="28"/>
          <w:shd w:val="clear" w:color="auto" w:fill="FFFFFF"/>
        </w:rPr>
        <w:t xml:space="preserve">1, </w:t>
      </w:r>
      <w:r w:rsidRPr="008441FB">
        <w:rPr>
          <w:sz w:val="28"/>
          <w:szCs w:val="28"/>
        </w:rPr>
        <w:t>№</w:t>
      </w:r>
      <w:r w:rsidRPr="008441FB">
        <w:rPr>
          <w:sz w:val="28"/>
          <w:szCs w:val="28"/>
          <w:shd w:val="clear" w:color="auto" w:fill="FFFFFF"/>
        </w:rPr>
        <w:t xml:space="preserve"> 73. – С. </w:t>
      </w:r>
      <w:r w:rsidRPr="008441FB">
        <w:rPr>
          <w:sz w:val="28"/>
          <w:szCs w:val="28"/>
        </w:rPr>
        <w:t>134-142</w:t>
      </w:r>
      <w:r>
        <w:rPr>
          <w:sz w:val="28"/>
          <w:szCs w:val="28"/>
        </w:rPr>
        <w:t>.</w:t>
      </w:r>
      <w:r w:rsidRPr="003D5921">
        <w:rPr>
          <w:sz w:val="28"/>
          <w:szCs w:val="28"/>
        </w:rPr>
        <w:t xml:space="preserve"> </w:t>
      </w:r>
      <w:hyperlink r:id="rId248" w:history="1">
        <w:r w:rsidRPr="003D5921">
          <w:rPr>
            <w:rStyle w:val="ab"/>
            <w:sz w:val="28"/>
            <w:szCs w:val="28"/>
            <w:shd w:val="clear" w:color="auto" w:fill="FFFFFF"/>
          </w:rPr>
          <w:t>https://doi.org/10.51580/2021-1/2710-1185.14</w:t>
        </w:r>
      </w:hyperlink>
      <w:r>
        <w:rPr>
          <w:sz w:val="25"/>
          <w:szCs w:val="25"/>
          <w:shd w:val="clear" w:color="auto" w:fill="FFFFFF"/>
        </w:rPr>
        <w:t xml:space="preserve">       </w:t>
      </w:r>
    </w:p>
    <w:p w:rsidR="007B627C" w:rsidRPr="00561C0D" w:rsidRDefault="007B627C" w:rsidP="007B627C">
      <w:pPr>
        <w:pStyle w:val="a5"/>
        <w:widowControl/>
        <w:numPr>
          <w:ilvl w:val="0"/>
          <w:numId w:val="28"/>
        </w:numPr>
        <w:tabs>
          <w:tab w:val="left" w:pos="0"/>
        </w:tabs>
        <w:autoSpaceDE/>
        <w:autoSpaceDN/>
        <w:ind w:left="142" w:firstLine="425"/>
        <w:jc w:val="both"/>
        <w:rPr>
          <w:sz w:val="28"/>
          <w:szCs w:val="28"/>
        </w:rPr>
      </w:pPr>
      <w:r w:rsidRPr="00A6215B">
        <w:rPr>
          <w:sz w:val="28"/>
          <w:szCs w:val="28"/>
          <w:lang w:val="en-US"/>
        </w:rPr>
        <w:t xml:space="preserve"> </w:t>
      </w:r>
      <w:r w:rsidRPr="00C3568C">
        <w:rPr>
          <w:sz w:val="28"/>
          <w:szCs w:val="28"/>
          <w:lang w:val="en-US"/>
        </w:rPr>
        <w:t>Jumadilov</w:t>
      </w:r>
      <w:r w:rsidRPr="00561C0D">
        <w:rPr>
          <w:sz w:val="28"/>
          <w:szCs w:val="28"/>
          <w:lang w:val="en-US"/>
        </w:rPr>
        <w:t xml:space="preserve"> </w:t>
      </w:r>
      <w:r w:rsidRPr="00C3568C">
        <w:rPr>
          <w:sz w:val="28"/>
          <w:szCs w:val="28"/>
          <w:lang w:val="en-US"/>
        </w:rPr>
        <w:t>T</w:t>
      </w:r>
      <w:r w:rsidRPr="00561C0D">
        <w:rPr>
          <w:sz w:val="28"/>
          <w:szCs w:val="28"/>
          <w:lang w:val="en-US"/>
        </w:rPr>
        <w:t xml:space="preserve">., </w:t>
      </w:r>
      <w:r w:rsidRPr="00C3568C">
        <w:rPr>
          <w:sz w:val="28"/>
          <w:szCs w:val="28"/>
          <w:lang w:val="en-US"/>
        </w:rPr>
        <w:t>Totkhuskyzy</w:t>
      </w:r>
      <w:r w:rsidRPr="00561C0D">
        <w:rPr>
          <w:sz w:val="28"/>
          <w:szCs w:val="28"/>
          <w:lang w:val="en-US"/>
        </w:rPr>
        <w:t xml:space="preserve"> </w:t>
      </w:r>
      <w:r w:rsidRPr="00C3568C">
        <w:rPr>
          <w:sz w:val="28"/>
          <w:szCs w:val="28"/>
          <w:lang w:val="en-US"/>
        </w:rPr>
        <w:t>B</w:t>
      </w:r>
      <w:r w:rsidRPr="00561C0D">
        <w:rPr>
          <w:sz w:val="28"/>
          <w:szCs w:val="28"/>
          <w:lang w:val="en-US"/>
        </w:rPr>
        <w:t xml:space="preserve">., </w:t>
      </w:r>
      <w:r w:rsidRPr="00C3568C">
        <w:rPr>
          <w:sz w:val="28"/>
          <w:szCs w:val="28"/>
          <w:lang w:val="en-US"/>
        </w:rPr>
        <w:t>Malimbayeva</w:t>
      </w:r>
      <w:r w:rsidRPr="00561C0D">
        <w:rPr>
          <w:sz w:val="28"/>
          <w:szCs w:val="28"/>
          <w:lang w:val="en-US"/>
        </w:rPr>
        <w:t xml:space="preserve"> </w:t>
      </w:r>
      <w:r w:rsidRPr="00C3568C">
        <w:rPr>
          <w:sz w:val="28"/>
          <w:szCs w:val="28"/>
          <w:lang w:val="en-US"/>
        </w:rPr>
        <w:t>Z</w:t>
      </w:r>
      <w:r w:rsidRPr="00561C0D">
        <w:rPr>
          <w:sz w:val="28"/>
          <w:szCs w:val="28"/>
          <w:lang w:val="en-US"/>
        </w:rPr>
        <w:t xml:space="preserve">., </w:t>
      </w:r>
      <w:r w:rsidRPr="00C3568C">
        <w:rPr>
          <w:sz w:val="28"/>
          <w:szCs w:val="28"/>
          <w:lang w:val="en-US"/>
        </w:rPr>
        <w:t>Kondaurov</w:t>
      </w:r>
      <w:r w:rsidRPr="00561C0D">
        <w:rPr>
          <w:sz w:val="28"/>
          <w:szCs w:val="28"/>
          <w:lang w:val="en-US"/>
        </w:rPr>
        <w:t xml:space="preserve"> </w:t>
      </w:r>
      <w:r w:rsidRPr="00C3568C">
        <w:rPr>
          <w:sz w:val="28"/>
          <w:szCs w:val="28"/>
          <w:lang w:val="en-US"/>
        </w:rPr>
        <w:t>R</w:t>
      </w:r>
      <w:r w:rsidRPr="00561C0D">
        <w:rPr>
          <w:sz w:val="28"/>
          <w:szCs w:val="28"/>
          <w:lang w:val="en-US"/>
        </w:rPr>
        <w:t xml:space="preserve">., </w:t>
      </w:r>
      <w:r w:rsidRPr="00C3568C">
        <w:rPr>
          <w:sz w:val="28"/>
          <w:szCs w:val="28"/>
          <w:lang w:val="en-US"/>
        </w:rPr>
        <w:t>Imangazy</w:t>
      </w:r>
      <w:r w:rsidRPr="00561C0D">
        <w:rPr>
          <w:sz w:val="28"/>
          <w:szCs w:val="28"/>
          <w:lang w:val="en-US"/>
        </w:rPr>
        <w:t xml:space="preserve"> </w:t>
      </w:r>
      <w:r w:rsidRPr="00C3568C">
        <w:rPr>
          <w:sz w:val="28"/>
          <w:szCs w:val="28"/>
          <w:lang w:val="en-US"/>
        </w:rPr>
        <w:t>A</w:t>
      </w:r>
      <w:r w:rsidRPr="00561C0D">
        <w:rPr>
          <w:sz w:val="28"/>
          <w:szCs w:val="28"/>
          <w:lang w:val="en-US"/>
        </w:rPr>
        <w:t xml:space="preserve">., </w:t>
      </w:r>
      <w:r w:rsidRPr="00C3568C">
        <w:rPr>
          <w:sz w:val="28"/>
          <w:szCs w:val="28"/>
          <w:lang w:val="en-US"/>
        </w:rPr>
        <w:t>Khimersen</w:t>
      </w:r>
      <w:r w:rsidRPr="00561C0D">
        <w:rPr>
          <w:sz w:val="28"/>
          <w:szCs w:val="28"/>
          <w:lang w:val="en-US"/>
        </w:rPr>
        <w:t xml:space="preserve"> </w:t>
      </w:r>
      <w:r w:rsidRPr="00C3568C">
        <w:rPr>
          <w:sz w:val="28"/>
          <w:szCs w:val="28"/>
          <w:lang w:val="en-US"/>
        </w:rPr>
        <w:t>Kh</w:t>
      </w:r>
      <w:r w:rsidRPr="00561C0D">
        <w:rPr>
          <w:sz w:val="28"/>
          <w:szCs w:val="28"/>
          <w:lang w:val="en-US"/>
        </w:rPr>
        <w:t xml:space="preserve">., </w:t>
      </w:r>
      <w:r w:rsidRPr="00C3568C">
        <w:rPr>
          <w:sz w:val="28"/>
          <w:szCs w:val="28"/>
          <w:lang w:val="en-US"/>
        </w:rPr>
        <w:t>Grazulevicius</w:t>
      </w:r>
      <w:r w:rsidRPr="00561C0D">
        <w:rPr>
          <w:sz w:val="28"/>
          <w:szCs w:val="28"/>
          <w:lang w:val="en-US"/>
        </w:rPr>
        <w:t xml:space="preserve"> </w:t>
      </w:r>
      <w:r w:rsidRPr="00C3568C">
        <w:rPr>
          <w:sz w:val="28"/>
          <w:szCs w:val="28"/>
          <w:lang w:val="en-US"/>
        </w:rPr>
        <w:t>J</w:t>
      </w:r>
      <w:r w:rsidRPr="00561C0D">
        <w:rPr>
          <w:sz w:val="28"/>
          <w:szCs w:val="28"/>
          <w:lang w:val="en-US"/>
        </w:rPr>
        <w:t xml:space="preserve">. </w:t>
      </w:r>
      <w:r>
        <w:rPr>
          <w:sz w:val="28"/>
          <w:szCs w:val="28"/>
          <w:lang w:val="en-US"/>
        </w:rPr>
        <w:t>Impact</w:t>
      </w:r>
      <w:r w:rsidRPr="00561C0D">
        <w:rPr>
          <w:sz w:val="28"/>
          <w:szCs w:val="28"/>
          <w:lang w:val="en-US"/>
        </w:rPr>
        <w:t xml:space="preserve"> </w:t>
      </w:r>
      <w:r>
        <w:rPr>
          <w:sz w:val="28"/>
          <w:szCs w:val="28"/>
          <w:lang w:val="en-US"/>
        </w:rPr>
        <w:t>of</w:t>
      </w:r>
      <w:r w:rsidRPr="00561C0D">
        <w:rPr>
          <w:sz w:val="28"/>
          <w:szCs w:val="28"/>
          <w:lang w:val="en-US"/>
        </w:rPr>
        <w:t xml:space="preserve"> </w:t>
      </w:r>
      <w:r w:rsidRPr="00C3568C">
        <w:rPr>
          <w:sz w:val="28"/>
          <w:szCs w:val="28"/>
          <w:lang w:val="en-US"/>
        </w:rPr>
        <w:t>Neodymium</w:t>
      </w:r>
      <w:r w:rsidRPr="00561C0D">
        <w:rPr>
          <w:sz w:val="28"/>
          <w:szCs w:val="28"/>
          <w:lang w:val="en-US"/>
        </w:rPr>
        <w:t xml:space="preserve"> </w:t>
      </w:r>
      <w:r w:rsidRPr="00C3568C">
        <w:rPr>
          <w:sz w:val="28"/>
          <w:szCs w:val="28"/>
          <w:lang w:val="en-US"/>
        </w:rPr>
        <w:t>and</w:t>
      </w:r>
      <w:r w:rsidRPr="00561C0D">
        <w:rPr>
          <w:sz w:val="28"/>
          <w:szCs w:val="28"/>
          <w:lang w:val="en-US"/>
        </w:rPr>
        <w:t xml:space="preserve"> </w:t>
      </w:r>
      <w:r w:rsidRPr="00C3568C">
        <w:rPr>
          <w:sz w:val="28"/>
          <w:szCs w:val="28"/>
          <w:lang w:val="en-US"/>
        </w:rPr>
        <w:t>Scandium</w:t>
      </w:r>
      <w:r w:rsidRPr="00561C0D">
        <w:rPr>
          <w:sz w:val="28"/>
          <w:szCs w:val="28"/>
          <w:lang w:val="en-US"/>
        </w:rPr>
        <w:t xml:space="preserve"> </w:t>
      </w:r>
      <w:r w:rsidRPr="00C3568C">
        <w:rPr>
          <w:sz w:val="28"/>
          <w:szCs w:val="28"/>
          <w:lang w:val="en-US"/>
        </w:rPr>
        <w:t>Ionic</w:t>
      </w:r>
      <w:r w:rsidRPr="00561C0D">
        <w:rPr>
          <w:sz w:val="28"/>
          <w:szCs w:val="28"/>
          <w:lang w:val="en-US"/>
        </w:rPr>
        <w:t xml:space="preserve"> </w:t>
      </w:r>
      <w:r w:rsidRPr="00C3568C">
        <w:rPr>
          <w:sz w:val="28"/>
          <w:szCs w:val="28"/>
          <w:lang w:val="en-US"/>
        </w:rPr>
        <w:t>Radii</w:t>
      </w:r>
      <w:r w:rsidRPr="00561C0D">
        <w:rPr>
          <w:sz w:val="28"/>
          <w:szCs w:val="28"/>
          <w:lang w:val="en-US"/>
        </w:rPr>
        <w:t xml:space="preserve"> </w:t>
      </w:r>
      <w:r w:rsidRPr="00C3568C">
        <w:rPr>
          <w:sz w:val="28"/>
          <w:szCs w:val="28"/>
          <w:lang w:val="en-US"/>
        </w:rPr>
        <w:t>on</w:t>
      </w:r>
      <w:r w:rsidRPr="00561C0D">
        <w:rPr>
          <w:sz w:val="28"/>
          <w:szCs w:val="28"/>
          <w:lang w:val="en-US"/>
        </w:rPr>
        <w:t xml:space="preserve"> </w:t>
      </w:r>
      <w:r w:rsidRPr="00C3568C">
        <w:rPr>
          <w:sz w:val="28"/>
          <w:szCs w:val="28"/>
          <w:lang w:val="en-US"/>
        </w:rPr>
        <w:t>Sorption</w:t>
      </w:r>
      <w:r w:rsidRPr="00561C0D">
        <w:rPr>
          <w:sz w:val="28"/>
          <w:szCs w:val="28"/>
          <w:lang w:val="en-US"/>
        </w:rPr>
        <w:t xml:space="preserve"> </w:t>
      </w:r>
      <w:r w:rsidRPr="00C3568C">
        <w:rPr>
          <w:sz w:val="28"/>
          <w:szCs w:val="28"/>
          <w:lang w:val="en-US"/>
        </w:rPr>
        <w:t>Dynamics</w:t>
      </w:r>
      <w:r w:rsidRPr="00561C0D">
        <w:rPr>
          <w:sz w:val="28"/>
          <w:szCs w:val="28"/>
          <w:lang w:val="en-US"/>
        </w:rPr>
        <w:t xml:space="preserve"> </w:t>
      </w:r>
      <w:r w:rsidRPr="00C3568C">
        <w:rPr>
          <w:sz w:val="28"/>
          <w:szCs w:val="28"/>
          <w:lang w:val="en-US"/>
        </w:rPr>
        <w:t>of</w:t>
      </w:r>
      <w:r w:rsidRPr="00561C0D">
        <w:rPr>
          <w:sz w:val="28"/>
          <w:szCs w:val="28"/>
          <w:lang w:val="en-US"/>
        </w:rPr>
        <w:t xml:space="preserve"> </w:t>
      </w:r>
      <w:r w:rsidRPr="00C3568C">
        <w:rPr>
          <w:sz w:val="28"/>
          <w:szCs w:val="28"/>
          <w:lang w:val="en-US"/>
        </w:rPr>
        <w:t>Amberlite</w:t>
      </w:r>
      <w:r w:rsidRPr="00561C0D">
        <w:rPr>
          <w:sz w:val="28"/>
          <w:szCs w:val="28"/>
          <w:lang w:val="en-US"/>
        </w:rPr>
        <w:t xml:space="preserve"> </w:t>
      </w:r>
      <w:r w:rsidRPr="00C3568C">
        <w:rPr>
          <w:sz w:val="28"/>
          <w:szCs w:val="28"/>
          <w:lang w:val="en-US"/>
        </w:rPr>
        <w:t>IR</w:t>
      </w:r>
      <w:r w:rsidRPr="00561C0D">
        <w:rPr>
          <w:sz w:val="28"/>
          <w:szCs w:val="28"/>
          <w:lang w:val="en-US"/>
        </w:rPr>
        <w:t xml:space="preserve">120 </w:t>
      </w:r>
      <w:r w:rsidRPr="00C3568C">
        <w:rPr>
          <w:sz w:val="28"/>
          <w:szCs w:val="28"/>
          <w:lang w:val="en-US"/>
        </w:rPr>
        <w:t>and</w:t>
      </w:r>
      <w:r w:rsidRPr="00561C0D">
        <w:rPr>
          <w:sz w:val="28"/>
          <w:szCs w:val="28"/>
          <w:lang w:val="en-US"/>
        </w:rPr>
        <w:t xml:space="preserve"> </w:t>
      </w:r>
      <w:r w:rsidRPr="00C3568C">
        <w:rPr>
          <w:sz w:val="28"/>
          <w:szCs w:val="28"/>
          <w:lang w:val="en-US"/>
        </w:rPr>
        <w:t>AB</w:t>
      </w:r>
      <w:r w:rsidRPr="00561C0D">
        <w:rPr>
          <w:sz w:val="28"/>
          <w:szCs w:val="28"/>
          <w:lang w:val="en-US"/>
        </w:rPr>
        <w:t xml:space="preserve">-17-8 </w:t>
      </w:r>
      <w:r w:rsidRPr="00C3568C">
        <w:rPr>
          <w:sz w:val="28"/>
          <w:szCs w:val="28"/>
          <w:lang w:val="en-US"/>
        </w:rPr>
        <w:t>Remote</w:t>
      </w:r>
      <w:r w:rsidRPr="00561C0D">
        <w:rPr>
          <w:sz w:val="28"/>
          <w:szCs w:val="28"/>
          <w:lang w:val="en-US"/>
        </w:rPr>
        <w:t xml:space="preserve"> </w:t>
      </w:r>
      <w:r w:rsidRPr="00C3568C">
        <w:rPr>
          <w:sz w:val="28"/>
          <w:szCs w:val="28"/>
          <w:lang w:val="en-US"/>
        </w:rPr>
        <w:t>Interaction</w:t>
      </w:r>
      <w:r w:rsidRPr="00561C0D">
        <w:rPr>
          <w:sz w:val="28"/>
          <w:szCs w:val="28"/>
          <w:lang w:val="en-US"/>
        </w:rPr>
        <w:t xml:space="preserve"> //     </w:t>
      </w:r>
      <w:r w:rsidRPr="00C3568C">
        <w:rPr>
          <w:sz w:val="28"/>
          <w:szCs w:val="28"/>
          <w:lang w:val="en-US"/>
        </w:rPr>
        <w:lastRenderedPageBreak/>
        <w:t>Materials</w:t>
      </w:r>
      <w:r>
        <w:rPr>
          <w:sz w:val="28"/>
          <w:szCs w:val="28"/>
          <w:lang w:val="en-US"/>
        </w:rPr>
        <w:t> </w:t>
      </w:r>
      <w:r w:rsidRPr="00561C0D">
        <w:rPr>
          <w:sz w:val="28"/>
          <w:szCs w:val="28"/>
          <w:lang w:val="en-US"/>
        </w:rPr>
        <w:t>(</w:t>
      </w:r>
      <w:r>
        <w:rPr>
          <w:sz w:val="28"/>
          <w:szCs w:val="28"/>
          <w:lang w:val="en-US"/>
        </w:rPr>
        <w:t>Q</w:t>
      </w:r>
      <w:r w:rsidRPr="00561C0D">
        <w:rPr>
          <w:sz w:val="28"/>
          <w:szCs w:val="28"/>
          <w:lang w:val="en-US"/>
        </w:rPr>
        <w:t>2).</w:t>
      </w:r>
      <w:r w:rsidRPr="00C3568C">
        <w:rPr>
          <w:sz w:val="28"/>
          <w:szCs w:val="28"/>
          <w:lang w:val="en-US"/>
        </w:rPr>
        <w:t> </w:t>
      </w:r>
      <w:r w:rsidRPr="00561C0D">
        <w:rPr>
          <w:sz w:val="28"/>
          <w:szCs w:val="28"/>
          <w:lang w:val="en-US"/>
        </w:rPr>
        <w:t>–</w:t>
      </w:r>
      <w:r>
        <w:rPr>
          <w:sz w:val="28"/>
          <w:szCs w:val="28"/>
          <w:lang w:val="en-US"/>
        </w:rPr>
        <w:t> </w:t>
      </w:r>
      <w:r w:rsidRPr="00561C0D">
        <w:rPr>
          <w:sz w:val="28"/>
          <w:szCs w:val="28"/>
          <w:lang w:val="en-US"/>
        </w:rPr>
        <w:t>2021.</w:t>
      </w:r>
      <w:r>
        <w:rPr>
          <w:sz w:val="28"/>
          <w:szCs w:val="28"/>
          <w:lang w:val="en-US"/>
        </w:rPr>
        <w:t> </w:t>
      </w:r>
      <w:r w:rsidRPr="00C3568C">
        <w:rPr>
          <w:sz w:val="28"/>
          <w:szCs w:val="28"/>
          <w:lang w:val="en-US"/>
        </w:rPr>
        <w:t>Vol</w:t>
      </w:r>
      <w:r w:rsidRPr="00561C0D">
        <w:rPr>
          <w:sz w:val="28"/>
          <w:szCs w:val="28"/>
        </w:rPr>
        <w:t>.</w:t>
      </w:r>
      <w:r>
        <w:rPr>
          <w:sz w:val="28"/>
          <w:szCs w:val="28"/>
          <w:lang w:val="en-US"/>
        </w:rPr>
        <w:t>   </w:t>
      </w:r>
      <w:r w:rsidRPr="00561C0D">
        <w:rPr>
          <w:sz w:val="28"/>
          <w:szCs w:val="28"/>
        </w:rPr>
        <w:t>14,</w:t>
      </w:r>
      <w:r>
        <w:rPr>
          <w:sz w:val="28"/>
          <w:szCs w:val="28"/>
          <w:lang w:val="en-US"/>
        </w:rPr>
        <w:t> </w:t>
      </w:r>
      <w:r w:rsidRPr="00561C0D">
        <w:rPr>
          <w:sz w:val="28"/>
          <w:szCs w:val="28"/>
        </w:rPr>
        <w:t>№</w:t>
      </w:r>
      <w:r>
        <w:rPr>
          <w:sz w:val="28"/>
          <w:szCs w:val="28"/>
          <w:lang w:val="en-US"/>
        </w:rPr>
        <w:t> </w:t>
      </w:r>
      <w:r w:rsidRPr="00561C0D">
        <w:rPr>
          <w:sz w:val="28"/>
          <w:szCs w:val="28"/>
        </w:rPr>
        <w:t>18.</w:t>
      </w:r>
      <w:r>
        <w:rPr>
          <w:sz w:val="28"/>
          <w:szCs w:val="28"/>
          <w:lang w:val="en-US"/>
        </w:rPr>
        <w:t> </w:t>
      </w:r>
      <w:r w:rsidRPr="00561C0D">
        <w:rPr>
          <w:sz w:val="28"/>
          <w:szCs w:val="28"/>
        </w:rPr>
        <w:t>-</w:t>
      </w:r>
      <w:r>
        <w:rPr>
          <w:spacing w:val="-3"/>
          <w:sz w:val="28"/>
          <w:szCs w:val="28"/>
          <w:lang w:val="en-US"/>
        </w:rPr>
        <w:t> </w:t>
      </w:r>
      <w:r w:rsidRPr="008863C8">
        <w:rPr>
          <w:sz w:val="28"/>
          <w:szCs w:val="28"/>
          <w:lang w:val="en-US"/>
        </w:rPr>
        <w:t>P</w:t>
      </w:r>
      <w:r w:rsidRPr="00561C0D">
        <w:rPr>
          <w:sz w:val="28"/>
          <w:szCs w:val="28"/>
        </w:rPr>
        <w:t>.</w:t>
      </w:r>
      <w:r>
        <w:rPr>
          <w:sz w:val="28"/>
          <w:szCs w:val="28"/>
          <w:lang w:val="en-US"/>
        </w:rPr>
        <w:t> </w:t>
      </w:r>
      <w:r w:rsidRPr="00561C0D">
        <w:rPr>
          <w:sz w:val="28"/>
          <w:szCs w:val="28"/>
        </w:rPr>
        <w:t>1-</w:t>
      </w:r>
      <w:r>
        <w:rPr>
          <w:sz w:val="28"/>
          <w:szCs w:val="28"/>
          <w:lang w:val="en-US"/>
        </w:rPr>
        <w:t> </w:t>
      </w:r>
      <w:r w:rsidRPr="00561C0D">
        <w:rPr>
          <w:sz w:val="28"/>
          <w:szCs w:val="28"/>
        </w:rPr>
        <w:t xml:space="preserve">26. </w:t>
      </w:r>
      <w:r w:rsidRPr="00C3568C">
        <w:rPr>
          <w:sz w:val="28"/>
          <w:szCs w:val="28"/>
          <w:lang w:val="en-US"/>
        </w:rPr>
        <w:t> </w:t>
      </w:r>
      <w:hyperlink r:id="rId249" w:history="1">
        <w:r w:rsidRPr="00EB1B39">
          <w:rPr>
            <w:rStyle w:val="ab"/>
            <w:sz w:val="28"/>
            <w:szCs w:val="28"/>
            <w:lang w:val="en-US"/>
          </w:rPr>
          <w:t>https</w:t>
        </w:r>
        <w:r w:rsidRPr="00561C0D">
          <w:rPr>
            <w:rStyle w:val="ab"/>
            <w:sz w:val="28"/>
            <w:szCs w:val="28"/>
          </w:rPr>
          <w:t>://</w:t>
        </w:r>
        <w:r w:rsidRPr="00EB1B39">
          <w:rPr>
            <w:rStyle w:val="ab"/>
            <w:sz w:val="28"/>
            <w:szCs w:val="28"/>
            <w:lang w:val="en-US"/>
          </w:rPr>
          <w:t>doi</w:t>
        </w:r>
        <w:r w:rsidRPr="00561C0D">
          <w:rPr>
            <w:rStyle w:val="ab"/>
            <w:sz w:val="28"/>
            <w:szCs w:val="28"/>
          </w:rPr>
          <w:t>.</w:t>
        </w:r>
        <w:r w:rsidRPr="00EB1B39">
          <w:rPr>
            <w:rStyle w:val="ab"/>
            <w:sz w:val="28"/>
            <w:szCs w:val="28"/>
            <w:lang w:val="en-US"/>
          </w:rPr>
          <w:t>org</w:t>
        </w:r>
        <w:r w:rsidRPr="00561C0D">
          <w:rPr>
            <w:rStyle w:val="ab"/>
            <w:sz w:val="28"/>
            <w:szCs w:val="28"/>
          </w:rPr>
          <w:t>/10.3390/</w:t>
        </w:r>
        <w:r w:rsidRPr="00EB1B39">
          <w:rPr>
            <w:rStyle w:val="ab"/>
            <w:sz w:val="28"/>
            <w:szCs w:val="28"/>
            <w:lang w:val="en-US"/>
          </w:rPr>
          <w:t>ma</w:t>
        </w:r>
        <w:r w:rsidRPr="00561C0D">
          <w:rPr>
            <w:rStyle w:val="ab"/>
            <w:sz w:val="28"/>
            <w:szCs w:val="28"/>
          </w:rPr>
          <w:t>14185402</w:t>
        </w:r>
      </w:hyperlink>
      <w:r w:rsidRPr="00561C0D">
        <w:rPr>
          <w:sz w:val="28"/>
          <w:szCs w:val="28"/>
        </w:rPr>
        <w:t xml:space="preserve">  </w:t>
      </w:r>
    </w:p>
    <w:p w:rsidR="007B627C" w:rsidRPr="00561C0D" w:rsidRDefault="007B627C" w:rsidP="007B627C">
      <w:pPr>
        <w:pStyle w:val="a5"/>
        <w:widowControl/>
        <w:numPr>
          <w:ilvl w:val="0"/>
          <w:numId w:val="28"/>
        </w:numPr>
        <w:tabs>
          <w:tab w:val="left" w:pos="0"/>
        </w:tabs>
        <w:autoSpaceDE/>
        <w:autoSpaceDN/>
        <w:ind w:left="142" w:firstLine="425"/>
        <w:jc w:val="both"/>
        <w:rPr>
          <w:sz w:val="28"/>
          <w:szCs w:val="28"/>
          <w:lang w:val="en-US"/>
        </w:rPr>
      </w:pPr>
      <w:r>
        <w:rPr>
          <w:sz w:val="28"/>
          <w:szCs w:val="28"/>
        </w:rPr>
        <w:t xml:space="preserve"> </w:t>
      </w:r>
      <w:r w:rsidRPr="008441FB">
        <w:rPr>
          <w:sz w:val="28"/>
          <w:szCs w:val="28"/>
        </w:rPr>
        <w:t>Джумадилов</w:t>
      </w:r>
      <w:r w:rsidRPr="00561C0D">
        <w:rPr>
          <w:sz w:val="28"/>
          <w:szCs w:val="28"/>
        </w:rPr>
        <w:t xml:space="preserve"> </w:t>
      </w:r>
      <w:r w:rsidRPr="008441FB">
        <w:rPr>
          <w:sz w:val="28"/>
          <w:szCs w:val="28"/>
        </w:rPr>
        <w:t>Т</w:t>
      </w:r>
      <w:r w:rsidRPr="00561C0D">
        <w:rPr>
          <w:sz w:val="28"/>
          <w:szCs w:val="28"/>
        </w:rPr>
        <w:t>.</w:t>
      </w:r>
      <w:r w:rsidRPr="008441FB">
        <w:rPr>
          <w:sz w:val="28"/>
          <w:szCs w:val="28"/>
        </w:rPr>
        <w:t>К</w:t>
      </w:r>
      <w:r w:rsidRPr="00561C0D">
        <w:rPr>
          <w:sz w:val="28"/>
          <w:szCs w:val="28"/>
        </w:rPr>
        <w:t xml:space="preserve">., </w:t>
      </w:r>
      <w:r w:rsidRPr="008441FB">
        <w:rPr>
          <w:sz w:val="28"/>
          <w:szCs w:val="28"/>
        </w:rPr>
        <w:t>Ысқақ</w:t>
      </w:r>
      <w:r w:rsidRPr="00561C0D">
        <w:rPr>
          <w:sz w:val="28"/>
          <w:szCs w:val="28"/>
        </w:rPr>
        <w:t xml:space="preserve"> </w:t>
      </w:r>
      <w:r w:rsidRPr="008441FB">
        <w:rPr>
          <w:sz w:val="28"/>
          <w:szCs w:val="28"/>
        </w:rPr>
        <w:t>Л</w:t>
      </w:r>
      <w:r w:rsidRPr="00561C0D">
        <w:rPr>
          <w:sz w:val="28"/>
          <w:szCs w:val="28"/>
        </w:rPr>
        <w:t>.</w:t>
      </w:r>
      <w:r w:rsidRPr="008441FB">
        <w:rPr>
          <w:sz w:val="28"/>
          <w:szCs w:val="28"/>
        </w:rPr>
        <w:t>К</w:t>
      </w:r>
      <w:r w:rsidRPr="00561C0D">
        <w:rPr>
          <w:sz w:val="28"/>
          <w:szCs w:val="28"/>
        </w:rPr>
        <w:t xml:space="preserve">., </w:t>
      </w:r>
      <w:r w:rsidRPr="008441FB">
        <w:rPr>
          <w:sz w:val="28"/>
          <w:szCs w:val="28"/>
        </w:rPr>
        <w:t>Тотхусқызы</w:t>
      </w:r>
      <w:r w:rsidRPr="00561C0D">
        <w:rPr>
          <w:sz w:val="28"/>
          <w:szCs w:val="28"/>
        </w:rPr>
        <w:t xml:space="preserve"> </w:t>
      </w:r>
      <w:r w:rsidRPr="008441FB">
        <w:rPr>
          <w:sz w:val="28"/>
          <w:szCs w:val="28"/>
        </w:rPr>
        <w:t>Б</w:t>
      </w:r>
      <w:r w:rsidRPr="00561C0D">
        <w:rPr>
          <w:sz w:val="28"/>
          <w:szCs w:val="28"/>
        </w:rPr>
        <w:t xml:space="preserve">., </w:t>
      </w:r>
      <w:r w:rsidRPr="008441FB">
        <w:rPr>
          <w:sz w:val="28"/>
          <w:szCs w:val="28"/>
        </w:rPr>
        <w:t>Мырзахметова</w:t>
      </w:r>
      <w:r w:rsidRPr="00561C0D">
        <w:rPr>
          <w:sz w:val="28"/>
          <w:szCs w:val="28"/>
        </w:rPr>
        <w:t xml:space="preserve"> </w:t>
      </w:r>
      <w:r w:rsidRPr="008441FB">
        <w:rPr>
          <w:sz w:val="28"/>
          <w:szCs w:val="28"/>
        </w:rPr>
        <w:t>Н</w:t>
      </w:r>
      <w:r w:rsidRPr="00561C0D">
        <w:rPr>
          <w:sz w:val="28"/>
          <w:szCs w:val="28"/>
        </w:rPr>
        <w:t>.</w:t>
      </w:r>
      <w:r w:rsidRPr="008441FB">
        <w:rPr>
          <w:sz w:val="28"/>
          <w:szCs w:val="28"/>
        </w:rPr>
        <w:t>О</w:t>
      </w:r>
      <w:r w:rsidRPr="00561C0D">
        <w:rPr>
          <w:sz w:val="28"/>
          <w:szCs w:val="28"/>
        </w:rPr>
        <w:t xml:space="preserve">., </w:t>
      </w:r>
      <w:r w:rsidRPr="008441FB">
        <w:rPr>
          <w:sz w:val="28"/>
          <w:szCs w:val="28"/>
        </w:rPr>
        <w:t>Суберляк</w:t>
      </w:r>
      <w:r w:rsidRPr="00561C0D">
        <w:rPr>
          <w:sz w:val="28"/>
          <w:szCs w:val="28"/>
        </w:rPr>
        <w:t xml:space="preserve"> </w:t>
      </w:r>
      <w:r w:rsidRPr="008441FB">
        <w:rPr>
          <w:sz w:val="28"/>
          <w:szCs w:val="28"/>
        </w:rPr>
        <w:t>О</w:t>
      </w:r>
      <w:r w:rsidRPr="00561C0D">
        <w:rPr>
          <w:sz w:val="28"/>
          <w:szCs w:val="28"/>
        </w:rPr>
        <w:t>.</w:t>
      </w:r>
      <w:r w:rsidRPr="008441FB">
        <w:rPr>
          <w:sz w:val="28"/>
          <w:szCs w:val="28"/>
        </w:rPr>
        <w:t>В</w:t>
      </w:r>
      <w:r w:rsidRPr="00561C0D">
        <w:rPr>
          <w:sz w:val="28"/>
          <w:szCs w:val="28"/>
        </w:rPr>
        <w:t xml:space="preserve">. </w:t>
      </w:r>
      <w:r w:rsidRPr="008441FB">
        <w:rPr>
          <w:sz w:val="28"/>
          <w:szCs w:val="28"/>
        </w:rPr>
        <w:t>Синтез</w:t>
      </w:r>
      <w:r w:rsidRPr="00561C0D">
        <w:rPr>
          <w:sz w:val="28"/>
          <w:szCs w:val="28"/>
        </w:rPr>
        <w:t xml:space="preserve"> </w:t>
      </w:r>
      <w:r w:rsidRPr="008441FB">
        <w:rPr>
          <w:sz w:val="28"/>
          <w:szCs w:val="28"/>
        </w:rPr>
        <w:t>молекулярно</w:t>
      </w:r>
      <w:r w:rsidRPr="00561C0D">
        <w:rPr>
          <w:sz w:val="28"/>
          <w:szCs w:val="28"/>
        </w:rPr>
        <w:t>-</w:t>
      </w:r>
      <w:r w:rsidRPr="008441FB">
        <w:rPr>
          <w:sz w:val="28"/>
          <w:szCs w:val="28"/>
        </w:rPr>
        <w:t>импринтированных</w:t>
      </w:r>
      <w:r w:rsidRPr="00561C0D">
        <w:rPr>
          <w:sz w:val="28"/>
          <w:szCs w:val="28"/>
        </w:rPr>
        <w:t xml:space="preserve"> </w:t>
      </w:r>
      <w:r w:rsidRPr="008441FB">
        <w:rPr>
          <w:sz w:val="28"/>
          <w:szCs w:val="28"/>
        </w:rPr>
        <w:t>полимеров</w:t>
      </w:r>
      <w:r w:rsidRPr="00561C0D">
        <w:rPr>
          <w:sz w:val="28"/>
          <w:szCs w:val="28"/>
        </w:rPr>
        <w:t xml:space="preserve"> </w:t>
      </w:r>
      <w:r w:rsidRPr="008441FB">
        <w:rPr>
          <w:sz w:val="28"/>
          <w:szCs w:val="28"/>
        </w:rPr>
        <w:t>комплементарных</w:t>
      </w:r>
      <w:r w:rsidRPr="00A6215B">
        <w:rPr>
          <w:sz w:val="28"/>
          <w:szCs w:val="28"/>
        </w:rPr>
        <w:t xml:space="preserve"> </w:t>
      </w:r>
      <w:r w:rsidRPr="008441FB">
        <w:rPr>
          <w:sz w:val="28"/>
          <w:szCs w:val="28"/>
        </w:rPr>
        <w:t>к</w:t>
      </w:r>
      <w:r w:rsidRPr="00A6215B">
        <w:rPr>
          <w:sz w:val="28"/>
          <w:szCs w:val="28"/>
        </w:rPr>
        <w:t xml:space="preserve"> </w:t>
      </w:r>
      <w:r w:rsidRPr="008441FB">
        <w:rPr>
          <w:sz w:val="28"/>
          <w:szCs w:val="28"/>
        </w:rPr>
        <w:t>ионам</w:t>
      </w:r>
      <w:r w:rsidRPr="00A6215B">
        <w:rPr>
          <w:sz w:val="28"/>
          <w:szCs w:val="28"/>
        </w:rPr>
        <w:t xml:space="preserve"> </w:t>
      </w:r>
      <w:r w:rsidRPr="008441FB">
        <w:rPr>
          <w:sz w:val="28"/>
          <w:szCs w:val="28"/>
        </w:rPr>
        <w:t>лантана</w:t>
      </w:r>
      <w:r w:rsidRPr="00A6215B">
        <w:rPr>
          <w:sz w:val="28"/>
          <w:szCs w:val="28"/>
        </w:rPr>
        <w:t xml:space="preserve"> </w:t>
      </w:r>
      <w:r w:rsidRPr="008441FB">
        <w:rPr>
          <w:sz w:val="28"/>
          <w:szCs w:val="28"/>
        </w:rPr>
        <w:t>и</w:t>
      </w:r>
      <w:r w:rsidRPr="00A6215B">
        <w:rPr>
          <w:sz w:val="28"/>
          <w:szCs w:val="28"/>
        </w:rPr>
        <w:t xml:space="preserve"> </w:t>
      </w:r>
      <w:r w:rsidRPr="008441FB">
        <w:rPr>
          <w:sz w:val="28"/>
          <w:szCs w:val="28"/>
        </w:rPr>
        <w:t>скандия</w:t>
      </w:r>
      <w:r w:rsidRPr="00A6215B">
        <w:rPr>
          <w:sz w:val="28"/>
          <w:szCs w:val="28"/>
        </w:rPr>
        <w:t xml:space="preserve">. // </w:t>
      </w:r>
      <w:r w:rsidRPr="008441FB">
        <w:rPr>
          <w:sz w:val="28"/>
          <w:szCs w:val="28"/>
        </w:rPr>
        <w:t>Химический</w:t>
      </w:r>
      <w:r w:rsidRPr="00A6215B">
        <w:rPr>
          <w:sz w:val="28"/>
          <w:szCs w:val="28"/>
        </w:rPr>
        <w:t xml:space="preserve"> </w:t>
      </w:r>
      <w:r w:rsidRPr="008441FB">
        <w:rPr>
          <w:sz w:val="28"/>
          <w:szCs w:val="28"/>
        </w:rPr>
        <w:t>журнал</w:t>
      </w:r>
      <w:r w:rsidRPr="00A6215B">
        <w:rPr>
          <w:sz w:val="28"/>
          <w:szCs w:val="28"/>
        </w:rPr>
        <w:t xml:space="preserve"> </w:t>
      </w:r>
      <w:r w:rsidRPr="008441FB">
        <w:rPr>
          <w:sz w:val="28"/>
          <w:szCs w:val="28"/>
        </w:rPr>
        <w:t>Казахстана</w:t>
      </w:r>
      <w:r w:rsidRPr="00A6215B">
        <w:rPr>
          <w:sz w:val="28"/>
          <w:szCs w:val="28"/>
        </w:rPr>
        <w:t xml:space="preserve"> </w:t>
      </w:r>
      <w:r w:rsidRPr="008441FB">
        <w:rPr>
          <w:sz w:val="28"/>
          <w:szCs w:val="28"/>
        </w:rPr>
        <w:sym w:font="Symbol" w:char="F02D"/>
      </w:r>
      <w:r w:rsidRPr="00A6215B">
        <w:rPr>
          <w:sz w:val="28"/>
          <w:szCs w:val="28"/>
        </w:rPr>
        <w:t xml:space="preserve"> 2020. –</w:t>
      </w:r>
      <w:r w:rsidRPr="008441FB">
        <w:rPr>
          <w:sz w:val="28"/>
          <w:szCs w:val="28"/>
        </w:rPr>
        <w:t>Т</w:t>
      </w:r>
      <w:r w:rsidRPr="00A6215B">
        <w:rPr>
          <w:sz w:val="28"/>
          <w:szCs w:val="28"/>
        </w:rPr>
        <w:t xml:space="preserve">. </w:t>
      </w:r>
      <w:r w:rsidRPr="00A6215B">
        <w:rPr>
          <w:sz w:val="28"/>
          <w:szCs w:val="28"/>
          <w:shd w:val="clear" w:color="auto" w:fill="FFFFFF"/>
        </w:rPr>
        <w:t xml:space="preserve">1, </w:t>
      </w:r>
      <w:r w:rsidRPr="00A6215B">
        <w:rPr>
          <w:sz w:val="28"/>
          <w:szCs w:val="28"/>
        </w:rPr>
        <w:t>№</w:t>
      </w:r>
      <w:r w:rsidRPr="00A6215B">
        <w:rPr>
          <w:sz w:val="28"/>
          <w:szCs w:val="28"/>
          <w:shd w:val="clear" w:color="auto" w:fill="FFFFFF"/>
        </w:rPr>
        <w:t xml:space="preserve"> 73. – </w:t>
      </w:r>
      <w:r w:rsidRPr="008441FB">
        <w:rPr>
          <w:sz w:val="28"/>
          <w:szCs w:val="28"/>
          <w:shd w:val="clear" w:color="auto" w:fill="FFFFFF"/>
        </w:rPr>
        <w:t>С</w:t>
      </w:r>
      <w:r w:rsidRPr="00A6215B">
        <w:rPr>
          <w:sz w:val="28"/>
          <w:szCs w:val="28"/>
          <w:shd w:val="clear" w:color="auto" w:fill="FFFFFF"/>
        </w:rPr>
        <w:t xml:space="preserve">. </w:t>
      </w:r>
      <w:r w:rsidRPr="00A6215B">
        <w:rPr>
          <w:sz w:val="28"/>
          <w:szCs w:val="28"/>
        </w:rPr>
        <w:t>52-63.</w:t>
      </w:r>
      <w:r w:rsidRPr="00A6215B">
        <w:t xml:space="preserve"> </w:t>
      </w:r>
      <w:hyperlink r:id="rId250" w:history="1">
        <w:r w:rsidRPr="00561C0D">
          <w:rPr>
            <w:rStyle w:val="ab"/>
            <w:sz w:val="28"/>
            <w:szCs w:val="28"/>
            <w:lang w:val="en-US"/>
          </w:rPr>
          <w:t>https://doi.org/10.51580/2021-1/2710-1185.05</w:t>
        </w:r>
      </w:hyperlink>
      <w:r w:rsidRPr="00561C0D">
        <w:rPr>
          <w:lang w:val="en-US"/>
        </w:rPr>
        <w:t xml:space="preserve"> </w:t>
      </w:r>
    </w:p>
    <w:p w:rsidR="007B627C" w:rsidRPr="00561C0D" w:rsidRDefault="007B627C" w:rsidP="007B627C">
      <w:pPr>
        <w:pStyle w:val="a5"/>
        <w:widowControl/>
        <w:numPr>
          <w:ilvl w:val="0"/>
          <w:numId w:val="28"/>
        </w:numPr>
        <w:tabs>
          <w:tab w:val="left" w:pos="0"/>
        </w:tabs>
        <w:autoSpaceDE/>
        <w:autoSpaceDN/>
        <w:ind w:left="142" w:firstLine="425"/>
        <w:jc w:val="both"/>
        <w:rPr>
          <w:sz w:val="28"/>
          <w:szCs w:val="28"/>
          <w:lang w:val="en-US"/>
        </w:rPr>
      </w:pPr>
      <w:r>
        <w:rPr>
          <w:sz w:val="28"/>
          <w:szCs w:val="28"/>
          <w:lang w:val="en-US"/>
        </w:rPr>
        <w:t xml:space="preserve"> </w:t>
      </w:r>
      <w:r w:rsidRPr="004A0219">
        <w:rPr>
          <w:sz w:val="28"/>
          <w:szCs w:val="28"/>
          <w:lang w:val="en-US"/>
        </w:rPr>
        <w:t>Jumadilov</w:t>
      </w:r>
      <w:r w:rsidRPr="00367358">
        <w:rPr>
          <w:sz w:val="28"/>
          <w:szCs w:val="28"/>
          <w:lang w:val="en-US"/>
        </w:rPr>
        <w:t xml:space="preserve"> </w:t>
      </w:r>
      <w:r w:rsidRPr="004A0219">
        <w:rPr>
          <w:sz w:val="28"/>
          <w:szCs w:val="28"/>
        </w:rPr>
        <w:t>Т</w:t>
      </w:r>
      <w:r w:rsidRPr="00367358">
        <w:rPr>
          <w:sz w:val="28"/>
          <w:szCs w:val="28"/>
          <w:lang w:val="en-US"/>
        </w:rPr>
        <w:t>.</w:t>
      </w:r>
      <w:r w:rsidRPr="004A0219">
        <w:rPr>
          <w:sz w:val="28"/>
          <w:szCs w:val="28"/>
        </w:rPr>
        <w:t>К</w:t>
      </w:r>
      <w:r w:rsidRPr="00367358">
        <w:rPr>
          <w:sz w:val="28"/>
          <w:szCs w:val="28"/>
          <w:lang w:val="en-US"/>
        </w:rPr>
        <w:t xml:space="preserve">., </w:t>
      </w:r>
      <w:r w:rsidRPr="004A0219">
        <w:rPr>
          <w:sz w:val="28"/>
          <w:szCs w:val="28"/>
          <w:lang w:val="en-US"/>
        </w:rPr>
        <w:t>Totkhuskyzy</w:t>
      </w:r>
      <w:r w:rsidRPr="00367358">
        <w:rPr>
          <w:sz w:val="28"/>
          <w:szCs w:val="28"/>
          <w:lang w:val="en-US"/>
        </w:rPr>
        <w:t xml:space="preserve"> </w:t>
      </w:r>
      <w:r w:rsidRPr="004A0219">
        <w:rPr>
          <w:sz w:val="28"/>
          <w:szCs w:val="28"/>
          <w:lang w:val="en-US"/>
        </w:rPr>
        <w:t>B</w:t>
      </w:r>
      <w:r w:rsidRPr="00367358">
        <w:rPr>
          <w:sz w:val="28"/>
          <w:szCs w:val="28"/>
          <w:lang w:val="en-US"/>
        </w:rPr>
        <w:t xml:space="preserve">., </w:t>
      </w:r>
      <w:r w:rsidRPr="004A0219">
        <w:rPr>
          <w:sz w:val="28"/>
          <w:szCs w:val="28"/>
          <w:lang w:val="en-US"/>
        </w:rPr>
        <w:t>Utesheva</w:t>
      </w:r>
      <w:r w:rsidRPr="00367358">
        <w:rPr>
          <w:sz w:val="28"/>
          <w:szCs w:val="28"/>
          <w:lang w:val="en-US"/>
        </w:rPr>
        <w:t xml:space="preserve"> </w:t>
      </w:r>
      <w:r w:rsidRPr="004A0219">
        <w:rPr>
          <w:sz w:val="28"/>
          <w:szCs w:val="28"/>
        </w:rPr>
        <w:t>А</w:t>
      </w:r>
      <w:r w:rsidRPr="00367358">
        <w:rPr>
          <w:sz w:val="28"/>
          <w:szCs w:val="28"/>
          <w:lang w:val="en-US"/>
        </w:rPr>
        <w:t>.</w:t>
      </w:r>
      <w:r w:rsidRPr="004A0219">
        <w:rPr>
          <w:sz w:val="28"/>
          <w:szCs w:val="28"/>
        </w:rPr>
        <w:t>А</w:t>
      </w:r>
      <w:r w:rsidRPr="00367358">
        <w:rPr>
          <w:sz w:val="28"/>
          <w:szCs w:val="28"/>
          <w:lang w:val="en-US"/>
        </w:rPr>
        <w:t xml:space="preserve">., </w:t>
      </w:r>
      <w:r w:rsidRPr="004A0219">
        <w:rPr>
          <w:sz w:val="28"/>
          <w:szCs w:val="28"/>
          <w:lang w:val="en-US"/>
        </w:rPr>
        <w:t>Grazulevicius</w:t>
      </w:r>
      <w:r w:rsidRPr="00367358">
        <w:rPr>
          <w:sz w:val="28"/>
          <w:szCs w:val="28"/>
          <w:lang w:val="en-US"/>
        </w:rPr>
        <w:t xml:space="preserve"> </w:t>
      </w:r>
      <w:r w:rsidRPr="004A0219">
        <w:rPr>
          <w:sz w:val="28"/>
          <w:szCs w:val="28"/>
          <w:lang w:val="en-US"/>
        </w:rPr>
        <w:t>J</w:t>
      </w:r>
      <w:r w:rsidRPr="00367358">
        <w:rPr>
          <w:sz w:val="28"/>
          <w:szCs w:val="28"/>
          <w:lang w:val="en-US"/>
        </w:rPr>
        <w:t>.</w:t>
      </w:r>
      <w:r w:rsidRPr="004A0219">
        <w:rPr>
          <w:sz w:val="28"/>
          <w:szCs w:val="28"/>
          <w:lang w:val="en-US"/>
        </w:rPr>
        <w:t>V</w:t>
      </w:r>
      <w:r w:rsidRPr="00367358">
        <w:rPr>
          <w:sz w:val="28"/>
          <w:szCs w:val="28"/>
          <w:lang w:val="en-US"/>
        </w:rPr>
        <w:t xml:space="preserve">., </w:t>
      </w:r>
      <w:r w:rsidRPr="004A0219">
        <w:rPr>
          <w:sz w:val="28"/>
          <w:szCs w:val="28"/>
          <w:lang w:val="en-US"/>
        </w:rPr>
        <w:t>Myrzakhmetova</w:t>
      </w:r>
      <w:r w:rsidRPr="00367358">
        <w:rPr>
          <w:sz w:val="28"/>
          <w:szCs w:val="28"/>
          <w:lang w:val="en-US"/>
        </w:rPr>
        <w:t xml:space="preserve"> </w:t>
      </w:r>
      <w:r w:rsidRPr="004A0219">
        <w:rPr>
          <w:sz w:val="28"/>
          <w:szCs w:val="28"/>
          <w:lang w:val="en-US"/>
        </w:rPr>
        <w:t>N</w:t>
      </w:r>
      <w:r w:rsidRPr="00367358">
        <w:rPr>
          <w:sz w:val="28"/>
          <w:szCs w:val="28"/>
          <w:lang w:val="en-US"/>
        </w:rPr>
        <w:t>.</w:t>
      </w:r>
      <w:r w:rsidRPr="004A0219">
        <w:rPr>
          <w:sz w:val="28"/>
          <w:szCs w:val="28"/>
          <w:lang w:val="en-US"/>
        </w:rPr>
        <w:t>O</w:t>
      </w:r>
      <w:r w:rsidRPr="00367358">
        <w:rPr>
          <w:sz w:val="28"/>
          <w:szCs w:val="28"/>
          <w:lang w:val="en-US"/>
        </w:rPr>
        <w:t xml:space="preserve">. </w:t>
      </w:r>
      <w:r w:rsidRPr="004A0219">
        <w:rPr>
          <w:sz w:val="28"/>
          <w:szCs w:val="28"/>
          <w:lang w:val="en-US"/>
        </w:rPr>
        <w:t>Features</w:t>
      </w:r>
      <w:r w:rsidRPr="00367358">
        <w:rPr>
          <w:sz w:val="28"/>
          <w:szCs w:val="28"/>
          <w:lang w:val="en-US"/>
        </w:rPr>
        <w:t xml:space="preserve"> </w:t>
      </w:r>
      <w:r w:rsidRPr="004A0219">
        <w:rPr>
          <w:sz w:val="28"/>
          <w:szCs w:val="28"/>
          <w:lang w:val="en-US"/>
        </w:rPr>
        <w:t>of</w:t>
      </w:r>
      <w:r w:rsidRPr="00367358">
        <w:rPr>
          <w:sz w:val="28"/>
          <w:szCs w:val="28"/>
          <w:lang w:val="en-US"/>
        </w:rPr>
        <w:t xml:space="preserve"> </w:t>
      </w:r>
      <w:r w:rsidRPr="004A0219">
        <w:rPr>
          <w:sz w:val="28"/>
          <w:szCs w:val="28"/>
          <w:lang w:val="en-US"/>
        </w:rPr>
        <w:t>sorption</w:t>
      </w:r>
      <w:r w:rsidRPr="00367358">
        <w:rPr>
          <w:sz w:val="28"/>
          <w:szCs w:val="28"/>
          <w:lang w:val="en-US"/>
        </w:rPr>
        <w:t xml:space="preserve"> </w:t>
      </w:r>
      <w:r w:rsidRPr="004A0219">
        <w:rPr>
          <w:sz w:val="28"/>
          <w:szCs w:val="28"/>
          <w:lang w:val="en-US"/>
        </w:rPr>
        <w:t>of</w:t>
      </w:r>
      <w:r w:rsidRPr="00367358">
        <w:rPr>
          <w:sz w:val="28"/>
          <w:szCs w:val="28"/>
          <w:lang w:val="en-US"/>
        </w:rPr>
        <w:t xml:space="preserve"> </w:t>
      </w:r>
      <w:r w:rsidRPr="004A0219">
        <w:rPr>
          <w:sz w:val="28"/>
          <w:szCs w:val="28"/>
          <w:lang w:val="en-US"/>
        </w:rPr>
        <w:t>ions</w:t>
      </w:r>
      <w:r w:rsidRPr="00367358">
        <w:rPr>
          <w:sz w:val="28"/>
          <w:szCs w:val="28"/>
          <w:lang w:val="en-US"/>
        </w:rPr>
        <w:t xml:space="preserve"> </w:t>
      </w:r>
      <w:r w:rsidRPr="004A0219">
        <w:rPr>
          <w:sz w:val="28"/>
          <w:szCs w:val="28"/>
          <w:lang w:val="en-US"/>
        </w:rPr>
        <w:t>of</w:t>
      </w:r>
      <w:r w:rsidRPr="00367358">
        <w:rPr>
          <w:sz w:val="28"/>
          <w:szCs w:val="28"/>
          <w:lang w:val="en-US"/>
        </w:rPr>
        <w:t xml:space="preserve"> </w:t>
      </w:r>
      <w:r w:rsidRPr="004A0219">
        <w:rPr>
          <w:sz w:val="28"/>
          <w:szCs w:val="28"/>
          <w:lang w:val="en-US"/>
        </w:rPr>
        <w:t>cerium</w:t>
      </w:r>
      <w:r w:rsidRPr="00367358">
        <w:rPr>
          <w:sz w:val="28"/>
          <w:szCs w:val="28"/>
          <w:lang w:val="en-US"/>
        </w:rPr>
        <w:t xml:space="preserve"> </w:t>
      </w:r>
      <w:r w:rsidRPr="004A0219">
        <w:rPr>
          <w:sz w:val="28"/>
          <w:szCs w:val="28"/>
          <w:lang w:val="en-US"/>
        </w:rPr>
        <w:t>and</w:t>
      </w:r>
      <w:r w:rsidRPr="00367358">
        <w:rPr>
          <w:sz w:val="28"/>
          <w:szCs w:val="28"/>
          <w:lang w:val="en-US"/>
        </w:rPr>
        <w:t xml:space="preserve"> </w:t>
      </w:r>
      <w:r w:rsidRPr="004A0219">
        <w:rPr>
          <w:sz w:val="28"/>
          <w:szCs w:val="28"/>
          <w:lang w:val="en-US"/>
        </w:rPr>
        <w:t>yttrium</w:t>
      </w:r>
      <w:r w:rsidRPr="00367358">
        <w:rPr>
          <w:sz w:val="28"/>
          <w:szCs w:val="28"/>
          <w:lang w:val="en-US"/>
        </w:rPr>
        <w:t xml:space="preserve"> </w:t>
      </w:r>
      <w:r w:rsidRPr="004A0219">
        <w:rPr>
          <w:sz w:val="28"/>
          <w:szCs w:val="28"/>
          <w:lang w:val="en-US"/>
        </w:rPr>
        <w:t>interpolymer</w:t>
      </w:r>
      <w:r w:rsidRPr="00367358">
        <w:rPr>
          <w:sz w:val="28"/>
          <w:szCs w:val="28"/>
          <w:lang w:val="en-US"/>
        </w:rPr>
        <w:t xml:space="preserve"> </w:t>
      </w:r>
      <w:r w:rsidRPr="004A0219">
        <w:rPr>
          <w:sz w:val="28"/>
          <w:szCs w:val="28"/>
          <w:lang w:val="en-US"/>
        </w:rPr>
        <w:t>system</w:t>
      </w:r>
      <w:r w:rsidRPr="00367358">
        <w:rPr>
          <w:sz w:val="28"/>
          <w:szCs w:val="28"/>
          <w:lang w:val="en-US"/>
        </w:rPr>
        <w:t xml:space="preserve"> </w:t>
      </w:r>
      <w:r w:rsidRPr="004A0219">
        <w:rPr>
          <w:sz w:val="28"/>
          <w:szCs w:val="28"/>
          <w:lang w:val="en-US"/>
        </w:rPr>
        <w:t>based</w:t>
      </w:r>
      <w:r w:rsidRPr="00367358">
        <w:rPr>
          <w:sz w:val="28"/>
          <w:szCs w:val="28"/>
          <w:lang w:val="en-US"/>
        </w:rPr>
        <w:t xml:space="preserve"> </w:t>
      </w:r>
      <w:r w:rsidRPr="004A0219">
        <w:rPr>
          <w:sz w:val="28"/>
          <w:szCs w:val="28"/>
          <w:lang w:val="en-US"/>
        </w:rPr>
        <w:t>on</w:t>
      </w:r>
      <w:r w:rsidRPr="00367358">
        <w:rPr>
          <w:sz w:val="28"/>
          <w:szCs w:val="28"/>
          <w:lang w:val="en-US"/>
        </w:rPr>
        <w:t xml:space="preserve"> </w:t>
      </w:r>
      <w:r w:rsidRPr="004A0219">
        <w:rPr>
          <w:sz w:val="28"/>
          <w:szCs w:val="28"/>
          <w:lang w:val="en-US"/>
        </w:rPr>
        <w:t>industrial</w:t>
      </w:r>
      <w:r w:rsidRPr="00367358">
        <w:rPr>
          <w:sz w:val="28"/>
          <w:szCs w:val="28"/>
          <w:lang w:val="en-US"/>
        </w:rPr>
        <w:t xml:space="preserve"> </w:t>
      </w:r>
      <w:r w:rsidRPr="004A0219">
        <w:rPr>
          <w:sz w:val="28"/>
          <w:szCs w:val="28"/>
          <w:lang w:val="en-US"/>
        </w:rPr>
        <w:t>ion</w:t>
      </w:r>
      <w:r w:rsidRPr="00367358">
        <w:rPr>
          <w:sz w:val="28"/>
          <w:szCs w:val="28"/>
          <w:lang w:val="en-US"/>
        </w:rPr>
        <w:t xml:space="preserve"> </w:t>
      </w:r>
      <w:r w:rsidRPr="004A0219">
        <w:rPr>
          <w:sz w:val="28"/>
          <w:szCs w:val="28"/>
          <w:lang w:val="en-US"/>
        </w:rPr>
        <w:t>exchangers</w:t>
      </w:r>
      <w:r w:rsidRPr="00367358">
        <w:rPr>
          <w:sz w:val="28"/>
          <w:szCs w:val="28"/>
          <w:lang w:val="en-US"/>
        </w:rPr>
        <w:t xml:space="preserve"> //  </w:t>
      </w:r>
      <w:r w:rsidRPr="004A0219">
        <w:rPr>
          <w:sz w:val="28"/>
          <w:szCs w:val="28"/>
          <w:lang w:val="en-US"/>
        </w:rPr>
        <w:t>X</w:t>
      </w:r>
      <w:r w:rsidRPr="00367358">
        <w:rPr>
          <w:sz w:val="28"/>
          <w:szCs w:val="28"/>
          <w:lang w:val="en-US"/>
        </w:rPr>
        <w:t xml:space="preserve"> </w:t>
      </w:r>
      <w:r w:rsidRPr="004A0219">
        <w:rPr>
          <w:sz w:val="28"/>
          <w:szCs w:val="28"/>
          <w:lang w:val="en-US"/>
        </w:rPr>
        <w:t>international</w:t>
      </w:r>
      <w:r w:rsidRPr="00367358">
        <w:rPr>
          <w:sz w:val="28"/>
          <w:szCs w:val="28"/>
          <w:lang w:val="en-US"/>
        </w:rPr>
        <w:t xml:space="preserve"> </w:t>
      </w:r>
      <w:r w:rsidRPr="004A0219">
        <w:rPr>
          <w:sz w:val="28"/>
          <w:szCs w:val="28"/>
          <w:lang w:val="en-US"/>
        </w:rPr>
        <w:t>scientific</w:t>
      </w:r>
      <w:r w:rsidRPr="00367358">
        <w:rPr>
          <w:sz w:val="28"/>
          <w:szCs w:val="28"/>
          <w:lang w:val="en-US"/>
        </w:rPr>
        <w:t>-</w:t>
      </w:r>
      <w:r w:rsidRPr="004A0219">
        <w:rPr>
          <w:sz w:val="28"/>
          <w:szCs w:val="28"/>
          <w:lang w:val="en-US"/>
        </w:rPr>
        <w:t>technical</w:t>
      </w:r>
      <w:r w:rsidRPr="00367358">
        <w:rPr>
          <w:sz w:val="28"/>
          <w:szCs w:val="28"/>
          <w:lang w:val="en-US"/>
        </w:rPr>
        <w:t xml:space="preserve"> </w:t>
      </w:r>
      <w:r w:rsidRPr="004A0219">
        <w:rPr>
          <w:sz w:val="28"/>
          <w:szCs w:val="28"/>
          <w:lang w:val="en-US"/>
        </w:rPr>
        <w:t>conference</w:t>
      </w:r>
      <w:r w:rsidRPr="00367358">
        <w:rPr>
          <w:sz w:val="28"/>
          <w:szCs w:val="28"/>
          <w:lang w:val="en-US"/>
        </w:rPr>
        <w:t xml:space="preserve"> «</w:t>
      </w:r>
      <w:r w:rsidRPr="004A0219">
        <w:rPr>
          <w:sz w:val="28"/>
          <w:szCs w:val="28"/>
          <w:lang w:val="en-US"/>
        </w:rPr>
        <w:t>Advance</w:t>
      </w:r>
      <w:r w:rsidRPr="00367358">
        <w:rPr>
          <w:sz w:val="28"/>
          <w:szCs w:val="28"/>
          <w:lang w:val="en-US"/>
        </w:rPr>
        <w:t xml:space="preserve"> </w:t>
      </w:r>
      <w:r w:rsidRPr="004A0219">
        <w:rPr>
          <w:sz w:val="28"/>
          <w:szCs w:val="28"/>
          <w:lang w:val="en-US"/>
        </w:rPr>
        <w:t>in</w:t>
      </w:r>
      <w:r w:rsidRPr="00367358">
        <w:rPr>
          <w:sz w:val="28"/>
          <w:szCs w:val="28"/>
          <w:lang w:val="en-US"/>
        </w:rPr>
        <w:t xml:space="preserve"> </w:t>
      </w:r>
      <w:r w:rsidRPr="004A0219">
        <w:rPr>
          <w:sz w:val="28"/>
          <w:szCs w:val="28"/>
          <w:lang w:val="en-US"/>
        </w:rPr>
        <w:t>Petroleum</w:t>
      </w:r>
      <w:r w:rsidRPr="00367358">
        <w:rPr>
          <w:sz w:val="28"/>
          <w:szCs w:val="28"/>
          <w:lang w:val="en-US"/>
        </w:rPr>
        <w:t xml:space="preserve"> </w:t>
      </w:r>
      <w:r w:rsidRPr="004A0219">
        <w:rPr>
          <w:sz w:val="28"/>
          <w:szCs w:val="28"/>
          <w:lang w:val="en-US"/>
        </w:rPr>
        <w:t>and</w:t>
      </w:r>
      <w:r w:rsidRPr="00367358">
        <w:rPr>
          <w:sz w:val="28"/>
          <w:szCs w:val="28"/>
          <w:lang w:val="en-US"/>
        </w:rPr>
        <w:t xml:space="preserve"> </w:t>
      </w:r>
      <w:r w:rsidRPr="004A0219">
        <w:rPr>
          <w:sz w:val="28"/>
          <w:szCs w:val="28"/>
          <w:lang w:val="en-US"/>
        </w:rPr>
        <w:t>Gas</w:t>
      </w:r>
      <w:r w:rsidRPr="00367358">
        <w:rPr>
          <w:sz w:val="28"/>
          <w:szCs w:val="28"/>
          <w:lang w:val="en-US"/>
        </w:rPr>
        <w:t xml:space="preserve"> </w:t>
      </w:r>
      <w:r w:rsidRPr="004A0219">
        <w:rPr>
          <w:sz w:val="28"/>
          <w:szCs w:val="28"/>
          <w:lang w:val="en-US"/>
        </w:rPr>
        <w:t>Industry</w:t>
      </w:r>
      <w:r w:rsidRPr="00367358">
        <w:rPr>
          <w:sz w:val="28"/>
          <w:szCs w:val="28"/>
          <w:lang w:val="en-US"/>
        </w:rPr>
        <w:t xml:space="preserve"> </w:t>
      </w:r>
      <w:r w:rsidRPr="004A0219">
        <w:rPr>
          <w:sz w:val="28"/>
          <w:szCs w:val="28"/>
          <w:lang w:val="en-US"/>
        </w:rPr>
        <w:t>and</w:t>
      </w:r>
      <w:r w:rsidRPr="00367358">
        <w:rPr>
          <w:sz w:val="28"/>
          <w:szCs w:val="28"/>
          <w:lang w:val="en-US"/>
        </w:rPr>
        <w:t xml:space="preserve"> </w:t>
      </w:r>
      <w:r w:rsidRPr="004A0219">
        <w:rPr>
          <w:sz w:val="28"/>
          <w:szCs w:val="28"/>
          <w:lang w:val="en-US"/>
        </w:rPr>
        <w:t>Petrochemistry</w:t>
      </w:r>
      <w:r w:rsidRPr="00367358">
        <w:rPr>
          <w:sz w:val="28"/>
          <w:szCs w:val="28"/>
          <w:lang w:val="en-US"/>
        </w:rPr>
        <w:t>».-</w:t>
      </w:r>
      <w:r>
        <w:rPr>
          <w:sz w:val="28"/>
          <w:szCs w:val="28"/>
          <w:lang w:val="en-US"/>
        </w:rPr>
        <w:t xml:space="preserve"> </w:t>
      </w:r>
      <w:r w:rsidRPr="004A0219">
        <w:rPr>
          <w:sz w:val="28"/>
          <w:szCs w:val="28"/>
          <w:lang w:val="en-US"/>
        </w:rPr>
        <w:t>Lviv</w:t>
      </w:r>
      <w:r w:rsidRPr="00561C0D">
        <w:rPr>
          <w:sz w:val="28"/>
          <w:szCs w:val="28"/>
          <w:lang w:val="en-US"/>
        </w:rPr>
        <w:t>, - 2020.</w:t>
      </w:r>
      <w:r>
        <w:rPr>
          <w:sz w:val="28"/>
          <w:szCs w:val="28"/>
          <w:lang w:val="en-US"/>
        </w:rPr>
        <w:t xml:space="preserve"> </w:t>
      </w:r>
      <w:r w:rsidRPr="008863C8">
        <w:rPr>
          <w:sz w:val="28"/>
          <w:szCs w:val="28"/>
          <w:lang w:val="en-US"/>
        </w:rPr>
        <w:t>-</w:t>
      </w:r>
      <w:r>
        <w:rPr>
          <w:spacing w:val="-3"/>
          <w:sz w:val="28"/>
          <w:szCs w:val="28"/>
          <w:lang w:val="en-US"/>
        </w:rPr>
        <w:t> </w:t>
      </w:r>
      <w:r w:rsidRPr="008863C8">
        <w:rPr>
          <w:sz w:val="28"/>
          <w:szCs w:val="28"/>
          <w:lang w:val="en-US"/>
        </w:rPr>
        <w:t>P.</w:t>
      </w:r>
      <w:r>
        <w:rPr>
          <w:sz w:val="28"/>
          <w:szCs w:val="28"/>
          <w:lang w:val="en-US"/>
        </w:rPr>
        <w:t> </w:t>
      </w:r>
      <w:r w:rsidRPr="00561C0D">
        <w:rPr>
          <w:sz w:val="28"/>
          <w:szCs w:val="28"/>
          <w:lang w:val="en-US"/>
        </w:rPr>
        <w:t>120-125</w:t>
      </w:r>
      <w:r>
        <w:rPr>
          <w:sz w:val="28"/>
          <w:szCs w:val="28"/>
          <w:lang w:val="en-US"/>
        </w:rPr>
        <w:t>.</w:t>
      </w:r>
    </w:p>
    <w:p w:rsidR="007B627C" w:rsidRPr="004E0E50" w:rsidRDefault="007B627C" w:rsidP="007B627C">
      <w:pPr>
        <w:pStyle w:val="a5"/>
        <w:widowControl/>
        <w:numPr>
          <w:ilvl w:val="0"/>
          <w:numId w:val="28"/>
        </w:numPr>
        <w:tabs>
          <w:tab w:val="left" w:pos="0"/>
        </w:tabs>
        <w:autoSpaceDE/>
        <w:autoSpaceDN/>
        <w:ind w:left="142" w:firstLine="425"/>
        <w:jc w:val="both"/>
        <w:rPr>
          <w:rStyle w:val="ab"/>
          <w:color w:val="auto"/>
          <w:sz w:val="28"/>
          <w:szCs w:val="28"/>
          <w:u w:val="none"/>
          <w:lang w:val="en-US"/>
        </w:rPr>
      </w:pPr>
      <w:r>
        <w:rPr>
          <w:color w:val="000000"/>
          <w:kern w:val="24"/>
          <w:sz w:val="28"/>
          <w:szCs w:val="28"/>
          <w:lang w:val="en-US"/>
        </w:rPr>
        <w:t xml:space="preserve"> </w:t>
      </w:r>
      <w:r w:rsidRPr="00071F19">
        <w:rPr>
          <w:color w:val="000000"/>
          <w:kern w:val="24"/>
          <w:sz w:val="28"/>
          <w:szCs w:val="28"/>
          <w:lang w:val="kk-KZ"/>
        </w:rPr>
        <w:t xml:space="preserve">Jumadilov T. K., </w:t>
      </w:r>
      <w:r w:rsidRPr="00071F19">
        <w:rPr>
          <w:sz w:val="28"/>
          <w:szCs w:val="28"/>
          <w:lang w:val="en-US"/>
        </w:rPr>
        <w:t xml:space="preserve">Totkhuskyzy B., </w:t>
      </w:r>
      <w:r w:rsidRPr="00071F19">
        <w:rPr>
          <w:color w:val="000000"/>
          <w:kern w:val="24"/>
          <w:sz w:val="28"/>
          <w:szCs w:val="28"/>
          <w:lang w:val="kk-KZ"/>
        </w:rPr>
        <w:t>Askar T., Grazulevicius</w:t>
      </w:r>
      <w:r w:rsidRPr="00071F19">
        <w:rPr>
          <w:rFonts w:eastAsia="Calibri"/>
          <w:color w:val="000000"/>
          <w:kern w:val="24"/>
          <w:sz w:val="28"/>
          <w:szCs w:val="28"/>
          <w:lang w:val="kk-KZ"/>
        </w:rPr>
        <w:t xml:space="preserve"> J.V. Features of remote interaction of activated hydroge</w:t>
      </w:r>
      <w:r w:rsidRPr="00071F19">
        <w:rPr>
          <w:rFonts w:eastAsia="Calibri"/>
          <w:color w:val="000000"/>
          <w:kern w:val="24"/>
          <w:sz w:val="28"/>
          <w:szCs w:val="28"/>
          <w:lang w:val="en-US"/>
        </w:rPr>
        <w:t>ls of polyacrylic acid and polyethylenimine in solutions of scandium and lanthanum sulphate</w:t>
      </w:r>
      <w:r w:rsidRPr="00071F19">
        <w:rPr>
          <w:rFonts w:eastAsia="Calibri"/>
          <w:color w:val="000000"/>
          <w:kern w:val="24"/>
          <w:sz w:val="28"/>
          <w:szCs w:val="28"/>
          <w:lang w:val="kk-KZ"/>
        </w:rPr>
        <w:t xml:space="preserve"> </w:t>
      </w:r>
      <w:r w:rsidRPr="00071F19">
        <w:rPr>
          <w:sz w:val="28"/>
          <w:szCs w:val="28"/>
          <w:lang w:val="en-US"/>
        </w:rPr>
        <w:t>//</w:t>
      </w:r>
      <w:r w:rsidRPr="00071F19">
        <w:rPr>
          <w:sz w:val="28"/>
          <w:szCs w:val="28"/>
          <w:lang w:val="kk-KZ"/>
        </w:rPr>
        <w:t xml:space="preserve"> </w:t>
      </w:r>
      <w:r w:rsidRPr="00071F19">
        <w:rPr>
          <w:sz w:val="28"/>
          <w:szCs w:val="28"/>
          <w:shd w:val="clear" w:color="auto" w:fill="FFFFFF"/>
          <w:lang w:val="en-US"/>
        </w:rPr>
        <w:t>Scientific journal Reports of NAS RK – 2021.</w:t>
      </w:r>
      <w:r w:rsidRPr="00071F19">
        <w:rPr>
          <w:sz w:val="28"/>
          <w:szCs w:val="28"/>
          <w:shd w:val="clear" w:color="auto" w:fill="FFFFFF"/>
          <w:lang w:val="kk-KZ"/>
        </w:rPr>
        <w:t xml:space="preserve"> </w:t>
      </w:r>
      <w:r w:rsidRPr="00071F19">
        <w:rPr>
          <w:sz w:val="28"/>
          <w:szCs w:val="28"/>
          <w:lang w:val="en-US"/>
        </w:rPr>
        <w:t>–</w:t>
      </w:r>
      <w:r w:rsidRPr="00071F19">
        <w:rPr>
          <w:sz w:val="28"/>
          <w:szCs w:val="28"/>
        </w:rPr>
        <w:t>Т</w:t>
      </w:r>
      <w:r w:rsidRPr="00071F19">
        <w:rPr>
          <w:sz w:val="28"/>
          <w:szCs w:val="28"/>
          <w:lang w:val="en-US"/>
        </w:rPr>
        <w:t xml:space="preserve">. </w:t>
      </w:r>
      <w:r w:rsidRPr="00071F19">
        <w:rPr>
          <w:sz w:val="28"/>
          <w:szCs w:val="28"/>
          <w:shd w:val="clear" w:color="auto" w:fill="FFFFFF"/>
          <w:lang w:val="en-US"/>
        </w:rPr>
        <w:t xml:space="preserve">1, </w:t>
      </w:r>
      <w:r w:rsidRPr="00071F19">
        <w:rPr>
          <w:sz w:val="28"/>
          <w:szCs w:val="28"/>
          <w:lang w:val="en-US"/>
        </w:rPr>
        <w:t>№</w:t>
      </w:r>
      <w:r w:rsidRPr="00071F19">
        <w:rPr>
          <w:sz w:val="28"/>
          <w:szCs w:val="28"/>
          <w:shd w:val="clear" w:color="auto" w:fill="FFFFFF"/>
          <w:lang w:val="en-US"/>
        </w:rPr>
        <w:t xml:space="preserve"> 4. </w:t>
      </w:r>
      <w:r w:rsidRPr="00071F19">
        <w:rPr>
          <w:sz w:val="28"/>
          <w:szCs w:val="28"/>
          <w:shd w:val="clear" w:color="auto" w:fill="FFFFFF"/>
          <w:lang w:val="kk-KZ"/>
        </w:rPr>
        <w:t xml:space="preserve">- </w:t>
      </w:r>
      <w:r w:rsidRPr="00071F19">
        <w:rPr>
          <w:rFonts w:eastAsia="Calibri"/>
          <w:color w:val="000000"/>
          <w:kern w:val="24"/>
          <w:sz w:val="28"/>
          <w:szCs w:val="28"/>
          <w:lang w:val="en-US"/>
        </w:rPr>
        <w:t>P.</w:t>
      </w:r>
      <w:r w:rsidRPr="00071F19">
        <w:rPr>
          <w:rFonts w:eastAsia="Calibri"/>
          <w:color w:val="000000"/>
          <w:kern w:val="24"/>
          <w:sz w:val="28"/>
          <w:szCs w:val="28"/>
          <w:lang w:val="kk-KZ"/>
        </w:rPr>
        <w:t>116-121</w:t>
      </w:r>
      <w:r w:rsidRPr="00071F19">
        <w:rPr>
          <w:rFonts w:eastAsia="Calibri"/>
          <w:color w:val="000000"/>
          <w:kern w:val="24"/>
          <w:sz w:val="28"/>
          <w:szCs w:val="28"/>
          <w:lang w:val="en-US"/>
        </w:rPr>
        <w:t>.</w:t>
      </w:r>
      <w:r w:rsidRPr="00071F19">
        <w:rPr>
          <w:rFonts w:eastAsia="Calibri"/>
          <w:color w:val="000000"/>
          <w:kern w:val="24"/>
          <w:sz w:val="28"/>
          <w:szCs w:val="28"/>
          <w:lang w:val="kk-KZ"/>
        </w:rPr>
        <w:t xml:space="preserve"> </w:t>
      </w:r>
      <w:hyperlink r:id="rId251" w:history="1">
        <w:r w:rsidRPr="008B2698">
          <w:rPr>
            <w:rStyle w:val="ab"/>
            <w:bCs/>
            <w:sz w:val="28"/>
            <w:szCs w:val="28"/>
            <w:lang w:val="en-US"/>
          </w:rPr>
          <w:t>https://doi.org/10.32014/2021.2518-1</w:t>
        </w:r>
      </w:hyperlink>
      <w:r>
        <w:rPr>
          <w:rStyle w:val="ab"/>
          <w:bCs/>
          <w:sz w:val="28"/>
          <w:szCs w:val="28"/>
          <w:lang w:val="en-US"/>
        </w:rPr>
        <w:t xml:space="preserve"> </w:t>
      </w:r>
    </w:p>
    <w:p w:rsidR="00C61F4D" w:rsidRPr="00C61F4D" w:rsidRDefault="00BE4C3C" w:rsidP="00C61F4D">
      <w:pPr>
        <w:pStyle w:val="a5"/>
        <w:widowControl/>
        <w:numPr>
          <w:ilvl w:val="0"/>
          <w:numId w:val="28"/>
        </w:numPr>
        <w:tabs>
          <w:tab w:val="left" w:pos="0"/>
        </w:tabs>
        <w:autoSpaceDE/>
        <w:autoSpaceDN/>
        <w:ind w:left="142" w:firstLine="425"/>
        <w:jc w:val="both"/>
        <w:rPr>
          <w:sz w:val="28"/>
          <w:szCs w:val="28"/>
        </w:rPr>
      </w:pPr>
      <w:r w:rsidRPr="00C61F4D">
        <w:rPr>
          <w:sz w:val="28"/>
          <w:szCs w:val="28"/>
        </w:rPr>
        <w:t>Кондауров Р.Г. Высокоселективные</w:t>
      </w:r>
      <w:r w:rsidRPr="00C61F4D">
        <w:rPr>
          <w:spacing w:val="-2"/>
          <w:sz w:val="28"/>
          <w:szCs w:val="28"/>
        </w:rPr>
        <w:t xml:space="preserve"> </w:t>
      </w:r>
      <w:r w:rsidRPr="00C61F4D">
        <w:rPr>
          <w:sz w:val="28"/>
          <w:szCs w:val="28"/>
        </w:rPr>
        <w:t>к</w:t>
      </w:r>
      <w:r w:rsidRPr="00C61F4D">
        <w:rPr>
          <w:spacing w:val="-3"/>
          <w:sz w:val="28"/>
          <w:szCs w:val="28"/>
        </w:rPr>
        <w:t xml:space="preserve"> </w:t>
      </w:r>
      <w:r w:rsidRPr="00C61F4D">
        <w:rPr>
          <w:sz w:val="28"/>
          <w:szCs w:val="28"/>
        </w:rPr>
        <w:t>иону лантана</w:t>
      </w:r>
      <w:r w:rsidRPr="00C61F4D">
        <w:rPr>
          <w:spacing w:val="-5"/>
          <w:sz w:val="28"/>
          <w:szCs w:val="28"/>
        </w:rPr>
        <w:t xml:space="preserve"> </w:t>
      </w:r>
      <w:r w:rsidRPr="00C61F4D">
        <w:rPr>
          <w:sz w:val="28"/>
          <w:szCs w:val="28"/>
        </w:rPr>
        <w:t>интергелевые</w:t>
      </w:r>
      <w:r w:rsidRPr="00C61F4D">
        <w:rPr>
          <w:spacing w:val="-1"/>
          <w:sz w:val="28"/>
          <w:szCs w:val="28"/>
        </w:rPr>
        <w:t xml:space="preserve"> </w:t>
      </w:r>
      <w:r w:rsidRPr="00C61F4D">
        <w:rPr>
          <w:sz w:val="28"/>
          <w:szCs w:val="28"/>
        </w:rPr>
        <w:t>системы: дис.</w:t>
      </w:r>
      <w:r w:rsidR="00C61F4D" w:rsidRPr="00C61F4D">
        <w:rPr>
          <w:sz w:val="28"/>
          <w:szCs w:val="28"/>
        </w:rPr>
        <w:t xml:space="preserve"> на соискание степени доктора философии (PhD)</w:t>
      </w:r>
      <w:r w:rsidR="00C61F4D" w:rsidRPr="00C61F4D">
        <w:rPr>
          <w:sz w:val="28"/>
          <w:szCs w:val="28"/>
          <w:lang w:val="kk-KZ"/>
        </w:rPr>
        <w:t>: /</w:t>
      </w:r>
      <w:r w:rsidRPr="00C61F4D">
        <w:rPr>
          <w:sz w:val="28"/>
          <w:szCs w:val="28"/>
        </w:rPr>
        <w:t xml:space="preserve"> </w:t>
      </w:r>
      <w:r w:rsidR="00C61F4D" w:rsidRPr="00C61F4D">
        <w:rPr>
          <w:sz w:val="28"/>
          <w:szCs w:val="28"/>
        </w:rPr>
        <w:t>Казахский национальный университет имени аль-Фараби</w:t>
      </w:r>
      <w:r w:rsidR="00C61F4D">
        <w:rPr>
          <w:sz w:val="28"/>
          <w:szCs w:val="28"/>
          <w:lang w:val="kk-KZ"/>
        </w:rPr>
        <w:t xml:space="preserve">. </w:t>
      </w:r>
      <w:r w:rsidR="00C61F4D">
        <w:rPr>
          <w:sz w:val="28"/>
          <w:szCs w:val="28"/>
        </w:rPr>
        <w:t>–</w:t>
      </w:r>
      <w:r w:rsidR="00C61F4D" w:rsidRPr="00C61F4D">
        <w:rPr>
          <w:sz w:val="28"/>
          <w:szCs w:val="28"/>
        </w:rPr>
        <w:t xml:space="preserve"> </w:t>
      </w:r>
      <w:r w:rsidR="00C61F4D">
        <w:rPr>
          <w:sz w:val="28"/>
          <w:szCs w:val="28"/>
        </w:rPr>
        <w:t xml:space="preserve">Алматы, 2016. –100-104 с. </w:t>
      </w:r>
    </w:p>
    <w:p w:rsidR="00C61F4D" w:rsidRPr="00C61F4D" w:rsidRDefault="00C61F4D" w:rsidP="00C61F4D">
      <w:pPr>
        <w:pStyle w:val="a5"/>
        <w:widowControl/>
        <w:tabs>
          <w:tab w:val="left" w:pos="0"/>
        </w:tabs>
        <w:autoSpaceDE/>
        <w:autoSpaceDN/>
        <w:ind w:left="142"/>
        <w:jc w:val="both"/>
        <w:rPr>
          <w:sz w:val="28"/>
        </w:rPr>
      </w:pPr>
    </w:p>
    <w:p w:rsidR="004E0E50" w:rsidRPr="00BE4C3C" w:rsidRDefault="004E0E50" w:rsidP="00C61F4D">
      <w:pPr>
        <w:pStyle w:val="a5"/>
        <w:widowControl/>
        <w:tabs>
          <w:tab w:val="left" w:pos="0"/>
        </w:tabs>
        <w:autoSpaceDE/>
        <w:autoSpaceDN/>
        <w:ind w:left="567"/>
        <w:jc w:val="both"/>
        <w:rPr>
          <w:sz w:val="28"/>
          <w:szCs w:val="28"/>
        </w:rPr>
      </w:pPr>
    </w:p>
    <w:p w:rsidR="007B627C" w:rsidRPr="00BE4C3C" w:rsidRDefault="007B627C" w:rsidP="007B627C">
      <w:pPr>
        <w:pStyle w:val="a5"/>
        <w:widowControl/>
        <w:tabs>
          <w:tab w:val="left" w:pos="0"/>
        </w:tabs>
        <w:autoSpaceDE/>
        <w:autoSpaceDN/>
        <w:ind w:left="142" w:firstLine="425"/>
        <w:jc w:val="both"/>
        <w:rPr>
          <w:bCs/>
          <w:sz w:val="28"/>
          <w:szCs w:val="28"/>
        </w:rPr>
      </w:pPr>
    </w:p>
    <w:p w:rsidR="008F04E3" w:rsidRPr="00BE4C3C" w:rsidRDefault="008F04E3" w:rsidP="008F04E3">
      <w:pPr>
        <w:pStyle w:val="a5"/>
        <w:widowControl/>
        <w:autoSpaceDE/>
        <w:autoSpaceDN/>
        <w:ind w:left="360"/>
        <w:jc w:val="both"/>
        <w:rPr>
          <w:bCs/>
          <w:sz w:val="28"/>
          <w:szCs w:val="28"/>
        </w:rPr>
      </w:pPr>
    </w:p>
    <w:p w:rsidR="008F04E3" w:rsidRPr="00BE4C3C" w:rsidRDefault="008F04E3" w:rsidP="008F04E3">
      <w:pPr>
        <w:pStyle w:val="a5"/>
        <w:widowControl/>
        <w:autoSpaceDE/>
        <w:autoSpaceDN/>
        <w:ind w:left="360"/>
        <w:jc w:val="both"/>
        <w:rPr>
          <w:bCs/>
          <w:sz w:val="28"/>
          <w:szCs w:val="28"/>
        </w:rPr>
      </w:pPr>
    </w:p>
    <w:p w:rsidR="00B52FB8" w:rsidRDefault="00292DB6" w:rsidP="00292DB6">
      <w:pPr>
        <w:pStyle w:val="a5"/>
        <w:widowControl/>
        <w:autoSpaceDE/>
        <w:autoSpaceDN/>
        <w:rPr>
          <w:b/>
          <w:sz w:val="28"/>
          <w:szCs w:val="28"/>
          <w:lang w:val="kk-KZ"/>
        </w:rPr>
        <w:sectPr w:rsidR="00B52FB8" w:rsidSect="00416300">
          <w:headerReference w:type="default" r:id="rId252"/>
          <w:pgSz w:w="11906" w:h="16838"/>
          <w:pgMar w:top="1134" w:right="567" w:bottom="1134" w:left="1701" w:header="709" w:footer="709" w:gutter="0"/>
          <w:cols w:space="708"/>
          <w:docGrid w:linePitch="360"/>
        </w:sectPr>
      </w:pPr>
      <w:r w:rsidRPr="00292DB6">
        <w:rPr>
          <w:b/>
          <w:sz w:val="28"/>
          <w:szCs w:val="28"/>
          <w:lang w:val="kk-KZ"/>
        </w:rPr>
        <w:t xml:space="preserve">                                                            </w:t>
      </w:r>
    </w:p>
    <w:p w:rsidR="001A7412" w:rsidRPr="00694FB9" w:rsidRDefault="00292DB6" w:rsidP="00B52FB8">
      <w:pPr>
        <w:pStyle w:val="a5"/>
        <w:widowControl/>
        <w:autoSpaceDE/>
        <w:autoSpaceDN/>
        <w:jc w:val="right"/>
        <w:rPr>
          <w:b/>
          <w:sz w:val="28"/>
          <w:szCs w:val="28"/>
          <w:lang w:val="kk-KZ"/>
        </w:rPr>
      </w:pPr>
      <w:r w:rsidRPr="00292DB6">
        <w:rPr>
          <w:b/>
          <w:sz w:val="28"/>
          <w:szCs w:val="28"/>
          <w:lang w:val="kk-KZ"/>
        </w:rPr>
        <w:lastRenderedPageBreak/>
        <w:t xml:space="preserve">                            </w:t>
      </w:r>
      <w:r w:rsidR="00B52FB8">
        <w:rPr>
          <w:b/>
          <w:sz w:val="28"/>
          <w:szCs w:val="28"/>
          <w:lang w:val="kk-KZ"/>
        </w:rPr>
        <w:t xml:space="preserve">    </w:t>
      </w:r>
      <w:r w:rsidRPr="00292DB6">
        <w:rPr>
          <w:b/>
          <w:sz w:val="28"/>
          <w:szCs w:val="28"/>
          <w:lang w:val="kk-KZ"/>
        </w:rPr>
        <w:t>ҚОСЫМША А</w:t>
      </w:r>
    </w:p>
    <w:p w:rsidR="00C96AAE" w:rsidRDefault="00C96AAE" w:rsidP="00292DB6">
      <w:pPr>
        <w:pStyle w:val="a5"/>
        <w:widowControl/>
        <w:autoSpaceDE/>
        <w:autoSpaceDN/>
        <w:rPr>
          <w:sz w:val="28"/>
          <w:szCs w:val="28"/>
          <w:lang w:val="kk-KZ"/>
        </w:rPr>
      </w:pPr>
    </w:p>
    <w:p w:rsidR="00C96AAE" w:rsidRDefault="00B52FB8" w:rsidP="00B94D4C">
      <w:pPr>
        <w:pStyle w:val="a5"/>
        <w:widowControl/>
        <w:autoSpaceDE/>
        <w:autoSpaceDN/>
        <w:jc w:val="both"/>
        <w:rPr>
          <w:sz w:val="28"/>
          <w:szCs w:val="28"/>
          <w:lang w:val="kk-KZ"/>
        </w:rPr>
      </w:pPr>
      <w:r>
        <w:rPr>
          <w:sz w:val="28"/>
          <w:szCs w:val="28"/>
          <w:lang w:val="kk-KZ"/>
        </w:rPr>
        <w:t xml:space="preserve">                                </w:t>
      </w:r>
      <w:r w:rsidR="001A7412">
        <w:rPr>
          <w:noProof/>
          <w:sz w:val="28"/>
          <w:szCs w:val="28"/>
          <w:lang w:bidi="ar-SA"/>
        </w:rPr>
        <w:drawing>
          <wp:inline distT="0" distB="0" distL="0" distR="0" wp14:anchorId="08C099B3" wp14:editId="5FD50D31">
            <wp:extent cx="7766108" cy="4236456"/>
            <wp:effectExtent l="0" t="0" r="0" b="0"/>
            <wp:docPr id="19" name="Рисунок 19" descr="C:\Users\User\AppData\Local\Microsoft\Windows\INetCache\Content.MSO\310CF5B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AppData\Local\Microsoft\Windows\INetCache\Content.MSO\310CF5B8.tmp"/>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7810007" cy="4260403"/>
                    </a:xfrm>
                    <a:prstGeom prst="rect">
                      <a:avLst/>
                    </a:prstGeom>
                    <a:noFill/>
                    <a:ln>
                      <a:noFill/>
                    </a:ln>
                  </pic:spPr>
                </pic:pic>
              </a:graphicData>
            </a:graphic>
          </wp:inline>
        </w:drawing>
      </w:r>
    </w:p>
    <w:p w:rsidR="001A7412" w:rsidRDefault="001A7412" w:rsidP="00C96AAE">
      <w:pPr>
        <w:pStyle w:val="a5"/>
        <w:widowControl/>
        <w:autoSpaceDE/>
        <w:autoSpaceDN/>
        <w:jc w:val="center"/>
        <w:rPr>
          <w:sz w:val="28"/>
          <w:szCs w:val="28"/>
          <w:lang w:val="kk-KZ"/>
        </w:rPr>
      </w:pPr>
    </w:p>
    <w:p w:rsidR="008F04E3" w:rsidRDefault="009C7EBF" w:rsidP="001A7412">
      <w:pPr>
        <w:pStyle w:val="a5"/>
        <w:widowControl/>
        <w:autoSpaceDE/>
        <w:autoSpaceDN/>
        <w:ind w:firstLine="567"/>
        <w:jc w:val="center"/>
        <w:rPr>
          <w:sz w:val="28"/>
          <w:szCs w:val="28"/>
          <w:lang w:val="kk-KZ"/>
        </w:rPr>
      </w:pPr>
      <w:r>
        <w:rPr>
          <w:sz w:val="28"/>
          <w:szCs w:val="28"/>
          <w:lang w:val="kk-KZ"/>
        </w:rPr>
        <w:t>Сурет А</w:t>
      </w:r>
      <w:r w:rsidR="001A7412" w:rsidRPr="001A7412">
        <w:rPr>
          <w:sz w:val="28"/>
          <w:szCs w:val="28"/>
          <w:lang w:val="kk-KZ"/>
        </w:rPr>
        <w:t>.</w:t>
      </w:r>
      <w:r w:rsidRPr="009C7EBF">
        <w:rPr>
          <w:sz w:val="28"/>
          <w:szCs w:val="28"/>
          <w:lang w:val="kk-KZ"/>
        </w:rPr>
        <w:t>1-</w:t>
      </w:r>
      <w:r w:rsidR="00C96AAE">
        <w:rPr>
          <w:sz w:val="28"/>
          <w:szCs w:val="28"/>
          <w:lang w:val="kk-KZ"/>
        </w:rPr>
        <w:t>Техникалық ерітіндіден скандий және иттрий иондарын жеке</w:t>
      </w:r>
      <w:r w:rsidR="009A36CB">
        <w:rPr>
          <w:sz w:val="28"/>
          <w:szCs w:val="28"/>
          <w:lang w:val="kk-KZ"/>
        </w:rPr>
        <w:t>-жеке бөліп алудың технология</w:t>
      </w:r>
      <w:r w:rsidR="007E2AE7">
        <w:rPr>
          <w:sz w:val="28"/>
          <w:szCs w:val="28"/>
          <w:lang w:val="kk-KZ"/>
        </w:rPr>
        <w:t>сы</w:t>
      </w:r>
    </w:p>
    <w:p w:rsidR="00BC0AD5" w:rsidRDefault="00BC0AD5" w:rsidP="001A7412">
      <w:pPr>
        <w:pStyle w:val="a5"/>
        <w:widowControl/>
        <w:autoSpaceDE/>
        <w:autoSpaceDN/>
        <w:ind w:firstLine="567"/>
        <w:jc w:val="center"/>
        <w:rPr>
          <w:sz w:val="28"/>
          <w:szCs w:val="28"/>
          <w:lang w:val="kk-KZ"/>
        </w:rPr>
      </w:pPr>
    </w:p>
    <w:p w:rsidR="00BC0AD5" w:rsidRDefault="00BC0AD5" w:rsidP="001A7412">
      <w:pPr>
        <w:pStyle w:val="a5"/>
        <w:widowControl/>
        <w:autoSpaceDE/>
        <w:autoSpaceDN/>
        <w:ind w:firstLine="567"/>
        <w:jc w:val="center"/>
        <w:rPr>
          <w:sz w:val="28"/>
          <w:szCs w:val="28"/>
          <w:lang w:val="kk-KZ"/>
        </w:rPr>
      </w:pPr>
    </w:p>
    <w:p w:rsidR="00BC0AD5" w:rsidRDefault="00BC0AD5" w:rsidP="001A7412">
      <w:pPr>
        <w:pStyle w:val="a5"/>
        <w:widowControl/>
        <w:autoSpaceDE/>
        <w:autoSpaceDN/>
        <w:ind w:firstLine="567"/>
        <w:jc w:val="center"/>
        <w:rPr>
          <w:sz w:val="28"/>
          <w:szCs w:val="28"/>
          <w:lang w:val="kk-KZ"/>
        </w:rPr>
      </w:pPr>
    </w:p>
    <w:p w:rsidR="00B52FB8" w:rsidRPr="00694FB9" w:rsidRDefault="00B52FB8" w:rsidP="00B52FB8">
      <w:pPr>
        <w:pStyle w:val="a5"/>
        <w:widowControl/>
        <w:autoSpaceDE/>
        <w:autoSpaceDN/>
        <w:jc w:val="right"/>
        <w:rPr>
          <w:b/>
          <w:sz w:val="28"/>
          <w:szCs w:val="28"/>
          <w:lang w:val="kk-KZ"/>
        </w:rPr>
      </w:pPr>
      <w:r w:rsidRPr="00292DB6">
        <w:rPr>
          <w:b/>
          <w:sz w:val="28"/>
          <w:szCs w:val="28"/>
          <w:lang w:val="kk-KZ"/>
        </w:rPr>
        <w:lastRenderedPageBreak/>
        <w:t xml:space="preserve">                            </w:t>
      </w:r>
      <w:r>
        <w:rPr>
          <w:b/>
          <w:sz w:val="28"/>
          <w:szCs w:val="28"/>
          <w:lang w:val="kk-KZ"/>
        </w:rPr>
        <w:t xml:space="preserve">    </w:t>
      </w:r>
      <w:r w:rsidRPr="00292DB6">
        <w:rPr>
          <w:b/>
          <w:sz w:val="28"/>
          <w:szCs w:val="28"/>
          <w:lang w:val="kk-KZ"/>
        </w:rPr>
        <w:t xml:space="preserve">ҚОСЫМША </w:t>
      </w:r>
      <w:r>
        <w:rPr>
          <w:b/>
          <w:sz w:val="28"/>
          <w:szCs w:val="28"/>
          <w:lang w:val="kk-KZ"/>
        </w:rPr>
        <w:t>Б</w:t>
      </w:r>
    </w:p>
    <w:p w:rsidR="00BC0AD5" w:rsidRDefault="00F6231B" w:rsidP="003071B2">
      <w:pPr>
        <w:pStyle w:val="a5"/>
        <w:widowControl/>
        <w:autoSpaceDE/>
        <w:autoSpaceDN/>
        <w:ind w:firstLine="567"/>
        <w:jc w:val="center"/>
        <w:rPr>
          <w:sz w:val="28"/>
          <w:szCs w:val="28"/>
          <w:lang w:val="kk-KZ"/>
        </w:rPr>
      </w:pPr>
      <w:r>
        <w:rPr>
          <w:noProof/>
          <w:lang w:bidi="ar-SA"/>
        </w:rPr>
        <w:drawing>
          <wp:inline distT="0" distB="0" distL="0" distR="0" wp14:anchorId="79BD9412" wp14:editId="3BC80FCF">
            <wp:extent cx="8891752" cy="2890345"/>
            <wp:effectExtent l="0" t="0" r="5080" b="5715"/>
            <wp:docPr id="229" name="Рисунок 229"/>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rotWithShape="1">
                    <a:blip r:embed="rId254"/>
                    <a:srcRect l="23473" t="32627" r="7652" b="28586"/>
                    <a:stretch/>
                  </pic:blipFill>
                  <pic:spPr bwMode="auto">
                    <a:xfrm>
                      <a:off x="0" y="0"/>
                      <a:ext cx="8899660" cy="2892915"/>
                    </a:xfrm>
                    <a:prstGeom prst="rect">
                      <a:avLst/>
                    </a:prstGeom>
                    <a:ln>
                      <a:noFill/>
                    </a:ln>
                    <a:extLst>
                      <a:ext uri="{53640926-AAD7-44D8-BBD7-CCE9431645EC}">
                        <a14:shadowObscured xmlns:a14="http://schemas.microsoft.com/office/drawing/2010/main"/>
                      </a:ext>
                    </a:extLst>
                  </pic:spPr>
                </pic:pic>
              </a:graphicData>
            </a:graphic>
          </wp:inline>
        </w:drawing>
      </w:r>
    </w:p>
    <w:p w:rsidR="00672D76" w:rsidRPr="00672D76" w:rsidRDefault="00672D76" w:rsidP="00672D76">
      <w:pPr>
        <w:widowControl/>
        <w:autoSpaceDE/>
        <w:autoSpaceDN/>
        <w:spacing w:after="160" w:line="256" w:lineRule="auto"/>
        <w:rPr>
          <w:rFonts w:eastAsia="Calibri"/>
          <w:lang w:val="kk-KZ" w:eastAsia="en-US" w:bidi="ar-SA"/>
        </w:rPr>
      </w:pPr>
      <w:r w:rsidRPr="00672D76">
        <w:rPr>
          <w:rFonts w:eastAsia="Calibri"/>
          <w:noProof/>
          <w:lang w:bidi="ar-SA"/>
        </w:rPr>
        <mc:AlternateContent>
          <mc:Choice Requires="wps">
            <w:drawing>
              <wp:anchor distT="0" distB="0" distL="114300" distR="114300" simplePos="0" relativeHeight="251802624" behindDoc="0" locked="0" layoutInCell="1" allowOverlap="1" wp14:anchorId="3360A8D8" wp14:editId="1B1BEB71">
                <wp:simplePos x="0" y="0"/>
                <wp:positionH relativeFrom="column">
                  <wp:posOffset>4943475</wp:posOffset>
                </wp:positionH>
                <wp:positionV relativeFrom="paragraph">
                  <wp:posOffset>76200</wp:posOffset>
                </wp:positionV>
                <wp:extent cx="467995" cy="0"/>
                <wp:effectExtent l="0" t="76200" r="27305" b="95250"/>
                <wp:wrapNone/>
                <wp:docPr id="247" name="Прямая со стрелкой 247"/>
                <wp:cNvGraphicFramePr/>
                <a:graphic xmlns:a="http://schemas.openxmlformats.org/drawingml/2006/main">
                  <a:graphicData uri="http://schemas.microsoft.com/office/word/2010/wordprocessingShape">
                    <wps:wsp>
                      <wps:cNvCnPr/>
                      <wps:spPr>
                        <a:xfrm>
                          <a:off x="0" y="0"/>
                          <a:ext cx="467995" cy="0"/>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page">
                  <wp14:pctHeight>0</wp14:pctHeight>
                </wp14:sizeRelV>
              </wp:anchor>
            </w:drawing>
          </mc:Choice>
          <mc:Fallback>
            <w:pict>
              <v:shapetype w14:anchorId="202A8A02" id="_x0000_t32" coordsize="21600,21600" o:spt="32" o:oned="t" path="m,l21600,21600e" filled="f">
                <v:path arrowok="t" fillok="f" o:connecttype="none"/>
                <o:lock v:ext="edit" shapetype="t"/>
              </v:shapetype>
              <v:shape id="Прямая со стрелкой 247" o:spid="_x0000_s1026" type="#_x0000_t32" style="position:absolute;margin-left:389.25pt;margin-top:6pt;width:36.85pt;height:0;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" strokecolor="red" strokeweight="1.5pt">
                <v:stroke endarrow="block" joinstyle="miter"/>
              </v:shape>
            </w:pict>
          </mc:Fallback>
        </mc:AlternateContent>
      </w:r>
      <w:r w:rsidRPr="00672D76">
        <w:rPr>
          <w:rFonts w:eastAsia="Calibri"/>
          <w:noProof/>
          <w:lang w:bidi="ar-SA"/>
        </w:rPr>
        <mc:AlternateContent>
          <mc:Choice Requires="wps">
            <w:drawing>
              <wp:anchor distT="0" distB="0" distL="114300" distR="114300" simplePos="0" relativeHeight="251797504" behindDoc="0" locked="0" layoutInCell="1" allowOverlap="1" wp14:anchorId="1E3A2E7A" wp14:editId="3D3479DF">
                <wp:simplePos x="0" y="0"/>
                <wp:positionH relativeFrom="column">
                  <wp:posOffset>571500</wp:posOffset>
                </wp:positionH>
                <wp:positionV relativeFrom="paragraph">
                  <wp:posOffset>76200</wp:posOffset>
                </wp:positionV>
                <wp:extent cx="467995" cy="0"/>
                <wp:effectExtent l="0" t="76200" r="27305" b="95250"/>
                <wp:wrapNone/>
                <wp:docPr id="248" name="Прямая со стрелкой 248"/>
                <wp:cNvGraphicFramePr/>
                <a:graphic xmlns:a="http://schemas.openxmlformats.org/drawingml/2006/main">
                  <a:graphicData uri="http://schemas.microsoft.com/office/word/2010/wordprocessingShape">
                    <wps:wsp>
                      <wps:cNvCnPr/>
                      <wps:spPr>
                        <a:xfrm>
                          <a:off x="0" y="0"/>
                          <a:ext cx="467995" cy="0"/>
                        </a:xfrm>
                        <a:prstGeom prst="straightConnector1">
                          <a:avLst/>
                        </a:prstGeom>
                        <a:noFill/>
                        <a:ln w="190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672C91C" id="Прямая со стрелкой 248" o:spid="_x0000_s1026" type="#_x0000_t32" style="position:absolute;margin-left:45pt;margin-top:6pt;width:36.85pt;height:0;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" strokecolor="#5b9bd5" strokeweight="1.5pt">
                <v:stroke endarrow="block" joinstyle="miter"/>
              </v:shape>
            </w:pict>
          </mc:Fallback>
        </mc:AlternateContent>
      </w:r>
      <w:r w:rsidRPr="00672D76">
        <w:rPr>
          <w:rFonts w:eastAsia="Calibri"/>
          <w:lang w:val="kk-KZ" w:eastAsia="en-US" w:bidi="ar-SA"/>
        </w:rPr>
        <w:t xml:space="preserve">                                  Y</w:t>
      </w:r>
      <w:r w:rsidR="00283EF8">
        <w:rPr>
          <w:rFonts w:eastAsia="Calibri"/>
          <w:vertAlign w:val="superscript"/>
          <w:lang w:val="kk-KZ" w:eastAsia="en-US" w:bidi="ar-SA"/>
        </w:rPr>
        <w:t>3+</w:t>
      </w:r>
      <w:r w:rsidRPr="00672D76">
        <w:rPr>
          <w:rFonts w:eastAsia="Calibri"/>
          <w:lang w:val="kk-KZ" w:eastAsia="en-US" w:bidi="ar-SA"/>
        </w:rPr>
        <w:t xml:space="preserve"> ионымен байытылған қалдық ерітінді                                  </w:t>
      </w:r>
      <w:r w:rsidR="00283EF8">
        <w:rPr>
          <w:rFonts w:eastAsia="Calibri"/>
          <w:lang w:val="kk-KZ" w:eastAsia="en-US" w:bidi="ar-SA"/>
        </w:rPr>
        <w:t xml:space="preserve">                          </w:t>
      </w:r>
      <w:r w:rsidRPr="00672D76">
        <w:rPr>
          <w:rFonts w:eastAsia="Calibri"/>
          <w:lang w:val="kk-KZ" w:eastAsia="en-US" w:bidi="ar-SA"/>
        </w:rPr>
        <w:t xml:space="preserve"> </w:t>
      </w:r>
      <w:r w:rsidR="00283EF8" w:rsidRPr="00672D76">
        <w:rPr>
          <w:rFonts w:eastAsia="Calibri"/>
          <w:lang w:val="kk-KZ" w:eastAsia="en-US" w:bidi="ar-SA"/>
        </w:rPr>
        <w:t>Sc</w:t>
      </w:r>
      <w:r w:rsidR="00283EF8">
        <w:rPr>
          <w:rFonts w:eastAsia="Calibri"/>
          <w:vertAlign w:val="superscript"/>
          <w:lang w:val="kk-KZ" w:eastAsia="en-US" w:bidi="ar-SA"/>
        </w:rPr>
        <w:t>3+</w:t>
      </w:r>
      <w:r w:rsidR="00283EF8" w:rsidRPr="00672D76">
        <w:rPr>
          <w:rFonts w:eastAsia="Calibri"/>
          <w:lang w:val="kk-KZ" w:eastAsia="en-US" w:bidi="ar-SA"/>
        </w:rPr>
        <w:t xml:space="preserve"> </w:t>
      </w:r>
      <w:r w:rsidRPr="00672D76">
        <w:rPr>
          <w:rFonts w:eastAsia="Calibri"/>
          <w:lang w:val="kk-KZ" w:eastAsia="en-US" w:bidi="ar-SA"/>
        </w:rPr>
        <w:t xml:space="preserve"> ионымен байытылған сорбент</w:t>
      </w:r>
    </w:p>
    <w:p w:rsidR="00672D76" w:rsidRPr="00672D76" w:rsidRDefault="00672D76" w:rsidP="00672D76">
      <w:pPr>
        <w:widowControl/>
        <w:autoSpaceDE/>
        <w:autoSpaceDN/>
        <w:spacing w:after="160" w:line="256" w:lineRule="auto"/>
        <w:rPr>
          <w:rFonts w:eastAsia="Calibri"/>
          <w:lang w:val="kk-KZ" w:eastAsia="en-US" w:bidi="ar-SA"/>
        </w:rPr>
      </w:pPr>
      <w:r w:rsidRPr="00672D76">
        <w:rPr>
          <w:rFonts w:eastAsia="Calibri"/>
          <w:noProof/>
          <w:lang w:bidi="ar-SA"/>
        </w:rPr>
        <mc:AlternateContent>
          <mc:Choice Requires="wps">
            <w:drawing>
              <wp:anchor distT="0" distB="0" distL="114300" distR="114300" simplePos="0" relativeHeight="251801600" behindDoc="0" locked="0" layoutInCell="1" allowOverlap="1" wp14:anchorId="3915C727" wp14:editId="52F7CBBE">
                <wp:simplePos x="0" y="0"/>
                <wp:positionH relativeFrom="column">
                  <wp:posOffset>4943475</wp:posOffset>
                </wp:positionH>
                <wp:positionV relativeFrom="paragraph">
                  <wp:posOffset>78740</wp:posOffset>
                </wp:positionV>
                <wp:extent cx="467995" cy="0"/>
                <wp:effectExtent l="0" t="76200" r="27305" b="95250"/>
                <wp:wrapNone/>
                <wp:docPr id="250" name="Прямая со стрелкой 250"/>
                <wp:cNvGraphicFramePr/>
                <a:graphic xmlns:a="http://schemas.openxmlformats.org/drawingml/2006/main">
                  <a:graphicData uri="http://schemas.microsoft.com/office/word/2010/wordprocessingShape">
                    <wps:wsp>
                      <wps:cNvCnPr/>
                      <wps:spPr>
                        <a:xfrm>
                          <a:off x="0" y="0"/>
                          <a:ext cx="467995" cy="0"/>
                        </a:xfrm>
                        <a:prstGeom prst="straightConnector1">
                          <a:avLst/>
                        </a:prstGeom>
                        <a:noFill/>
                        <a:ln w="19050"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page">
                  <wp14:pctHeight>0</wp14:pctHeight>
                </wp14:sizeRelV>
              </wp:anchor>
            </w:drawing>
          </mc:Choice>
          <mc:Fallback>
            <w:pict>
              <v:shape w14:anchorId="4913705A" id="Прямая со стрелкой 250" o:spid="_x0000_s1026" type="#_x0000_t32" style="position:absolute;margin-left:389.25pt;margin-top:6.2pt;width:36.85pt;height:0;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" strokecolor="#c00000" strokeweight="1.5pt">
                <v:stroke endarrow="block" joinstyle="miter"/>
              </v:shape>
            </w:pict>
          </mc:Fallback>
        </mc:AlternateContent>
      </w:r>
      <w:r w:rsidRPr="00672D76">
        <w:rPr>
          <w:rFonts w:eastAsia="Calibri"/>
          <w:noProof/>
          <w:lang w:bidi="ar-SA"/>
        </w:rPr>
        <mc:AlternateContent>
          <mc:Choice Requires="wps">
            <w:drawing>
              <wp:anchor distT="0" distB="0" distL="114300" distR="114300" simplePos="0" relativeHeight="251798528" behindDoc="0" locked="0" layoutInCell="1" allowOverlap="1" wp14:anchorId="1385EBED" wp14:editId="14FADD84">
                <wp:simplePos x="0" y="0"/>
                <wp:positionH relativeFrom="column">
                  <wp:posOffset>571500</wp:posOffset>
                </wp:positionH>
                <wp:positionV relativeFrom="paragraph">
                  <wp:posOffset>76200</wp:posOffset>
                </wp:positionV>
                <wp:extent cx="467995" cy="0"/>
                <wp:effectExtent l="0" t="76200" r="27305" b="95250"/>
                <wp:wrapNone/>
                <wp:docPr id="251" name="Прямая со стрелкой 251"/>
                <wp:cNvGraphicFramePr/>
                <a:graphic xmlns:a="http://schemas.openxmlformats.org/drawingml/2006/main">
                  <a:graphicData uri="http://schemas.microsoft.com/office/word/2010/wordprocessingShape">
                    <wps:wsp>
                      <wps:cNvCnPr/>
                      <wps:spPr>
                        <a:xfrm>
                          <a:off x="0" y="0"/>
                          <a:ext cx="467995" cy="0"/>
                        </a:xfrm>
                        <a:prstGeom prst="straightConnector1">
                          <a:avLst/>
                        </a:prstGeom>
                        <a:noFill/>
                        <a:ln w="19050" cap="flat" cmpd="sng" algn="ctr">
                          <a:solidFill>
                            <a:srgbClr val="70AD47"/>
                          </a:solidFill>
                          <a:prstDash val="solid"/>
                          <a:miter lim="800000"/>
                          <a:tailEnd type="triangle"/>
                        </a:ln>
                        <a:effectLst/>
                      </wps:spPr>
                      <wps:bodyPr/>
                    </wps:wsp>
                  </a:graphicData>
                </a:graphic>
                <wp14:sizeRelH relativeFrom="margin">
                  <wp14:pctWidth>0</wp14:pctWidth>
                </wp14:sizeRelH>
                <wp14:sizeRelV relativeFrom="page">
                  <wp14:pctHeight>0</wp14:pctHeight>
                </wp14:sizeRelV>
              </wp:anchor>
            </w:drawing>
          </mc:Choice>
          <mc:Fallback>
            <w:pict>
              <v:shape w14:anchorId="2DE37F77" id="Прямая со стрелкой 251" o:spid="_x0000_s1026" type="#_x0000_t32" style="position:absolute;margin-left:45pt;margin-top:6pt;width:36.85pt;height:0;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" strokecolor="#70ad47" strokeweight="1.5pt">
                <v:stroke endarrow="block" joinstyle="miter"/>
              </v:shape>
            </w:pict>
          </mc:Fallback>
        </mc:AlternateContent>
      </w:r>
      <w:r w:rsidRPr="00672D76">
        <w:rPr>
          <w:rFonts w:eastAsia="Calibri"/>
          <w:lang w:val="kk-KZ" w:eastAsia="en-US" w:bidi="ar-SA"/>
        </w:rPr>
        <w:t xml:space="preserve">                                   </w:t>
      </w:r>
      <w:r w:rsidR="00283EF8" w:rsidRPr="00672D76">
        <w:rPr>
          <w:rFonts w:eastAsia="Calibri"/>
          <w:lang w:val="kk-KZ" w:eastAsia="en-US" w:bidi="ar-SA"/>
        </w:rPr>
        <w:t>Y</w:t>
      </w:r>
      <w:r w:rsidR="00283EF8">
        <w:rPr>
          <w:rFonts w:eastAsia="Calibri"/>
          <w:vertAlign w:val="superscript"/>
          <w:lang w:val="kk-KZ" w:eastAsia="en-US" w:bidi="ar-SA"/>
        </w:rPr>
        <w:t>3+</w:t>
      </w:r>
      <w:r w:rsidR="00283EF8" w:rsidRPr="00672D76">
        <w:rPr>
          <w:rFonts w:eastAsia="Calibri"/>
          <w:lang w:val="kk-KZ" w:eastAsia="en-US" w:bidi="ar-SA"/>
        </w:rPr>
        <w:t xml:space="preserve"> </w:t>
      </w:r>
      <w:r w:rsidRPr="00672D76">
        <w:rPr>
          <w:rFonts w:eastAsia="Calibri"/>
          <w:lang w:val="kk-KZ" w:eastAsia="en-US" w:bidi="ar-SA"/>
        </w:rPr>
        <w:t xml:space="preserve"> ионымен байытылған сорбент                                               </w:t>
      </w:r>
      <w:r w:rsidR="00283EF8">
        <w:rPr>
          <w:rFonts w:eastAsia="Calibri"/>
          <w:lang w:val="kk-KZ" w:eastAsia="en-US" w:bidi="ar-SA"/>
        </w:rPr>
        <w:t xml:space="preserve">                         </w:t>
      </w:r>
      <w:r w:rsidR="00283EF8" w:rsidRPr="00672D76">
        <w:rPr>
          <w:rFonts w:eastAsia="Calibri"/>
          <w:lang w:val="kk-KZ" w:eastAsia="en-US" w:bidi="ar-SA"/>
        </w:rPr>
        <w:t>Sc</w:t>
      </w:r>
      <w:r w:rsidR="00283EF8">
        <w:rPr>
          <w:rFonts w:eastAsia="Calibri"/>
          <w:vertAlign w:val="superscript"/>
          <w:lang w:val="kk-KZ" w:eastAsia="en-US" w:bidi="ar-SA"/>
        </w:rPr>
        <w:t>3+</w:t>
      </w:r>
      <w:r w:rsidR="00283EF8" w:rsidRPr="00672D76">
        <w:rPr>
          <w:rFonts w:eastAsia="Calibri"/>
          <w:lang w:val="kk-KZ" w:eastAsia="en-US" w:bidi="ar-SA"/>
        </w:rPr>
        <w:t xml:space="preserve"> </w:t>
      </w:r>
      <w:r w:rsidRPr="00672D76">
        <w:rPr>
          <w:rFonts w:eastAsia="Calibri"/>
          <w:lang w:val="kk-KZ" w:eastAsia="en-US" w:bidi="ar-SA"/>
        </w:rPr>
        <w:t xml:space="preserve"> ионымен байытылған десорбат</w:t>
      </w:r>
    </w:p>
    <w:p w:rsidR="00672D76" w:rsidRPr="00672D76" w:rsidRDefault="00672D76" w:rsidP="00672D76">
      <w:pPr>
        <w:widowControl/>
        <w:tabs>
          <w:tab w:val="left" w:pos="2235"/>
        </w:tabs>
        <w:autoSpaceDE/>
        <w:autoSpaceDN/>
        <w:spacing w:after="160" w:line="256" w:lineRule="auto"/>
        <w:rPr>
          <w:rFonts w:eastAsia="Calibri"/>
          <w:lang w:val="kk-KZ" w:eastAsia="en-US" w:bidi="ar-SA"/>
        </w:rPr>
      </w:pPr>
      <w:r w:rsidRPr="00672D76">
        <w:rPr>
          <w:rFonts w:eastAsia="Calibri"/>
          <w:noProof/>
          <w:lang w:bidi="ar-SA"/>
        </w:rPr>
        <mc:AlternateContent>
          <mc:Choice Requires="wps">
            <w:drawing>
              <wp:anchor distT="0" distB="0" distL="114300" distR="114300" simplePos="0" relativeHeight="251803648" behindDoc="0" locked="0" layoutInCell="1" allowOverlap="1" wp14:anchorId="13B8A4E3" wp14:editId="7C55EA50">
                <wp:simplePos x="0" y="0"/>
                <wp:positionH relativeFrom="column">
                  <wp:posOffset>4943475</wp:posOffset>
                </wp:positionH>
                <wp:positionV relativeFrom="paragraph">
                  <wp:posOffset>142240</wp:posOffset>
                </wp:positionV>
                <wp:extent cx="467995" cy="0"/>
                <wp:effectExtent l="0" t="76200" r="27305" b="95250"/>
                <wp:wrapNone/>
                <wp:docPr id="252" name="Прямая со стрелкой 252"/>
                <wp:cNvGraphicFramePr/>
                <a:graphic xmlns:a="http://schemas.openxmlformats.org/drawingml/2006/main">
                  <a:graphicData uri="http://schemas.microsoft.com/office/word/2010/wordprocessingShape">
                    <wps:wsp>
                      <wps:cNvCnPr/>
                      <wps:spPr>
                        <a:xfrm>
                          <a:off x="0" y="0"/>
                          <a:ext cx="467995" cy="0"/>
                        </a:xfrm>
                        <a:prstGeom prst="straightConnector1">
                          <a:avLst/>
                        </a:prstGeom>
                        <a:noFill/>
                        <a:ln w="19050" cap="flat" cmpd="sng" algn="ctr">
                          <a:solidFill>
                            <a:sysClr val="windowText" lastClr="000000">
                              <a:lumMod val="95000"/>
                              <a:lumOff val="5000"/>
                            </a:sysClr>
                          </a:solidFill>
                          <a:prstDash val="solid"/>
                          <a:miter lim="800000"/>
                          <a:tailEnd type="triangle"/>
                        </a:ln>
                        <a:effectLst/>
                      </wps:spPr>
                      <wps:bodyPr/>
                    </wps:wsp>
                  </a:graphicData>
                </a:graphic>
                <wp14:sizeRelH relativeFrom="margin">
                  <wp14:pctWidth>0</wp14:pctWidth>
                </wp14:sizeRelH>
                <wp14:sizeRelV relativeFrom="page">
                  <wp14:pctHeight>0</wp14:pctHeight>
                </wp14:sizeRelV>
              </wp:anchor>
            </w:drawing>
          </mc:Choice>
          <mc:Fallback>
            <w:pict>
              <v:shape w14:anchorId="443A8093" id="Прямая со стрелкой 252" o:spid="_x0000_s1026" type="#_x0000_t32" style="position:absolute;margin-left:389.25pt;margin-top:11.2pt;width:36.85pt;height:0;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" strokecolor="#0d0d0d" strokeweight="1.5pt">
                <v:stroke endarrow="block" joinstyle="miter"/>
              </v:shape>
            </w:pict>
          </mc:Fallback>
        </mc:AlternateContent>
      </w:r>
      <w:r w:rsidRPr="00672D76">
        <w:rPr>
          <w:rFonts w:eastAsia="Calibri"/>
          <w:noProof/>
          <w:lang w:bidi="ar-SA"/>
        </w:rPr>
        <mc:AlternateContent>
          <mc:Choice Requires="wps">
            <w:drawing>
              <wp:anchor distT="0" distB="0" distL="114300" distR="114300" simplePos="0" relativeHeight="251799552" behindDoc="0" locked="0" layoutInCell="1" allowOverlap="1" wp14:anchorId="2D9A5E60" wp14:editId="5B2B8EDD">
                <wp:simplePos x="0" y="0"/>
                <wp:positionH relativeFrom="column">
                  <wp:posOffset>571500</wp:posOffset>
                </wp:positionH>
                <wp:positionV relativeFrom="paragraph">
                  <wp:posOffset>75565</wp:posOffset>
                </wp:positionV>
                <wp:extent cx="467995" cy="0"/>
                <wp:effectExtent l="0" t="76200" r="27305" b="95250"/>
                <wp:wrapNone/>
                <wp:docPr id="253" name="Прямая со стрелкой 253"/>
                <wp:cNvGraphicFramePr/>
                <a:graphic xmlns:a="http://schemas.openxmlformats.org/drawingml/2006/main">
                  <a:graphicData uri="http://schemas.microsoft.com/office/word/2010/wordprocessingShape">
                    <wps:wsp>
                      <wps:cNvCnPr/>
                      <wps:spPr>
                        <a:xfrm>
                          <a:off x="0" y="0"/>
                          <a:ext cx="467995" cy="0"/>
                        </a:xfrm>
                        <a:prstGeom prst="straightConnector1">
                          <a:avLst/>
                        </a:prstGeom>
                        <a:noFill/>
                        <a:ln w="190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page">
                  <wp14:pctHeight>0</wp14:pctHeight>
                </wp14:sizeRelV>
              </wp:anchor>
            </w:drawing>
          </mc:Choice>
          <mc:Fallback>
            <w:pict>
              <v:shape w14:anchorId="084373F8" id="Прямая со стрелкой 253" o:spid="_x0000_s1026" type="#_x0000_t32" style="position:absolute;margin-left:45pt;margin-top:5.95pt;width:36.85pt;height:0;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" strokecolor="#4472c4" strokeweight="1.5pt">
                <v:stroke endarrow="block" joinstyle="miter"/>
              </v:shape>
            </w:pict>
          </mc:Fallback>
        </mc:AlternateContent>
      </w:r>
      <w:r w:rsidRPr="00672D76">
        <w:rPr>
          <w:rFonts w:eastAsia="Calibri"/>
          <w:lang w:val="kk-KZ" w:eastAsia="en-US" w:bidi="ar-SA"/>
        </w:rPr>
        <w:t xml:space="preserve">                                   </w:t>
      </w:r>
      <w:r w:rsidR="00283EF8" w:rsidRPr="00672D76">
        <w:rPr>
          <w:rFonts w:eastAsia="Calibri"/>
          <w:lang w:val="kk-KZ" w:eastAsia="en-US" w:bidi="ar-SA"/>
        </w:rPr>
        <w:t>Y</w:t>
      </w:r>
      <w:r w:rsidR="00283EF8">
        <w:rPr>
          <w:rFonts w:eastAsia="Calibri"/>
          <w:vertAlign w:val="superscript"/>
          <w:lang w:val="kk-KZ" w:eastAsia="en-US" w:bidi="ar-SA"/>
        </w:rPr>
        <w:t>3+</w:t>
      </w:r>
      <w:r w:rsidR="00283EF8" w:rsidRPr="00672D76">
        <w:rPr>
          <w:rFonts w:eastAsia="Calibri"/>
          <w:lang w:val="kk-KZ" w:eastAsia="en-US" w:bidi="ar-SA"/>
        </w:rPr>
        <w:t xml:space="preserve"> </w:t>
      </w:r>
      <w:r w:rsidRPr="00672D76">
        <w:rPr>
          <w:rFonts w:eastAsia="Calibri"/>
          <w:lang w:val="kk-KZ" w:eastAsia="en-US" w:bidi="ar-SA"/>
        </w:rPr>
        <w:t xml:space="preserve"> ионынмен байытылған десорбат                                               </w:t>
      </w:r>
      <w:r w:rsidR="00283EF8">
        <w:rPr>
          <w:rFonts w:eastAsia="Calibri"/>
          <w:lang w:val="kk-KZ" w:eastAsia="en-US" w:bidi="ar-SA"/>
        </w:rPr>
        <w:t xml:space="preserve">                      </w:t>
      </w:r>
      <w:r w:rsidR="00283EF8" w:rsidRPr="00672D76">
        <w:rPr>
          <w:rFonts w:eastAsia="Calibri"/>
          <w:lang w:val="kk-KZ" w:eastAsia="en-US" w:bidi="ar-SA"/>
        </w:rPr>
        <w:t>Sc</w:t>
      </w:r>
      <w:r w:rsidR="00283EF8">
        <w:rPr>
          <w:rFonts w:eastAsia="Calibri"/>
          <w:vertAlign w:val="superscript"/>
          <w:lang w:val="kk-KZ" w:eastAsia="en-US" w:bidi="ar-SA"/>
        </w:rPr>
        <w:t>3+</w:t>
      </w:r>
      <w:r w:rsidR="00283EF8" w:rsidRPr="00672D76">
        <w:rPr>
          <w:rFonts w:eastAsia="Calibri"/>
          <w:lang w:val="kk-KZ" w:eastAsia="en-US" w:bidi="ar-SA"/>
        </w:rPr>
        <w:t xml:space="preserve"> </w:t>
      </w:r>
      <w:r w:rsidRPr="00672D76">
        <w:rPr>
          <w:rFonts w:eastAsia="Calibri"/>
          <w:lang w:val="kk-KZ" w:eastAsia="en-US" w:bidi="ar-SA"/>
        </w:rPr>
        <w:t xml:space="preserve">ионымен байытылған десорбция кейінгі ерітінді </w:t>
      </w:r>
    </w:p>
    <w:p w:rsidR="00672D76" w:rsidRPr="00672D76" w:rsidRDefault="00672D76" w:rsidP="00672D76">
      <w:pPr>
        <w:widowControl/>
        <w:tabs>
          <w:tab w:val="left" w:pos="2235"/>
        </w:tabs>
        <w:autoSpaceDE/>
        <w:autoSpaceDN/>
        <w:spacing w:after="160" w:line="256" w:lineRule="auto"/>
        <w:rPr>
          <w:rFonts w:eastAsia="Calibri"/>
          <w:lang w:val="kk-KZ" w:eastAsia="en-US" w:bidi="ar-SA"/>
        </w:rPr>
      </w:pPr>
      <w:r w:rsidRPr="00672D76">
        <w:rPr>
          <w:rFonts w:eastAsia="Calibri"/>
          <w:noProof/>
          <w:lang w:bidi="ar-SA"/>
        </w:rPr>
        <mc:AlternateContent>
          <mc:Choice Requires="wps">
            <w:drawing>
              <wp:anchor distT="0" distB="0" distL="114300" distR="114300" simplePos="0" relativeHeight="251804672" behindDoc="0" locked="0" layoutInCell="1" allowOverlap="1" wp14:anchorId="16234E69" wp14:editId="559DF6C0">
                <wp:simplePos x="0" y="0"/>
                <wp:positionH relativeFrom="column">
                  <wp:posOffset>4943475</wp:posOffset>
                </wp:positionH>
                <wp:positionV relativeFrom="paragraph">
                  <wp:posOffset>104140</wp:posOffset>
                </wp:positionV>
                <wp:extent cx="467995" cy="0"/>
                <wp:effectExtent l="0" t="76200" r="27305" b="95250"/>
                <wp:wrapNone/>
                <wp:docPr id="254" name="Прямая со стрелкой 254"/>
                <wp:cNvGraphicFramePr/>
                <a:graphic xmlns:a="http://schemas.openxmlformats.org/drawingml/2006/main">
                  <a:graphicData uri="http://schemas.microsoft.com/office/word/2010/wordprocessingShape">
                    <wps:wsp>
                      <wps:cNvCnPr/>
                      <wps:spPr>
                        <a:xfrm>
                          <a:off x="0" y="0"/>
                          <a:ext cx="467995" cy="0"/>
                        </a:xfrm>
                        <a:prstGeom prst="straightConnector1">
                          <a:avLst/>
                        </a:prstGeom>
                        <a:noFill/>
                        <a:ln w="19050" cap="flat" cmpd="sng" algn="ctr">
                          <a:solidFill>
                            <a:sysClr val="window" lastClr="FFFFFF">
                              <a:lumMod val="50000"/>
                            </a:sysClr>
                          </a:solidFill>
                          <a:prstDash val="solid"/>
                          <a:miter lim="800000"/>
                          <a:tailEnd type="triangle"/>
                        </a:ln>
                        <a:effectLst/>
                      </wps:spPr>
                      <wps:bodyPr/>
                    </wps:wsp>
                  </a:graphicData>
                </a:graphic>
                <wp14:sizeRelH relativeFrom="margin">
                  <wp14:pctWidth>0</wp14:pctWidth>
                </wp14:sizeRelH>
                <wp14:sizeRelV relativeFrom="page">
                  <wp14:pctHeight>0</wp14:pctHeight>
                </wp14:sizeRelV>
              </wp:anchor>
            </w:drawing>
          </mc:Choice>
          <mc:Fallback>
            <w:pict>
              <v:shape w14:anchorId="25AC3949" id="Прямая со стрелкой 254" o:spid="_x0000_s1026" type="#_x0000_t32" style="position:absolute;margin-left:389.25pt;margin-top:8.2pt;width:36.85pt;height:0;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" strokecolor="#7f7f7f" strokeweight="1.5pt">
                <v:stroke endarrow="block" joinstyle="miter"/>
              </v:shape>
            </w:pict>
          </mc:Fallback>
        </mc:AlternateContent>
      </w:r>
      <w:r w:rsidRPr="00672D76">
        <w:rPr>
          <w:rFonts w:eastAsia="Calibri"/>
          <w:noProof/>
          <w:lang w:bidi="ar-SA"/>
        </w:rPr>
        <mc:AlternateContent>
          <mc:Choice Requires="wps">
            <w:drawing>
              <wp:anchor distT="0" distB="0" distL="114300" distR="114300" simplePos="0" relativeHeight="251800576" behindDoc="0" locked="0" layoutInCell="1" allowOverlap="1" wp14:anchorId="6383DB33" wp14:editId="1071BB33">
                <wp:simplePos x="0" y="0"/>
                <wp:positionH relativeFrom="column">
                  <wp:posOffset>571500</wp:posOffset>
                </wp:positionH>
                <wp:positionV relativeFrom="paragraph">
                  <wp:posOffset>104140</wp:posOffset>
                </wp:positionV>
                <wp:extent cx="467995" cy="0"/>
                <wp:effectExtent l="0" t="76200" r="27305" b="95250"/>
                <wp:wrapNone/>
                <wp:docPr id="255" name="Прямая со стрелкой 255"/>
                <wp:cNvGraphicFramePr/>
                <a:graphic xmlns:a="http://schemas.openxmlformats.org/drawingml/2006/main">
                  <a:graphicData uri="http://schemas.microsoft.com/office/word/2010/wordprocessingShape">
                    <wps:wsp>
                      <wps:cNvCnPr/>
                      <wps:spPr>
                        <a:xfrm>
                          <a:off x="0" y="0"/>
                          <a:ext cx="467995" cy="0"/>
                        </a:xfrm>
                        <a:prstGeom prst="straightConnector1">
                          <a:avLst/>
                        </a:prstGeom>
                        <a:noFill/>
                        <a:ln w="19050" cap="flat" cmpd="sng" algn="ctr">
                          <a:solidFill>
                            <a:srgbClr val="FFC000"/>
                          </a:solidFill>
                          <a:prstDash val="solid"/>
                          <a:miter lim="800000"/>
                          <a:tailEnd type="triangle"/>
                        </a:ln>
                        <a:effectLst/>
                      </wps:spPr>
                      <wps:bodyPr/>
                    </wps:wsp>
                  </a:graphicData>
                </a:graphic>
                <wp14:sizeRelH relativeFrom="margin">
                  <wp14:pctWidth>0</wp14:pctWidth>
                </wp14:sizeRelH>
                <wp14:sizeRelV relativeFrom="page">
                  <wp14:pctHeight>0</wp14:pctHeight>
                </wp14:sizeRelV>
              </wp:anchor>
            </w:drawing>
          </mc:Choice>
          <mc:Fallback>
            <w:pict>
              <v:shape w14:anchorId="06E5F09E" id="Прямая со стрелкой 255" o:spid="_x0000_s1026" type="#_x0000_t32" style="position:absolute;margin-left:45pt;margin-top:8.2pt;width:36.85pt;height:0;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" strokecolor="#ffc000" strokeweight="1.5pt">
                <v:stroke endarrow="block" joinstyle="miter"/>
              </v:shape>
            </w:pict>
          </mc:Fallback>
        </mc:AlternateContent>
      </w:r>
      <w:r w:rsidRPr="00672D76">
        <w:rPr>
          <w:rFonts w:eastAsia="Calibri"/>
          <w:lang w:val="kk-KZ" w:eastAsia="en-US" w:bidi="ar-SA"/>
        </w:rPr>
        <w:t xml:space="preserve">                                    Sc</w:t>
      </w:r>
      <w:r w:rsidR="00283EF8">
        <w:rPr>
          <w:rFonts w:eastAsia="Calibri"/>
          <w:vertAlign w:val="superscript"/>
          <w:lang w:val="kk-KZ" w:eastAsia="en-US" w:bidi="ar-SA"/>
        </w:rPr>
        <w:t>3+</w:t>
      </w:r>
      <w:r w:rsidRPr="00672D76">
        <w:rPr>
          <w:rFonts w:eastAsia="Calibri"/>
          <w:lang w:val="kk-KZ" w:eastAsia="en-US" w:bidi="ar-SA"/>
        </w:rPr>
        <w:t xml:space="preserve"> ионымен байытылған қалдық ерітінді                             </w:t>
      </w:r>
      <w:r w:rsidR="00283EF8">
        <w:rPr>
          <w:rFonts w:eastAsia="Calibri"/>
          <w:lang w:val="kk-KZ" w:eastAsia="en-US" w:bidi="ar-SA"/>
        </w:rPr>
        <w:t xml:space="preserve">                             </w:t>
      </w:r>
      <w:r w:rsidRPr="00672D76">
        <w:rPr>
          <w:rFonts w:eastAsia="Calibri"/>
          <w:lang w:val="kk-KZ" w:eastAsia="en-US" w:bidi="ar-SA"/>
        </w:rPr>
        <w:t xml:space="preserve"> </w:t>
      </w:r>
      <w:r w:rsidR="00283EF8" w:rsidRPr="00672D76">
        <w:rPr>
          <w:rFonts w:eastAsia="Calibri"/>
          <w:lang w:val="kk-KZ" w:eastAsia="en-US" w:bidi="ar-SA"/>
        </w:rPr>
        <w:t>Y</w:t>
      </w:r>
      <w:r w:rsidR="00283EF8">
        <w:rPr>
          <w:rFonts w:eastAsia="Calibri"/>
          <w:vertAlign w:val="superscript"/>
          <w:lang w:val="kk-KZ" w:eastAsia="en-US" w:bidi="ar-SA"/>
        </w:rPr>
        <w:t>3+</w:t>
      </w:r>
      <w:r w:rsidR="00283EF8" w:rsidRPr="00672D76">
        <w:rPr>
          <w:rFonts w:eastAsia="Calibri"/>
          <w:lang w:val="kk-KZ" w:eastAsia="en-US" w:bidi="ar-SA"/>
        </w:rPr>
        <w:t xml:space="preserve">  </w:t>
      </w:r>
      <w:r w:rsidRPr="00672D76">
        <w:rPr>
          <w:rFonts w:eastAsia="Calibri"/>
          <w:lang w:val="kk-KZ" w:eastAsia="en-US" w:bidi="ar-SA"/>
        </w:rPr>
        <w:t xml:space="preserve"> ионымен байытылған десорбция кейінгі ерітінді</w:t>
      </w:r>
    </w:p>
    <w:p w:rsidR="00BC0AD5" w:rsidRDefault="00BC0AD5" w:rsidP="00F6231B">
      <w:pPr>
        <w:pStyle w:val="a5"/>
        <w:widowControl/>
        <w:autoSpaceDE/>
        <w:autoSpaceDN/>
        <w:ind w:firstLine="567"/>
        <w:rPr>
          <w:sz w:val="28"/>
          <w:szCs w:val="28"/>
          <w:lang w:val="kk-KZ"/>
        </w:rPr>
      </w:pPr>
    </w:p>
    <w:p w:rsidR="00F6231B" w:rsidRDefault="00F6231B" w:rsidP="00F6231B">
      <w:pPr>
        <w:pStyle w:val="a6"/>
        <w:widowControl/>
        <w:numPr>
          <w:ilvl w:val="0"/>
          <w:numId w:val="43"/>
        </w:numPr>
        <w:autoSpaceDE/>
        <w:autoSpaceDN/>
        <w:spacing w:after="160" w:line="256" w:lineRule="auto"/>
        <w:rPr>
          <w:lang w:val="kk-KZ" w:bidi="ar-SA"/>
        </w:rPr>
      </w:pPr>
      <w:r>
        <w:rPr>
          <w:lang w:val="kk-KZ"/>
        </w:rPr>
        <w:t>бағана бойында бірінші айналым кезінде   Sc- 45%, Y-55%; екінші айналым кезінде   Sc -35%, Y-65%; үшінші айналым кезінде   Sc -15%, Y-85%; төртінші айналым кезінде   Sc -10%, Y-90%;</w:t>
      </w:r>
    </w:p>
    <w:p w:rsidR="00F6231B" w:rsidRDefault="00F6231B" w:rsidP="00F6231B">
      <w:pPr>
        <w:pStyle w:val="a6"/>
        <w:widowControl/>
        <w:numPr>
          <w:ilvl w:val="0"/>
          <w:numId w:val="43"/>
        </w:numPr>
        <w:autoSpaceDE/>
        <w:autoSpaceDN/>
        <w:spacing w:after="160" w:line="256" w:lineRule="auto"/>
        <w:rPr>
          <w:lang w:val="kk-KZ"/>
        </w:rPr>
      </w:pPr>
      <w:r>
        <w:rPr>
          <w:lang w:val="kk-KZ"/>
        </w:rPr>
        <w:t>бағана бойында бірінші айналым кезінде   Y - 45%, Sc -55%; екінші айналым кезінде   Y-35%, Sc- 65%; үшінші айналым кезінде  Y -15%, Sc -85%; төртінші айналым кезінде   Y -10%, Sc -90%</w:t>
      </w:r>
      <w:r w:rsidR="00672D76">
        <w:rPr>
          <w:lang w:val="kk-KZ"/>
        </w:rPr>
        <w:t>.</w:t>
      </w:r>
    </w:p>
    <w:p w:rsidR="00672D76" w:rsidRPr="00253D03" w:rsidRDefault="00672D76" w:rsidP="00672D76">
      <w:pPr>
        <w:pStyle w:val="a5"/>
        <w:widowControl/>
        <w:autoSpaceDE/>
        <w:autoSpaceDN/>
        <w:ind w:left="720"/>
        <w:jc w:val="center"/>
        <w:rPr>
          <w:sz w:val="28"/>
          <w:szCs w:val="28"/>
          <w:lang w:val="kk-KZ"/>
        </w:rPr>
      </w:pPr>
      <w:r>
        <w:rPr>
          <w:sz w:val="28"/>
          <w:szCs w:val="28"/>
          <w:lang w:val="kk-KZ"/>
        </w:rPr>
        <w:t>Сурет Б</w:t>
      </w:r>
      <w:r w:rsidRPr="001A7412">
        <w:rPr>
          <w:sz w:val="28"/>
          <w:szCs w:val="28"/>
          <w:lang w:val="kk-KZ"/>
        </w:rPr>
        <w:t>.</w:t>
      </w:r>
      <w:r w:rsidRPr="009C7EBF">
        <w:rPr>
          <w:sz w:val="28"/>
          <w:szCs w:val="28"/>
          <w:lang w:val="kk-KZ"/>
        </w:rPr>
        <w:t>1-</w:t>
      </w:r>
      <w:r>
        <w:rPr>
          <w:sz w:val="28"/>
          <w:szCs w:val="28"/>
          <w:lang w:val="kk-KZ"/>
        </w:rPr>
        <w:t>Техникалық ерітіндіден скандий және иттрий и</w:t>
      </w:r>
      <w:r w:rsidR="00283EF8">
        <w:rPr>
          <w:sz w:val="28"/>
          <w:szCs w:val="28"/>
          <w:lang w:val="kk-KZ"/>
        </w:rPr>
        <w:t xml:space="preserve">ондарын жеке-жеке бөліп алудың </w:t>
      </w:r>
      <w:r>
        <w:rPr>
          <w:sz w:val="28"/>
          <w:szCs w:val="28"/>
          <w:lang w:val="kk-KZ"/>
        </w:rPr>
        <w:t xml:space="preserve"> технологиялық с</w:t>
      </w:r>
      <w:r w:rsidR="00283EF8">
        <w:rPr>
          <w:sz w:val="28"/>
          <w:szCs w:val="28"/>
          <w:lang w:val="kk-KZ"/>
        </w:rPr>
        <w:t>ызбанұсқасы</w:t>
      </w:r>
    </w:p>
    <w:sectPr w:rsidR="00672D76" w:rsidRPr="00253D03" w:rsidSect="00B52FB8">
      <w:pgSz w:w="16838" w:h="11906" w:orient="landscape"/>
      <w:pgMar w:top="1701" w:right="1134" w:bottom="567"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B4DDE" w:rsidRDefault="007B4DDE" w:rsidP="00763781">
      <w:r>
        <w:separator/>
      </w:r>
    </w:p>
  </w:endnote>
  <w:endnote w:type="continuationSeparator" w:id="0">
    <w:p w:rsidR="007B4DDE" w:rsidRDefault="007B4DDE" w:rsidP="007637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00"/>
    <w:family w:val="roman"/>
    <w:pitch w:val="variable"/>
    <w:sig w:usb0="00000003" w:usb1="00000000" w:usb2="00000000" w:usb3="00000000" w:csb0="00000001" w:csb1="00000000"/>
  </w:font>
  <w:font w:name="MinionPro-Regular">
    <w:altName w:val="MS Gothic"/>
    <w:panose1 w:val="00000000000000000000"/>
    <w:charset w:val="80"/>
    <w:family w:val="swiss"/>
    <w:notTrueType/>
    <w:pitch w:val="default"/>
    <w:sig w:usb0="00000000" w:usb1="08070000" w:usb2="00000010" w:usb3="00000000" w:csb0="00020000" w:csb1="00000000"/>
  </w:font>
  <w:font w:name="SimSun">
    <w:altName w:val="宋体"/>
    <w:panose1 w:val="02010600030101010101"/>
    <w:charset w:val="86"/>
    <w:family w:val="auto"/>
    <w:pitch w:val="variable"/>
    <w:sig w:usb0="00000003" w:usb1="288F0000" w:usb2="00000016" w:usb3="00000000" w:csb0="00040001" w:csb1="00000000"/>
  </w:font>
  <w:font w:name="MS Mincho">
    <w:altName w:val="Yu Gothic UI"/>
    <w:panose1 w:val="02020609040205080304"/>
    <w:charset w:val="80"/>
    <w:family w:val="roman"/>
    <w:pitch w:val="fixed"/>
    <w:sig w:usb0="00000001"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imesNewRomanPSMT">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94380886"/>
      <w:docPartObj>
        <w:docPartGallery w:val="Page Numbers (Bottom of Page)"/>
        <w:docPartUnique/>
      </w:docPartObj>
    </w:sdtPr>
    <w:sdtEndPr>
      <w:rPr>
        <w:color w:val="000000" w:themeColor="text1"/>
      </w:rPr>
    </w:sdtEndPr>
    <w:sdtContent>
      <w:p w:rsidR="00C93E83" w:rsidRPr="00A54A94" w:rsidRDefault="00C93E83">
        <w:pPr>
          <w:pStyle w:val="af2"/>
          <w:jc w:val="center"/>
          <w:rPr>
            <w:color w:val="000000" w:themeColor="text1"/>
          </w:rPr>
        </w:pPr>
        <w:r w:rsidRPr="00A54A94">
          <w:rPr>
            <w:color w:val="000000" w:themeColor="text1"/>
          </w:rPr>
          <w:fldChar w:fldCharType="begin"/>
        </w:r>
        <w:r w:rsidRPr="00A54A94">
          <w:rPr>
            <w:color w:val="000000" w:themeColor="text1"/>
          </w:rPr>
          <w:instrText>PAGE   \* MERGEFORMAT</w:instrText>
        </w:r>
        <w:r w:rsidRPr="00A54A94">
          <w:rPr>
            <w:color w:val="000000" w:themeColor="text1"/>
          </w:rPr>
          <w:fldChar w:fldCharType="separate"/>
        </w:r>
        <w:r w:rsidR="00FA41DC">
          <w:rPr>
            <w:noProof/>
            <w:color w:val="000000" w:themeColor="text1"/>
          </w:rPr>
          <w:t>49</w:t>
        </w:r>
        <w:r w:rsidRPr="00A54A94">
          <w:rPr>
            <w:color w:val="000000" w:themeColor="text1"/>
          </w:rPr>
          <w:fldChar w:fldCharType="end"/>
        </w:r>
      </w:p>
    </w:sdtContent>
  </w:sdt>
  <w:p w:rsidR="00C93E83" w:rsidRPr="00A54A94" w:rsidRDefault="00C93E83" w:rsidP="003D1357">
    <w:pPr>
      <w:pStyle w:val="af2"/>
      <w:jc w:val="center"/>
      <w:rPr>
        <w:color w:val="000000" w:themeColor="text1"/>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B4DDE" w:rsidRDefault="007B4DDE" w:rsidP="00763781">
      <w:r>
        <w:separator/>
      </w:r>
    </w:p>
  </w:footnote>
  <w:footnote w:type="continuationSeparator" w:id="0">
    <w:p w:rsidR="007B4DDE" w:rsidRDefault="007B4DDE" w:rsidP="00763781">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93E83" w:rsidRDefault="00C93E83" w:rsidP="00125E1E">
    <w:pPr>
      <w:pStyle w:val="af0"/>
      <w:tabs>
        <w:tab w:val="clear" w:pos="4677"/>
        <w:tab w:val="clear" w:pos="9355"/>
        <w:tab w:val="left" w:pos="8655"/>
      </w:tabs>
    </w:pPr>
    <w:r>
      <w:tab/>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93E83" w:rsidRPr="0065454A" w:rsidRDefault="00C93E83" w:rsidP="0065454A">
    <w:pPr>
      <w:pStyle w:val="af0"/>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030002"/>
    <w:multiLevelType w:val="hybridMultilevel"/>
    <w:tmpl w:val="F45627A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15:restartNumberingAfterBreak="0">
    <w:nsid w:val="0A397052"/>
    <w:multiLevelType w:val="multilevel"/>
    <w:tmpl w:val="7CAA12FC"/>
    <w:lvl w:ilvl="0">
      <w:start w:val="1"/>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15:restartNumberingAfterBreak="0">
    <w:nsid w:val="0DA10B8C"/>
    <w:multiLevelType w:val="hybridMultilevel"/>
    <w:tmpl w:val="4404A318"/>
    <w:lvl w:ilvl="0" w:tplc="0296AAF6">
      <w:start w:val="3"/>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12AE5A5A"/>
    <w:multiLevelType w:val="hybridMultilevel"/>
    <w:tmpl w:val="04EE6B90"/>
    <w:lvl w:ilvl="0" w:tplc="0296AAF6">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3445026"/>
    <w:multiLevelType w:val="multilevel"/>
    <w:tmpl w:val="315CEDA0"/>
    <w:lvl w:ilvl="0">
      <w:start w:val="1"/>
      <w:numFmt w:val="decimal"/>
      <w:lvlText w:val="%1"/>
      <w:lvlJc w:val="left"/>
      <w:pPr>
        <w:ind w:left="375" w:hanging="375"/>
      </w:pPr>
      <w:rPr>
        <w:rFonts w:hint="default"/>
      </w:rPr>
    </w:lvl>
    <w:lvl w:ilvl="1">
      <w:start w:val="3"/>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13694464"/>
    <w:multiLevelType w:val="hybridMultilevel"/>
    <w:tmpl w:val="F93E7AA2"/>
    <w:lvl w:ilvl="0" w:tplc="0296AAF6">
      <w:start w:val="3"/>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15:restartNumberingAfterBreak="0">
    <w:nsid w:val="14A07B10"/>
    <w:multiLevelType w:val="multilevel"/>
    <w:tmpl w:val="C1DE02D2"/>
    <w:lvl w:ilvl="0">
      <w:start w:val="1"/>
      <w:numFmt w:val="decimal"/>
      <w:lvlText w:val="%1"/>
      <w:lvlJc w:val="left"/>
      <w:pPr>
        <w:ind w:left="375" w:hanging="375"/>
      </w:pPr>
      <w:rPr>
        <w:rFonts w:hint="default"/>
        <w:b w:val="0"/>
      </w:rPr>
    </w:lvl>
    <w:lvl w:ilvl="1">
      <w:start w:val="1"/>
      <w:numFmt w:val="decimal"/>
      <w:lvlText w:val="%1.%2"/>
      <w:lvlJc w:val="left"/>
      <w:pPr>
        <w:ind w:left="375" w:hanging="375"/>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7" w15:restartNumberingAfterBreak="0">
    <w:nsid w:val="185950CC"/>
    <w:multiLevelType w:val="multilevel"/>
    <w:tmpl w:val="AB0C75C4"/>
    <w:lvl w:ilvl="0">
      <w:start w:val="1"/>
      <w:numFmt w:val="decimal"/>
      <w:lvlText w:val="%1"/>
      <w:lvlJc w:val="left"/>
      <w:pPr>
        <w:ind w:left="375" w:hanging="375"/>
      </w:pPr>
      <w:rPr>
        <w:rFonts w:hint="default"/>
      </w:rPr>
    </w:lvl>
    <w:lvl w:ilvl="1">
      <w:start w:val="3"/>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1A1F59CE"/>
    <w:multiLevelType w:val="hybridMultilevel"/>
    <w:tmpl w:val="F446A2A8"/>
    <w:lvl w:ilvl="0" w:tplc="86387C0E">
      <w:start w:val="1"/>
      <w:numFmt w:val="decimal"/>
      <w:lvlText w:val="%1."/>
      <w:lvlJc w:val="left"/>
      <w:pPr>
        <w:ind w:left="122" w:hanging="428"/>
      </w:pPr>
      <w:rPr>
        <w:rFonts w:ascii="Times New Roman" w:eastAsia="Times New Roman" w:hAnsi="Times New Roman" w:cs="Times New Roman" w:hint="default"/>
        <w:spacing w:val="0"/>
        <w:w w:val="100"/>
        <w:sz w:val="28"/>
        <w:szCs w:val="28"/>
        <w:lang w:val="ru-RU" w:eastAsia="en-US" w:bidi="ar-SA"/>
      </w:rPr>
    </w:lvl>
    <w:lvl w:ilvl="1" w:tplc="95EC00E6">
      <w:numFmt w:val="bullet"/>
      <w:lvlText w:val="•"/>
      <w:lvlJc w:val="left"/>
      <w:pPr>
        <w:ind w:left="1114" w:hanging="428"/>
      </w:pPr>
      <w:rPr>
        <w:rFonts w:hint="default"/>
        <w:lang w:val="ru-RU" w:eastAsia="en-US" w:bidi="ar-SA"/>
      </w:rPr>
    </w:lvl>
    <w:lvl w:ilvl="2" w:tplc="DD221474">
      <w:numFmt w:val="bullet"/>
      <w:lvlText w:val="•"/>
      <w:lvlJc w:val="left"/>
      <w:pPr>
        <w:ind w:left="2109" w:hanging="428"/>
      </w:pPr>
      <w:rPr>
        <w:rFonts w:hint="default"/>
        <w:lang w:val="ru-RU" w:eastAsia="en-US" w:bidi="ar-SA"/>
      </w:rPr>
    </w:lvl>
    <w:lvl w:ilvl="3" w:tplc="FD065B3C">
      <w:numFmt w:val="bullet"/>
      <w:lvlText w:val="•"/>
      <w:lvlJc w:val="left"/>
      <w:pPr>
        <w:ind w:left="3103" w:hanging="428"/>
      </w:pPr>
      <w:rPr>
        <w:rFonts w:hint="default"/>
        <w:lang w:val="ru-RU" w:eastAsia="en-US" w:bidi="ar-SA"/>
      </w:rPr>
    </w:lvl>
    <w:lvl w:ilvl="4" w:tplc="61CEA998">
      <w:numFmt w:val="bullet"/>
      <w:lvlText w:val="•"/>
      <w:lvlJc w:val="left"/>
      <w:pPr>
        <w:ind w:left="4098" w:hanging="428"/>
      </w:pPr>
      <w:rPr>
        <w:rFonts w:hint="default"/>
        <w:lang w:val="ru-RU" w:eastAsia="en-US" w:bidi="ar-SA"/>
      </w:rPr>
    </w:lvl>
    <w:lvl w:ilvl="5" w:tplc="B6F8D7A6">
      <w:numFmt w:val="bullet"/>
      <w:lvlText w:val="•"/>
      <w:lvlJc w:val="left"/>
      <w:pPr>
        <w:ind w:left="5093" w:hanging="428"/>
      </w:pPr>
      <w:rPr>
        <w:rFonts w:hint="default"/>
        <w:lang w:val="ru-RU" w:eastAsia="en-US" w:bidi="ar-SA"/>
      </w:rPr>
    </w:lvl>
    <w:lvl w:ilvl="6" w:tplc="B32635B4">
      <w:numFmt w:val="bullet"/>
      <w:lvlText w:val="•"/>
      <w:lvlJc w:val="left"/>
      <w:pPr>
        <w:ind w:left="6087" w:hanging="428"/>
      </w:pPr>
      <w:rPr>
        <w:rFonts w:hint="default"/>
        <w:lang w:val="ru-RU" w:eastAsia="en-US" w:bidi="ar-SA"/>
      </w:rPr>
    </w:lvl>
    <w:lvl w:ilvl="7" w:tplc="906C22A8">
      <w:numFmt w:val="bullet"/>
      <w:lvlText w:val="•"/>
      <w:lvlJc w:val="left"/>
      <w:pPr>
        <w:ind w:left="7082" w:hanging="428"/>
      </w:pPr>
      <w:rPr>
        <w:rFonts w:hint="default"/>
        <w:lang w:val="ru-RU" w:eastAsia="en-US" w:bidi="ar-SA"/>
      </w:rPr>
    </w:lvl>
    <w:lvl w:ilvl="8" w:tplc="C78AB77E">
      <w:numFmt w:val="bullet"/>
      <w:lvlText w:val="•"/>
      <w:lvlJc w:val="left"/>
      <w:pPr>
        <w:ind w:left="8077" w:hanging="428"/>
      </w:pPr>
      <w:rPr>
        <w:rFonts w:hint="default"/>
        <w:lang w:val="ru-RU" w:eastAsia="en-US" w:bidi="ar-SA"/>
      </w:rPr>
    </w:lvl>
  </w:abstractNum>
  <w:abstractNum w:abstractNumId="9" w15:restartNumberingAfterBreak="0">
    <w:nsid w:val="1AA61302"/>
    <w:multiLevelType w:val="hybridMultilevel"/>
    <w:tmpl w:val="43B00A46"/>
    <w:lvl w:ilvl="0" w:tplc="0296AAF6">
      <w:start w:val="3"/>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B734219"/>
    <w:multiLevelType w:val="hybridMultilevel"/>
    <w:tmpl w:val="07245254"/>
    <w:lvl w:ilvl="0" w:tplc="0296AAF6">
      <w:start w:val="3"/>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1D283F32"/>
    <w:multiLevelType w:val="hybridMultilevel"/>
    <w:tmpl w:val="47D63BF4"/>
    <w:lvl w:ilvl="0" w:tplc="0296AAF6">
      <w:start w:val="3"/>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20383A36"/>
    <w:multiLevelType w:val="hybridMultilevel"/>
    <w:tmpl w:val="DB58632A"/>
    <w:lvl w:ilvl="0" w:tplc="CDC47524">
      <w:start w:val="1"/>
      <w:numFmt w:val="decimal"/>
      <w:lvlText w:val="%1"/>
      <w:lvlJc w:val="left"/>
      <w:pPr>
        <w:ind w:left="122" w:hanging="286"/>
      </w:pPr>
      <w:rPr>
        <w:rFonts w:ascii="Times New Roman" w:eastAsia="Times New Roman" w:hAnsi="Times New Roman" w:cs="Times New Roman" w:hint="default"/>
        <w:w w:val="100"/>
        <w:sz w:val="28"/>
        <w:szCs w:val="28"/>
        <w:lang w:val="ru-RU" w:eastAsia="en-US" w:bidi="ar-SA"/>
      </w:rPr>
    </w:lvl>
    <w:lvl w:ilvl="1" w:tplc="79AA0D14">
      <w:numFmt w:val="bullet"/>
      <w:lvlText w:val="•"/>
      <w:lvlJc w:val="left"/>
      <w:pPr>
        <w:ind w:left="1114" w:hanging="286"/>
      </w:pPr>
      <w:rPr>
        <w:rFonts w:hint="default"/>
        <w:lang w:val="ru-RU" w:eastAsia="en-US" w:bidi="ar-SA"/>
      </w:rPr>
    </w:lvl>
    <w:lvl w:ilvl="2" w:tplc="0232828A">
      <w:numFmt w:val="bullet"/>
      <w:lvlText w:val="•"/>
      <w:lvlJc w:val="left"/>
      <w:pPr>
        <w:ind w:left="2109" w:hanging="286"/>
      </w:pPr>
      <w:rPr>
        <w:rFonts w:hint="default"/>
        <w:lang w:val="ru-RU" w:eastAsia="en-US" w:bidi="ar-SA"/>
      </w:rPr>
    </w:lvl>
    <w:lvl w:ilvl="3" w:tplc="4AC62614">
      <w:numFmt w:val="bullet"/>
      <w:lvlText w:val="•"/>
      <w:lvlJc w:val="left"/>
      <w:pPr>
        <w:ind w:left="3103" w:hanging="286"/>
      </w:pPr>
      <w:rPr>
        <w:rFonts w:hint="default"/>
        <w:lang w:val="ru-RU" w:eastAsia="en-US" w:bidi="ar-SA"/>
      </w:rPr>
    </w:lvl>
    <w:lvl w:ilvl="4" w:tplc="1A9676EC">
      <w:numFmt w:val="bullet"/>
      <w:lvlText w:val="•"/>
      <w:lvlJc w:val="left"/>
      <w:pPr>
        <w:ind w:left="4098" w:hanging="286"/>
      </w:pPr>
      <w:rPr>
        <w:rFonts w:hint="default"/>
        <w:lang w:val="ru-RU" w:eastAsia="en-US" w:bidi="ar-SA"/>
      </w:rPr>
    </w:lvl>
    <w:lvl w:ilvl="5" w:tplc="B9629634">
      <w:numFmt w:val="bullet"/>
      <w:lvlText w:val="•"/>
      <w:lvlJc w:val="left"/>
      <w:pPr>
        <w:ind w:left="5093" w:hanging="286"/>
      </w:pPr>
      <w:rPr>
        <w:rFonts w:hint="default"/>
        <w:lang w:val="ru-RU" w:eastAsia="en-US" w:bidi="ar-SA"/>
      </w:rPr>
    </w:lvl>
    <w:lvl w:ilvl="6" w:tplc="BBF08C20">
      <w:numFmt w:val="bullet"/>
      <w:lvlText w:val="•"/>
      <w:lvlJc w:val="left"/>
      <w:pPr>
        <w:ind w:left="6087" w:hanging="286"/>
      </w:pPr>
      <w:rPr>
        <w:rFonts w:hint="default"/>
        <w:lang w:val="ru-RU" w:eastAsia="en-US" w:bidi="ar-SA"/>
      </w:rPr>
    </w:lvl>
    <w:lvl w:ilvl="7" w:tplc="291A3D7A">
      <w:numFmt w:val="bullet"/>
      <w:lvlText w:val="•"/>
      <w:lvlJc w:val="left"/>
      <w:pPr>
        <w:ind w:left="7082" w:hanging="286"/>
      </w:pPr>
      <w:rPr>
        <w:rFonts w:hint="default"/>
        <w:lang w:val="ru-RU" w:eastAsia="en-US" w:bidi="ar-SA"/>
      </w:rPr>
    </w:lvl>
    <w:lvl w:ilvl="8" w:tplc="F166653C">
      <w:numFmt w:val="bullet"/>
      <w:lvlText w:val="•"/>
      <w:lvlJc w:val="left"/>
      <w:pPr>
        <w:ind w:left="8077" w:hanging="286"/>
      </w:pPr>
      <w:rPr>
        <w:rFonts w:hint="default"/>
        <w:lang w:val="ru-RU" w:eastAsia="en-US" w:bidi="ar-SA"/>
      </w:rPr>
    </w:lvl>
  </w:abstractNum>
  <w:abstractNum w:abstractNumId="13" w15:restartNumberingAfterBreak="0">
    <w:nsid w:val="20A76DE6"/>
    <w:multiLevelType w:val="hybridMultilevel"/>
    <w:tmpl w:val="858E361E"/>
    <w:lvl w:ilvl="0" w:tplc="AB7E6AB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4673629"/>
    <w:multiLevelType w:val="hybridMultilevel"/>
    <w:tmpl w:val="0E94C4DE"/>
    <w:lvl w:ilvl="0" w:tplc="0296AAF6">
      <w:start w:val="3"/>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5" w15:restartNumberingAfterBreak="0">
    <w:nsid w:val="29A714BA"/>
    <w:multiLevelType w:val="hybridMultilevel"/>
    <w:tmpl w:val="8DC8B0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D167053"/>
    <w:multiLevelType w:val="hybridMultilevel"/>
    <w:tmpl w:val="1F767238"/>
    <w:lvl w:ilvl="0" w:tplc="36F24AD2">
      <w:start w:val="1"/>
      <w:numFmt w:val="decimal"/>
      <w:lvlText w:val="%1."/>
      <w:lvlJc w:val="left"/>
      <w:pPr>
        <w:ind w:left="1495" w:hanging="360"/>
      </w:pPr>
      <w:rPr>
        <w:rFonts w:ascii="Times New Roman" w:eastAsia="Times New Roman" w:hAnsi="Times New Roman" w:cs="Times New Roman"/>
        <w:b w:val="0"/>
        <w:color w:val="000000" w:themeColor="text1"/>
      </w:rPr>
    </w:lvl>
    <w:lvl w:ilvl="1" w:tplc="04190019" w:tentative="1">
      <w:start w:val="1"/>
      <w:numFmt w:val="lowerLetter"/>
      <w:lvlText w:val="%2."/>
      <w:lvlJc w:val="left"/>
      <w:pPr>
        <w:ind w:left="2215" w:hanging="360"/>
      </w:pPr>
    </w:lvl>
    <w:lvl w:ilvl="2" w:tplc="0419001B" w:tentative="1">
      <w:start w:val="1"/>
      <w:numFmt w:val="lowerRoman"/>
      <w:lvlText w:val="%3."/>
      <w:lvlJc w:val="right"/>
      <w:pPr>
        <w:ind w:left="2935" w:hanging="180"/>
      </w:pPr>
    </w:lvl>
    <w:lvl w:ilvl="3" w:tplc="0419000F" w:tentative="1">
      <w:start w:val="1"/>
      <w:numFmt w:val="decimal"/>
      <w:lvlText w:val="%4."/>
      <w:lvlJc w:val="left"/>
      <w:pPr>
        <w:ind w:left="3655" w:hanging="360"/>
      </w:pPr>
    </w:lvl>
    <w:lvl w:ilvl="4" w:tplc="04190019" w:tentative="1">
      <w:start w:val="1"/>
      <w:numFmt w:val="lowerLetter"/>
      <w:lvlText w:val="%5."/>
      <w:lvlJc w:val="left"/>
      <w:pPr>
        <w:ind w:left="4375" w:hanging="360"/>
      </w:pPr>
    </w:lvl>
    <w:lvl w:ilvl="5" w:tplc="0419001B" w:tentative="1">
      <w:start w:val="1"/>
      <w:numFmt w:val="lowerRoman"/>
      <w:lvlText w:val="%6."/>
      <w:lvlJc w:val="right"/>
      <w:pPr>
        <w:ind w:left="5095" w:hanging="180"/>
      </w:pPr>
    </w:lvl>
    <w:lvl w:ilvl="6" w:tplc="0419000F" w:tentative="1">
      <w:start w:val="1"/>
      <w:numFmt w:val="decimal"/>
      <w:lvlText w:val="%7."/>
      <w:lvlJc w:val="left"/>
      <w:pPr>
        <w:ind w:left="5815" w:hanging="360"/>
      </w:pPr>
    </w:lvl>
    <w:lvl w:ilvl="7" w:tplc="04190019" w:tentative="1">
      <w:start w:val="1"/>
      <w:numFmt w:val="lowerLetter"/>
      <w:lvlText w:val="%8."/>
      <w:lvlJc w:val="left"/>
      <w:pPr>
        <w:ind w:left="6535" w:hanging="360"/>
      </w:pPr>
    </w:lvl>
    <w:lvl w:ilvl="8" w:tplc="0419001B" w:tentative="1">
      <w:start w:val="1"/>
      <w:numFmt w:val="lowerRoman"/>
      <w:lvlText w:val="%9."/>
      <w:lvlJc w:val="right"/>
      <w:pPr>
        <w:ind w:left="7255" w:hanging="180"/>
      </w:pPr>
    </w:lvl>
  </w:abstractNum>
  <w:abstractNum w:abstractNumId="17" w15:restartNumberingAfterBreak="0">
    <w:nsid w:val="2E5D5E3D"/>
    <w:multiLevelType w:val="multilevel"/>
    <w:tmpl w:val="33A6BE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2ECC10C3"/>
    <w:multiLevelType w:val="hybridMultilevel"/>
    <w:tmpl w:val="95C05D4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2F3D63AD"/>
    <w:multiLevelType w:val="multilevel"/>
    <w:tmpl w:val="5B0072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33B0F69"/>
    <w:multiLevelType w:val="hybridMultilevel"/>
    <w:tmpl w:val="C722ECA8"/>
    <w:lvl w:ilvl="0" w:tplc="0296AAF6">
      <w:start w:val="3"/>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6477D27"/>
    <w:multiLevelType w:val="multilevel"/>
    <w:tmpl w:val="3B34BFD2"/>
    <w:lvl w:ilvl="0">
      <w:start w:val="1"/>
      <w:numFmt w:val="decimal"/>
      <w:lvlText w:val="%1"/>
      <w:lvlJc w:val="left"/>
      <w:pPr>
        <w:ind w:left="765" w:hanging="765"/>
      </w:pPr>
      <w:rPr>
        <w:rFonts w:hint="default"/>
      </w:rPr>
    </w:lvl>
    <w:lvl w:ilvl="1">
      <w:start w:val="1"/>
      <w:numFmt w:val="decimal"/>
      <w:lvlText w:val="%2"/>
      <w:lvlJc w:val="left"/>
      <w:pPr>
        <w:ind w:left="765" w:hanging="765"/>
      </w:pPr>
      <w:rPr>
        <w:rFonts w:ascii="Times New Roman" w:eastAsia="Times New Roman" w:hAnsi="Times New Roman" w:cs="Times New Roman"/>
      </w:rPr>
    </w:lvl>
    <w:lvl w:ilvl="2">
      <w:start w:val="1"/>
      <w:numFmt w:val="decimal"/>
      <w:lvlText w:val="%1.%2.%3"/>
      <w:lvlJc w:val="left"/>
      <w:pPr>
        <w:ind w:left="765" w:hanging="765"/>
      </w:pPr>
      <w:rPr>
        <w:rFonts w:hint="default"/>
      </w:rPr>
    </w:lvl>
    <w:lvl w:ilvl="3">
      <w:start w:val="1"/>
      <w:numFmt w:val="decimal"/>
      <w:lvlText w:val="%1.%2.%3.%4"/>
      <w:lvlJc w:val="left"/>
      <w:pPr>
        <w:ind w:left="765" w:hanging="765"/>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2" w15:restartNumberingAfterBreak="0">
    <w:nsid w:val="36DA788F"/>
    <w:multiLevelType w:val="hybridMultilevel"/>
    <w:tmpl w:val="9AEE28F6"/>
    <w:lvl w:ilvl="0" w:tplc="F0F0D2E2">
      <w:start w:val="3"/>
      <w:numFmt w:val="bullet"/>
      <w:lvlText w:val="-"/>
      <w:lvlJc w:val="left"/>
      <w:pPr>
        <w:ind w:left="720" w:hanging="360"/>
      </w:pPr>
      <w:rPr>
        <w:rFonts w:ascii="Times New Roman" w:eastAsia="Times New Roman" w:hAnsi="Times New Roman" w:cs="Times New Roman"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3A076B80"/>
    <w:multiLevelType w:val="hybridMultilevel"/>
    <w:tmpl w:val="BD14474A"/>
    <w:lvl w:ilvl="0" w:tplc="ED546F9C">
      <w:numFmt w:val="bullet"/>
      <w:lvlText w:val="-"/>
      <w:lvlJc w:val="left"/>
      <w:pPr>
        <w:ind w:left="1428" w:hanging="360"/>
      </w:pPr>
      <w:rPr>
        <w:rFonts w:ascii="Arial" w:eastAsia="Times New Roman" w:hAnsi="Arial" w:cs="Aria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4" w15:restartNumberingAfterBreak="0">
    <w:nsid w:val="3AAA3E8B"/>
    <w:multiLevelType w:val="hybridMultilevel"/>
    <w:tmpl w:val="3A9603A8"/>
    <w:lvl w:ilvl="0" w:tplc="0419000B">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5" w15:restartNumberingAfterBreak="0">
    <w:nsid w:val="3BDE7EA8"/>
    <w:multiLevelType w:val="hybridMultilevel"/>
    <w:tmpl w:val="B2C48278"/>
    <w:lvl w:ilvl="0" w:tplc="F2E27D6A">
      <w:start w:val="1"/>
      <w:numFmt w:val="decimal"/>
      <w:lvlText w:val="%1-"/>
      <w:lvlJc w:val="left"/>
      <w:pPr>
        <w:ind w:left="750" w:hanging="39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3D897E39"/>
    <w:multiLevelType w:val="hybridMultilevel"/>
    <w:tmpl w:val="B1F80974"/>
    <w:lvl w:ilvl="0" w:tplc="B65C7D48">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7" w15:restartNumberingAfterBreak="0">
    <w:nsid w:val="3DB57C98"/>
    <w:multiLevelType w:val="multilevel"/>
    <w:tmpl w:val="3BFE0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EEB0700"/>
    <w:multiLevelType w:val="multilevel"/>
    <w:tmpl w:val="916C58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E0B4065"/>
    <w:multiLevelType w:val="hybridMultilevel"/>
    <w:tmpl w:val="4C14F8D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50120111"/>
    <w:multiLevelType w:val="hybridMultilevel"/>
    <w:tmpl w:val="426A5B1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505E6CB9"/>
    <w:multiLevelType w:val="hybridMultilevel"/>
    <w:tmpl w:val="33A0F26E"/>
    <w:lvl w:ilvl="0" w:tplc="03589F5A">
      <w:start w:val="1"/>
      <w:numFmt w:val="decimal"/>
      <w:lvlText w:val="%1."/>
      <w:lvlJc w:val="left"/>
      <w:pPr>
        <w:ind w:left="360" w:hanging="360"/>
      </w:pPr>
      <w:rPr>
        <w:color w:val="000000" w:themeColor="text1"/>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520F46CE"/>
    <w:multiLevelType w:val="hybridMultilevel"/>
    <w:tmpl w:val="2C4CE95E"/>
    <w:lvl w:ilvl="0" w:tplc="0296AAF6">
      <w:start w:val="3"/>
      <w:numFmt w:val="bullet"/>
      <w:lvlText w:val="-"/>
      <w:lvlJc w:val="left"/>
      <w:pPr>
        <w:ind w:left="1080" w:hanging="360"/>
      </w:pPr>
      <w:rPr>
        <w:rFonts w:ascii="Times New Roman" w:eastAsia="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3" w15:restartNumberingAfterBreak="0">
    <w:nsid w:val="55282DDA"/>
    <w:multiLevelType w:val="hybridMultilevel"/>
    <w:tmpl w:val="7ADE39E4"/>
    <w:lvl w:ilvl="0" w:tplc="55AC35C2">
      <w:start w:val="1"/>
      <w:numFmt w:val="decimal"/>
      <w:lvlText w:val="%1"/>
      <w:lvlJc w:val="right"/>
      <w:pPr>
        <w:ind w:left="360" w:hanging="360"/>
      </w:pPr>
      <w:rPr>
        <w:rFonts w:hint="default"/>
        <w:color w:val="000000" w:themeColor="text1"/>
        <w:sz w:val="28"/>
        <w:szCs w:val="28"/>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5FBF74BC"/>
    <w:multiLevelType w:val="hybridMultilevel"/>
    <w:tmpl w:val="60A03BFA"/>
    <w:lvl w:ilvl="0" w:tplc="6CF4600A">
      <w:start w:val="1"/>
      <w:numFmt w:val="bullet"/>
      <w:lvlText w:val=""/>
      <w:lvlJc w:val="left"/>
      <w:pPr>
        <w:tabs>
          <w:tab w:val="num" w:pos="720"/>
        </w:tabs>
        <w:ind w:left="720" w:hanging="360"/>
      </w:pPr>
      <w:rPr>
        <w:rFonts w:ascii="Wingdings" w:hAnsi="Wingdings" w:hint="default"/>
      </w:rPr>
    </w:lvl>
    <w:lvl w:ilvl="1" w:tplc="EB500D08" w:tentative="1">
      <w:start w:val="1"/>
      <w:numFmt w:val="bullet"/>
      <w:lvlText w:val=""/>
      <w:lvlJc w:val="left"/>
      <w:pPr>
        <w:tabs>
          <w:tab w:val="num" w:pos="1440"/>
        </w:tabs>
        <w:ind w:left="1440" w:hanging="360"/>
      </w:pPr>
      <w:rPr>
        <w:rFonts w:ascii="Wingdings" w:hAnsi="Wingdings" w:hint="default"/>
      </w:rPr>
    </w:lvl>
    <w:lvl w:ilvl="2" w:tplc="557E56F8" w:tentative="1">
      <w:start w:val="1"/>
      <w:numFmt w:val="bullet"/>
      <w:lvlText w:val=""/>
      <w:lvlJc w:val="left"/>
      <w:pPr>
        <w:tabs>
          <w:tab w:val="num" w:pos="2160"/>
        </w:tabs>
        <w:ind w:left="2160" w:hanging="360"/>
      </w:pPr>
      <w:rPr>
        <w:rFonts w:ascii="Wingdings" w:hAnsi="Wingdings" w:hint="default"/>
      </w:rPr>
    </w:lvl>
    <w:lvl w:ilvl="3" w:tplc="F940A638" w:tentative="1">
      <w:start w:val="1"/>
      <w:numFmt w:val="bullet"/>
      <w:lvlText w:val=""/>
      <w:lvlJc w:val="left"/>
      <w:pPr>
        <w:tabs>
          <w:tab w:val="num" w:pos="2880"/>
        </w:tabs>
        <w:ind w:left="2880" w:hanging="360"/>
      </w:pPr>
      <w:rPr>
        <w:rFonts w:ascii="Wingdings" w:hAnsi="Wingdings" w:hint="default"/>
      </w:rPr>
    </w:lvl>
    <w:lvl w:ilvl="4" w:tplc="6652C80A" w:tentative="1">
      <w:start w:val="1"/>
      <w:numFmt w:val="bullet"/>
      <w:lvlText w:val=""/>
      <w:lvlJc w:val="left"/>
      <w:pPr>
        <w:tabs>
          <w:tab w:val="num" w:pos="3600"/>
        </w:tabs>
        <w:ind w:left="3600" w:hanging="360"/>
      </w:pPr>
      <w:rPr>
        <w:rFonts w:ascii="Wingdings" w:hAnsi="Wingdings" w:hint="default"/>
      </w:rPr>
    </w:lvl>
    <w:lvl w:ilvl="5" w:tplc="D6089620" w:tentative="1">
      <w:start w:val="1"/>
      <w:numFmt w:val="bullet"/>
      <w:lvlText w:val=""/>
      <w:lvlJc w:val="left"/>
      <w:pPr>
        <w:tabs>
          <w:tab w:val="num" w:pos="4320"/>
        </w:tabs>
        <w:ind w:left="4320" w:hanging="360"/>
      </w:pPr>
      <w:rPr>
        <w:rFonts w:ascii="Wingdings" w:hAnsi="Wingdings" w:hint="default"/>
      </w:rPr>
    </w:lvl>
    <w:lvl w:ilvl="6" w:tplc="F1D28EFE" w:tentative="1">
      <w:start w:val="1"/>
      <w:numFmt w:val="bullet"/>
      <w:lvlText w:val=""/>
      <w:lvlJc w:val="left"/>
      <w:pPr>
        <w:tabs>
          <w:tab w:val="num" w:pos="5040"/>
        </w:tabs>
        <w:ind w:left="5040" w:hanging="360"/>
      </w:pPr>
      <w:rPr>
        <w:rFonts w:ascii="Wingdings" w:hAnsi="Wingdings" w:hint="default"/>
      </w:rPr>
    </w:lvl>
    <w:lvl w:ilvl="7" w:tplc="3FD68128" w:tentative="1">
      <w:start w:val="1"/>
      <w:numFmt w:val="bullet"/>
      <w:lvlText w:val=""/>
      <w:lvlJc w:val="left"/>
      <w:pPr>
        <w:tabs>
          <w:tab w:val="num" w:pos="5760"/>
        </w:tabs>
        <w:ind w:left="5760" w:hanging="360"/>
      </w:pPr>
      <w:rPr>
        <w:rFonts w:ascii="Wingdings" w:hAnsi="Wingdings" w:hint="default"/>
      </w:rPr>
    </w:lvl>
    <w:lvl w:ilvl="8" w:tplc="39E46566"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66324E29"/>
    <w:multiLevelType w:val="hybridMultilevel"/>
    <w:tmpl w:val="5BF2D476"/>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6711412A"/>
    <w:multiLevelType w:val="hybridMultilevel"/>
    <w:tmpl w:val="53CC501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6AFD4C8D"/>
    <w:multiLevelType w:val="multilevel"/>
    <w:tmpl w:val="F64C6F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BF611DF"/>
    <w:multiLevelType w:val="hybridMultilevel"/>
    <w:tmpl w:val="B1EE9FC2"/>
    <w:lvl w:ilvl="0" w:tplc="0296AAF6">
      <w:start w:val="3"/>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70C92359"/>
    <w:multiLevelType w:val="hybridMultilevel"/>
    <w:tmpl w:val="AB8C9710"/>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0" w15:restartNumberingAfterBreak="0">
    <w:nsid w:val="717E4B37"/>
    <w:multiLevelType w:val="hybridMultilevel"/>
    <w:tmpl w:val="83BAFC0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72435600"/>
    <w:multiLevelType w:val="hybridMultilevel"/>
    <w:tmpl w:val="F17CAC38"/>
    <w:lvl w:ilvl="0" w:tplc="0296AAF6">
      <w:start w:val="3"/>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75922AB9"/>
    <w:multiLevelType w:val="hybridMultilevel"/>
    <w:tmpl w:val="805A64A6"/>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6"/>
  </w:num>
  <w:num w:numId="2">
    <w:abstractNumId w:val="42"/>
  </w:num>
  <w:num w:numId="3">
    <w:abstractNumId w:val="29"/>
  </w:num>
  <w:num w:numId="4">
    <w:abstractNumId w:val="40"/>
  </w:num>
  <w:num w:numId="5">
    <w:abstractNumId w:val="36"/>
  </w:num>
  <w:num w:numId="6">
    <w:abstractNumId w:val="31"/>
  </w:num>
  <w:num w:numId="7">
    <w:abstractNumId w:val="14"/>
  </w:num>
  <w:num w:numId="8">
    <w:abstractNumId w:val="34"/>
  </w:num>
  <w:num w:numId="9">
    <w:abstractNumId w:val="5"/>
  </w:num>
  <w:num w:numId="10">
    <w:abstractNumId w:val="0"/>
  </w:num>
  <w:num w:numId="11">
    <w:abstractNumId w:val="20"/>
  </w:num>
  <w:num w:numId="12">
    <w:abstractNumId w:val="23"/>
  </w:num>
  <w:num w:numId="13">
    <w:abstractNumId w:val="9"/>
  </w:num>
  <w:num w:numId="14">
    <w:abstractNumId w:val="35"/>
  </w:num>
  <w:num w:numId="15">
    <w:abstractNumId w:val="39"/>
  </w:num>
  <w:num w:numId="16">
    <w:abstractNumId w:val="24"/>
  </w:num>
  <w:num w:numId="17">
    <w:abstractNumId w:val="18"/>
  </w:num>
  <w:num w:numId="18">
    <w:abstractNumId w:val="8"/>
  </w:num>
  <w:num w:numId="19">
    <w:abstractNumId w:val="12"/>
  </w:num>
  <w:num w:numId="20">
    <w:abstractNumId w:val="19"/>
  </w:num>
  <w:num w:numId="21">
    <w:abstractNumId w:val="37"/>
  </w:num>
  <w:num w:numId="22">
    <w:abstractNumId w:val="27"/>
  </w:num>
  <w:num w:numId="23">
    <w:abstractNumId w:val="17"/>
  </w:num>
  <w:num w:numId="24">
    <w:abstractNumId w:val="28"/>
  </w:num>
  <w:num w:numId="25">
    <w:abstractNumId w:val="30"/>
  </w:num>
  <w:num w:numId="26">
    <w:abstractNumId w:val="15"/>
  </w:num>
  <w:num w:numId="27">
    <w:abstractNumId w:val="3"/>
  </w:num>
  <w:num w:numId="28">
    <w:abstractNumId w:val="33"/>
  </w:num>
  <w:num w:numId="29">
    <w:abstractNumId w:val="21"/>
  </w:num>
  <w:num w:numId="30">
    <w:abstractNumId w:val="4"/>
  </w:num>
  <w:num w:numId="31">
    <w:abstractNumId w:val="7"/>
  </w:num>
  <w:num w:numId="32">
    <w:abstractNumId w:val="16"/>
  </w:num>
  <w:num w:numId="33">
    <w:abstractNumId w:val="32"/>
  </w:num>
  <w:num w:numId="34">
    <w:abstractNumId w:val="22"/>
  </w:num>
  <w:num w:numId="35">
    <w:abstractNumId w:val="2"/>
  </w:num>
  <w:num w:numId="36">
    <w:abstractNumId w:val="11"/>
  </w:num>
  <w:num w:numId="37">
    <w:abstractNumId w:val="25"/>
  </w:num>
  <w:num w:numId="38">
    <w:abstractNumId w:val="41"/>
  </w:num>
  <w:num w:numId="39">
    <w:abstractNumId w:val="38"/>
  </w:num>
  <w:num w:numId="40">
    <w:abstractNumId w:val="10"/>
  </w:num>
  <w:num w:numId="41">
    <w:abstractNumId w:val="1"/>
  </w:num>
  <w:num w:numId="42">
    <w:abstractNumId w:val="13"/>
  </w:num>
  <w:num w:numId="43">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5"/>
  <w:hideSpellingErrors/>
  <w:activeWritingStyle w:appName="MSWord" w:lang="en-US" w:vendorID="64" w:dllVersion="6" w:nlCheck="1" w:checkStyle="0"/>
  <w:activeWritingStyle w:appName="MSWord" w:lang="ru-RU" w:vendorID="64" w:dllVersion="6" w:nlCheck="1" w:checkStyle="0"/>
  <w:activeWritingStyle w:appName="MSWord" w:lang="ru-RU" w:vendorID="64" w:dllVersion="4096" w:nlCheck="1" w:checkStyle="0"/>
  <w:activeWritingStyle w:appName="MSWord" w:lang="en-US" w:vendorID="64" w:dllVersion="4096" w:nlCheck="1" w:checkStyle="0"/>
  <w:activeWritingStyle w:appName="MSWord" w:lang="ru-RU" w:vendorID="64" w:dllVersion="131078" w:nlCheck="1" w:checkStyle="0"/>
  <w:activeWritingStyle w:appName="MSWord" w:lang="en-US" w:vendorID="64" w:dllVersion="131078" w:nlCheck="1" w:checkStyle="0"/>
  <w:defaultTabStop w:val="708"/>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C50AD"/>
    <w:rsid w:val="0000088F"/>
    <w:rsid w:val="00000BC7"/>
    <w:rsid w:val="00002A14"/>
    <w:rsid w:val="0000365E"/>
    <w:rsid w:val="0000397B"/>
    <w:rsid w:val="0000473A"/>
    <w:rsid w:val="00006C1D"/>
    <w:rsid w:val="00006F1A"/>
    <w:rsid w:val="00007563"/>
    <w:rsid w:val="00010F6A"/>
    <w:rsid w:val="0001103E"/>
    <w:rsid w:val="00013604"/>
    <w:rsid w:val="000145FC"/>
    <w:rsid w:val="000176CC"/>
    <w:rsid w:val="00020244"/>
    <w:rsid w:val="0002104B"/>
    <w:rsid w:val="000256C2"/>
    <w:rsid w:val="00031C23"/>
    <w:rsid w:val="00034CE7"/>
    <w:rsid w:val="0003507E"/>
    <w:rsid w:val="0003598E"/>
    <w:rsid w:val="00035A47"/>
    <w:rsid w:val="00035B87"/>
    <w:rsid w:val="00036D63"/>
    <w:rsid w:val="00040DC2"/>
    <w:rsid w:val="000410FF"/>
    <w:rsid w:val="00042525"/>
    <w:rsid w:val="00047669"/>
    <w:rsid w:val="00047D6D"/>
    <w:rsid w:val="00051A87"/>
    <w:rsid w:val="00052BF0"/>
    <w:rsid w:val="0005408A"/>
    <w:rsid w:val="000553E1"/>
    <w:rsid w:val="000601CA"/>
    <w:rsid w:val="00062829"/>
    <w:rsid w:val="00063BB3"/>
    <w:rsid w:val="00064617"/>
    <w:rsid w:val="00064CF9"/>
    <w:rsid w:val="00064EBE"/>
    <w:rsid w:val="0006577B"/>
    <w:rsid w:val="00065975"/>
    <w:rsid w:val="00066888"/>
    <w:rsid w:val="00067533"/>
    <w:rsid w:val="00071C90"/>
    <w:rsid w:val="00071F19"/>
    <w:rsid w:val="000727DD"/>
    <w:rsid w:val="00073754"/>
    <w:rsid w:val="00073CE2"/>
    <w:rsid w:val="000745FF"/>
    <w:rsid w:val="00076165"/>
    <w:rsid w:val="00077E7D"/>
    <w:rsid w:val="00080230"/>
    <w:rsid w:val="00080D96"/>
    <w:rsid w:val="0008151C"/>
    <w:rsid w:val="0008286E"/>
    <w:rsid w:val="000857BF"/>
    <w:rsid w:val="00085DB9"/>
    <w:rsid w:val="00086327"/>
    <w:rsid w:val="00086991"/>
    <w:rsid w:val="000870EB"/>
    <w:rsid w:val="00087CB2"/>
    <w:rsid w:val="00090026"/>
    <w:rsid w:val="00090300"/>
    <w:rsid w:val="000939DE"/>
    <w:rsid w:val="00093D66"/>
    <w:rsid w:val="000941C5"/>
    <w:rsid w:val="00095068"/>
    <w:rsid w:val="000951E6"/>
    <w:rsid w:val="00095599"/>
    <w:rsid w:val="00095D26"/>
    <w:rsid w:val="000A2BC0"/>
    <w:rsid w:val="000A2DCB"/>
    <w:rsid w:val="000A4207"/>
    <w:rsid w:val="000A44B0"/>
    <w:rsid w:val="000A478B"/>
    <w:rsid w:val="000A5279"/>
    <w:rsid w:val="000A57F1"/>
    <w:rsid w:val="000A7DDE"/>
    <w:rsid w:val="000B0B3A"/>
    <w:rsid w:val="000B11CA"/>
    <w:rsid w:val="000B2F00"/>
    <w:rsid w:val="000B31F9"/>
    <w:rsid w:val="000B35E3"/>
    <w:rsid w:val="000B75B8"/>
    <w:rsid w:val="000B7BCE"/>
    <w:rsid w:val="000C077D"/>
    <w:rsid w:val="000C1271"/>
    <w:rsid w:val="000C2CF1"/>
    <w:rsid w:val="000C59A4"/>
    <w:rsid w:val="000C764D"/>
    <w:rsid w:val="000C774E"/>
    <w:rsid w:val="000D16E1"/>
    <w:rsid w:val="000D1A30"/>
    <w:rsid w:val="000D1E50"/>
    <w:rsid w:val="000D223E"/>
    <w:rsid w:val="000D227C"/>
    <w:rsid w:val="000D372F"/>
    <w:rsid w:val="000D3A6A"/>
    <w:rsid w:val="000D7A50"/>
    <w:rsid w:val="000E0204"/>
    <w:rsid w:val="000E1641"/>
    <w:rsid w:val="000E553E"/>
    <w:rsid w:val="000E5B91"/>
    <w:rsid w:val="000E5D01"/>
    <w:rsid w:val="000E73D9"/>
    <w:rsid w:val="000F1A52"/>
    <w:rsid w:val="000F2818"/>
    <w:rsid w:val="000F2B4D"/>
    <w:rsid w:val="000F3415"/>
    <w:rsid w:val="000F35A3"/>
    <w:rsid w:val="000F3FFE"/>
    <w:rsid w:val="000F67BB"/>
    <w:rsid w:val="000F6BBA"/>
    <w:rsid w:val="000F77A0"/>
    <w:rsid w:val="000F7C01"/>
    <w:rsid w:val="0010086B"/>
    <w:rsid w:val="001012FA"/>
    <w:rsid w:val="00101E7C"/>
    <w:rsid w:val="001039B2"/>
    <w:rsid w:val="00104C13"/>
    <w:rsid w:val="0010507C"/>
    <w:rsid w:val="001054C7"/>
    <w:rsid w:val="00106185"/>
    <w:rsid w:val="00106F77"/>
    <w:rsid w:val="00110B15"/>
    <w:rsid w:val="00110FC4"/>
    <w:rsid w:val="00111F89"/>
    <w:rsid w:val="00112297"/>
    <w:rsid w:val="00113162"/>
    <w:rsid w:val="00114F14"/>
    <w:rsid w:val="00114FB9"/>
    <w:rsid w:val="001204D7"/>
    <w:rsid w:val="00120B41"/>
    <w:rsid w:val="00121C44"/>
    <w:rsid w:val="0012409E"/>
    <w:rsid w:val="001250CF"/>
    <w:rsid w:val="00125142"/>
    <w:rsid w:val="00125E1E"/>
    <w:rsid w:val="00126329"/>
    <w:rsid w:val="00126AE3"/>
    <w:rsid w:val="001279A1"/>
    <w:rsid w:val="00132607"/>
    <w:rsid w:val="00134217"/>
    <w:rsid w:val="00135DA6"/>
    <w:rsid w:val="001378C2"/>
    <w:rsid w:val="00143122"/>
    <w:rsid w:val="00143861"/>
    <w:rsid w:val="00143E8F"/>
    <w:rsid w:val="00145617"/>
    <w:rsid w:val="00145B77"/>
    <w:rsid w:val="00146342"/>
    <w:rsid w:val="00146988"/>
    <w:rsid w:val="00150A16"/>
    <w:rsid w:val="001520CF"/>
    <w:rsid w:val="0015229D"/>
    <w:rsid w:val="0015452D"/>
    <w:rsid w:val="0015676A"/>
    <w:rsid w:val="00157A99"/>
    <w:rsid w:val="00161C64"/>
    <w:rsid w:val="0016285D"/>
    <w:rsid w:val="00163194"/>
    <w:rsid w:val="00163D9D"/>
    <w:rsid w:val="00165367"/>
    <w:rsid w:val="0016656C"/>
    <w:rsid w:val="0017072E"/>
    <w:rsid w:val="00175E33"/>
    <w:rsid w:val="00176281"/>
    <w:rsid w:val="0017680C"/>
    <w:rsid w:val="00176908"/>
    <w:rsid w:val="001775F6"/>
    <w:rsid w:val="001800EF"/>
    <w:rsid w:val="00180CD3"/>
    <w:rsid w:val="00180EA5"/>
    <w:rsid w:val="00180FDF"/>
    <w:rsid w:val="00181024"/>
    <w:rsid w:val="0018171A"/>
    <w:rsid w:val="00181BE7"/>
    <w:rsid w:val="00182DB4"/>
    <w:rsid w:val="00183330"/>
    <w:rsid w:val="001854FD"/>
    <w:rsid w:val="00185876"/>
    <w:rsid w:val="0018770F"/>
    <w:rsid w:val="00187CAA"/>
    <w:rsid w:val="001914CA"/>
    <w:rsid w:val="0019218F"/>
    <w:rsid w:val="0019487F"/>
    <w:rsid w:val="00195CD0"/>
    <w:rsid w:val="00195EC5"/>
    <w:rsid w:val="0019699A"/>
    <w:rsid w:val="001973AE"/>
    <w:rsid w:val="00197441"/>
    <w:rsid w:val="00197F22"/>
    <w:rsid w:val="001A05B4"/>
    <w:rsid w:val="001A1C9E"/>
    <w:rsid w:val="001A2ABE"/>
    <w:rsid w:val="001A3CBC"/>
    <w:rsid w:val="001A3E96"/>
    <w:rsid w:val="001A473C"/>
    <w:rsid w:val="001A501D"/>
    <w:rsid w:val="001A54EF"/>
    <w:rsid w:val="001A6110"/>
    <w:rsid w:val="001A7412"/>
    <w:rsid w:val="001B0B17"/>
    <w:rsid w:val="001B0C9A"/>
    <w:rsid w:val="001B0F1B"/>
    <w:rsid w:val="001B17C0"/>
    <w:rsid w:val="001B1C0E"/>
    <w:rsid w:val="001B5BDE"/>
    <w:rsid w:val="001C11EB"/>
    <w:rsid w:val="001C3BBD"/>
    <w:rsid w:val="001C3EB1"/>
    <w:rsid w:val="001C4B04"/>
    <w:rsid w:val="001C4FF1"/>
    <w:rsid w:val="001C5931"/>
    <w:rsid w:val="001C678D"/>
    <w:rsid w:val="001D10CD"/>
    <w:rsid w:val="001D17D4"/>
    <w:rsid w:val="001D19D6"/>
    <w:rsid w:val="001D27D6"/>
    <w:rsid w:val="001D453A"/>
    <w:rsid w:val="001D5C5A"/>
    <w:rsid w:val="001D6119"/>
    <w:rsid w:val="001D6132"/>
    <w:rsid w:val="001D66B2"/>
    <w:rsid w:val="001D6B1F"/>
    <w:rsid w:val="001D6D3C"/>
    <w:rsid w:val="001D7745"/>
    <w:rsid w:val="001D796C"/>
    <w:rsid w:val="001E0A7F"/>
    <w:rsid w:val="001E134A"/>
    <w:rsid w:val="001E187B"/>
    <w:rsid w:val="001E24F4"/>
    <w:rsid w:val="001E3A01"/>
    <w:rsid w:val="001E4707"/>
    <w:rsid w:val="001E494A"/>
    <w:rsid w:val="001E5264"/>
    <w:rsid w:val="001E6AD8"/>
    <w:rsid w:val="001E7EB6"/>
    <w:rsid w:val="001F0778"/>
    <w:rsid w:val="001F384F"/>
    <w:rsid w:val="001F4CC1"/>
    <w:rsid w:val="00201F4A"/>
    <w:rsid w:val="00201F8E"/>
    <w:rsid w:val="00203348"/>
    <w:rsid w:val="00203512"/>
    <w:rsid w:val="00206066"/>
    <w:rsid w:val="00211B3F"/>
    <w:rsid w:val="00213A18"/>
    <w:rsid w:val="00215A96"/>
    <w:rsid w:val="00215EBE"/>
    <w:rsid w:val="0021708B"/>
    <w:rsid w:val="0021719A"/>
    <w:rsid w:val="00217A29"/>
    <w:rsid w:val="00220225"/>
    <w:rsid w:val="00220708"/>
    <w:rsid w:val="002224F5"/>
    <w:rsid w:val="00222B45"/>
    <w:rsid w:val="00226D48"/>
    <w:rsid w:val="00231D82"/>
    <w:rsid w:val="00233F5F"/>
    <w:rsid w:val="0023421C"/>
    <w:rsid w:val="002343DC"/>
    <w:rsid w:val="00234615"/>
    <w:rsid w:val="00237268"/>
    <w:rsid w:val="0023776B"/>
    <w:rsid w:val="00240828"/>
    <w:rsid w:val="00240935"/>
    <w:rsid w:val="00242362"/>
    <w:rsid w:val="00243986"/>
    <w:rsid w:val="00244EAD"/>
    <w:rsid w:val="00247612"/>
    <w:rsid w:val="002501DE"/>
    <w:rsid w:val="002537B6"/>
    <w:rsid w:val="00253D03"/>
    <w:rsid w:val="00254068"/>
    <w:rsid w:val="0025490F"/>
    <w:rsid w:val="002552FD"/>
    <w:rsid w:val="00256EFC"/>
    <w:rsid w:val="0025784F"/>
    <w:rsid w:val="00260239"/>
    <w:rsid w:val="00260B34"/>
    <w:rsid w:val="00261F7E"/>
    <w:rsid w:val="002621F7"/>
    <w:rsid w:val="00262B8D"/>
    <w:rsid w:val="00262D61"/>
    <w:rsid w:val="002636FA"/>
    <w:rsid w:val="002653DF"/>
    <w:rsid w:val="002660FE"/>
    <w:rsid w:val="00266248"/>
    <w:rsid w:val="00266CB9"/>
    <w:rsid w:val="002712E9"/>
    <w:rsid w:val="00272600"/>
    <w:rsid w:val="002745C4"/>
    <w:rsid w:val="00274C8C"/>
    <w:rsid w:val="00275513"/>
    <w:rsid w:val="00276F58"/>
    <w:rsid w:val="002839F4"/>
    <w:rsid w:val="00283EF8"/>
    <w:rsid w:val="002851DE"/>
    <w:rsid w:val="00285ED8"/>
    <w:rsid w:val="002861CF"/>
    <w:rsid w:val="00286908"/>
    <w:rsid w:val="00287919"/>
    <w:rsid w:val="00291376"/>
    <w:rsid w:val="00291EA6"/>
    <w:rsid w:val="00292DB6"/>
    <w:rsid w:val="00293BC5"/>
    <w:rsid w:val="00293BCD"/>
    <w:rsid w:val="00297046"/>
    <w:rsid w:val="002973F6"/>
    <w:rsid w:val="00297654"/>
    <w:rsid w:val="00297C13"/>
    <w:rsid w:val="002A17C6"/>
    <w:rsid w:val="002A1B9E"/>
    <w:rsid w:val="002A3842"/>
    <w:rsid w:val="002A519C"/>
    <w:rsid w:val="002A66EF"/>
    <w:rsid w:val="002A7C57"/>
    <w:rsid w:val="002B12AD"/>
    <w:rsid w:val="002B2E61"/>
    <w:rsid w:val="002B4EEE"/>
    <w:rsid w:val="002B5EE9"/>
    <w:rsid w:val="002C054F"/>
    <w:rsid w:val="002C0745"/>
    <w:rsid w:val="002C0A32"/>
    <w:rsid w:val="002C33EA"/>
    <w:rsid w:val="002C514F"/>
    <w:rsid w:val="002C67B5"/>
    <w:rsid w:val="002D2CAB"/>
    <w:rsid w:val="002D2FBF"/>
    <w:rsid w:val="002D4799"/>
    <w:rsid w:val="002D488E"/>
    <w:rsid w:val="002D4DD8"/>
    <w:rsid w:val="002D6973"/>
    <w:rsid w:val="002E0245"/>
    <w:rsid w:val="002E29BE"/>
    <w:rsid w:val="002E301E"/>
    <w:rsid w:val="002E3022"/>
    <w:rsid w:val="002E39F2"/>
    <w:rsid w:val="002E3DDE"/>
    <w:rsid w:val="002E4017"/>
    <w:rsid w:val="002E44A4"/>
    <w:rsid w:val="002E4942"/>
    <w:rsid w:val="002E5133"/>
    <w:rsid w:val="002E58F5"/>
    <w:rsid w:val="002E5BA3"/>
    <w:rsid w:val="002E60B0"/>
    <w:rsid w:val="002E656F"/>
    <w:rsid w:val="002E6E7D"/>
    <w:rsid w:val="002E712A"/>
    <w:rsid w:val="002F0601"/>
    <w:rsid w:val="002F1125"/>
    <w:rsid w:val="002F1491"/>
    <w:rsid w:val="002F1D02"/>
    <w:rsid w:val="002F2684"/>
    <w:rsid w:val="002F2767"/>
    <w:rsid w:val="002F2C50"/>
    <w:rsid w:val="002F39D2"/>
    <w:rsid w:val="002F436D"/>
    <w:rsid w:val="002F4EB1"/>
    <w:rsid w:val="002F4EEA"/>
    <w:rsid w:val="002F55BF"/>
    <w:rsid w:val="002F68DD"/>
    <w:rsid w:val="002F71D7"/>
    <w:rsid w:val="002F7B08"/>
    <w:rsid w:val="00300219"/>
    <w:rsid w:val="003004B6"/>
    <w:rsid w:val="00300FB2"/>
    <w:rsid w:val="003049A9"/>
    <w:rsid w:val="003058CA"/>
    <w:rsid w:val="003071B2"/>
    <w:rsid w:val="0030766B"/>
    <w:rsid w:val="003100B4"/>
    <w:rsid w:val="00310F4A"/>
    <w:rsid w:val="00312014"/>
    <w:rsid w:val="00313737"/>
    <w:rsid w:val="0031481A"/>
    <w:rsid w:val="00314B02"/>
    <w:rsid w:val="00316BE5"/>
    <w:rsid w:val="003176AF"/>
    <w:rsid w:val="00322091"/>
    <w:rsid w:val="003231EF"/>
    <w:rsid w:val="0032347C"/>
    <w:rsid w:val="00323937"/>
    <w:rsid w:val="003253EC"/>
    <w:rsid w:val="003260D2"/>
    <w:rsid w:val="00327A31"/>
    <w:rsid w:val="00331B3E"/>
    <w:rsid w:val="00332283"/>
    <w:rsid w:val="00332743"/>
    <w:rsid w:val="00333F11"/>
    <w:rsid w:val="003351F3"/>
    <w:rsid w:val="00335A64"/>
    <w:rsid w:val="00336878"/>
    <w:rsid w:val="0033705D"/>
    <w:rsid w:val="00341BAF"/>
    <w:rsid w:val="00342343"/>
    <w:rsid w:val="003430BD"/>
    <w:rsid w:val="00343FA8"/>
    <w:rsid w:val="0034637E"/>
    <w:rsid w:val="00346EAA"/>
    <w:rsid w:val="00353A94"/>
    <w:rsid w:val="00360220"/>
    <w:rsid w:val="0036300D"/>
    <w:rsid w:val="00363A64"/>
    <w:rsid w:val="00367358"/>
    <w:rsid w:val="003676AE"/>
    <w:rsid w:val="0037189C"/>
    <w:rsid w:val="0037270E"/>
    <w:rsid w:val="00374101"/>
    <w:rsid w:val="00376C7D"/>
    <w:rsid w:val="00377777"/>
    <w:rsid w:val="00380F3C"/>
    <w:rsid w:val="0038183C"/>
    <w:rsid w:val="00381BDA"/>
    <w:rsid w:val="00382190"/>
    <w:rsid w:val="00383A85"/>
    <w:rsid w:val="00383C55"/>
    <w:rsid w:val="0038413A"/>
    <w:rsid w:val="00386DA7"/>
    <w:rsid w:val="00390329"/>
    <w:rsid w:val="00390767"/>
    <w:rsid w:val="0039155F"/>
    <w:rsid w:val="00391F43"/>
    <w:rsid w:val="0039365F"/>
    <w:rsid w:val="00394EE3"/>
    <w:rsid w:val="00395FCE"/>
    <w:rsid w:val="00396536"/>
    <w:rsid w:val="0039694F"/>
    <w:rsid w:val="003970DF"/>
    <w:rsid w:val="00397BA4"/>
    <w:rsid w:val="00397FA3"/>
    <w:rsid w:val="003A0EF2"/>
    <w:rsid w:val="003A65D1"/>
    <w:rsid w:val="003B019D"/>
    <w:rsid w:val="003B0BA1"/>
    <w:rsid w:val="003B13F2"/>
    <w:rsid w:val="003B22D9"/>
    <w:rsid w:val="003B2D6C"/>
    <w:rsid w:val="003B4123"/>
    <w:rsid w:val="003B5A26"/>
    <w:rsid w:val="003B5F9B"/>
    <w:rsid w:val="003B7049"/>
    <w:rsid w:val="003B7172"/>
    <w:rsid w:val="003B7576"/>
    <w:rsid w:val="003C1334"/>
    <w:rsid w:val="003C29E0"/>
    <w:rsid w:val="003C47AB"/>
    <w:rsid w:val="003C524E"/>
    <w:rsid w:val="003C6AEE"/>
    <w:rsid w:val="003D1357"/>
    <w:rsid w:val="003D2F12"/>
    <w:rsid w:val="003D42C0"/>
    <w:rsid w:val="003D4C32"/>
    <w:rsid w:val="003D53F0"/>
    <w:rsid w:val="003D5921"/>
    <w:rsid w:val="003D6460"/>
    <w:rsid w:val="003D6962"/>
    <w:rsid w:val="003D70C1"/>
    <w:rsid w:val="003D7E42"/>
    <w:rsid w:val="003E0ED3"/>
    <w:rsid w:val="003E0FBB"/>
    <w:rsid w:val="003E45FC"/>
    <w:rsid w:val="003E6DDB"/>
    <w:rsid w:val="003E75A6"/>
    <w:rsid w:val="003E797B"/>
    <w:rsid w:val="003F1664"/>
    <w:rsid w:val="003F1B50"/>
    <w:rsid w:val="003F4C1D"/>
    <w:rsid w:val="003F4E30"/>
    <w:rsid w:val="003F56FC"/>
    <w:rsid w:val="003F5C95"/>
    <w:rsid w:val="003F6B7F"/>
    <w:rsid w:val="004006B7"/>
    <w:rsid w:val="00400DB7"/>
    <w:rsid w:val="00401982"/>
    <w:rsid w:val="00401C07"/>
    <w:rsid w:val="004027CD"/>
    <w:rsid w:val="00405942"/>
    <w:rsid w:val="00405D48"/>
    <w:rsid w:val="004078AE"/>
    <w:rsid w:val="00407EE1"/>
    <w:rsid w:val="00410291"/>
    <w:rsid w:val="00410BCE"/>
    <w:rsid w:val="00412315"/>
    <w:rsid w:val="00412498"/>
    <w:rsid w:val="00414A92"/>
    <w:rsid w:val="00416300"/>
    <w:rsid w:val="004171E3"/>
    <w:rsid w:val="00417C95"/>
    <w:rsid w:val="00421507"/>
    <w:rsid w:val="00422DBE"/>
    <w:rsid w:val="00425003"/>
    <w:rsid w:val="0042573D"/>
    <w:rsid w:val="00426798"/>
    <w:rsid w:val="00426CB0"/>
    <w:rsid w:val="00426CB2"/>
    <w:rsid w:val="00432C23"/>
    <w:rsid w:val="004358B6"/>
    <w:rsid w:val="00435F65"/>
    <w:rsid w:val="0044118A"/>
    <w:rsid w:val="004415A2"/>
    <w:rsid w:val="00441CFF"/>
    <w:rsid w:val="00444B38"/>
    <w:rsid w:val="00445618"/>
    <w:rsid w:val="0044746D"/>
    <w:rsid w:val="00447636"/>
    <w:rsid w:val="00447F4E"/>
    <w:rsid w:val="004509E9"/>
    <w:rsid w:val="00450D49"/>
    <w:rsid w:val="0045109A"/>
    <w:rsid w:val="0045295C"/>
    <w:rsid w:val="00454613"/>
    <w:rsid w:val="00455F6A"/>
    <w:rsid w:val="0046061E"/>
    <w:rsid w:val="00461886"/>
    <w:rsid w:val="00467A0A"/>
    <w:rsid w:val="00467EB2"/>
    <w:rsid w:val="004700D5"/>
    <w:rsid w:val="00471FEC"/>
    <w:rsid w:val="00473EA7"/>
    <w:rsid w:val="00475632"/>
    <w:rsid w:val="00477064"/>
    <w:rsid w:val="00480C1D"/>
    <w:rsid w:val="0048177C"/>
    <w:rsid w:val="00481A3C"/>
    <w:rsid w:val="00481D1C"/>
    <w:rsid w:val="004820A7"/>
    <w:rsid w:val="004832CE"/>
    <w:rsid w:val="004832F4"/>
    <w:rsid w:val="00484A95"/>
    <w:rsid w:val="00487F04"/>
    <w:rsid w:val="00491EC3"/>
    <w:rsid w:val="00491F37"/>
    <w:rsid w:val="00492105"/>
    <w:rsid w:val="004924FD"/>
    <w:rsid w:val="0049251C"/>
    <w:rsid w:val="00494A0E"/>
    <w:rsid w:val="00494B65"/>
    <w:rsid w:val="00495674"/>
    <w:rsid w:val="004A01C7"/>
    <w:rsid w:val="004A0219"/>
    <w:rsid w:val="004A2965"/>
    <w:rsid w:val="004A468B"/>
    <w:rsid w:val="004A55CB"/>
    <w:rsid w:val="004A6348"/>
    <w:rsid w:val="004A68BC"/>
    <w:rsid w:val="004A79DA"/>
    <w:rsid w:val="004A7CF4"/>
    <w:rsid w:val="004B00DD"/>
    <w:rsid w:val="004B16D6"/>
    <w:rsid w:val="004B1DA2"/>
    <w:rsid w:val="004B3AF3"/>
    <w:rsid w:val="004B7A59"/>
    <w:rsid w:val="004C3E94"/>
    <w:rsid w:val="004C429C"/>
    <w:rsid w:val="004C47B8"/>
    <w:rsid w:val="004C795B"/>
    <w:rsid w:val="004C7AAD"/>
    <w:rsid w:val="004D0F4B"/>
    <w:rsid w:val="004D1640"/>
    <w:rsid w:val="004D2709"/>
    <w:rsid w:val="004D31BC"/>
    <w:rsid w:val="004D45A6"/>
    <w:rsid w:val="004D4990"/>
    <w:rsid w:val="004D49F4"/>
    <w:rsid w:val="004D5A88"/>
    <w:rsid w:val="004D7686"/>
    <w:rsid w:val="004D76E8"/>
    <w:rsid w:val="004E0E50"/>
    <w:rsid w:val="004E13F4"/>
    <w:rsid w:val="004E142A"/>
    <w:rsid w:val="004E1AEA"/>
    <w:rsid w:val="004E4A05"/>
    <w:rsid w:val="004E4F05"/>
    <w:rsid w:val="004E6F5E"/>
    <w:rsid w:val="004F1F5C"/>
    <w:rsid w:val="004F2176"/>
    <w:rsid w:val="004F5157"/>
    <w:rsid w:val="004F555C"/>
    <w:rsid w:val="005006C4"/>
    <w:rsid w:val="00506F9F"/>
    <w:rsid w:val="00507400"/>
    <w:rsid w:val="00507865"/>
    <w:rsid w:val="00507DFC"/>
    <w:rsid w:val="00512D66"/>
    <w:rsid w:val="00512DA8"/>
    <w:rsid w:val="00513807"/>
    <w:rsid w:val="00517023"/>
    <w:rsid w:val="00517BE8"/>
    <w:rsid w:val="005212BA"/>
    <w:rsid w:val="00522384"/>
    <w:rsid w:val="0052402C"/>
    <w:rsid w:val="005243CD"/>
    <w:rsid w:val="00524BBA"/>
    <w:rsid w:val="00525743"/>
    <w:rsid w:val="00527CAA"/>
    <w:rsid w:val="005300CE"/>
    <w:rsid w:val="0053120D"/>
    <w:rsid w:val="00531CE5"/>
    <w:rsid w:val="00533243"/>
    <w:rsid w:val="00533991"/>
    <w:rsid w:val="00535ACE"/>
    <w:rsid w:val="005362E7"/>
    <w:rsid w:val="0053650B"/>
    <w:rsid w:val="0053742C"/>
    <w:rsid w:val="0053743D"/>
    <w:rsid w:val="00540228"/>
    <w:rsid w:val="00540248"/>
    <w:rsid w:val="00540BC8"/>
    <w:rsid w:val="0054279A"/>
    <w:rsid w:val="00543012"/>
    <w:rsid w:val="005431EE"/>
    <w:rsid w:val="00545750"/>
    <w:rsid w:val="00545F60"/>
    <w:rsid w:val="00547D9C"/>
    <w:rsid w:val="005533E0"/>
    <w:rsid w:val="00553F92"/>
    <w:rsid w:val="005543AC"/>
    <w:rsid w:val="00554688"/>
    <w:rsid w:val="005565AD"/>
    <w:rsid w:val="00560586"/>
    <w:rsid w:val="00562BE4"/>
    <w:rsid w:val="00563346"/>
    <w:rsid w:val="0057010C"/>
    <w:rsid w:val="005703F3"/>
    <w:rsid w:val="00574D24"/>
    <w:rsid w:val="00576D2E"/>
    <w:rsid w:val="00577646"/>
    <w:rsid w:val="005776A6"/>
    <w:rsid w:val="00580CEC"/>
    <w:rsid w:val="005812FD"/>
    <w:rsid w:val="0058155F"/>
    <w:rsid w:val="0058170A"/>
    <w:rsid w:val="00582C27"/>
    <w:rsid w:val="00584788"/>
    <w:rsid w:val="00584C85"/>
    <w:rsid w:val="0058671B"/>
    <w:rsid w:val="005873F8"/>
    <w:rsid w:val="00587A27"/>
    <w:rsid w:val="00592546"/>
    <w:rsid w:val="00593E1A"/>
    <w:rsid w:val="005949A7"/>
    <w:rsid w:val="00594DD9"/>
    <w:rsid w:val="00595AE8"/>
    <w:rsid w:val="00597EDF"/>
    <w:rsid w:val="005A0667"/>
    <w:rsid w:val="005A1964"/>
    <w:rsid w:val="005A2204"/>
    <w:rsid w:val="005A7549"/>
    <w:rsid w:val="005B0160"/>
    <w:rsid w:val="005B0F39"/>
    <w:rsid w:val="005B32D5"/>
    <w:rsid w:val="005B42D0"/>
    <w:rsid w:val="005B42FC"/>
    <w:rsid w:val="005B499A"/>
    <w:rsid w:val="005B57B3"/>
    <w:rsid w:val="005B5D22"/>
    <w:rsid w:val="005C023C"/>
    <w:rsid w:val="005C1EB9"/>
    <w:rsid w:val="005C4F29"/>
    <w:rsid w:val="005C640F"/>
    <w:rsid w:val="005C6A20"/>
    <w:rsid w:val="005C6A50"/>
    <w:rsid w:val="005C6B4C"/>
    <w:rsid w:val="005C7261"/>
    <w:rsid w:val="005D3CAD"/>
    <w:rsid w:val="005D60C1"/>
    <w:rsid w:val="005E0699"/>
    <w:rsid w:val="005E285B"/>
    <w:rsid w:val="005E300E"/>
    <w:rsid w:val="005E40F7"/>
    <w:rsid w:val="005E48EC"/>
    <w:rsid w:val="005E4C6B"/>
    <w:rsid w:val="005E51AF"/>
    <w:rsid w:val="005E693D"/>
    <w:rsid w:val="005E69EE"/>
    <w:rsid w:val="005E7E24"/>
    <w:rsid w:val="005F1CBA"/>
    <w:rsid w:val="005F27BA"/>
    <w:rsid w:val="005F584E"/>
    <w:rsid w:val="005F5ACE"/>
    <w:rsid w:val="0060239C"/>
    <w:rsid w:val="0060375C"/>
    <w:rsid w:val="00603D8A"/>
    <w:rsid w:val="00603DEE"/>
    <w:rsid w:val="00605EF6"/>
    <w:rsid w:val="00606CC6"/>
    <w:rsid w:val="00607C76"/>
    <w:rsid w:val="00610983"/>
    <w:rsid w:val="00611532"/>
    <w:rsid w:val="006127DC"/>
    <w:rsid w:val="00614F03"/>
    <w:rsid w:val="00614F33"/>
    <w:rsid w:val="00617957"/>
    <w:rsid w:val="00620487"/>
    <w:rsid w:val="0062313F"/>
    <w:rsid w:val="00623B6A"/>
    <w:rsid w:val="006248BF"/>
    <w:rsid w:val="00627E15"/>
    <w:rsid w:val="006305BF"/>
    <w:rsid w:val="00630A9A"/>
    <w:rsid w:val="00631A82"/>
    <w:rsid w:val="0063445C"/>
    <w:rsid w:val="006351BD"/>
    <w:rsid w:val="006373D8"/>
    <w:rsid w:val="006423FD"/>
    <w:rsid w:val="00643D67"/>
    <w:rsid w:val="00644F21"/>
    <w:rsid w:val="006469AF"/>
    <w:rsid w:val="00646BE6"/>
    <w:rsid w:val="0064795B"/>
    <w:rsid w:val="00647E16"/>
    <w:rsid w:val="00650B23"/>
    <w:rsid w:val="00650CBD"/>
    <w:rsid w:val="00651BE3"/>
    <w:rsid w:val="00651C1C"/>
    <w:rsid w:val="00652DD8"/>
    <w:rsid w:val="006536C7"/>
    <w:rsid w:val="0065454A"/>
    <w:rsid w:val="00655124"/>
    <w:rsid w:val="00657484"/>
    <w:rsid w:val="00661ABC"/>
    <w:rsid w:val="00661DEE"/>
    <w:rsid w:val="0066387D"/>
    <w:rsid w:val="00666614"/>
    <w:rsid w:val="00666CEC"/>
    <w:rsid w:val="00670971"/>
    <w:rsid w:val="00670F8B"/>
    <w:rsid w:val="00671E78"/>
    <w:rsid w:val="00672D76"/>
    <w:rsid w:val="0067390D"/>
    <w:rsid w:val="00673A5B"/>
    <w:rsid w:val="006769ED"/>
    <w:rsid w:val="006776AF"/>
    <w:rsid w:val="00681F79"/>
    <w:rsid w:val="00681F90"/>
    <w:rsid w:val="0068242F"/>
    <w:rsid w:val="006837BB"/>
    <w:rsid w:val="006848EC"/>
    <w:rsid w:val="006874CF"/>
    <w:rsid w:val="00687AE6"/>
    <w:rsid w:val="00690ACA"/>
    <w:rsid w:val="00691216"/>
    <w:rsid w:val="006916FC"/>
    <w:rsid w:val="00692DA7"/>
    <w:rsid w:val="00693128"/>
    <w:rsid w:val="00693AD7"/>
    <w:rsid w:val="006942C3"/>
    <w:rsid w:val="006945A0"/>
    <w:rsid w:val="00694FB9"/>
    <w:rsid w:val="0069505C"/>
    <w:rsid w:val="0069586B"/>
    <w:rsid w:val="006965F9"/>
    <w:rsid w:val="006A2E52"/>
    <w:rsid w:val="006A4DFC"/>
    <w:rsid w:val="006A6599"/>
    <w:rsid w:val="006B0C4C"/>
    <w:rsid w:val="006B1DA6"/>
    <w:rsid w:val="006B2FCE"/>
    <w:rsid w:val="006B32E3"/>
    <w:rsid w:val="006B54E9"/>
    <w:rsid w:val="006B58AB"/>
    <w:rsid w:val="006B7B38"/>
    <w:rsid w:val="006C257A"/>
    <w:rsid w:val="006C4040"/>
    <w:rsid w:val="006C4BB6"/>
    <w:rsid w:val="006C55CA"/>
    <w:rsid w:val="006C6283"/>
    <w:rsid w:val="006D2FA5"/>
    <w:rsid w:val="006D348D"/>
    <w:rsid w:val="006D377B"/>
    <w:rsid w:val="006D3DDB"/>
    <w:rsid w:val="006D4FBA"/>
    <w:rsid w:val="006D6429"/>
    <w:rsid w:val="006D7E7F"/>
    <w:rsid w:val="006E0407"/>
    <w:rsid w:val="006E0982"/>
    <w:rsid w:val="006E10BB"/>
    <w:rsid w:val="006E1460"/>
    <w:rsid w:val="006E2E83"/>
    <w:rsid w:val="006E30AD"/>
    <w:rsid w:val="006E3637"/>
    <w:rsid w:val="006E56B5"/>
    <w:rsid w:val="006E75EA"/>
    <w:rsid w:val="006E775A"/>
    <w:rsid w:val="006F034C"/>
    <w:rsid w:val="006F26B7"/>
    <w:rsid w:val="006F4A0A"/>
    <w:rsid w:val="006F4BA1"/>
    <w:rsid w:val="00701DB8"/>
    <w:rsid w:val="00702591"/>
    <w:rsid w:val="007029F3"/>
    <w:rsid w:val="007033D4"/>
    <w:rsid w:val="00705B07"/>
    <w:rsid w:val="0070742C"/>
    <w:rsid w:val="0071041C"/>
    <w:rsid w:val="00710ADC"/>
    <w:rsid w:val="00711295"/>
    <w:rsid w:val="0071531B"/>
    <w:rsid w:val="007156F6"/>
    <w:rsid w:val="0071687D"/>
    <w:rsid w:val="0072098B"/>
    <w:rsid w:val="00720C6A"/>
    <w:rsid w:val="00722D68"/>
    <w:rsid w:val="00722FC3"/>
    <w:rsid w:val="007240C8"/>
    <w:rsid w:val="00725BE8"/>
    <w:rsid w:val="0073040E"/>
    <w:rsid w:val="007316CE"/>
    <w:rsid w:val="00731B76"/>
    <w:rsid w:val="00732699"/>
    <w:rsid w:val="00733E24"/>
    <w:rsid w:val="00735AAC"/>
    <w:rsid w:val="00736A59"/>
    <w:rsid w:val="0073709C"/>
    <w:rsid w:val="00745BFE"/>
    <w:rsid w:val="00746430"/>
    <w:rsid w:val="00750D8C"/>
    <w:rsid w:val="00750EDC"/>
    <w:rsid w:val="00754901"/>
    <w:rsid w:val="00756E6C"/>
    <w:rsid w:val="00760621"/>
    <w:rsid w:val="00760EB6"/>
    <w:rsid w:val="00763781"/>
    <w:rsid w:val="00764622"/>
    <w:rsid w:val="007647D7"/>
    <w:rsid w:val="00764AD1"/>
    <w:rsid w:val="007652B2"/>
    <w:rsid w:val="00765BA7"/>
    <w:rsid w:val="0076661E"/>
    <w:rsid w:val="0076690B"/>
    <w:rsid w:val="0076770A"/>
    <w:rsid w:val="00767BB9"/>
    <w:rsid w:val="007705FD"/>
    <w:rsid w:val="00772458"/>
    <w:rsid w:val="007731F3"/>
    <w:rsid w:val="00773305"/>
    <w:rsid w:val="00774E94"/>
    <w:rsid w:val="00776EB8"/>
    <w:rsid w:val="00777A0A"/>
    <w:rsid w:val="00780364"/>
    <w:rsid w:val="00780F1B"/>
    <w:rsid w:val="00783B3C"/>
    <w:rsid w:val="00783C32"/>
    <w:rsid w:val="00784533"/>
    <w:rsid w:val="00787CFD"/>
    <w:rsid w:val="007918E7"/>
    <w:rsid w:val="00792BE1"/>
    <w:rsid w:val="00792C87"/>
    <w:rsid w:val="0079323A"/>
    <w:rsid w:val="007939CB"/>
    <w:rsid w:val="00794528"/>
    <w:rsid w:val="007954DE"/>
    <w:rsid w:val="00795C24"/>
    <w:rsid w:val="00796052"/>
    <w:rsid w:val="00797A93"/>
    <w:rsid w:val="007A40D2"/>
    <w:rsid w:val="007A4C0E"/>
    <w:rsid w:val="007A7680"/>
    <w:rsid w:val="007B447C"/>
    <w:rsid w:val="007B4DDE"/>
    <w:rsid w:val="007B4E4E"/>
    <w:rsid w:val="007B627C"/>
    <w:rsid w:val="007B6292"/>
    <w:rsid w:val="007B6717"/>
    <w:rsid w:val="007C2145"/>
    <w:rsid w:val="007C2A1D"/>
    <w:rsid w:val="007C2D6A"/>
    <w:rsid w:val="007C2E0A"/>
    <w:rsid w:val="007C4DB2"/>
    <w:rsid w:val="007C6832"/>
    <w:rsid w:val="007D0C74"/>
    <w:rsid w:val="007D1274"/>
    <w:rsid w:val="007D1DF1"/>
    <w:rsid w:val="007D2511"/>
    <w:rsid w:val="007D38B2"/>
    <w:rsid w:val="007D4AA9"/>
    <w:rsid w:val="007E0A9A"/>
    <w:rsid w:val="007E2A33"/>
    <w:rsid w:val="007E2AE7"/>
    <w:rsid w:val="007E3432"/>
    <w:rsid w:val="007E4D1A"/>
    <w:rsid w:val="007E5D04"/>
    <w:rsid w:val="007F021F"/>
    <w:rsid w:val="007F1754"/>
    <w:rsid w:val="007F31B6"/>
    <w:rsid w:val="007F3473"/>
    <w:rsid w:val="007F4E6D"/>
    <w:rsid w:val="007F4F66"/>
    <w:rsid w:val="007F6C0A"/>
    <w:rsid w:val="007F7317"/>
    <w:rsid w:val="0080007A"/>
    <w:rsid w:val="0080114B"/>
    <w:rsid w:val="00802041"/>
    <w:rsid w:val="00802898"/>
    <w:rsid w:val="00803A4F"/>
    <w:rsid w:val="00803FDE"/>
    <w:rsid w:val="00804801"/>
    <w:rsid w:val="008052B7"/>
    <w:rsid w:val="00807019"/>
    <w:rsid w:val="00807952"/>
    <w:rsid w:val="00811012"/>
    <w:rsid w:val="008111A5"/>
    <w:rsid w:val="0081185E"/>
    <w:rsid w:val="0081547D"/>
    <w:rsid w:val="00816147"/>
    <w:rsid w:val="0081792C"/>
    <w:rsid w:val="008201A8"/>
    <w:rsid w:val="008204D6"/>
    <w:rsid w:val="00820944"/>
    <w:rsid w:val="00820F03"/>
    <w:rsid w:val="00821F45"/>
    <w:rsid w:val="008223A9"/>
    <w:rsid w:val="008226DB"/>
    <w:rsid w:val="00822D92"/>
    <w:rsid w:val="00822E59"/>
    <w:rsid w:val="008237FC"/>
    <w:rsid w:val="00824689"/>
    <w:rsid w:val="00824884"/>
    <w:rsid w:val="00826829"/>
    <w:rsid w:val="00827253"/>
    <w:rsid w:val="00830AAD"/>
    <w:rsid w:val="00831475"/>
    <w:rsid w:val="008328D9"/>
    <w:rsid w:val="00832A58"/>
    <w:rsid w:val="0083412C"/>
    <w:rsid w:val="0083592D"/>
    <w:rsid w:val="00835952"/>
    <w:rsid w:val="00835EB4"/>
    <w:rsid w:val="00835F45"/>
    <w:rsid w:val="00836230"/>
    <w:rsid w:val="00836342"/>
    <w:rsid w:val="00836417"/>
    <w:rsid w:val="00836C52"/>
    <w:rsid w:val="00837F5E"/>
    <w:rsid w:val="0084029B"/>
    <w:rsid w:val="00840B55"/>
    <w:rsid w:val="0084253B"/>
    <w:rsid w:val="0084382A"/>
    <w:rsid w:val="008439E4"/>
    <w:rsid w:val="00844133"/>
    <w:rsid w:val="008441FB"/>
    <w:rsid w:val="008445B6"/>
    <w:rsid w:val="00844F7E"/>
    <w:rsid w:val="00845E2F"/>
    <w:rsid w:val="008473B9"/>
    <w:rsid w:val="00847B8A"/>
    <w:rsid w:val="00851D40"/>
    <w:rsid w:val="00853917"/>
    <w:rsid w:val="00854699"/>
    <w:rsid w:val="0085520B"/>
    <w:rsid w:val="008579DD"/>
    <w:rsid w:val="008603DD"/>
    <w:rsid w:val="00860EDC"/>
    <w:rsid w:val="00861795"/>
    <w:rsid w:val="00861913"/>
    <w:rsid w:val="008633F8"/>
    <w:rsid w:val="00863FA2"/>
    <w:rsid w:val="0086443E"/>
    <w:rsid w:val="008644D0"/>
    <w:rsid w:val="008646AB"/>
    <w:rsid w:val="00864CBD"/>
    <w:rsid w:val="008659FC"/>
    <w:rsid w:val="00865E7D"/>
    <w:rsid w:val="0087059B"/>
    <w:rsid w:val="00871762"/>
    <w:rsid w:val="008721D6"/>
    <w:rsid w:val="008727A5"/>
    <w:rsid w:val="00873DF1"/>
    <w:rsid w:val="0087783B"/>
    <w:rsid w:val="008809BE"/>
    <w:rsid w:val="00883EB0"/>
    <w:rsid w:val="00885573"/>
    <w:rsid w:val="008863C8"/>
    <w:rsid w:val="008863DC"/>
    <w:rsid w:val="00887B8B"/>
    <w:rsid w:val="0089039E"/>
    <w:rsid w:val="008906A0"/>
    <w:rsid w:val="008930CD"/>
    <w:rsid w:val="00894084"/>
    <w:rsid w:val="008952BC"/>
    <w:rsid w:val="008956C8"/>
    <w:rsid w:val="00895E20"/>
    <w:rsid w:val="00896D3C"/>
    <w:rsid w:val="008A0C90"/>
    <w:rsid w:val="008A1DCE"/>
    <w:rsid w:val="008A21BE"/>
    <w:rsid w:val="008A2A7D"/>
    <w:rsid w:val="008A2CCA"/>
    <w:rsid w:val="008A462E"/>
    <w:rsid w:val="008A48C6"/>
    <w:rsid w:val="008A606F"/>
    <w:rsid w:val="008A651E"/>
    <w:rsid w:val="008A664C"/>
    <w:rsid w:val="008A6659"/>
    <w:rsid w:val="008A6BFB"/>
    <w:rsid w:val="008A7858"/>
    <w:rsid w:val="008A7C12"/>
    <w:rsid w:val="008A7EC6"/>
    <w:rsid w:val="008B2BD1"/>
    <w:rsid w:val="008B31AE"/>
    <w:rsid w:val="008B3A72"/>
    <w:rsid w:val="008B7598"/>
    <w:rsid w:val="008C097D"/>
    <w:rsid w:val="008C0C82"/>
    <w:rsid w:val="008C21C8"/>
    <w:rsid w:val="008C249B"/>
    <w:rsid w:val="008C5BFA"/>
    <w:rsid w:val="008C7E81"/>
    <w:rsid w:val="008D1FC9"/>
    <w:rsid w:val="008D372B"/>
    <w:rsid w:val="008D4B55"/>
    <w:rsid w:val="008D4C43"/>
    <w:rsid w:val="008D4F59"/>
    <w:rsid w:val="008D6183"/>
    <w:rsid w:val="008D6D4B"/>
    <w:rsid w:val="008D747E"/>
    <w:rsid w:val="008E05A4"/>
    <w:rsid w:val="008E0DA4"/>
    <w:rsid w:val="008E1442"/>
    <w:rsid w:val="008E2B95"/>
    <w:rsid w:val="008E3F27"/>
    <w:rsid w:val="008E518C"/>
    <w:rsid w:val="008E69FA"/>
    <w:rsid w:val="008F04E3"/>
    <w:rsid w:val="008F3AEA"/>
    <w:rsid w:val="008F54D9"/>
    <w:rsid w:val="008F661D"/>
    <w:rsid w:val="00900597"/>
    <w:rsid w:val="00902263"/>
    <w:rsid w:val="00904ACC"/>
    <w:rsid w:val="00905562"/>
    <w:rsid w:val="00905D19"/>
    <w:rsid w:val="00906F46"/>
    <w:rsid w:val="0090778A"/>
    <w:rsid w:val="00907DAF"/>
    <w:rsid w:val="00911362"/>
    <w:rsid w:val="00912FF7"/>
    <w:rsid w:val="009130DF"/>
    <w:rsid w:val="009133E3"/>
    <w:rsid w:val="009144EE"/>
    <w:rsid w:val="009163E7"/>
    <w:rsid w:val="00920A09"/>
    <w:rsid w:val="009227BF"/>
    <w:rsid w:val="00923703"/>
    <w:rsid w:val="00923E08"/>
    <w:rsid w:val="00923FF6"/>
    <w:rsid w:val="00924189"/>
    <w:rsid w:val="009251AF"/>
    <w:rsid w:val="009271A3"/>
    <w:rsid w:val="00927AD0"/>
    <w:rsid w:val="0093166D"/>
    <w:rsid w:val="009337EA"/>
    <w:rsid w:val="00933B8A"/>
    <w:rsid w:val="0093457C"/>
    <w:rsid w:val="009370DA"/>
    <w:rsid w:val="00940DFF"/>
    <w:rsid w:val="009411C7"/>
    <w:rsid w:val="0094330F"/>
    <w:rsid w:val="00943E04"/>
    <w:rsid w:val="0094448B"/>
    <w:rsid w:val="00945009"/>
    <w:rsid w:val="009457CF"/>
    <w:rsid w:val="009509EC"/>
    <w:rsid w:val="009515FC"/>
    <w:rsid w:val="00951CCD"/>
    <w:rsid w:val="009539B4"/>
    <w:rsid w:val="00954C42"/>
    <w:rsid w:val="00960B3B"/>
    <w:rsid w:val="009614BC"/>
    <w:rsid w:val="00963A85"/>
    <w:rsid w:val="0096424D"/>
    <w:rsid w:val="00964358"/>
    <w:rsid w:val="0096501F"/>
    <w:rsid w:val="00965106"/>
    <w:rsid w:val="0096525A"/>
    <w:rsid w:val="00966652"/>
    <w:rsid w:val="00966B78"/>
    <w:rsid w:val="00966DDA"/>
    <w:rsid w:val="00967732"/>
    <w:rsid w:val="00967737"/>
    <w:rsid w:val="009678F9"/>
    <w:rsid w:val="00967AC2"/>
    <w:rsid w:val="00970890"/>
    <w:rsid w:val="00971D4C"/>
    <w:rsid w:val="00971EDA"/>
    <w:rsid w:val="009720B4"/>
    <w:rsid w:val="0097334A"/>
    <w:rsid w:val="00973780"/>
    <w:rsid w:val="0097465A"/>
    <w:rsid w:val="009754F2"/>
    <w:rsid w:val="00976229"/>
    <w:rsid w:val="00976707"/>
    <w:rsid w:val="00981444"/>
    <w:rsid w:val="009820A8"/>
    <w:rsid w:val="00982813"/>
    <w:rsid w:val="009836FB"/>
    <w:rsid w:val="00983F9E"/>
    <w:rsid w:val="00983FAA"/>
    <w:rsid w:val="00984011"/>
    <w:rsid w:val="00985155"/>
    <w:rsid w:val="0098682D"/>
    <w:rsid w:val="00991152"/>
    <w:rsid w:val="009912E4"/>
    <w:rsid w:val="00991691"/>
    <w:rsid w:val="00994414"/>
    <w:rsid w:val="00995114"/>
    <w:rsid w:val="00996479"/>
    <w:rsid w:val="0099714A"/>
    <w:rsid w:val="00997659"/>
    <w:rsid w:val="00997CA5"/>
    <w:rsid w:val="009A1178"/>
    <w:rsid w:val="009A1632"/>
    <w:rsid w:val="009A2CCA"/>
    <w:rsid w:val="009A3118"/>
    <w:rsid w:val="009A36CB"/>
    <w:rsid w:val="009A38F0"/>
    <w:rsid w:val="009A3C4A"/>
    <w:rsid w:val="009A49B4"/>
    <w:rsid w:val="009A5C35"/>
    <w:rsid w:val="009A709C"/>
    <w:rsid w:val="009A7A46"/>
    <w:rsid w:val="009B1634"/>
    <w:rsid w:val="009B1958"/>
    <w:rsid w:val="009B3CF1"/>
    <w:rsid w:val="009B4ABF"/>
    <w:rsid w:val="009B4D6F"/>
    <w:rsid w:val="009B504B"/>
    <w:rsid w:val="009B5CA0"/>
    <w:rsid w:val="009B75B7"/>
    <w:rsid w:val="009B7D0D"/>
    <w:rsid w:val="009C0BFC"/>
    <w:rsid w:val="009C1C35"/>
    <w:rsid w:val="009C2EA9"/>
    <w:rsid w:val="009C41A0"/>
    <w:rsid w:val="009C5993"/>
    <w:rsid w:val="009C5A1B"/>
    <w:rsid w:val="009C5C2B"/>
    <w:rsid w:val="009C7EBF"/>
    <w:rsid w:val="009D1096"/>
    <w:rsid w:val="009D1AC4"/>
    <w:rsid w:val="009D2291"/>
    <w:rsid w:val="009D25EE"/>
    <w:rsid w:val="009D26FF"/>
    <w:rsid w:val="009D3806"/>
    <w:rsid w:val="009D5C56"/>
    <w:rsid w:val="009D76BA"/>
    <w:rsid w:val="009E09B3"/>
    <w:rsid w:val="009E0A3F"/>
    <w:rsid w:val="009E4709"/>
    <w:rsid w:val="009E57BB"/>
    <w:rsid w:val="009E60C0"/>
    <w:rsid w:val="009E7DBB"/>
    <w:rsid w:val="009F1DDB"/>
    <w:rsid w:val="009F301B"/>
    <w:rsid w:val="009F4384"/>
    <w:rsid w:val="009F52AE"/>
    <w:rsid w:val="009F6B24"/>
    <w:rsid w:val="009F6B51"/>
    <w:rsid w:val="009F7CF9"/>
    <w:rsid w:val="00A01A24"/>
    <w:rsid w:val="00A023F1"/>
    <w:rsid w:val="00A033F6"/>
    <w:rsid w:val="00A03BCD"/>
    <w:rsid w:val="00A03D72"/>
    <w:rsid w:val="00A135A2"/>
    <w:rsid w:val="00A13C3F"/>
    <w:rsid w:val="00A14248"/>
    <w:rsid w:val="00A14495"/>
    <w:rsid w:val="00A15A94"/>
    <w:rsid w:val="00A163C4"/>
    <w:rsid w:val="00A16E6E"/>
    <w:rsid w:val="00A16F80"/>
    <w:rsid w:val="00A17D5A"/>
    <w:rsid w:val="00A17D77"/>
    <w:rsid w:val="00A21961"/>
    <w:rsid w:val="00A219DC"/>
    <w:rsid w:val="00A2247B"/>
    <w:rsid w:val="00A22592"/>
    <w:rsid w:val="00A239BF"/>
    <w:rsid w:val="00A25BEA"/>
    <w:rsid w:val="00A26396"/>
    <w:rsid w:val="00A2709B"/>
    <w:rsid w:val="00A27C5B"/>
    <w:rsid w:val="00A326C5"/>
    <w:rsid w:val="00A33195"/>
    <w:rsid w:val="00A34619"/>
    <w:rsid w:val="00A3483B"/>
    <w:rsid w:val="00A360E2"/>
    <w:rsid w:val="00A3621D"/>
    <w:rsid w:val="00A3680A"/>
    <w:rsid w:val="00A36B9B"/>
    <w:rsid w:val="00A41580"/>
    <w:rsid w:val="00A452E9"/>
    <w:rsid w:val="00A464E0"/>
    <w:rsid w:val="00A47265"/>
    <w:rsid w:val="00A47A6B"/>
    <w:rsid w:val="00A54A94"/>
    <w:rsid w:val="00A55F28"/>
    <w:rsid w:val="00A60B71"/>
    <w:rsid w:val="00A61034"/>
    <w:rsid w:val="00A63B3A"/>
    <w:rsid w:val="00A65898"/>
    <w:rsid w:val="00A676CE"/>
    <w:rsid w:val="00A71D77"/>
    <w:rsid w:val="00A729DF"/>
    <w:rsid w:val="00A72E08"/>
    <w:rsid w:val="00A75843"/>
    <w:rsid w:val="00A774B0"/>
    <w:rsid w:val="00A77779"/>
    <w:rsid w:val="00A80702"/>
    <w:rsid w:val="00A80D5E"/>
    <w:rsid w:val="00A8238A"/>
    <w:rsid w:val="00A82EEA"/>
    <w:rsid w:val="00A83BB4"/>
    <w:rsid w:val="00A8462E"/>
    <w:rsid w:val="00A84C14"/>
    <w:rsid w:val="00A85709"/>
    <w:rsid w:val="00A868D4"/>
    <w:rsid w:val="00A873A2"/>
    <w:rsid w:val="00A87EB6"/>
    <w:rsid w:val="00A90BB6"/>
    <w:rsid w:val="00A922EC"/>
    <w:rsid w:val="00A923C0"/>
    <w:rsid w:val="00A92D8C"/>
    <w:rsid w:val="00A944ED"/>
    <w:rsid w:val="00A94C79"/>
    <w:rsid w:val="00A951F8"/>
    <w:rsid w:val="00A95955"/>
    <w:rsid w:val="00A96CB4"/>
    <w:rsid w:val="00AA0711"/>
    <w:rsid w:val="00AA1211"/>
    <w:rsid w:val="00AA3252"/>
    <w:rsid w:val="00AA3376"/>
    <w:rsid w:val="00AA55AE"/>
    <w:rsid w:val="00AB0505"/>
    <w:rsid w:val="00AB2BB6"/>
    <w:rsid w:val="00AB3308"/>
    <w:rsid w:val="00AB4E1B"/>
    <w:rsid w:val="00AB4ED6"/>
    <w:rsid w:val="00AB7C72"/>
    <w:rsid w:val="00AC0198"/>
    <w:rsid w:val="00AC03AF"/>
    <w:rsid w:val="00AC0B78"/>
    <w:rsid w:val="00AC1E32"/>
    <w:rsid w:val="00AC2658"/>
    <w:rsid w:val="00AC3395"/>
    <w:rsid w:val="00AC3790"/>
    <w:rsid w:val="00AC44DF"/>
    <w:rsid w:val="00AC46F6"/>
    <w:rsid w:val="00AC48A7"/>
    <w:rsid w:val="00AC48F7"/>
    <w:rsid w:val="00AC50AD"/>
    <w:rsid w:val="00AC5230"/>
    <w:rsid w:val="00AC71F5"/>
    <w:rsid w:val="00AD04FC"/>
    <w:rsid w:val="00AD0706"/>
    <w:rsid w:val="00AD0DF5"/>
    <w:rsid w:val="00AD20C0"/>
    <w:rsid w:val="00AD319F"/>
    <w:rsid w:val="00AD4262"/>
    <w:rsid w:val="00AD5CA0"/>
    <w:rsid w:val="00AD6B2F"/>
    <w:rsid w:val="00AE16ED"/>
    <w:rsid w:val="00AE23CC"/>
    <w:rsid w:val="00AE45C6"/>
    <w:rsid w:val="00AE5E93"/>
    <w:rsid w:val="00AE7BB5"/>
    <w:rsid w:val="00AF0EA1"/>
    <w:rsid w:val="00AF1614"/>
    <w:rsid w:val="00AF1D7C"/>
    <w:rsid w:val="00AF373E"/>
    <w:rsid w:val="00AF3BB4"/>
    <w:rsid w:val="00AF3EC3"/>
    <w:rsid w:val="00AF4278"/>
    <w:rsid w:val="00AF64A3"/>
    <w:rsid w:val="00AF733F"/>
    <w:rsid w:val="00B00181"/>
    <w:rsid w:val="00B00CCF"/>
    <w:rsid w:val="00B01121"/>
    <w:rsid w:val="00B01DBE"/>
    <w:rsid w:val="00B023E6"/>
    <w:rsid w:val="00B05521"/>
    <w:rsid w:val="00B0590B"/>
    <w:rsid w:val="00B062BB"/>
    <w:rsid w:val="00B10A08"/>
    <w:rsid w:val="00B1221D"/>
    <w:rsid w:val="00B1257C"/>
    <w:rsid w:val="00B12601"/>
    <w:rsid w:val="00B132E3"/>
    <w:rsid w:val="00B13FD2"/>
    <w:rsid w:val="00B1518C"/>
    <w:rsid w:val="00B168A0"/>
    <w:rsid w:val="00B16D7F"/>
    <w:rsid w:val="00B17ABE"/>
    <w:rsid w:val="00B21099"/>
    <w:rsid w:val="00B2290E"/>
    <w:rsid w:val="00B229F7"/>
    <w:rsid w:val="00B2397C"/>
    <w:rsid w:val="00B23A86"/>
    <w:rsid w:val="00B23BF8"/>
    <w:rsid w:val="00B23ED6"/>
    <w:rsid w:val="00B25421"/>
    <w:rsid w:val="00B26273"/>
    <w:rsid w:val="00B269E3"/>
    <w:rsid w:val="00B2703F"/>
    <w:rsid w:val="00B27384"/>
    <w:rsid w:val="00B27388"/>
    <w:rsid w:val="00B301EF"/>
    <w:rsid w:val="00B306A0"/>
    <w:rsid w:val="00B30C86"/>
    <w:rsid w:val="00B330F1"/>
    <w:rsid w:val="00B34603"/>
    <w:rsid w:val="00B3461C"/>
    <w:rsid w:val="00B358E7"/>
    <w:rsid w:val="00B35CF8"/>
    <w:rsid w:val="00B36B9D"/>
    <w:rsid w:val="00B36E17"/>
    <w:rsid w:val="00B3714C"/>
    <w:rsid w:val="00B377AB"/>
    <w:rsid w:val="00B37ADE"/>
    <w:rsid w:val="00B40D3F"/>
    <w:rsid w:val="00B413DD"/>
    <w:rsid w:val="00B422C4"/>
    <w:rsid w:val="00B42F95"/>
    <w:rsid w:val="00B43BC5"/>
    <w:rsid w:val="00B4439F"/>
    <w:rsid w:val="00B443A5"/>
    <w:rsid w:val="00B45612"/>
    <w:rsid w:val="00B4654A"/>
    <w:rsid w:val="00B46C81"/>
    <w:rsid w:val="00B4781B"/>
    <w:rsid w:val="00B51747"/>
    <w:rsid w:val="00B52FB8"/>
    <w:rsid w:val="00B54E81"/>
    <w:rsid w:val="00B55803"/>
    <w:rsid w:val="00B55943"/>
    <w:rsid w:val="00B60629"/>
    <w:rsid w:val="00B60C33"/>
    <w:rsid w:val="00B60FFF"/>
    <w:rsid w:val="00B6259E"/>
    <w:rsid w:val="00B62E7E"/>
    <w:rsid w:val="00B64E21"/>
    <w:rsid w:val="00B64E4D"/>
    <w:rsid w:val="00B6653F"/>
    <w:rsid w:val="00B70AF8"/>
    <w:rsid w:val="00B748E9"/>
    <w:rsid w:val="00B779A9"/>
    <w:rsid w:val="00B77A88"/>
    <w:rsid w:val="00B84584"/>
    <w:rsid w:val="00B845D8"/>
    <w:rsid w:val="00B84686"/>
    <w:rsid w:val="00B86F33"/>
    <w:rsid w:val="00B86FBF"/>
    <w:rsid w:val="00B87635"/>
    <w:rsid w:val="00B912C2"/>
    <w:rsid w:val="00B92007"/>
    <w:rsid w:val="00B92950"/>
    <w:rsid w:val="00B92E3B"/>
    <w:rsid w:val="00B93E17"/>
    <w:rsid w:val="00B94D4C"/>
    <w:rsid w:val="00B955C7"/>
    <w:rsid w:val="00BA0571"/>
    <w:rsid w:val="00BA0B5D"/>
    <w:rsid w:val="00BA273B"/>
    <w:rsid w:val="00BA31D7"/>
    <w:rsid w:val="00BA4BF6"/>
    <w:rsid w:val="00BB1CC9"/>
    <w:rsid w:val="00BB227F"/>
    <w:rsid w:val="00BB234E"/>
    <w:rsid w:val="00BB3165"/>
    <w:rsid w:val="00BB3176"/>
    <w:rsid w:val="00BB6234"/>
    <w:rsid w:val="00BB7720"/>
    <w:rsid w:val="00BC0AD5"/>
    <w:rsid w:val="00BC1CCA"/>
    <w:rsid w:val="00BC1DF6"/>
    <w:rsid w:val="00BC5262"/>
    <w:rsid w:val="00BC6545"/>
    <w:rsid w:val="00BC7B73"/>
    <w:rsid w:val="00BC7BCA"/>
    <w:rsid w:val="00BC7F38"/>
    <w:rsid w:val="00BD03A7"/>
    <w:rsid w:val="00BD1471"/>
    <w:rsid w:val="00BD2A01"/>
    <w:rsid w:val="00BD2A52"/>
    <w:rsid w:val="00BD2CFB"/>
    <w:rsid w:val="00BD2E2D"/>
    <w:rsid w:val="00BD43E6"/>
    <w:rsid w:val="00BD4B3E"/>
    <w:rsid w:val="00BD53A9"/>
    <w:rsid w:val="00BD689E"/>
    <w:rsid w:val="00BD6ED0"/>
    <w:rsid w:val="00BE1EF4"/>
    <w:rsid w:val="00BE26DC"/>
    <w:rsid w:val="00BE2D04"/>
    <w:rsid w:val="00BE2E6B"/>
    <w:rsid w:val="00BE2EE1"/>
    <w:rsid w:val="00BE3DD8"/>
    <w:rsid w:val="00BE4C3C"/>
    <w:rsid w:val="00BE748A"/>
    <w:rsid w:val="00BF0C89"/>
    <w:rsid w:val="00BF1441"/>
    <w:rsid w:val="00BF27BA"/>
    <w:rsid w:val="00BF2ED3"/>
    <w:rsid w:val="00BF4A3C"/>
    <w:rsid w:val="00BF6620"/>
    <w:rsid w:val="00BF7013"/>
    <w:rsid w:val="00BF7309"/>
    <w:rsid w:val="00BF7465"/>
    <w:rsid w:val="00BF7E5E"/>
    <w:rsid w:val="00BF7EF4"/>
    <w:rsid w:val="00C02B5E"/>
    <w:rsid w:val="00C0379E"/>
    <w:rsid w:val="00C03A04"/>
    <w:rsid w:val="00C04307"/>
    <w:rsid w:val="00C058BF"/>
    <w:rsid w:val="00C1003D"/>
    <w:rsid w:val="00C1066A"/>
    <w:rsid w:val="00C11A3C"/>
    <w:rsid w:val="00C13CE3"/>
    <w:rsid w:val="00C140EF"/>
    <w:rsid w:val="00C15496"/>
    <w:rsid w:val="00C1637E"/>
    <w:rsid w:val="00C214C5"/>
    <w:rsid w:val="00C2184C"/>
    <w:rsid w:val="00C2190A"/>
    <w:rsid w:val="00C219E4"/>
    <w:rsid w:val="00C21E8A"/>
    <w:rsid w:val="00C22DA3"/>
    <w:rsid w:val="00C25F2A"/>
    <w:rsid w:val="00C26AA1"/>
    <w:rsid w:val="00C26B49"/>
    <w:rsid w:val="00C27047"/>
    <w:rsid w:val="00C27FB7"/>
    <w:rsid w:val="00C30453"/>
    <w:rsid w:val="00C306C0"/>
    <w:rsid w:val="00C3098F"/>
    <w:rsid w:val="00C325F2"/>
    <w:rsid w:val="00C339C2"/>
    <w:rsid w:val="00C342AA"/>
    <w:rsid w:val="00C352E3"/>
    <w:rsid w:val="00C3568C"/>
    <w:rsid w:val="00C3585C"/>
    <w:rsid w:val="00C36EFB"/>
    <w:rsid w:val="00C3764A"/>
    <w:rsid w:val="00C413B0"/>
    <w:rsid w:val="00C41F58"/>
    <w:rsid w:val="00C458BC"/>
    <w:rsid w:val="00C52399"/>
    <w:rsid w:val="00C52A76"/>
    <w:rsid w:val="00C52C22"/>
    <w:rsid w:val="00C553E5"/>
    <w:rsid w:val="00C556D0"/>
    <w:rsid w:val="00C55738"/>
    <w:rsid w:val="00C55B97"/>
    <w:rsid w:val="00C57CB4"/>
    <w:rsid w:val="00C57D0F"/>
    <w:rsid w:val="00C61A1A"/>
    <w:rsid w:val="00C61F4D"/>
    <w:rsid w:val="00C628E5"/>
    <w:rsid w:val="00C64285"/>
    <w:rsid w:val="00C6428E"/>
    <w:rsid w:val="00C64BCF"/>
    <w:rsid w:val="00C70352"/>
    <w:rsid w:val="00C70B09"/>
    <w:rsid w:val="00C71DCA"/>
    <w:rsid w:val="00C720CC"/>
    <w:rsid w:val="00C749A3"/>
    <w:rsid w:val="00C7565B"/>
    <w:rsid w:val="00C75A33"/>
    <w:rsid w:val="00C76580"/>
    <w:rsid w:val="00C765D8"/>
    <w:rsid w:val="00C8102E"/>
    <w:rsid w:val="00C81381"/>
    <w:rsid w:val="00C85472"/>
    <w:rsid w:val="00C862FB"/>
    <w:rsid w:val="00C86C41"/>
    <w:rsid w:val="00C90103"/>
    <w:rsid w:val="00C90B18"/>
    <w:rsid w:val="00C914EF"/>
    <w:rsid w:val="00C9231D"/>
    <w:rsid w:val="00C93582"/>
    <w:rsid w:val="00C93E83"/>
    <w:rsid w:val="00C9469C"/>
    <w:rsid w:val="00C964BF"/>
    <w:rsid w:val="00C96AAE"/>
    <w:rsid w:val="00C9773C"/>
    <w:rsid w:val="00CA0FED"/>
    <w:rsid w:val="00CA470B"/>
    <w:rsid w:val="00CA588C"/>
    <w:rsid w:val="00CB0087"/>
    <w:rsid w:val="00CB14FF"/>
    <w:rsid w:val="00CB1950"/>
    <w:rsid w:val="00CB3616"/>
    <w:rsid w:val="00CB38B9"/>
    <w:rsid w:val="00CB61E4"/>
    <w:rsid w:val="00CB68AB"/>
    <w:rsid w:val="00CB73B0"/>
    <w:rsid w:val="00CB7B8A"/>
    <w:rsid w:val="00CC019C"/>
    <w:rsid w:val="00CC0F15"/>
    <w:rsid w:val="00CC32EB"/>
    <w:rsid w:val="00CC414C"/>
    <w:rsid w:val="00CC6796"/>
    <w:rsid w:val="00CD12AD"/>
    <w:rsid w:val="00CD4151"/>
    <w:rsid w:val="00CD4AAD"/>
    <w:rsid w:val="00CD613C"/>
    <w:rsid w:val="00CD6ACB"/>
    <w:rsid w:val="00CD6C36"/>
    <w:rsid w:val="00CD7530"/>
    <w:rsid w:val="00CE127F"/>
    <w:rsid w:val="00CE3CC5"/>
    <w:rsid w:val="00CE42AC"/>
    <w:rsid w:val="00CE57F6"/>
    <w:rsid w:val="00CE678A"/>
    <w:rsid w:val="00CE7152"/>
    <w:rsid w:val="00CE72E0"/>
    <w:rsid w:val="00CF1913"/>
    <w:rsid w:val="00CF20D5"/>
    <w:rsid w:val="00CF2DE9"/>
    <w:rsid w:val="00CF4113"/>
    <w:rsid w:val="00CF4AFC"/>
    <w:rsid w:val="00CF64BD"/>
    <w:rsid w:val="00CF75E7"/>
    <w:rsid w:val="00D006ED"/>
    <w:rsid w:val="00D007A2"/>
    <w:rsid w:val="00D01B68"/>
    <w:rsid w:val="00D03B4D"/>
    <w:rsid w:val="00D04AED"/>
    <w:rsid w:val="00D04B85"/>
    <w:rsid w:val="00D06088"/>
    <w:rsid w:val="00D071EE"/>
    <w:rsid w:val="00D14A0E"/>
    <w:rsid w:val="00D14E38"/>
    <w:rsid w:val="00D15478"/>
    <w:rsid w:val="00D17412"/>
    <w:rsid w:val="00D177B8"/>
    <w:rsid w:val="00D17EE1"/>
    <w:rsid w:val="00D237C6"/>
    <w:rsid w:val="00D2388A"/>
    <w:rsid w:val="00D23F75"/>
    <w:rsid w:val="00D2477D"/>
    <w:rsid w:val="00D25793"/>
    <w:rsid w:val="00D25ED9"/>
    <w:rsid w:val="00D269B6"/>
    <w:rsid w:val="00D30693"/>
    <w:rsid w:val="00D30E89"/>
    <w:rsid w:val="00D33882"/>
    <w:rsid w:val="00D34228"/>
    <w:rsid w:val="00D34BCF"/>
    <w:rsid w:val="00D35D86"/>
    <w:rsid w:val="00D36A95"/>
    <w:rsid w:val="00D36FFF"/>
    <w:rsid w:val="00D41A27"/>
    <w:rsid w:val="00D42C17"/>
    <w:rsid w:val="00D448FC"/>
    <w:rsid w:val="00D4497D"/>
    <w:rsid w:val="00D44FF6"/>
    <w:rsid w:val="00D4533A"/>
    <w:rsid w:val="00D4631F"/>
    <w:rsid w:val="00D4700E"/>
    <w:rsid w:val="00D47DD5"/>
    <w:rsid w:val="00D51E10"/>
    <w:rsid w:val="00D553FE"/>
    <w:rsid w:val="00D57EA5"/>
    <w:rsid w:val="00D60144"/>
    <w:rsid w:val="00D6016A"/>
    <w:rsid w:val="00D61017"/>
    <w:rsid w:val="00D619F8"/>
    <w:rsid w:val="00D61D6F"/>
    <w:rsid w:val="00D6284C"/>
    <w:rsid w:val="00D62EF3"/>
    <w:rsid w:val="00D63080"/>
    <w:rsid w:val="00D67037"/>
    <w:rsid w:val="00D67060"/>
    <w:rsid w:val="00D67A16"/>
    <w:rsid w:val="00D711AA"/>
    <w:rsid w:val="00D71A2B"/>
    <w:rsid w:val="00D71F10"/>
    <w:rsid w:val="00D7347A"/>
    <w:rsid w:val="00D75B76"/>
    <w:rsid w:val="00D77A14"/>
    <w:rsid w:val="00D807A3"/>
    <w:rsid w:val="00D84C27"/>
    <w:rsid w:val="00D84F29"/>
    <w:rsid w:val="00D863D9"/>
    <w:rsid w:val="00D87203"/>
    <w:rsid w:val="00D945C2"/>
    <w:rsid w:val="00D94714"/>
    <w:rsid w:val="00D95D96"/>
    <w:rsid w:val="00D960A6"/>
    <w:rsid w:val="00D9763A"/>
    <w:rsid w:val="00DA0ACF"/>
    <w:rsid w:val="00DA0CC5"/>
    <w:rsid w:val="00DA1483"/>
    <w:rsid w:val="00DA1E77"/>
    <w:rsid w:val="00DA7724"/>
    <w:rsid w:val="00DA7B00"/>
    <w:rsid w:val="00DB1CFA"/>
    <w:rsid w:val="00DB1D08"/>
    <w:rsid w:val="00DB3EC0"/>
    <w:rsid w:val="00DB565C"/>
    <w:rsid w:val="00DB65B6"/>
    <w:rsid w:val="00DC118E"/>
    <w:rsid w:val="00DC2388"/>
    <w:rsid w:val="00DC431D"/>
    <w:rsid w:val="00DC5ABD"/>
    <w:rsid w:val="00DC5C56"/>
    <w:rsid w:val="00DC7EE2"/>
    <w:rsid w:val="00DD053F"/>
    <w:rsid w:val="00DD0FD2"/>
    <w:rsid w:val="00DD1622"/>
    <w:rsid w:val="00DD2535"/>
    <w:rsid w:val="00DD25C5"/>
    <w:rsid w:val="00DD3445"/>
    <w:rsid w:val="00DD4FBB"/>
    <w:rsid w:val="00DD5E11"/>
    <w:rsid w:val="00DE10A3"/>
    <w:rsid w:val="00DE17E3"/>
    <w:rsid w:val="00DE3DF9"/>
    <w:rsid w:val="00DE43D3"/>
    <w:rsid w:val="00DE4C50"/>
    <w:rsid w:val="00DF04C1"/>
    <w:rsid w:val="00DF0A8E"/>
    <w:rsid w:val="00DF2D10"/>
    <w:rsid w:val="00DF614B"/>
    <w:rsid w:val="00DF63F1"/>
    <w:rsid w:val="00DF68F6"/>
    <w:rsid w:val="00E02560"/>
    <w:rsid w:val="00E0524F"/>
    <w:rsid w:val="00E054CB"/>
    <w:rsid w:val="00E05D00"/>
    <w:rsid w:val="00E10608"/>
    <w:rsid w:val="00E11038"/>
    <w:rsid w:val="00E11F81"/>
    <w:rsid w:val="00E12712"/>
    <w:rsid w:val="00E12745"/>
    <w:rsid w:val="00E138F2"/>
    <w:rsid w:val="00E13EC1"/>
    <w:rsid w:val="00E1417B"/>
    <w:rsid w:val="00E1457C"/>
    <w:rsid w:val="00E17154"/>
    <w:rsid w:val="00E177FC"/>
    <w:rsid w:val="00E21111"/>
    <w:rsid w:val="00E21D43"/>
    <w:rsid w:val="00E22085"/>
    <w:rsid w:val="00E224D9"/>
    <w:rsid w:val="00E22AE5"/>
    <w:rsid w:val="00E238F8"/>
    <w:rsid w:val="00E23933"/>
    <w:rsid w:val="00E24B26"/>
    <w:rsid w:val="00E2517E"/>
    <w:rsid w:val="00E25C50"/>
    <w:rsid w:val="00E25E0F"/>
    <w:rsid w:val="00E25F03"/>
    <w:rsid w:val="00E30D8E"/>
    <w:rsid w:val="00E3174E"/>
    <w:rsid w:val="00E31964"/>
    <w:rsid w:val="00E31D10"/>
    <w:rsid w:val="00E32959"/>
    <w:rsid w:val="00E35E47"/>
    <w:rsid w:val="00E35FCD"/>
    <w:rsid w:val="00E36A7C"/>
    <w:rsid w:val="00E373CB"/>
    <w:rsid w:val="00E40291"/>
    <w:rsid w:val="00E41D21"/>
    <w:rsid w:val="00E4332E"/>
    <w:rsid w:val="00E4518F"/>
    <w:rsid w:val="00E453EF"/>
    <w:rsid w:val="00E4654A"/>
    <w:rsid w:val="00E46F43"/>
    <w:rsid w:val="00E504EB"/>
    <w:rsid w:val="00E50954"/>
    <w:rsid w:val="00E50F4C"/>
    <w:rsid w:val="00E51BD3"/>
    <w:rsid w:val="00E52B9B"/>
    <w:rsid w:val="00E54DCE"/>
    <w:rsid w:val="00E55043"/>
    <w:rsid w:val="00E553F6"/>
    <w:rsid w:val="00E5594B"/>
    <w:rsid w:val="00E56E10"/>
    <w:rsid w:val="00E6292D"/>
    <w:rsid w:val="00E6364E"/>
    <w:rsid w:val="00E643E9"/>
    <w:rsid w:val="00E66A06"/>
    <w:rsid w:val="00E66FDA"/>
    <w:rsid w:val="00E67A0D"/>
    <w:rsid w:val="00E70D59"/>
    <w:rsid w:val="00E717BD"/>
    <w:rsid w:val="00E739E8"/>
    <w:rsid w:val="00E742FE"/>
    <w:rsid w:val="00E746B1"/>
    <w:rsid w:val="00E754CF"/>
    <w:rsid w:val="00E770BB"/>
    <w:rsid w:val="00E85EF4"/>
    <w:rsid w:val="00E91018"/>
    <w:rsid w:val="00E94788"/>
    <w:rsid w:val="00E953CC"/>
    <w:rsid w:val="00E960BB"/>
    <w:rsid w:val="00E96BB6"/>
    <w:rsid w:val="00EA0981"/>
    <w:rsid w:val="00EA125F"/>
    <w:rsid w:val="00EA167A"/>
    <w:rsid w:val="00EA1B9D"/>
    <w:rsid w:val="00EA2173"/>
    <w:rsid w:val="00EA294F"/>
    <w:rsid w:val="00EA3060"/>
    <w:rsid w:val="00EA362D"/>
    <w:rsid w:val="00EA40E2"/>
    <w:rsid w:val="00EB0F9B"/>
    <w:rsid w:val="00EB325D"/>
    <w:rsid w:val="00EB39CF"/>
    <w:rsid w:val="00EB4CB6"/>
    <w:rsid w:val="00EB4D2F"/>
    <w:rsid w:val="00EB5E87"/>
    <w:rsid w:val="00EB68C5"/>
    <w:rsid w:val="00EB7627"/>
    <w:rsid w:val="00EC0545"/>
    <w:rsid w:val="00EC29BA"/>
    <w:rsid w:val="00EC5279"/>
    <w:rsid w:val="00EC5FD9"/>
    <w:rsid w:val="00EC7302"/>
    <w:rsid w:val="00EC7BC0"/>
    <w:rsid w:val="00ED0F3E"/>
    <w:rsid w:val="00ED1577"/>
    <w:rsid w:val="00ED21AF"/>
    <w:rsid w:val="00ED25F4"/>
    <w:rsid w:val="00ED39F9"/>
    <w:rsid w:val="00ED4B25"/>
    <w:rsid w:val="00ED51E0"/>
    <w:rsid w:val="00ED67BC"/>
    <w:rsid w:val="00ED6B81"/>
    <w:rsid w:val="00ED7815"/>
    <w:rsid w:val="00ED7822"/>
    <w:rsid w:val="00EE099D"/>
    <w:rsid w:val="00EE1B20"/>
    <w:rsid w:val="00EE1B89"/>
    <w:rsid w:val="00EE2EBA"/>
    <w:rsid w:val="00EE3EE7"/>
    <w:rsid w:val="00EE5A79"/>
    <w:rsid w:val="00EE6A45"/>
    <w:rsid w:val="00EE757B"/>
    <w:rsid w:val="00EF1A19"/>
    <w:rsid w:val="00EF3EF8"/>
    <w:rsid w:val="00EF5173"/>
    <w:rsid w:val="00EF5378"/>
    <w:rsid w:val="00EF67FD"/>
    <w:rsid w:val="00EF6E16"/>
    <w:rsid w:val="00EF758D"/>
    <w:rsid w:val="00F00762"/>
    <w:rsid w:val="00F00B39"/>
    <w:rsid w:val="00F00EAF"/>
    <w:rsid w:val="00F02E44"/>
    <w:rsid w:val="00F03C3B"/>
    <w:rsid w:val="00F05459"/>
    <w:rsid w:val="00F05C88"/>
    <w:rsid w:val="00F065EC"/>
    <w:rsid w:val="00F06AAE"/>
    <w:rsid w:val="00F06DE6"/>
    <w:rsid w:val="00F0758A"/>
    <w:rsid w:val="00F07C47"/>
    <w:rsid w:val="00F102FD"/>
    <w:rsid w:val="00F131DE"/>
    <w:rsid w:val="00F16608"/>
    <w:rsid w:val="00F1694E"/>
    <w:rsid w:val="00F201F5"/>
    <w:rsid w:val="00F20C14"/>
    <w:rsid w:val="00F21331"/>
    <w:rsid w:val="00F214C3"/>
    <w:rsid w:val="00F21F97"/>
    <w:rsid w:val="00F26054"/>
    <w:rsid w:val="00F263C6"/>
    <w:rsid w:val="00F275AA"/>
    <w:rsid w:val="00F30A00"/>
    <w:rsid w:val="00F31383"/>
    <w:rsid w:val="00F31579"/>
    <w:rsid w:val="00F32B49"/>
    <w:rsid w:val="00F32EB6"/>
    <w:rsid w:val="00F33F18"/>
    <w:rsid w:val="00F34792"/>
    <w:rsid w:val="00F34A82"/>
    <w:rsid w:val="00F35751"/>
    <w:rsid w:val="00F369EA"/>
    <w:rsid w:val="00F376BF"/>
    <w:rsid w:val="00F407BF"/>
    <w:rsid w:val="00F43956"/>
    <w:rsid w:val="00F4519A"/>
    <w:rsid w:val="00F45A9F"/>
    <w:rsid w:val="00F47E7E"/>
    <w:rsid w:val="00F529CC"/>
    <w:rsid w:val="00F52CD4"/>
    <w:rsid w:val="00F54F99"/>
    <w:rsid w:val="00F55BF3"/>
    <w:rsid w:val="00F6049A"/>
    <w:rsid w:val="00F6138D"/>
    <w:rsid w:val="00F61522"/>
    <w:rsid w:val="00F6231B"/>
    <w:rsid w:val="00F638ED"/>
    <w:rsid w:val="00F63C3E"/>
    <w:rsid w:val="00F67291"/>
    <w:rsid w:val="00F6735D"/>
    <w:rsid w:val="00F675CC"/>
    <w:rsid w:val="00F736AB"/>
    <w:rsid w:val="00F74914"/>
    <w:rsid w:val="00F76CA6"/>
    <w:rsid w:val="00F76D4C"/>
    <w:rsid w:val="00F77751"/>
    <w:rsid w:val="00F80075"/>
    <w:rsid w:val="00F808D0"/>
    <w:rsid w:val="00F81706"/>
    <w:rsid w:val="00F825ED"/>
    <w:rsid w:val="00F830A9"/>
    <w:rsid w:val="00F8492C"/>
    <w:rsid w:val="00F84B38"/>
    <w:rsid w:val="00F84D76"/>
    <w:rsid w:val="00F854B0"/>
    <w:rsid w:val="00F856A2"/>
    <w:rsid w:val="00F8615D"/>
    <w:rsid w:val="00F8638B"/>
    <w:rsid w:val="00F869C7"/>
    <w:rsid w:val="00F873CA"/>
    <w:rsid w:val="00F92302"/>
    <w:rsid w:val="00F935F2"/>
    <w:rsid w:val="00F93627"/>
    <w:rsid w:val="00F970EE"/>
    <w:rsid w:val="00F9724C"/>
    <w:rsid w:val="00FA1686"/>
    <w:rsid w:val="00FA2A29"/>
    <w:rsid w:val="00FA3E97"/>
    <w:rsid w:val="00FA41DC"/>
    <w:rsid w:val="00FA4ED4"/>
    <w:rsid w:val="00FA500D"/>
    <w:rsid w:val="00FA75CA"/>
    <w:rsid w:val="00FA7A0A"/>
    <w:rsid w:val="00FB05B8"/>
    <w:rsid w:val="00FB10E4"/>
    <w:rsid w:val="00FB2600"/>
    <w:rsid w:val="00FB3C1D"/>
    <w:rsid w:val="00FB58B8"/>
    <w:rsid w:val="00FB5E49"/>
    <w:rsid w:val="00FB6071"/>
    <w:rsid w:val="00FB61DD"/>
    <w:rsid w:val="00FB6344"/>
    <w:rsid w:val="00FB685F"/>
    <w:rsid w:val="00FC15B1"/>
    <w:rsid w:val="00FC1A13"/>
    <w:rsid w:val="00FC38E4"/>
    <w:rsid w:val="00FC5427"/>
    <w:rsid w:val="00FC5644"/>
    <w:rsid w:val="00FD2036"/>
    <w:rsid w:val="00FD212A"/>
    <w:rsid w:val="00FD2513"/>
    <w:rsid w:val="00FD5177"/>
    <w:rsid w:val="00FD6FFB"/>
    <w:rsid w:val="00FD7FB2"/>
    <w:rsid w:val="00FE021D"/>
    <w:rsid w:val="00FE05FE"/>
    <w:rsid w:val="00FE0C66"/>
    <w:rsid w:val="00FE220C"/>
    <w:rsid w:val="00FF0810"/>
    <w:rsid w:val="00FF0840"/>
    <w:rsid w:val="00FF1B9F"/>
    <w:rsid w:val="00FF7C50"/>
    <w:rsid w:val="00FF7D5D"/>
    <w:rsid w:val="00FF7E1A"/>
    <w:rsid w:val="00FF7E1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66037A65"/>
  <w15:docId w15:val="{35DB116B-C808-4AC0-BC55-8620A6484D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sid w:val="00AC50AD"/>
    <w:pPr>
      <w:widowControl w:val="0"/>
      <w:autoSpaceDE w:val="0"/>
      <w:autoSpaceDN w:val="0"/>
      <w:spacing w:after="0" w:line="240" w:lineRule="auto"/>
    </w:pPr>
    <w:rPr>
      <w:rFonts w:ascii="Times New Roman" w:eastAsia="Times New Roman" w:hAnsi="Times New Roman" w:cs="Times New Roman"/>
      <w:lang w:eastAsia="ru-RU" w:bidi="ru-RU"/>
    </w:rPr>
  </w:style>
  <w:style w:type="paragraph" w:styleId="1">
    <w:name w:val="heading 1"/>
    <w:basedOn w:val="a"/>
    <w:next w:val="a"/>
    <w:link w:val="10"/>
    <w:uiPriority w:val="1"/>
    <w:qFormat/>
    <w:rsid w:val="00CF20D5"/>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iPriority w:val="1"/>
    <w:unhideWhenUsed/>
    <w:qFormat/>
    <w:rsid w:val="00A14248"/>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link w:val="30"/>
    <w:uiPriority w:val="1"/>
    <w:qFormat/>
    <w:rsid w:val="009C41A0"/>
    <w:pPr>
      <w:widowControl/>
      <w:autoSpaceDE/>
      <w:autoSpaceDN/>
      <w:spacing w:before="100" w:beforeAutospacing="1" w:after="100" w:afterAutospacing="1"/>
      <w:outlineLvl w:val="2"/>
    </w:pPr>
    <w:rPr>
      <w:b/>
      <w:bCs/>
      <w:sz w:val="27"/>
      <w:szCs w:val="27"/>
      <w:lang w:bidi="ar-SA"/>
    </w:rPr>
  </w:style>
  <w:style w:type="paragraph" w:styleId="4">
    <w:name w:val="heading 4"/>
    <w:basedOn w:val="a"/>
    <w:next w:val="a"/>
    <w:link w:val="40"/>
    <w:uiPriority w:val="1"/>
    <w:unhideWhenUsed/>
    <w:qFormat/>
    <w:rsid w:val="00AC44DF"/>
    <w:pPr>
      <w:keepNext/>
      <w:keepLines/>
      <w:spacing w:before="20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1"/>
    <w:qFormat/>
    <w:rsid w:val="00AC50AD"/>
    <w:rPr>
      <w:sz w:val="28"/>
      <w:szCs w:val="28"/>
    </w:rPr>
  </w:style>
  <w:style w:type="character" w:customStyle="1" w:styleId="a4">
    <w:name w:val="Основной текст Знак"/>
    <w:basedOn w:val="a0"/>
    <w:link w:val="a3"/>
    <w:uiPriority w:val="1"/>
    <w:rsid w:val="00AC50AD"/>
    <w:rPr>
      <w:rFonts w:ascii="Times New Roman" w:eastAsia="Times New Roman" w:hAnsi="Times New Roman" w:cs="Times New Roman"/>
      <w:sz w:val="28"/>
      <w:szCs w:val="28"/>
      <w:lang w:eastAsia="ru-RU" w:bidi="ru-RU"/>
    </w:rPr>
  </w:style>
  <w:style w:type="paragraph" w:customStyle="1" w:styleId="11">
    <w:name w:val="Заголовок 11"/>
    <w:basedOn w:val="a"/>
    <w:uiPriority w:val="1"/>
    <w:qFormat/>
    <w:rsid w:val="00AC50AD"/>
    <w:pPr>
      <w:ind w:left="677"/>
      <w:jc w:val="both"/>
      <w:outlineLvl w:val="1"/>
    </w:pPr>
    <w:rPr>
      <w:b/>
      <w:bCs/>
      <w:sz w:val="28"/>
      <w:szCs w:val="28"/>
    </w:rPr>
  </w:style>
  <w:style w:type="paragraph" w:styleId="a5">
    <w:name w:val="No Spacing"/>
    <w:uiPriority w:val="1"/>
    <w:qFormat/>
    <w:rsid w:val="00AC50AD"/>
    <w:pPr>
      <w:widowControl w:val="0"/>
      <w:autoSpaceDE w:val="0"/>
      <w:autoSpaceDN w:val="0"/>
      <w:spacing w:after="0" w:line="240" w:lineRule="auto"/>
    </w:pPr>
    <w:rPr>
      <w:rFonts w:ascii="Times New Roman" w:eastAsia="Times New Roman" w:hAnsi="Times New Roman" w:cs="Times New Roman"/>
      <w:lang w:eastAsia="ru-RU" w:bidi="ru-RU"/>
    </w:rPr>
  </w:style>
  <w:style w:type="paragraph" w:customStyle="1" w:styleId="21">
    <w:name w:val="Оглавление 21"/>
    <w:basedOn w:val="a"/>
    <w:uiPriority w:val="1"/>
    <w:qFormat/>
    <w:rsid w:val="00AC50AD"/>
    <w:pPr>
      <w:spacing w:before="264"/>
      <w:ind w:left="222"/>
    </w:pPr>
    <w:rPr>
      <w:sz w:val="28"/>
      <w:szCs w:val="28"/>
    </w:rPr>
  </w:style>
  <w:style w:type="paragraph" w:styleId="a6">
    <w:name w:val="List Paragraph"/>
    <w:basedOn w:val="a"/>
    <w:link w:val="a7"/>
    <w:uiPriority w:val="34"/>
    <w:qFormat/>
    <w:rsid w:val="000C774E"/>
    <w:pPr>
      <w:ind w:left="720"/>
      <w:contextualSpacing/>
    </w:pPr>
  </w:style>
  <w:style w:type="character" w:customStyle="1" w:styleId="30">
    <w:name w:val="Заголовок 3 Знак"/>
    <w:basedOn w:val="a0"/>
    <w:link w:val="3"/>
    <w:uiPriority w:val="1"/>
    <w:rsid w:val="009C41A0"/>
    <w:rPr>
      <w:rFonts w:ascii="Times New Roman" w:eastAsia="Times New Roman" w:hAnsi="Times New Roman" w:cs="Times New Roman"/>
      <w:b/>
      <w:bCs/>
      <w:sz w:val="27"/>
      <w:szCs w:val="27"/>
      <w:lang w:eastAsia="ru-RU"/>
    </w:rPr>
  </w:style>
  <w:style w:type="paragraph" w:styleId="a8">
    <w:name w:val="Normal (Web)"/>
    <w:basedOn w:val="a"/>
    <w:uiPriority w:val="99"/>
    <w:unhideWhenUsed/>
    <w:rsid w:val="009C41A0"/>
    <w:pPr>
      <w:widowControl/>
      <w:autoSpaceDE/>
      <w:autoSpaceDN/>
      <w:spacing w:before="100" w:beforeAutospacing="1" w:after="100" w:afterAutospacing="1"/>
    </w:pPr>
    <w:rPr>
      <w:sz w:val="24"/>
      <w:szCs w:val="24"/>
      <w:lang w:bidi="ar-SA"/>
    </w:rPr>
  </w:style>
  <w:style w:type="paragraph" w:styleId="a9">
    <w:name w:val="Balloon Text"/>
    <w:basedOn w:val="a"/>
    <w:link w:val="aa"/>
    <w:uiPriority w:val="99"/>
    <w:semiHidden/>
    <w:unhideWhenUsed/>
    <w:rsid w:val="00A22592"/>
    <w:rPr>
      <w:rFonts w:ascii="Tahoma" w:hAnsi="Tahoma" w:cs="Tahoma"/>
      <w:sz w:val="16"/>
      <w:szCs w:val="16"/>
    </w:rPr>
  </w:style>
  <w:style w:type="character" w:customStyle="1" w:styleId="aa">
    <w:name w:val="Текст выноски Знак"/>
    <w:basedOn w:val="a0"/>
    <w:link w:val="a9"/>
    <w:uiPriority w:val="99"/>
    <w:semiHidden/>
    <w:rsid w:val="00A22592"/>
    <w:rPr>
      <w:rFonts w:ascii="Tahoma" w:eastAsia="Times New Roman" w:hAnsi="Tahoma" w:cs="Tahoma"/>
      <w:sz w:val="16"/>
      <w:szCs w:val="16"/>
      <w:lang w:eastAsia="ru-RU" w:bidi="ru-RU"/>
    </w:rPr>
  </w:style>
  <w:style w:type="character" w:customStyle="1" w:styleId="20">
    <w:name w:val="Заголовок 2 Знак"/>
    <w:basedOn w:val="a0"/>
    <w:link w:val="2"/>
    <w:uiPriority w:val="1"/>
    <w:rsid w:val="00A14248"/>
    <w:rPr>
      <w:rFonts w:asciiTheme="majorHAnsi" w:eastAsiaTheme="majorEastAsia" w:hAnsiTheme="majorHAnsi" w:cstheme="majorBidi"/>
      <w:b/>
      <w:bCs/>
      <w:color w:val="4F81BD" w:themeColor="accent1"/>
      <w:sz w:val="26"/>
      <w:szCs w:val="26"/>
      <w:lang w:eastAsia="ru-RU" w:bidi="ru-RU"/>
    </w:rPr>
  </w:style>
  <w:style w:type="character" w:styleId="ab">
    <w:name w:val="Hyperlink"/>
    <w:basedOn w:val="a0"/>
    <w:uiPriority w:val="99"/>
    <w:unhideWhenUsed/>
    <w:rsid w:val="00A14248"/>
    <w:rPr>
      <w:color w:val="0000FF"/>
      <w:u w:val="single"/>
    </w:rPr>
  </w:style>
  <w:style w:type="character" w:customStyle="1" w:styleId="anchor-text">
    <w:name w:val="anchor-text"/>
    <w:basedOn w:val="a0"/>
    <w:rsid w:val="00A14248"/>
  </w:style>
  <w:style w:type="character" w:customStyle="1" w:styleId="topic-highlight">
    <w:name w:val="topic-highlight"/>
    <w:basedOn w:val="a0"/>
    <w:rsid w:val="00A14248"/>
  </w:style>
  <w:style w:type="character" w:customStyle="1" w:styleId="link-button-text">
    <w:name w:val="link-button-text"/>
    <w:basedOn w:val="a0"/>
    <w:rsid w:val="00A14248"/>
  </w:style>
  <w:style w:type="character" w:customStyle="1" w:styleId="label">
    <w:name w:val="label"/>
    <w:basedOn w:val="a0"/>
    <w:rsid w:val="00A14248"/>
  </w:style>
  <w:style w:type="character" w:styleId="ac">
    <w:name w:val="Strong"/>
    <w:basedOn w:val="a0"/>
    <w:uiPriority w:val="22"/>
    <w:qFormat/>
    <w:rsid w:val="009A1632"/>
    <w:rPr>
      <w:b/>
      <w:bCs/>
    </w:rPr>
  </w:style>
  <w:style w:type="paragraph" w:customStyle="1" w:styleId="31">
    <w:name w:val="Заголовок 31"/>
    <w:basedOn w:val="a"/>
    <w:uiPriority w:val="1"/>
    <w:qFormat/>
    <w:rsid w:val="00D863D9"/>
    <w:pPr>
      <w:ind w:left="1077"/>
      <w:outlineLvl w:val="3"/>
    </w:pPr>
    <w:rPr>
      <w:rFonts w:ascii="Arial" w:eastAsia="Arial" w:hAnsi="Arial" w:cs="Arial"/>
      <w:b/>
      <w:bCs/>
      <w:i/>
      <w:iCs/>
      <w:sz w:val="24"/>
      <w:szCs w:val="24"/>
      <w:lang w:eastAsia="en-US" w:bidi="ar-SA"/>
    </w:rPr>
  </w:style>
  <w:style w:type="character" w:customStyle="1" w:styleId="40">
    <w:name w:val="Заголовок 4 Знак"/>
    <w:basedOn w:val="a0"/>
    <w:link w:val="4"/>
    <w:uiPriority w:val="1"/>
    <w:rsid w:val="00AC44DF"/>
    <w:rPr>
      <w:rFonts w:asciiTheme="majorHAnsi" w:eastAsiaTheme="majorEastAsia" w:hAnsiTheme="majorHAnsi" w:cstheme="majorBidi"/>
      <w:b/>
      <w:bCs/>
      <w:i/>
      <w:iCs/>
      <w:color w:val="4F81BD" w:themeColor="accent1"/>
      <w:lang w:eastAsia="ru-RU" w:bidi="ru-RU"/>
    </w:rPr>
  </w:style>
  <w:style w:type="character" w:customStyle="1" w:styleId="a7">
    <w:name w:val="Абзац списка Знак"/>
    <w:link w:val="a6"/>
    <w:uiPriority w:val="1"/>
    <w:rsid w:val="00AC44DF"/>
    <w:rPr>
      <w:rFonts w:ascii="Times New Roman" w:eastAsia="Times New Roman" w:hAnsi="Times New Roman" w:cs="Times New Roman"/>
      <w:lang w:eastAsia="ru-RU" w:bidi="ru-RU"/>
    </w:rPr>
  </w:style>
  <w:style w:type="character" w:customStyle="1" w:styleId="mw-headline">
    <w:name w:val="mw-headline"/>
    <w:basedOn w:val="a0"/>
    <w:rsid w:val="00F55BF3"/>
  </w:style>
  <w:style w:type="paragraph" w:customStyle="1" w:styleId="12">
    <w:name w:val="Заголовок 12"/>
    <w:basedOn w:val="a"/>
    <w:uiPriority w:val="1"/>
    <w:qFormat/>
    <w:rsid w:val="00D87203"/>
    <w:pPr>
      <w:ind w:left="677"/>
      <w:jc w:val="both"/>
      <w:outlineLvl w:val="1"/>
    </w:pPr>
    <w:rPr>
      <w:b/>
      <w:bCs/>
      <w:sz w:val="28"/>
      <w:szCs w:val="28"/>
    </w:rPr>
  </w:style>
  <w:style w:type="paragraph" w:customStyle="1" w:styleId="22">
    <w:name w:val="Оглавление 22"/>
    <w:basedOn w:val="a"/>
    <w:uiPriority w:val="1"/>
    <w:qFormat/>
    <w:rsid w:val="00D87203"/>
    <w:pPr>
      <w:spacing w:before="264"/>
      <w:ind w:left="222"/>
    </w:pPr>
    <w:rPr>
      <w:sz w:val="28"/>
      <w:szCs w:val="28"/>
    </w:rPr>
  </w:style>
  <w:style w:type="paragraph" w:customStyle="1" w:styleId="32">
    <w:name w:val="Заголовок 32"/>
    <w:basedOn w:val="a"/>
    <w:uiPriority w:val="1"/>
    <w:qFormat/>
    <w:rsid w:val="00D87203"/>
    <w:pPr>
      <w:ind w:left="1077"/>
      <w:outlineLvl w:val="3"/>
    </w:pPr>
    <w:rPr>
      <w:rFonts w:ascii="Arial" w:eastAsia="Arial" w:hAnsi="Arial" w:cs="Arial"/>
      <w:b/>
      <w:bCs/>
      <w:i/>
      <w:iCs/>
      <w:sz w:val="24"/>
      <w:szCs w:val="24"/>
      <w:lang w:eastAsia="en-US" w:bidi="ar-SA"/>
    </w:rPr>
  </w:style>
  <w:style w:type="paragraph" w:styleId="ad">
    <w:name w:val="Body Text Indent"/>
    <w:basedOn w:val="a"/>
    <w:link w:val="ae"/>
    <w:uiPriority w:val="99"/>
    <w:semiHidden/>
    <w:unhideWhenUsed/>
    <w:rsid w:val="00000BC7"/>
    <w:pPr>
      <w:spacing w:after="120"/>
      <w:ind w:left="283"/>
    </w:pPr>
  </w:style>
  <w:style w:type="character" w:customStyle="1" w:styleId="ae">
    <w:name w:val="Основной текст с отступом Знак"/>
    <w:basedOn w:val="a0"/>
    <w:link w:val="ad"/>
    <w:uiPriority w:val="99"/>
    <w:semiHidden/>
    <w:rsid w:val="00000BC7"/>
    <w:rPr>
      <w:rFonts w:ascii="Times New Roman" w:eastAsia="Times New Roman" w:hAnsi="Times New Roman" w:cs="Times New Roman"/>
      <w:lang w:eastAsia="ru-RU" w:bidi="ru-RU"/>
    </w:rPr>
  </w:style>
  <w:style w:type="table" w:customStyle="1" w:styleId="TableNormal">
    <w:name w:val="Table Normal"/>
    <w:uiPriority w:val="2"/>
    <w:semiHidden/>
    <w:unhideWhenUsed/>
    <w:qFormat/>
    <w:rsid w:val="002A519C"/>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2A519C"/>
    <w:rPr>
      <w:lang w:eastAsia="en-US" w:bidi="ar-SA"/>
    </w:rPr>
  </w:style>
  <w:style w:type="table" w:styleId="af">
    <w:name w:val="Table Grid"/>
    <w:basedOn w:val="a1"/>
    <w:uiPriority w:val="39"/>
    <w:rsid w:val="002C0A3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Preformatted"/>
    <w:basedOn w:val="a"/>
    <w:link w:val="HTML0"/>
    <w:uiPriority w:val="99"/>
    <w:unhideWhenUsed/>
    <w:rsid w:val="00EE1B8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hAnsi="Courier New" w:cs="Courier New"/>
      <w:sz w:val="20"/>
      <w:szCs w:val="20"/>
      <w:lang w:bidi="ar-SA"/>
    </w:rPr>
  </w:style>
  <w:style w:type="character" w:customStyle="1" w:styleId="HTML0">
    <w:name w:val="Стандартный HTML Знак"/>
    <w:basedOn w:val="a0"/>
    <w:link w:val="HTML"/>
    <w:uiPriority w:val="99"/>
    <w:rsid w:val="00EE1B89"/>
    <w:rPr>
      <w:rFonts w:ascii="Courier New" w:eastAsia="Times New Roman" w:hAnsi="Courier New" w:cs="Courier New"/>
      <w:sz w:val="20"/>
      <w:szCs w:val="20"/>
      <w:lang w:eastAsia="ru-RU"/>
    </w:rPr>
  </w:style>
  <w:style w:type="character" w:customStyle="1" w:styleId="y2iqfc">
    <w:name w:val="y2iqfc"/>
    <w:basedOn w:val="a0"/>
    <w:rsid w:val="00EE1B89"/>
  </w:style>
  <w:style w:type="character" w:customStyle="1" w:styleId="10">
    <w:name w:val="Заголовок 1 Знак"/>
    <w:basedOn w:val="a0"/>
    <w:link w:val="1"/>
    <w:uiPriority w:val="9"/>
    <w:rsid w:val="00CF20D5"/>
    <w:rPr>
      <w:rFonts w:asciiTheme="majorHAnsi" w:eastAsiaTheme="majorEastAsia" w:hAnsiTheme="majorHAnsi" w:cstheme="majorBidi"/>
      <w:color w:val="365F91" w:themeColor="accent1" w:themeShade="BF"/>
      <w:sz w:val="32"/>
      <w:szCs w:val="32"/>
      <w:lang w:eastAsia="ru-RU" w:bidi="ru-RU"/>
    </w:rPr>
  </w:style>
  <w:style w:type="paragraph" w:styleId="af0">
    <w:name w:val="header"/>
    <w:basedOn w:val="a"/>
    <w:link w:val="af1"/>
    <w:uiPriority w:val="99"/>
    <w:unhideWhenUsed/>
    <w:rsid w:val="00763781"/>
    <w:pPr>
      <w:tabs>
        <w:tab w:val="center" w:pos="4677"/>
        <w:tab w:val="right" w:pos="9355"/>
      </w:tabs>
    </w:pPr>
  </w:style>
  <w:style w:type="character" w:customStyle="1" w:styleId="af1">
    <w:name w:val="Верхний колонтитул Знак"/>
    <w:basedOn w:val="a0"/>
    <w:link w:val="af0"/>
    <w:uiPriority w:val="99"/>
    <w:rsid w:val="00763781"/>
    <w:rPr>
      <w:rFonts w:ascii="Times New Roman" w:eastAsia="Times New Roman" w:hAnsi="Times New Roman" w:cs="Times New Roman"/>
      <w:lang w:eastAsia="ru-RU" w:bidi="ru-RU"/>
    </w:rPr>
  </w:style>
  <w:style w:type="paragraph" w:styleId="af2">
    <w:name w:val="footer"/>
    <w:basedOn w:val="a"/>
    <w:link w:val="af3"/>
    <w:uiPriority w:val="99"/>
    <w:unhideWhenUsed/>
    <w:rsid w:val="00763781"/>
    <w:pPr>
      <w:tabs>
        <w:tab w:val="center" w:pos="4677"/>
        <w:tab w:val="right" w:pos="9355"/>
      </w:tabs>
    </w:pPr>
  </w:style>
  <w:style w:type="character" w:customStyle="1" w:styleId="af3">
    <w:name w:val="Нижний колонтитул Знак"/>
    <w:basedOn w:val="a0"/>
    <w:link w:val="af2"/>
    <w:uiPriority w:val="99"/>
    <w:rsid w:val="00763781"/>
    <w:rPr>
      <w:rFonts w:ascii="Times New Roman" w:eastAsia="Times New Roman" w:hAnsi="Times New Roman" w:cs="Times New Roman"/>
      <w:lang w:eastAsia="ru-RU" w:bidi="ru-RU"/>
    </w:rPr>
  </w:style>
  <w:style w:type="character" w:styleId="af4">
    <w:name w:val="Emphasis"/>
    <w:basedOn w:val="a0"/>
    <w:uiPriority w:val="20"/>
    <w:qFormat/>
    <w:rsid w:val="00B84686"/>
    <w:rPr>
      <w:i/>
      <w:iCs/>
    </w:rPr>
  </w:style>
  <w:style w:type="character" w:customStyle="1" w:styleId="af5">
    <w:name w:val="Основной текст_"/>
    <w:basedOn w:val="a0"/>
    <w:link w:val="71"/>
    <w:locked/>
    <w:rsid w:val="00B84686"/>
    <w:rPr>
      <w:sz w:val="23"/>
      <w:szCs w:val="23"/>
      <w:shd w:val="clear" w:color="auto" w:fill="FFFFFF"/>
    </w:rPr>
  </w:style>
  <w:style w:type="character" w:customStyle="1" w:styleId="36">
    <w:name w:val="Основной текст36"/>
    <w:basedOn w:val="af5"/>
    <w:rsid w:val="00B84686"/>
    <w:rPr>
      <w:sz w:val="23"/>
      <w:szCs w:val="23"/>
      <w:shd w:val="clear" w:color="auto" w:fill="FFFFFF"/>
    </w:rPr>
  </w:style>
  <w:style w:type="character" w:customStyle="1" w:styleId="37">
    <w:name w:val="Основной текст37"/>
    <w:basedOn w:val="af5"/>
    <w:rsid w:val="00B84686"/>
    <w:rPr>
      <w:sz w:val="23"/>
      <w:szCs w:val="23"/>
      <w:shd w:val="clear" w:color="auto" w:fill="FFFFFF"/>
    </w:rPr>
  </w:style>
  <w:style w:type="paragraph" w:customStyle="1" w:styleId="71">
    <w:name w:val="Основной текст71"/>
    <w:basedOn w:val="a"/>
    <w:link w:val="af5"/>
    <w:rsid w:val="00B84686"/>
    <w:pPr>
      <w:widowControl/>
      <w:shd w:val="clear" w:color="auto" w:fill="FFFFFF"/>
      <w:autoSpaceDE/>
      <w:autoSpaceDN/>
      <w:spacing w:before="240" w:after="240" w:line="283" w:lineRule="exact"/>
      <w:ind w:hanging="460"/>
      <w:jc w:val="both"/>
    </w:pPr>
    <w:rPr>
      <w:rFonts w:asciiTheme="minorHAnsi" w:eastAsiaTheme="minorHAnsi" w:hAnsiTheme="minorHAnsi" w:cstheme="minorBidi"/>
      <w:sz w:val="23"/>
      <w:szCs w:val="23"/>
      <w:shd w:val="clear" w:color="auto" w:fill="FFFFFF"/>
      <w:lang w:eastAsia="en-US" w:bidi="ar-SA"/>
    </w:rPr>
  </w:style>
  <w:style w:type="character" w:customStyle="1" w:styleId="38">
    <w:name w:val="Основной текст38"/>
    <w:basedOn w:val="af5"/>
    <w:rsid w:val="00B84686"/>
    <w:rPr>
      <w:rFonts w:ascii="Times New Roman" w:hAnsi="Times New Roman" w:cs="Times New Roman"/>
      <w:sz w:val="23"/>
      <w:szCs w:val="23"/>
      <w:shd w:val="clear" w:color="auto" w:fill="FFFFFF"/>
    </w:rPr>
  </w:style>
  <w:style w:type="paragraph" w:styleId="af6">
    <w:name w:val="caption"/>
    <w:basedOn w:val="a"/>
    <w:next w:val="a"/>
    <w:uiPriority w:val="35"/>
    <w:unhideWhenUsed/>
    <w:qFormat/>
    <w:rsid w:val="005E48EC"/>
    <w:pPr>
      <w:spacing w:after="200"/>
    </w:pPr>
    <w:rPr>
      <w:i/>
      <w:iCs/>
      <w:color w:val="1F497D" w:themeColor="text2"/>
      <w:sz w:val="18"/>
      <w:szCs w:val="18"/>
    </w:rPr>
  </w:style>
  <w:style w:type="character" w:customStyle="1" w:styleId="translation-word">
    <w:name w:val="translation-word"/>
    <w:basedOn w:val="a0"/>
    <w:rsid w:val="004E6F5E"/>
  </w:style>
  <w:style w:type="character" w:customStyle="1" w:styleId="af7">
    <w:name w:val="_"/>
    <w:basedOn w:val="a0"/>
    <w:rsid w:val="005A7549"/>
  </w:style>
  <w:style w:type="character" w:customStyle="1" w:styleId="identifier">
    <w:name w:val="identifier"/>
    <w:basedOn w:val="a0"/>
    <w:rsid w:val="00D945C2"/>
  </w:style>
  <w:style w:type="character" w:customStyle="1" w:styleId="id-label">
    <w:name w:val="id-label"/>
    <w:basedOn w:val="a0"/>
    <w:rsid w:val="0019218F"/>
  </w:style>
  <w:style w:type="character" w:customStyle="1" w:styleId="value">
    <w:name w:val="value"/>
    <w:rsid w:val="00A60B71"/>
  </w:style>
  <w:style w:type="paragraph" w:styleId="af8">
    <w:name w:val="TOC Heading"/>
    <w:basedOn w:val="1"/>
    <w:next w:val="a"/>
    <w:uiPriority w:val="39"/>
    <w:unhideWhenUsed/>
    <w:qFormat/>
    <w:rsid w:val="00110B15"/>
    <w:pPr>
      <w:widowControl/>
      <w:autoSpaceDE/>
      <w:autoSpaceDN/>
      <w:spacing w:line="259" w:lineRule="auto"/>
      <w:outlineLvl w:val="9"/>
    </w:pPr>
    <w:rPr>
      <w:lang w:bidi="ar-SA"/>
    </w:rPr>
  </w:style>
  <w:style w:type="paragraph" w:styleId="23">
    <w:name w:val="toc 2"/>
    <w:basedOn w:val="a"/>
    <w:next w:val="a"/>
    <w:autoRedefine/>
    <w:uiPriority w:val="39"/>
    <w:unhideWhenUsed/>
    <w:rsid w:val="00110B15"/>
    <w:pPr>
      <w:spacing w:after="100"/>
      <w:ind w:left="220"/>
    </w:pPr>
  </w:style>
  <w:style w:type="paragraph" w:styleId="33">
    <w:name w:val="toc 3"/>
    <w:basedOn w:val="a"/>
    <w:next w:val="a"/>
    <w:autoRedefine/>
    <w:uiPriority w:val="39"/>
    <w:unhideWhenUsed/>
    <w:rsid w:val="00512D66"/>
    <w:pPr>
      <w:widowControl/>
      <w:autoSpaceDE/>
      <w:autoSpaceDN/>
      <w:spacing w:after="100" w:line="259" w:lineRule="auto"/>
      <w:ind w:left="440"/>
    </w:pPr>
    <w:rPr>
      <w:rFonts w:asciiTheme="minorHAnsi" w:eastAsiaTheme="minorEastAsia" w:hAnsiTheme="minorHAnsi"/>
      <w:lang w:bidi="ar-SA"/>
    </w:rPr>
  </w:style>
  <w:style w:type="paragraph" w:styleId="13">
    <w:name w:val="toc 1"/>
    <w:basedOn w:val="a"/>
    <w:next w:val="a"/>
    <w:autoRedefine/>
    <w:uiPriority w:val="39"/>
    <w:unhideWhenUsed/>
    <w:rsid w:val="00C964BF"/>
    <w:pPr>
      <w:spacing w:after="100"/>
    </w:pPr>
  </w:style>
  <w:style w:type="paragraph" w:styleId="af9">
    <w:name w:val="endnote text"/>
    <w:basedOn w:val="a"/>
    <w:link w:val="afa"/>
    <w:uiPriority w:val="99"/>
    <w:semiHidden/>
    <w:unhideWhenUsed/>
    <w:rsid w:val="009F7CF9"/>
    <w:rPr>
      <w:sz w:val="20"/>
      <w:szCs w:val="20"/>
    </w:rPr>
  </w:style>
  <w:style w:type="character" w:customStyle="1" w:styleId="afa">
    <w:name w:val="Текст концевой сноски Знак"/>
    <w:basedOn w:val="a0"/>
    <w:link w:val="af9"/>
    <w:uiPriority w:val="99"/>
    <w:semiHidden/>
    <w:rsid w:val="009F7CF9"/>
    <w:rPr>
      <w:rFonts w:ascii="Times New Roman" w:eastAsia="Times New Roman" w:hAnsi="Times New Roman" w:cs="Times New Roman"/>
      <w:sz w:val="20"/>
      <w:szCs w:val="20"/>
      <w:lang w:eastAsia="ru-RU" w:bidi="ru-RU"/>
    </w:rPr>
  </w:style>
  <w:style w:type="character" w:styleId="afb">
    <w:name w:val="endnote reference"/>
    <w:basedOn w:val="a0"/>
    <w:uiPriority w:val="99"/>
    <w:semiHidden/>
    <w:unhideWhenUsed/>
    <w:rsid w:val="009F7CF9"/>
    <w:rPr>
      <w:vertAlign w:val="superscript"/>
    </w:rPr>
  </w:style>
  <w:style w:type="paragraph" w:styleId="afc">
    <w:name w:val="toa heading"/>
    <w:basedOn w:val="a"/>
    <w:next w:val="a"/>
    <w:uiPriority w:val="99"/>
    <w:semiHidden/>
    <w:unhideWhenUsed/>
    <w:rsid w:val="009F7CF9"/>
    <w:pPr>
      <w:spacing w:before="120"/>
    </w:pPr>
    <w:rPr>
      <w:rFonts w:asciiTheme="majorHAnsi" w:eastAsiaTheme="majorEastAsia" w:hAnsiTheme="majorHAnsi" w:cstheme="majorBidi"/>
      <w:b/>
      <w:bCs/>
      <w:sz w:val="24"/>
      <w:szCs w:val="24"/>
    </w:rPr>
  </w:style>
  <w:style w:type="paragraph" w:customStyle="1" w:styleId="afd">
    <w:name w:val="Коды"/>
    <w:basedOn w:val="a"/>
    <w:rsid w:val="00CE3CC5"/>
    <w:pPr>
      <w:widowControl/>
      <w:autoSpaceDE/>
      <w:autoSpaceDN/>
      <w:ind w:firstLine="709"/>
    </w:pPr>
    <w:rPr>
      <w:rFonts w:ascii="Arial Unicode MS" w:eastAsia="Arial Unicode MS" w:hAnsi="Arial Unicode MS"/>
      <w:i/>
      <w:sz w:val="16"/>
      <w:szCs w:val="20"/>
      <w:lang w:bidi="ar-SA"/>
    </w:rPr>
  </w:style>
  <w:style w:type="character" w:styleId="afe">
    <w:name w:val="Placeholder Text"/>
    <w:basedOn w:val="a0"/>
    <w:uiPriority w:val="99"/>
    <w:semiHidden/>
    <w:rsid w:val="00923703"/>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307840">
      <w:bodyDiv w:val="1"/>
      <w:marLeft w:val="0"/>
      <w:marRight w:val="0"/>
      <w:marTop w:val="0"/>
      <w:marBottom w:val="0"/>
      <w:divBdr>
        <w:top w:val="none" w:sz="0" w:space="0" w:color="auto"/>
        <w:left w:val="none" w:sz="0" w:space="0" w:color="auto"/>
        <w:bottom w:val="none" w:sz="0" w:space="0" w:color="auto"/>
        <w:right w:val="none" w:sz="0" w:space="0" w:color="auto"/>
      </w:divBdr>
    </w:div>
    <w:div w:id="78990705">
      <w:bodyDiv w:val="1"/>
      <w:marLeft w:val="0"/>
      <w:marRight w:val="0"/>
      <w:marTop w:val="0"/>
      <w:marBottom w:val="0"/>
      <w:divBdr>
        <w:top w:val="none" w:sz="0" w:space="0" w:color="auto"/>
        <w:left w:val="none" w:sz="0" w:space="0" w:color="auto"/>
        <w:bottom w:val="none" w:sz="0" w:space="0" w:color="auto"/>
        <w:right w:val="none" w:sz="0" w:space="0" w:color="auto"/>
      </w:divBdr>
    </w:div>
    <w:div w:id="128329396">
      <w:bodyDiv w:val="1"/>
      <w:marLeft w:val="0"/>
      <w:marRight w:val="0"/>
      <w:marTop w:val="0"/>
      <w:marBottom w:val="0"/>
      <w:divBdr>
        <w:top w:val="none" w:sz="0" w:space="0" w:color="auto"/>
        <w:left w:val="none" w:sz="0" w:space="0" w:color="auto"/>
        <w:bottom w:val="none" w:sz="0" w:space="0" w:color="auto"/>
        <w:right w:val="none" w:sz="0" w:space="0" w:color="auto"/>
      </w:divBdr>
    </w:div>
    <w:div w:id="166675834">
      <w:bodyDiv w:val="1"/>
      <w:marLeft w:val="0"/>
      <w:marRight w:val="0"/>
      <w:marTop w:val="0"/>
      <w:marBottom w:val="0"/>
      <w:divBdr>
        <w:top w:val="none" w:sz="0" w:space="0" w:color="auto"/>
        <w:left w:val="none" w:sz="0" w:space="0" w:color="auto"/>
        <w:bottom w:val="none" w:sz="0" w:space="0" w:color="auto"/>
        <w:right w:val="none" w:sz="0" w:space="0" w:color="auto"/>
      </w:divBdr>
    </w:div>
    <w:div w:id="191384882">
      <w:bodyDiv w:val="1"/>
      <w:marLeft w:val="0"/>
      <w:marRight w:val="0"/>
      <w:marTop w:val="0"/>
      <w:marBottom w:val="0"/>
      <w:divBdr>
        <w:top w:val="none" w:sz="0" w:space="0" w:color="auto"/>
        <w:left w:val="none" w:sz="0" w:space="0" w:color="auto"/>
        <w:bottom w:val="none" w:sz="0" w:space="0" w:color="auto"/>
        <w:right w:val="none" w:sz="0" w:space="0" w:color="auto"/>
      </w:divBdr>
    </w:div>
    <w:div w:id="195630463">
      <w:bodyDiv w:val="1"/>
      <w:marLeft w:val="0"/>
      <w:marRight w:val="0"/>
      <w:marTop w:val="0"/>
      <w:marBottom w:val="0"/>
      <w:divBdr>
        <w:top w:val="none" w:sz="0" w:space="0" w:color="auto"/>
        <w:left w:val="none" w:sz="0" w:space="0" w:color="auto"/>
        <w:bottom w:val="none" w:sz="0" w:space="0" w:color="auto"/>
        <w:right w:val="none" w:sz="0" w:space="0" w:color="auto"/>
      </w:divBdr>
    </w:div>
    <w:div w:id="241449802">
      <w:bodyDiv w:val="1"/>
      <w:marLeft w:val="0"/>
      <w:marRight w:val="0"/>
      <w:marTop w:val="0"/>
      <w:marBottom w:val="0"/>
      <w:divBdr>
        <w:top w:val="none" w:sz="0" w:space="0" w:color="auto"/>
        <w:left w:val="none" w:sz="0" w:space="0" w:color="auto"/>
        <w:bottom w:val="none" w:sz="0" w:space="0" w:color="auto"/>
        <w:right w:val="none" w:sz="0" w:space="0" w:color="auto"/>
      </w:divBdr>
    </w:div>
    <w:div w:id="406615331">
      <w:bodyDiv w:val="1"/>
      <w:marLeft w:val="0"/>
      <w:marRight w:val="0"/>
      <w:marTop w:val="0"/>
      <w:marBottom w:val="0"/>
      <w:divBdr>
        <w:top w:val="none" w:sz="0" w:space="0" w:color="auto"/>
        <w:left w:val="none" w:sz="0" w:space="0" w:color="auto"/>
        <w:bottom w:val="none" w:sz="0" w:space="0" w:color="auto"/>
        <w:right w:val="none" w:sz="0" w:space="0" w:color="auto"/>
      </w:divBdr>
    </w:div>
    <w:div w:id="435059843">
      <w:bodyDiv w:val="1"/>
      <w:marLeft w:val="0"/>
      <w:marRight w:val="0"/>
      <w:marTop w:val="0"/>
      <w:marBottom w:val="0"/>
      <w:divBdr>
        <w:top w:val="none" w:sz="0" w:space="0" w:color="auto"/>
        <w:left w:val="none" w:sz="0" w:space="0" w:color="auto"/>
        <w:bottom w:val="none" w:sz="0" w:space="0" w:color="auto"/>
        <w:right w:val="none" w:sz="0" w:space="0" w:color="auto"/>
      </w:divBdr>
    </w:div>
    <w:div w:id="437415330">
      <w:bodyDiv w:val="1"/>
      <w:marLeft w:val="0"/>
      <w:marRight w:val="0"/>
      <w:marTop w:val="0"/>
      <w:marBottom w:val="0"/>
      <w:divBdr>
        <w:top w:val="none" w:sz="0" w:space="0" w:color="auto"/>
        <w:left w:val="none" w:sz="0" w:space="0" w:color="auto"/>
        <w:bottom w:val="none" w:sz="0" w:space="0" w:color="auto"/>
        <w:right w:val="none" w:sz="0" w:space="0" w:color="auto"/>
      </w:divBdr>
    </w:div>
    <w:div w:id="497309619">
      <w:bodyDiv w:val="1"/>
      <w:marLeft w:val="0"/>
      <w:marRight w:val="0"/>
      <w:marTop w:val="0"/>
      <w:marBottom w:val="0"/>
      <w:divBdr>
        <w:top w:val="none" w:sz="0" w:space="0" w:color="auto"/>
        <w:left w:val="none" w:sz="0" w:space="0" w:color="auto"/>
        <w:bottom w:val="none" w:sz="0" w:space="0" w:color="auto"/>
        <w:right w:val="none" w:sz="0" w:space="0" w:color="auto"/>
      </w:divBdr>
      <w:divsChild>
        <w:div w:id="1947734745">
          <w:marLeft w:val="0"/>
          <w:marRight w:val="0"/>
          <w:marTop w:val="0"/>
          <w:marBottom w:val="0"/>
          <w:divBdr>
            <w:top w:val="none" w:sz="0" w:space="0" w:color="auto"/>
            <w:left w:val="none" w:sz="0" w:space="0" w:color="auto"/>
            <w:bottom w:val="none" w:sz="0" w:space="0" w:color="auto"/>
            <w:right w:val="none" w:sz="0" w:space="0" w:color="auto"/>
          </w:divBdr>
        </w:div>
      </w:divsChild>
    </w:div>
    <w:div w:id="516386778">
      <w:bodyDiv w:val="1"/>
      <w:marLeft w:val="0"/>
      <w:marRight w:val="0"/>
      <w:marTop w:val="0"/>
      <w:marBottom w:val="0"/>
      <w:divBdr>
        <w:top w:val="none" w:sz="0" w:space="0" w:color="auto"/>
        <w:left w:val="none" w:sz="0" w:space="0" w:color="auto"/>
        <w:bottom w:val="none" w:sz="0" w:space="0" w:color="auto"/>
        <w:right w:val="none" w:sz="0" w:space="0" w:color="auto"/>
      </w:divBdr>
    </w:div>
    <w:div w:id="563222198">
      <w:bodyDiv w:val="1"/>
      <w:marLeft w:val="0"/>
      <w:marRight w:val="0"/>
      <w:marTop w:val="0"/>
      <w:marBottom w:val="0"/>
      <w:divBdr>
        <w:top w:val="none" w:sz="0" w:space="0" w:color="auto"/>
        <w:left w:val="none" w:sz="0" w:space="0" w:color="auto"/>
        <w:bottom w:val="none" w:sz="0" w:space="0" w:color="auto"/>
        <w:right w:val="none" w:sz="0" w:space="0" w:color="auto"/>
      </w:divBdr>
      <w:divsChild>
        <w:div w:id="1743676123">
          <w:marLeft w:val="-243"/>
          <w:marRight w:val="-243"/>
          <w:marTop w:val="0"/>
          <w:marBottom w:val="0"/>
          <w:divBdr>
            <w:top w:val="none" w:sz="0" w:space="0" w:color="auto"/>
            <w:left w:val="none" w:sz="0" w:space="0" w:color="auto"/>
            <w:bottom w:val="none" w:sz="0" w:space="0" w:color="auto"/>
            <w:right w:val="none" w:sz="0" w:space="0" w:color="auto"/>
          </w:divBdr>
          <w:divsChild>
            <w:div w:id="256209370">
              <w:marLeft w:val="1578"/>
              <w:marRight w:val="0"/>
              <w:marTop w:val="0"/>
              <w:marBottom w:val="0"/>
              <w:divBdr>
                <w:top w:val="none" w:sz="0" w:space="0" w:color="auto"/>
                <w:left w:val="none" w:sz="0" w:space="0" w:color="auto"/>
                <w:bottom w:val="none" w:sz="0" w:space="0" w:color="auto"/>
                <w:right w:val="none" w:sz="0" w:space="0" w:color="auto"/>
              </w:divBdr>
            </w:div>
          </w:divsChild>
        </w:div>
      </w:divsChild>
    </w:div>
    <w:div w:id="585265141">
      <w:bodyDiv w:val="1"/>
      <w:marLeft w:val="0"/>
      <w:marRight w:val="0"/>
      <w:marTop w:val="0"/>
      <w:marBottom w:val="0"/>
      <w:divBdr>
        <w:top w:val="none" w:sz="0" w:space="0" w:color="auto"/>
        <w:left w:val="none" w:sz="0" w:space="0" w:color="auto"/>
        <w:bottom w:val="none" w:sz="0" w:space="0" w:color="auto"/>
        <w:right w:val="none" w:sz="0" w:space="0" w:color="auto"/>
      </w:divBdr>
    </w:div>
    <w:div w:id="717553841">
      <w:bodyDiv w:val="1"/>
      <w:marLeft w:val="0"/>
      <w:marRight w:val="0"/>
      <w:marTop w:val="0"/>
      <w:marBottom w:val="0"/>
      <w:divBdr>
        <w:top w:val="none" w:sz="0" w:space="0" w:color="auto"/>
        <w:left w:val="none" w:sz="0" w:space="0" w:color="auto"/>
        <w:bottom w:val="none" w:sz="0" w:space="0" w:color="auto"/>
        <w:right w:val="none" w:sz="0" w:space="0" w:color="auto"/>
      </w:divBdr>
    </w:div>
    <w:div w:id="892427871">
      <w:bodyDiv w:val="1"/>
      <w:marLeft w:val="0"/>
      <w:marRight w:val="0"/>
      <w:marTop w:val="0"/>
      <w:marBottom w:val="0"/>
      <w:divBdr>
        <w:top w:val="none" w:sz="0" w:space="0" w:color="auto"/>
        <w:left w:val="none" w:sz="0" w:space="0" w:color="auto"/>
        <w:bottom w:val="none" w:sz="0" w:space="0" w:color="auto"/>
        <w:right w:val="none" w:sz="0" w:space="0" w:color="auto"/>
      </w:divBdr>
    </w:div>
    <w:div w:id="974872301">
      <w:bodyDiv w:val="1"/>
      <w:marLeft w:val="0"/>
      <w:marRight w:val="0"/>
      <w:marTop w:val="0"/>
      <w:marBottom w:val="0"/>
      <w:divBdr>
        <w:top w:val="none" w:sz="0" w:space="0" w:color="auto"/>
        <w:left w:val="none" w:sz="0" w:space="0" w:color="auto"/>
        <w:bottom w:val="none" w:sz="0" w:space="0" w:color="auto"/>
        <w:right w:val="none" w:sz="0" w:space="0" w:color="auto"/>
      </w:divBdr>
    </w:div>
    <w:div w:id="982539353">
      <w:bodyDiv w:val="1"/>
      <w:marLeft w:val="0"/>
      <w:marRight w:val="0"/>
      <w:marTop w:val="0"/>
      <w:marBottom w:val="0"/>
      <w:divBdr>
        <w:top w:val="none" w:sz="0" w:space="0" w:color="auto"/>
        <w:left w:val="none" w:sz="0" w:space="0" w:color="auto"/>
        <w:bottom w:val="none" w:sz="0" w:space="0" w:color="auto"/>
        <w:right w:val="none" w:sz="0" w:space="0" w:color="auto"/>
      </w:divBdr>
    </w:div>
    <w:div w:id="1005088115">
      <w:bodyDiv w:val="1"/>
      <w:marLeft w:val="0"/>
      <w:marRight w:val="0"/>
      <w:marTop w:val="0"/>
      <w:marBottom w:val="0"/>
      <w:divBdr>
        <w:top w:val="none" w:sz="0" w:space="0" w:color="auto"/>
        <w:left w:val="none" w:sz="0" w:space="0" w:color="auto"/>
        <w:bottom w:val="none" w:sz="0" w:space="0" w:color="auto"/>
        <w:right w:val="none" w:sz="0" w:space="0" w:color="auto"/>
      </w:divBdr>
    </w:div>
    <w:div w:id="1024675067">
      <w:bodyDiv w:val="1"/>
      <w:marLeft w:val="0"/>
      <w:marRight w:val="0"/>
      <w:marTop w:val="0"/>
      <w:marBottom w:val="0"/>
      <w:divBdr>
        <w:top w:val="none" w:sz="0" w:space="0" w:color="auto"/>
        <w:left w:val="none" w:sz="0" w:space="0" w:color="auto"/>
        <w:bottom w:val="none" w:sz="0" w:space="0" w:color="auto"/>
        <w:right w:val="none" w:sz="0" w:space="0" w:color="auto"/>
      </w:divBdr>
      <w:divsChild>
        <w:div w:id="1575044766">
          <w:marLeft w:val="0"/>
          <w:marRight w:val="0"/>
          <w:marTop w:val="0"/>
          <w:marBottom w:val="0"/>
          <w:divBdr>
            <w:top w:val="none" w:sz="0" w:space="0" w:color="auto"/>
            <w:left w:val="none" w:sz="0" w:space="0" w:color="auto"/>
            <w:bottom w:val="none" w:sz="0" w:space="0" w:color="auto"/>
            <w:right w:val="none" w:sz="0" w:space="0" w:color="auto"/>
          </w:divBdr>
          <w:divsChild>
            <w:div w:id="255791838">
              <w:marLeft w:val="0"/>
              <w:marRight w:val="0"/>
              <w:marTop w:val="0"/>
              <w:marBottom w:val="0"/>
              <w:divBdr>
                <w:top w:val="none" w:sz="0" w:space="0" w:color="auto"/>
                <w:left w:val="none" w:sz="0" w:space="0" w:color="auto"/>
                <w:bottom w:val="none" w:sz="0" w:space="0" w:color="auto"/>
                <w:right w:val="none" w:sz="0" w:space="0" w:color="auto"/>
              </w:divBdr>
            </w:div>
          </w:divsChild>
        </w:div>
        <w:div w:id="1635063472">
          <w:marLeft w:val="0"/>
          <w:marRight w:val="0"/>
          <w:marTop w:val="0"/>
          <w:marBottom w:val="0"/>
          <w:divBdr>
            <w:top w:val="none" w:sz="0" w:space="0" w:color="auto"/>
            <w:left w:val="none" w:sz="0" w:space="0" w:color="auto"/>
            <w:bottom w:val="none" w:sz="0" w:space="0" w:color="auto"/>
            <w:right w:val="none" w:sz="0" w:space="0" w:color="auto"/>
          </w:divBdr>
          <w:divsChild>
            <w:div w:id="246884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4043831">
      <w:bodyDiv w:val="1"/>
      <w:marLeft w:val="0"/>
      <w:marRight w:val="0"/>
      <w:marTop w:val="0"/>
      <w:marBottom w:val="0"/>
      <w:divBdr>
        <w:top w:val="none" w:sz="0" w:space="0" w:color="auto"/>
        <w:left w:val="none" w:sz="0" w:space="0" w:color="auto"/>
        <w:bottom w:val="none" w:sz="0" w:space="0" w:color="auto"/>
        <w:right w:val="none" w:sz="0" w:space="0" w:color="auto"/>
      </w:divBdr>
    </w:div>
    <w:div w:id="1034188270">
      <w:bodyDiv w:val="1"/>
      <w:marLeft w:val="0"/>
      <w:marRight w:val="0"/>
      <w:marTop w:val="0"/>
      <w:marBottom w:val="0"/>
      <w:divBdr>
        <w:top w:val="none" w:sz="0" w:space="0" w:color="auto"/>
        <w:left w:val="none" w:sz="0" w:space="0" w:color="auto"/>
        <w:bottom w:val="none" w:sz="0" w:space="0" w:color="auto"/>
        <w:right w:val="none" w:sz="0" w:space="0" w:color="auto"/>
      </w:divBdr>
    </w:div>
    <w:div w:id="1036858382">
      <w:bodyDiv w:val="1"/>
      <w:marLeft w:val="0"/>
      <w:marRight w:val="0"/>
      <w:marTop w:val="0"/>
      <w:marBottom w:val="0"/>
      <w:divBdr>
        <w:top w:val="none" w:sz="0" w:space="0" w:color="auto"/>
        <w:left w:val="none" w:sz="0" w:space="0" w:color="auto"/>
        <w:bottom w:val="none" w:sz="0" w:space="0" w:color="auto"/>
        <w:right w:val="none" w:sz="0" w:space="0" w:color="auto"/>
      </w:divBdr>
      <w:divsChild>
        <w:div w:id="645357142">
          <w:marLeft w:val="0"/>
          <w:marRight w:val="0"/>
          <w:marTop w:val="0"/>
          <w:marBottom w:val="0"/>
          <w:divBdr>
            <w:top w:val="none" w:sz="0" w:space="0" w:color="auto"/>
            <w:left w:val="none" w:sz="0" w:space="0" w:color="auto"/>
            <w:bottom w:val="none" w:sz="0" w:space="0" w:color="auto"/>
            <w:right w:val="none" w:sz="0" w:space="0" w:color="auto"/>
          </w:divBdr>
        </w:div>
      </w:divsChild>
    </w:div>
    <w:div w:id="1059285733">
      <w:bodyDiv w:val="1"/>
      <w:marLeft w:val="0"/>
      <w:marRight w:val="0"/>
      <w:marTop w:val="0"/>
      <w:marBottom w:val="0"/>
      <w:divBdr>
        <w:top w:val="none" w:sz="0" w:space="0" w:color="auto"/>
        <w:left w:val="none" w:sz="0" w:space="0" w:color="auto"/>
        <w:bottom w:val="none" w:sz="0" w:space="0" w:color="auto"/>
        <w:right w:val="none" w:sz="0" w:space="0" w:color="auto"/>
      </w:divBdr>
    </w:div>
    <w:div w:id="1081100500">
      <w:bodyDiv w:val="1"/>
      <w:marLeft w:val="0"/>
      <w:marRight w:val="0"/>
      <w:marTop w:val="0"/>
      <w:marBottom w:val="0"/>
      <w:divBdr>
        <w:top w:val="none" w:sz="0" w:space="0" w:color="auto"/>
        <w:left w:val="none" w:sz="0" w:space="0" w:color="auto"/>
        <w:bottom w:val="none" w:sz="0" w:space="0" w:color="auto"/>
        <w:right w:val="none" w:sz="0" w:space="0" w:color="auto"/>
      </w:divBdr>
      <w:divsChild>
        <w:div w:id="412820958">
          <w:marLeft w:val="0"/>
          <w:marRight w:val="0"/>
          <w:marTop w:val="0"/>
          <w:marBottom w:val="0"/>
          <w:divBdr>
            <w:top w:val="none" w:sz="0" w:space="0" w:color="auto"/>
            <w:left w:val="none" w:sz="0" w:space="0" w:color="auto"/>
            <w:bottom w:val="none" w:sz="0" w:space="0" w:color="auto"/>
            <w:right w:val="none" w:sz="0" w:space="0" w:color="auto"/>
          </w:divBdr>
          <w:divsChild>
            <w:div w:id="2028678358">
              <w:marLeft w:val="0"/>
              <w:marRight w:val="0"/>
              <w:marTop w:val="0"/>
              <w:marBottom w:val="0"/>
              <w:divBdr>
                <w:top w:val="none" w:sz="0" w:space="0" w:color="auto"/>
                <w:left w:val="none" w:sz="0" w:space="0" w:color="auto"/>
                <w:bottom w:val="none" w:sz="0" w:space="0" w:color="auto"/>
                <w:right w:val="none" w:sz="0" w:space="0" w:color="auto"/>
              </w:divBdr>
            </w:div>
          </w:divsChild>
        </w:div>
        <w:div w:id="665520622">
          <w:marLeft w:val="0"/>
          <w:marRight w:val="0"/>
          <w:marTop w:val="0"/>
          <w:marBottom w:val="0"/>
          <w:divBdr>
            <w:top w:val="none" w:sz="0" w:space="0" w:color="auto"/>
            <w:left w:val="none" w:sz="0" w:space="0" w:color="auto"/>
            <w:bottom w:val="none" w:sz="0" w:space="0" w:color="auto"/>
            <w:right w:val="none" w:sz="0" w:space="0" w:color="auto"/>
          </w:divBdr>
        </w:div>
        <w:div w:id="1054542693">
          <w:marLeft w:val="0"/>
          <w:marRight w:val="0"/>
          <w:marTop w:val="0"/>
          <w:marBottom w:val="0"/>
          <w:divBdr>
            <w:top w:val="none" w:sz="0" w:space="0" w:color="auto"/>
            <w:left w:val="none" w:sz="0" w:space="0" w:color="auto"/>
            <w:bottom w:val="none" w:sz="0" w:space="0" w:color="auto"/>
            <w:right w:val="none" w:sz="0" w:space="0" w:color="auto"/>
          </w:divBdr>
        </w:div>
        <w:div w:id="1254322455">
          <w:marLeft w:val="0"/>
          <w:marRight w:val="0"/>
          <w:marTop w:val="0"/>
          <w:marBottom w:val="0"/>
          <w:divBdr>
            <w:top w:val="none" w:sz="0" w:space="0" w:color="auto"/>
            <w:left w:val="none" w:sz="0" w:space="0" w:color="auto"/>
            <w:bottom w:val="none" w:sz="0" w:space="0" w:color="auto"/>
            <w:right w:val="none" w:sz="0" w:space="0" w:color="auto"/>
          </w:divBdr>
          <w:divsChild>
            <w:div w:id="249511282">
              <w:marLeft w:val="0"/>
              <w:marRight w:val="0"/>
              <w:marTop w:val="0"/>
              <w:marBottom w:val="0"/>
              <w:divBdr>
                <w:top w:val="none" w:sz="0" w:space="0" w:color="auto"/>
                <w:left w:val="none" w:sz="0" w:space="0" w:color="auto"/>
                <w:bottom w:val="none" w:sz="0" w:space="0" w:color="auto"/>
                <w:right w:val="none" w:sz="0" w:space="0" w:color="auto"/>
              </w:divBdr>
              <w:divsChild>
                <w:div w:id="1834371838">
                  <w:marLeft w:val="0"/>
                  <w:marRight w:val="0"/>
                  <w:marTop w:val="0"/>
                  <w:marBottom w:val="0"/>
                  <w:divBdr>
                    <w:top w:val="none" w:sz="0" w:space="0" w:color="auto"/>
                    <w:left w:val="none" w:sz="0" w:space="0" w:color="auto"/>
                    <w:bottom w:val="none" w:sz="0" w:space="0" w:color="auto"/>
                    <w:right w:val="none" w:sz="0" w:space="0" w:color="auto"/>
                  </w:divBdr>
                  <w:divsChild>
                    <w:div w:id="723792685">
                      <w:marLeft w:val="0"/>
                      <w:marRight w:val="0"/>
                      <w:marTop w:val="0"/>
                      <w:marBottom w:val="0"/>
                      <w:divBdr>
                        <w:top w:val="none" w:sz="0" w:space="0" w:color="auto"/>
                        <w:left w:val="none" w:sz="0" w:space="0" w:color="auto"/>
                        <w:bottom w:val="none" w:sz="0" w:space="0" w:color="auto"/>
                        <w:right w:val="none" w:sz="0" w:space="0" w:color="auto"/>
                      </w:divBdr>
                      <w:divsChild>
                        <w:div w:id="1223327339">
                          <w:marLeft w:val="0"/>
                          <w:marRight w:val="0"/>
                          <w:marTop w:val="0"/>
                          <w:marBottom w:val="0"/>
                          <w:divBdr>
                            <w:top w:val="none" w:sz="0" w:space="0" w:color="auto"/>
                            <w:left w:val="none" w:sz="0" w:space="0" w:color="auto"/>
                            <w:bottom w:val="none" w:sz="0" w:space="0" w:color="auto"/>
                            <w:right w:val="none" w:sz="0" w:space="0" w:color="auto"/>
                          </w:divBdr>
                        </w:div>
                        <w:div w:id="2096780545">
                          <w:marLeft w:val="0"/>
                          <w:marRight w:val="0"/>
                          <w:marTop w:val="0"/>
                          <w:marBottom w:val="0"/>
                          <w:divBdr>
                            <w:top w:val="none" w:sz="0" w:space="0" w:color="auto"/>
                            <w:left w:val="none" w:sz="0" w:space="0" w:color="auto"/>
                            <w:bottom w:val="none" w:sz="0" w:space="0" w:color="auto"/>
                            <w:right w:val="none" w:sz="0" w:space="0" w:color="auto"/>
                          </w:divBdr>
                        </w:div>
                      </w:divsChild>
                    </w:div>
                    <w:div w:id="1550343113">
                      <w:marLeft w:val="0"/>
                      <w:marRight w:val="0"/>
                      <w:marTop w:val="0"/>
                      <w:marBottom w:val="0"/>
                      <w:divBdr>
                        <w:top w:val="none" w:sz="0" w:space="0" w:color="auto"/>
                        <w:left w:val="none" w:sz="0" w:space="0" w:color="auto"/>
                        <w:bottom w:val="none" w:sz="0" w:space="0" w:color="auto"/>
                        <w:right w:val="none" w:sz="0" w:space="0" w:color="auto"/>
                      </w:divBdr>
                      <w:divsChild>
                        <w:div w:id="378476505">
                          <w:marLeft w:val="0"/>
                          <w:marRight w:val="0"/>
                          <w:marTop w:val="0"/>
                          <w:marBottom w:val="0"/>
                          <w:divBdr>
                            <w:top w:val="none" w:sz="0" w:space="0" w:color="auto"/>
                            <w:left w:val="none" w:sz="0" w:space="0" w:color="auto"/>
                            <w:bottom w:val="none" w:sz="0" w:space="0" w:color="auto"/>
                            <w:right w:val="none" w:sz="0" w:space="0" w:color="auto"/>
                          </w:divBdr>
                        </w:div>
                        <w:div w:id="1064524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9733282">
                  <w:marLeft w:val="0"/>
                  <w:marRight w:val="0"/>
                  <w:marTop w:val="0"/>
                  <w:marBottom w:val="0"/>
                  <w:divBdr>
                    <w:top w:val="none" w:sz="0" w:space="0" w:color="auto"/>
                    <w:left w:val="none" w:sz="0" w:space="0" w:color="auto"/>
                    <w:bottom w:val="none" w:sz="0" w:space="0" w:color="auto"/>
                    <w:right w:val="none" w:sz="0" w:space="0" w:color="auto"/>
                  </w:divBdr>
                  <w:divsChild>
                    <w:div w:id="834346286">
                      <w:marLeft w:val="0"/>
                      <w:marRight w:val="0"/>
                      <w:marTop w:val="0"/>
                      <w:marBottom w:val="0"/>
                      <w:divBdr>
                        <w:top w:val="none" w:sz="0" w:space="0" w:color="auto"/>
                        <w:left w:val="none" w:sz="0" w:space="0" w:color="auto"/>
                        <w:bottom w:val="none" w:sz="0" w:space="0" w:color="auto"/>
                        <w:right w:val="none" w:sz="0" w:space="0" w:color="auto"/>
                      </w:divBdr>
                      <w:divsChild>
                        <w:div w:id="463932122">
                          <w:marLeft w:val="0"/>
                          <w:marRight w:val="0"/>
                          <w:marTop w:val="0"/>
                          <w:marBottom w:val="0"/>
                          <w:divBdr>
                            <w:top w:val="none" w:sz="0" w:space="0" w:color="auto"/>
                            <w:left w:val="none" w:sz="0" w:space="0" w:color="auto"/>
                            <w:bottom w:val="none" w:sz="0" w:space="0" w:color="auto"/>
                            <w:right w:val="none" w:sz="0" w:space="0" w:color="auto"/>
                          </w:divBdr>
                        </w:div>
                        <w:div w:id="1417626296">
                          <w:marLeft w:val="0"/>
                          <w:marRight w:val="0"/>
                          <w:marTop w:val="0"/>
                          <w:marBottom w:val="0"/>
                          <w:divBdr>
                            <w:top w:val="none" w:sz="0" w:space="0" w:color="auto"/>
                            <w:left w:val="none" w:sz="0" w:space="0" w:color="auto"/>
                            <w:bottom w:val="none" w:sz="0" w:space="0" w:color="auto"/>
                            <w:right w:val="none" w:sz="0" w:space="0" w:color="auto"/>
                          </w:divBdr>
                        </w:div>
                      </w:divsChild>
                    </w:div>
                    <w:div w:id="1750425531">
                      <w:marLeft w:val="0"/>
                      <w:marRight w:val="0"/>
                      <w:marTop w:val="0"/>
                      <w:marBottom w:val="0"/>
                      <w:divBdr>
                        <w:top w:val="none" w:sz="0" w:space="0" w:color="auto"/>
                        <w:left w:val="none" w:sz="0" w:space="0" w:color="auto"/>
                        <w:bottom w:val="none" w:sz="0" w:space="0" w:color="auto"/>
                        <w:right w:val="none" w:sz="0" w:space="0" w:color="auto"/>
                      </w:divBdr>
                      <w:divsChild>
                        <w:div w:id="81797942">
                          <w:marLeft w:val="0"/>
                          <w:marRight w:val="0"/>
                          <w:marTop w:val="0"/>
                          <w:marBottom w:val="0"/>
                          <w:divBdr>
                            <w:top w:val="none" w:sz="0" w:space="0" w:color="auto"/>
                            <w:left w:val="none" w:sz="0" w:space="0" w:color="auto"/>
                            <w:bottom w:val="none" w:sz="0" w:space="0" w:color="auto"/>
                            <w:right w:val="none" w:sz="0" w:space="0" w:color="auto"/>
                          </w:divBdr>
                        </w:div>
                        <w:div w:id="925916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0005776">
          <w:marLeft w:val="0"/>
          <w:marRight w:val="0"/>
          <w:marTop w:val="0"/>
          <w:marBottom w:val="0"/>
          <w:divBdr>
            <w:top w:val="none" w:sz="0" w:space="0" w:color="auto"/>
            <w:left w:val="none" w:sz="0" w:space="0" w:color="auto"/>
            <w:bottom w:val="none" w:sz="0" w:space="0" w:color="auto"/>
            <w:right w:val="none" w:sz="0" w:space="0" w:color="auto"/>
          </w:divBdr>
        </w:div>
        <w:div w:id="1646200721">
          <w:marLeft w:val="0"/>
          <w:marRight w:val="0"/>
          <w:marTop w:val="0"/>
          <w:marBottom w:val="0"/>
          <w:divBdr>
            <w:top w:val="none" w:sz="0" w:space="0" w:color="auto"/>
            <w:left w:val="none" w:sz="0" w:space="0" w:color="auto"/>
            <w:bottom w:val="none" w:sz="0" w:space="0" w:color="auto"/>
            <w:right w:val="none" w:sz="0" w:space="0" w:color="auto"/>
          </w:divBdr>
          <w:divsChild>
            <w:div w:id="436292309">
              <w:marLeft w:val="0"/>
              <w:marRight w:val="0"/>
              <w:marTop w:val="0"/>
              <w:marBottom w:val="0"/>
              <w:divBdr>
                <w:top w:val="none" w:sz="0" w:space="0" w:color="auto"/>
                <w:left w:val="none" w:sz="0" w:space="0" w:color="auto"/>
                <w:bottom w:val="none" w:sz="0" w:space="0" w:color="auto"/>
                <w:right w:val="none" w:sz="0" w:space="0" w:color="auto"/>
              </w:divBdr>
            </w:div>
          </w:divsChild>
        </w:div>
        <w:div w:id="2062902441">
          <w:marLeft w:val="0"/>
          <w:marRight w:val="0"/>
          <w:marTop w:val="0"/>
          <w:marBottom w:val="0"/>
          <w:divBdr>
            <w:top w:val="none" w:sz="0" w:space="0" w:color="auto"/>
            <w:left w:val="none" w:sz="0" w:space="0" w:color="auto"/>
            <w:bottom w:val="none" w:sz="0" w:space="0" w:color="auto"/>
            <w:right w:val="none" w:sz="0" w:space="0" w:color="auto"/>
          </w:divBdr>
          <w:divsChild>
            <w:div w:id="957103165">
              <w:marLeft w:val="0"/>
              <w:marRight w:val="0"/>
              <w:marTop w:val="0"/>
              <w:marBottom w:val="0"/>
              <w:divBdr>
                <w:top w:val="none" w:sz="0" w:space="0" w:color="auto"/>
                <w:left w:val="none" w:sz="0" w:space="0" w:color="auto"/>
                <w:bottom w:val="none" w:sz="0" w:space="0" w:color="auto"/>
                <w:right w:val="none" w:sz="0" w:space="0" w:color="auto"/>
              </w:divBdr>
              <w:divsChild>
                <w:div w:id="753087163">
                  <w:marLeft w:val="0"/>
                  <w:marRight w:val="0"/>
                  <w:marTop w:val="0"/>
                  <w:marBottom w:val="0"/>
                  <w:divBdr>
                    <w:top w:val="none" w:sz="0" w:space="0" w:color="auto"/>
                    <w:left w:val="none" w:sz="0" w:space="0" w:color="auto"/>
                    <w:bottom w:val="none" w:sz="0" w:space="0" w:color="auto"/>
                    <w:right w:val="none" w:sz="0" w:space="0" w:color="auto"/>
                  </w:divBdr>
                  <w:divsChild>
                    <w:div w:id="129128949">
                      <w:marLeft w:val="0"/>
                      <w:marRight w:val="0"/>
                      <w:marTop w:val="259"/>
                      <w:marBottom w:val="259"/>
                      <w:divBdr>
                        <w:top w:val="single" w:sz="12" w:space="0" w:color="F5F5F5"/>
                        <w:left w:val="none" w:sz="0" w:space="0" w:color="auto"/>
                        <w:bottom w:val="single" w:sz="12" w:space="0" w:color="F5F5F5"/>
                        <w:right w:val="none" w:sz="0" w:space="0" w:color="auto"/>
                      </w:divBdr>
                      <w:divsChild>
                        <w:div w:id="15693495">
                          <w:marLeft w:val="0"/>
                          <w:marRight w:val="0"/>
                          <w:marTop w:val="259"/>
                          <w:marBottom w:val="259"/>
                          <w:divBdr>
                            <w:top w:val="none" w:sz="0" w:space="0" w:color="auto"/>
                            <w:left w:val="none" w:sz="0" w:space="0" w:color="auto"/>
                            <w:bottom w:val="none" w:sz="0" w:space="0" w:color="auto"/>
                            <w:right w:val="none" w:sz="0" w:space="0" w:color="auto"/>
                          </w:divBdr>
                        </w:div>
                      </w:divsChild>
                    </w:div>
                  </w:divsChild>
                </w:div>
              </w:divsChild>
            </w:div>
          </w:divsChild>
        </w:div>
      </w:divsChild>
    </w:div>
    <w:div w:id="1109550147">
      <w:bodyDiv w:val="1"/>
      <w:marLeft w:val="0"/>
      <w:marRight w:val="0"/>
      <w:marTop w:val="0"/>
      <w:marBottom w:val="0"/>
      <w:divBdr>
        <w:top w:val="none" w:sz="0" w:space="0" w:color="auto"/>
        <w:left w:val="none" w:sz="0" w:space="0" w:color="auto"/>
        <w:bottom w:val="none" w:sz="0" w:space="0" w:color="auto"/>
        <w:right w:val="none" w:sz="0" w:space="0" w:color="auto"/>
      </w:divBdr>
    </w:div>
    <w:div w:id="1233931384">
      <w:bodyDiv w:val="1"/>
      <w:marLeft w:val="0"/>
      <w:marRight w:val="0"/>
      <w:marTop w:val="0"/>
      <w:marBottom w:val="0"/>
      <w:divBdr>
        <w:top w:val="none" w:sz="0" w:space="0" w:color="auto"/>
        <w:left w:val="none" w:sz="0" w:space="0" w:color="auto"/>
        <w:bottom w:val="none" w:sz="0" w:space="0" w:color="auto"/>
        <w:right w:val="none" w:sz="0" w:space="0" w:color="auto"/>
      </w:divBdr>
      <w:divsChild>
        <w:div w:id="904756715">
          <w:marLeft w:val="0"/>
          <w:marRight w:val="0"/>
          <w:marTop w:val="15"/>
          <w:marBottom w:val="0"/>
          <w:divBdr>
            <w:top w:val="single" w:sz="48" w:space="0" w:color="auto"/>
            <w:left w:val="single" w:sz="48" w:space="0" w:color="auto"/>
            <w:bottom w:val="single" w:sz="48" w:space="0" w:color="auto"/>
            <w:right w:val="single" w:sz="48" w:space="0" w:color="auto"/>
          </w:divBdr>
          <w:divsChild>
            <w:div w:id="1391265987">
              <w:marLeft w:val="0"/>
              <w:marRight w:val="0"/>
              <w:marTop w:val="0"/>
              <w:marBottom w:val="0"/>
              <w:divBdr>
                <w:top w:val="none" w:sz="0" w:space="0" w:color="auto"/>
                <w:left w:val="none" w:sz="0" w:space="0" w:color="auto"/>
                <w:bottom w:val="none" w:sz="0" w:space="0" w:color="auto"/>
                <w:right w:val="none" w:sz="0" w:space="0" w:color="auto"/>
              </w:divBdr>
            </w:div>
          </w:divsChild>
        </w:div>
        <w:div w:id="1297680603">
          <w:marLeft w:val="0"/>
          <w:marRight w:val="0"/>
          <w:marTop w:val="15"/>
          <w:marBottom w:val="0"/>
          <w:divBdr>
            <w:top w:val="single" w:sz="48" w:space="0" w:color="auto"/>
            <w:left w:val="single" w:sz="48" w:space="0" w:color="auto"/>
            <w:bottom w:val="single" w:sz="48" w:space="0" w:color="auto"/>
            <w:right w:val="single" w:sz="48" w:space="0" w:color="auto"/>
          </w:divBdr>
          <w:divsChild>
            <w:div w:id="608976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5719648">
      <w:bodyDiv w:val="1"/>
      <w:marLeft w:val="0"/>
      <w:marRight w:val="0"/>
      <w:marTop w:val="0"/>
      <w:marBottom w:val="0"/>
      <w:divBdr>
        <w:top w:val="none" w:sz="0" w:space="0" w:color="auto"/>
        <w:left w:val="none" w:sz="0" w:space="0" w:color="auto"/>
        <w:bottom w:val="none" w:sz="0" w:space="0" w:color="auto"/>
        <w:right w:val="none" w:sz="0" w:space="0" w:color="auto"/>
      </w:divBdr>
    </w:div>
    <w:div w:id="1257254496">
      <w:bodyDiv w:val="1"/>
      <w:marLeft w:val="0"/>
      <w:marRight w:val="0"/>
      <w:marTop w:val="0"/>
      <w:marBottom w:val="0"/>
      <w:divBdr>
        <w:top w:val="none" w:sz="0" w:space="0" w:color="auto"/>
        <w:left w:val="none" w:sz="0" w:space="0" w:color="auto"/>
        <w:bottom w:val="none" w:sz="0" w:space="0" w:color="auto"/>
        <w:right w:val="none" w:sz="0" w:space="0" w:color="auto"/>
      </w:divBdr>
    </w:div>
    <w:div w:id="1276012721">
      <w:bodyDiv w:val="1"/>
      <w:marLeft w:val="0"/>
      <w:marRight w:val="0"/>
      <w:marTop w:val="0"/>
      <w:marBottom w:val="0"/>
      <w:divBdr>
        <w:top w:val="none" w:sz="0" w:space="0" w:color="auto"/>
        <w:left w:val="none" w:sz="0" w:space="0" w:color="auto"/>
        <w:bottom w:val="none" w:sz="0" w:space="0" w:color="auto"/>
        <w:right w:val="none" w:sz="0" w:space="0" w:color="auto"/>
      </w:divBdr>
    </w:div>
    <w:div w:id="1298612178">
      <w:bodyDiv w:val="1"/>
      <w:marLeft w:val="0"/>
      <w:marRight w:val="0"/>
      <w:marTop w:val="0"/>
      <w:marBottom w:val="0"/>
      <w:divBdr>
        <w:top w:val="none" w:sz="0" w:space="0" w:color="auto"/>
        <w:left w:val="none" w:sz="0" w:space="0" w:color="auto"/>
        <w:bottom w:val="none" w:sz="0" w:space="0" w:color="auto"/>
        <w:right w:val="none" w:sz="0" w:space="0" w:color="auto"/>
      </w:divBdr>
      <w:divsChild>
        <w:div w:id="1434282237">
          <w:marLeft w:val="0"/>
          <w:marRight w:val="0"/>
          <w:marTop w:val="0"/>
          <w:marBottom w:val="0"/>
          <w:divBdr>
            <w:top w:val="none" w:sz="0" w:space="0" w:color="auto"/>
            <w:left w:val="none" w:sz="0" w:space="0" w:color="auto"/>
            <w:bottom w:val="none" w:sz="0" w:space="0" w:color="auto"/>
            <w:right w:val="none" w:sz="0" w:space="0" w:color="auto"/>
          </w:divBdr>
          <w:divsChild>
            <w:div w:id="1834374686">
              <w:marLeft w:val="0"/>
              <w:marRight w:val="0"/>
              <w:marTop w:val="0"/>
              <w:marBottom w:val="0"/>
              <w:divBdr>
                <w:top w:val="none" w:sz="0" w:space="0" w:color="auto"/>
                <w:left w:val="none" w:sz="0" w:space="0" w:color="auto"/>
                <w:bottom w:val="none" w:sz="0" w:space="0" w:color="auto"/>
                <w:right w:val="none" w:sz="0" w:space="0" w:color="auto"/>
              </w:divBdr>
            </w:div>
          </w:divsChild>
        </w:div>
        <w:div w:id="1755975566">
          <w:marLeft w:val="0"/>
          <w:marRight w:val="0"/>
          <w:marTop w:val="0"/>
          <w:marBottom w:val="0"/>
          <w:divBdr>
            <w:top w:val="none" w:sz="0" w:space="0" w:color="auto"/>
            <w:left w:val="none" w:sz="0" w:space="0" w:color="auto"/>
            <w:bottom w:val="none" w:sz="0" w:space="0" w:color="auto"/>
            <w:right w:val="none" w:sz="0" w:space="0" w:color="auto"/>
          </w:divBdr>
          <w:divsChild>
            <w:div w:id="1071543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6712691">
      <w:bodyDiv w:val="1"/>
      <w:marLeft w:val="0"/>
      <w:marRight w:val="0"/>
      <w:marTop w:val="0"/>
      <w:marBottom w:val="0"/>
      <w:divBdr>
        <w:top w:val="none" w:sz="0" w:space="0" w:color="auto"/>
        <w:left w:val="none" w:sz="0" w:space="0" w:color="auto"/>
        <w:bottom w:val="none" w:sz="0" w:space="0" w:color="auto"/>
        <w:right w:val="none" w:sz="0" w:space="0" w:color="auto"/>
      </w:divBdr>
    </w:div>
    <w:div w:id="1465192057">
      <w:bodyDiv w:val="1"/>
      <w:marLeft w:val="0"/>
      <w:marRight w:val="0"/>
      <w:marTop w:val="0"/>
      <w:marBottom w:val="0"/>
      <w:divBdr>
        <w:top w:val="none" w:sz="0" w:space="0" w:color="auto"/>
        <w:left w:val="none" w:sz="0" w:space="0" w:color="auto"/>
        <w:bottom w:val="none" w:sz="0" w:space="0" w:color="auto"/>
        <w:right w:val="none" w:sz="0" w:space="0" w:color="auto"/>
      </w:divBdr>
    </w:div>
    <w:div w:id="1490442179">
      <w:bodyDiv w:val="1"/>
      <w:marLeft w:val="0"/>
      <w:marRight w:val="0"/>
      <w:marTop w:val="0"/>
      <w:marBottom w:val="0"/>
      <w:divBdr>
        <w:top w:val="none" w:sz="0" w:space="0" w:color="auto"/>
        <w:left w:val="none" w:sz="0" w:space="0" w:color="auto"/>
        <w:bottom w:val="none" w:sz="0" w:space="0" w:color="auto"/>
        <w:right w:val="none" w:sz="0" w:space="0" w:color="auto"/>
      </w:divBdr>
    </w:div>
    <w:div w:id="1510216923">
      <w:bodyDiv w:val="1"/>
      <w:marLeft w:val="0"/>
      <w:marRight w:val="0"/>
      <w:marTop w:val="0"/>
      <w:marBottom w:val="0"/>
      <w:divBdr>
        <w:top w:val="none" w:sz="0" w:space="0" w:color="auto"/>
        <w:left w:val="none" w:sz="0" w:space="0" w:color="auto"/>
        <w:bottom w:val="none" w:sz="0" w:space="0" w:color="auto"/>
        <w:right w:val="none" w:sz="0" w:space="0" w:color="auto"/>
      </w:divBdr>
      <w:divsChild>
        <w:div w:id="456873021">
          <w:marLeft w:val="0"/>
          <w:marRight w:val="0"/>
          <w:marTop w:val="15"/>
          <w:marBottom w:val="0"/>
          <w:divBdr>
            <w:top w:val="single" w:sz="48" w:space="0" w:color="auto"/>
            <w:left w:val="single" w:sz="48" w:space="0" w:color="auto"/>
            <w:bottom w:val="single" w:sz="48" w:space="0" w:color="auto"/>
            <w:right w:val="single" w:sz="48" w:space="0" w:color="auto"/>
          </w:divBdr>
          <w:divsChild>
            <w:div w:id="2065787021">
              <w:marLeft w:val="0"/>
              <w:marRight w:val="0"/>
              <w:marTop w:val="0"/>
              <w:marBottom w:val="0"/>
              <w:divBdr>
                <w:top w:val="none" w:sz="0" w:space="0" w:color="auto"/>
                <w:left w:val="none" w:sz="0" w:space="0" w:color="auto"/>
                <w:bottom w:val="none" w:sz="0" w:space="0" w:color="auto"/>
                <w:right w:val="none" w:sz="0" w:space="0" w:color="auto"/>
              </w:divBdr>
            </w:div>
          </w:divsChild>
        </w:div>
        <w:div w:id="1394429657">
          <w:marLeft w:val="0"/>
          <w:marRight w:val="0"/>
          <w:marTop w:val="15"/>
          <w:marBottom w:val="0"/>
          <w:divBdr>
            <w:top w:val="single" w:sz="48" w:space="0" w:color="auto"/>
            <w:left w:val="single" w:sz="48" w:space="0" w:color="auto"/>
            <w:bottom w:val="single" w:sz="48" w:space="0" w:color="auto"/>
            <w:right w:val="single" w:sz="48" w:space="0" w:color="auto"/>
          </w:divBdr>
          <w:divsChild>
            <w:div w:id="1931040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6728671">
      <w:bodyDiv w:val="1"/>
      <w:marLeft w:val="0"/>
      <w:marRight w:val="0"/>
      <w:marTop w:val="0"/>
      <w:marBottom w:val="0"/>
      <w:divBdr>
        <w:top w:val="none" w:sz="0" w:space="0" w:color="auto"/>
        <w:left w:val="none" w:sz="0" w:space="0" w:color="auto"/>
        <w:bottom w:val="none" w:sz="0" w:space="0" w:color="auto"/>
        <w:right w:val="none" w:sz="0" w:space="0" w:color="auto"/>
      </w:divBdr>
    </w:div>
    <w:div w:id="1619408460">
      <w:bodyDiv w:val="1"/>
      <w:marLeft w:val="0"/>
      <w:marRight w:val="0"/>
      <w:marTop w:val="0"/>
      <w:marBottom w:val="0"/>
      <w:divBdr>
        <w:top w:val="none" w:sz="0" w:space="0" w:color="auto"/>
        <w:left w:val="none" w:sz="0" w:space="0" w:color="auto"/>
        <w:bottom w:val="none" w:sz="0" w:space="0" w:color="auto"/>
        <w:right w:val="none" w:sz="0" w:space="0" w:color="auto"/>
      </w:divBdr>
    </w:div>
    <w:div w:id="1652713716">
      <w:bodyDiv w:val="1"/>
      <w:marLeft w:val="0"/>
      <w:marRight w:val="0"/>
      <w:marTop w:val="0"/>
      <w:marBottom w:val="0"/>
      <w:divBdr>
        <w:top w:val="none" w:sz="0" w:space="0" w:color="auto"/>
        <w:left w:val="none" w:sz="0" w:space="0" w:color="auto"/>
        <w:bottom w:val="none" w:sz="0" w:space="0" w:color="auto"/>
        <w:right w:val="none" w:sz="0" w:space="0" w:color="auto"/>
      </w:divBdr>
    </w:div>
    <w:div w:id="1684432956">
      <w:bodyDiv w:val="1"/>
      <w:marLeft w:val="0"/>
      <w:marRight w:val="0"/>
      <w:marTop w:val="0"/>
      <w:marBottom w:val="0"/>
      <w:divBdr>
        <w:top w:val="none" w:sz="0" w:space="0" w:color="auto"/>
        <w:left w:val="none" w:sz="0" w:space="0" w:color="auto"/>
        <w:bottom w:val="none" w:sz="0" w:space="0" w:color="auto"/>
        <w:right w:val="none" w:sz="0" w:space="0" w:color="auto"/>
      </w:divBdr>
    </w:div>
    <w:div w:id="1687487967">
      <w:bodyDiv w:val="1"/>
      <w:marLeft w:val="0"/>
      <w:marRight w:val="0"/>
      <w:marTop w:val="0"/>
      <w:marBottom w:val="0"/>
      <w:divBdr>
        <w:top w:val="none" w:sz="0" w:space="0" w:color="auto"/>
        <w:left w:val="none" w:sz="0" w:space="0" w:color="auto"/>
        <w:bottom w:val="none" w:sz="0" w:space="0" w:color="auto"/>
        <w:right w:val="none" w:sz="0" w:space="0" w:color="auto"/>
      </w:divBdr>
      <w:divsChild>
        <w:div w:id="269319808">
          <w:marLeft w:val="0"/>
          <w:marRight w:val="0"/>
          <w:marTop w:val="0"/>
          <w:marBottom w:val="0"/>
          <w:divBdr>
            <w:top w:val="none" w:sz="0" w:space="0" w:color="auto"/>
            <w:left w:val="none" w:sz="0" w:space="0" w:color="auto"/>
            <w:bottom w:val="none" w:sz="0" w:space="0" w:color="auto"/>
            <w:right w:val="none" w:sz="0" w:space="0" w:color="auto"/>
          </w:divBdr>
        </w:div>
        <w:div w:id="568879157">
          <w:marLeft w:val="0"/>
          <w:marRight w:val="0"/>
          <w:marTop w:val="0"/>
          <w:marBottom w:val="0"/>
          <w:divBdr>
            <w:top w:val="none" w:sz="0" w:space="0" w:color="auto"/>
            <w:left w:val="none" w:sz="0" w:space="0" w:color="auto"/>
            <w:bottom w:val="none" w:sz="0" w:space="0" w:color="auto"/>
            <w:right w:val="none" w:sz="0" w:space="0" w:color="auto"/>
          </w:divBdr>
        </w:div>
        <w:div w:id="665481293">
          <w:marLeft w:val="0"/>
          <w:marRight w:val="0"/>
          <w:marTop w:val="0"/>
          <w:marBottom w:val="0"/>
          <w:divBdr>
            <w:top w:val="none" w:sz="0" w:space="0" w:color="auto"/>
            <w:left w:val="none" w:sz="0" w:space="0" w:color="auto"/>
            <w:bottom w:val="none" w:sz="0" w:space="0" w:color="auto"/>
            <w:right w:val="none" w:sz="0" w:space="0" w:color="auto"/>
          </w:divBdr>
        </w:div>
        <w:div w:id="1471485543">
          <w:marLeft w:val="0"/>
          <w:marRight w:val="0"/>
          <w:marTop w:val="0"/>
          <w:marBottom w:val="0"/>
          <w:divBdr>
            <w:top w:val="none" w:sz="0" w:space="0" w:color="auto"/>
            <w:left w:val="none" w:sz="0" w:space="0" w:color="auto"/>
            <w:bottom w:val="none" w:sz="0" w:space="0" w:color="auto"/>
            <w:right w:val="none" w:sz="0" w:space="0" w:color="auto"/>
          </w:divBdr>
        </w:div>
        <w:div w:id="1495602758">
          <w:marLeft w:val="0"/>
          <w:marRight w:val="0"/>
          <w:marTop w:val="0"/>
          <w:marBottom w:val="0"/>
          <w:divBdr>
            <w:top w:val="none" w:sz="0" w:space="0" w:color="auto"/>
            <w:left w:val="none" w:sz="0" w:space="0" w:color="auto"/>
            <w:bottom w:val="none" w:sz="0" w:space="0" w:color="auto"/>
            <w:right w:val="none" w:sz="0" w:space="0" w:color="auto"/>
          </w:divBdr>
        </w:div>
        <w:div w:id="1498695262">
          <w:marLeft w:val="0"/>
          <w:marRight w:val="0"/>
          <w:marTop w:val="0"/>
          <w:marBottom w:val="0"/>
          <w:divBdr>
            <w:top w:val="none" w:sz="0" w:space="0" w:color="auto"/>
            <w:left w:val="none" w:sz="0" w:space="0" w:color="auto"/>
            <w:bottom w:val="none" w:sz="0" w:space="0" w:color="auto"/>
            <w:right w:val="none" w:sz="0" w:space="0" w:color="auto"/>
          </w:divBdr>
        </w:div>
        <w:div w:id="1800220614">
          <w:marLeft w:val="0"/>
          <w:marRight w:val="0"/>
          <w:marTop w:val="0"/>
          <w:marBottom w:val="0"/>
          <w:divBdr>
            <w:top w:val="none" w:sz="0" w:space="0" w:color="auto"/>
            <w:left w:val="none" w:sz="0" w:space="0" w:color="auto"/>
            <w:bottom w:val="none" w:sz="0" w:space="0" w:color="auto"/>
            <w:right w:val="none" w:sz="0" w:space="0" w:color="auto"/>
          </w:divBdr>
        </w:div>
      </w:divsChild>
    </w:div>
    <w:div w:id="1846286315">
      <w:bodyDiv w:val="1"/>
      <w:marLeft w:val="0"/>
      <w:marRight w:val="0"/>
      <w:marTop w:val="0"/>
      <w:marBottom w:val="0"/>
      <w:divBdr>
        <w:top w:val="none" w:sz="0" w:space="0" w:color="auto"/>
        <w:left w:val="none" w:sz="0" w:space="0" w:color="auto"/>
        <w:bottom w:val="none" w:sz="0" w:space="0" w:color="auto"/>
        <w:right w:val="none" w:sz="0" w:space="0" w:color="auto"/>
      </w:divBdr>
    </w:div>
    <w:div w:id="1950160939">
      <w:bodyDiv w:val="1"/>
      <w:marLeft w:val="0"/>
      <w:marRight w:val="0"/>
      <w:marTop w:val="0"/>
      <w:marBottom w:val="0"/>
      <w:divBdr>
        <w:top w:val="none" w:sz="0" w:space="0" w:color="auto"/>
        <w:left w:val="none" w:sz="0" w:space="0" w:color="auto"/>
        <w:bottom w:val="none" w:sz="0" w:space="0" w:color="auto"/>
        <w:right w:val="none" w:sz="0" w:space="0" w:color="auto"/>
      </w:divBdr>
    </w:div>
    <w:div w:id="1965577564">
      <w:bodyDiv w:val="1"/>
      <w:marLeft w:val="0"/>
      <w:marRight w:val="0"/>
      <w:marTop w:val="0"/>
      <w:marBottom w:val="0"/>
      <w:divBdr>
        <w:top w:val="none" w:sz="0" w:space="0" w:color="auto"/>
        <w:left w:val="none" w:sz="0" w:space="0" w:color="auto"/>
        <w:bottom w:val="none" w:sz="0" w:space="0" w:color="auto"/>
        <w:right w:val="none" w:sz="0" w:space="0" w:color="auto"/>
      </w:divBdr>
    </w:div>
    <w:div w:id="2048749401">
      <w:bodyDiv w:val="1"/>
      <w:marLeft w:val="0"/>
      <w:marRight w:val="0"/>
      <w:marTop w:val="0"/>
      <w:marBottom w:val="0"/>
      <w:divBdr>
        <w:top w:val="none" w:sz="0" w:space="0" w:color="auto"/>
        <w:left w:val="none" w:sz="0" w:space="0" w:color="auto"/>
        <w:bottom w:val="none" w:sz="0" w:space="0" w:color="auto"/>
        <w:right w:val="none" w:sz="0" w:space="0" w:color="auto"/>
      </w:divBdr>
    </w:div>
    <w:div w:id="2073458143">
      <w:bodyDiv w:val="1"/>
      <w:marLeft w:val="0"/>
      <w:marRight w:val="0"/>
      <w:marTop w:val="0"/>
      <w:marBottom w:val="0"/>
      <w:divBdr>
        <w:top w:val="none" w:sz="0" w:space="0" w:color="auto"/>
        <w:left w:val="none" w:sz="0" w:space="0" w:color="auto"/>
        <w:bottom w:val="none" w:sz="0" w:space="0" w:color="auto"/>
        <w:right w:val="none" w:sz="0" w:space="0" w:color="auto"/>
      </w:divBdr>
    </w:div>
    <w:div w:id="2119174584">
      <w:bodyDiv w:val="1"/>
      <w:marLeft w:val="0"/>
      <w:marRight w:val="0"/>
      <w:marTop w:val="0"/>
      <w:marBottom w:val="0"/>
      <w:divBdr>
        <w:top w:val="none" w:sz="0" w:space="0" w:color="auto"/>
        <w:left w:val="none" w:sz="0" w:space="0" w:color="auto"/>
        <w:bottom w:val="none" w:sz="0" w:space="0" w:color="auto"/>
        <w:right w:val="none" w:sz="0" w:space="0" w:color="auto"/>
      </w:divBdr>
    </w:div>
    <w:div w:id="2132555261">
      <w:bodyDiv w:val="1"/>
      <w:marLeft w:val="0"/>
      <w:marRight w:val="0"/>
      <w:marTop w:val="0"/>
      <w:marBottom w:val="0"/>
      <w:divBdr>
        <w:top w:val="none" w:sz="0" w:space="0" w:color="auto"/>
        <w:left w:val="none" w:sz="0" w:space="0" w:color="auto"/>
        <w:bottom w:val="none" w:sz="0" w:space="0" w:color="auto"/>
        <w:right w:val="none" w:sz="0" w:space="0" w:color="auto"/>
      </w:divBdr>
      <w:divsChild>
        <w:div w:id="1375734041">
          <w:marLeft w:val="0"/>
          <w:marRight w:val="0"/>
          <w:marTop w:val="0"/>
          <w:marBottom w:val="0"/>
          <w:divBdr>
            <w:top w:val="none" w:sz="0" w:space="0" w:color="auto"/>
            <w:left w:val="none" w:sz="0" w:space="0" w:color="auto"/>
            <w:bottom w:val="none" w:sz="0" w:space="0" w:color="auto"/>
            <w:right w:val="none" w:sz="0" w:space="0" w:color="auto"/>
          </w:divBdr>
        </w:div>
      </w:divsChild>
    </w:div>
    <w:div w:id="21445414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0.emf"/><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oleObject" Target="embeddings/oleObject7.bin"/><Relationship Id="rId84" Type="http://schemas.openxmlformats.org/officeDocument/2006/relationships/oleObject" Target="embeddings/oleObject13.bin"/><Relationship Id="rId138" Type="http://schemas.openxmlformats.org/officeDocument/2006/relationships/hyperlink" Target="http://dx.doi.org/10.1016/j.jeurceramsoc.2006.05.027" TargetMode="External"/><Relationship Id="rId159" Type="http://schemas.openxmlformats.org/officeDocument/2006/relationships/hyperlink" Target="https://doi.org/10.1016/j.%20cej.2018.01.154" TargetMode="External"/><Relationship Id="rId170" Type="http://schemas.openxmlformats.org/officeDocument/2006/relationships/hyperlink" Target="https://www.mendeley.com/catalogue/45e5a406-ec37-35d1-b6c6-c936edbc0814" TargetMode="External"/><Relationship Id="rId191" Type="http://schemas.openxmlformats.org/officeDocument/2006/relationships/hyperlink" Target="https://doi.org/10.1021/acs.iecr.5b00212" TargetMode="External"/><Relationship Id="rId205" Type="http://schemas.openxmlformats.org/officeDocument/2006/relationships/hyperlink" Target="https://doi.org/10.1016/j.wasman.2014.02.010-" TargetMode="External"/><Relationship Id="rId226" Type="http://schemas.openxmlformats.org/officeDocument/2006/relationships/hyperlink" Target="http://dx.doi.org/10.1088/1674-0068/25/04/463-468" TargetMode="External"/><Relationship Id="rId247" Type="http://schemas.openxmlformats.org/officeDocument/2006/relationships/hyperlink" Target="https://doi.org/10.51580/2021-1/2710-1185.17" TargetMode="External"/><Relationship Id="rId107" Type="http://schemas.openxmlformats.org/officeDocument/2006/relationships/image" Target="media/image71.jpeg"/><Relationship Id="rId11" Type="http://schemas.openxmlformats.org/officeDocument/2006/relationships/image" Target="media/image1.png"/><Relationship Id="rId32" Type="http://schemas.openxmlformats.org/officeDocument/2006/relationships/image" Target="media/image20.png"/><Relationship Id="rId53" Type="http://schemas.openxmlformats.org/officeDocument/2006/relationships/image" Target="media/image40.jpeg"/><Relationship Id="rId74" Type="http://schemas.openxmlformats.org/officeDocument/2006/relationships/image" Target="media/image53.png"/><Relationship Id="rId128" Type="http://schemas.openxmlformats.org/officeDocument/2006/relationships/oleObject" Target="embeddings/oleObject27.bin"/><Relationship Id="rId149" Type="http://schemas.openxmlformats.org/officeDocument/2006/relationships/hyperlink" Target="http://dx.doi.org/10.1007/s40553-015-0064-7" TargetMode="External"/><Relationship Id="rId5" Type="http://schemas.openxmlformats.org/officeDocument/2006/relationships/webSettings" Target="webSettings.xml"/><Relationship Id="rId95" Type="http://schemas.openxmlformats.org/officeDocument/2006/relationships/image" Target="media/image64.emf"/><Relationship Id="rId160" Type="http://schemas.openxmlformats.org/officeDocument/2006/relationships/hyperlink" Target="https://doi.org/10.1016/j.molliq.2018.10.134-" TargetMode="External"/><Relationship Id="rId181" Type="http://schemas.openxmlformats.org/officeDocument/2006/relationships/hyperlink" Target="http://earchive.tpu.ru/browse?type=author&amp;value=%D0%95%D1%81%D0%BA%D0%B0%D0%BB%D0%B8%D0%B5%D0%B2%D0%B0%2C%2B%D0%93.%2B%D0%9A" TargetMode="External"/><Relationship Id="rId216" Type="http://schemas.openxmlformats.org/officeDocument/2006/relationships/hyperlink" Target="http://apps.webofknowledge.com/DaisyOneClickSearch.do?product=WOS&amp;search_mode=DaisyOneClickSearch&amp;colName=WOS&amp;SID=Z1B9WMXy9ERIQj5pKsy&amp;author_name=Gao%2C%20J&amp;dais_id=3230307&amp;excludeEventConfig=ExcludeIfFromFullRecPage" TargetMode="External"/><Relationship Id="rId237" Type="http://schemas.openxmlformats.org/officeDocument/2006/relationships/hyperlink" Target="https://doi.org/10.1021/acs.macromol.0c02413-" TargetMode="External"/><Relationship Id="rId22" Type="http://schemas.openxmlformats.org/officeDocument/2006/relationships/image" Target="media/image10.png"/><Relationship Id="rId43" Type="http://schemas.openxmlformats.org/officeDocument/2006/relationships/image" Target="media/image31.png"/><Relationship Id="rId64" Type="http://schemas.openxmlformats.org/officeDocument/2006/relationships/image" Target="media/image46.wmf"/><Relationship Id="rId118" Type="http://schemas.openxmlformats.org/officeDocument/2006/relationships/image" Target="media/image81.emf"/><Relationship Id="rId139" Type="http://schemas.openxmlformats.org/officeDocument/2006/relationships/hyperlink" Target="https://doi.org/10.1016/j.tca.2011.04.009-" TargetMode="External"/><Relationship Id="rId85" Type="http://schemas.openxmlformats.org/officeDocument/2006/relationships/image" Target="media/image58.emf"/><Relationship Id="rId150" Type="http://schemas.openxmlformats.org/officeDocument/2006/relationships/hyperlink" Target="https://dx.doi.org/10.3390%2Fmolecules24061005" TargetMode="External"/><Relationship Id="rId171" Type="http://schemas.openxmlformats.org/officeDocument/2006/relationships/hyperlink" Target="https://www.mendeley.com/catalogue/45e5a406-ec37-35d1-b6c6-c936edbc0814" TargetMode="External"/><Relationship Id="rId192" Type="http://schemas.openxmlformats.org/officeDocument/2006/relationships/hyperlink" Target="https://doi.org/10.1039/C6RA07785" TargetMode="External"/><Relationship Id="rId206" Type="http://schemas.openxmlformats.org/officeDocument/2006/relationships/hyperlink" Target="https://doi.org/10.1002/masy.200450316%20" TargetMode="External"/><Relationship Id="rId227" Type="http://schemas.openxmlformats.org/officeDocument/2006/relationships/hyperlink" Target="https://doi.org/10.1002/(SICI)1099-051-" TargetMode="External"/><Relationship Id="rId248" Type="http://schemas.openxmlformats.org/officeDocument/2006/relationships/hyperlink" Target="https://doi.org/10.51580/2021-1/2710-1185.14" TargetMode="External"/><Relationship Id="rId12" Type="http://schemas.openxmlformats.org/officeDocument/2006/relationships/image" Target="media/image2.wmf"/><Relationship Id="rId33" Type="http://schemas.openxmlformats.org/officeDocument/2006/relationships/image" Target="media/image21.png"/><Relationship Id="rId108" Type="http://schemas.openxmlformats.org/officeDocument/2006/relationships/image" Target="media/image72.jpeg"/><Relationship Id="rId129" Type="http://schemas.openxmlformats.org/officeDocument/2006/relationships/image" Target="media/image87.emf"/><Relationship Id="rId54" Type="http://schemas.openxmlformats.org/officeDocument/2006/relationships/image" Target="media/image41.wmf"/><Relationship Id="rId70" Type="http://schemas.openxmlformats.org/officeDocument/2006/relationships/image" Target="media/image49.png"/><Relationship Id="rId75" Type="http://schemas.openxmlformats.org/officeDocument/2006/relationships/image" Target="media/image54.png"/><Relationship Id="rId91" Type="http://schemas.openxmlformats.org/officeDocument/2006/relationships/image" Target="media/image62.emf"/><Relationship Id="rId96" Type="http://schemas.openxmlformats.org/officeDocument/2006/relationships/oleObject" Target="embeddings/oleObject18.bin"/><Relationship Id="rId140" Type="http://schemas.openxmlformats.org/officeDocument/2006/relationships/hyperlink" Target="https://doi.org/10.31643/2021/6445.24" TargetMode="External"/><Relationship Id="rId145" Type="http://schemas.openxmlformats.org/officeDocument/2006/relationships/hyperlink" Target="https://doi.org/10.1016/0003-2670(95)00309-" TargetMode="External"/><Relationship Id="rId161" Type="http://schemas.openxmlformats.org/officeDocument/2006/relationships/hyperlink" Target="https://doi.org/10.1007/s11356-014-2903-y" TargetMode="External"/><Relationship Id="rId166" Type="http://schemas.openxmlformats.org/officeDocument/2006/relationships/hyperlink" Target="https://doi.org/10.1016/j.carbpol.2018.02.059" TargetMode="External"/><Relationship Id="rId182" Type="http://schemas.openxmlformats.org/officeDocument/2006/relationships/hyperlink" Target="http://earchive.tpu.ru/browse?type=author&amp;value=%D0%A5%D0%B0%D0%BA%D0%B8%D0%BC%D0%B6%D0%B0%D0%BD%D0%BE%D0%B2%2C%2B%D0%A1.%2B%D0%90" TargetMode="External"/><Relationship Id="rId187" Type="http://schemas.openxmlformats.org/officeDocument/2006/relationships/hyperlink" Target="https://doi.org/10.1021/ja005896m-" TargetMode="External"/><Relationship Id="rId217" Type="http://schemas.openxmlformats.org/officeDocument/2006/relationships/hyperlink" Target="http://apps.webofknowledge.com/DaisyOneClickSearch.do?product=WOS&amp;search_mode=DaisyOneClickSearch&amp;colName=WOS&amp;SID=Z1B9WMXy9ERIQj5pKsy&amp;author_name=Chen%2C%20SZ&amp;dais_id=1865055&amp;excludeEventConfig=ExcludeIfFromFullRecPage"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elibrary.ru/contents.asp?issueid=447453&amp;selid=9934969" TargetMode="External"/><Relationship Id="rId233" Type="http://schemas.openxmlformats.org/officeDocument/2006/relationships/hyperlink" Target="https://doi.org/10.1021/la981187z-" TargetMode="External"/><Relationship Id="rId238" Type="http://schemas.openxmlformats.org/officeDocument/2006/relationships/hyperlink" Target="https://doi.org/10.1002/pat.5145-" TargetMode="External"/><Relationship Id="rId254" Type="http://schemas.openxmlformats.org/officeDocument/2006/relationships/image" Target="media/image94.png"/><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77.png"/><Relationship Id="rId119" Type="http://schemas.openxmlformats.org/officeDocument/2006/relationships/image" Target="media/image82.emf"/><Relationship Id="rId44" Type="http://schemas.openxmlformats.org/officeDocument/2006/relationships/image" Target="media/image32.png"/><Relationship Id="rId60" Type="http://schemas.openxmlformats.org/officeDocument/2006/relationships/image" Target="media/image44.wmf"/><Relationship Id="rId65" Type="http://schemas.openxmlformats.org/officeDocument/2006/relationships/oleObject" Target="embeddings/oleObject8.bin"/><Relationship Id="rId81" Type="http://schemas.openxmlformats.org/officeDocument/2006/relationships/image" Target="media/image56.emf"/><Relationship Id="rId86" Type="http://schemas.openxmlformats.org/officeDocument/2006/relationships/oleObject" Target="embeddings/oleObject14.bin"/><Relationship Id="rId130" Type="http://schemas.openxmlformats.org/officeDocument/2006/relationships/oleObject" Target="embeddings/oleObject28.bin"/><Relationship Id="rId135" Type="http://schemas.openxmlformats.org/officeDocument/2006/relationships/hyperlink" Target="https://www.marketwatch.com/press-release/global-scandium-market-research-report-2022-2026-by-top-leading-companies-and-by-types-by-applications-top-countries-market-data-2022-01-25%2025.01.2022" TargetMode="External"/><Relationship Id="rId151" Type="http://schemas.openxmlformats.org/officeDocument/2006/relationships/hyperlink" Target="https://doi.org/10.1016/j.%20micromeso.2018.11.02" TargetMode="External"/><Relationship Id="rId156" Type="http://schemas.openxmlformats.org/officeDocument/2006/relationships/hyperlink" Target="https://doi.org/10.1016/j.seppur.2006.06.009" TargetMode="External"/><Relationship Id="rId177" Type="http://schemas.openxmlformats.org/officeDocument/2006/relationships/hyperlink" Target="https://dx.doi.org/10.1016/j.carbpol.2015.12.003" TargetMode="External"/><Relationship Id="rId198" Type="http://schemas.openxmlformats.org/officeDocument/2006/relationships/hyperlink" Target="https://doi.org/10.1039/C4RA07571" TargetMode="External"/><Relationship Id="rId172" Type="http://schemas.openxmlformats.org/officeDocument/2006/relationships/hyperlink" Target="https://dx.doi.org/10.1016/j.jclepro.2018.06.261" TargetMode="External"/><Relationship Id="rId193" Type="http://schemas.openxmlformats.org/officeDocument/2006/relationships/hyperlink" Target="http://dx.doi.org/10.1016/j.cej.2016.02.051" TargetMode="External"/><Relationship Id="rId202" Type="http://schemas.openxmlformats.org/officeDocument/2006/relationships/hyperlink" Target="http://dx.doi.org/10.1016/j.jre.2018.07.016" TargetMode="External"/><Relationship Id="rId207" Type="http://schemas.openxmlformats.org/officeDocument/2006/relationships/image" Target="media/image92.png"/><Relationship Id="rId223" Type="http://schemas.openxmlformats.org/officeDocument/2006/relationships/hyperlink" Target="http://apps.webofknowledge.com/DaisyOneClickSearch.do?product=WOS&amp;search_mode=DaisyOneClickSearch&amp;colName=WOS&amp;SID=Z1B9WMXy9ERIQj5pKsy&amp;author_name=Bogashchenko%2C%20TY&amp;dais_id=7168320&amp;excludeEventConfig=ExcludeIfFromFullRecPage" TargetMode="External"/><Relationship Id="rId228" Type="http://schemas.openxmlformats.org/officeDocument/2006/relationships/hyperlink" Target="https://doi.org/10.1021/ma000121j-" TargetMode="External"/><Relationship Id="rId244" Type="http://schemas.openxmlformats.org/officeDocument/2006/relationships/hyperlink" Target="http://dx.doi.org/10.1002/1521-3935(20000601)201:10%3C1031::AID-MACP1031%3E3.0.CO;2-6" TargetMode="External"/><Relationship Id="rId249" Type="http://schemas.openxmlformats.org/officeDocument/2006/relationships/hyperlink" Target="https://doi.org/10.3390/ma14185402-" TargetMode="External"/><Relationship Id="rId13" Type="http://schemas.openxmlformats.org/officeDocument/2006/relationships/oleObject" Target="embeddings/oleObject1.bin"/><Relationship Id="rId18" Type="http://schemas.openxmlformats.org/officeDocument/2006/relationships/image" Target="media/image6.emf"/><Relationship Id="rId39" Type="http://schemas.openxmlformats.org/officeDocument/2006/relationships/image" Target="media/image27.png"/><Relationship Id="rId109" Type="http://schemas.openxmlformats.org/officeDocument/2006/relationships/image" Target="media/image73.jpeg"/><Relationship Id="rId34" Type="http://schemas.openxmlformats.org/officeDocument/2006/relationships/image" Target="media/image22.png"/><Relationship Id="rId50" Type="http://schemas.microsoft.com/office/2007/relationships/hdphoto" Target="media/hdphoto1.wdp"/><Relationship Id="rId55" Type="http://schemas.openxmlformats.org/officeDocument/2006/relationships/oleObject" Target="embeddings/oleObject3.bin"/><Relationship Id="rId76" Type="http://schemas.openxmlformats.org/officeDocument/2006/relationships/hyperlink" Target="https://all-pribors.ru/companies/firma-perkinelmer-inc-ssha-297" TargetMode="External"/><Relationship Id="rId97" Type="http://schemas.openxmlformats.org/officeDocument/2006/relationships/image" Target="media/image65.emf"/><Relationship Id="rId104" Type="http://schemas.openxmlformats.org/officeDocument/2006/relationships/oleObject" Target="embeddings/oleObject22.bin"/><Relationship Id="rId120" Type="http://schemas.openxmlformats.org/officeDocument/2006/relationships/oleObject" Target="embeddings/oleObject23.bin"/><Relationship Id="rId125" Type="http://schemas.openxmlformats.org/officeDocument/2006/relationships/image" Target="media/image85.emf"/><Relationship Id="rId141" Type="http://schemas.openxmlformats.org/officeDocument/2006/relationships/hyperlink" Target="https://doi.org/10.31643/2019/6445.30" TargetMode="External"/><Relationship Id="rId146" Type="http://schemas.openxmlformats.org/officeDocument/2006/relationships/hyperlink" Target="https://doi.org/10.1016/S1002-0721(12)60328-7-" TargetMode="External"/><Relationship Id="rId167" Type="http://schemas.openxmlformats.org/officeDocument/2006/relationships/hyperlink" Target="https://doi.org/10.1016/j.cej.2017.08.098" TargetMode="External"/><Relationship Id="rId188" Type="http://schemas.openxmlformats.org/officeDocument/2006/relationships/hyperlink" Target="https://dx.doi.org/10.1002/pi.954" TargetMode="External"/><Relationship Id="rId7" Type="http://schemas.openxmlformats.org/officeDocument/2006/relationships/endnotes" Target="endnotes.xml"/><Relationship Id="rId71" Type="http://schemas.openxmlformats.org/officeDocument/2006/relationships/image" Target="media/image50.png"/><Relationship Id="rId92" Type="http://schemas.openxmlformats.org/officeDocument/2006/relationships/oleObject" Target="embeddings/oleObject16.bin"/><Relationship Id="rId162" Type="http://schemas.openxmlformats.org/officeDocument/2006/relationships/hyperlink" Target="https://doi.org/10.1016/j.progpolymsci.2006.06.001" TargetMode="External"/><Relationship Id="rId183" Type="http://schemas.openxmlformats.org/officeDocument/2006/relationships/hyperlink" Target="https://doi.org/10.23939/chcht13.04.451" TargetMode="External"/><Relationship Id="rId213" Type="http://schemas.openxmlformats.org/officeDocument/2006/relationships/hyperlink" Target="http://elibrary.ru/item.asp?id=12500778" TargetMode="External"/><Relationship Id="rId218" Type="http://schemas.openxmlformats.org/officeDocument/2006/relationships/hyperlink" Target="http://apps.webofknowledge.com/DaisyOneClickSearch.do?product=WOS&amp;search_mode=DaisyOneClickSearch&amp;colName=WOS&amp;SID=Z1B9WMXy9ERIQj5pKsy&amp;author_name=Chen%2C%20J&amp;dais_id=1135223&amp;excludeEventConfig=ExcludeIfFromFullRecPage" TargetMode="External"/><Relationship Id="rId234" Type="http://schemas.openxmlformats.org/officeDocument/2006/relationships/hyperlink" Target="https://doi.org/10.1007/3-540-68384-4_3" TargetMode="External"/><Relationship Id="rId239" Type="http://schemas.openxmlformats.org/officeDocument/2006/relationships/hyperlink" Target="https://doi.org/10.1002/mame.200500080-" TargetMode="External"/><Relationship Id="rId2" Type="http://schemas.openxmlformats.org/officeDocument/2006/relationships/numbering" Target="numbering.xml"/><Relationship Id="rId29" Type="http://schemas.openxmlformats.org/officeDocument/2006/relationships/image" Target="media/image17.png"/><Relationship Id="rId250" Type="http://schemas.openxmlformats.org/officeDocument/2006/relationships/hyperlink" Target="https://doi.org/10.51580/2021-1/2710-1185.05" TargetMode="External"/><Relationship Id="rId255" Type="http://schemas.openxmlformats.org/officeDocument/2006/relationships/fontTable" Target="fontTable.xml"/><Relationship Id="rId24" Type="http://schemas.openxmlformats.org/officeDocument/2006/relationships/image" Target="media/image12.png"/><Relationship Id="rId40" Type="http://schemas.openxmlformats.org/officeDocument/2006/relationships/image" Target="media/image28.jpeg"/><Relationship Id="rId45" Type="http://schemas.openxmlformats.org/officeDocument/2006/relationships/image" Target="media/image33.png"/><Relationship Id="rId66" Type="http://schemas.openxmlformats.org/officeDocument/2006/relationships/image" Target="media/image47.wmf"/><Relationship Id="rId87" Type="http://schemas.openxmlformats.org/officeDocument/2006/relationships/image" Target="media/image59.emf"/><Relationship Id="rId110" Type="http://schemas.openxmlformats.org/officeDocument/2006/relationships/image" Target="media/image74.jpeg"/><Relationship Id="rId115" Type="http://schemas.openxmlformats.org/officeDocument/2006/relationships/image" Target="media/image78.png"/><Relationship Id="rId131" Type="http://schemas.openxmlformats.org/officeDocument/2006/relationships/image" Target="media/image88.jpeg"/><Relationship Id="rId136" Type="http://schemas.openxmlformats.org/officeDocument/2006/relationships/hyperlink" Target="https://doi.org/10.1016/j.coal.2014.01.008-" TargetMode="External"/><Relationship Id="rId157" Type="http://schemas.openxmlformats.org/officeDocument/2006/relationships/hyperlink" Target="https://doi.org/10.1201/9781420028812-" TargetMode="External"/><Relationship Id="rId178" Type="http://schemas.openxmlformats.org/officeDocument/2006/relationships/hyperlink" Target="https://doi.org/10.23939/chcht09.04" TargetMode="External"/><Relationship Id="rId61" Type="http://schemas.openxmlformats.org/officeDocument/2006/relationships/oleObject" Target="embeddings/oleObject6.bin"/><Relationship Id="rId82" Type="http://schemas.openxmlformats.org/officeDocument/2006/relationships/oleObject" Target="embeddings/oleObject12.bin"/><Relationship Id="rId152" Type="http://schemas.openxmlformats.org/officeDocument/2006/relationships/hyperlink" Target="https://doi.org/10.1039/C8GC00051D" TargetMode="External"/><Relationship Id="rId173" Type="http://schemas.openxmlformats.org/officeDocument/2006/relationships/hyperlink" Target="https://dx.doi.org/10.1080/15422119.2020.1792930" TargetMode="External"/><Relationship Id="rId194" Type="http://schemas.openxmlformats.org/officeDocument/2006/relationships/hyperlink" Target="https://doi.org/10.1016/j.micromeso.2016.07.016-" TargetMode="External"/><Relationship Id="rId199" Type="http://schemas.openxmlformats.org/officeDocument/2006/relationships/hyperlink" Target="https://doi.org/10.1016/j.trac.2016.08.001" TargetMode="External"/><Relationship Id="rId203" Type="http://schemas.openxmlformats.org/officeDocument/2006/relationships/hyperlink" Target="https://doi.org/10.1016/j.minpro.2017.09.017-" TargetMode="External"/><Relationship Id="rId208" Type="http://schemas.openxmlformats.org/officeDocument/2006/relationships/hyperlink" Target="http://elibrary.ru/item.asp?id=9934969" TargetMode="External"/><Relationship Id="rId229" Type="http://schemas.openxmlformats.org/officeDocument/2006/relationships/hyperlink" Target="https://doi.org/10.1002/1097-4628-" TargetMode="External"/><Relationship Id="rId19" Type="http://schemas.openxmlformats.org/officeDocument/2006/relationships/image" Target="media/image7.png"/><Relationship Id="rId224" Type="http://schemas.openxmlformats.org/officeDocument/2006/relationships/hyperlink" Target="http://apps.webofknowledge.com/DaisyOneClickSearch.do?product=WOS&amp;search_mode=DaisyOneClickSearch&amp;colName=WOS&amp;SID=Z1B9WMXy9ERIQj5pKsy&amp;author_name=Yakovenko%2C%20IS&amp;dais_id=68610496&amp;excludeEventConfig=ExcludeIfFromFullRecPage" TargetMode="External"/><Relationship Id="rId240" Type="http://schemas.openxmlformats.org/officeDocument/2006/relationships/hyperlink" Target="http://apps.webofknowledge.com/DaisyOneClickSearch.do?product=WOS&amp;search_mode=DaisyOneClickSearch&amp;colName=WOS&amp;SID=Z1B9WMXy9ERIQj5pKsy&amp;author_name=Nguan%2C%20H&amp;dais_id=44544644&amp;excludeEventConfig=ExcludeIfFromFullRecPage" TargetMode="External"/><Relationship Id="rId245" Type="http://schemas.openxmlformats.org/officeDocument/2006/relationships/hyperlink" Target="https://doi.org/10.18321/ectj961" TargetMode="External"/><Relationship Id="rId14" Type="http://schemas.openxmlformats.org/officeDocument/2006/relationships/image" Target="media/image3.wmf"/><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2.wmf"/><Relationship Id="rId77" Type="http://schemas.openxmlformats.org/officeDocument/2006/relationships/image" Target="media/image54.emf"/><Relationship Id="rId100" Type="http://schemas.openxmlformats.org/officeDocument/2006/relationships/oleObject" Target="embeddings/oleObject20.bin"/><Relationship Id="rId105" Type="http://schemas.openxmlformats.org/officeDocument/2006/relationships/image" Target="media/image69.png"/><Relationship Id="rId126" Type="http://schemas.openxmlformats.org/officeDocument/2006/relationships/oleObject" Target="embeddings/oleObject26.bin"/><Relationship Id="rId147" Type="http://schemas.openxmlformats.org/officeDocument/2006/relationships/hyperlink" Target="https://doi.org/10.1016/S0304-386X(97)00080-7-" TargetMode="External"/><Relationship Id="rId168" Type="http://schemas.openxmlformats.org/officeDocument/2006/relationships/hyperlink" Target="https://www.mendeley.com/authors/15062347200" TargetMode="External"/><Relationship Id="rId8" Type="http://schemas.openxmlformats.org/officeDocument/2006/relationships/header" Target="header1.xml"/><Relationship Id="rId51" Type="http://schemas.openxmlformats.org/officeDocument/2006/relationships/image" Target="media/image38.png"/><Relationship Id="rId72" Type="http://schemas.openxmlformats.org/officeDocument/2006/relationships/image" Target="media/image51.png"/><Relationship Id="rId93" Type="http://schemas.openxmlformats.org/officeDocument/2006/relationships/image" Target="media/image63.emf"/><Relationship Id="rId98" Type="http://schemas.openxmlformats.org/officeDocument/2006/relationships/oleObject" Target="embeddings/oleObject19.bin"/><Relationship Id="rId121" Type="http://schemas.openxmlformats.org/officeDocument/2006/relationships/image" Target="media/image83.emf"/><Relationship Id="rId142" Type="http://schemas.openxmlformats.org/officeDocument/2006/relationships/hyperlink" Target="https://doi.org/10.1016/j.mineng.2015.05.003-" TargetMode="External"/><Relationship Id="rId163" Type="http://schemas.openxmlformats.org/officeDocument/2006/relationships/hyperlink" Target="https://doi.org/10.1016/j.molliq.2015.12.013-" TargetMode="External"/><Relationship Id="rId184" Type="http://schemas.openxmlformats.org/officeDocument/2006/relationships/hyperlink" Target="https://www.science-sd.com/460-24777" TargetMode="External"/><Relationship Id="rId189" Type="http://schemas.openxmlformats.org/officeDocument/2006/relationships/hyperlink" Target="https://dx.doi.org/10.1016/j.talanta.2013.01.019-" TargetMode="External"/><Relationship Id="rId219" Type="http://schemas.openxmlformats.org/officeDocument/2006/relationships/hyperlink" Target="https://doi.org/10.1016/j.catcom.2012.08.019-" TargetMode="External"/><Relationship Id="rId3" Type="http://schemas.openxmlformats.org/officeDocument/2006/relationships/styles" Target="styles.xml"/><Relationship Id="rId214" Type="http://schemas.openxmlformats.org/officeDocument/2006/relationships/hyperlink" Target="http://elibrary.ru/contents.asp?issueid=600947" TargetMode="External"/><Relationship Id="rId230" Type="http://schemas.openxmlformats.org/officeDocument/2006/relationships/hyperlink" Target="https://doi.org/10.1021/ma980523f-" TargetMode="External"/><Relationship Id="rId235" Type="http://schemas.openxmlformats.org/officeDocument/2006/relationships/hyperlink" Target="http://dx.doi.org/10.1002/jbm.a.31494" TargetMode="External"/><Relationship Id="rId251" Type="http://schemas.openxmlformats.org/officeDocument/2006/relationships/hyperlink" Target="https://doi.org/10.32014/2021.2518-1" TargetMode="External"/><Relationship Id="rId256" Type="http://schemas.openxmlformats.org/officeDocument/2006/relationships/theme" Target="theme/theme1.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oleObject" Target="embeddings/oleObject9.bin"/><Relationship Id="rId116" Type="http://schemas.openxmlformats.org/officeDocument/2006/relationships/image" Target="media/image79.png"/><Relationship Id="rId137" Type="http://schemas.openxmlformats.org/officeDocument/2006/relationships/hyperlink" Target="http://www.rareelementresources.com/i/pdf/RareEarthsCastorHedrickIMAR7.pdf" TargetMode="External"/><Relationship Id="rId158" Type="http://schemas.openxmlformats.org/officeDocument/2006/relationships/hyperlink" Target="https://doi.org/10.6000/1929-5030.2017.06.02.1" TargetMode="External"/><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45.wmf"/><Relationship Id="rId83" Type="http://schemas.openxmlformats.org/officeDocument/2006/relationships/image" Target="media/image57.emf"/><Relationship Id="rId88" Type="http://schemas.openxmlformats.org/officeDocument/2006/relationships/oleObject" Target="embeddings/oleObject15.bin"/><Relationship Id="rId111" Type="http://schemas.openxmlformats.org/officeDocument/2006/relationships/image" Target="media/image75.jpeg"/><Relationship Id="rId132" Type="http://schemas.openxmlformats.org/officeDocument/2006/relationships/image" Target="media/image89.jpeg"/><Relationship Id="rId153" Type="http://schemas.openxmlformats.org/officeDocument/2006/relationships/hyperlink" Target="https://doi.org/10.1016/j.ecoenv.2018.09.06" TargetMode="External"/><Relationship Id="rId174" Type="http://schemas.openxmlformats.org/officeDocument/2006/relationships/hyperlink" Target="https://doi.org/10.1016/j.jenvman.2011.08.004" TargetMode="External"/><Relationship Id="rId179" Type="http://schemas.openxmlformats.org/officeDocument/2006/relationships/hyperlink" Target="http://earchive.tpu.ru/browse?type=author&amp;value=%D0%9A%D0%BE%D0%BD%D0%B4%D0%B0%D1%83%D1%80%D0%BE%D0%B2%2C%2B%D0%A0.%2B%D0%93" TargetMode="External"/><Relationship Id="rId195" Type="http://schemas.openxmlformats.org/officeDocument/2006/relationships/hyperlink" Target="https://doi.org/10.1002/jssc.201601243" TargetMode="External"/><Relationship Id="rId209" Type="http://schemas.openxmlformats.org/officeDocument/2006/relationships/hyperlink" Target="http://elibrary.ru/item.asp?id=9934969" TargetMode="External"/><Relationship Id="rId190" Type="http://schemas.openxmlformats.org/officeDocument/2006/relationships/hyperlink" Target="http://dx.doi.org/10.1016/j.hydromet.2014.09.017" TargetMode="External"/><Relationship Id="rId204" Type="http://schemas.openxmlformats.org/officeDocument/2006/relationships/hyperlink" Target="https://doi.org/10.1016/j.jclepro.2019.02.094-" TargetMode="External"/><Relationship Id="rId220" Type="http://schemas.openxmlformats.org/officeDocument/2006/relationships/hyperlink" Target="http://apps.webofknowledge.com/DaisyOneClickSearch.do?product=WOS&amp;search_mode=DaisyOneClickSearch&amp;colName=WOS&amp;SID=Z1B9WMXy9ERIQj5pKsy&amp;author_name=Luk%27yanenko%2C%20NG&amp;dais_id=37538980&amp;excludeEventConfig=ExcludeIfFromFullRecPage" TargetMode="External"/><Relationship Id="rId225" Type="http://schemas.openxmlformats.org/officeDocument/2006/relationships/hyperlink" Target="https://doi.org/10.1134/S1070428012100156" TargetMode="External"/><Relationship Id="rId241" Type="http://schemas.openxmlformats.org/officeDocument/2006/relationships/hyperlink" Target="http://apps.webofknowledge.com/DaisyOneClickSearch.do?product=WOS&amp;search_mode=DaisyOneClickSearch&amp;colName=WOS&amp;SID=Z1B9WMXy9ERIQj5pKsy&amp;author_name=Ahmadi%2C%20S&amp;dais_id=778596&amp;excludeEventConfig=ExcludeIfFromFullRecPage" TargetMode="External"/><Relationship Id="rId246" Type="http://schemas.openxmlformats.org/officeDocument/2006/relationships/hyperlink" Target="https://doi.org/10.31489/2020Ch1/60-67" TargetMode="External"/><Relationship Id="rId15" Type="http://schemas.openxmlformats.org/officeDocument/2006/relationships/oleObject" Target="embeddings/oleObject2.bin"/><Relationship Id="rId36" Type="http://schemas.openxmlformats.org/officeDocument/2006/relationships/image" Target="media/image24.png"/><Relationship Id="rId57" Type="http://schemas.openxmlformats.org/officeDocument/2006/relationships/oleObject" Target="embeddings/oleObject4.bin"/><Relationship Id="rId106" Type="http://schemas.openxmlformats.org/officeDocument/2006/relationships/image" Target="media/image70.jpeg"/><Relationship Id="rId127" Type="http://schemas.openxmlformats.org/officeDocument/2006/relationships/image" Target="media/image86.emf"/><Relationship Id="rId10" Type="http://schemas.openxmlformats.org/officeDocument/2006/relationships/chart" Target="charts/chart1.xm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52.png"/><Relationship Id="rId78" Type="http://schemas.openxmlformats.org/officeDocument/2006/relationships/oleObject" Target="embeddings/oleObject10.bin"/><Relationship Id="rId94" Type="http://schemas.openxmlformats.org/officeDocument/2006/relationships/oleObject" Target="embeddings/oleObject17.bin"/><Relationship Id="rId99" Type="http://schemas.openxmlformats.org/officeDocument/2006/relationships/image" Target="media/image66.emf"/><Relationship Id="rId101" Type="http://schemas.openxmlformats.org/officeDocument/2006/relationships/image" Target="media/image67.emf"/><Relationship Id="rId122" Type="http://schemas.openxmlformats.org/officeDocument/2006/relationships/oleObject" Target="embeddings/oleObject24.bin"/><Relationship Id="rId143" Type="http://schemas.openxmlformats.org/officeDocument/2006/relationships/hyperlink" Target="https://doi.org/10.1016/j.hydromet" TargetMode="External"/><Relationship Id="rId148" Type="http://schemas.openxmlformats.org/officeDocument/2006/relationships/hyperlink" Target="https://doi.org/10.1016/j.molliq.2016.06.076-" TargetMode="External"/><Relationship Id="rId164" Type="http://schemas.openxmlformats.org/officeDocument/2006/relationships/hyperlink" Target="https://doi.org/10.1080/09593330.2017.1384072" TargetMode="External"/><Relationship Id="rId169" Type="http://schemas.openxmlformats.org/officeDocument/2006/relationships/hyperlink" Target="https://www.mendeley.com/authors/9840055000" TargetMode="External"/><Relationship Id="rId185" Type="http://schemas.openxmlformats.org/officeDocument/2006/relationships/hyperlink" Target="https://doi.org/10.1016/j.bios.2015.07.013" TargetMode="External"/><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hyperlink" Target="http://earchive.tpu.ru/browse?type=author&amp;value=%D0%A5%D0%B8%D0%BC%D1%8D%D1%80%D1%81%D1%8D%D0%BD%2C%2B%D0%A5" TargetMode="External"/><Relationship Id="rId210" Type="http://schemas.openxmlformats.org/officeDocument/2006/relationships/hyperlink" Target="http://elibrary.ru/item.asp?id=9934969" TargetMode="External"/><Relationship Id="rId215" Type="http://schemas.openxmlformats.org/officeDocument/2006/relationships/hyperlink" Target="http://elibrary.ru/contents.asp?issueid=600947&amp;selid=12500778" TargetMode="External"/><Relationship Id="rId236" Type="http://schemas.openxmlformats.org/officeDocument/2006/relationships/hyperlink" Target="https://doi.org/10.1248/cpb.48.1828" TargetMode="External"/><Relationship Id="rId26" Type="http://schemas.openxmlformats.org/officeDocument/2006/relationships/image" Target="media/image14.png"/><Relationship Id="rId231" Type="http://schemas.openxmlformats.org/officeDocument/2006/relationships/hyperlink" Target="https://doi.org/10.1016/S0032-3861(02)00675-4-" TargetMode="External"/><Relationship Id="rId252" Type="http://schemas.openxmlformats.org/officeDocument/2006/relationships/header" Target="header2.xml"/><Relationship Id="rId47" Type="http://schemas.openxmlformats.org/officeDocument/2006/relationships/image" Target="media/image35.png"/><Relationship Id="rId68" Type="http://schemas.openxmlformats.org/officeDocument/2006/relationships/image" Target="media/image48.jpeg"/><Relationship Id="rId89" Type="http://schemas.openxmlformats.org/officeDocument/2006/relationships/image" Target="media/image60.jpeg"/><Relationship Id="rId112" Type="http://schemas.openxmlformats.org/officeDocument/2006/relationships/image" Target="media/image76.jpeg"/><Relationship Id="rId133" Type="http://schemas.openxmlformats.org/officeDocument/2006/relationships/image" Target="media/image90.jpeg"/><Relationship Id="rId154" Type="http://schemas.openxmlformats.org/officeDocument/2006/relationships/hyperlink" Target="https://doi.org/10.1021/acs.iecr.7b04274" TargetMode="External"/><Relationship Id="rId175" Type="http://schemas.openxmlformats.org/officeDocument/2006/relationships/hyperlink" Target="https://dx.doi.org/10.1080/01496395.2018.1503307" TargetMode="External"/><Relationship Id="rId196" Type="http://schemas.openxmlformats.org/officeDocument/2006/relationships/hyperlink" Target="https://doi.org/10.1016/S1002-0721(17)60897-4" TargetMode="External"/><Relationship Id="rId200" Type="http://schemas.openxmlformats.org/officeDocument/2006/relationships/hyperlink" Target="https://doi.org/10.1016/j.jre.2020.01.012-" TargetMode="External"/><Relationship Id="rId16" Type="http://schemas.openxmlformats.org/officeDocument/2006/relationships/image" Target="media/image4.emf"/><Relationship Id="rId221" Type="http://schemas.openxmlformats.org/officeDocument/2006/relationships/hyperlink" Target="http://apps.webofknowledge.com/DaisyOneClickSearch.do?product=WOS&amp;search_mode=DaisyOneClickSearch&amp;colName=WOS&amp;SID=Z1B9WMXy9ERIQj5pKsy&amp;author_name=Basok%2C%20SS&amp;dais_id=4864616&amp;excludeEventConfig=ExcludeIfFromFullRecPage" TargetMode="External"/><Relationship Id="rId242" Type="http://schemas.openxmlformats.org/officeDocument/2006/relationships/hyperlink" Target="http://apps.webofknowledge.com/DaisyOneClickSearch.do?product=WOS&amp;search_mode=DaisyOneClickSearch&amp;colName=WOS&amp;SID=Z1B9WMXy9ERIQj5pKsy&amp;author_name=Hashim%2C%20R&amp;dais_id=25594628&amp;excludeEventConfig=ExcludeIfFromFullRecPage" TargetMode="External"/><Relationship Id="rId37" Type="http://schemas.openxmlformats.org/officeDocument/2006/relationships/image" Target="media/image25.png"/><Relationship Id="rId58" Type="http://schemas.openxmlformats.org/officeDocument/2006/relationships/image" Target="media/image43.wmf"/><Relationship Id="rId79" Type="http://schemas.openxmlformats.org/officeDocument/2006/relationships/image" Target="media/image55.emf"/><Relationship Id="rId102" Type="http://schemas.openxmlformats.org/officeDocument/2006/relationships/oleObject" Target="embeddings/oleObject21.bin"/><Relationship Id="rId123" Type="http://schemas.openxmlformats.org/officeDocument/2006/relationships/image" Target="media/image84.emf"/><Relationship Id="rId144" Type="http://schemas.openxmlformats.org/officeDocument/2006/relationships/hyperlink" Target="https://doi.org/10.1016/j.hydromet.2015.11.016-" TargetMode="External"/><Relationship Id="rId90" Type="http://schemas.openxmlformats.org/officeDocument/2006/relationships/image" Target="media/image61.jpeg"/><Relationship Id="rId165" Type="http://schemas.openxmlformats.org/officeDocument/2006/relationships/hyperlink" Target="%20https://doi.org/10.1039/c3ta14622g%20." TargetMode="External"/><Relationship Id="rId186" Type="http://schemas.openxmlformats.org/officeDocument/2006/relationships/hyperlink" Target="https://doi.org/10.1021/acs.chemmater.7b01936" TargetMode="External"/><Relationship Id="rId211" Type="http://schemas.openxmlformats.org/officeDocument/2006/relationships/hyperlink" Target="http://elibrary.ru/contents.asp?issueid=447453" TargetMode="External"/><Relationship Id="rId232" Type="http://schemas.openxmlformats.org/officeDocument/2006/relationships/hyperlink" Target="https://doi.org/10.1016/S0032-3861(01)00143-4-" TargetMode="External"/><Relationship Id="rId253" Type="http://schemas.openxmlformats.org/officeDocument/2006/relationships/image" Target="media/image93.png"/><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hyperlink" Target="http://kk.wikipedia.org/wiki/%D0%A5%D0%B8%D0%BC%D0%B8%D1%8F" TargetMode="External"/><Relationship Id="rId113" Type="http://schemas.openxmlformats.org/officeDocument/2006/relationships/hyperlink" Target="https://all-pribors.ru/companies/firma-perkinelmer-inc-ssha-297" TargetMode="External"/><Relationship Id="rId134" Type="http://schemas.openxmlformats.org/officeDocument/2006/relationships/image" Target="media/image91.jpeg"/><Relationship Id="rId80" Type="http://schemas.openxmlformats.org/officeDocument/2006/relationships/oleObject" Target="embeddings/oleObject11.bin"/><Relationship Id="rId155" Type="http://schemas.openxmlformats.org/officeDocument/2006/relationships/hyperlink" Target="https://doi.org/10.1016/j.%20jclepro.2018.12.094" TargetMode="External"/><Relationship Id="rId176" Type="http://schemas.openxmlformats.org/officeDocument/2006/relationships/hyperlink" Target="https://dx.doi.org/10.5281/zenodo.1107848" TargetMode="External"/><Relationship Id="rId197" Type="http://schemas.openxmlformats.org/officeDocument/2006/relationships/hyperlink" Target="https://doi.org/10.1021/acs.iecr.5b00212" TargetMode="External"/><Relationship Id="rId201" Type="http://schemas.openxmlformats.org/officeDocument/2006/relationships/hyperlink" Target="https://doi.org/10.1016/j.jnoncrysol.2019.03.011-" TargetMode="External"/><Relationship Id="rId222" Type="http://schemas.openxmlformats.org/officeDocument/2006/relationships/hyperlink" Target="http://apps.webofknowledge.com/DaisyOneClickSearch.do?product=WOS&amp;search_mode=DaisyOneClickSearch&amp;colName=WOS&amp;SID=Z1B9WMXy9ERIQj5pKsy&amp;author_name=Kulygina%2C%20EY&amp;dais_id=34172416&amp;excludeEventConfig=ExcludeIfFromFullRecPage" TargetMode="External"/><Relationship Id="rId243" Type="http://schemas.openxmlformats.org/officeDocument/2006/relationships/hyperlink" Target="https://doi.org/10.1002/mame.200500080-" TargetMode="External"/><Relationship Id="rId17" Type="http://schemas.openxmlformats.org/officeDocument/2006/relationships/image" Target="media/image5.emf"/><Relationship Id="rId38" Type="http://schemas.openxmlformats.org/officeDocument/2006/relationships/image" Target="media/image26.png"/><Relationship Id="rId59" Type="http://schemas.openxmlformats.org/officeDocument/2006/relationships/oleObject" Target="embeddings/oleObject5.bin"/><Relationship Id="rId103" Type="http://schemas.openxmlformats.org/officeDocument/2006/relationships/image" Target="media/image68.emf"/><Relationship Id="rId124" Type="http://schemas.openxmlformats.org/officeDocument/2006/relationships/oleObject" Target="embeddings/oleObject25.bin"/></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sz="1200">
                <a:latin typeface="Times New Roman" panose="02020603050405020304" pitchFamily="18" charset="0"/>
                <a:cs typeface="Times New Roman" panose="02020603050405020304" pitchFamily="18" charset="0"/>
              </a:defRPr>
            </a:pPr>
            <a:r>
              <a:rPr lang="ru-RU" sz="1200">
                <a:latin typeface="Times New Roman" panose="02020603050405020304" pitchFamily="18" charset="0"/>
                <a:cs typeface="Times New Roman" panose="02020603050405020304" pitchFamily="18" charset="0"/>
              </a:rPr>
              <a:t>СЖМ</a:t>
            </a:r>
            <a:r>
              <a:rPr lang="ru-RU" sz="1200" baseline="0">
                <a:latin typeface="Times New Roman" panose="02020603050405020304" pitchFamily="18" charset="0"/>
                <a:cs typeface="Times New Roman" panose="02020603050405020304" pitchFamily="18" charset="0"/>
              </a:rPr>
              <a:t> қолданылу саласы</a:t>
            </a:r>
            <a:r>
              <a:rPr lang="ru-RU" sz="1200">
                <a:latin typeface="Times New Roman" panose="02020603050405020304" pitchFamily="18" charset="0"/>
                <a:cs typeface="Times New Roman" panose="02020603050405020304" pitchFamily="18" charset="0"/>
              </a:rPr>
              <a:t> 2021 жылғы мәліметтер</a:t>
            </a:r>
            <a:r>
              <a:rPr lang="ru-RU" sz="1200" baseline="0">
                <a:latin typeface="Times New Roman" panose="02020603050405020304" pitchFamily="18" charset="0"/>
                <a:cs typeface="Times New Roman" panose="02020603050405020304" pitchFamily="18" charset="0"/>
              </a:rPr>
              <a:t> бойынша</a:t>
            </a:r>
            <a:r>
              <a:rPr lang="ru-RU" sz="1200">
                <a:latin typeface="Times New Roman" panose="02020603050405020304" pitchFamily="18" charset="0"/>
                <a:cs typeface="Times New Roman" panose="02020603050405020304" pitchFamily="18" charset="0"/>
              </a:rPr>
              <a:t>.</a:t>
            </a:r>
          </a:p>
        </c:rich>
      </c:tx>
      <c:overlay val="0"/>
    </c:title>
    <c:autoTitleDeleted val="0"/>
    <c:view3D>
      <c:rotX val="15"/>
      <c:rotY val="0"/>
      <c:rAngAx val="0"/>
    </c:view3D>
    <c:floor>
      <c:thickness val="0"/>
    </c:floor>
    <c:sideWall>
      <c:thickness val="0"/>
    </c:sideWall>
    <c:backWall>
      <c:thickness val="0"/>
    </c:backWall>
    <c:plotArea>
      <c:layout>
        <c:manualLayout>
          <c:layoutTarget val="inner"/>
          <c:xMode val="edge"/>
          <c:yMode val="edge"/>
          <c:x val="8.7962962962963062E-2"/>
          <c:y val="0.5741147981502307"/>
          <c:w val="0.91203703703703709"/>
          <c:h val="0.35992688413948309"/>
        </c:manualLayout>
      </c:layout>
      <c:pie3DChart>
        <c:varyColors val="1"/>
        <c:ser>
          <c:idx val="0"/>
          <c:order val="0"/>
          <c:tx>
            <c:strRef>
              <c:f>Лист1!$B$1</c:f>
              <c:strCache>
                <c:ptCount val="1"/>
                <c:pt idx="0">
                  <c:v>Использование РЗЭ 2019 г.</c:v>
                </c:pt>
              </c:strCache>
            </c:strRef>
          </c:tx>
          <c:explosion val="25"/>
          <c:dLbls>
            <c:dLbl>
              <c:idx val="0"/>
              <c:tx>
                <c:rich>
                  <a:bodyPr/>
                  <a:lstStyle/>
                  <a:p>
                    <a:r>
                      <a:rPr lang="en-US"/>
                      <a:t>38%</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0-AB2F-4A3F-B88E-77831FF63CA8}"/>
                </c:ext>
              </c:extLst>
            </c:dLbl>
            <c:dLbl>
              <c:idx val="1"/>
              <c:tx>
                <c:rich>
                  <a:bodyPr/>
                  <a:lstStyle/>
                  <a:p>
                    <a:r>
                      <a:rPr lang="en-US"/>
                      <a:t>23%</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AB2F-4A3F-B88E-77831FF63CA8}"/>
                </c:ext>
              </c:extLst>
            </c:dLbl>
            <c:dLbl>
              <c:idx val="2"/>
              <c:layout>
                <c:manualLayout>
                  <c:x val="-1.8151428988043162E-2"/>
                  <c:y val="-0.10699881264841908"/>
                </c:manualLayout>
              </c:layout>
              <c:tx>
                <c:rich>
                  <a:bodyPr/>
                  <a:lstStyle/>
                  <a:p>
                    <a:r>
                      <a:rPr lang="en-US"/>
                      <a:t>13%</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2-AB2F-4A3F-B88E-77831FF63CA8}"/>
                </c:ext>
              </c:extLst>
            </c:dLbl>
            <c:dLbl>
              <c:idx val="3"/>
              <c:tx>
                <c:rich>
                  <a:bodyPr/>
                  <a:lstStyle/>
                  <a:p>
                    <a:r>
                      <a:rPr lang="en-US"/>
                      <a:t>8%</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AB2F-4A3F-B88E-77831FF63CA8}"/>
                </c:ext>
              </c:extLst>
            </c:dLbl>
            <c:dLbl>
              <c:idx val="7"/>
              <c:delete val="1"/>
              <c:extLst>
                <c:ext xmlns:c15="http://schemas.microsoft.com/office/drawing/2012/chart" uri="{CE6537A1-D6FC-4f65-9D91-7224C49458BB}"/>
                <c:ext xmlns:c16="http://schemas.microsoft.com/office/drawing/2014/chart" uri="{C3380CC4-5D6E-409C-BE32-E72D297353CC}">
                  <c16:uniqueId val="{00000000-CE18-418D-A484-E878788964B9}"/>
                </c:ext>
              </c:extLst>
            </c:dLbl>
            <c:spPr>
              <a:noFill/>
              <a:ln>
                <a:noFill/>
              </a:ln>
              <a:effectLst/>
            </c:spPr>
            <c:showLegendKey val="0"/>
            <c:showVal val="0"/>
            <c:showCatName val="0"/>
            <c:showSerName val="0"/>
            <c:showPercent val="1"/>
            <c:showBubbleSize val="0"/>
            <c:showLeaderLines val="0"/>
            <c:extLst>
              <c:ext xmlns:c15="http://schemas.microsoft.com/office/drawing/2012/chart" uri="{CE6537A1-D6FC-4f65-9D91-7224C49458BB}"/>
            </c:extLst>
          </c:dLbls>
          <c:cat>
            <c:strRef>
              <c:f>Лист1!$A$2:$A$9</c:f>
              <c:strCache>
                <c:ptCount val="7"/>
                <c:pt idx="0">
                  <c:v>Тұрақты магниттер</c:v>
                </c:pt>
                <c:pt idx="1">
                  <c:v>Катализаторлар</c:v>
                </c:pt>
                <c:pt idx="2">
                  <c:v>Шыны жылтыратқыш ұнтақ және қоспалар</c:v>
                </c:pt>
                <c:pt idx="3">
                  <c:v>Металлургия және қорытпалар</c:v>
                </c:pt>
                <c:pt idx="4">
                  <c:v>Керамика, пигменттер және глазурлер</c:v>
                </c:pt>
                <c:pt idx="5">
                  <c:v>Люминофорлар</c:v>
                </c:pt>
                <c:pt idx="6">
                  <c:v>Басқа өнімдер </c:v>
                </c:pt>
              </c:strCache>
            </c:strRef>
          </c:cat>
          <c:val>
            <c:numRef>
              <c:f>Лист1!$B$2:$B$9</c:f>
              <c:numCache>
                <c:formatCode>0%</c:formatCode>
                <c:ptCount val="8"/>
                <c:pt idx="0">
                  <c:v>0.38000000000000023</c:v>
                </c:pt>
                <c:pt idx="1">
                  <c:v>0.23</c:v>
                </c:pt>
                <c:pt idx="2">
                  <c:v>0.13</c:v>
                </c:pt>
                <c:pt idx="3">
                  <c:v>8.0000000000000043E-2</c:v>
                </c:pt>
                <c:pt idx="4">
                  <c:v>0.05</c:v>
                </c:pt>
                <c:pt idx="5">
                  <c:v>3.0000000000000002E-2</c:v>
                </c:pt>
                <c:pt idx="6">
                  <c:v>4.0000000000000022E-2</c:v>
                </c:pt>
              </c:numCache>
            </c:numRef>
          </c:val>
          <c:extLst>
            <c:ext xmlns:c16="http://schemas.microsoft.com/office/drawing/2014/chart" uri="{C3380CC4-5D6E-409C-BE32-E72D297353CC}">
              <c16:uniqueId val="{00000004-AB2F-4A3F-B88E-77831FF63CA8}"/>
            </c:ext>
          </c:extLst>
        </c:ser>
        <c:dLbls>
          <c:showLegendKey val="0"/>
          <c:showVal val="0"/>
          <c:showCatName val="0"/>
          <c:showSerName val="0"/>
          <c:showPercent val="1"/>
          <c:showBubbleSize val="0"/>
          <c:showLeaderLines val="0"/>
        </c:dLbls>
      </c:pie3DChart>
    </c:plotArea>
    <c:legend>
      <c:legendPos val="t"/>
      <c:legendEntry>
        <c:idx val="7"/>
        <c:delete val="1"/>
      </c:legendEntry>
      <c:layout>
        <c:manualLayout>
          <c:xMode val="edge"/>
          <c:yMode val="edge"/>
          <c:x val="0"/>
          <c:y val="0.14672634670666182"/>
          <c:w val="1"/>
          <c:h val="0.29000156230471213"/>
        </c:manualLayout>
      </c:layout>
      <c:overlay val="0"/>
      <c:txPr>
        <a:bodyPr/>
        <a:lstStyle/>
        <a:p>
          <a:pPr>
            <a:defRPr sz="1200">
              <a:latin typeface="Times New Roman" panose="02020603050405020304" pitchFamily="18" charset="0"/>
              <a:cs typeface="Times New Roman" panose="02020603050405020304" pitchFamily="18" charset="0"/>
            </a:defRPr>
          </a:pPr>
          <a:endParaRPr lang="ru-RU"/>
        </a:p>
      </c:txPr>
    </c:legend>
    <c:plotVisOnly val="1"/>
    <c:dispBlanksAs val="zero"/>
    <c:showDLblsOverMax val="0"/>
  </c:chart>
  <c:spPr>
    <a:ln>
      <a:solidFill>
        <a:schemeClr val="bg1"/>
      </a:solidFill>
    </a:ln>
  </c:sp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2E44228-78D7-4D31-B7C2-D1D0D48D48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275</TotalTime>
  <Pages>118</Pages>
  <Words>40338</Words>
  <Characters>229932</Characters>
  <Application>Microsoft Office Word</Application>
  <DocSecurity>0</DocSecurity>
  <Lines>1916</Lines>
  <Paragraphs>539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269731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User</cp:lastModifiedBy>
  <cp:revision>10</cp:revision>
  <cp:lastPrinted>2022-12-06T12:51:00Z</cp:lastPrinted>
  <dcterms:created xsi:type="dcterms:W3CDTF">2023-06-01T18:03:00Z</dcterms:created>
  <dcterms:modified xsi:type="dcterms:W3CDTF">2023-06-09T13:04:00Z</dcterms:modified>
</cp:coreProperties>
</file>