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28D8" w:rsidRPr="00BA330F" w:rsidRDefault="003C4914" w:rsidP="006920BB">
      <w:pPr>
        <w:pStyle w:val="a9"/>
        <w:jc w:val="center"/>
        <w:rPr>
          <w:rFonts w:ascii="Times New Roman" w:hAnsi="Times New Roman"/>
          <w:sz w:val="28"/>
          <w:szCs w:val="28"/>
          <w:lang w:val="kk-KZ"/>
        </w:rPr>
      </w:pPr>
      <w:bookmarkStart w:id="0" w:name="_GoBack"/>
      <w:bookmarkEnd w:id="0"/>
      <w:r>
        <w:rPr>
          <w:rFonts w:ascii="Times New Roman" w:hAnsi="Times New Roman"/>
          <w:sz w:val="28"/>
          <w:szCs w:val="28"/>
          <w:lang w:val="kk-KZ"/>
        </w:rPr>
        <w:t>«</w:t>
      </w:r>
      <w:r w:rsidR="00C50FFE">
        <w:rPr>
          <w:rFonts w:ascii="Times New Roman" w:hAnsi="Times New Roman"/>
          <w:sz w:val="28"/>
          <w:szCs w:val="28"/>
          <w:lang w:val="kk-KZ"/>
        </w:rPr>
        <w:t xml:space="preserve">Әбілқас Сағынов атындағы </w:t>
      </w:r>
      <w:r w:rsidR="00B54BC8" w:rsidRPr="00BA330F">
        <w:rPr>
          <w:rFonts w:ascii="Times New Roman" w:hAnsi="Times New Roman"/>
          <w:sz w:val="28"/>
          <w:szCs w:val="28"/>
          <w:lang w:val="kk-KZ"/>
        </w:rPr>
        <w:t>Қарағанды техникалық университеті</w:t>
      </w:r>
      <w:r>
        <w:rPr>
          <w:rFonts w:ascii="Times New Roman" w:hAnsi="Times New Roman"/>
          <w:sz w:val="28"/>
          <w:szCs w:val="28"/>
          <w:lang w:val="kk-KZ"/>
        </w:rPr>
        <w:t>» КеАҚ</w:t>
      </w:r>
    </w:p>
    <w:p w:rsidR="00ED0ACF" w:rsidRPr="00622263" w:rsidRDefault="00ED0ACF" w:rsidP="006920BB">
      <w:pPr>
        <w:pStyle w:val="a9"/>
        <w:jc w:val="center"/>
        <w:rPr>
          <w:rFonts w:ascii="Times New Roman" w:hAnsi="Times New Roman"/>
          <w:b/>
          <w:sz w:val="28"/>
          <w:szCs w:val="28"/>
        </w:rPr>
      </w:pPr>
    </w:p>
    <w:p w:rsidR="00ED0ACF" w:rsidRPr="00622263" w:rsidRDefault="00ED0ACF" w:rsidP="006920BB">
      <w:pPr>
        <w:pStyle w:val="a9"/>
        <w:jc w:val="both"/>
        <w:rPr>
          <w:rFonts w:ascii="Times New Roman" w:hAnsi="Times New Roman"/>
          <w:sz w:val="28"/>
          <w:szCs w:val="28"/>
          <w:lang w:val="kk-KZ"/>
        </w:rPr>
      </w:pPr>
    </w:p>
    <w:p w:rsidR="00ED0ACF" w:rsidRDefault="00ED0ACF" w:rsidP="006920BB">
      <w:pPr>
        <w:pStyle w:val="a9"/>
        <w:jc w:val="both"/>
        <w:rPr>
          <w:rFonts w:ascii="Times New Roman" w:hAnsi="Times New Roman"/>
          <w:sz w:val="28"/>
          <w:szCs w:val="28"/>
        </w:rPr>
      </w:pPr>
    </w:p>
    <w:p w:rsidR="00ED0ACF" w:rsidRPr="00622263" w:rsidRDefault="00ED0ACF" w:rsidP="006920BB">
      <w:pPr>
        <w:pStyle w:val="a9"/>
        <w:jc w:val="both"/>
        <w:rPr>
          <w:rFonts w:ascii="Times New Roman" w:hAnsi="Times New Roman"/>
          <w:sz w:val="28"/>
          <w:szCs w:val="28"/>
        </w:rPr>
      </w:pPr>
    </w:p>
    <w:p w:rsidR="00CF3841" w:rsidRDefault="00C81F2E" w:rsidP="006920BB">
      <w:pPr>
        <w:pStyle w:val="a9"/>
        <w:rPr>
          <w:rFonts w:ascii="Times New Roman" w:hAnsi="Times New Roman"/>
          <w:sz w:val="28"/>
          <w:szCs w:val="28"/>
        </w:rPr>
      </w:pPr>
      <w:r>
        <w:rPr>
          <w:rFonts w:ascii="Times New Roman" w:hAnsi="Times New Roman"/>
          <w:bCs/>
          <w:color w:val="000000"/>
          <w:sz w:val="28"/>
          <w:szCs w:val="28"/>
          <w:lang w:val="kk-KZ"/>
        </w:rPr>
        <w:t>ӘҚЖ</w:t>
      </w:r>
      <w:r w:rsidR="009D4590" w:rsidRPr="009D4590">
        <w:rPr>
          <w:rFonts w:ascii="Times New Roman" w:hAnsi="Times New Roman"/>
          <w:sz w:val="28"/>
          <w:szCs w:val="28"/>
          <w:lang w:val="kk-KZ"/>
        </w:rPr>
        <w:t>6</w:t>
      </w:r>
      <w:r>
        <w:rPr>
          <w:rFonts w:ascii="Times New Roman" w:hAnsi="Times New Roman"/>
          <w:sz w:val="28"/>
          <w:szCs w:val="28"/>
        </w:rPr>
        <w:t>91.32</w:t>
      </w:r>
      <w:r w:rsidR="009049CE">
        <w:rPr>
          <w:rFonts w:ascii="Times New Roman" w:hAnsi="Times New Roman"/>
          <w:sz w:val="28"/>
          <w:szCs w:val="28"/>
        </w:rPr>
        <w:tab/>
      </w:r>
      <w:r w:rsidR="009049CE">
        <w:rPr>
          <w:rFonts w:ascii="Times New Roman" w:hAnsi="Times New Roman"/>
          <w:sz w:val="28"/>
          <w:szCs w:val="28"/>
        </w:rPr>
        <w:tab/>
      </w:r>
      <w:r w:rsidR="009049CE">
        <w:rPr>
          <w:rFonts w:ascii="Times New Roman" w:hAnsi="Times New Roman"/>
          <w:sz w:val="28"/>
          <w:szCs w:val="28"/>
        </w:rPr>
        <w:tab/>
      </w:r>
      <w:r w:rsidR="009049CE">
        <w:rPr>
          <w:rFonts w:ascii="Times New Roman" w:hAnsi="Times New Roman"/>
          <w:sz w:val="28"/>
          <w:szCs w:val="28"/>
        </w:rPr>
        <w:tab/>
      </w:r>
      <w:r w:rsidR="009049CE">
        <w:rPr>
          <w:rFonts w:ascii="Times New Roman" w:hAnsi="Times New Roman"/>
          <w:sz w:val="28"/>
          <w:szCs w:val="28"/>
        </w:rPr>
        <w:tab/>
      </w:r>
      <w:r w:rsidR="009049CE">
        <w:rPr>
          <w:rFonts w:ascii="Times New Roman" w:hAnsi="Times New Roman"/>
          <w:sz w:val="28"/>
          <w:szCs w:val="28"/>
        </w:rPr>
        <w:tab/>
      </w:r>
      <w:r w:rsidR="009049CE">
        <w:rPr>
          <w:rFonts w:ascii="Times New Roman" w:hAnsi="Times New Roman"/>
          <w:sz w:val="28"/>
          <w:szCs w:val="28"/>
        </w:rPr>
        <w:tab/>
      </w:r>
      <w:r w:rsidR="009049CE">
        <w:rPr>
          <w:rFonts w:ascii="Times New Roman" w:hAnsi="Times New Roman"/>
          <w:sz w:val="28"/>
          <w:szCs w:val="28"/>
        </w:rPr>
        <w:tab/>
      </w:r>
      <w:r w:rsidR="009049CE">
        <w:rPr>
          <w:rFonts w:ascii="Times New Roman" w:hAnsi="Times New Roman"/>
          <w:sz w:val="28"/>
          <w:szCs w:val="28"/>
        </w:rPr>
        <w:tab/>
      </w:r>
      <w:r w:rsidR="009049CE">
        <w:rPr>
          <w:rFonts w:ascii="Times New Roman" w:hAnsi="Times New Roman"/>
          <w:sz w:val="28"/>
          <w:szCs w:val="28"/>
        </w:rPr>
        <w:tab/>
      </w:r>
      <w:r w:rsidR="00CF3841" w:rsidRPr="00CF3841">
        <w:rPr>
          <w:rFonts w:ascii="Times New Roman" w:hAnsi="Times New Roman"/>
          <w:sz w:val="28"/>
          <w:szCs w:val="28"/>
        </w:rPr>
        <w:t>Қолжазба құқығында</w:t>
      </w:r>
    </w:p>
    <w:p w:rsidR="009D4590" w:rsidRPr="00C81F2E" w:rsidRDefault="009D4590" w:rsidP="006920BB">
      <w:pPr>
        <w:spacing w:after="0" w:line="240" w:lineRule="auto"/>
        <w:jc w:val="both"/>
        <w:rPr>
          <w:rFonts w:ascii="Times New Roman" w:hAnsi="Times New Roman" w:cs="Times New Roman"/>
          <w:sz w:val="28"/>
          <w:szCs w:val="28"/>
        </w:rPr>
      </w:pPr>
    </w:p>
    <w:p w:rsidR="00ED0ACF" w:rsidRPr="00622263" w:rsidRDefault="00ED0ACF" w:rsidP="006920BB">
      <w:pPr>
        <w:pStyle w:val="a9"/>
        <w:jc w:val="both"/>
        <w:rPr>
          <w:rFonts w:ascii="Times New Roman" w:hAnsi="Times New Roman"/>
          <w:sz w:val="28"/>
          <w:szCs w:val="28"/>
        </w:rPr>
      </w:pPr>
    </w:p>
    <w:p w:rsidR="008C17AB" w:rsidRDefault="008C17AB" w:rsidP="006920BB">
      <w:pPr>
        <w:pStyle w:val="a9"/>
        <w:jc w:val="center"/>
        <w:rPr>
          <w:rFonts w:ascii="Times New Roman" w:hAnsi="Times New Roman"/>
          <w:sz w:val="28"/>
          <w:szCs w:val="28"/>
        </w:rPr>
      </w:pPr>
    </w:p>
    <w:p w:rsidR="00ED0ACF" w:rsidRPr="008C17AB" w:rsidRDefault="008C17AB" w:rsidP="006920BB">
      <w:pPr>
        <w:pStyle w:val="a9"/>
        <w:jc w:val="center"/>
        <w:rPr>
          <w:rFonts w:ascii="Times New Roman" w:hAnsi="Times New Roman"/>
          <w:b/>
          <w:sz w:val="28"/>
          <w:szCs w:val="28"/>
          <w:lang w:val="kk-KZ"/>
        </w:rPr>
      </w:pPr>
      <w:r w:rsidRPr="008C17AB">
        <w:rPr>
          <w:rFonts w:ascii="Times New Roman" w:hAnsi="Times New Roman"/>
          <w:b/>
          <w:sz w:val="28"/>
          <w:szCs w:val="28"/>
          <w:lang w:val="kk-KZ"/>
        </w:rPr>
        <w:t>ТОЛЕУБАЕВА ШАМШЫГАЙЫН БОЛАТКЫЗЫ</w:t>
      </w:r>
    </w:p>
    <w:p w:rsidR="008C17AB" w:rsidRPr="00622263" w:rsidRDefault="008C17AB" w:rsidP="006920BB">
      <w:pPr>
        <w:pStyle w:val="a9"/>
        <w:jc w:val="both"/>
        <w:rPr>
          <w:rFonts w:ascii="Times New Roman" w:hAnsi="Times New Roman"/>
          <w:b/>
          <w:sz w:val="28"/>
          <w:szCs w:val="28"/>
        </w:rPr>
      </w:pPr>
    </w:p>
    <w:p w:rsidR="008C17AB" w:rsidRDefault="008C17AB" w:rsidP="006920BB">
      <w:pPr>
        <w:pStyle w:val="a9"/>
        <w:jc w:val="center"/>
        <w:rPr>
          <w:rFonts w:ascii="Times New Roman" w:hAnsi="Times New Roman"/>
          <w:b/>
          <w:sz w:val="28"/>
          <w:szCs w:val="28"/>
          <w:lang w:val="kk-KZ"/>
        </w:rPr>
      </w:pPr>
    </w:p>
    <w:p w:rsidR="008C17AB" w:rsidRDefault="008C17AB" w:rsidP="006920BB">
      <w:pPr>
        <w:pStyle w:val="a9"/>
        <w:jc w:val="center"/>
        <w:rPr>
          <w:rFonts w:ascii="Times New Roman" w:hAnsi="Times New Roman"/>
          <w:b/>
          <w:sz w:val="28"/>
          <w:szCs w:val="28"/>
          <w:lang w:val="kk-KZ"/>
        </w:rPr>
      </w:pPr>
    </w:p>
    <w:p w:rsidR="004F0793" w:rsidRPr="00C81F2E" w:rsidRDefault="008C17AB" w:rsidP="006920BB">
      <w:pPr>
        <w:pStyle w:val="a9"/>
        <w:jc w:val="center"/>
        <w:rPr>
          <w:rFonts w:ascii="Times New Roman" w:hAnsi="Times New Roman"/>
          <w:b/>
          <w:sz w:val="28"/>
          <w:szCs w:val="28"/>
          <w:lang w:val="kk-KZ"/>
        </w:rPr>
      </w:pPr>
      <w:r>
        <w:rPr>
          <w:rFonts w:ascii="Times New Roman" w:hAnsi="Times New Roman"/>
          <w:b/>
          <w:sz w:val="28"/>
          <w:szCs w:val="28"/>
          <w:lang w:val="kk-KZ"/>
        </w:rPr>
        <w:t>Б</w:t>
      </w:r>
      <w:r w:rsidRPr="00C81F2E">
        <w:rPr>
          <w:rFonts w:ascii="Times New Roman" w:hAnsi="Times New Roman"/>
          <w:b/>
          <w:sz w:val="28"/>
          <w:szCs w:val="28"/>
          <w:lang w:val="kk-KZ"/>
        </w:rPr>
        <w:t>етонның құрылыстық-қолданыс қасиеттеріне техногенді қалдықпен түрлендірілген қоспалардың әсерін зерттеу</w:t>
      </w:r>
    </w:p>
    <w:p w:rsidR="00C81F2E" w:rsidRPr="008C17AB" w:rsidRDefault="00C81F2E" w:rsidP="006920BB">
      <w:pPr>
        <w:pStyle w:val="a9"/>
        <w:jc w:val="both"/>
        <w:rPr>
          <w:rFonts w:ascii="Times New Roman" w:hAnsi="Times New Roman"/>
          <w:b/>
          <w:sz w:val="28"/>
          <w:szCs w:val="28"/>
          <w:lang w:val="kk-KZ"/>
        </w:rPr>
      </w:pPr>
    </w:p>
    <w:p w:rsidR="00ED0ACF" w:rsidRPr="008C17AB" w:rsidRDefault="00ED0ACF" w:rsidP="006920BB">
      <w:pPr>
        <w:pStyle w:val="a9"/>
        <w:jc w:val="both"/>
        <w:rPr>
          <w:rFonts w:ascii="Times New Roman" w:hAnsi="Times New Roman"/>
          <w:sz w:val="28"/>
          <w:szCs w:val="28"/>
          <w:lang w:val="kk-KZ"/>
        </w:rPr>
      </w:pPr>
    </w:p>
    <w:p w:rsidR="002A4114" w:rsidRPr="00622263" w:rsidRDefault="002A4114" w:rsidP="006920BB">
      <w:pPr>
        <w:pStyle w:val="a9"/>
        <w:jc w:val="center"/>
        <w:rPr>
          <w:rFonts w:ascii="Times New Roman" w:hAnsi="Times New Roman"/>
          <w:b/>
          <w:bCs/>
          <w:color w:val="000000"/>
          <w:sz w:val="28"/>
          <w:szCs w:val="28"/>
        </w:rPr>
      </w:pPr>
      <w:r w:rsidRPr="00622263">
        <w:rPr>
          <w:rFonts w:ascii="Times New Roman" w:hAnsi="Times New Roman"/>
          <w:sz w:val="28"/>
          <w:szCs w:val="28"/>
        </w:rPr>
        <w:t>6</w:t>
      </w:r>
      <w:r w:rsidRPr="00622263">
        <w:rPr>
          <w:rFonts w:ascii="Times New Roman" w:hAnsi="Times New Roman"/>
          <w:sz w:val="28"/>
          <w:szCs w:val="28"/>
          <w:lang w:val="en-US"/>
        </w:rPr>
        <w:t>D</w:t>
      </w:r>
      <w:r w:rsidRPr="00622263">
        <w:rPr>
          <w:rFonts w:ascii="Times New Roman" w:hAnsi="Times New Roman"/>
          <w:sz w:val="28"/>
          <w:szCs w:val="28"/>
        </w:rPr>
        <w:t>073000 – «</w:t>
      </w:r>
      <w:r w:rsidR="00C81F2E">
        <w:rPr>
          <w:rFonts w:ascii="Times New Roman" w:hAnsi="Times New Roman"/>
          <w:sz w:val="28"/>
          <w:szCs w:val="28"/>
          <w:lang w:val="kk-KZ"/>
        </w:rPr>
        <w:t>Құрылыс материалдары, бұйымдары және конструкциялары</w:t>
      </w:r>
      <w:r w:rsidR="006920BB">
        <w:rPr>
          <w:rFonts w:ascii="Times New Roman" w:hAnsi="Times New Roman"/>
          <w:sz w:val="28"/>
          <w:szCs w:val="28"/>
          <w:lang w:val="kk-KZ"/>
        </w:rPr>
        <w:t>н өндіру</w:t>
      </w:r>
      <w:r w:rsidRPr="00622263">
        <w:rPr>
          <w:rFonts w:ascii="Times New Roman" w:hAnsi="Times New Roman"/>
          <w:sz w:val="28"/>
          <w:szCs w:val="28"/>
        </w:rPr>
        <w:t>»</w:t>
      </w:r>
    </w:p>
    <w:p w:rsidR="00ED0ACF" w:rsidRPr="00622263" w:rsidRDefault="00ED0ACF" w:rsidP="006920BB">
      <w:pPr>
        <w:pStyle w:val="a9"/>
        <w:jc w:val="both"/>
        <w:rPr>
          <w:rFonts w:ascii="Times New Roman" w:hAnsi="Times New Roman"/>
          <w:b/>
          <w:sz w:val="28"/>
          <w:szCs w:val="28"/>
        </w:rPr>
      </w:pPr>
    </w:p>
    <w:p w:rsidR="00C81F2E" w:rsidRDefault="00C81F2E" w:rsidP="006920BB">
      <w:pPr>
        <w:pStyle w:val="a9"/>
        <w:jc w:val="center"/>
        <w:rPr>
          <w:rFonts w:ascii="Times New Roman" w:hAnsi="Times New Roman"/>
          <w:sz w:val="28"/>
          <w:szCs w:val="28"/>
        </w:rPr>
      </w:pPr>
      <w:r w:rsidRPr="00C81F2E">
        <w:rPr>
          <w:rFonts w:ascii="Times New Roman" w:hAnsi="Times New Roman"/>
          <w:sz w:val="28"/>
          <w:szCs w:val="28"/>
        </w:rPr>
        <w:t xml:space="preserve">Диссертация </w:t>
      </w:r>
      <w:r>
        <w:rPr>
          <w:rFonts w:ascii="Times New Roman" w:hAnsi="Times New Roman"/>
          <w:sz w:val="28"/>
          <w:szCs w:val="28"/>
          <w:lang w:val="kk-KZ"/>
        </w:rPr>
        <w:t>ф</w:t>
      </w:r>
      <w:r w:rsidRPr="00C81F2E">
        <w:rPr>
          <w:rFonts w:ascii="Times New Roman" w:hAnsi="Times New Roman"/>
          <w:sz w:val="28"/>
          <w:szCs w:val="28"/>
        </w:rPr>
        <w:t xml:space="preserve">илософия докторы (PhD) </w:t>
      </w:r>
    </w:p>
    <w:p w:rsidR="00ED0ACF" w:rsidRPr="00FA4677" w:rsidRDefault="00C81F2E" w:rsidP="006920BB">
      <w:pPr>
        <w:pStyle w:val="a9"/>
        <w:jc w:val="center"/>
        <w:rPr>
          <w:rFonts w:ascii="Times New Roman" w:hAnsi="Times New Roman"/>
          <w:sz w:val="28"/>
          <w:szCs w:val="28"/>
          <w:lang w:val="kk-KZ"/>
        </w:rPr>
      </w:pPr>
      <w:r w:rsidRPr="00C81F2E">
        <w:rPr>
          <w:rFonts w:ascii="Times New Roman" w:hAnsi="Times New Roman"/>
          <w:sz w:val="28"/>
          <w:szCs w:val="28"/>
        </w:rPr>
        <w:t>дәрежесін алу үшін</w:t>
      </w:r>
      <w:r w:rsidR="00FA4677">
        <w:rPr>
          <w:rFonts w:ascii="Times New Roman" w:hAnsi="Times New Roman"/>
          <w:sz w:val="28"/>
          <w:szCs w:val="28"/>
          <w:lang w:val="kk-KZ"/>
        </w:rPr>
        <w:t>жазылған</w:t>
      </w:r>
    </w:p>
    <w:p w:rsidR="00ED0ACF" w:rsidRPr="00622263" w:rsidRDefault="00ED0ACF" w:rsidP="006920BB">
      <w:pPr>
        <w:pStyle w:val="a9"/>
        <w:jc w:val="both"/>
        <w:rPr>
          <w:rFonts w:ascii="Times New Roman" w:hAnsi="Times New Roman"/>
          <w:b/>
          <w:sz w:val="28"/>
          <w:szCs w:val="28"/>
        </w:rPr>
      </w:pPr>
    </w:p>
    <w:p w:rsidR="00ED0ACF" w:rsidRPr="00622263" w:rsidRDefault="00ED0ACF" w:rsidP="006920BB">
      <w:pPr>
        <w:pStyle w:val="a9"/>
        <w:jc w:val="both"/>
        <w:rPr>
          <w:rFonts w:ascii="Times New Roman" w:hAnsi="Times New Roman"/>
          <w:b/>
          <w:sz w:val="28"/>
          <w:szCs w:val="28"/>
        </w:rPr>
      </w:pPr>
    </w:p>
    <w:p w:rsidR="008C17AB" w:rsidRDefault="008C17AB" w:rsidP="006920BB">
      <w:pPr>
        <w:pStyle w:val="a9"/>
        <w:jc w:val="both"/>
        <w:rPr>
          <w:rFonts w:ascii="Times New Roman" w:hAnsi="Times New Roman"/>
          <w:sz w:val="28"/>
          <w:szCs w:val="28"/>
          <w:lang w:val="kk-KZ"/>
        </w:rPr>
      </w:pPr>
    </w:p>
    <w:p w:rsidR="008C17AB" w:rsidRDefault="008C17AB" w:rsidP="006920BB">
      <w:pPr>
        <w:pStyle w:val="a9"/>
        <w:jc w:val="both"/>
        <w:rPr>
          <w:rFonts w:ascii="Times New Roman" w:hAnsi="Times New Roman"/>
          <w:sz w:val="28"/>
          <w:szCs w:val="28"/>
          <w:lang w:val="kk-KZ"/>
        </w:rPr>
      </w:pPr>
    </w:p>
    <w:p w:rsidR="008C17AB" w:rsidRDefault="008C17AB" w:rsidP="006920BB">
      <w:pPr>
        <w:pStyle w:val="a9"/>
        <w:jc w:val="both"/>
        <w:rPr>
          <w:rFonts w:ascii="Times New Roman" w:hAnsi="Times New Roman"/>
          <w:sz w:val="28"/>
          <w:szCs w:val="28"/>
          <w:lang w:val="kk-KZ"/>
        </w:rPr>
      </w:pPr>
    </w:p>
    <w:p w:rsidR="008C17AB" w:rsidRDefault="008C17AB" w:rsidP="006920BB">
      <w:pPr>
        <w:pStyle w:val="a9"/>
        <w:jc w:val="both"/>
        <w:rPr>
          <w:rFonts w:ascii="Times New Roman" w:hAnsi="Times New Roman"/>
          <w:sz w:val="28"/>
          <w:szCs w:val="28"/>
          <w:lang w:val="kk-KZ"/>
        </w:rPr>
      </w:pPr>
    </w:p>
    <w:p w:rsidR="008C17AB" w:rsidRDefault="008C17AB" w:rsidP="006920BB">
      <w:pPr>
        <w:pStyle w:val="a9"/>
        <w:jc w:val="both"/>
        <w:rPr>
          <w:rFonts w:ascii="Times New Roman" w:hAnsi="Times New Roman"/>
          <w:sz w:val="28"/>
          <w:szCs w:val="28"/>
          <w:lang w:val="kk-KZ"/>
        </w:rPr>
      </w:pPr>
    </w:p>
    <w:p w:rsidR="00ED0ACF" w:rsidRDefault="00C81F2E" w:rsidP="006920BB">
      <w:pPr>
        <w:pStyle w:val="a9"/>
        <w:ind w:firstLine="4536"/>
        <w:jc w:val="both"/>
        <w:rPr>
          <w:rFonts w:ascii="Times New Roman" w:hAnsi="Times New Roman"/>
          <w:sz w:val="28"/>
          <w:szCs w:val="28"/>
          <w:lang w:val="kk-KZ"/>
        </w:rPr>
      </w:pPr>
      <w:r>
        <w:rPr>
          <w:rFonts w:ascii="Times New Roman" w:hAnsi="Times New Roman"/>
          <w:sz w:val="28"/>
          <w:szCs w:val="28"/>
          <w:lang w:val="kk-KZ"/>
        </w:rPr>
        <w:t>Ғылыми кеңесшілері:</w:t>
      </w:r>
    </w:p>
    <w:p w:rsidR="00C81F2E" w:rsidRDefault="00C81F2E" w:rsidP="006920BB">
      <w:pPr>
        <w:pStyle w:val="a9"/>
        <w:ind w:firstLine="4536"/>
        <w:jc w:val="both"/>
        <w:rPr>
          <w:rFonts w:ascii="Times New Roman" w:hAnsi="Times New Roman"/>
          <w:sz w:val="28"/>
          <w:szCs w:val="28"/>
          <w:lang w:val="kk-KZ"/>
        </w:rPr>
      </w:pPr>
      <w:r w:rsidRPr="00ED445A">
        <w:rPr>
          <w:rFonts w:ascii="Times New Roman" w:hAnsi="Times New Roman"/>
          <w:sz w:val="28"/>
          <w:szCs w:val="28"/>
          <w:lang w:val="kk-KZ"/>
        </w:rPr>
        <w:t>Техника ғылым</w:t>
      </w:r>
      <w:r w:rsidR="00ED445A">
        <w:rPr>
          <w:rFonts w:ascii="Times New Roman" w:hAnsi="Times New Roman"/>
          <w:sz w:val="28"/>
          <w:szCs w:val="28"/>
          <w:lang w:val="kk-KZ"/>
        </w:rPr>
        <w:t>дар</w:t>
      </w:r>
      <w:r w:rsidRPr="00ED445A">
        <w:rPr>
          <w:rFonts w:ascii="Times New Roman" w:hAnsi="Times New Roman"/>
          <w:sz w:val="28"/>
          <w:szCs w:val="28"/>
          <w:lang w:val="kk-KZ"/>
        </w:rPr>
        <w:t>ының кандидаты</w:t>
      </w:r>
      <w:r w:rsidR="00297268" w:rsidRPr="000227FF">
        <w:rPr>
          <w:rFonts w:ascii="Times New Roman" w:hAnsi="Times New Roman"/>
          <w:bCs/>
          <w:sz w:val="28"/>
          <w:szCs w:val="28"/>
          <w:lang w:val="kk-KZ"/>
        </w:rPr>
        <w:t>,</w:t>
      </w:r>
      <w:r w:rsidR="00B84774">
        <w:rPr>
          <w:rFonts w:ascii="Times New Roman" w:hAnsi="Times New Roman"/>
          <w:bCs/>
          <w:sz w:val="28"/>
          <w:szCs w:val="28"/>
          <w:lang w:val="kk-KZ"/>
        </w:rPr>
        <w:t xml:space="preserve"> </w:t>
      </w:r>
      <w:r w:rsidRPr="000227FF">
        <w:rPr>
          <w:rFonts w:ascii="Times New Roman" w:hAnsi="Times New Roman"/>
          <w:bCs/>
          <w:sz w:val="28"/>
          <w:szCs w:val="28"/>
          <w:lang w:val="kk-KZ"/>
        </w:rPr>
        <w:t>PhD</w:t>
      </w:r>
    </w:p>
    <w:p w:rsidR="00C81F2E" w:rsidRDefault="00C81F2E" w:rsidP="006920BB">
      <w:pPr>
        <w:pStyle w:val="a9"/>
        <w:ind w:firstLine="4536"/>
        <w:jc w:val="both"/>
        <w:rPr>
          <w:rFonts w:ascii="Times New Roman" w:hAnsi="Times New Roman"/>
          <w:sz w:val="28"/>
          <w:szCs w:val="28"/>
        </w:rPr>
      </w:pPr>
      <w:r>
        <w:rPr>
          <w:rFonts w:ascii="Times New Roman" w:hAnsi="Times New Roman"/>
          <w:sz w:val="28"/>
          <w:szCs w:val="28"/>
        </w:rPr>
        <w:t>Ахметжанов Т.Б.</w:t>
      </w:r>
    </w:p>
    <w:p w:rsidR="00C81F2E" w:rsidRDefault="00C81F2E" w:rsidP="006920BB">
      <w:pPr>
        <w:pStyle w:val="a9"/>
        <w:ind w:firstLine="4536"/>
        <w:jc w:val="both"/>
        <w:rPr>
          <w:rFonts w:ascii="Times New Roman" w:hAnsi="Times New Roman"/>
          <w:sz w:val="28"/>
          <w:szCs w:val="28"/>
        </w:rPr>
      </w:pPr>
    </w:p>
    <w:p w:rsidR="00C81F2E" w:rsidRPr="00C81F2E" w:rsidRDefault="00C81F2E" w:rsidP="006920BB">
      <w:pPr>
        <w:pStyle w:val="a9"/>
        <w:ind w:left="4536"/>
        <w:jc w:val="both"/>
        <w:rPr>
          <w:rFonts w:ascii="Times New Roman" w:hAnsi="Times New Roman"/>
          <w:sz w:val="28"/>
          <w:szCs w:val="28"/>
          <w:lang w:val="kk-KZ"/>
        </w:rPr>
      </w:pPr>
      <w:r>
        <w:rPr>
          <w:rFonts w:ascii="Times New Roman" w:hAnsi="Times New Roman"/>
          <w:sz w:val="28"/>
          <w:szCs w:val="28"/>
          <w:lang w:val="kk-KZ"/>
        </w:rPr>
        <w:t>Техника ғылымдарының докто</w:t>
      </w:r>
      <w:r w:rsidR="00F81EF7">
        <w:rPr>
          <w:rFonts w:ascii="Times New Roman" w:hAnsi="Times New Roman"/>
          <w:sz w:val="28"/>
          <w:szCs w:val="28"/>
          <w:lang w:val="kk-KZ"/>
        </w:rPr>
        <w:t>р</w:t>
      </w:r>
      <w:r>
        <w:rPr>
          <w:rFonts w:ascii="Times New Roman" w:hAnsi="Times New Roman"/>
          <w:sz w:val="28"/>
          <w:szCs w:val="28"/>
          <w:lang w:val="kk-KZ"/>
        </w:rPr>
        <w:t>ы, профессор</w:t>
      </w:r>
      <w:r w:rsidR="00B84774">
        <w:rPr>
          <w:rFonts w:ascii="Times New Roman" w:hAnsi="Times New Roman"/>
          <w:sz w:val="28"/>
          <w:szCs w:val="28"/>
          <w:lang w:val="kk-KZ"/>
        </w:rPr>
        <w:t xml:space="preserve"> </w:t>
      </w:r>
      <w:r w:rsidR="003B6103">
        <w:rPr>
          <w:rFonts w:ascii="Times New Roman" w:hAnsi="Times New Roman"/>
          <w:sz w:val="28"/>
          <w:szCs w:val="28"/>
          <w:lang w:val="kk-KZ"/>
        </w:rPr>
        <w:t>Славчева Г.С.</w:t>
      </w:r>
    </w:p>
    <w:p w:rsidR="00ED0ACF" w:rsidRPr="00622263" w:rsidRDefault="00ED0ACF" w:rsidP="006920BB">
      <w:pPr>
        <w:pStyle w:val="a9"/>
        <w:jc w:val="both"/>
        <w:rPr>
          <w:rFonts w:ascii="Times New Roman" w:hAnsi="Times New Roman"/>
          <w:b/>
          <w:sz w:val="28"/>
          <w:szCs w:val="28"/>
        </w:rPr>
      </w:pPr>
    </w:p>
    <w:p w:rsidR="00ED0ACF" w:rsidRPr="00622263" w:rsidRDefault="00ED0ACF" w:rsidP="00BA330F">
      <w:pPr>
        <w:pStyle w:val="a9"/>
        <w:ind w:firstLine="567"/>
        <w:jc w:val="both"/>
        <w:rPr>
          <w:rFonts w:ascii="Times New Roman" w:hAnsi="Times New Roman"/>
          <w:b/>
          <w:sz w:val="28"/>
          <w:szCs w:val="28"/>
        </w:rPr>
      </w:pPr>
    </w:p>
    <w:p w:rsidR="00ED0ACF" w:rsidRPr="00622263" w:rsidRDefault="00ED0ACF" w:rsidP="00BA330F">
      <w:pPr>
        <w:pStyle w:val="a9"/>
        <w:ind w:firstLine="567"/>
        <w:jc w:val="both"/>
        <w:rPr>
          <w:rFonts w:ascii="Times New Roman" w:hAnsi="Times New Roman"/>
          <w:b/>
          <w:sz w:val="28"/>
          <w:szCs w:val="28"/>
        </w:rPr>
      </w:pPr>
    </w:p>
    <w:p w:rsidR="00ED0ACF" w:rsidRPr="00622263" w:rsidRDefault="00ED0ACF" w:rsidP="00BA330F">
      <w:pPr>
        <w:pStyle w:val="a9"/>
        <w:ind w:firstLine="567"/>
        <w:jc w:val="both"/>
        <w:rPr>
          <w:rFonts w:ascii="Times New Roman" w:hAnsi="Times New Roman"/>
          <w:b/>
          <w:sz w:val="28"/>
          <w:szCs w:val="28"/>
        </w:rPr>
      </w:pPr>
    </w:p>
    <w:p w:rsidR="00ED0ACF" w:rsidRPr="00622263" w:rsidRDefault="00ED0ACF" w:rsidP="00BA330F">
      <w:pPr>
        <w:pStyle w:val="a9"/>
        <w:ind w:firstLine="567"/>
        <w:jc w:val="both"/>
        <w:rPr>
          <w:rFonts w:ascii="Times New Roman" w:hAnsi="Times New Roman"/>
          <w:b/>
          <w:sz w:val="28"/>
          <w:szCs w:val="28"/>
        </w:rPr>
      </w:pPr>
    </w:p>
    <w:p w:rsidR="00ED0ACF" w:rsidRPr="00622263" w:rsidRDefault="00ED0ACF" w:rsidP="00BA330F">
      <w:pPr>
        <w:pStyle w:val="a9"/>
        <w:ind w:firstLine="567"/>
        <w:jc w:val="both"/>
        <w:rPr>
          <w:rFonts w:ascii="Times New Roman" w:hAnsi="Times New Roman"/>
          <w:b/>
          <w:sz w:val="28"/>
          <w:szCs w:val="28"/>
        </w:rPr>
      </w:pPr>
    </w:p>
    <w:p w:rsidR="00ED0ACF" w:rsidRPr="00622263" w:rsidRDefault="00ED0ACF" w:rsidP="00BA330F">
      <w:pPr>
        <w:pStyle w:val="a9"/>
        <w:ind w:firstLine="567"/>
        <w:jc w:val="both"/>
        <w:rPr>
          <w:rFonts w:ascii="Times New Roman" w:hAnsi="Times New Roman"/>
          <w:b/>
          <w:sz w:val="28"/>
          <w:szCs w:val="28"/>
        </w:rPr>
      </w:pPr>
    </w:p>
    <w:p w:rsidR="009D4590" w:rsidRDefault="00297268" w:rsidP="00BA330F">
      <w:pPr>
        <w:pStyle w:val="a9"/>
        <w:ind w:firstLine="567"/>
        <w:jc w:val="center"/>
        <w:rPr>
          <w:rFonts w:ascii="Times New Roman" w:hAnsi="Times New Roman"/>
          <w:sz w:val="28"/>
          <w:szCs w:val="28"/>
          <w:lang w:val="kk-KZ"/>
        </w:rPr>
      </w:pPr>
      <w:r>
        <w:rPr>
          <w:rFonts w:ascii="Times New Roman" w:hAnsi="Times New Roman"/>
          <w:sz w:val="28"/>
          <w:szCs w:val="28"/>
          <w:lang w:val="kk-KZ"/>
        </w:rPr>
        <w:t>Қазақстан Республикасы</w:t>
      </w:r>
    </w:p>
    <w:p w:rsidR="003628D8" w:rsidRPr="009C2043" w:rsidRDefault="00297268" w:rsidP="00BA330F">
      <w:pPr>
        <w:pStyle w:val="a9"/>
        <w:ind w:firstLine="567"/>
        <w:jc w:val="center"/>
        <w:rPr>
          <w:rFonts w:ascii="Times New Roman" w:hAnsi="Times New Roman"/>
          <w:b/>
          <w:sz w:val="28"/>
          <w:szCs w:val="28"/>
        </w:rPr>
      </w:pPr>
      <w:r>
        <w:rPr>
          <w:rFonts w:ascii="Times New Roman" w:hAnsi="Times New Roman"/>
          <w:sz w:val="28"/>
          <w:szCs w:val="28"/>
          <w:lang w:val="kk-KZ"/>
        </w:rPr>
        <w:t>Қарағанды</w:t>
      </w:r>
      <w:r w:rsidR="009D4590">
        <w:rPr>
          <w:rFonts w:ascii="Times New Roman" w:hAnsi="Times New Roman"/>
          <w:sz w:val="28"/>
          <w:szCs w:val="28"/>
          <w:lang w:val="kk-KZ"/>
        </w:rPr>
        <w:t>,</w:t>
      </w:r>
      <w:r w:rsidR="003A6323" w:rsidRPr="009D4590">
        <w:rPr>
          <w:rFonts w:ascii="Times New Roman" w:hAnsi="Times New Roman"/>
          <w:sz w:val="28"/>
          <w:szCs w:val="28"/>
        </w:rPr>
        <w:t xml:space="preserve"> 202</w:t>
      </w:r>
      <w:r w:rsidR="00C50FFE">
        <w:rPr>
          <w:rFonts w:ascii="Times New Roman" w:hAnsi="Times New Roman"/>
          <w:sz w:val="28"/>
          <w:szCs w:val="28"/>
        </w:rPr>
        <w:t>2</w:t>
      </w:r>
    </w:p>
    <w:p w:rsidR="00F90C00" w:rsidRDefault="00F90C00" w:rsidP="00BA330F">
      <w:pPr>
        <w:pStyle w:val="a3"/>
        <w:ind w:firstLine="567"/>
        <w:jc w:val="both"/>
        <w:rPr>
          <w:szCs w:val="28"/>
        </w:rPr>
        <w:sectPr w:rsidR="00F90C00" w:rsidSect="00BA330F">
          <w:footerReference w:type="default" r:id="rId8"/>
          <w:pgSz w:w="11906" w:h="16838"/>
          <w:pgMar w:top="1134" w:right="567" w:bottom="1134" w:left="1701" w:header="709" w:footer="709" w:gutter="0"/>
          <w:cols w:space="708"/>
          <w:docGrid w:linePitch="360"/>
        </w:sectPr>
      </w:pPr>
    </w:p>
    <w:p w:rsidR="00ED0ACF" w:rsidRPr="008C17AB" w:rsidRDefault="008C17AB" w:rsidP="00BA330F">
      <w:pPr>
        <w:pStyle w:val="a3"/>
        <w:ind w:firstLine="567"/>
        <w:rPr>
          <w:szCs w:val="28"/>
          <w:lang w:val="kk-KZ"/>
        </w:rPr>
      </w:pPr>
      <w:r>
        <w:rPr>
          <w:szCs w:val="28"/>
          <w:lang w:val="kk-KZ"/>
        </w:rPr>
        <w:lastRenderedPageBreak/>
        <w:t>МАЗМҰНЫ</w:t>
      </w:r>
    </w:p>
    <w:p w:rsidR="00ED0ACF" w:rsidRPr="00622263" w:rsidRDefault="009049CE" w:rsidP="00ED3942">
      <w:pPr>
        <w:pStyle w:val="a3"/>
        <w:ind w:left="8505"/>
        <w:jc w:val="left"/>
        <w:rPr>
          <w:b w:val="0"/>
          <w:szCs w:val="28"/>
        </w:rPr>
      </w:pPr>
      <w:r>
        <w:rPr>
          <w:b w:val="0"/>
          <w:szCs w:val="28"/>
          <w:lang w:val="kk-KZ"/>
        </w:rPr>
        <w:t xml:space="preserve">   </w:t>
      </w:r>
      <w:r w:rsidR="002914E5">
        <w:rPr>
          <w:b w:val="0"/>
          <w:szCs w:val="28"/>
          <w:lang w:val="kk-KZ"/>
        </w:rPr>
        <w:t xml:space="preserve">    </w:t>
      </w:r>
      <w:r>
        <w:rPr>
          <w:b w:val="0"/>
          <w:szCs w:val="28"/>
          <w:lang w:val="kk-KZ"/>
        </w:rPr>
        <w:t xml:space="preserve"> </w:t>
      </w:r>
      <w:r w:rsidR="00686E09">
        <w:rPr>
          <w:b w:val="0"/>
          <w:szCs w:val="28"/>
          <w:lang w:val="kk-KZ"/>
        </w:rPr>
        <w:t>бет</w:t>
      </w:r>
    </w:p>
    <w:tbl>
      <w:tblPr>
        <w:tblW w:w="9484" w:type="dxa"/>
        <w:jc w:val="center"/>
        <w:tblLayout w:type="fixed"/>
        <w:tblLook w:val="04A0" w:firstRow="1" w:lastRow="0" w:firstColumn="1" w:lastColumn="0" w:noHBand="0" w:noVBand="1"/>
      </w:tblPr>
      <w:tblGrid>
        <w:gridCol w:w="8570"/>
        <w:gridCol w:w="914"/>
      </w:tblGrid>
      <w:tr w:rsidR="00EE3174" w:rsidRPr="00622263" w:rsidTr="0024682E">
        <w:trPr>
          <w:jc w:val="center"/>
        </w:trPr>
        <w:tc>
          <w:tcPr>
            <w:tcW w:w="8570" w:type="dxa"/>
            <w:hideMark/>
          </w:tcPr>
          <w:p w:rsidR="00EE3174" w:rsidRPr="00FA4677" w:rsidRDefault="00EE3174" w:rsidP="00E8146E">
            <w:pPr>
              <w:pStyle w:val="a3"/>
              <w:jc w:val="left"/>
              <w:rPr>
                <w:szCs w:val="28"/>
                <w:lang w:val="kk-KZ"/>
              </w:rPr>
            </w:pPr>
            <w:r w:rsidRPr="00FA4677">
              <w:rPr>
                <w:szCs w:val="28"/>
              </w:rPr>
              <w:t>НОРМАТИВ</w:t>
            </w:r>
            <w:r w:rsidR="008C17AB" w:rsidRPr="00FA4677">
              <w:rPr>
                <w:szCs w:val="28"/>
                <w:lang w:val="kk-KZ"/>
              </w:rPr>
              <w:t>ТІК СІЛТЕМЕЛЕР</w:t>
            </w:r>
          </w:p>
        </w:tc>
        <w:tc>
          <w:tcPr>
            <w:tcW w:w="914" w:type="dxa"/>
          </w:tcPr>
          <w:p w:rsidR="00EE3174" w:rsidRPr="00622263" w:rsidRDefault="0024682E"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r>
      <w:tr w:rsidR="00EE3174" w:rsidRPr="00622263" w:rsidTr="0024682E">
        <w:trPr>
          <w:jc w:val="center"/>
        </w:trPr>
        <w:tc>
          <w:tcPr>
            <w:tcW w:w="8570" w:type="dxa"/>
            <w:hideMark/>
          </w:tcPr>
          <w:p w:rsidR="00EE3174" w:rsidRPr="00686E09" w:rsidRDefault="008C17AB" w:rsidP="00E8146E">
            <w:pPr>
              <w:pStyle w:val="a3"/>
              <w:jc w:val="left"/>
              <w:rPr>
                <w:szCs w:val="28"/>
                <w:lang w:val="kk-KZ"/>
              </w:rPr>
            </w:pPr>
            <w:r w:rsidRPr="00FA4677">
              <w:rPr>
                <w:szCs w:val="28"/>
              </w:rPr>
              <w:t>БЕЛГІЛЕР МЕН ҚЫСҚАРТУЛАР</w:t>
            </w:r>
          </w:p>
        </w:tc>
        <w:tc>
          <w:tcPr>
            <w:tcW w:w="914" w:type="dxa"/>
          </w:tcPr>
          <w:p w:rsidR="00EE3174" w:rsidRPr="00622263" w:rsidRDefault="0024682E"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3864E4" w:rsidRPr="00622263" w:rsidTr="0024682E">
        <w:trPr>
          <w:jc w:val="center"/>
        </w:trPr>
        <w:tc>
          <w:tcPr>
            <w:tcW w:w="8570" w:type="dxa"/>
          </w:tcPr>
          <w:p w:rsidR="003864E4" w:rsidRPr="00FA4677" w:rsidRDefault="003864E4" w:rsidP="00E8146E">
            <w:pPr>
              <w:pStyle w:val="a3"/>
              <w:jc w:val="left"/>
              <w:rPr>
                <w:szCs w:val="28"/>
                <w:lang w:val="kk-KZ"/>
              </w:rPr>
            </w:pPr>
            <w:r w:rsidRPr="00FA4677">
              <w:rPr>
                <w:szCs w:val="28"/>
                <w:lang w:val="kk-KZ"/>
              </w:rPr>
              <w:t>АНЫҚТАМАЛАР</w:t>
            </w:r>
          </w:p>
        </w:tc>
        <w:tc>
          <w:tcPr>
            <w:tcW w:w="914" w:type="dxa"/>
          </w:tcPr>
          <w:p w:rsidR="003864E4" w:rsidRPr="00622263" w:rsidRDefault="0024682E"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0F4175" w:rsidRPr="00622263" w:rsidTr="0024682E">
        <w:trPr>
          <w:jc w:val="center"/>
        </w:trPr>
        <w:tc>
          <w:tcPr>
            <w:tcW w:w="8570" w:type="dxa"/>
          </w:tcPr>
          <w:p w:rsidR="000F4175" w:rsidRPr="00FA4677" w:rsidRDefault="000F4175" w:rsidP="00E8146E">
            <w:pPr>
              <w:pStyle w:val="a3"/>
              <w:jc w:val="left"/>
              <w:rPr>
                <w:szCs w:val="28"/>
              </w:rPr>
            </w:pPr>
            <w:r w:rsidRPr="00FA4677">
              <w:rPr>
                <w:szCs w:val="28"/>
                <w:lang w:val="kk-KZ"/>
              </w:rPr>
              <w:t>КІРІСПЕ</w:t>
            </w:r>
          </w:p>
        </w:tc>
        <w:tc>
          <w:tcPr>
            <w:tcW w:w="914" w:type="dxa"/>
          </w:tcPr>
          <w:p w:rsidR="000F4175" w:rsidRPr="00622263" w:rsidRDefault="0024682E"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r>
      <w:tr w:rsidR="00ED0ACF" w:rsidRPr="00622263" w:rsidTr="0024682E">
        <w:trPr>
          <w:trHeight w:val="839"/>
          <w:jc w:val="center"/>
        </w:trPr>
        <w:tc>
          <w:tcPr>
            <w:tcW w:w="8570" w:type="dxa"/>
            <w:hideMark/>
          </w:tcPr>
          <w:p w:rsidR="00ED0ACF" w:rsidRPr="00FA4677" w:rsidRDefault="009B79CE" w:rsidP="00E8146E">
            <w:pPr>
              <w:pStyle w:val="a7"/>
              <w:ind w:firstLine="0"/>
              <w:jc w:val="left"/>
              <w:rPr>
                <w:b/>
                <w:szCs w:val="28"/>
              </w:rPr>
            </w:pPr>
            <w:r>
              <w:rPr>
                <w:b/>
                <w:szCs w:val="28"/>
              </w:rPr>
              <w:t>1</w:t>
            </w:r>
            <w:r w:rsidR="009049CE">
              <w:rPr>
                <w:b/>
                <w:szCs w:val="28"/>
              </w:rPr>
              <w:t xml:space="preserve"> </w:t>
            </w:r>
            <w:r w:rsidR="00A9633E" w:rsidRPr="00FA4677">
              <w:rPr>
                <w:b/>
                <w:szCs w:val="28"/>
                <w:lang w:val="kk-KZ"/>
              </w:rPr>
              <w:t>БЕТОН ТЕХНОЛОГИЯСЫНДА ТҮРЛЕНГЕН КЕШЕНДІ ҚОСПАЛАРДЫ ҚОЛДАНУДЫҢ ЗАМАНАУИ ҒЫЛЫМ</w:t>
            </w:r>
            <w:r w:rsidR="009D4590" w:rsidRPr="00FA4677">
              <w:rPr>
                <w:b/>
                <w:szCs w:val="28"/>
                <w:lang w:val="kk-KZ"/>
              </w:rPr>
              <w:t>И</w:t>
            </w:r>
            <w:r w:rsidR="00A9633E" w:rsidRPr="00FA4677">
              <w:rPr>
                <w:b/>
                <w:szCs w:val="28"/>
                <w:lang w:val="kk-KZ"/>
              </w:rPr>
              <w:t>-ТӘЖ</w:t>
            </w:r>
            <w:r w:rsidR="004A7FC0" w:rsidRPr="00FA4677">
              <w:rPr>
                <w:b/>
                <w:szCs w:val="28"/>
                <w:lang w:val="kk-KZ"/>
              </w:rPr>
              <w:t>І</w:t>
            </w:r>
            <w:r w:rsidR="00A9633E" w:rsidRPr="00FA4677">
              <w:rPr>
                <w:b/>
                <w:szCs w:val="28"/>
                <w:lang w:val="kk-KZ"/>
              </w:rPr>
              <w:t>РИБЕЛІК НЕГІЗДЕРІ</w:t>
            </w:r>
          </w:p>
        </w:tc>
        <w:tc>
          <w:tcPr>
            <w:tcW w:w="914" w:type="dxa"/>
          </w:tcPr>
          <w:p w:rsidR="0088140D" w:rsidRPr="00622263" w:rsidRDefault="0024682E"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r>
      <w:tr w:rsidR="00ED0ACF" w:rsidRPr="00622263" w:rsidTr="0024682E">
        <w:trPr>
          <w:jc w:val="center"/>
        </w:trPr>
        <w:tc>
          <w:tcPr>
            <w:tcW w:w="8570" w:type="dxa"/>
            <w:hideMark/>
          </w:tcPr>
          <w:p w:rsidR="00ED0ACF" w:rsidRPr="00686E09" w:rsidRDefault="009B79CE" w:rsidP="00E8146E">
            <w:pPr>
              <w:tabs>
                <w:tab w:val="left" w:pos="1134"/>
              </w:tabs>
              <w:spacing w:after="0" w:line="240" w:lineRule="auto"/>
              <w:rPr>
                <w:rFonts w:ascii="Times New Roman" w:hAnsi="Times New Roman" w:cs="Times New Roman"/>
                <w:sz w:val="28"/>
                <w:szCs w:val="28"/>
                <w:lang w:val="kk-KZ"/>
              </w:rPr>
            </w:pPr>
            <w:r w:rsidRPr="00686E09">
              <w:rPr>
                <w:rFonts w:ascii="Times New Roman" w:hAnsi="Times New Roman" w:cs="Times New Roman"/>
                <w:sz w:val="28"/>
                <w:szCs w:val="28"/>
              </w:rPr>
              <w:t>1.1</w:t>
            </w:r>
            <w:r w:rsidR="009049CE">
              <w:rPr>
                <w:rFonts w:ascii="Times New Roman" w:hAnsi="Times New Roman" w:cs="Times New Roman"/>
                <w:sz w:val="28"/>
                <w:szCs w:val="28"/>
                <w:lang w:val="kk-KZ"/>
              </w:rPr>
              <w:t xml:space="preserve"> </w:t>
            </w:r>
            <w:r w:rsidR="00A9633E" w:rsidRPr="00686E09">
              <w:rPr>
                <w:rFonts w:ascii="Times New Roman" w:hAnsi="Times New Roman" w:cs="Times New Roman"/>
                <w:sz w:val="28"/>
                <w:szCs w:val="28"/>
                <w:lang w:val="kk-KZ"/>
              </w:rPr>
              <w:t xml:space="preserve">Минералды қоспалардың цемент тасының құрылымы және оның беріктігінің қалыптасуына әсері </w:t>
            </w:r>
          </w:p>
        </w:tc>
        <w:tc>
          <w:tcPr>
            <w:tcW w:w="914" w:type="dxa"/>
          </w:tcPr>
          <w:p w:rsidR="0088140D" w:rsidRDefault="0088140D" w:rsidP="00BA330F">
            <w:pPr>
              <w:spacing w:after="0" w:line="240" w:lineRule="auto"/>
              <w:jc w:val="center"/>
              <w:rPr>
                <w:rFonts w:ascii="Times New Roman" w:hAnsi="Times New Roman" w:cs="Times New Roman"/>
                <w:spacing w:val="-5"/>
                <w:sz w:val="28"/>
                <w:szCs w:val="28"/>
                <w:lang w:val="kk-KZ"/>
              </w:rPr>
            </w:pPr>
          </w:p>
          <w:p w:rsidR="0024682E" w:rsidRPr="00686E09" w:rsidRDefault="0024682E" w:rsidP="00BA330F">
            <w:pPr>
              <w:spacing w:after="0" w:line="240" w:lineRule="auto"/>
              <w:jc w:val="center"/>
              <w:rPr>
                <w:rFonts w:ascii="Times New Roman" w:hAnsi="Times New Roman" w:cs="Times New Roman"/>
                <w:spacing w:val="-5"/>
                <w:sz w:val="28"/>
                <w:szCs w:val="28"/>
                <w:lang w:val="kk-KZ"/>
              </w:rPr>
            </w:pPr>
            <w:r>
              <w:rPr>
                <w:rFonts w:ascii="Times New Roman" w:hAnsi="Times New Roman" w:cs="Times New Roman"/>
                <w:spacing w:val="-5"/>
                <w:sz w:val="28"/>
                <w:szCs w:val="28"/>
                <w:lang w:val="kk-KZ"/>
              </w:rPr>
              <w:t>12</w:t>
            </w:r>
          </w:p>
        </w:tc>
      </w:tr>
      <w:tr w:rsidR="00ED0ACF" w:rsidRPr="00FA4677" w:rsidTr="0024682E">
        <w:trPr>
          <w:jc w:val="center"/>
        </w:trPr>
        <w:tc>
          <w:tcPr>
            <w:tcW w:w="8570" w:type="dxa"/>
            <w:hideMark/>
          </w:tcPr>
          <w:p w:rsidR="00A9633E" w:rsidRPr="00A9633E" w:rsidRDefault="00287147" w:rsidP="00E8146E">
            <w:pPr>
              <w:pStyle w:val="451"/>
              <w:shd w:val="clear" w:color="auto" w:fill="auto"/>
              <w:tabs>
                <w:tab w:val="left" w:pos="1134"/>
              </w:tabs>
              <w:spacing w:before="0" w:line="240" w:lineRule="auto"/>
              <w:ind w:firstLine="0"/>
              <w:jc w:val="left"/>
              <w:rPr>
                <w:rFonts w:ascii="Times New Roman" w:hAnsi="Times New Roman" w:cs="Times New Roman"/>
                <w:sz w:val="28"/>
                <w:szCs w:val="28"/>
                <w:lang w:val="kk-KZ"/>
              </w:rPr>
            </w:pPr>
            <w:r w:rsidRPr="00622263">
              <w:rPr>
                <w:rFonts w:ascii="Times New Roman" w:hAnsi="Times New Roman" w:cs="Times New Roman"/>
                <w:sz w:val="28"/>
                <w:szCs w:val="28"/>
              </w:rPr>
              <w:t>1</w:t>
            </w:r>
            <w:r w:rsidR="009B79CE">
              <w:rPr>
                <w:rFonts w:ascii="Times New Roman" w:hAnsi="Times New Roman" w:cs="Times New Roman"/>
                <w:sz w:val="28"/>
                <w:szCs w:val="28"/>
              </w:rPr>
              <w:t>.2</w:t>
            </w:r>
            <w:r w:rsidR="009049CE">
              <w:rPr>
                <w:rFonts w:ascii="Times New Roman" w:hAnsi="Times New Roman" w:cs="Times New Roman"/>
                <w:sz w:val="28"/>
                <w:szCs w:val="28"/>
                <w:lang w:val="kk-KZ"/>
              </w:rPr>
              <w:t xml:space="preserve"> </w:t>
            </w:r>
            <w:r w:rsidR="00A9633E" w:rsidRPr="00A9633E">
              <w:rPr>
                <w:rFonts w:ascii="Times New Roman" w:hAnsi="Times New Roman" w:cs="Times New Roman"/>
                <w:sz w:val="28"/>
                <w:szCs w:val="28"/>
                <w:lang w:val="kk-KZ"/>
              </w:rPr>
              <w:t>Цемент жүйелерінің қатаю процестеріне кешенді қоспалардың әсер ету механизмдері</w:t>
            </w:r>
          </w:p>
        </w:tc>
        <w:tc>
          <w:tcPr>
            <w:tcW w:w="914" w:type="dxa"/>
          </w:tcPr>
          <w:p w:rsidR="0088140D" w:rsidRDefault="0088140D" w:rsidP="00BA330F">
            <w:pPr>
              <w:spacing w:after="0" w:line="240" w:lineRule="auto"/>
              <w:jc w:val="center"/>
              <w:rPr>
                <w:rFonts w:ascii="Times New Roman" w:hAnsi="Times New Roman" w:cs="Times New Roman"/>
                <w:sz w:val="28"/>
                <w:szCs w:val="28"/>
                <w:lang w:val="kk-KZ"/>
              </w:rPr>
            </w:pPr>
          </w:p>
          <w:p w:rsidR="0024682E" w:rsidRPr="00A9633E" w:rsidRDefault="0024682E" w:rsidP="00BA33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r>
      <w:tr w:rsidR="009048D9" w:rsidRPr="00FA4677" w:rsidTr="0024682E">
        <w:trPr>
          <w:jc w:val="center"/>
        </w:trPr>
        <w:tc>
          <w:tcPr>
            <w:tcW w:w="8570" w:type="dxa"/>
          </w:tcPr>
          <w:p w:rsidR="009048D9" w:rsidRPr="009048D9" w:rsidRDefault="009048D9" w:rsidP="00BA330F">
            <w:pPr>
              <w:pStyle w:val="451"/>
              <w:shd w:val="clear" w:color="auto" w:fill="auto"/>
              <w:tabs>
                <w:tab w:val="left" w:pos="1134"/>
              </w:tabs>
              <w:spacing w:before="0" w:line="240" w:lineRule="auto"/>
              <w:ind w:firstLine="0"/>
              <w:jc w:val="left"/>
              <w:rPr>
                <w:rFonts w:ascii="Times New Roman" w:hAnsi="Times New Roman" w:cs="Times New Roman"/>
                <w:sz w:val="28"/>
                <w:szCs w:val="28"/>
                <w:lang w:val="kk-KZ"/>
              </w:rPr>
            </w:pPr>
            <w:r>
              <w:rPr>
                <w:rFonts w:ascii="Times New Roman" w:hAnsi="Times New Roman" w:cs="Times New Roman"/>
                <w:sz w:val="28"/>
                <w:szCs w:val="28"/>
                <w:lang w:val="kk-KZ"/>
              </w:rPr>
              <w:t>1.3</w:t>
            </w:r>
            <w:r w:rsidRPr="00A9633E">
              <w:rPr>
                <w:rFonts w:ascii="Times New Roman" w:hAnsi="Times New Roman" w:cs="Times New Roman"/>
                <w:sz w:val="28"/>
                <w:szCs w:val="28"/>
                <w:lang w:val="kk-KZ"/>
              </w:rPr>
              <w:t xml:space="preserve"> Қазақстан Республикасында цемент өндірісінің даму қарқыны</w:t>
            </w:r>
          </w:p>
        </w:tc>
        <w:tc>
          <w:tcPr>
            <w:tcW w:w="914" w:type="dxa"/>
          </w:tcPr>
          <w:p w:rsidR="009048D9" w:rsidRPr="00B17B54" w:rsidRDefault="0024682E" w:rsidP="00BA33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r>
      <w:tr w:rsidR="00ED0ACF" w:rsidRPr="00622263" w:rsidTr="0024682E">
        <w:trPr>
          <w:jc w:val="center"/>
        </w:trPr>
        <w:tc>
          <w:tcPr>
            <w:tcW w:w="8570" w:type="dxa"/>
            <w:hideMark/>
          </w:tcPr>
          <w:p w:rsidR="00ED0ACF" w:rsidRPr="00622263" w:rsidRDefault="009B79CE" w:rsidP="00E8146E">
            <w:pPr>
              <w:pStyle w:val="31"/>
              <w:shd w:val="clear" w:color="auto" w:fill="auto"/>
              <w:spacing w:before="0" w:line="240" w:lineRule="auto"/>
              <w:ind w:firstLine="0"/>
              <w:jc w:val="left"/>
              <w:rPr>
                <w:sz w:val="28"/>
                <w:szCs w:val="28"/>
              </w:rPr>
            </w:pPr>
            <w:r>
              <w:rPr>
                <w:sz w:val="28"/>
                <w:szCs w:val="28"/>
              </w:rPr>
              <w:t>1.4</w:t>
            </w:r>
            <w:r w:rsidR="009049CE">
              <w:rPr>
                <w:sz w:val="28"/>
                <w:szCs w:val="28"/>
                <w:lang w:val="kk-KZ"/>
              </w:rPr>
              <w:t xml:space="preserve"> </w:t>
            </w:r>
            <w:r w:rsidR="00D84CAE" w:rsidRPr="00D84CAE">
              <w:rPr>
                <w:sz w:val="28"/>
                <w:szCs w:val="28"/>
                <w:lang w:val="kk-KZ"/>
              </w:rPr>
              <w:t>Бірінші бөлім бойынша қорытынды</w:t>
            </w:r>
          </w:p>
        </w:tc>
        <w:tc>
          <w:tcPr>
            <w:tcW w:w="914" w:type="dxa"/>
          </w:tcPr>
          <w:p w:rsidR="00F90C00" w:rsidRPr="00F90C00" w:rsidRDefault="0024682E" w:rsidP="00BA33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F90C00" w:rsidRPr="00622263" w:rsidTr="0024682E">
        <w:trPr>
          <w:jc w:val="center"/>
        </w:trPr>
        <w:tc>
          <w:tcPr>
            <w:tcW w:w="8570" w:type="dxa"/>
          </w:tcPr>
          <w:p w:rsidR="00F90C00" w:rsidRPr="008C17AB" w:rsidRDefault="0088140D" w:rsidP="00BA330F">
            <w:pPr>
              <w:pStyle w:val="1"/>
              <w:tabs>
                <w:tab w:val="left" w:pos="-43"/>
              </w:tabs>
              <w:ind w:firstLine="0"/>
              <w:rPr>
                <w:b/>
                <w:szCs w:val="28"/>
                <w:lang w:val="kk-KZ"/>
              </w:rPr>
            </w:pPr>
            <w:r>
              <w:rPr>
                <w:b/>
                <w:szCs w:val="28"/>
              </w:rPr>
              <w:t xml:space="preserve">2 </w:t>
            </w:r>
            <w:r w:rsidR="00F90C00" w:rsidRPr="00622263">
              <w:rPr>
                <w:b/>
                <w:szCs w:val="28"/>
              </w:rPr>
              <w:t>ЭКСПЕРИМЕНТ</w:t>
            </w:r>
            <w:r w:rsidR="008C17AB">
              <w:rPr>
                <w:b/>
                <w:szCs w:val="28"/>
                <w:lang w:val="kk-KZ"/>
              </w:rPr>
              <w:t>ТІК БӨЛІМ</w:t>
            </w:r>
          </w:p>
        </w:tc>
        <w:tc>
          <w:tcPr>
            <w:tcW w:w="914" w:type="dxa"/>
          </w:tcPr>
          <w:p w:rsidR="00F90C00" w:rsidRPr="00F90C00" w:rsidRDefault="0024682E" w:rsidP="00BA330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w:t>
            </w:r>
          </w:p>
        </w:tc>
      </w:tr>
      <w:tr w:rsidR="00287147" w:rsidRPr="00622263" w:rsidTr="0024682E">
        <w:trPr>
          <w:trHeight w:val="379"/>
          <w:jc w:val="center"/>
        </w:trPr>
        <w:tc>
          <w:tcPr>
            <w:tcW w:w="8570" w:type="dxa"/>
            <w:hideMark/>
          </w:tcPr>
          <w:p w:rsidR="00287147" w:rsidRPr="00736362" w:rsidRDefault="009B79CE" w:rsidP="00736362">
            <w:pPr>
              <w:shd w:val="clear" w:color="auto" w:fill="FFFFFF"/>
              <w:tabs>
                <w:tab w:val="left" w:pos="0"/>
              </w:tabs>
              <w:spacing w:after="0" w:line="240" w:lineRule="auto"/>
              <w:jc w:val="both"/>
              <w:rPr>
                <w:sz w:val="28"/>
                <w:szCs w:val="28"/>
                <w:lang w:val="kk-KZ"/>
              </w:rPr>
            </w:pPr>
            <w:r w:rsidRPr="00736362">
              <w:rPr>
                <w:rFonts w:ascii="Times New Roman" w:hAnsi="Times New Roman" w:cs="Times New Roman"/>
                <w:sz w:val="28"/>
                <w:szCs w:val="28"/>
              </w:rPr>
              <w:t>2</w:t>
            </w:r>
            <w:r w:rsidR="0088140D" w:rsidRPr="00736362">
              <w:rPr>
                <w:rFonts w:ascii="Times New Roman" w:hAnsi="Times New Roman" w:cs="Times New Roman"/>
                <w:sz w:val="28"/>
                <w:szCs w:val="28"/>
              </w:rPr>
              <w:t xml:space="preserve">.1 </w:t>
            </w:r>
            <w:r w:rsidR="009049CE">
              <w:rPr>
                <w:rFonts w:ascii="Times New Roman" w:hAnsi="Times New Roman" w:cs="Times New Roman"/>
                <w:bCs/>
                <w:spacing w:val="-2"/>
                <w:sz w:val="28"/>
                <w:szCs w:val="28"/>
                <w:lang w:val="kk-KZ"/>
              </w:rPr>
              <w:t>Қ</w:t>
            </w:r>
            <w:r w:rsidR="009049CE" w:rsidRPr="009049CE">
              <w:rPr>
                <w:rFonts w:ascii="Times New Roman" w:hAnsi="Times New Roman" w:cs="Times New Roman"/>
                <w:bCs/>
                <w:spacing w:val="-2"/>
                <w:sz w:val="28"/>
                <w:szCs w:val="28"/>
                <w:lang w:val="kk-KZ"/>
              </w:rPr>
              <w:t>олданылатын шикізат материалдарына сипаттама және зерттеу әдістері</w:t>
            </w:r>
          </w:p>
        </w:tc>
        <w:tc>
          <w:tcPr>
            <w:tcW w:w="914" w:type="dxa"/>
          </w:tcPr>
          <w:p w:rsidR="00287147" w:rsidRDefault="00287147" w:rsidP="00BA330F">
            <w:pPr>
              <w:spacing w:after="0" w:line="240" w:lineRule="auto"/>
              <w:jc w:val="center"/>
              <w:rPr>
                <w:rFonts w:ascii="Times New Roman" w:hAnsi="Times New Roman" w:cs="Times New Roman"/>
                <w:sz w:val="28"/>
                <w:szCs w:val="28"/>
              </w:rPr>
            </w:pPr>
          </w:p>
          <w:p w:rsidR="0024682E" w:rsidRPr="00622263" w:rsidRDefault="0024682E"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r>
      <w:tr w:rsidR="00287147" w:rsidRPr="00622263" w:rsidTr="0024682E">
        <w:trPr>
          <w:jc w:val="center"/>
        </w:trPr>
        <w:tc>
          <w:tcPr>
            <w:tcW w:w="8570" w:type="dxa"/>
            <w:hideMark/>
          </w:tcPr>
          <w:p w:rsidR="00287147" w:rsidRPr="00622263" w:rsidRDefault="009B79CE" w:rsidP="00736362">
            <w:pPr>
              <w:tabs>
                <w:tab w:val="left" w:pos="0"/>
              </w:tabs>
              <w:spacing w:after="0" w:line="240" w:lineRule="auto"/>
              <w:rPr>
                <w:rFonts w:ascii="Times New Roman" w:hAnsi="Times New Roman" w:cs="Times New Roman"/>
                <w:sz w:val="28"/>
                <w:szCs w:val="28"/>
              </w:rPr>
            </w:pPr>
            <w:r>
              <w:rPr>
                <w:rFonts w:ascii="Times New Roman" w:hAnsi="Times New Roman" w:cs="Times New Roman"/>
                <w:sz w:val="28"/>
                <w:szCs w:val="28"/>
              </w:rPr>
              <w:t>2.1</w:t>
            </w:r>
            <w:r w:rsidR="0088140D">
              <w:rPr>
                <w:rFonts w:ascii="Times New Roman" w:hAnsi="Times New Roman" w:cs="Times New Roman"/>
                <w:sz w:val="28"/>
                <w:szCs w:val="28"/>
              </w:rPr>
              <w:t>.1</w:t>
            </w:r>
            <w:r w:rsidR="009049CE">
              <w:rPr>
                <w:rFonts w:ascii="Times New Roman" w:hAnsi="Times New Roman" w:cs="Times New Roman"/>
                <w:sz w:val="28"/>
                <w:szCs w:val="28"/>
              </w:rPr>
              <w:t xml:space="preserve"> </w:t>
            </w:r>
            <w:r w:rsidR="00736362">
              <w:rPr>
                <w:rFonts w:ascii="Times New Roman" w:hAnsi="Times New Roman" w:cs="Times New Roman"/>
                <w:bCs/>
                <w:spacing w:val="-2"/>
                <w:sz w:val="28"/>
                <w:szCs w:val="28"/>
                <w:lang w:val="kk-KZ"/>
              </w:rPr>
              <w:t>Негізгі шикізат материалдары</w:t>
            </w:r>
          </w:p>
        </w:tc>
        <w:tc>
          <w:tcPr>
            <w:tcW w:w="914" w:type="dxa"/>
          </w:tcPr>
          <w:p w:rsidR="00287147" w:rsidRPr="00622263" w:rsidRDefault="0024682E"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30</w:t>
            </w:r>
          </w:p>
        </w:tc>
      </w:tr>
      <w:tr w:rsidR="00287147" w:rsidRPr="00622263" w:rsidTr="0024682E">
        <w:trPr>
          <w:jc w:val="center"/>
        </w:trPr>
        <w:tc>
          <w:tcPr>
            <w:tcW w:w="8570" w:type="dxa"/>
            <w:hideMark/>
          </w:tcPr>
          <w:p w:rsidR="00287147" w:rsidRPr="00622263" w:rsidRDefault="0088140D" w:rsidP="00E8146E">
            <w:pPr>
              <w:tabs>
                <w:tab w:val="left" w:pos="0"/>
              </w:tabs>
              <w:spacing w:after="0" w:line="240" w:lineRule="auto"/>
              <w:rPr>
                <w:rFonts w:ascii="Times New Roman" w:hAnsi="Times New Roman" w:cs="Times New Roman"/>
                <w:sz w:val="28"/>
                <w:szCs w:val="28"/>
              </w:rPr>
            </w:pPr>
            <w:r>
              <w:rPr>
                <w:rFonts w:ascii="Times New Roman" w:hAnsi="Times New Roman" w:cs="Times New Roman"/>
                <w:sz w:val="28"/>
                <w:szCs w:val="28"/>
              </w:rPr>
              <w:t>2.1.2</w:t>
            </w:r>
            <w:r w:rsidR="009049CE">
              <w:rPr>
                <w:rFonts w:ascii="Times New Roman" w:hAnsi="Times New Roman" w:cs="Times New Roman"/>
                <w:sz w:val="28"/>
                <w:szCs w:val="28"/>
              </w:rPr>
              <w:t xml:space="preserve"> </w:t>
            </w:r>
            <w:r w:rsidR="00645C5E">
              <w:rPr>
                <w:rFonts w:ascii="Times New Roman" w:hAnsi="Times New Roman" w:cs="Times New Roman"/>
                <w:sz w:val="28"/>
                <w:szCs w:val="28"/>
                <w:lang w:val="kk-KZ"/>
              </w:rPr>
              <w:t xml:space="preserve">Зерттеу </w:t>
            </w:r>
            <w:r w:rsidR="008C17AB">
              <w:rPr>
                <w:rFonts w:ascii="Times New Roman" w:hAnsi="Times New Roman" w:cs="Times New Roman"/>
                <w:sz w:val="28"/>
                <w:szCs w:val="28"/>
                <w:lang w:val="kk-KZ"/>
              </w:rPr>
              <w:t>әдістері</w:t>
            </w:r>
          </w:p>
        </w:tc>
        <w:tc>
          <w:tcPr>
            <w:tcW w:w="914" w:type="dxa"/>
          </w:tcPr>
          <w:p w:rsidR="00287147" w:rsidRPr="00622263" w:rsidRDefault="0024682E" w:rsidP="00BA330F">
            <w:pPr>
              <w:spacing w:after="0" w:line="240" w:lineRule="auto"/>
              <w:jc w:val="center"/>
              <w:rPr>
                <w:rFonts w:ascii="Times New Roman" w:hAnsi="Times New Roman" w:cs="Times New Roman"/>
                <w:caps/>
                <w:sz w:val="28"/>
                <w:szCs w:val="28"/>
              </w:rPr>
            </w:pPr>
            <w:r>
              <w:rPr>
                <w:rFonts w:ascii="Times New Roman" w:hAnsi="Times New Roman" w:cs="Times New Roman"/>
                <w:caps/>
                <w:sz w:val="28"/>
                <w:szCs w:val="28"/>
              </w:rPr>
              <w:t>36</w:t>
            </w:r>
          </w:p>
        </w:tc>
      </w:tr>
      <w:tr w:rsidR="00287147" w:rsidRPr="00622263" w:rsidTr="0024682E">
        <w:trPr>
          <w:jc w:val="center"/>
        </w:trPr>
        <w:tc>
          <w:tcPr>
            <w:tcW w:w="8570" w:type="dxa"/>
            <w:hideMark/>
          </w:tcPr>
          <w:p w:rsidR="00287147" w:rsidRPr="00622263" w:rsidRDefault="009B79CE" w:rsidP="00E8146E">
            <w:pPr>
              <w:tabs>
                <w:tab w:val="left" w:pos="0"/>
              </w:tabs>
              <w:spacing w:after="0" w:line="240" w:lineRule="auto"/>
              <w:rPr>
                <w:rFonts w:ascii="Times New Roman" w:hAnsi="Times New Roman" w:cs="Times New Roman"/>
                <w:b/>
                <w:sz w:val="28"/>
                <w:szCs w:val="28"/>
              </w:rPr>
            </w:pPr>
            <w:r>
              <w:rPr>
                <w:rFonts w:ascii="Times New Roman" w:hAnsi="Times New Roman" w:cs="Times New Roman"/>
                <w:sz w:val="28"/>
                <w:szCs w:val="28"/>
              </w:rPr>
              <w:t>3</w:t>
            </w:r>
            <w:r w:rsidR="009049CE">
              <w:rPr>
                <w:rFonts w:ascii="Times New Roman" w:hAnsi="Times New Roman" w:cs="Times New Roman"/>
                <w:sz w:val="28"/>
                <w:szCs w:val="28"/>
              </w:rPr>
              <w:t xml:space="preserve"> </w:t>
            </w:r>
            <w:r w:rsidRPr="00255CA5">
              <w:rPr>
                <w:rFonts w:ascii="Times New Roman" w:hAnsi="Times New Roman" w:cs="Times New Roman"/>
                <w:b/>
                <w:sz w:val="28"/>
                <w:szCs w:val="28"/>
                <w:lang w:val="kk-KZ"/>
              </w:rPr>
              <w:t>КЕШЕНДІ ТҮРЛЕНДІРУШІ ҚОСЫМШАЛАРЫ БАР БЕТОН ҚОСПАСЫНЫҢ ТИІМДІ ҚҰРАМЫН ӘЗІРЛЕУ ЖӘНЕ ТЕХНОЛОГИЯЛЫҚ ҚАСИЕТТЕРІН ЗЕРТТЕУ</w:t>
            </w:r>
          </w:p>
        </w:tc>
        <w:tc>
          <w:tcPr>
            <w:tcW w:w="914" w:type="dxa"/>
          </w:tcPr>
          <w:p w:rsidR="00287147" w:rsidRPr="0024682E" w:rsidRDefault="00287147" w:rsidP="00BA330F">
            <w:pPr>
              <w:spacing w:after="0" w:line="240" w:lineRule="auto"/>
              <w:jc w:val="center"/>
              <w:rPr>
                <w:rFonts w:ascii="Times New Roman" w:hAnsi="Times New Roman" w:cs="Times New Roman"/>
                <w:caps/>
                <w:sz w:val="28"/>
                <w:szCs w:val="28"/>
              </w:rPr>
            </w:pPr>
          </w:p>
          <w:p w:rsidR="0024682E" w:rsidRPr="0024682E" w:rsidRDefault="0024682E" w:rsidP="00BA330F">
            <w:pPr>
              <w:spacing w:after="0" w:line="240" w:lineRule="auto"/>
              <w:jc w:val="center"/>
              <w:rPr>
                <w:rFonts w:ascii="Times New Roman" w:hAnsi="Times New Roman" w:cs="Times New Roman"/>
                <w:caps/>
                <w:sz w:val="28"/>
                <w:szCs w:val="28"/>
              </w:rPr>
            </w:pPr>
          </w:p>
          <w:p w:rsidR="0024682E" w:rsidRPr="0024682E" w:rsidRDefault="0024682E" w:rsidP="00BA330F">
            <w:pPr>
              <w:spacing w:after="0" w:line="240" w:lineRule="auto"/>
              <w:jc w:val="center"/>
              <w:rPr>
                <w:rFonts w:ascii="Times New Roman" w:hAnsi="Times New Roman" w:cs="Times New Roman"/>
                <w:caps/>
                <w:sz w:val="28"/>
                <w:szCs w:val="28"/>
              </w:rPr>
            </w:pPr>
            <w:r w:rsidRPr="0024682E">
              <w:rPr>
                <w:rFonts w:ascii="Times New Roman" w:hAnsi="Times New Roman" w:cs="Times New Roman"/>
                <w:caps/>
                <w:sz w:val="28"/>
                <w:szCs w:val="28"/>
              </w:rPr>
              <w:t>39</w:t>
            </w:r>
          </w:p>
        </w:tc>
      </w:tr>
      <w:tr w:rsidR="00C6185F" w:rsidRPr="00622263" w:rsidTr="0024682E">
        <w:trPr>
          <w:jc w:val="center"/>
        </w:trPr>
        <w:tc>
          <w:tcPr>
            <w:tcW w:w="8570" w:type="dxa"/>
          </w:tcPr>
          <w:p w:rsidR="00C6185F" w:rsidRPr="00C6185F" w:rsidRDefault="00C6185F" w:rsidP="00C6185F">
            <w:pPr>
              <w:tabs>
                <w:tab w:val="left" w:pos="0"/>
              </w:tabs>
              <w:spacing w:after="0" w:line="240" w:lineRule="auto"/>
              <w:jc w:val="both"/>
              <w:rPr>
                <w:rFonts w:ascii="Times New Roman" w:hAnsi="Times New Roman" w:cs="Times New Roman"/>
                <w:sz w:val="28"/>
                <w:szCs w:val="28"/>
                <w:lang w:val="kk-KZ"/>
              </w:rPr>
            </w:pPr>
            <w:r w:rsidRPr="00C6185F">
              <w:rPr>
                <w:rFonts w:ascii="Times New Roman" w:hAnsi="Times New Roman" w:cs="Times New Roman"/>
                <w:sz w:val="28"/>
                <w:szCs w:val="28"/>
              </w:rPr>
              <w:t>3</w:t>
            </w:r>
            <w:r w:rsidRPr="00C6185F">
              <w:rPr>
                <w:rFonts w:ascii="Times New Roman" w:hAnsi="Times New Roman" w:cs="Times New Roman"/>
                <w:sz w:val="28"/>
                <w:szCs w:val="28"/>
                <w:lang w:val="kk-KZ"/>
              </w:rPr>
              <w:t>.</w:t>
            </w:r>
            <w:r w:rsidRPr="00C6185F">
              <w:rPr>
                <w:rFonts w:ascii="Times New Roman" w:hAnsi="Times New Roman" w:cs="Times New Roman"/>
                <w:sz w:val="28"/>
                <w:szCs w:val="28"/>
              </w:rPr>
              <w:t xml:space="preserve">1 </w:t>
            </w:r>
            <w:r w:rsidRPr="00C6185F">
              <w:rPr>
                <w:rFonts w:ascii="Times New Roman" w:hAnsi="Times New Roman" w:cs="Times New Roman"/>
                <w:sz w:val="28"/>
                <w:szCs w:val="28"/>
                <w:lang w:val="kk-KZ"/>
              </w:rPr>
              <w:t>Қарағайлы тау-кен байыту қалдықтары негізіндегі түрлендірілген кешенді қоспалардың тиімді құрамын әзірлеу</w:t>
            </w:r>
          </w:p>
        </w:tc>
        <w:tc>
          <w:tcPr>
            <w:tcW w:w="914" w:type="dxa"/>
          </w:tcPr>
          <w:p w:rsidR="00C6185F" w:rsidRPr="0024682E" w:rsidRDefault="00C6185F" w:rsidP="00BA330F">
            <w:pPr>
              <w:spacing w:after="0" w:line="240" w:lineRule="auto"/>
              <w:jc w:val="center"/>
              <w:rPr>
                <w:rFonts w:ascii="Times New Roman" w:hAnsi="Times New Roman" w:cs="Times New Roman"/>
                <w:caps/>
                <w:sz w:val="28"/>
                <w:szCs w:val="28"/>
              </w:rPr>
            </w:pPr>
          </w:p>
          <w:p w:rsidR="0024682E" w:rsidRPr="0024682E" w:rsidRDefault="0024682E" w:rsidP="00BA330F">
            <w:pPr>
              <w:spacing w:after="0" w:line="240" w:lineRule="auto"/>
              <w:jc w:val="center"/>
              <w:rPr>
                <w:rFonts w:ascii="Times New Roman" w:hAnsi="Times New Roman" w:cs="Times New Roman"/>
                <w:caps/>
                <w:sz w:val="28"/>
                <w:szCs w:val="28"/>
              </w:rPr>
            </w:pPr>
            <w:r w:rsidRPr="0024682E">
              <w:rPr>
                <w:rFonts w:ascii="Times New Roman" w:hAnsi="Times New Roman" w:cs="Times New Roman"/>
                <w:caps/>
                <w:sz w:val="28"/>
                <w:szCs w:val="28"/>
              </w:rPr>
              <w:t>39</w:t>
            </w:r>
          </w:p>
        </w:tc>
      </w:tr>
      <w:tr w:rsidR="00287147" w:rsidRPr="00622263" w:rsidTr="0024682E">
        <w:trPr>
          <w:jc w:val="center"/>
        </w:trPr>
        <w:tc>
          <w:tcPr>
            <w:tcW w:w="8570" w:type="dxa"/>
            <w:hideMark/>
          </w:tcPr>
          <w:p w:rsidR="00287147" w:rsidRPr="00622263" w:rsidRDefault="009B79CE" w:rsidP="00C6185F">
            <w:pPr>
              <w:spacing w:after="0" w:line="240" w:lineRule="auto"/>
              <w:rPr>
                <w:rFonts w:ascii="Times New Roman" w:hAnsi="Times New Roman" w:cs="Times New Roman"/>
                <w:b/>
                <w:sz w:val="28"/>
                <w:szCs w:val="28"/>
              </w:rPr>
            </w:pPr>
            <w:r>
              <w:rPr>
                <w:rFonts w:ascii="Times New Roman" w:hAnsi="Times New Roman" w:cs="Times New Roman"/>
                <w:sz w:val="28"/>
                <w:szCs w:val="28"/>
              </w:rPr>
              <w:t>3.</w:t>
            </w:r>
            <w:r w:rsidR="00C6185F">
              <w:rPr>
                <w:rFonts w:ascii="Times New Roman" w:hAnsi="Times New Roman" w:cs="Times New Roman"/>
                <w:sz w:val="28"/>
                <w:szCs w:val="28"/>
              </w:rPr>
              <w:t>2</w:t>
            </w:r>
            <w:r w:rsidR="009049CE">
              <w:rPr>
                <w:rFonts w:ascii="Times New Roman" w:hAnsi="Times New Roman" w:cs="Times New Roman"/>
                <w:sz w:val="28"/>
                <w:szCs w:val="28"/>
                <w:lang w:val="kk-KZ"/>
              </w:rPr>
              <w:t xml:space="preserve"> </w:t>
            </w:r>
            <w:r w:rsidRPr="009B79CE">
              <w:rPr>
                <w:rFonts w:ascii="Times New Roman" w:hAnsi="Times New Roman" w:cs="Times New Roman"/>
                <w:sz w:val="28"/>
                <w:szCs w:val="28"/>
                <w:lang w:val="kk-KZ"/>
              </w:rPr>
              <w:t xml:space="preserve">Күрделі түрлендіргіш қоспалары бар </w:t>
            </w:r>
            <w:r w:rsidR="004E23EB" w:rsidRPr="009B79CE">
              <w:rPr>
                <w:rFonts w:ascii="Times New Roman" w:hAnsi="Times New Roman" w:cs="Times New Roman"/>
                <w:sz w:val="28"/>
                <w:szCs w:val="28"/>
                <w:lang w:val="kk-KZ"/>
              </w:rPr>
              <w:t>В35</w:t>
            </w:r>
            <w:r w:rsidRPr="009B79CE">
              <w:rPr>
                <w:rFonts w:ascii="Times New Roman" w:hAnsi="Times New Roman" w:cs="Times New Roman"/>
                <w:sz w:val="28"/>
                <w:szCs w:val="28"/>
                <w:lang w:val="kk-KZ"/>
              </w:rPr>
              <w:t>ауыр бетон</w:t>
            </w:r>
            <w:r w:rsidR="004E23EB">
              <w:rPr>
                <w:rFonts w:ascii="Times New Roman" w:hAnsi="Times New Roman" w:cs="Times New Roman"/>
                <w:sz w:val="28"/>
                <w:szCs w:val="28"/>
                <w:lang w:val="kk-KZ"/>
              </w:rPr>
              <w:t>ы</w:t>
            </w:r>
            <w:r w:rsidRPr="009B79CE">
              <w:rPr>
                <w:rFonts w:ascii="Times New Roman" w:hAnsi="Times New Roman" w:cs="Times New Roman"/>
                <w:sz w:val="28"/>
                <w:szCs w:val="28"/>
                <w:lang w:val="kk-KZ"/>
              </w:rPr>
              <w:t>ның құрамын жасау</w:t>
            </w:r>
          </w:p>
        </w:tc>
        <w:tc>
          <w:tcPr>
            <w:tcW w:w="914" w:type="dxa"/>
          </w:tcPr>
          <w:p w:rsidR="0088140D" w:rsidRPr="0088140D" w:rsidRDefault="00C6185F"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46</w:t>
            </w:r>
          </w:p>
        </w:tc>
      </w:tr>
      <w:tr w:rsidR="009B79CE" w:rsidRPr="00622263" w:rsidTr="0024682E">
        <w:trPr>
          <w:jc w:val="center"/>
        </w:trPr>
        <w:tc>
          <w:tcPr>
            <w:tcW w:w="8570" w:type="dxa"/>
          </w:tcPr>
          <w:p w:rsidR="009B79CE" w:rsidRPr="00622263" w:rsidRDefault="009B79CE" w:rsidP="00C6185F">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00C6185F">
              <w:rPr>
                <w:rFonts w:ascii="Times New Roman" w:hAnsi="Times New Roman" w:cs="Times New Roman"/>
                <w:sz w:val="28"/>
                <w:szCs w:val="28"/>
              </w:rPr>
              <w:t>3</w:t>
            </w:r>
            <w:r w:rsidR="009049CE">
              <w:rPr>
                <w:rFonts w:ascii="Times New Roman" w:hAnsi="Times New Roman" w:cs="Times New Roman"/>
                <w:sz w:val="28"/>
                <w:szCs w:val="28"/>
                <w:lang w:val="kk-KZ"/>
              </w:rPr>
              <w:t xml:space="preserve"> </w:t>
            </w:r>
            <w:r w:rsidRPr="00AE47C7">
              <w:rPr>
                <w:rFonts w:ascii="Times New Roman" w:hAnsi="Times New Roman" w:cs="Times New Roman"/>
                <w:sz w:val="28"/>
                <w:szCs w:val="28"/>
                <w:lang w:val="kk-KZ"/>
              </w:rPr>
              <w:t>Түрлендірілген қоспалардың бетон қоспасының технологиялық қасиеттеріне әсері</w:t>
            </w:r>
          </w:p>
        </w:tc>
        <w:tc>
          <w:tcPr>
            <w:tcW w:w="914" w:type="dxa"/>
          </w:tcPr>
          <w:p w:rsidR="0088140D" w:rsidRPr="0088140D" w:rsidRDefault="00C6185F"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52</w:t>
            </w:r>
          </w:p>
        </w:tc>
      </w:tr>
      <w:tr w:rsidR="00287147" w:rsidRPr="009B79CE" w:rsidTr="0024682E">
        <w:trPr>
          <w:jc w:val="center"/>
        </w:trPr>
        <w:tc>
          <w:tcPr>
            <w:tcW w:w="8570" w:type="dxa"/>
          </w:tcPr>
          <w:p w:rsidR="00287147" w:rsidRPr="009B79CE" w:rsidRDefault="009B79CE" w:rsidP="00C6185F">
            <w:pPr>
              <w:pStyle w:val="21"/>
              <w:spacing w:after="0" w:line="240" w:lineRule="auto"/>
              <w:ind w:left="0"/>
              <w:rPr>
                <w:rFonts w:ascii="Times New Roman" w:hAnsi="Times New Roman" w:cs="Times New Roman"/>
                <w:sz w:val="28"/>
                <w:szCs w:val="28"/>
              </w:rPr>
            </w:pPr>
            <w:r w:rsidRPr="009B79CE">
              <w:rPr>
                <w:rFonts w:ascii="Times New Roman" w:hAnsi="Times New Roman" w:cs="Times New Roman"/>
                <w:sz w:val="28"/>
                <w:szCs w:val="28"/>
                <w:lang w:val="kk-KZ"/>
              </w:rPr>
              <w:t>3.</w:t>
            </w:r>
            <w:r w:rsidR="00C6185F">
              <w:rPr>
                <w:rFonts w:ascii="Times New Roman" w:hAnsi="Times New Roman" w:cs="Times New Roman"/>
                <w:sz w:val="28"/>
                <w:szCs w:val="28"/>
                <w:lang w:val="kk-KZ"/>
              </w:rPr>
              <w:t>4</w:t>
            </w:r>
            <w:r w:rsidRPr="009B79CE">
              <w:rPr>
                <w:rFonts w:ascii="Times New Roman" w:hAnsi="Times New Roman" w:cs="Times New Roman"/>
                <w:sz w:val="28"/>
                <w:szCs w:val="28"/>
                <w:lang w:val="kk-KZ"/>
              </w:rPr>
              <w:t xml:space="preserve"> Үшінші бөлім бойынша қорытынды</w:t>
            </w:r>
          </w:p>
        </w:tc>
        <w:tc>
          <w:tcPr>
            <w:tcW w:w="914" w:type="dxa"/>
          </w:tcPr>
          <w:p w:rsidR="00AE342E" w:rsidRPr="0088140D" w:rsidRDefault="00C6185F"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57</w:t>
            </w:r>
          </w:p>
        </w:tc>
      </w:tr>
      <w:tr w:rsidR="009B79CE" w:rsidRPr="009B79CE" w:rsidTr="0024682E">
        <w:trPr>
          <w:jc w:val="center"/>
        </w:trPr>
        <w:tc>
          <w:tcPr>
            <w:tcW w:w="8570" w:type="dxa"/>
          </w:tcPr>
          <w:p w:rsidR="009B79CE" w:rsidRPr="009B79CE" w:rsidRDefault="009B79CE" w:rsidP="00E8146E">
            <w:pPr>
              <w:pStyle w:val="21"/>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4</w:t>
            </w:r>
            <w:r w:rsidR="009049CE">
              <w:rPr>
                <w:rFonts w:ascii="Times New Roman" w:hAnsi="Times New Roman" w:cs="Times New Roman"/>
                <w:sz w:val="28"/>
                <w:szCs w:val="28"/>
                <w:lang w:val="kk-KZ"/>
              </w:rPr>
              <w:t xml:space="preserve"> </w:t>
            </w:r>
            <w:r w:rsidRPr="009B79CE">
              <w:rPr>
                <w:rFonts w:ascii="Times New Roman" w:hAnsi="Times New Roman" w:cs="Times New Roman"/>
                <w:b/>
                <w:sz w:val="28"/>
                <w:szCs w:val="28"/>
                <w:lang w:val="kk-KZ"/>
              </w:rPr>
              <w:t>КЕШЕНДІ ТҮРЛЕНДІРГІШ ҚОСПАСЫ БАР АУЫР БЕТОННЫҢ ҚҰРЫЛЫСТЫҚ-ПАЙДАЛАНУ ҚАСИЕТТЕРІ ЖӘНЕ ҚҰРЫЛЫМДЫҚ ҚАЛЫПТАСУ ПРОЦЕСТЕРІ</w:t>
            </w:r>
          </w:p>
        </w:tc>
        <w:tc>
          <w:tcPr>
            <w:tcW w:w="914" w:type="dxa"/>
          </w:tcPr>
          <w:p w:rsidR="0088140D" w:rsidRPr="0088140D" w:rsidRDefault="00C6185F"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59</w:t>
            </w:r>
          </w:p>
        </w:tc>
      </w:tr>
      <w:tr w:rsidR="009B79CE" w:rsidRPr="009B79CE" w:rsidTr="0024682E">
        <w:trPr>
          <w:jc w:val="center"/>
        </w:trPr>
        <w:tc>
          <w:tcPr>
            <w:tcW w:w="8570" w:type="dxa"/>
          </w:tcPr>
          <w:p w:rsidR="009B79CE" w:rsidRDefault="009B79CE" w:rsidP="00E8146E">
            <w:pPr>
              <w:pStyle w:val="21"/>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 xml:space="preserve">4.1 </w:t>
            </w:r>
            <w:r w:rsidRPr="009B79CE">
              <w:rPr>
                <w:rFonts w:ascii="Times New Roman" w:hAnsi="Times New Roman" w:cs="Times New Roman"/>
                <w:color w:val="000000"/>
                <w:sz w:val="28"/>
                <w:szCs w:val="28"/>
                <w:lang w:val="kk-KZ"/>
              </w:rPr>
              <w:t>Кен байыту қалдықтары негізіндегі кешенді түрленген қоспа қосылған ауыр бетонның қатаю және құрылым түзеу ерекшеліктері</w:t>
            </w:r>
          </w:p>
        </w:tc>
        <w:tc>
          <w:tcPr>
            <w:tcW w:w="914" w:type="dxa"/>
          </w:tcPr>
          <w:p w:rsidR="0088140D" w:rsidRPr="0088140D" w:rsidRDefault="00C6185F"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59</w:t>
            </w:r>
          </w:p>
        </w:tc>
      </w:tr>
      <w:tr w:rsidR="009B79CE" w:rsidRPr="009B79CE" w:rsidTr="0024682E">
        <w:trPr>
          <w:jc w:val="center"/>
        </w:trPr>
        <w:tc>
          <w:tcPr>
            <w:tcW w:w="8570" w:type="dxa"/>
          </w:tcPr>
          <w:p w:rsidR="009B79CE" w:rsidRPr="00C6185F" w:rsidRDefault="009B79CE" w:rsidP="00C6185F">
            <w:pPr>
              <w:pStyle w:val="21"/>
              <w:spacing w:after="0" w:line="240" w:lineRule="auto"/>
              <w:ind w:left="0"/>
              <w:rPr>
                <w:rFonts w:ascii="Times New Roman" w:hAnsi="Times New Roman" w:cs="Times New Roman"/>
                <w:sz w:val="28"/>
                <w:szCs w:val="28"/>
                <w:lang w:val="kk-KZ"/>
              </w:rPr>
            </w:pPr>
            <w:r w:rsidRPr="00C6185F">
              <w:rPr>
                <w:rFonts w:ascii="Times New Roman" w:hAnsi="Times New Roman" w:cs="Times New Roman"/>
                <w:sz w:val="28"/>
                <w:szCs w:val="28"/>
                <w:lang w:val="kk-KZ"/>
              </w:rPr>
              <w:t xml:space="preserve">4.2 </w:t>
            </w:r>
            <w:r w:rsidR="00C6185F" w:rsidRPr="00C6185F">
              <w:rPr>
                <w:rFonts w:ascii="Times New Roman" w:hAnsi="Times New Roman" w:cs="Times New Roman"/>
                <w:sz w:val="28"/>
                <w:szCs w:val="28"/>
                <w:lang w:val="kk-KZ"/>
              </w:rPr>
              <w:t xml:space="preserve">Кешенді түрлендіргіш қоспалардың цемент экзотермиясының кинетикасына және ауыр бетонның қатаю процестеріне әсері </w:t>
            </w:r>
          </w:p>
        </w:tc>
        <w:tc>
          <w:tcPr>
            <w:tcW w:w="914" w:type="dxa"/>
          </w:tcPr>
          <w:p w:rsidR="0088140D" w:rsidRPr="0088140D" w:rsidRDefault="00C6185F"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w:t>
            </w:r>
          </w:p>
        </w:tc>
      </w:tr>
      <w:tr w:rsidR="00287147" w:rsidRPr="00622263" w:rsidTr="0024682E">
        <w:trPr>
          <w:trHeight w:val="74"/>
          <w:jc w:val="center"/>
        </w:trPr>
        <w:tc>
          <w:tcPr>
            <w:tcW w:w="8570" w:type="dxa"/>
            <w:vAlign w:val="center"/>
            <w:hideMark/>
          </w:tcPr>
          <w:p w:rsidR="00287147" w:rsidRPr="00C6185F" w:rsidRDefault="009B79CE" w:rsidP="00C6185F">
            <w:pPr>
              <w:pStyle w:val="af"/>
              <w:spacing w:before="0" w:beforeAutospacing="0" w:after="0" w:afterAutospacing="0"/>
              <w:jc w:val="both"/>
              <w:rPr>
                <w:sz w:val="28"/>
                <w:szCs w:val="28"/>
              </w:rPr>
            </w:pPr>
            <w:r w:rsidRPr="00C6185F">
              <w:rPr>
                <w:sz w:val="28"/>
                <w:szCs w:val="28"/>
              </w:rPr>
              <w:t xml:space="preserve">4.3 </w:t>
            </w:r>
            <w:r w:rsidR="00C6185F" w:rsidRPr="00C6185F">
              <w:rPr>
                <w:sz w:val="28"/>
                <w:szCs w:val="28"/>
                <w:lang w:val="kk-KZ"/>
              </w:rPr>
              <w:t>Кешенді түрлендіргіш қоспасы бар В35 ауыр бетонның құрылыстық-пайдалану сипаттамаларын анықтау</w:t>
            </w:r>
          </w:p>
        </w:tc>
        <w:tc>
          <w:tcPr>
            <w:tcW w:w="914" w:type="dxa"/>
          </w:tcPr>
          <w:p w:rsidR="0023144C" w:rsidRPr="0088140D" w:rsidRDefault="00C6185F" w:rsidP="00BA330F">
            <w:pPr>
              <w:pStyle w:val="a5"/>
              <w:spacing w:after="0"/>
              <w:jc w:val="center"/>
              <w:rPr>
                <w:rFonts w:ascii="Times New Roman" w:hAnsi="Times New Roman"/>
                <w:sz w:val="28"/>
                <w:szCs w:val="28"/>
              </w:rPr>
            </w:pPr>
            <w:r>
              <w:rPr>
                <w:rFonts w:ascii="Times New Roman" w:hAnsi="Times New Roman"/>
                <w:sz w:val="28"/>
                <w:szCs w:val="28"/>
              </w:rPr>
              <w:t>74</w:t>
            </w:r>
          </w:p>
        </w:tc>
      </w:tr>
      <w:tr w:rsidR="0088140D" w:rsidRPr="00622263" w:rsidTr="0024682E">
        <w:trPr>
          <w:trHeight w:val="74"/>
          <w:jc w:val="center"/>
        </w:trPr>
        <w:tc>
          <w:tcPr>
            <w:tcW w:w="8570" w:type="dxa"/>
            <w:vAlign w:val="center"/>
          </w:tcPr>
          <w:p w:rsidR="007C4DA7" w:rsidRPr="0024682E" w:rsidRDefault="007C4DA7" w:rsidP="00E8146E">
            <w:pPr>
              <w:spacing w:after="0" w:line="240" w:lineRule="auto"/>
              <w:rPr>
                <w:rFonts w:ascii="Times New Roman" w:hAnsi="Times New Roman" w:cs="Times New Roman"/>
                <w:sz w:val="28"/>
                <w:szCs w:val="28"/>
              </w:rPr>
            </w:pPr>
            <w:r>
              <w:rPr>
                <w:rFonts w:ascii="Times New Roman" w:hAnsi="Times New Roman" w:cs="Times New Roman"/>
                <w:color w:val="000000"/>
                <w:sz w:val="28"/>
                <w:szCs w:val="28"/>
                <w:lang w:val="kk-KZ"/>
              </w:rPr>
              <w:t xml:space="preserve">4.4 </w:t>
            </w:r>
            <w:r w:rsidRPr="0024682E">
              <w:rPr>
                <w:rFonts w:ascii="Times New Roman" w:hAnsi="Times New Roman" w:cs="Times New Roman"/>
                <w:color w:val="000000"/>
                <w:sz w:val="28"/>
                <w:szCs w:val="28"/>
                <w:lang w:val="kk-KZ"/>
              </w:rPr>
              <w:t>Кен байыту қалдықтары негізіндегі кешенді түрленген қоспа қосылған ауыр бетон өндірісінің экономикалық тиімділігі</w:t>
            </w:r>
          </w:p>
          <w:p w:rsidR="0088140D" w:rsidRDefault="007C4DA7" w:rsidP="00E8146E">
            <w:pPr>
              <w:spacing w:after="0" w:line="240" w:lineRule="auto"/>
              <w:rPr>
                <w:rFonts w:ascii="Times New Roman" w:hAnsi="Times New Roman" w:cs="Times New Roman"/>
                <w:sz w:val="28"/>
                <w:szCs w:val="28"/>
              </w:rPr>
            </w:pPr>
            <w:r w:rsidRPr="0024682E">
              <w:rPr>
                <w:rFonts w:ascii="Times New Roman" w:hAnsi="Times New Roman" w:cs="Times New Roman"/>
                <w:sz w:val="28"/>
                <w:szCs w:val="28"/>
              </w:rPr>
              <w:t>4.</w:t>
            </w:r>
            <w:r w:rsidRPr="0024682E">
              <w:rPr>
                <w:rFonts w:ascii="Times New Roman" w:hAnsi="Times New Roman" w:cs="Times New Roman"/>
                <w:sz w:val="28"/>
                <w:szCs w:val="28"/>
                <w:lang w:val="kk-KZ"/>
              </w:rPr>
              <w:t>5</w:t>
            </w:r>
            <w:r w:rsidR="009049CE">
              <w:rPr>
                <w:rFonts w:ascii="Times New Roman" w:hAnsi="Times New Roman" w:cs="Times New Roman"/>
                <w:sz w:val="28"/>
                <w:szCs w:val="28"/>
                <w:lang w:val="kk-KZ"/>
              </w:rPr>
              <w:t xml:space="preserve"> </w:t>
            </w:r>
            <w:r w:rsidR="0088140D" w:rsidRPr="0024682E">
              <w:rPr>
                <w:rFonts w:ascii="Times New Roman" w:hAnsi="Times New Roman" w:cs="Times New Roman"/>
                <w:sz w:val="28"/>
                <w:szCs w:val="28"/>
                <w:lang w:val="kk-KZ"/>
              </w:rPr>
              <w:t>Төртінші тарау бойынша қорытындылар</w:t>
            </w:r>
          </w:p>
        </w:tc>
        <w:tc>
          <w:tcPr>
            <w:tcW w:w="914" w:type="dxa"/>
          </w:tcPr>
          <w:p w:rsidR="0088140D" w:rsidRDefault="00C6185F" w:rsidP="00BA330F">
            <w:pPr>
              <w:pStyle w:val="a5"/>
              <w:spacing w:after="0"/>
              <w:jc w:val="center"/>
              <w:rPr>
                <w:rFonts w:ascii="Times New Roman" w:hAnsi="Times New Roman"/>
                <w:sz w:val="28"/>
                <w:szCs w:val="28"/>
              </w:rPr>
            </w:pPr>
            <w:r>
              <w:rPr>
                <w:rFonts w:ascii="Times New Roman" w:hAnsi="Times New Roman"/>
                <w:sz w:val="28"/>
                <w:szCs w:val="28"/>
              </w:rPr>
              <w:t>82</w:t>
            </w:r>
          </w:p>
          <w:p w:rsidR="00C6185F" w:rsidRDefault="00C6185F" w:rsidP="00BA330F">
            <w:pPr>
              <w:pStyle w:val="a5"/>
              <w:spacing w:after="0"/>
              <w:jc w:val="center"/>
              <w:rPr>
                <w:rFonts w:ascii="Times New Roman" w:hAnsi="Times New Roman"/>
                <w:sz w:val="28"/>
                <w:szCs w:val="28"/>
              </w:rPr>
            </w:pPr>
          </w:p>
          <w:p w:rsidR="00C6185F" w:rsidRDefault="00C6185F" w:rsidP="00BA330F">
            <w:pPr>
              <w:pStyle w:val="a5"/>
              <w:spacing w:after="0"/>
              <w:jc w:val="center"/>
              <w:rPr>
                <w:rFonts w:ascii="Times New Roman" w:hAnsi="Times New Roman"/>
                <w:sz w:val="28"/>
                <w:szCs w:val="28"/>
              </w:rPr>
            </w:pPr>
            <w:r>
              <w:rPr>
                <w:rFonts w:ascii="Times New Roman" w:hAnsi="Times New Roman"/>
                <w:sz w:val="28"/>
                <w:szCs w:val="28"/>
              </w:rPr>
              <w:t>83</w:t>
            </w:r>
          </w:p>
        </w:tc>
      </w:tr>
      <w:tr w:rsidR="00287147" w:rsidRPr="00622263" w:rsidTr="0024682E">
        <w:trPr>
          <w:jc w:val="center"/>
        </w:trPr>
        <w:tc>
          <w:tcPr>
            <w:tcW w:w="8570" w:type="dxa"/>
            <w:hideMark/>
          </w:tcPr>
          <w:p w:rsidR="00287147" w:rsidRPr="00622263" w:rsidRDefault="009B79CE" w:rsidP="00E8146E">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5</w:t>
            </w:r>
            <w:r w:rsidR="009049CE">
              <w:rPr>
                <w:rFonts w:ascii="Times New Roman" w:hAnsi="Times New Roman" w:cs="Times New Roman"/>
                <w:sz w:val="28"/>
                <w:szCs w:val="28"/>
              </w:rPr>
              <w:t xml:space="preserve"> </w:t>
            </w:r>
            <w:r w:rsidRPr="00C81F2E">
              <w:rPr>
                <w:rFonts w:ascii="Times New Roman" w:hAnsi="Times New Roman" w:cs="Times New Roman"/>
                <w:b/>
                <w:sz w:val="28"/>
                <w:szCs w:val="28"/>
                <w:lang w:val="kk-KZ"/>
              </w:rPr>
              <w:t>КЕШЕНДІ ТҮРЛЕНДІРГІШ ҚОСПАСЫ БАР АУЫР БЕТОННЫҢ ТӘЖІРИБЕЛІК-ӨНЕРКӘСІПТІК ПАРТИЯСЫН ШЫҒАРУ</w:t>
            </w:r>
          </w:p>
        </w:tc>
        <w:tc>
          <w:tcPr>
            <w:tcW w:w="914" w:type="dxa"/>
          </w:tcPr>
          <w:p w:rsidR="0088140D" w:rsidRDefault="0088140D" w:rsidP="00BA330F">
            <w:pPr>
              <w:spacing w:after="0" w:line="240" w:lineRule="auto"/>
              <w:jc w:val="center"/>
              <w:rPr>
                <w:rFonts w:ascii="Times New Roman" w:hAnsi="Times New Roman" w:cs="Times New Roman"/>
                <w:sz w:val="28"/>
                <w:szCs w:val="28"/>
              </w:rPr>
            </w:pPr>
          </w:p>
          <w:p w:rsidR="00C6185F" w:rsidRDefault="00C6185F" w:rsidP="00BA330F">
            <w:pPr>
              <w:spacing w:after="0" w:line="240" w:lineRule="auto"/>
              <w:jc w:val="center"/>
              <w:rPr>
                <w:rFonts w:ascii="Times New Roman" w:hAnsi="Times New Roman" w:cs="Times New Roman"/>
                <w:sz w:val="28"/>
                <w:szCs w:val="28"/>
              </w:rPr>
            </w:pPr>
          </w:p>
          <w:p w:rsidR="00C6185F" w:rsidRPr="0088140D" w:rsidRDefault="00C6185F"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85</w:t>
            </w:r>
          </w:p>
        </w:tc>
      </w:tr>
      <w:tr w:rsidR="009B79CE" w:rsidRPr="00622263" w:rsidTr="0024682E">
        <w:trPr>
          <w:jc w:val="center"/>
        </w:trPr>
        <w:tc>
          <w:tcPr>
            <w:tcW w:w="8570" w:type="dxa"/>
          </w:tcPr>
          <w:p w:rsidR="009B79CE" w:rsidRDefault="009B79CE" w:rsidP="00E8146E">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5.1 </w:t>
            </w:r>
            <w:r w:rsidR="00686E09" w:rsidRPr="00686E09">
              <w:rPr>
                <w:rFonts w:ascii="Times New Roman" w:hAnsi="Times New Roman" w:cs="Times New Roman"/>
                <w:sz w:val="28"/>
                <w:szCs w:val="28"/>
                <w:lang w:val="kk-KZ"/>
              </w:rPr>
              <w:t>Бесінші бөлім бойынша қорытынды</w:t>
            </w:r>
          </w:p>
        </w:tc>
        <w:tc>
          <w:tcPr>
            <w:tcW w:w="914" w:type="dxa"/>
          </w:tcPr>
          <w:p w:rsidR="009B79CE" w:rsidRPr="0088140D" w:rsidRDefault="00C6185F" w:rsidP="00BA330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91</w:t>
            </w:r>
          </w:p>
        </w:tc>
      </w:tr>
      <w:tr w:rsidR="00287147" w:rsidRPr="00622263" w:rsidTr="0024682E">
        <w:trPr>
          <w:trHeight w:val="290"/>
          <w:jc w:val="center"/>
        </w:trPr>
        <w:tc>
          <w:tcPr>
            <w:tcW w:w="8570" w:type="dxa"/>
            <w:hideMark/>
          </w:tcPr>
          <w:p w:rsidR="00287147" w:rsidRPr="004379C8" w:rsidRDefault="004379C8" w:rsidP="00E8146E">
            <w:pPr>
              <w:tabs>
                <w:tab w:val="left" w:pos="0"/>
              </w:tabs>
              <w:spacing w:after="0" w:line="240" w:lineRule="auto"/>
              <w:rPr>
                <w:rFonts w:ascii="Times New Roman" w:hAnsi="Times New Roman" w:cs="Times New Roman"/>
                <w:b/>
                <w:caps/>
                <w:sz w:val="28"/>
                <w:szCs w:val="28"/>
                <w:lang w:val="kk-KZ"/>
              </w:rPr>
            </w:pPr>
            <w:r>
              <w:rPr>
                <w:rFonts w:ascii="Times New Roman" w:hAnsi="Times New Roman" w:cs="Times New Roman"/>
                <w:b/>
                <w:spacing w:val="-5"/>
                <w:sz w:val="28"/>
                <w:szCs w:val="28"/>
                <w:lang w:val="kk-KZ"/>
              </w:rPr>
              <w:t>ҚОРЫТЫНДЫ</w:t>
            </w:r>
          </w:p>
        </w:tc>
        <w:tc>
          <w:tcPr>
            <w:tcW w:w="914" w:type="dxa"/>
          </w:tcPr>
          <w:p w:rsidR="00287147" w:rsidRPr="0088140D" w:rsidRDefault="00C6185F" w:rsidP="00BA330F">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93</w:t>
            </w:r>
          </w:p>
        </w:tc>
      </w:tr>
      <w:tr w:rsidR="00287147" w:rsidRPr="00622263" w:rsidTr="0024682E">
        <w:trPr>
          <w:trHeight w:val="514"/>
          <w:jc w:val="center"/>
        </w:trPr>
        <w:tc>
          <w:tcPr>
            <w:tcW w:w="8570" w:type="dxa"/>
            <w:hideMark/>
          </w:tcPr>
          <w:p w:rsidR="009C2043" w:rsidRPr="00AF6D2D" w:rsidRDefault="00686E09" w:rsidP="00E8146E">
            <w:pPr>
              <w:pStyle w:val="a3"/>
              <w:tabs>
                <w:tab w:val="left" w:pos="0"/>
              </w:tabs>
              <w:jc w:val="left"/>
              <w:rPr>
                <w:szCs w:val="28"/>
              </w:rPr>
            </w:pPr>
            <w:r w:rsidRPr="00686E09">
              <w:rPr>
                <w:spacing w:val="-5"/>
                <w:szCs w:val="28"/>
                <w:lang w:val="kk-KZ"/>
              </w:rPr>
              <w:t>ҚОЛДАНЫЛҒАН ӘДЕБИЕТТЕР ТІЗІМІ</w:t>
            </w:r>
          </w:p>
        </w:tc>
        <w:tc>
          <w:tcPr>
            <w:tcW w:w="914" w:type="dxa"/>
          </w:tcPr>
          <w:p w:rsidR="00AF6D2D" w:rsidRPr="0088140D" w:rsidRDefault="00C6185F" w:rsidP="00BA330F">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96</w:t>
            </w:r>
          </w:p>
        </w:tc>
      </w:tr>
      <w:tr w:rsidR="00686E09" w:rsidRPr="00622263" w:rsidTr="0024682E">
        <w:trPr>
          <w:trHeight w:val="514"/>
          <w:jc w:val="center"/>
        </w:trPr>
        <w:tc>
          <w:tcPr>
            <w:tcW w:w="8570" w:type="dxa"/>
          </w:tcPr>
          <w:p w:rsidR="00686E09" w:rsidRPr="00686E09" w:rsidRDefault="00686E09" w:rsidP="00E8146E">
            <w:pPr>
              <w:spacing w:after="0" w:line="240" w:lineRule="auto"/>
              <w:rPr>
                <w:b/>
                <w:spacing w:val="-5"/>
                <w:szCs w:val="28"/>
                <w:lang w:val="kk-KZ"/>
              </w:rPr>
            </w:pPr>
            <w:r w:rsidRPr="00686E09">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А</w:t>
            </w:r>
            <w:r w:rsidR="00B277E7">
              <w:rPr>
                <w:rFonts w:ascii="Times New Roman" w:hAnsi="Times New Roman" w:cs="Times New Roman"/>
                <w:b/>
                <w:sz w:val="28"/>
                <w:szCs w:val="28"/>
                <w:lang w:val="kk-KZ"/>
              </w:rPr>
              <w:t xml:space="preserve"> </w:t>
            </w:r>
            <w:r w:rsidRPr="00686E09">
              <w:rPr>
                <w:rFonts w:ascii="Times New Roman" w:hAnsi="Times New Roman" w:cs="Times New Roman"/>
                <w:sz w:val="28"/>
                <w:szCs w:val="28"/>
                <w:lang w:val="kk-KZ"/>
              </w:rPr>
              <w:t>«NSS» ЖШС бетон зауытының LL B35H класты ауыр бетонның тәжірибелік партиясының зертханалық сынақ есебі</w:t>
            </w:r>
          </w:p>
        </w:tc>
        <w:tc>
          <w:tcPr>
            <w:tcW w:w="914" w:type="dxa"/>
          </w:tcPr>
          <w:p w:rsidR="00C6185F" w:rsidRDefault="00C6185F" w:rsidP="00BA330F">
            <w:pPr>
              <w:tabs>
                <w:tab w:val="left" w:pos="0"/>
              </w:tabs>
              <w:spacing w:after="0" w:line="240" w:lineRule="auto"/>
              <w:jc w:val="center"/>
              <w:rPr>
                <w:rFonts w:ascii="Times New Roman" w:hAnsi="Times New Roman" w:cs="Times New Roman"/>
                <w:sz w:val="28"/>
                <w:szCs w:val="28"/>
              </w:rPr>
            </w:pPr>
          </w:p>
          <w:p w:rsidR="00686E09" w:rsidRPr="0088140D" w:rsidRDefault="00C6185F" w:rsidP="00BA330F">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106</w:t>
            </w:r>
          </w:p>
        </w:tc>
      </w:tr>
      <w:tr w:rsidR="00FA4677" w:rsidRPr="00686E09" w:rsidTr="0024682E">
        <w:trPr>
          <w:trHeight w:val="514"/>
          <w:jc w:val="center"/>
        </w:trPr>
        <w:tc>
          <w:tcPr>
            <w:tcW w:w="8570" w:type="dxa"/>
          </w:tcPr>
          <w:p w:rsidR="00FA4677" w:rsidRPr="00686E09" w:rsidRDefault="00686E09" w:rsidP="00E8146E">
            <w:pPr>
              <w:spacing w:after="0" w:line="240" w:lineRule="auto"/>
              <w:rPr>
                <w:rFonts w:ascii="Times New Roman" w:hAnsi="Times New Roman" w:cs="Times New Roman"/>
                <w:spacing w:val="-5"/>
                <w:sz w:val="28"/>
                <w:szCs w:val="28"/>
                <w:lang w:val="kk-KZ"/>
              </w:rPr>
            </w:pPr>
            <w:r w:rsidRPr="00686E09">
              <w:rPr>
                <w:rFonts w:ascii="Times New Roman" w:hAnsi="Times New Roman" w:cs="Times New Roman"/>
                <w:b/>
                <w:sz w:val="28"/>
                <w:szCs w:val="28"/>
                <w:lang w:val="kk-KZ"/>
              </w:rPr>
              <w:t>ҚОСЫМША Б</w:t>
            </w:r>
            <w:r w:rsidRPr="00686E09">
              <w:rPr>
                <w:rFonts w:ascii="Times New Roman" w:hAnsi="Times New Roman" w:cs="Times New Roman"/>
                <w:sz w:val="28"/>
                <w:szCs w:val="28"/>
                <w:lang w:val="kk-KZ"/>
              </w:rPr>
              <w:t xml:space="preserve"> Бетон сынамаларының беріктігіне жасалған есеп хаттамалары</w:t>
            </w:r>
          </w:p>
        </w:tc>
        <w:tc>
          <w:tcPr>
            <w:tcW w:w="914" w:type="dxa"/>
          </w:tcPr>
          <w:p w:rsidR="00FA4677" w:rsidRDefault="00FA4677" w:rsidP="0088140D">
            <w:pPr>
              <w:tabs>
                <w:tab w:val="left" w:pos="0"/>
              </w:tabs>
              <w:spacing w:after="0" w:line="240" w:lineRule="auto"/>
              <w:jc w:val="center"/>
              <w:rPr>
                <w:rFonts w:ascii="Times New Roman" w:hAnsi="Times New Roman" w:cs="Times New Roman"/>
                <w:sz w:val="28"/>
                <w:szCs w:val="28"/>
              </w:rPr>
            </w:pPr>
          </w:p>
          <w:p w:rsidR="00C6185F" w:rsidRPr="0088140D" w:rsidRDefault="00C6185F" w:rsidP="0088140D">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110</w:t>
            </w:r>
          </w:p>
        </w:tc>
      </w:tr>
      <w:tr w:rsidR="00541A4C" w:rsidRPr="00686E09" w:rsidTr="0024682E">
        <w:trPr>
          <w:trHeight w:val="514"/>
          <w:jc w:val="center"/>
        </w:trPr>
        <w:tc>
          <w:tcPr>
            <w:tcW w:w="8570" w:type="dxa"/>
          </w:tcPr>
          <w:p w:rsidR="00541A4C" w:rsidRPr="00C6185F" w:rsidRDefault="00541A4C" w:rsidP="00E8146E">
            <w:pPr>
              <w:spacing w:after="0" w:line="240" w:lineRule="auto"/>
              <w:rPr>
                <w:rFonts w:ascii="Times New Roman" w:hAnsi="Times New Roman" w:cs="Times New Roman"/>
                <w:spacing w:val="-5"/>
                <w:sz w:val="28"/>
                <w:szCs w:val="28"/>
                <w:lang w:val="kk-KZ"/>
              </w:rPr>
            </w:pPr>
            <w:r w:rsidRPr="00686E09">
              <w:rPr>
                <w:rFonts w:ascii="Times New Roman" w:hAnsi="Times New Roman" w:cs="Times New Roman"/>
                <w:b/>
                <w:sz w:val="28"/>
                <w:szCs w:val="28"/>
                <w:lang w:val="kk-KZ"/>
              </w:rPr>
              <w:t>ҚОСЫМША В</w:t>
            </w:r>
            <w:r w:rsidR="00B277E7">
              <w:rPr>
                <w:rFonts w:ascii="Times New Roman" w:hAnsi="Times New Roman" w:cs="Times New Roman"/>
                <w:b/>
                <w:sz w:val="28"/>
                <w:szCs w:val="28"/>
                <w:lang w:val="kk-KZ"/>
              </w:rPr>
              <w:t xml:space="preserve"> </w:t>
            </w:r>
            <w:r>
              <w:rPr>
                <w:rFonts w:ascii="Times New Roman" w:hAnsi="Times New Roman" w:cs="Times New Roman"/>
                <w:sz w:val="28"/>
                <w:szCs w:val="28"/>
                <w:lang w:val="kk-KZ"/>
              </w:rPr>
              <w:t>Ғылыми зерттеу жұмыст</w:t>
            </w:r>
            <w:r w:rsidR="00C6185F">
              <w:rPr>
                <w:rFonts w:ascii="Times New Roman" w:hAnsi="Times New Roman" w:cs="Times New Roman"/>
                <w:sz w:val="28"/>
                <w:szCs w:val="28"/>
                <w:lang w:val="kk-KZ"/>
              </w:rPr>
              <w:t>арының нәтижелерін енгізу актілері</w:t>
            </w:r>
          </w:p>
        </w:tc>
        <w:tc>
          <w:tcPr>
            <w:tcW w:w="914" w:type="dxa"/>
          </w:tcPr>
          <w:p w:rsidR="00541A4C" w:rsidRDefault="00541A4C" w:rsidP="0088140D">
            <w:pPr>
              <w:tabs>
                <w:tab w:val="left" w:pos="0"/>
              </w:tabs>
              <w:spacing w:after="0" w:line="240" w:lineRule="auto"/>
              <w:jc w:val="center"/>
              <w:rPr>
                <w:rFonts w:ascii="Times New Roman" w:hAnsi="Times New Roman" w:cs="Times New Roman"/>
                <w:sz w:val="28"/>
                <w:szCs w:val="28"/>
              </w:rPr>
            </w:pPr>
          </w:p>
          <w:p w:rsidR="00C6185F" w:rsidRPr="00C6185F" w:rsidRDefault="00C6185F" w:rsidP="00C6185F">
            <w:pPr>
              <w:tabs>
                <w:tab w:val="left" w:pos="0"/>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11</w:t>
            </w:r>
            <w:r>
              <w:rPr>
                <w:rFonts w:ascii="Times New Roman" w:hAnsi="Times New Roman" w:cs="Times New Roman"/>
                <w:sz w:val="28"/>
                <w:szCs w:val="28"/>
                <w:lang w:val="kk-KZ"/>
              </w:rPr>
              <w:t>6</w:t>
            </w:r>
          </w:p>
        </w:tc>
      </w:tr>
      <w:tr w:rsidR="00541A4C" w:rsidRPr="00686E09" w:rsidTr="0024682E">
        <w:trPr>
          <w:trHeight w:val="338"/>
          <w:jc w:val="center"/>
        </w:trPr>
        <w:tc>
          <w:tcPr>
            <w:tcW w:w="8570" w:type="dxa"/>
          </w:tcPr>
          <w:p w:rsidR="00541A4C" w:rsidRPr="00686E09" w:rsidRDefault="00541A4C" w:rsidP="00E8146E">
            <w:pPr>
              <w:spacing w:after="0" w:line="240" w:lineRule="auto"/>
              <w:rPr>
                <w:rFonts w:ascii="Times New Roman" w:hAnsi="Times New Roman" w:cs="Times New Roman"/>
                <w:b/>
                <w:sz w:val="28"/>
                <w:szCs w:val="28"/>
                <w:lang w:val="kk-KZ"/>
              </w:rPr>
            </w:pPr>
            <w:r w:rsidRPr="00686E09">
              <w:rPr>
                <w:rFonts w:ascii="Times New Roman" w:hAnsi="Times New Roman" w:cs="Times New Roman"/>
                <w:b/>
                <w:sz w:val="28"/>
                <w:szCs w:val="28"/>
                <w:lang w:val="kk-KZ"/>
              </w:rPr>
              <w:t>ҚОСЫМША Г</w:t>
            </w:r>
            <w:r w:rsidRPr="00686E09">
              <w:rPr>
                <w:rFonts w:ascii="Times New Roman" w:hAnsi="Times New Roman" w:cs="Times New Roman"/>
                <w:sz w:val="28"/>
                <w:szCs w:val="28"/>
                <w:lang w:val="kk-KZ"/>
              </w:rPr>
              <w:t xml:space="preserve"> Патент пайдалы модельге</w:t>
            </w:r>
          </w:p>
        </w:tc>
        <w:tc>
          <w:tcPr>
            <w:tcW w:w="914" w:type="dxa"/>
          </w:tcPr>
          <w:p w:rsidR="00541A4C" w:rsidRPr="0088140D" w:rsidRDefault="00C6185F" w:rsidP="0088140D">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120</w:t>
            </w:r>
          </w:p>
        </w:tc>
      </w:tr>
      <w:tr w:rsidR="00541A4C" w:rsidRPr="00686E09" w:rsidTr="0024682E">
        <w:trPr>
          <w:trHeight w:val="514"/>
          <w:jc w:val="center"/>
        </w:trPr>
        <w:tc>
          <w:tcPr>
            <w:tcW w:w="8570" w:type="dxa"/>
          </w:tcPr>
          <w:p w:rsidR="00541A4C" w:rsidRPr="00686E09" w:rsidRDefault="00541A4C" w:rsidP="00E8146E">
            <w:pPr>
              <w:spacing w:after="0" w:line="240" w:lineRule="auto"/>
              <w:rPr>
                <w:rFonts w:ascii="Times New Roman" w:hAnsi="Times New Roman" w:cs="Times New Roman"/>
                <w:sz w:val="28"/>
                <w:szCs w:val="28"/>
                <w:lang w:val="kk-KZ"/>
              </w:rPr>
            </w:pPr>
            <w:r w:rsidRPr="00686E09">
              <w:rPr>
                <w:rFonts w:ascii="Times New Roman" w:hAnsi="Times New Roman" w:cs="Times New Roman"/>
                <w:b/>
                <w:sz w:val="28"/>
                <w:szCs w:val="28"/>
                <w:lang w:val="kk-KZ"/>
              </w:rPr>
              <w:t>ҚОСЫМША Д</w:t>
            </w:r>
            <w:r w:rsidRPr="00686E09">
              <w:rPr>
                <w:rFonts w:ascii="Times New Roman" w:hAnsi="Times New Roman" w:cs="Times New Roman"/>
                <w:sz w:val="28"/>
                <w:szCs w:val="28"/>
                <w:lang w:val="kk-KZ"/>
              </w:rPr>
              <w:t xml:space="preserve"> Авторлық құқықпен қорғалатын объектілерге құқықтардың мемлекеттік тізілімге мәліметтерді енгізу туралы куәлік</w:t>
            </w:r>
            <w:r>
              <w:rPr>
                <w:rFonts w:ascii="Times New Roman" w:hAnsi="Times New Roman" w:cs="Times New Roman"/>
                <w:sz w:val="28"/>
                <w:szCs w:val="28"/>
                <w:lang w:val="kk-KZ"/>
              </w:rPr>
              <w:t>тер</w:t>
            </w:r>
          </w:p>
        </w:tc>
        <w:tc>
          <w:tcPr>
            <w:tcW w:w="914" w:type="dxa"/>
          </w:tcPr>
          <w:p w:rsidR="00541A4C" w:rsidRDefault="00541A4C" w:rsidP="0088140D">
            <w:pPr>
              <w:tabs>
                <w:tab w:val="left" w:pos="0"/>
              </w:tabs>
              <w:spacing w:after="0" w:line="240" w:lineRule="auto"/>
              <w:jc w:val="center"/>
              <w:rPr>
                <w:rFonts w:ascii="Times New Roman" w:hAnsi="Times New Roman" w:cs="Times New Roman"/>
                <w:sz w:val="28"/>
                <w:szCs w:val="28"/>
              </w:rPr>
            </w:pPr>
          </w:p>
          <w:p w:rsidR="00C6185F" w:rsidRDefault="00C6185F" w:rsidP="0088140D">
            <w:pPr>
              <w:tabs>
                <w:tab w:val="left" w:pos="0"/>
              </w:tabs>
              <w:spacing w:after="0" w:line="240" w:lineRule="auto"/>
              <w:jc w:val="center"/>
              <w:rPr>
                <w:rFonts w:ascii="Times New Roman" w:hAnsi="Times New Roman" w:cs="Times New Roman"/>
                <w:sz w:val="28"/>
                <w:szCs w:val="28"/>
              </w:rPr>
            </w:pPr>
          </w:p>
          <w:p w:rsidR="00C6185F" w:rsidRPr="0088140D" w:rsidRDefault="00C6185F" w:rsidP="0088140D">
            <w:pPr>
              <w:tabs>
                <w:tab w:val="left"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122</w:t>
            </w:r>
          </w:p>
        </w:tc>
      </w:tr>
    </w:tbl>
    <w:p w:rsidR="00D353DD" w:rsidRDefault="00D353DD" w:rsidP="00BA330F">
      <w:pPr>
        <w:pStyle w:val="a7"/>
        <w:tabs>
          <w:tab w:val="left" w:pos="0"/>
        </w:tabs>
        <w:ind w:firstLine="567"/>
        <w:rPr>
          <w:b/>
          <w:szCs w:val="28"/>
        </w:rPr>
        <w:sectPr w:rsidR="00D353DD" w:rsidSect="00BA330F">
          <w:pgSz w:w="11906" w:h="16838"/>
          <w:pgMar w:top="1134" w:right="567" w:bottom="1134" w:left="1701" w:header="709" w:footer="709" w:gutter="0"/>
          <w:cols w:space="708"/>
          <w:docGrid w:linePitch="360"/>
        </w:sectPr>
      </w:pPr>
    </w:p>
    <w:p w:rsidR="00A865E0" w:rsidRDefault="00A865E0" w:rsidP="00BA330F">
      <w:pPr>
        <w:pStyle w:val="a7"/>
        <w:tabs>
          <w:tab w:val="left" w:pos="0"/>
        </w:tabs>
        <w:ind w:firstLine="567"/>
        <w:jc w:val="center"/>
        <w:rPr>
          <w:b/>
          <w:szCs w:val="28"/>
          <w:lang w:val="kk-KZ"/>
        </w:rPr>
      </w:pPr>
      <w:r>
        <w:rPr>
          <w:b/>
          <w:szCs w:val="28"/>
          <w:lang w:val="kk-KZ"/>
        </w:rPr>
        <w:lastRenderedPageBreak/>
        <w:t>НОРМАТИВТІК СІЛТЕМЕЛЕР</w:t>
      </w:r>
    </w:p>
    <w:p w:rsidR="00A865E0" w:rsidRDefault="00A865E0" w:rsidP="00BA330F">
      <w:pPr>
        <w:pStyle w:val="a7"/>
        <w:tabs>
          <w:tab w:val="left" w:pos="0"/>
        </w:tabs>
        <w:ind w:firstLine="567"/>
        <w:rPr>
          <w:b/>
          <w:szCs w:val="28"/>
          <w:lang w:val="kk-KZ"/>
        </w:rPr>
      </w:pPr>
    </w:p>
    <w:p w:rsidR="00A865E0" w:rsidRDefault="00A865E0" w:rsidP="00BA330F">
      <w:pPr>
        <w:pStyle w:val="a7"/>
        <w:tabs>
          <w:tab w:val="left" w:pos="0"/>
        </w:tabs>
        <w:ind w:firstLine="567"/>
        <w:rPr>
          <w:szCs w:val="28"/>
          <w:lang w:val="kk-KZ"/>
        </w:rPr>
      </w:pPr>
      <w:r w:rsidRPr="00A865E0">
        <w:rPr>
          <w:szCs w:val="28"/>
          <w:lang w:val="kk-KZ"/>
        </w:rPr>
        <w:t>Осы диссертацияда келесі стандарттарға сілтемелер пайдаланылды</w:t>
      </w:r>
    </w:p>
    <w:p w:rsidR="00A865E0" w:rsidRDefault="00A865E0" w:rsidP="00BA330F">
      <w:pPr>
        <w:pStyle w:val="a7"/>
        <w:tabs>
          <w:tab w:val="left" w:pos="0"/>
        </w:tabs>
        <w:ind w:firstLine="567"/>
        <w:rPr>
          <w:szCs w:val="28"/>
          <w:lang w:val="kk-KZ"/>
        </w:rPr>
      </w:pPr>
    </w:p>
    <w:p w:rsidR="00F62D21" w:rsidRPr="00C8679C" w:rsidRDefault="00F07C90" w:rsidP="00F62D21">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C8679C">
        <w:rPr>
          <w:rFonts w:ascii="Times New Roman" w:hAnsi="Times New Roman" w:cs="Times New Roman"/>
          <w:color w:val="000000" w:themeColor="text1"/>
          <w:sz w:val="28"/>
          <w:szCs w:val="28"/>
          <w:shd w:val="clear" w:color="auto" w:fill="FFFFFF"/>
        </w:rPr>
        <w:t xml:space="preserve">ГОСТ 31108-2016 </w:t>
      </w:r>
      <w:r w:rsidRPr="00C8679C">
        <w:rPr>
          <w:rFonts w:ascii="Times New Roman" w:hAnsi="Times New Roman" w:cs="Times New Roman"/>
          <w:color w:val="000000" w:themeColor="text1"/>
          <w:sz w:val="28"/>
          <w:szCs w:val="28"/>
          <w:shd w:val="clear" w:color="auto" w:fill="FFFFFF"/>
          <w:lang w:val="kk-KZ"/>
        </w:rPr>
        <w:t>Цементы общестроительные. Технические условия</w:t>
      </w:r>
      <w:r w:rsidR="00F62D21" w:rsidRPr="00C8679C">
        <w:rPr>
          <w:rFonts w:ascii="Times New Roman" w:hAnsi="Times New Roman" w:cs="Times New Roman"/>
          <w:color w:val="000000" w:themeColor="text1"/>
          <w:sz w:val="28"/>
          <w:szCs w:val="28"/>
          <w:shd w:val="clear" w:color="auto" w:fill="FFFFFF"/>
          <w:lang w:val="kk-KZ"/>
        </w:rPr>
        <w:t>.</w:t>
      </w:r>
    </w:p>
    <w:p w:rsidR="00BD44C3" w:rsidRPr="00C8679C" w:rsidRDefault="00AC46F0" w:rsidP="00BA330F">
      <w:pPr>
        <w:spacing w:after="0" w:line="240" w:lineRule="auto"/>
        <w:ind w:firstLine="567"/>
        <w:jc w:val="both"/>
        <w:rPr>
          <w:rFonts w:ascii="Times New Roman" w:eastAsia="Times New Roman" w:hAnsi="Times New Roman" w:cs="Times New Roman"/>
          <w:sz w:val="28"/>
          <w:szCs w:val="28"/>
        </w:rPr>
      </w:pPr>
      <w:r w:rsidRPr="00C8679C">
        <w:rPr>
          <w:rFonts w:ascii="Times New Roman" w:eastAsia="Times New Roman" w:hAnsi="Times New Roman" w:cs="Times New Roman"/>
          <w:sz w:val="28"/>
          <w:szCs w:val="28"/>
        </w:rPr>
        <w:t xml:space="preserve">ГОСТ 22266-2013 </w:t>
      </w:r>
      <w:r w:rsidR="00BD44C3" w:rsidRPr="00C8679C">
        <w:rPr>
          <w:rFonts w:ascii="Times New Roman" w:eastAsia="Times New Roman" w:hAnsi="Times New Roman" w:cs="Times New Roman"/>
          <w:sz w:val="28"/>
          <w:szCs w:val="28"/>
        </w:rPr>
        <w:t>Цементы сульфато</w:t>
      </w:r>
      <w:r w:rsidRPr="00C8679C">
        <w:rPr>
          <w:rFonts w:ascii="Times New Roman" w:eastAsia="Times New Roman" w:hAnsi="Times New Roman" w:cs="Times New Roman"/>
          <w:sz w:val="28"/>
          <w:szCs w:val="28"/>
        </w:rPr>
        <w:t>стойкие. Технические требования</w:t>
      </w:r>
    </w:p>
    <w:p w:rsidR="00BD44C3" w:rsidRPr="00C8679C" w:rsidRDefault="00F07C90" w:rsidP="00BA330F">
      <w:pPr>
        <w:spacing w:after="0" w:line="240" w:lineRule="auto"/>
        <w:ind w:firstLine="567"/>
        <w:jc w:val="both"/>
        <w:rPr>
          <w:rFonts w:ascii="Times New Roman" w:hAnsi="Times New Roman" w:cs="Times New Roman"/>
          <w:sz w:val="28"/>
          <w:szCs w:val="28"/>
        </w:rPr>
      </w:pPr>
      <w:r w:rsidRPr="00C8679C">
        <w:rPr>
          <w:rFonts w:ascii="Times New Roman" w:hAnsi="Times New Roman" w:cs="Times New Roman"/>
          <w:sz w:val="28"/>
          <w:szCs w:val="28"/>
        </w:rPr>
        <w:t xml:space="preserve">СТ РК 1284-2004 Щебень и гравий из плотных пород для строительных работ. Технические условия </w:t>
      </w:r>
    </w:p>
    <w:p w:rsidR="00BD44C3" w:rsidRPr="00C8679C" w:rsidRDefault="00F07C90" w:rsidP="00BA330F">
      <w:pPr>
        <w:spacing w:after="0" w:line="240" w:lineRule="auto"/>
        <w:ind w:firstLine="567"/>
        <w:jc w:val="both"/>
        <w:rPr>
          <w:rFonts w:ascii="Times New Roman" w:hAnsi="Times New Roman" w:cs="Times New Roman"/>
          <w:sz w:val="28"/>
          <w:szCs w:val="28"/>
        </w:rPr>
      </w:pPr>
      <w:r w:rsidRPr="00C8679C">
        <w:rPr>
          <w:rFonts w:ascii="Times New Roman" w:hAnsi="Times New Roman" w:cs="Times New Roman"/>
          <w:sz w:val="28"/>
          <w:szCs w:val="28"/>
        </w:rPr>
        <w:t>Г</w:t>
      </w:r>
      <w:r w:rsidR="00BD44C3" w:rsidRPr="00C8679C">
        <w:rPr>
          <w:rFonts w:ascii="Times New Roman" w:hAnsi="Times New Roman" w:cs="Times New Roman"/>
          <w:sz w:val="28"/>
          <w:szCs w:val="28"/>
        </w:rPr>
        <w:t>ОСТ 8736-2014Песок для строител</w:t>
      </w:r>
      <w:r w:rsidR="00AC46F0" w:rsidRPr="00C8679C">
        <w:rPr>
          <w:rFonts w:ascii="Times New Roman" w:hAnsi="Times New Roman" w:cs="Times New Roman"/>
          <w:sz w:val="28"/>
          <w:szCs w:val="28"/>
        </w:rPr>
        <w:t>ьных работ. Технические условия</w:t>
      </w:r>
    </w:p>
    <w:p w:rsidR="00F07C90" w:rsidRPr="00C8679C" w:rsidRDefault="00F07C90" w:rsidP="00BA330F">
      <w:pPr>
        <w:spacing w:after="0" w:line="240" w:lineRule="auto"/>
        <w:ind w:firstLine="567"/>
        <w:jc w:val="both"/>
        <w:rPr>
          <w:rFonts w:ascii="Times New Roman" w:hAnsi="Times New Roman" w:cs="Times New Roman"/>
          <w:sz w:val="28"/>
          <w:szCs w:val="28"/>
        </w:rPr>
      </w:pPr>
      <w:r w:rsidRPr="00C8679C">
        <w:rPr>
          <w:rFonts w:ascii="Times New Roman" w:hAnsi="Times New Roman" w:cs="Times New Roman"/>
          <w:sz w:val="28"/>
          <w:szCs w:val="28"/>
        </w:rPr>
        <w:t xml:space="preserve">СТ РК 1217-2003 Песок для строительных работ. Методы испытаний. </w:t>
      </w:r>
    </w:p>
    <w:p w:rsidR="00BD44C3" w:rsidRPr="00C8679C" w:rsidRDefault="00AC46F0" w:rsidP="00BA330F">
      <w:pPr>
        <w:spacing w:after="0" w:line="240" w:lineRule="auto"/>
        <w:ind w:firstLine="567"/>
        <w:jc w:val="both"/>
        <w:rPr>
          <w:rFonts w:ascii="Times New Roman" w:hAnsi="Times New Roman" w:cs="Times New Roman"/>
          <w:color w:val="000000" w:themeColor="text1"/>
          <w:sz w:val="28"/>
          <w:szCs w:val="28"/>
        </w:rPr>
      </w:pPr>
      <w:r w:rsidRPr="00C8679C">
        <w:rPr>
          <w:rFonts w:ascii="Times New Roman" w:hAnsi="Times New Roman" w:cs="Times New Roman"/>
          <w:color w:val="000000" w:themeColor="text1"/>
          <w:sz w:val="28"/>
          <w:szCs w:val="28"/>
        </w:rPr>
        <w:t xml:space="preserve">ГОСТ 8735-88 </w:t>
      </w:r>
      <w:r w:rsidR="00BD44C3" w:rsidRPr="00C8679C">
        <w:rPr>
          <w:rFonts w:ascii="Times New Roman" w:hAnsi="Times New Roman" w:cs="Times New Roman"/>
          <w:color w:val="000000" w:themeColor="text1"/>
          <w:sz w:val="28"/>
          <w:szCs w:val="28"/>
        </w:rPr>
        <w:t xml:space="preserve">Песок для строительных работ. Методы </w:t>
      </w:r>
      <w:r w:rsidRPr="00C8679C">
        <w:rPr>
          <w:rFonts w:ascii="Times New Roman" w:hAnsi="Times New Roman" w:cs="Times New Roman"/>
          <w:color w:val="000000" w:themeColor="text1"/>
          <w:sz w:val="28"/>
          <w:szCs w:val="28"/>
        </w:rPr>
        <w:t>испытаний</w:t>
      </w:r>
    </w:p>
    <w:p w:rsidR="00BD44C3" w:rsidRPr="00C8679C" w:rsidRDefault="00F07C90" w:rsidP="00EC3535">
      <w:pPr>
        <w:spacing w:after="0" w:line="240" w:lineRule="auto"/>
        <w:ind w:left="567"/>
        <w:jc w:val="both"/>
        <w:rPr>
          <w:rFonts w:ascii="Times New Roman" w:hAnsi="Times New Roman" w:cs="Times New Roman"/>
          <w:sz w:val="28"/>
          <w:szCs w:val="28"/>
        </w:rPr>
      </w:pPr>
      <w:r w:rsidRPr="00C8679C">
        <w:rPr>
          <w:rStyle w:val="s1"/>
          <w:rFonts w:ascii="Times New Roman" w:hAnsi="Times New Roman"/>
          <w:color w:val="000000"/>
          <w:sz w:val="28"/>
          <w:szCs w:val="28"/>
          <w:shd w:val="clear" w:color="auto" w:fill="FFFFFF"/>
        </w:rPr>
        <w:t>СТ РК 2062-2010Цемент</w:t>
      </w:r>
      <w:r w:rsidRPr="00C8679C">
        <w:rPr>
          <w:rFonts w:ascii="Times New Roman" w:hAnsi="Times New Roman" w:cs="Times New Roman"/>
          <w:color w:val="000000"/>
          <w:sz w:val="28"/>
          <w:szCs w:val="28"/>
          <w:shd w:val="clear" w:color="auto" w:fill="FFFFFF"/>
        </w:rPr>
        <w:t xml:space="preserve">. </w:t>
      </w:r>
      <w:r w:rsidRPr="00C8679C">
        <w:rPr>
          <w:rStyle w:val="s1"/>
          <w:rFonts w:ascii="Times New Roman" w:hAnsi="Times New Roman"/>
          <w:color w:val="000000"/>
          <w:sz w:val="28"/>
          <w:szCs w:val="28"/>
          <w:shd w:val="clear" w:color="auto" w:fill="FFFFFF"/>
        </w:rPr>
        <w:t xml:space="preserve">Методы испытаний. </w:t>
      </w:r>
      <w:r w:rsidRPr="00C8679C">
        <w:rPr>
          <w:rStyle w:val="s1"/>
          <w:rFonts w:ascii="Times New Roman" w:hAnsi="Times New Roman"/>
          <w:color w:val="000000" w:themeColor="text1"/>
          <w:sz w:val="28"/>
          <w:szCs w:val="28"/>
          <w:shd w:val="clear" w:color="auto" w:fill="FFFFFF"/>
        </w:rPr>
        <w:t>Определение прочности</w:t>
      </w:r>
      <w:r w:rsidR="00AC46F0" w:rsidRPr="00C8679C">
        <w:rPr>
          <w:rFonts w:ascii="Times New Roman" w:hAnsi="Times New Roman" w:cs="Times New Roman"/>
          <w:sz w:val="28"/>
          <w:szCs w:val="28"/>
        </w:rPr>
        <w:t xml:space="preserve">ГОСТ 310.2-76 </w:t>
      </w:r>
      <w:r w:rsidR="00BD44C3" w:rsidRPr="00C8679C">
        <w:rPr>
          <w:rFonts w:ascii="Times New Roman" w:hAnsi="Times New Roman" w:cs="Times New Roman"/>
          <w:sz w:val="28"/>
          <w:szCs w:val="28"/>
        </w:rPr>
        <w:t>Цементы. Мет</w:t>
      </w:r>
      <w:r w:rsidR="00AC46F0" w:rsidRPr="00C8679C">
        <w:rPr>
          <w:rFonts w:ascii="Times New Roman" w:hAnsi="Times New Roman" w:cs="Times New Roman"/>
          <w:sz w:val="28"/>
          <w:szCs w:val="28"/>
        </w:rPr>
        <w:t>оды определения тонкости помола</w:t>
      </w:r>
    </w:p>
    <w:p w:rsidR="00BD44C3" w:rsidRDefault="00BD44C3" w:rsidP="00BA330F">
      <w:pPr>
        <w:spacing w:after="0" w:line="240" w:lineRule="auto"/>
        <w:ind w:firstLine="567"/>
        <w:jc w:val="both"/>
        <w:rPr>
          <w:rFonts w:ascii="Times New Roman" w:hAnsi="Times New Roman" w:cs="Times New Roman"/>
          <w:sz w:val="28"/>
          <w:szCs w:val="28"/>
        </w:rPr>
      </w:pPr>
      <w:r w:rsidRPr="00C8679C">
        <w:rPr>
          <w:rFonts w:ascii="Times New Roman" w:hAnsi="Times New Roman" w:cs="Times New Roman"/>
          <w:sz w:val="28"/>
          <w:szCs w:val="28"/>
        </w:rPr>
        <w:t>ГОСТ 310.3-</w:t>
      </w:r>
      <w:r w:rsidR="00AC46F0" w:rsidRPr="00C8679C">
        <w:rPr>
          <w:rFonts w:ascii="Times New Roman" w:hAnsi="Times New Roman" w:cs="Times New Roman"/>
          <w:sz w:val="28"/>
          <w:szCs w:val="28"/>
        </w:rPr>
        <w:t xml:space="preserve">76 </w:t>
      </w:r>
      <w:r w:rsidRPr="00C8679C">
        <w:rPr>
          <w:rFonts w:ascii="Times New Roman" w:hAnsi="Times New Roman" w:cs="Times New Roman"/>
          <w:sz w:val="28"/>
          <w:szCs w:val="28"/>
        </w:rPr>
        <w:t>Цементы. Методы определения нормальной густоты, сроков схватывания,</w:t>
      </w:r>
      <w:r w:rsidR="00AC46F0" w:rsidRPr="00C8679C">
        <w:rPr>
          <w:rFonts w:ascii="Times New Roman" w:hAnsi="Times New Roman" w:cs="Times New Roman"/>
          <w:sz w:val="28"/>
          <w:szCs w:val="28"/>
        </w:rPr>
        <w:t xml:space="preserve"> равномерности изменения объема</w:t>
      </w:r>
    </w:p>
    <w:p w:rsidR="00BD44C3" w:rsidRPr="00C8679C" w:rsidRDefault="00F07C90" w:rsidP="00BA330F">
      <w:pPr>
        <w:spacing w:after="0" w:line="240" w:lineRule="auto"/>
        <w:ind w:firstLine="567"/>
        <w:jc w:val="both"/>
        <w:rPr>
          <w:rFonts w:ascii="Times New Roman" w:hAnsi="Times New Roman" w:cs="Times New Roman"/>
          <w:sz w:val="28"/>
          <w:szCs w:val="28"/>
        </w:rPr>
      </w:pPr>
      <w:r w:rsidRPr="00C8679C">
        <w:rPr>
          <w:rFonts w:ascii="Times New Roman" w:hAnsi="Times New Roman" w:cs="Times New Roman"/>
          <w:sz w:val="28"/>
          <w:szCs w:val="28"/>
        </w:rPr>
        <w:t xml:space="preserve">ГОСТ 27006-2019 Бетоны. Правила подбора состава </w:t>
      </w:r>
      <w:r w:rsidR="00BD44C3" w:rsidRPr="00C8679C">
        <w:rPr>
          <w:rFonts w:ascii="Times New Roman" w:hAnsi="Times New Roman" w:cs="Times New Roman"/>
          <w:sz w:val="28"/>
          <w:szCs w:val="28"/>
        </w:rPr>
        <w:t>ГОСТ 10181-</w:t>
      </w:r>
      <w:r w:rsidR="00AC46F0" w:rsidRPr="00C8679C">
        <w:rPr>
          <w:rFonts w:ascii="Times New Roman" w:hAnsi="Times New Roman" w:cs="Times New Roman"/>
          <w:sz w:val="28"/>
          <w:szCs w:val="28"/>
        </w:rPr>
        <w:t xml:space="preserve">2014 </w:t>
      </w:r>
      <w:r w:rsidR="00BD44C3" w:rsidRPr="00C8679C">
        <w:rPr>
          <w:rFonts w:ascii="Times New Roman" w:hAnsi="Times New Roman" w:cs="Times New Roman"/>
          <w:sz w:val="28"/>
          <w:szCs w:val="28"/>
        </w:rPr>
        <w:t>См</w:t>
      </w:r>
      <w:r w:rsidR="00AC46F0" w:rsidRPr="00C8679C">
        <w:rPr>
          <w:rFonts w:ascii="Times New Roman" w:hAnsi="Times New Roman" w:cs="Times New Roman"/>
          <w:sz w:val="28"/>
          <w:szCs w:val="28"/>
        </w:rPr>
        <w:t>еси бетонные. Методы испытаний</w:t>
      </w:r>
    </w:p>
    <w:p w:rsidR="00AC46F0" w:rsidRPr="00C8679C" w:rsidRDefault="00AC46F0" w:rsidP="00BA330F">
      <w:pPr>
        <w:spacing w:after="0" w:line="240" w:lineRule="auto"/>
        <w:ind w:firstLine="567"/>
        <w:jc w:val="both"/>
        <w:rPr>
          <w:rFonts w:ascii="Times New Roman" w:hAnsi="Times New Roman" w:cs="Times New Roman"/>
          <w:sz w:val="28"/>
          <w:szCs w:val="28"/>
        </w:rPr>
      </w:pPr>
      <w:r w:rsidRPr="00C8679C">
        <w:rPr>
          <w:rFonts w:ascii="Times New Roman" w:hAnsi="Times New Roman" w:cs="Times New Roman"/>
          <w:sz w:val="28"/>
          <w:szCs w:val="28"/>
        </w:rPr>
        <w:t xml:space="preserve">ГОСТ 10180-2012 </w:t>
      </w:r>
      <w:r w:rsidR="00BD44C3" w:rsidRPr="00C8679C">
        <w:rPr>
          <w:rFonts w:ascii="Times New Roman" w:hAnsi="Times New Roman" w:cs="Times New Roman"/>
          <w:sz w:val="28"/>
          <w:szCs w:val="28"/>
        </w:rPr>
        <w:t>Бетоны. Методы определения про</w:t>
      </w:r>
      <w:r w:rsidRPr="00C8679C">
        <w:rPr>
          <w:rFonts w:ascii="Times New Roman" w:hAnsi="Times New Roman" w:cs="Times New Roman"/>
          <w:sz w:val="28"/>
          <w:szCs w:val="28"/>
        </w:rPr>
        <w:t>чности по контрольным образцам</w:t>
      </w:r>
    </w:p>
    <w:p w:rsidR="00F07C90" w:rsidRPr="00C8679C" w:rsidRDefault="00F07C90" w:rsidP="00F07C90">
      <w:pPr>
        <w:spacing w:after="0" w:line="240" w:lineRule="auto"/>
        <w:ind w:firstLine="567"/>
        <w:rPr>
          <w:rFonts w:ascii="Times New Roman" w:hAnsi="Times New Roman" w:cs="Times New Roman"/>
          <w:sz w:val="28"/>
          <w:szCs w:val="28"/>
        </w:rPr>
      </w:pPr>
      <w:r w:rsidRPr="00C8679C">
        <w:rPr>
          <w:rFonts w:ascii="Times New Roman" w:hAnsi="Times New Roman" w:cs="Times New Roman"/>
          <w:sz w:val="28"/>
          <w:szCs w:val="28"/>
        </w:rPr>
        <w:t xml:space="preserve">ГОСТ 12730.5 - 2018 Бетоны. </w:t>
      </w:r>
      <w:r w:rsidRPr="00C8679C">
        <w:rPr>
          <w:rFonts w:ascii="Times New Roman" w:hAnsi="Times New Roman" w:cs="Times New Roman"/>
          <w:spacing w:val="2"/>
          <w:sz w:val="28"/>
          <w:szCs w:val="28"/>
        </w:rPr>
        <w:t>Методы определения водонепроницаемости.</w:t>
      </w:r>
    </w:p>
    <w:p w:rsidR="00AC46F0" w:rsidRPr="00C8679C" w:rsidRDefault="00AC46F0" w:rsidP="00BA330F">
      <w:pPr>
        <w:spacing w:after="0" w:line="240" w:lineRule="auto"/>
        <w:ind w:firstLine="567"/>
        <w:jc w:val="both"/>
        <w:rPr>
          <w:rFonts w:ascii="Times New Roman" w:hAnsi="Times New Roman" w:cs="Times New Roman"/>
          <w:sz w:val="28"/>
          <w:szCs w:val="28"/>
        </w:rPr>
      </w:pPr>
      <w:r w:rsidRPr="00C8679C">
        <w:rPr>
          <w:rFonts w:ascii="Times New Roman" w:hAnsi="Times New Roman" w:cs="Times New Roman"/>
          <w:sz w:val="28"/>
          <w:szCs w:val="28"/>
        </w:rPr>
        <w:t xml:space="preserve">ГОСТ 12730.5-84 </w:t>
      </w:r>
      <w:r w:rsidR="00BD44C3" w:rsidRPr="00C8679C">
        <w:rPr>
          <w:rFonts w:ascii="Times New Roman" w:hAnsi="Times New Roman" w:cs="Times New Roman"/>
          <w:sz w:val="28"/>
          <w:szCs w:val="28"/>
        </w:rPr>
        <w:t xml:space="preserve">Бетоны. </w:t>
      </w:r>
      <w:r w:rsidR="00BD44C3" w:rsidRPr="00C8679C">
        <w:rPr>
          <w:rFonts w:ascii="Times New Roman" w:hAnsi="Times New Roman" w:cs="Times New Roman"/>
          <w:spacing w:val="2"/>
          <w:sz w:val="28"/>
          <w:szCs w:val="28"/>
        </w:rPr>
        <w:t>Методы определения водонепроницаемости</w:t>
      </w:r>
    </w:p>
    <w:p w:rsidR="00AC46F0" w:rsidRPr="00C8679C" w:rsidRDefault="00AC46F0" w:rsidP="00BA330F">
      <w:pPr>
        <w:spacing w:after="0" w:line="240" w:lineRule="auto"/>
        <w:ind w:firstLine="567"/>
        <w:jc w:val="both"/>
        <w:rPr>
          <w:rFonts w:ascii="Times New Roman" w:hAnsi="Times New Roman" w:cs="Times New Roman"/>
          <w:sz w:val="28"/>
          <w:szCs w:val="28"/>
        </w:rPr>
      </w:pPr>
      <w:r w:rsidRPr="00C8679C">
        <w:rPr>
          <w:rFonts w:ascii="Times New Roman" w:hAnsi="Times New Roman" w:cs="Times New Roman"/>
          <w:sz w:val="28"/>
          <w:szCs w:val="28"/>
        </w:rPr>
        <w:t xml:space="preserve">ГОСТ 10060-2012 </w:t>
      </w:r>
      <w:r w:rsidR="00BD44C3" w:rsidRPr="00C8679C">
        <w:rPr>
          <w:rFonts w:ascii="Times New Roman" w:hAnsi="Times New Roman" w:cs="Times New Roman"/>
          <w:sz w:val="28"/>
          <w:szCs w:val="28"/>
        </w:rPr>
        <w:t>Бетоны. Мет</w:t>
      </w:r>
      <w:r w:rsidRPr="00C8679C">
        <w:rPr>
          <w:rFonts w:ascii="Times New Roman" w:hAnsi="Times New Roman" w:cs="Times New Roman"/>
          <w:sz w:val="28"/>
          <w:szCs w:val="28"/>
        </w:rPr>
        <w:t>оды определения морозостойкости</w:t>
      </w:r>
    </w:p>
    <w:p w:rsidR="00BD44C3" w:rsidRPr="00C8679C" w:rsidRDefault="009F0B0C" w:rsidP="009F0B0C">
      <w:pPr>
        <w:spacing w:after="0" w:line="240" w:lineRule="auto"/>
        <w:ind w:firstLine="567"/>
        <w:jc w:val="both"/>
        <w:rPr>
          <w:rFonts w:ascii="Times New Roman" w:hAnsi="Times New Roman" w:cs="Times New Roman"/>
          <w:spacing w:val="2"/>
          <w:sz w:val="28"/>
          <w:szCs w:val="28"/>
        </w:rPr>
      </w:pPr>
      <w:r w:rsidRPr="00C8679C">
        <w:rPr>
          <w:rFonts w:ascii="Times New Roman" w:hAnsi="Times New Roman" w:cs="Times New Roman"/>
          <w:sz w:val="28"/>
          <w:szCs w:val="28"/>
        </w:rPr>
        <w:t>ГОСТ Р 56196-2014 Добавки активные минеральные для цементов. Общие технические условия.</w:t>
      </w:r>
    </w:p>
    <w:p w:rsidR="00BD44C3" w:rsidRPr="00C8679C" w:rsidRDefault="00BD44C3" w:rsidP="00BA330F">
      <w:pPr>
        <w:spacing w:after="0" w:line="240" w:lineRule="auto"/>
        <w:ind w:firstLine="567"/>
        <w:jc w:val="both"/>
        <w:rPr>
          <w:rFonts w:ascii="Times New Roman" w:hAnsi="Times New Roman" w:cs="Times New Roman"/>
          <w:spacing w:val="2"/>
          <w:sz w:val="28"/>
          <w:szCs w:val="28"/>
        </w:rPr>
      </w:pPr>
      <w:r w:rsidRPr="00C8679C">
        <w:rPr>
          <w:rFonts w:ascii="Times New Roman" w:hAnsi="Times New Roman" w:cs="Times New Roman"/>
          <w:spacing w:val="2"/>
          <w:sz w:val="28"/>
          <w:szCs w:val="28"/>
        </w:rPr>
        <w:t>ГОСТ 25094-2015Добавки активные минеральные для цементов</w:t>
      </w:r>
      <w:r w:rsidR="00AC46F0" w:rsidRPr="00C8679C">
        <w:rPr>
          <w:rFonts w:ascii="Times New Roman" w:hAnsi="Times New Roman" w:cs="Times New Roman"/>
          <w:spacing w:val="2"/>
          <w:sz w:val="28"/>
          <w:szCs w:val="28"/>
        </w:rPr>
        <w:t>. Метод определения активности</w:t>
      </w:r>
    </w:p>
    <w:p w:rsidR="00BD44C3" w:rsidRPr="00C8679C" w:rsidRDefault="00AC46F0" w:rsidP="00BA330F">
      <w:pPr>
        <w:spacing w:after="0" w:line="240" w:lineRule="auto"/>
        <w:ind w:firstLine="567"/>
        <w:jc w:val="both"/>
        <w:rPr>
          <w:rFonts w:ascii="Times New Roman" w:hAnsi="Times New Roman" w:cs="Times New Roman"/>
          <w:bCs/>
          <w:kern w:val="36"/>
          <w:sz w:val="28"/>
          <w:szCs w:val="28"/>
        </w:rPr>
      </w:pPr>
      <w:r w:rsidRPr="00C8679C">
        <w:rPr>
          <w:rFonts w:ascii="Times New Roman" w:hAnsi="Times New Roman" w:cs="Times New Roman"/>
          <w:bCs/>
          <w:kern w:val="36"/>
          <w:sz w:val="28"/>
          <w:szCs w:val="28"/>
        </w:rPr>
        <w:t xml:space="preserve">ГОСТ Р 56687-2015 </w:t>
      </w:r>
      <w:r w:rsidR="00BD44C3" w:rsidRPr="00C8679C">
        <w:rPr>
          <w:rFonts w:ascii="Times New Roman" w:hAnsi="Times New Roman" w:cs="Times New Roman"/>
          <w:bCs/>
          <w:kern w:val="36"/>
          <w:sz w:val="28"/>
          <w:szCs w:val="28"/>
        </w:rPr>
        <w:t>Защита бетонных и железобетонных конструкций от коррозии. Метод определения сульфатостойкости бе</w:t>
      </w:r>
      <w:r w:rsidRPr="00C8679C">
        <w:rPr>
          <w:rFonts w:ascii="Times New Roman" w:hAnsi="Times New Roman" w:cs="Times New Roman"/>
          <w:bCs/>
          <w:kern w:val="36"/>
          <w:sz w:val="28"/>
          <w:szCs w:val="28"/>
        </w:rPr>
        <w:t>тона</w:t>
      </w:r>
    </w:p>
    <w:p w:rsidR="00BD44C3" w:rsidRPr="00C8679C" w:rsidRDefault="009F0B0C" w:rsidP="00BA330F">
      <w:pPr>
        <w:spacing w:after="0" w:line="240" w:lineRule="auto"/>
        <w:ind w:firstLine="567"/>
        <w:jc w:val="both"/>
        <w:rPr>
          <w:rFonts w:ascii="Times New Roman" w:hAnsi="Times New Roman" w:cs="Times New Roman"/>
          <w:spacing w:val="2"/>
          <w:sz w:val="28"/>
          <w:szCs w:val="28"/>
        </w:rPr>
      </w:pPr>
      <w:r w:rsidRPr="00C8679C">
        <w:rPr>
          <w:rFonts w:ascii="Times New Roman" w:hAnsi="Times New Roman" w:cs="Times New Roman"/>
          <w:sz w:val="28"/>
          <w:szCs w:val="28"/>
        </w:rPr>
        <w:t>ГОСТ 12730.0-2020 Бетоны. Общие требования к методам определения плотности, влажности, водопоглощения, пористости и водонепроницаемости</w:t>
      </w:r>
    </w:p>
    <w:p w:rsidR="00BD44C3" w:rsidRPr="009F0B0C" w:rsidRDefault="009F0B0C" w:rsidP="009F0B0C">
      <w:pPr>
        <w:pStyle w:val="headertext"/>
        <w:shd w:val="clear" w:color="auto" w:fill="FFFFFF"/>
        <w:spacing w:before="0" w:beforeAutospacing="0" w:after="0" w:afterAutospacing="0"/>
        <w:ind w:firstLine="567"/>
        <w:textAlignment w:val="baseline"/>
        <w:rPr>
          <w:color w:val="FF0000"/>
          <w:sz w:val="28"/>
          <w:szCs w:val="28"/>
        </w:rPr>
      </w:pPr>
      <w:r w:rsidRPr="00C8679C">
        <w:rPr>
          <w:bCs/>
          <w:kern w:val="36"/>
          <w:sz w:val="28"/>
          <w:szCs w:val="28"/>
        </w:rPr>
        <w:t xml:space="preserve">ГОСТ 31384-2017 </w:t>
      </w:r>
      <w:r w:rsidRPr="00C8679C">
        <w:rPr>
          <w:sz w:val="28"/>
          <w:szCs w:val="28"/>
        </w:rPr>
        <w:t>Защита бетонных и железобетонных конструкций от коррозии. Общие технические требования.</w:t>
      </w:r>
    </w:p>
    <w:p w:rsidR="00BD44C3" w:rsidRPr="007F1452" w:rsidRDefault="00AC46F0" w:rsidP="00BA330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ГОСТ 8736-2014 </w:t>
      </w:r>
      <w:r w:rsidR="00BD44C3" w:rsidRPr="007F1452">
        <w:rPr>
          <w:rFonts w:ascii="Times New Roman" w:hAnsi="Times New Roman" w:cs="Times New Roman"/>
          <w:sz w:val="28"/>
          <w:szCs w:val="28"/>
        </w:rPr>
        <w:t>Песок для строитель</w:t>
      </w:r>
      <w:r>
        <w:rPr>
          <w:rFonts w:ascii="Times New Roman" w:hAnsi="Times New Roman" w:cs="Times New Roman"/>
          <w:sz w:val="28"/>
          <w:szCs w:val="28"/>
        </w:rPr>
        <w:t>ных работ. Технические условия</w:t>
      </w:r>
    </w:p>
    <w:p w:rsidR="00351052" w:rsidRDefault="00AC46F0" w:rsidP="00BA330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ГОСТ 10181-2014 </w:t>
      </w:r>
      <w:r w:rsidR="00BD44C3" w:rsidRPr="007F1452">
        <w:rPr>
          <w:rFonts w:ascii="Times New Roman" w:hAnsi="Times New Roman" w:cs="Times New Roman"/>
          <w:sz w:val="28"/>
          <w:szCs w:val="28"/>
        </w:rPr>
        <w:t>С</w:t>
      </w:r>
      <w:r>
        <w:rPr>
          <w:rFonts w:ascii="Times New Roman" w:hAnsi="Times New Roman" w:cs="Times New Roman"/>
          <w:sz w:val="28"/>
          <w:szCs w:val="28"/>
        </w:rPr>
        <w:t>меси бетонные. Методы испытаний</w:t>
      </w:r>
    </w:p>
    <w:p w:rsidR="00351052" w:rsidRDefault="00AC46F0" w:rsidP="00BA330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ГОСТ 10181-2012 </w:t>
      </w:r>
      <w:r w:rsidR="00BD44C3" w:rsidRPr="007F1452">
        <w:rPr>
          <w:rFonts w:ascii="Times New Roman" w:hAnsi="Times New Roman" w:cs="Times New Roman"/>
          <w:sz w:val="28"/>
          <w:szCs w:val="28"/>
        </w:rPr>
        <w:t>Бетоны. Методы определения прочности по контрольным образцам</w:t>
      </w:r>
    </w:p>
    <w:p w:rsidR="00BD44C3" w:rsidRPr="007F1452" w:rsidRDefault="00AC46F0" w:rsidP="00BA330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ГОСТ 18105-2018 </w:t>
      </w:r>
      <w:r w:rsidR="00BD44C3" w:rsidRPr="007F1452">
        <w:rPr>
          <w:rFonts w:ascii="Times New Roman" w:hAnsi="Times New Roman" w:cs="Times New Roman"/>
          <w:sz w:val="28"/>
          <w:szCs w:val="28"/>
        </w:rPr>
        <w:t>Бетоны. Правила к</w:t>
      </w:r>
      <w:r>
        <w:rPr>
          <w:rFonts w:ascii="Times New Roman" w:hAnsi="Times New Roman" w:cs="Times New Roman"/>
          <w:sz w:val="28"/>
          <w:szCs w:val="28"/>
        </w:rPr>
        <w:t>онтроля и оценки прочности</w:t>
      </w:r>
    </w:p>
    <w:p w:rsidR="00BD44C3" w:rsidRDefault="00BD44C3" w:rsidP="00BA330F">
      <w:pPr>
        <w:spacing w:after="0" w:line="240" w:lineRule="auto"/>
        <w:ind w:firstLine="567"/>
        <w:jc w:val="both"/>
        <w:rPr>
          <w:rFonts w:ascii="Times New Roman" w:hAnsi="Times New Roman" w:cs="Times New Roman"/>
          <w:sz w:val="28"/>
          <w:szCs w:val="28"/>
          <w:lang w:val="kk-KZ"/>
        </w:rPr>
      </w:pPr>
      <w:r w:rsidRPr="007F1452">
        <w:rPr>
          <w:rFonts w:ascii="Times New Roman" w:hAnsi="Times New Roman" w:cs="Times New Roman"/>
          <w:sz w:val="28"/>
          <w:szCs w:val="28"/>
          <w:lang w:val="kk-KZ"/>
        </w:rPr>
        <w:t>ГОСТ 26633-201</w:t>
      </w:r>
      <w:r w:rsidR="00AC46F0">
        <w:rPr>
          <w:rFonts w:ascii="Times New Roman" w:hAnsi="Times New Roman" w:cs="Times New Roman"/>
          <w:sz w:val="28"/>
          <w:szCs w:val="28"/>
          <w:lang w:val="kk-KZ"/>
        </w:rPr>
        <w:t xml:space="preserve">5 </w:t>
      </w:r>
      <w:r w:rsidRPr="007F1452">
        <w:rPr>
          <w:rFonts w:ascii="Times New Roman" w:hAnsi="Times New Roman" w:cs="Times New Roman"/>
          <w:sz w:val="28"/>
          <w:szCs w:val="28"/>
          <w:lang w:val="kk-KZ"/>
        </w:rPr>
        <w:t xml:space="preserve">Бетоны тяжёлые и мелкозернистые. Технические условия </w:t>
      </w:r>
    </w:p>
    <w:p w:rsidR="00AC46F0" w:rsidRPr="00CF3841" w:rsidRDefault="00CF3841" w:rsidP="00BA330F">
      <w:pPr>
        <w:pStyle w:val="a5"/>
        <w:tabs>
          <w:tab w:val="left" w:pos="1674"/>
          <w:tab w:val="left" w:pos="2288"/>
          <w:tab w:val="left" w:pos="3370"/>
          <w:tab w:val="left" w:pos="3943"/>
          <w:tab w:val="left" w:pos="4228"/>
          <w:tab w:val="left" w:pos="4909"/>
          <w:tab w:val="left" w:pos="6132"/>
          <w:tab w:val="left" w:pos="6549"/>
          <w:tab w:val="left" w:pos="7205"/>
          <w:tab w:val="left" w:pos="8487"/>
          <w:tab w:val="left" w:pos="8965"/>
        </w:tabs>
        <w:spacing w:after="0"/>
        <w:ind w:firstLine="567"/>
        <w:jc w:val="both"/>
        <w:rPr>
          <w:rFonts w:ascii="Times New Roman" w:hAnsi="Times New Roman"/>
          <w:sz w:val="28"/>
          <w:szCs w:val="28"/>
        </w:rPr>
      </w:pPr>
      <w:r w:rsidRPr="00CF3841">
        <w:rPr>
          <w:rFonts w:ascii="Times New Roman" w:hAnsi="Times New Roman"/>
          <w:sz w:val="28"/>
          <w:szCs w:val="28"/>
        </w:rPr>
        <w:t>ГОСТ23732-2011.</w:t>
      </w:r>
      <w:r w:rsidR="00FC4E0B">
        <w:rPr>
          <w:rFonts w:ascii="Times New Roman" w:hAnsi="Times New Roman"/>
          <w:sz w:val="28"/>
          <w:szCs w:val="28"/>
          <w:lang w:val="kk-KZ"/>
        </w:rPr>
        <w:t xml:space="preserve"> </w:t>
      </w:r>
      <w:r w:rsidRPr="00CF3841">
        <w:rPr>
          <w:rFonts w:ascii="Times New Roman" w:hAnsi="Times New Roman"/>
          <w:sz w:val="28"/>
          <w:szCs w:val="28"/>
        </w:rPr>
        <w:t>Вода</w:t>
      </w:r>
      <w:r w:rsidR="00FC4E0B">
        <w:rPr>
          <w:rFonts w:ascii="Times New Roman" w:hAnsi="Times New Roman"/>
          <w:sz w:val="28"/>
          <w:szCs w:val="28"/>
          <w:lang w:val="kk-KZ"/>
        </w:rPr>
        <w:t xml:space="preserve"> </w:t>
      </w:r>
      <w:r w:rsidRPr="00CF3841">
        <w:rPr>
          <w:rFonts w:ascii="Times New Roman" w:hAnsi="Times New Roman"/>
          <w:sz w:val="28"/>
          <w:szCs w:val="28"/>
        </w:rPr>
        <w:t>для</w:t>
      </w:r>
      <w:r w:rsidR="00FC4E0B">
        <w:rPr>
          <w:rFonts w:ascii="Times New Roman" w:hAnsi="Times New Roman"/>
          <w:sz w:val="28"/>
          <w:szCs w:val="28"/>
          <w:lang w:val="kk-KZ"/>
        </w:rPr>
        <w:t xml:space="preserve"> </w:t>
      </w:r>
      <w:r w:rsidRPr="00CF3841">
        <w:rPr>
          <w:rFonts w:ascii="Times New Roman" w:hAnsi="Times New Roman"/>
          <w:sz w:val="28"/>
          <w:szCs w:val="28"/>
        </w:rPr>
        <w:t>бетоно</w:t>
      </w:r>
      <w:r w:rsidR="00FC4E0B">
        <w:rPr>
          <w:rFonts w:ascii="Times New Roman" w:hAnsi="Times New Roman"/>
          <w:sz w:val="28"/>
          <w:szCs w:val="28"/>
          <w:lang w:val="kk-KZ"/>
        </w:rPr>
        <w:t xml:space="preserve"> </w:t>
      </w:r>
      <w:r w:rsidRPr="00CF3841">
        <w:rPr>
          <w:rFonts w:ascii="Times New Roman" w:hAnsi="Times New Roman"/>
          <w:sz w:val="28"/>
          <w:szCs w:val="28"/>
        </w:rPr>
        <w:t>вистроительны</w:t>
      </w:r>
      <w:r w:rsidR="00FC4E0B">
        <w:rPr>
          <w:rFonts w:ascii="Times New Roman" w:hAnsi="Times New Roman"/>
          <w:sz w:val="28"/>
          <w:szCs w:val="28"/>
          <w:lang w:val="kk-KZ"/>
        </w:rPr>
        <w:t xml:space="preserve"> </w:t>
      </w:r>
      <w:r w:rsidRPr="00CF3841">
        <w:rPr>
          <w:rFonts w:ascii="Times New Roman" w:hAnsi="Times New Roman"/>
          <w:sz w:val="28"/>
          <w:szCs w:val="28"/>
        </w:rPr>
        <w:t>х</w:t>
      </w:r>
      <w:r w:rsidR="00AC46F0" w:rsidRPr="00CF3841">
        <w:rPr>
          <w:rFonts w:ascii="Times New Roman" w:hAnsi="Times New Roman"/>
          <w:spacing w:val="-1"/>
          <w:sz w:val="28"/>
          <w:szCs w:val="28"/>
        </w:rPr>
        <w:t>растворов.</w:t>
      </w:r>
      <w:r w:rsidR="00FC4E0B">
        <w:rPr>
          <w:rFonts w:ascii="Times New Roman" w:hAnsi="Times New Roman"/>
          <w:spacing w:val="-1"/>
          <w:sz w:val="28"/>
          <w:szCs w:val="28"/>
          <w:lang w:val="kk-KZ"/>
        </w:rPr>
        <w:t xml:space="preserve"> </w:t>
      </w:r>
      <w:r w:rsidRPr="00CF3841">
        <w:rPr>
          <w:rFonts w:ascii="Times New Roman" w:hAnsi="Times New Roman"/>
          <w:sz w:val="28"/>
          <w:szCs w:val="28"/>
        </w:rPr>
        <w:t>Технические</w:t>
      </w:r>
      <w:r w:rsidR="00FC4E0B">
        <w:rPr>
          <w:rFonts w:ascii="Times New Roman" w:hAnsi="Times New Roman"/>
          <w:sz w:val="28"/>
          <w:szCs w:val="28"/>
          <w:lang w:val="kk-KZ"/>
        </w:rPr>
        <w:t xml:space="preserve"> </w:t>
      </w:r>
      <w:r w:rsidRPr="00CF3841">
        <w:rPr>
          <w:rFonts w:ascii="Times New Roman" w:hAnsi="Times New Roman"/>
          <w:sz w:val="28"/>
          <w:szCs w:val="28"/>
        </w:rPr>
        <w:t>условия.</w:t>
      </w:r>
      <w:r w:rsidR="00FC4E0B">
        <w:rPr>
          <w:rFonts w:ascii="Times New Roman" w:hAnsi="Times New Roman"/>
          <w:sz w:val="28"/>
          <w:szCs w:val="28"/>
          <w:lang w:val="kk-KZ"/>
        </w:rPr>
        <w:t xml:space="preserve"> </w:t>
      </w:r>
      <w:r w:rsidR="00AC46F0" w:rsidRPr="00CF3841">
        <w:rPr>
          <w:rFonts w:ascii="Times New Roman" w:hAnsi="Times New Roman"/>
          <w:sz w:val="28"/>
          <w:szCs w:val="28"/>
        </w:rPr>
        <w:t>Межгосударственный</w:t>
      </w:r>
      <w:r w:rsidR="00FC4E0B">
        <w:rPr>
          <w:rFonts w:ascii="Times New Roman" w:hAnsi="Times New Roman"/>
          <w:sz w:val="28"/>
          <w:szCs w:val="28"/>
          <w:lang w:val="kk-KZ"/>
        </w:rPr>
        <w:t xml:space="preserve"> </w:t>
      </w:r>
      <w:r w:rsidRPr="00CF3841">
        <w:rPr>
          <w:rFonts w:ascii="Times New Roman" w:hAnsi="Times New Roman"/>
          <w:sz w:val="28"/>
          <w:szCs w:val="28"/>
        </w:rPr>
        <w:t>стандарт:</w:t>
      </w:r>
      <w:r w:rsidR="00FC4E0B">
        <w:rPr>
          <w:rFonts w:ascii="Times New Roman" w:hAnsi="Times New Roman"/>
          <w:sz w:val="28"/>
          <w:szCs w:val="28"/>
          <w:lang w:val="kk-KZ"/>
        </w:rPr>
        <w:t xml:space="preserve"> </w:t>
      </w:r>
      <w:r w:rsidR="00AC46F0" w:rsidRPr="00CF3841">
        <w:rPr>
          <w:rFonts w:ascii="Times New Roman" w:hAnsi="Times New Roman"/>
          <w:sz w:val="28"/>
          <w:szCs w:val="28"/>
        </w:rPr>
        <w:t>ФГУП</w:t>
      </w:r>
      <w:r w:rsidR="00FC4E0B">
        <w:rPr>
          <w:rFonts w:ascii="Times New Roman" w:hAnsi="Times New Roman"/>
          <w:sz w:val="28"/>
          <w:szCs w:val="28"/>
          <w:lang w:val="kk-KZ"/>
        </w:rPr>
        <w:t xml:space="preserve"> </w:t>
      </w:r>
      <w:r w:rsidR="00AC46F0" w:rsidRPr="00CF3841">
        <w:rPr>
          <w:rFonts w:ascii="Times New Roman" w:hAnsi="Times New Roman"/>
          <w:sz w:val="28"/>
          <w:szCs w:val="28"/>
        </w:rPr>
        <w:t>«Стандартинформ».</w:t>
      </w:r>
    </w:p>
    <w:p w:rsidR="00541A4C" w:rsidRDefault="00541A4C" w:rsidP="00BA330F">
      <w:pPr>
        <w:pStyle w:val="a5"/>
        <w:tabs>
          <w:tab w:val="left" w:pos="1685"/>
          <w:tab w:val="left" w:pos="2288"/>
          <w:tab w:val="left" w:pos="3370"/>
          <w:tab w:val="left" w:pos="3943"/>
          <w:tab w:val="left" w:pos="4228"/>
          <w:tab w:val="left" w:pos="4909"/>
          <w:tab w:val="left" w:pos="6132"/>
          <w:tab w:val="left" w:pos="6549"/>
          <w:tab w:val="left" w:pos="7205"/>
          <w:tab w:val="left" w:pos="8487"/>
          <w:tab w:val="left" w:pos="8965"/>
        </w:tabs>
        <w:spacing w:after="0"/>
        <w:ind w:firstLine="567"/>
        <w:jc w:val="both"/>
        <w:rPr>
          <w:rFonts w:ascii="Times New Roman" w:hAnsi="Times New Roman"/>
          <w:sz w:val="28"/>
          <w:szCs w:val="28"/>
        </w:rPr>
      </w:pPr>
      <w:r>
        <w:rPr>
          <w:rFonts w:ascii="Times New Roman" w:hAnsi="Times New Roman"/>
          <w:sz w:val="28"/>
          <w:szCs w:val="28"/>
        </w:rPr>
        <w:t xml:space="preserve">CIV-SU-850-TCO </w:t>
      </w:r>
      <w:r w:rsidRPr="00292CAE">
        <w:rPr>
          <w:rFonts w:ascii="Times New Roman" w:hAnsi="Times New Roman"/>
          <w:sz w:val="28"/>
          <w:szCs w:val="28"/>
        </w:rPr>
        <w:t xml:space="preserve">Армированный и </w:t>
      </w:r>
      <w:r>
        <w:rPr>
          <w:rFonts w:ascii="Times New Roman" w:hAnsi="Times New Roman"/>
          <w:sz w:val="28"/>
          <w:szCs w:val="28"/>
        </w:rPr>
        <w:t>неармированный бетон</w:t>
      </w:r>
    </w:p>
    <w:p w:rsidR="00A865E0" w:rsidRDefault="00A865E0" w:rsidP="00BA330F">
      <w:pPr>
        <w:pStyle w:val="a7"/>
        <w:tabs>
          <w:tab w:val="left" w:pos="0"/>
        </w:tabs>
        <w:ind w:firstLine="567"/>
        <w:rPr>
          <w:szCs w:val="28"/>
          <w:lang w:val="kk-KZ"/>
        </w:rPr>
      </w:pPr>
    </w:p>
    <w:p w:rsidR="00A865E0" w:rsidRDefault="00A865E0" w:rsidP="00BA330F">
      <w:pPr>
        <w:pStyle w:val="a7"/>
        <w:tabs>
          <w:tab w:val="left" w:pos="0"/>
        </w:tabs>
        <w:ind w:firstLine="567"/>
        <w:rPr>
          <w:b/>
          <w:szCs w:val="28"/>
          <w:lang w:val="kk-KZ"/>
        </w:rPr>
        <w:sectPr w:rsidR="00A865E0" w:rsidSect="00BA330F">
          <w:pgSz w:w="11906" w:h="16838"/>
          <w:pgMar w:top="1134" w:right="567" w:bottom="1134" w:left="1701" w:header="709" w:footer="709" w:gutter="0"/>
          <w:cols w:space="708"/>
          <w:docGrid w:linePitch="360"/>
        </w:sectPr>
      </w:pPr>
    </w:p>
    <w:p w:rsidR="007248BE" w:rsidRPr="007248BE" w:rsidRDefault="007248BE" w:rsidP="00BA330F">
      <w:pPr>
        <w:pStyle w:val="a5"/>
        <w:tabs>
          <w:tab w:val="left" w:pos="1685"/>
        </w:tabs>
        <w:spacing w:after="0"/>
        <w:ind w:firstLine="567"/>
        <w:jc w:val="center"/>
        <w:rPr>
          <w:rFonts w:ascii="Times New Roman" w:hAnsi="Times New Roman"/>
          <w:b/>
          <w:sz w:val="28"/>
          <w:szCs w:val="28"/>
          <w:lang w:val="kk-KZ"/>
        </w:rPr>
      </w:pPr>
      <w:r w:rsidRPr="007248BE">
        <w:rPr>
          <w:rFonts w:ascii="Times New Roman" w:hAnsi="Times New Roman"/>
          <w:b/>
          <w:sz w:val="28"/>
          <w:szCs w:val="28"/>
        </w:rPr>
        <w:lastRenderedPageBreak/>
        <w:t>БЕЛГІЛЕР МЕН ҚЫСҚАРТУЛАР</w:t>
      </w:r>
    </w:p>
    <w:p w:rsidR="007248BE" w:rsidRDefault="007248BE" w:rsidP="00BA330F">
      <w:pPr>
        <w:pStyle w:val="a5"/>
        <w:tabs>
          <w:tab w:val="left" w:pos="1685"/>
        </w:tabs>
        <w:spacing w:after="0"/>
        <w:ind w:firstLine="567"/>
        <w:rPr>
          <w:rFonts w:asciiTheme="minorHAnsi" w:hAnsiTheme="minorHAnsi"/>
          <w:sz w:val="28"/>
          <w:szCs w:val="28"/>
          <w:lang w:val="kk-KZ"/>
        </w:rPr>
      </w:pPr>
    </w:p>
    <w:p w:rsidR="00B764DE" w:rsidRPr="00E84DAE" w:rsidRDefault="00B764DE" w:rsidP="00BA330F">
      <w:pPr>
        <w:pStyle w:val="a5"/>
        <w:tabs>
          <w:tab w:val="left" w:pos="1685"/>
        </w:tabs>
        <w:spacing w:after="0"/>
        <w:ind w:firstLine="567"/>
        <w:rPr>
          <w:rFonts w:ascii="Times New Roman" w:hAnsi="Times New Roman"/>
          <w:sz w:val="28"/>
          <w:szCs w:val="28"/>
          <w:lang w:val="kk-KZ"/>
        </w:rPr>
      </w:pPr>
      <w:r>
        <w:rPr>
          <w:sz w:val="28"/>
          <w:szCs w:val="28"/>
          <w:lang w:val="kk-KZ"/>
        </w:rPr>
        <w:t xml:space="preserve">ҚР </w:t>
      </w:r>
      <w:r w:rsidRPr="00E84DAE">
        <w:rPr>
          <w:rFonts w:ascii="Times New Roman" w:hAnsi="Times New Roman"/>
          <w:sz w:val="28"/>
          <w:szCs w:val="28"/>
        </w:rPr>
        <w:t>–</w:t>
      </w:r>
      <w:r>
        <w:rPr>
          <w:sz w:val="28"/>
          <w:szCs w:val="28"/>
          <w:lang w:val="kk-KZ"/>
        </w:rPr>
        <w:t>Қазақстан Республикасы</w:t>
      </w:r>
    </w:p>
    <w:p w:rsidR="00B764DE" w:rsidRPr="00E84DAE" w:rsidRDefault="00B764DE" w:rsidP="00BA330F">
      <w:pPr>
        <w:pStyle w:val="a5"/>
        <w:tabs>
          <w:tab w:val="left" w:pos="1685"/>
        </w:tabs>
        <w:spacing w:after="0"/>
        <w:ind w:firstLine="567"/>
        <w:rPr>
          <w:spacing w:val="-67"/>
          <w:sz w:val="28"/>
          <w:szCs w:val="28"/>
          <w:lang w:val="kk-KZ"/>
        </w:rPr>
      </w:pPr>
      <w:r>
        <w:rPr>
          <w:sz w:val="28"/>
          <w:szCs w:val="28"/>
          <w:lang w:val="kk-KZ"/>
        </w:rPr>
        <w:t xml:space="preserve">ҚР </w:t>
      </w:r>
      <w:r w:rsidRPr="00E84DAE">
        <w:rPr>
          <w:rFonts w:ascii="Times New Roman" w:hAnsi="Times New Roman"/>
          <w:sz w:val="28"/>
          <w:szCs w:val="28"/>
          <w:lang w:val="kk-KZ"/>
        </w:rPr>
        <w:t>СТ–</w:t>
      </w:r>
      <w:r>
        <w:rPr>
          <w:sz w:val="28"/>
          <w:szCs w:val="28"/>
          <w:lang w:val="kk-KZ"/>
        </w:rPr>
        <w:t>Қазақстан Республикасының Стандарты</w:t>
      </w:r>
    </w:p>
    <w:p w:rsidR="00B764DE" w:rsidRPr="00E84DAE" w:rsidRDefault="00B764DE" w:rsidP="00BA330F">
      <w:pPr>
        <w:pStyle w:val="a5"/>
        <w:tabs>
          <w:tab w:val="left" w:pos="1685"/>
        </w:tabs>
        <w:spacing w:after="0"/>
        <w:ind w:firstLine="567"/>
        <w:rPr>
          <w:rFonts w:ascii="Times New Roman" w:hAnsi="Times New Roman"/>
          <w:sz w:val="28"/>
          <w:szCs w:val="28"/>
          <w:lang w:val="kk-KZ"/>
        </w:rPr>
      </w:pPr>
      <w:r>
        <w:rPr>
          <w:sz w:val="28"/>
          <w:szCs w:val="28"/>
          <w:lang w:val="kk-KZ"/>
        </w:rPr>
        <w:t xml:space="preserve">ҚНжЕ </w:t>
      </w:r>
      <w:r w:rsidRPr="00E84DAE">
        <w:rPr>
          <w:rFonts w:ascii="Times New Roman" w:hAnsi="Times New Roman"/>
          <w:sz w:val="28"/>
          <w:szCs w:val="28"/>
          <w:lang w:val="kk-KZ"/>
        </w:rPr>
        <w:t>–</w:t>
      </w:r>
      <w:r>
        <w:rPr>
          <w:spacing w:val="-4"/>
          <w:sz w:val="28"/>
          <w:szCs w:val="28"/>
          <w:lang w:val="kk-KZ"/>
        </w:rPr>
        <w:t>Құрылыс нормалары және ережелері</w:t>
      </w:r>
    </w:p>
    <w:p w:rsidR="00B764DE" w:rsidRPr="00B764DE" w:rsidRDefault="00B764DE" w:rsidP="00BA330F">
      <w:pPr>
        <w:pStyle w:val="a5"/>
        <w:tabs>
          <w:tab w:val="left" w:pos="1685"/>
        </w:tabs>
        <w:spacing w:after="0"/>
        <w:ind w:firstLine="567"/>
        <w:rPr>
          <w:sz w:val="28"/>
          <w:szCs w:val="28"/>
          <w:lang w:val="kk-KZ"/>
        </w:rPr>
      </w:pPr>
      <w:r>
        <w:rPr>
          <w:sz w:val="28"/>
          <w:szCs w:val="28"/>
          <w:lang w:val="kk-KZ"/>
        </w:rPr>
        <w:t xml:space="preserve">ҚР ҚН </w:t>
      </w:r>
      <w:r w:rsidRPr="00B764DE">
        <w:rPr>
          <w:rFonts w:ascii="Times New Roman" w:hAnsi="Times New Roman"/>
          <w:sz w:val="28"/>
          <w:szCs w:val="28"/>
          <w:lang w:val="kk-KZ"/>
        </w:rPr>
        <w:t>–</w:t>
      </w:r>
      <w:r>
        <w:rPr>
          <w:spacing w:val="-6"/>
          <w:sz w:val="28"/>
          <w:szCs w:val="28"/>
          <w:lang w:val="kk-KZ"/>
        </w:rPr>
        <w:t>Қазақстан Республикасының құрылыс нормалары</w:t>
      </w:r>
    </w:p>
    <w:p w:rsidR="00B764DE" w:rsidRPr="00E84DAE" w:rsidRDefault="00B764DE" w:rsidP="00BA330F">
      <w:pPr>
        <w:pStyle w:val="a5"/>
        <w:tabs>
          <w:tab w:val="left" w:pos="1685"/>
        </w:tabs>
        <w:spacing w:after="0"/>
        <w:ind w:firstLine="567"/>
        <w:rPr>
          <w:rFonts w:ascii="Times New Roman" w:hAnsi="Times New Roman"/>
          <w:sz w:val="28"/>
          <w:szCs w:val="28"/>
        </w:rPr>
      </w:pPr>
      <w:r>
        <w:rPr>
          <w:sz w:val="28"/>
          <w:szCs w:val="28"/>
        </w:rPr>
        <w:t xml:space="preserve">ГОСТ </w:t>
      </w:r>
      <w:r w:rsidRPr="00E84DAE">
        <w:rPr>
          <w:rFonts w:ascii="Times New Roman" w:hAnsi="Times New Roman"/>
          <w:sz w:val="28"/>
          <w:szCs w:val="28"/>
        </w:rPr>
        <w:t>–</w:t>
      </w:r>
      <w:r>
        <w:rPr>
          <w:sz w:val="28"/>
          <w:szCs w:val="28"/>
          <w:lang w:val="kk-KZ"/>
        </w:rPr>
        <w:t>Мемлекеттік</w:t>
      </w:r>
      <w:r w:rsidRPr="00E84DAE">
        <w:rPr>
          <w:rFonts w:ascii="Times New Roman" w:hAnsi="Times New Roman"/>
          <w:sz w:val="28"/>
          <w:szCs w:val="28"/>
        </w:rPr>
        <w:t xml:space="preserve"> стандарт</w:t>
      </w:r>
    </w:p>
    <w:p w:rsidR="00B764DE" w:rsidRPr="00E84DAE" w:rsidRDefault="00B764DE" w:rsidP="00BA330F">
      <w:pPr>
        <w:pStyle w:val="a5"/>
        <w:tabs>
          <w:tab w:val="left" w:pos="1685"/>
        </w:tabs>
        <w:spacing w:after="0"/>
        <w:ind w:firstLine="567"/>
        <w:rPr>
          <w:rFonts w:ascii="Times New Roman" w:hAnsi="Times New Roman"/>
          <w:sz w:val="28"/>
          <w:szCs w:val="28"/>
        </w:rPr>
      </w:pPr>
      <w:r>
        <w:rPr>
          <w:sz w:val="28"/>
          <w:szCs w:val="28"/>
        </w:rPr>
        <w:t>ТУ</w:t>
      </w:r>
      <w:r w:rsidRPr="00E84DAE">
        <w:rPr>
          <w:rFonts w:ascii="Times New Roman" w:hAnsi="Times New Roman"/>
          <w:sz w:val="28"/>
          <w:szCs w:val="28"/>
        </w:rPr>
        <w:t>–Техни</w:t>
      </w:r>
      <w:r>
        <w:rPr>
          <w:sz w:val="28"/>
          <w:szCs w:val="28"/>
          <w:lang w:val="kk-KZ"/>
        </w:rPr>
        <w:t>калық талаптар</w:t>
      </w:r>
    </w:p>
    <w:p w:rsidR="00B764DE" w:rsidRPr="00E84DAE" w:rsidRDefault="0024682E" w:rsidP="00BA330F">
      <w:pPr>
        <w:pStyle w:val="a5"/>
        <w:tabs>
          <w:tab w:val="left" w:pos="1685"/>
        </w:tabs>
        <w:spacing w:after="0"/>
        <w:ind w:firstLine="567"/>
        <w:rPr>
          <w:rFonts w:ascii="Times New Roman" w:hAnsi="Times New Roman"/>
          <w:sz w:val="28"/>
          <w:szCs w:val="28"/>
        </w:rPr>
      </w:pPr>
      <w:r>
        <w:rPr>
          <w:sz w:val="28"/>
          <w:szCs w:val="28"/>
        </w:rPr>
        <w:t>С</w:t>
      </w:r>
      <w:r w:rsidR="00B764DE">
        <w:rPr>
          <w:sz w:val="28"/>
          <w:szCs w:val="28"/>
        </w:rPr>
        <w:t>3</w:t>
      </w:r>
      <w:r w:rsidR="00B764DE" w:rsidRPr="00E84DAE">
        <w:rPr>
          <w:rFonts w:ascii="Times New Roman" w:hAnsi="Times New Roman"/>
          <w:sz w:val="28"/>
          <w:szCs w:val="28"/>
        </w:rPr>
        <w:t>–Суперпластификатор</w:t>
      </w:r>
    </w:p>
    <w:p w:rsidR="00B764DE" w:rsidRPr="00E84DAE" w:rsidRDefault="00B764DE" w:rsidP="00BA330F">
      <w:pPr>
        <w:pStyle w:val="a5"/>
        <w:tabs>
          <w:tab w:val="left" w:pos="1685"/>
        </w:tabs>
        <w:spacing w:after="0"/>
        <w:ind w:firstLine="567"/>
        <w:rPr>
          <w:rFonts w:ascii="Times New Roman" w:hAnsi="Times New Roman"/>
          <w:sz w:val="28"/>
          <w:szCs w:val="28"/>
        </w:rPr>
      </w:pPr>
      <w:r>
        <w:rPr>
          <w:sz w:val="28"/>
          <w:szCs w:val="28"/>
        </w:rPr>
        <w:t>МК</w:t>
      </w:r>
      <w:r w:rsidRPr="00E84DAE">
        <w:rPr>
          <w:rFonts w:ascii="Times New Roman" w:hAnsi="Times New Roman"/>
          <w:sz w:val="28"/>
          <w:szCs w:val="28"/>
        </w:rPr>
        <w:t>–Микрокремнезём</w:t>
      </w:r>
    </w:p>
    <w:p w:rsidR="00B764DE" w:rsidRDefault="00B764DE" w:rsidP="00BA330F">
      <w:pPr>
        <w:pStyle w:val="a5"/>
        <w:tabs>
          <w:tab w:val="left" w:pos="1685"/>
        </w:tabs>
        <w:spacing w:after="0"/>
        <w:ind w:firstLine="567"/>
        <w:rPr>
          <w:spacing w:val="-67"/>
          <w:sz w:val="28"/>
          <w:szCs w:val="28"/>
        </w:rPr>
      </w:pPr>
      <w:r>
        <w:rPr>
          <w:sz w:val="28"/>
          <w:szCs w:val="28"/>
        </w:rPr>
        <w:t>М</w:t>
      </w:r>
      <w:r>
        <w:rPr>
          <w:sz w:val="28"/>
          <w:szCs w:val="28"/>
          <w:lang w:val="kk-KZ"/>
        </w:rPr>
        <w:t xml:space="preserve">Қ </w:t>
      </w:r>
      <w:r w:rsidRPr="00E84DAE">
        <w:rPr>
          <w:rFonts w:ascii="Times New Roman" w:hAnsi="Times New Roman"/>
          <w:sz w:val="28"/>
          <w:szCs w:val="28"/>
        </w:rPr>
        <w:t>–</w:t>
      </w:r>
      <w:r>
        <w:rPr>
          <w:sz w:val="28"/>
          <w:szCs w:val="28"/>
          <w:lang w:val="kk-KZ"/>
        </w:rPr>
        <w:t>Минерал қоспалары</w:t>
      </w:r>
    </w:p>
    <w:p w:rsidR="00B764DE" w:rsidRPr="0033679F" w:rsidRDefault="00B764DE" w:rsidP="00BA330F">
      <w:pPr>
        <w:pStyle w:val="a5"/>
        <w:tabs>
          <w:tab w:val="left" w:pos="1685"/>
        </w:tabs>
        <w:spacing w:after="0"/>
        <w:ind w:firstLine="567"/>
        <w:rPr>
          <w:rFonts w:ascii="Times New Roman" w:hAnsi="Times New Roman"/>
          <w:sz w:val="28"/>
          <w:szCs w:val="28"/>
          <w:lang w:val="kk-KZ"/>
        </w:rPr>
      </w:pPr>
      <w:r>
        <w:rPr>
          <w:sz w:val="28"/>
          <w:szCs w:val="28"/>
        </w:rPr>
        <w:t>РФА</w:t>
      </w:r>
      <w:r w:rsidRPr="00E84DAE">
        <w:rPr>
          <w:rFonts w:ascii="Times New Roman" w:hAnsi="Times New Roman"/>
          <w:sz w:val="28"/>
          <w:szCs w:val="28"/>
        </w:rPr>
        <w:t>–Рентгенофаз</w:t>
      </w:r>
      <w:r>
        <w:rPr>
          <w:sz w:val="28"/>
          <w:szCs w:val="28"/>
          <w:lang w:val="kk-KZ"/>
        </w:rPr>
        <w:t>алық талдау</w:t>
      </w:r>
    </w:p>
    <w:p w:rsidR="00B764DE" w:rsidRPr="00D07076" w:rsidRDefault="00B764DE" w:rsidP="00BA330F">
      <w:pPr>
        <w:pStyle w:val="a5"/>
        <w:tabs>
          <w:tab w:val="left" w:pos="1685"/>
        </w:tabs>
        <w:spacing w:after="0"/>
        <w:ind w:firstLine="567"/>
        <w:rPr>
          <w:rFonts w:asciiTheme="minorHAnsi" w:hAnsiTheme="minorHAnsi"/>
          <w:sz w:val="28"/>
          <w:szCs w:val="28"/>
          <w:lang w:val="kk-KZ"/>
        </w:rPr>
      </w:pPr>
      <w:r>
        <w:rPr>
          <w:sz w:val="28"/>
          <w:szCs w:val="28"/>
        </w:rPr>
        <w:t>ДТА</w:t>
      </w:r>
      <w:r w:rsidRPr="00E84DAE">
        <w:rPr>
          <w:rFonts w:ascii="Times New Roman" w:hAnsi="Times New Roman"/>
          <w:sz w:val="28"/>
          <w:szCs w:val="28"/>
        </w:rPr>
        <w:t>– Дифференциаль</w:t>
      </w:r>
      <w:r>
        <w:rPr>
          <w:sz w:val="28"/>
          <w:szCs w:val="28"/>
          <w:lang w:val="kk-KZ"/>
        </w:rPr>
        <w:t>ды</w:t>
      </w:r>
      <w:r>
        <w:rPr>
          <w:sz w:val="28"/>
          <w:szCs w:val="28"/>
        </w:rPr>
        <w:t>-термиялық талда</w:t>
      </w:r>
      <w:r w:rsidR="00D07076">
        <w:rPr>
          <w:rFonts w:asciiTheme="minorHAnsi" w:hAnsiTheme="minorHAnsi"/>
          <w:sz w:val="28"/>
          <w:szCs w:val="28"/>
          <w:lang w:val="kk-KZ"/>
        </w:rPr>
        <w:t>у</w:t>
      </w:r>
    </w:p>
    <w:p w:rsidR="00B764DE" w:rsidRPr="0033679F" w:rsidRDefault="0079375D" w:rsidP="00BA330F">
      <w:pPr>
        <w:pStyle w:val="a5"/>
        <w:tabs>
          <w:tab w:val="left" w:pos="1685"/>
        </w:tabs>
        <w:spacing w:after="0"/>
        <w:ind w:firstLine="567"/>
        <w:rPr>
          <w:rFonts w:ascii="Times New Roman" w:hAnsi="Times New Roman"/>
          <w:sz w:val="28"/>
          <w:szCs w:val="28"/>
          <w:lang w:val="kk-KZ"/>
        </w:rPr>
      </w:pPr>
      <w:r>
        <w:rPr>
          <w:sz w:val="28"/>
          <w:szCs w:val="28"/>
        </w:rPr>
        <w:t>С/Ц</w:t>
      </w:r>
      <w:r w:rsidR="00B764DE" w:rsidRPr="00E84DAE">
        <w:rPr>
          <w:rFonts w:ascii="Times New Roman" w:hAnsi="Times New Roman"/>
          <w:sz w:val="28"/>
          <w:szCs w:val="28"/>
        </w:rPr>
        <w:t xml:space="preserve">– </w:t>
      </w:r>
      <w:r w:rsidR="00B764DE">
        <w:rPr>
          <w:sz w:val="28"/>
          <w:szCs w:val="28"/>
          <w:lang w:val="kk-KZ"/>
        </w:rPr>
        <w:t>Судың цементке қатынасы</w:t>
      </w:r>
    </w:p>
    <w:p w:rsidR="00B764DE" w:rsidRDefault="00B764DE" w:rsidP="00BA330F">
      <w:pPr>
        <w:pStyle w:val="a5"/>
        <w:tabs>
          <w:tab w:val="left" w:pos="1685"/>
        </w:tabs>
        <w:spacing w:after="0"/>
        <w:ind w:firstLine="567"/>
        <w:rPr>
          <w:rFonts w:asciiTheme="minorHAnsi" w:hAnsiTheme="minorHAnsi"/>
          <w:spacing w:val="-10"/>
          <w:sz w:val="28"/>
          <w:szCs w:val="28"/>
          <w:lang w:val="kk-KZ"/>
        </w:rPr>
      </w:pPr>
      <w:r>
        <w:rPr>
          <w:sz w:val="28"/>
          <w:szCs w:val="28"/>
          <w:lang w:val="kk-KZ"/>
        </w:rPr>
        <w:t>Қ</w:t>
      </w:r>
      <w:r>
        <w:rPr>
          <w:sz w:val="28"/>
          <w:szCs w:val="28"/>
        </w:rPr>
        <w:t>арТУ</w:t>
      </w:r>
      <w:r w:rsidRPr="00E84DAE">
        <w:rPr>
          <w:rFonts w:ascii="Times New Roman" w:hAnsi="Times New Roman"/>
          <w:sz w:val="28"/>
          <w:szCs w:val="28"/>
        </w:rPr>
        <w:t>–</w:t>
      </w:r>
      <w:r>
        <w:rPr>
          <w:spacing w:val="-10"/>
          <w:sz w:val="28"/>
          <w:szCs w:val="28"/>
          <w:lang w:val="kk-KZ"/>
        </w:rPr>
        <w:t>Қарағанды техникалық университететі</w:t>
      </w:r>
    </w:p>
    <w:p w:rsidR="00B764DE" w:rsidRPr="00B764DE" w:rsidRDefault="00B764DE" w:rsidP="00BA330F">
      <w:pPr>
        <w:pStyle w:val="a5"/>
        <w:tabs>
          <w:tab w:val="left" w:pos="1685"/>
        </w:tabs>
        <w:spacing w:after="0"/>
        <w:ind w:firstLine="567"/>
        <w:rPr>
          <w:rFonts w:ascii="Times New Roman" w:hAnsi="Times New Roman"/>
          <w:spacing w:val="-10"/>
          <w:sz w:val="28"/>
          <w:szCs w:val="28"/>
          <w:lang w:val="kk-KZ"/>
        </w:rPr>
      </w:pPr>
      <w:r w:rsidRPr="00B764DE">
        <w:rPr>
          <w:rFonts w:ascii="Times New Roman" w:hAnsi="Times New Roman"/>
          <w:spacing w:val="-10"/>
          <w:sz w:val="28"/>
          <w:szCs w:val="28"/>
          <w:lang w:val="kk-KZ"/>
        </w:rPr>
        <w:t>НИИ</w:t>
      </w:r>
      <w:r w:rsidRPr="00B764DE">
        <w:rPr>
          <w:rFonts w:ascii="Times New Roman" w:hAnsi="Times New Roman"/>
          <w:sz w:val="28"/>
          <w:szCs w:val="28"/>
          <w:lang w:val="kk-KZ"/>
        </w:rPr>
        <w:t>–</w:t>
      </w:r>
      <w:r>
        <w:rPr>
          <w:rFonts w:ascii="Times New Roman" w:hAnsi="Times New Roman"/>
          <w:sz w:val="28"/>
          <w:szCs w:val="28"/>
          <w:lang w:val="kk-KZ"/>
        </w:rPr>
        <w:t xml:space="preserve"> Ғылыми зерттеу институты</w:t>
      </w:r>
    </w:p>
    <w:p w:rsidR="00B764DE" w:rsidRDefault="00B764DE" w:rsidP="00BA330F">
      <w:pPr>
        <w:pStyle w:val="a5"/>
        <w:tabs>
          <w:tab w:val="left" w:pos="1685"/>
        </w:tabs>
        <w:spacing w:after="0"/>
        <w:ind w:firstLine="567"/>
        <w:rPr>
          <w:spacing w:val="-10"/>
          <w:sz w:val="28"/>
          <w:szCs w:val="28"/>
          <w:lang w:val="kk-KZ"/>
        </w:rPr>
      </w:pPr>
      <w:r>
        <w:rPr>
          <w:spacing w:val="-10"/>
          <w:sz w:val="28"/>
          <w:szCs w:val="28"/>
          <w:lang w:val="kk-KZ"/>
        </w:rPr>
        <w:t>ЖШС – Жеке шаруашылық серіктестігі</w:t>
      </w:r>
    </w:p>
    <w:p w:rsidR="00B764DE" w:rsidRDefault="009B54DA" w:rsidP="00BA330F">
      <w:pPr>
        <w:pStyle w:val="a5"/>
        <w:tabs>
          <w:tab w:val="left" w:pos="1685"/>
        </w:tabs>
        <w:spacing w:after="0"/>
        <w:ind w:firstLine="567"/>
        <w:rPr>
          <w:spacing w:val="-10"/>
          <w:sz w:val="28"/>
          <w:szCs w:val="28"/>
          <w:lang w:val="kk-KZ"/>
        </w:rPr>
      </w:pPr>
      <w:r>
        <w:rPr>
          <w:spacing w:val="-10"/>
          <w:sz w:val="28"/>
          <w:szCs w:val="28"/>
          <w:lang w:val="kk-KZ"/>
        </w:rPr>
        <w:t xml:space="preserve">АҚ – </w:t>
      </w:r>
      <w:r>
        <w:rPr>
          <w:rFonts w:asciiTheme="minorHAnsi" w:hAnsiTheme="minorHAnsi"/>
          <w:spacing w:val="-10"/>
          <w:sz w:val="28"/>
          <w:szCs w:val="28"/>
          <w:lang w:val="kk-KZ"/>
        </w:rPr>
        <w:t>А</w:t>
      </w:r>
      <w:r w:rsidR="00B764DE">
        <w:rPr>
          <w:spacing w:val="-10"/>
          <w:sz w:val="28"/>
          <w:szCs w:val="28"/>
          <w:lang w:val="kk-KZ"/>
        </w:rPr>
        <w:t>кционерлік қоғам</w:t>
      </w:r>
    </w:p>
    <w:p w:rsidR="00B764DE" w:rsidRDefault="0024682E" w:rsidP="00BA330F">
      <w:pPr>
        <w:pStyle w:val="a5"/>
        <w:tabs>
          <w:tab w:val="left" w:pos="1685"/>
        </w:tabs>
        <w:spacing w:after="0"/>
        <w:ind w:firstLine="567"/>
        <w:rPr>
          <w:spacing w:val="-10"/>
          <w:sz w:val="28"/>
          <w:szCs w:val="28"/>
          <w:lang w:val="kk-KZ"/>
        </w:rPr>
      </w:pPr>
      <w:r>
        <w:rPr>
          <w:spacing w:val="-10"/>
          <w:sz w:val="28"/>
          <w:szCs w:val="28"/>
          <w:lang w:val="kk-KZ"/>
        </w:rPr>
        <w:t>ТБК – Тау-</w:t>
      </w:r>
      <w:r w:rsidR="00B764DE">
        <w:rPr>
          <w:spacing w:val="-10"/>
          <w:sz w:val="28"/>
          <w:szCs w:val="28"/>
          <w:lang w:val="kk-KZ"/>
        </w:rPr>
        <w:t>кен байыту комбинаты</w:t>
      </w:r>
    </w:p>
    <w:p w:rsidR="00B764DE" w:rsidRDefault="00B764DE" w:rsidP="00BA330F">
      <w:pPr>
        <w:pStyle w:val="a5"/>
        <w:tabs>
          <w:tab w:val="left" w:pos="1685"/>
        </w:tabs>
        <w:spacing w:after="0"/>
        <w:ind w:firstLine="567"/>
        <w:rPr>
          <w:rFonts w:asciiTheme="minorHAnsi" w:hAnsiTheme="minorHAnsi"/>
          <w:spacing w:val="-10"/>
          <w:sz w:val="28"/>
          <w:szCs w:val="28"/>
          <w:lang w:val="kk-KZ"/>
        </w:rPr>
      </w:pPr>
      <w:r>
        <w:rPr>
          <w:spacing w:val="-10"/>
          <w:sz w:val="28"/>
          <w:szCs w:val="28"/>
          <w:lang w:val="kk-KZ"/>
        </w:rPr>
        <w:t xml:space="preserve">КБК – Кен байыту </w:t>
      </w:r>
      <w:r w:rsidRPr="009B54DA">
        <w:rPr>
          <w:rFonts w:ascii="Times New Roman" w:hAnsi="Times New Roman"/>
          <w:spacing w:val="-10"/>
          <w:sz w:val="28"/>
          <w:szCs w:val="28"/>
          <w:lang w:val="kk-KZ"/>
        </w:rPr>
        <w:t>кәсіпорны</w:t>
      </w:r>
    </w:p>
    <w:p w:rsidR="009B54DA" w:rsidRPr="009B54DA" w:rsidRDefault="009B54DA" w:rsidP="00BA330F">
      <w:pPr>
        <w:pStyle w:val="a5"/>
        <w:tabs>
          <w:tab w:val="left" w:pos="1685"/>
        </w:tabs>
        <w:spacing w:after="0"/>
        <w:ind w:firstLine="567"/>
        <w:rPr>
          <w:rFonts w:ascii="Times New Roman" w:hAnsi="Times New Roman"/>
          <w:spacing w:val="-10"/>
          <w:sz w:val="28"/>
          <w:szCs w:val="28"/>
          <w:lang w:val="kk-KZ"/>
        </w:rPr>
      </w:pPr>
      <w:r w:rsidRPr="009B54DA">
        <w:rPr>
          <w:rFonts w:ascii="Times New Roman" w:hAnsi="Times New Roman"/>
          <w:spacing w:val="-10"/>
          <w:sz w:val="28"/>
          <w:szCs w:val="28"/>
          <w:lang w:val="kk-KZ"/>
        </w:rPr>
        <w:t>КТБ –</w:t>
      </w:r>
      <w:r>
        <w:rPr>
          <w:rFonts w:ascii="Times New Roman" w:hAnsi="Times New Roman"/>
          <w:spacing w:val="-10"/>
          <w:sz w:val="28"/>
          <w:szCs w:val="28"/>
          <w:lang w:val="kk-KZ"/>
        </w:rPr>
        <w:t>К</w:t>
      </w:r>
      <w:r w:rsidRPr="009B54DA">
        <w:rPr>
          <w:rFonts w:ascii="Times New Roman" w:hAnsi="Times New Roman"/>
          <w:spacing w:val="-10"/>
          <w:sz w:val="28"/>
          <w:szCs w:val="28"/>
          <w:lang w:val="kk-KZ"/>
        </w:rPr>
        <w:t>линкерлігі төмен байланыстырғыш</w:t>
      </w:r>
    </w:p>
    <w:p w:rsidR="00B764DE" w:rsidRDefault="00B764DE" w:rsidP="00BA330F">
      <w:pPr>
        <w:pStyle w:val="a5"/>
        <w:tabs>
          <w:tab w:val="left" w:pos="1685"/>
        </w:tabs>
        <w:spacing w:after="0"/>
        <w:ind w:firstLine="567"/>
        <w:rPr>
          <w:rStyle w:val="459"/>
          <w:sz w:val="28"/>
          <w:szCs w:val="28"/>
          <w:lang w:val="kk-KZ"/>
        </w:rPr>
      </w:pPr>
      <w:r w:rsidRPr="00ED3681">
        <w:rPr>
          <w:rStyle w:val="459"/>
          <w:sz w:val="28"/>
          <w:szCs w:val="28"/>
          <w:lang w:val="kk-KZ"/>
        </w:rPr>
        <w:t>ҚТБК</w:t>
      </w:r>
      <w:r>
        <w:rPr>
          <w:spacing w:val="-10"/>
          <w:sz w:val="28"/>
          <w:szCs w:val="28"/>
          <w:lang w:val="kk-KZ"/>
        </w:rPr>
        <w:t xml:space="preserve">– </w:t>
      </w:r>
      <w:r w:rsidRPr="00ED3681">
        <w:rPr>
          <w:rStyle w:val="459"/>
          <w:sz w:val="28"/>
          <w:szCs w:val="28"/>
          <w:lang w:val="kk-KZ"/>
        </w:rPr>
        <w:t>Қарағайлы тау-кен байыту комбинаты</w:t>
      </w:r>
    </w:p>
    <w:p w:rsidR="00B764DE" w:rsidRDefault="00B764DE" w:rsidP="00BA330F">
      <w:pPr>
        <w:pStyle w:val="a5"/>
        <w:tabs>
          <w:tab w:val="left" w:pos="1685"/>
        </w:tabs>
        <w:spacing w:after="0"/>
        <w:ind w:firstLine="567"/>
        <w:rPr>
          <w:rFonts w:asciiTheme="minorHAnsi" w:hAnsiTheme="minorHAnsi"/>
          <w:spacing w:val="-10"/>
          <w:sz w:val="28"/>
          <w:szCs w:val="28"/>
          <w:lang w:val="kk-KZ"/>
        </w:rPr>
      </w:pPr>
      <w:r>
        <w:rPr>
          <w:sz w:val="28"/>
          <w:szCs w:val="28"/>
          <w:lang w:val="kk-KZ"/>
        </w:rPr>
        <w:t xml:space="preserve">ЦЕМ </w:t>
      </w:r>
      <w:r>
        <w:rPr>
          <w:spacing w:val="-10"/>
          <w:sz w:val="28"/>
          <w:szCs w:val="28"/>
          <w:lang w:val="kk-KZ"/>
        </w:rPr>
        <w:t>– Цемент</w:t>
      </w:r>
    </w:p>
    <w:p w:rsidR="00794053" w:rsidRDefault="00794053" w:rsidP="00BA330F">
      <w:pPr>
        <w:pStyle w:val="a5"/>
        <w:tabs>
          <w:tab w:val="left" w:pos="1685"/>
        </w:tabs>
        <w:spacing w:after="0"/>
        <w:ind w:firstLine="567"/>
        <w:rPr>
          <w:rFonts w:ascii="Times New Roman" w:hAnsi="Times New Roman"/>
          <w:sz w:val="28"/>
          <w:szCs w:val="28"/>
          <w:lang w:val="kk-KZ"/>
        </w:rPr>
      </w:pPr>
      <w:r w:rsidRPr="006C1AAD">
        <w:rPr>
          <w:rFonts w:ascii="Times New Roman" w:hAnsi="Times New Roman"/>
          <w:sz w:val="28"/>
          <w:szCs w:val="28"/>
          <w:lang w:val="kk-KZ"/>
        </w:rPr>
        <w:t>Ц</w:t>
      </w:r>
      <w:r>
        <w:rPr>
          <w:spacing w:val="-10"/>
          <w:sz w:val="28"/>
          <w:szCs w:val="28"/>
          <w:lang w:val="kk-KZ"/>
        </w:rPr>
        <w:t>–Цемент</w:t>
      </w:r>
    </w:p>
    <w:p w:rsidR="00794053" w:rsidRPr="00794053" w:rsidRDefault="00794053" w:rsidP="00BA330F">
      <w:pPr>
        <w:pStyle w:val="a5"/>
        <w:tabs>
          <w:tab w:val="left" w:pos="1685"/>
        </w:tabs>
        <w:spacing w:after="0"/>
        <w:ind w:firstLine="567"/>
        <w:rPr>
          <w:rFonts w:ascii="Times New Roman" w:hAnsi="Times New Roman"/>
          <w:sz w:val="28"/>
          <w:szCs w:val="28"/>
          <w:lang w:val="kk-KZ"/>
        </w:rPr>
      </w:pPr>
      <w:r w:rsidRPr="006C1AAD">
        <w:rPr>
          <w:rFonts w:ascii="Times New Roman" w:hAnsi="Times New Roman"/>
          <w:sz w:val="28"/>
          <w:szCs w:val="28"/>
          <w:lang w:val="kk-KZ"/>
        </w:rPr>
        <w:t>П</w:t>
      </w:r>
      <w:r>
        <w:rPr>
          <w:spacing w:val="-10"/>
          <w:sz w:val="28"/>
          <w:szCs w:val="28"/>
          <w:lang w:val="kk-KZ"/>
        </w:rPr>
        <w:t xml:space="preserve">– </w:t>
      </w:r>
      <w:r w:rsidRPr="00794053">
        <w:rPr>
          <w:rFonts w:ascii="Times New Roman" w:hAnsi="Times New Roman"/>
          <w:spacing w:val="-10"/>
          <w:sz w:val="28"/>
          <w:szCs w:val="28"/>
          <w:lang w:val="kk-KZ"/>
        </w:rPr>
        <w:t>Құм</w:t>
      </w:r>
    </w:p>
    <w:p w:rsidR="00934D83" w:rsidRPr="00ED3942" w:rsidRDefault="00794053" w:rsidP="00BA330F">
      <w:pPr>
        <w:pStyle w:val="a5"/>
        <w:tabs>
          <w:tab w:val="left" w:pos="1685"/>
        </w:tabs>
        <w:spacing w:after="0"/>
        <w:ind w:firstLine="567"/>
        <w:rPr>
          <w:rFonts w:ascii="Times New Roman" w:hAnsi="Times New Roman"/>
          <w:sz w:val="28"/>
          <w:szCs w:val="28"/>
          <w:lang w:val="kk-KZ"/>
        </w:rPr>
      </w:pPr>
      <w:r w:rsidRPr="006C1AAD">
        <w:rPr>
          <w:rFonts w:ascii="Times New Roman" w:hAnsi="Times New Roman"/>
          <w:sz w:val="28"/>
          <w:szCs w:val="28"/>
          <w:lang w:val="kk-KZ"/>
        </w:rPr>
        <w:t>Щ</w:t>
      </w:r>
      <w:r>
        <w:rPr>
          <w:spacing w:val="-10"/>
          <w:sz w:val="28"/>
          <w:szCs w:val="28"/>
          <w:lang w:val="kk-KZ"/>
        </w:rPr>
        <w:t xml:space="preserve">– </w:t>
      </w:r>
      <w:r w:rsidRPr="00794053">
        <w:rPr>
          <w:rFonts w:ascii="Times New Roman" w:hAnsi="Times New Roman"/>
          <w:spacing w:val="-10"/>
          <w:sz w:val="28"/>
          <w:szCs w:val="28"/>
          <w:lang w:val="kk-KZ"/>
        </w:rPr>
        <w:t>Қиыршық тас</w:t>
      </w:r>
    </w:p>
    <w:p w:rsidR="00934D83" w:rsidRPr="00ED3942" w:rsidRDefault="00934D83" w:rsidP="00BA330F">
      <w:pPr>
        <w:pStyle w:val="a5"/>
        <w:tabs>
          <w:tab w:val="left" w:pos="1685"/>
        </w:tabs>
        <w:spacing w:after="0"/>
        <w:ind w:firstLine="567"/>
        <w:rPr>
          <w:rFonts w:ascii="Times New Roman" w:hAnsi="Times New Roman"/>
          <w:sz w:val="28"/>
          <w:szCs w:val="28"/>
          <w:lang w:val="kk-KZ"/>
        </w:rPr>
      </w:pPr>
      <w:r w:rsidRPr="00ED3942">
        <w:rPr>
          <w:rFonts w:ascii="Times New Roman" w:hAnsi="Times New Roman"/>
          <w:sz w:val="28"/>
          <w:szCs w:val="28"/>
          <w:lang w:val="kk-KZ"/>
        </w:rPr>
        <w:t>ФС – Ферросилиций</w:t>
      </w:r>
    </w:p>
    <w:p w:rsidR="00794053" w:rsidRPr="00794053" w:rsidRDefault="00934D83" w:rsidP="00BA330F">
      <w:pPr>
        <w:pStyle w:val="a5"/>
        <w:tabs>
          <w:tab w:val="left" w:pos="1685"/>
        </w:tabs>
        <w:spacing w:after="0"/>
        <w:ind w:firstLine="567"/>
        <w:rPr>
          <w:rFonts w:asciiTheme="minorHAnsi" w:hAnsiTheme="minorHAnsi"/>
          <w:sz w:val="28"/>
          <w:szCs w:val="28"/>
          <w:lang w:val="kk-KZ"/>
        </w:rPr>
      </w:pPr>
      <w:r w:rsidRPr="00622263">
        <w:rPr>
          <w:rFonts w:ascii="Times New Roman" w:hAnsi="Times New Roman"/>
          <w:sz w:val="28"/>
          <w:szCs w:val="28"/>
        </w:rPr>
        <w:t xml:space="preserve">ФСХ </w:t>
      </w:r>
      <w:r w:rsidRPr="00934D83">
        <w:rPr>
          <w:rFonts w:ascii="Times New Roman" w:hAnsi="Times New Roman"/>
          <w:sz w:val="28"/>
          <w:szCs w:val="28"/>
        </w:rPr>
        <w:t xml:space="preserve">- </w:t>
      </w:r>
      <w:r>
        <w:rPr>
          <w:rFonts w:ascii="Times New Roman" w:hAnsi="Times New Roman"/>
          <w:sz w:val="28"/>
          <w:szCs w:val="28"/>
          <w:lang w:val="kk-KZ"/>
        </w:rPr>
        <w:t>Ф</w:t>
      </w:r>
      <w:r>
        <w:rPr>
          <w:rFonts w:ascii="Times New Roman" w:hAnsi="Times New Roman"/>
          <w:sz w:val="28"/>
          <w:szCs w:val="28"/>
        </w:rPr>
        <w:t>ерросиликохром</w:t>
      </w:r>
    </w:p>
    <w:p w:rsidR="000F4175" w:rsidRDefault="00934D83" w:rsidP="00BA330F">
      <w:pPr>
        <w:pStyle w:val="a5"/>
        <w:tabs>
          <w:tab w:val="left" w:pos="1685"/>
        </w:tabs>
        <w:spacing w:after="0"/>
        <w:ind w:firstLine="567"/>
        <w:rPr>
          <w:rFonts w:ascii="Times New Roman" w:hAnsi="Times New Roman"/>
          <w:sz w:val="28"/>
          <w:szCs w:val="28"/>
          <w:lang w:val="kk-KZ"/>
        </w:rPr>
      </w:pPr>
      <w:r w:rsidRPr="00763035">
        <w:rPr>
          <w:rFonts w:ascii="Times New Roman" w:hAnsi="Times New Roman"/>
          <w:sz w:val="28"/>
          <w:szCs w:val="28"/>
          <w:lang w:val="kk-KZ"/>
        </w:rPr>
        <w:t>ФХ – феррохром</w:t>
      </w:r>
    </w:p>
    <w:p w:rsidR="00E40E65" w:rsidRPr="00763035" w:rsidRDefault="00E40E65" w:rsidP="00BA330F">
      <w:pPr>
        <w:pStyle w:val="a5"/>
        <w:tabs>
          <w:tab w:val="left" w:pos="1685"/>
        </w:tabs>
        <w:spacing w:after="0"/>
        <w:ind w:firstLine="567"/>
        <w:rPr>
          <w:rFonts w:ascii="Times New Roman" w:hAnsi="Times New Roman"/>
          <w:sz w:val="28"/>
          <w:szCs w:val="28"/>
          <w:lang w:val="kk-KZ"/>
        </w:rPr>
      </w:pPr>
      <w:r w:rsidRPr="00FB1638">
        <w:rPr>
          <w:rFonts w:ascii="Times New Roman" w:hAnsi="Times New Roman"/>
          <w:sz w:val="28"/>
          <w:szCs w:val="28"/>
          <w:lang w:val="kk-KZ"/>
        </w:rPr>
        <w:t>СМН  - силикомарганец</w:t>
      </w:r>
    </w:p>
    <w:p w:rsidR="00934D83" w:rsidRPr="00FA4677" w:rsidRDefault="00934D83" w:rsidP="00BA330F">
      <w:pPr>
        <w:pStyle w:val="a5"/>
        <w:tabs>
          <w:tab w:val="left" w:pos="1685"/>
        </w:tabs>
        <w:spacing w:after="0"/>
        <w:ind w:firstLine="567"/>
        <w:rPr>
          <w:rFonts w:asciiTheme="minorHAnsi" w:hAnsiTheme="minorHAnsi"/>
          <w:sz w:val="28"/>
          <w:szCs w:val="28"/>
          <w:lang w:val="kk-KZ"/>
        </w:rPr>
      </w:pPr>
    </w:p>
    <w:p w:rsidR="007248BE" w:rsidRDefault="007248BE" w:rsidP="00BA330F">
      <w:pPr>
        <w:pStyle w:val="a7"/>
        <w:tabs>
          <w:tab w:val="left" w:pos="0"/>
        </w:tabs>
        <w:ind w:firstLine="567"/>
        <w:rPr>
          <w:b/>
          <w:szCs w:val="28"/>
          <w:lang w:val="kk-KZ"/>
        </w:rPr>
        <w:sectPr w:rsidR="007248BE" w:rsidSect="00BA330F">
          <w:pgSz w:w="11906" w:h="16838"/>
          <w:pgMar w:top="1134" w:right="567" w:bottom="1134" w:left="1701" w:header="709" w:footer="709" w:gutter="0"/>
          <w:cols w:space="708"/>
          <w:docGrid w:linePitch="360"/>
        </w:sectPr>
      </w:pPr>
    </w:p>
    <w:p w:rsidR="003864E4" w:rsidRDefault="003864E4" w:rsidP="00BA330F">
      <w:pPr>
        <w:pStyle w:val="a7"/>
        <w:tabs>
          <w:tab w:val="left" w:pos="0"/>
        </w:tabs>
        <w:ind w:firstLine="567"/>
        <w:jc w:val="center"/>
        <w:rPr>
          <w:b/>
          <w:szCs w:val="28"/>
          <w:lang w:val="kk-KZ"/>
        </w:rPr>
      </w:pPr>
      <w:r>
        <w:rPr>
          <w:b/>
          <w:szCs w:val="28"/>
          <w:lang w:val="kk-KZ"/>
        </w:rPr>
        <w:lastRenderedPageBreak/>
        <w:t>АНЫҚТАМАЛАР</w:t>
      </w:r>
    </w:p>
    <w:p w:rsidR="003864E4" w:rsidRDefault="003864E4" w:rsidP="00BA330F">
      <w:pPr>
        <w:pStyle w:val="a7"/>
        <w:tabs>
          <w:tab w:val="left" w:pos="0"/>
        </w:tabs>
        <w:ind w:firstLine="567"/>
        <w:rPr>
          <w:b/>
          <w:szCs w:val="28"/>
          <w:lang w:val="kk-KZ"/>
        </w:rPr>
      </w:pPr>
    </w:p>
    <w:p w:rsidR="00383E56" w:rsidRPr="00383E56" w:rsidRDefault="00383E56" w:rsidP="00BA330F">
      <w:pPr>
        <w:pStyle w:val="a5"/>
        <w:tabs>
          <w:tab w:val="left" w:pos="1685"/>
        </w:tabs>
        <w:spacing w:after="0"/>
        <w:ind w:firstLine="567"/>
        <w:jc w:val="both"/>
        <w:rPr>
          <w:rFonts w:ascii="Times New Roman" w:hAnsi="Times New Roman"/>
          <w:sz w:val="28"/>
          <w:szCs w:val="28"/>
          <w:lang w:val="kk-KZ"/>
        </w:rPr>
      </w:pPr>
      <w:r w:rsidRPr="00383E56">
        <w:rPr>
          <w:rFonts w:ascii="Times New Roman" w:hAnsi="Times New Roman"/>
          <w:sz w:val="28"/>
          <w:szCs w:val="28"/>
          <w:lang w:val="kk-KZ"/>
        </w:rPr>
        <w:t>Осы диссертацияда тиісті анықтамалары бар мынадай терминдер қолданылады</w:t>
      </w:r>
      <w:r>
        <w:rPr>
          <w:rFonts w:ascii="Times New Roman" w:hAnsi="Times New Roman"/>
          <w:sz w:val="28"/>
          <w:szCs w:val="28"/>
          <w:lang w:val="kk-KZ"/>
        </w:rPr>
        <w:t>:</w:t>
      </w:r>
    </w:p>
    <w:p w:rsidR="003864E4" w:rsidRPr="00F6785D" w:rsidRDefault="003864E4" w:rsidP="00BA330F">
      <w:pPr>
        <w:pStyle w:val="a5"/>
        <w:tabs>
          <w:tab w:val="left" w:pos="1685"/>
        </w:tabs>
        <w:spacing w:after="0"/>
        <w:ind w:firstLine="567"/>
        <w:jc w:val="both"/>
        <w:rPr>
          <w:rFonts w:ascii="Times New Roman" w:hAnsi="Times New Roman"/>
          <w:sz w:val="28"/>
          <w:szCs w:val="28"/>
          <w:lang w:val="kk-KZ"/>
        </w:rPr>
      </w:pPr>
      <w:r w:rsidRPr="0033679F">
        <w:rPr>
          <w:rFonts w:ascii="Times New Roman" w:hAnsi="Times New Roman"/>
          <w:b/>
          <w:sz w:val="28"/>
          <w:szCs w:val="28"/>
          <w:lang w:val="kk-KZ"/>
        </w:rPr>
        <w:t>ASTM</w:t>
      </w:r>
      <w:r w:rsidRPr="00F6785D">
        <w:rPr>
          <w:rFonts w:ascii="Times New Roman" w:hAnsi="Times New Roman"/>
          <w:sz w:val="28"/>
          <w:szCs w:val="28"/>
          <w:lang w:val="kk-KZ"/>
        </w:rPr>
        <w:t xml:space="preserve"> - американдық сынақтау және материалдар бойынша </w:t>
      </w:r>
      <w:r w:rsidR="00383E56">
        <w:rPr>
          <w:rFonts w:ascii="Times New Roman" w:hAnsi="Times New Roman"/>
          <w:sz w:val="28"/>
          <w:szCs w:val="28"/>
          <w:lang w:val="kk-KZ"/>
        </w:rPr>
        <w:t>мамандар қоғамының стандарттары.</w:t>
      </w:r>
    </w:p>
    <w:p w:rsidR="003F5FC5" w:rsidRDefault="003864E4" w:rsidP="00BA330F">
      <w:pPr>
        <w:pStyle w:val="a5"/>
        <w:tabs>
          <w:tab w:val="left" w:pos="1685"/>
        </w:tabs>
        <w:spacing w:after="0"/>
        <w:ind w:firstLine="567"/>
        <w:jc w:val="both"/>
        <w:rPr>
          <w:rFonts w:ascii="Times New Roman" w:hAnsi="Times New Roman"/>
          <w:color w:val="222222"/>
          <w:sz w:val="28"/>
          <w:szCs w:val="28"/>
          <w:shd w:val="clear" w:color="auto" w:fill="FFFFFF"/>
          <w:lang w:val="kk-KZ"/>
        </w:rPr>
      </w:pPr>
      <w:r w:rsidRPr="003864E4">
        <w:rPr>
          <w:rFonts w:ascii="Times New Roman" w:hAnsi="Times New Roman"/>
          <w:b/>
          <w:bCs/>
          <w:color w:val="222222"/>
          <w:sz w:val="28"/>
          <w:szCs w:val="28"/>
          <w:shd w:val="clear" w:color="auto" w:fill="FFFFFF"/>
          <w:lang w:val="kk-KZ"/>
        </w:rPr>
        <w:t>Дифференциалды термиялық талдау</w:t>
      </w:r>
      <w:r w:rsidR="009049CE">
        <w:rPr>
          <w:rFonts w:ascii="Times New Roman" w:hAnsi="Times New Roman"/>
          <w:b/>
          <w:bCs/>
          <w:color w:val="222222"/>
          <w:sz w:val="28"/>
          <w:szCs w:val="28"/>
          <w:shd w:val="clear" w:color="auto" w:fill="FFFFFF"/>
          <w:lang w:val="kk-KZ"/>
        </w:rPr>
        <w:t xml:space="preserve"> </w:t>
      </w:r>
      <w:r w:rsidRPr="003864E4">
        <w:rPr>
          <w:rFonts w:ascii="Times New Roman" w:hAnsi="Times New Roman"/>
          <w:color w:val="222222"/>
          <w:sz w:val="28"/>
          <w:szCs w:val="28"/>
          <w:shd w:val="clear" w:color="auto" w:fill="FFFFFF"/>
          <w:lang w:val="kk-KZ"/>
        </w:rPr>
        <w:t>(</w:t>
      </w:r>
      <w:r w:rsidRPr="003864E4">
        <w:rPr>
          <w:b/>
          <w:bCs/>
          <w:color w:val="222222"/>
          <w:sz w:val="28"/>
          <w:szCs w:val="28"/>
          <w:shd w:val="clear" w:color="auto" w:fill="FFFFFF"/>
          <w:lang w:val="kk-KZ"/>
        </w:rPr>
        <w:t>ДТА</w:t>
      </w:r>
      <w:r w:rsidRPr="003864E4">
        <w:rPr>
          <w:rFonts w:ascii="Times New Roman" w:hAnsi="Times New Roman"/>
          <w:color w:val="222222"/>
          <w:sz w:val="28"/>
          <w:szCs w:val="28"/>
          <w:shd w:val="clear" w:color="auto" w:fill="FFFFFF"/>
          <w:lang w:val="kk-KZ"/>
        </w:rPr>
        <w:t>)</w:t>
      </w:r>
      <w:r>
        <w:rPr>
          <w:rFonts w:ascii="Times New Roman" w:hAnsi="Times New Roman"/>
          <w:color w:val="222222"/>
          <w:sz w:val="28"/>
          <w:szCs w:val="28"/>
          <w:shd w:val="clear" w:color="auto" w:fill="FFFFFF"/>
          <w:lang w:val="kk-KZ"/>
        </w:rPr>
        <w:t>.</w:t>
      </w:r>
    </w:p>
    <w:p w:rsidR="003864E4" w:rsidRPr="003864E4" w:rsidRDefault="003864E4" w:rsidP="00BA330F">
      <w:pPr>
        <w:pStyle w:val="a5"/>
        <w:tabs>
          <w:tab w:val="left" w:pos="1685"/>
        </w:tabs>
        <w:spacing w:after="0"/>
        <w:ind w:firstLine="567"/>
        <w:jc w:val="both"/>
        <w:rPr>
          <w:rFonts w:ascii="Times New Roman" w:hAnsi="Times New Roman"/>
          <w:color w:val="222222"/>
          <w:sz w:val="28"/>
          <w:szCs w:val="28"/>
          <w:shd w:val="clear" w:color="auto" w:fill="FFFFFF"/>
          <w:lang w:val="kk-KZ"/>
        </w:rPr>
      </w:pPr>
      <w:r w:rsidRPr="003864E4">
        <w:rPr>
          <w:rFonts w:ascii="Times New Roman" w:hAnsi="Times New Roman"/>
          <w:color w:val="000000" w:themeColor="text1"/>
          <w:sz w:val="28"/>
          <w:szCs w:val="28"/>
          <w:shd w:val="clear" w:color="auto" w:fill="FFFFFF"/>
          <w:lang w:val="kk-KZ"/>
        </w:rPr>
        <w:t>Бұл</w:t>
      </w:r>
      <w:r w:rsidR="009049CE">
        <w:rPr>
          <w:rFonts w:ascii="Times New Roman" w:hAnsi="Times New Roman"/>
          <w:color w:val="000000" w:themeColor="text1"/>
          <w:sz w:val="28"/>
          <w:szCs w:val="28"/>
          <w:shd w:val="clear" w:color="auto" w:fill="FFFFFF"/>
          <w:lang w:val="kk-KZ"/>
        </w:rPr>
        <w:t xml:space="preserve"> </w:t>
      </w:r>
      <w:hyperlink r:id="rId9" w:tooltip="Термиялық талдау" w:history="1">
        <w:r w:rsidRPr="003864E4">
          <w:rPr>
            <w:rStyle w:val="af2"/>
            <w:rFonts w:ascii="Times New Roman" w:hAnsi="Times New Roman"/>
            <w:color w:val="000000" w:themeColor="text1"/>
            <w:sz w:val="28"/>
            <w:szCs w:val="28"/>
            <w:u w:val="none"/>
            <w:shd w:val="clear" w:color="auto" w:fill="FFFFFF"/>
            <w:lang w:val="kk-KZ"/>
          </w:rPr>
          <w:t>термоаналитикалық</w:t>
        </w:r>
      </w:hyperlink>
      <w:r w:rsidR="009049CE">
        <w:rPr>
          <w:rFonts w:asciiTheme="minorHAnsi" w:hAnsiTheme="minorHAnsi"/>
          <w:lang w:val="kk-KZ"/>
        </w:rPr>
        <w:t xml:space="preserve"> </w:t>
      </w:r>
      <w:r w:rsidRPr="003864E4">
        <w:rPr>
          <w:rFonts w:ascii="Times New Roman" w:hAnsi="Times New Roman"/>
          <w:color w:val="000000" w:themeColor="text1"/>
          <w:sz w:val="28"/>
          <w:szCs w:val="28"/>
          <w:shd w:val="clear" w:color="auto" w:fill="FFFFFF"/>
          <w:lang w:val="kk-KZ"/>
        </w:rPr>
        <w:t>ұқсас техника</w:t>
      </w:r>
      <w:hyperlink r:id="rId10" w:tooltip="Дифференциалды сканерлеу калориметриясы" w:history="1">
        <w:r w:rsidRPr="003864E4">
          <w:rPr>
            <w:rStyle w:val="af2"/>
            <w:rFonts w:ascii="Times New Roman" w:hAnsi="Times New Roman"/>
            <w:color w:val="000000" w:themeColor="text1"/>
            <w:sz w:val="28"/>
            <w:szCs w:val="28"/>
            <w:u w:val="none"/>
            <w:shd w:val="clear" w:color="auto" w:fill="FFFFFF"/>
            <w:lang w:val="kk-KZ"/>
          </w:rPr>
          <w:t>дифференциалды сканерлеу калориметриясы</w:t>
        </w:r>
      </w:hyperlink>
      <w:r w:rsidRPr="003864E4">
        <w:rPr>
          <w:rFonts w:ascii="Times New Roman" w:hAnsi="Times New Roman"/>
          <w:color w:val="000000" w:themeColor="text1"/>
          <w:sz w:val="28"/>
          <w:szCs w:val="28"/>
          <w:shd w:val="clear" w:color="auto" w:fill="FFFFFF"/>
          <w:lang w:val="kk-KZ"/>
        </w:rPr>
        <w:t xml:space="preserve">. </w:t>
      </w:r>
      <w:r w:rsidRPr="003864E4">
        <w:rPr>
          <w:color w:val="222222"/>
          <w:sz w:val="28"/>
          <w:szCs w:val="28"/>
          <w:shd w:val="clear" w:color="auto" w:fill="FFFFFF"/>
          <w:lang w:val="kk-KZ"/>
        </w:rPr>
        <w:t>ДТА</w:t>
      </w:r>
      <w:r w:rsidRPr="003864E4">
        <w:rPr>
          <w:rFonts w:ascii="Times New Roman" w:hAnsi="Times New Roman"/>
          <w:color w:val="222222"/>
          <w:sz w:val="28"/>
          <w:szCs w:val="28"/>
          <w:shd w:val="clear" w:color="auto" w:fill="FFFFFF"/>
          <w:lang w:val="kk-KZ"/>
        </w:rPr>
        <w:t>-де зерттелетін материал мен инертті сілтеме бірдей термиялық циклдардан өту үшін жасалады (яғни, бірдей салқындату немесе жылыту бағдарламасы), сынама мен сілтеме арасындағы кез келген температуралық айырмашылықты жазу кезінде.</w:t>
      </w:r>
      <w:r w:rsidRPr="00F6785D">
        <w:rPr>
          <w:rFonts w:ascii="Times New Roman" w:hAnsi="Times New Roman"/>
          <w:color w:val="222222"/>
          <w:sz w:val="28"/>
          <w:szCs w:val="28"/>
          <w:shd w:val="clear" w:color="auto" w:fill="FFFFFF"/>
          <w:lang w:val="kk-KZ"/>
        </w:rPr>
        <w:t>Содан кейін бұл дифференциалды температура уақытқа немесе температураға қарсы (</w:t>
      </w:r>
      <w:r>
        <w:rPr>
          <w:color w:val="222222"/>
          <w:sz w:val="28"/>
          <w:szCs w:val="28"/>
          <w:shd w:val="clear" w:color="auto" w:fill="FFFFFF"/>
          <w:lang w:val="kk-KZ"/>
        </w:rPr>
        <w:t>ДТА</w:t>
      </w:r>
      <w:r w:rsidRPr="00F6785D">
        <w:rPr>
          <w:rFonts w:ascii="Times New Roman" w:hAnsi="Times New Roman"/>
          <w:color w:val="222222"/>
          <w:sz w:val="28"/>
          <w:szCs w:val="28"/>
          <w:shd w:val="clear" w:color="auto" w:fill="FFFFFF"/>
          <w:lang w:val="kk-KZ"/>
        </w:rPr>
        <w:t xml:space="preserve"> қисығы немесе термограмма) салынады. </w:t>
      </w:r>
      <w:r w:rsidRPr="003864E4">
        <w:rPr>
          <w:rFonts w:ascii="Times New Roman" w:hAnsi="Times New Roman"/>
          <w:color w:val="222222"/>
          <w:sz w:val="28"/>
          <w:szCs w:val="28"/>
          <w:shd w:val="clear" w:color="auto" w:fill="FFFFFF"/>
          <w:lang w:val="kk-KZ"/>
        </w:rPr>
        <w:t xml:space="preserve">Үлгінің экзотермиялық немесе эндотермиялық өзгерістерін инертті анықтамаға қатысты анықтауға болады. Осылайша, </w:t>
      </w:r>
      <w:r>
        <w:rPr>
          <w:color w:val="222222"/>
          <w:sz w:val="28"/>
          <w:szCs w:val="28"/>
          <w:shd w:val="clear" w:color="auto" w:fill="FFFFFF"/>
          <w:lang w:val="kk-KZ"/>
        </w:rPr>
        <w:t>ДТА</w:t>
      </w:r>
      <w:r w:rsidRPr="003864E4">
        <w:rPr>
          <w:rFonts w:ascii="Times New Roman" w:hAnsi="Times New Roman"/>
          <w:color w:val="222222"/>
          <w:sz w:val="28"/>
          <w:szCs w:val="28"/>
          <w:shd w:val="clear" w:color="auto" w:fill="FFFFFF"/>
          <w:lang w:val="kk-KZ"/>
        </w:rPr>
        <w:t xml:space="preserve"> қисығы шыныдан өту, кристалдану, балқу және сублимация сияқты болған түрлендірулер туралы деректерді ұсынады. </w:t>
      </w:r>
      <w:r>
        <w:rPr>
          <w:color w:val="222222"/>
          <w:sz w:val="28"/>
          <w:szCs w:val="28"/>
          <w:shd w:val="clear" w:color="auto" w:fill="FFFFFF"/>
          <w:lang w:val="kk-KZ"/>
        </w:rPr>
        <w:t>ДТА</w:t>
      </w:r>
      <w:r w:rsidRPr="003864E4">
        <w:rPr>
          <w:rFonts w:ascii="Times New Roman" w:hAnsi="Times New Roman"/>
          <w:color w:val="222222"/>
          <w:sz w:val="28"/>
          <w:szCs w:val="28"/>
          <w:shd w:val="clear" w:color="auto" w:fill="FFFFFF"/>
          <w:lang w:val="kk-KZ"/>
        </w:rPr>
        <w:t xml:space="preserve"> шыңының ауданы энтальпияның өзгеруі болып табылады және оған үлгінің жылу сыйымдылығы әсер етпейді.</w:t>
      </w:r>
    </w:p>
    <w:p w:rsidR="009F0DA7" w:rsidRDefault="009F0DA7" w:rsidP="00BA330F">
      <w:pPr>
        <w:pStyle w:val="a7"/>
        <w:tabs>
          <w:tab w:val="left" w:pos="0"/>
        </w:tabs>
        <w:ind w:firstLine="567"/>
        <w:jc w:val="center"/>
        <w:rPr>
          <w:b/>
          <w:szCs w:val="28"/>
          <w:lang w:val="kk-KZ"/>
        </w:rPr>
      </w:pPr>
      <w:r>
        <w:rPr>
          <w:b/>
          <w:szCs w:val="28"/>
          <w:lang w:val="kk-KZ"/>
        </w:rPr>
        <w:br w:type="page"/>
      </w:r>
    </w:p>
    <w:p w:rsidR="00ED0ACF" w:rsidRPr="006333B5" w:rsidRDefault="006333B5" w:rsidP="0062692E">
      <w:pPr>
        <w:pStyle w:val="a7"/>
        <w:tabs>
          <w:tab w:val="left" w:pos="0"/>
        </w:tabs>
        <w:ind w:firstLine="567"/>
        <w:jc w:val="center"/>
        <w:rPr>
          <w:b/>
          <w:szCs w:val="28"/>
          <w:lang w:val="kk-KZ"/>
        </w:rPr>
      </w:pPr>
      <w:r>
        <w:rPr>
          <w:b/>
          <w:szCs w:val="28"/>
          <w:lang w:val="kk-KZ"/>
        </w:rPr>
        <w:lastRenderedPageBreak/>
        <w:t>КІРІСПЕ</w:t>
      </w:r>
    </w:p>
    <w:p w:rsidR="00ED0ACF" w:rsidRPr="00A865E0" w:rsidRDefault="00ED0ACF" w:rsidP="00BA330F">
      <w:pPr>
        <w:pStyle w:val="a7"/>
        <w:ind w:firstLine="567"/>
        <w:rPr>
          <w:b/>
          <w:szCs w:val="28"/>
          <w:lang w:val="kk-KZ"/>
        </w:rPr>
      </w:pPr>
    </w:p>
    <w:p w:rsidR="0028542C" w:rsidRDefault="00D11415" w:rsidP="0028542C">
      <w:pPr>
        <w:pStyle w:val="af8"/>
        <w:ind w:firstLine="539"/>
        <w:jc w:val="both"/>
        <w:rPr>
          <w:sz w:val="28"/>
          <w:szCs w:val="28"/>
        </w:rPr>
      </w:pPr>
      <w:r>
        <w:rPr>
          <w:b/>
          <w:sz w:val="28"/>
          <w:szCs w:val="28"/>
        </w:rPr>
        <w:t>Жұмыстың ө</w:t>
      </w:r>
      <w:r w:rsidR="00A3740E" w:rsidRPr="00FA4677">
        <w:rPr>
          <w:b/>
          <w:sz w:val="28"/>
          <w:szCs w:val="28"/>
        </w:rPr>
        <w:t>зектілігі.</w:t>
      </w:r>
      <w:r w:rsidR="009049CE">
        <w:rPr>
          <w:b/>
          <w:sz w:val="28"/>
          <w:szCs w:val="28"/>
        </w:rPr>
        <w:t xml:space="preserve"> </w:t>
      </w:r>
      <w:r w:rsidR="0028542C" w:rsidRPr="0024682E">
        <w:rPr>
          <w:sz w:val="28"/>
          <w:szCs w:val="28"/>
        </w:rPr>
        <w:t>Президентіміз</w:t>
      </w:r>
      <w:r w:rsidR="0028542C">
        <w:rPr>
          <w:sz w:val="28"/>
          <w:szCs w:val="28"/>
        </w:rPr>
        <w:t>дің</w:t>
      </w:r>
      <w:r w:rsidR="0028542C" w:rsidRPr="0024682E">
        <w:rPr>
          <w:sz w:val="28"/>
          <w:szCs w:val="28"/>
        </w:rPr>
        <w:t xml:space="preserve"> Қазақстан халқына жолдауларында экономикалық дамудың жетекші бағыттарының бірінде құрылыстың талап етілетін қарқынын қамтамасыз ету және осы саланы дамыту үшін құрылыс материалдары, бұйымдары мен құрастырмалары өндірісін жаңғыртудың ұлттық-инновациялық жүйесін дамыту қажеттігі атап өтілген.</w:t>
      </w:r>
      <w:r w:rsidR="0028542C">
        <w:rPr>
          <w:sz w:val="28"/>
          <w:szCs w:val="28"/>
        </w:rPr>
        <w:t xml:space="preserve"> </w:t>
      </w:r>
      <w:r w:rsidR="0028542C" w:rsidRPr="0024682E">
        <w:rPr>
          <w:sz w:val="28"/>
          <w:szCs w:val="28"/>
        </w:rPr>
        <w:t>Ол үшін құрылыстық-қолданыс қасиеттері бар құрылыс материалдарының тиімділігі жоғары болатын жаңа ресурстар және энергия үнемдейтін технологиялар жасау қажет</w:t>
      </w:r>
      <w:r w:rsidR="0028542C">
        <w:rPr>
          <w:sz w:val="28"/>
          <w:szCs w:val="28"/>
        </w:rPr>
        <w:t>, себебі</w:t>
      </w:r>
      <w:r w:rsidR="0028542C" w:rsidRPr="00F34DC1">
        <w:rPr>
          <w:sz w:val="28"/>
          <w:szCs w:val="28"/>
        </w:rPr>
        <w:t xml:space="preserve"> </w:t>
      </w:r>
      <w:r w:rsidR="0028542C">
        <w:rPr>
          <w:sz w:val="28"/>
          <w:szCs w:val="28"/>
        </w:rPr>
        <w:t>Қазақстан Республикасында энергияүнемдеу және энергиятиімділікті</w:t>
      </w:r>
      <w:r w:rsidR="0028542C" w:rsidRPr="00F34DC1">
        <w:rPr>
          <w:sz w:val="28"/>
          <w:szCs w:val="28"/>
        </w:rPr>
        <w:t xml:space="preserve"> арттыру мәселелері заң</w:t>
      </w:r>
      <w:r w:rsidR="0028542C">
        <w:rPr>
          <w:sz w:val="28"/>
          <w:szCs w:val="28"/>
        </w:rPr>
        <w:t xml:space="preserve"> </w:t>
      </w:r>
      <w:r w:rsidR="0028542C" w:rsidRPr="00F34DC1">
        <w:rPr>
          <w:sz w:val="28"/>
          <w:szCs w:val="28"/>
        </w:rPr>
        <w:t>тұрғы</w:t>
      </w:r>
      <w:r w:rsidR="0028542C">
        <w:rPr>
          <w:sz w:val="28"/>
          <w:szCs w:val="28"/>
        </w:rPr>
        <w:t>сында бек</w:t>
      </w:r>
      <w:r w:rsidR="0028542C" w:rsidRPr="00F34DC1">
        <w:rPr>
          <w:sz w:val="28"/>
          <w:szCs w:val="28"/>
        </w:rPr>
        <w:t>ітілген</w:t>
      </w:r>
      <w:r w:rsidR="0028542C" w:rsidRPr="00F34DC1">
        <w:rPr>
          <w:sz w:val="28"/>
          <w:szCs w:val="28"/>
          <w:shd w:val="clear" w:color="auto" w:fill="FFFFFF"/>
        </w:rPr>
        <w:t xml:space="preserve"> </w:t>
      </w:r>
      <w:r w:rsidR="0028542C" w:rsidRPr="00F34DC1">
        <w:rPr>
          <w:color w:val="000000"/>
          <w:spacing w:val="2"/>
          <w:sz w:val="28"/>
          <w:szCs w:val="28"/>
          <w:shd w:val="clear" w:color="auto" w:fill="FFFFFF"/>
        </w:rPr>
        <w:t>[1]</w:t>
      </w:r>
      <w:r w:rsidR="0028542C" w:rsidRPr="0024682E">
        <w:rPr>
          <w:sz w:val="28"/>
          <w:szCs w:val="28"/>
        </w:rPr>
        <w:t>.</w:t>
      </w:r>
    </w:p>
    <w:p w:rsidR="0028542C" w:rsidRPr="0024682E" w:rsidRDefault="0028542C" w:rsidP="0028542C">
      <w:pPr>
        <w:pStyle w:val="af8"/>
        <w:ind w:firstLine="567"/>
        <w:jc w:val="both"/>
        <w:rPr>
          <w:sz w:val="28"/>
          <w:szCs w:val="28"/>
        </w:rPr>
      </w:pPr>
      <w:r w:rsidRPr="00F34DC1">
        <w:rPr>
          <w:bCs/>
          <w:color w:val="000000" w:themeColor="text1"/>
          <w:sz w:val="28"/>
          <w:szCs w:val="28"/>
        </w:rPr>
        <w:t xml:space="preserve">Қазақстан Республикасы Үкіметінің қаулысымен </w:t>
      </w:r>
      <w:r>
        <w:rPr>
          <w:bCs/>
          <w:color w:val="000000" w:themeColor="text1"/>
          <w:sz w:val="28"/>
          <w:szCs w:val="28"/>
        </w:rPr>
        <w:t>т</w:t>
      </w:r>
      <w:r w:rsidRPr="00F34DC1">
        <w:rPr>
          <w:bCs/>
          <w:color w:val="000000" w:themeColor="text1"/>
          <w:sz w:val="28"/>
          <w:szCs w:val="28"/>
        </w:rPr>
        <w:t>ұрғын үй-коммуналдық дамудың 2020 – 2025 жылдарға арналған "Нұрлы жер" туралы</w:t>
      </w:r>
      <w:r w:rsidRPr="00F34DC1">
        <w:rPr>
          <w:color w:val="000000" w:themeColor="text1"/>
          <w:sz w:val="28"/>
          <w:szCs w:val="28"/>
        </w:rPr>
        <w:t xml:space="preserve"> инфрақұрылымды дамытудың мемлекеттік бағдарламасы бекітілген болатын.</w:t>
      </w:r>
      <w:r w:rsidRPr="00F34DC1">
        <w:rPr>
          <w:bCs/>
          <w:color w:val="000000" w:themeColor="text1"/>
          <w:sz w:val="28"/>
          <w:szCs w:val="28"/>
        </w:rPr>
        <w:t xml:space="preserve"> </w:t>
      </w:r>
      <w:r w:rsidRPr="00F34DC1">
        <w:rPr>
          <w:color w:val="000000" w:themeColor="text1"/>
          <w:spacing w:val="2"/>
          <w:sz w:val="28"/>
          <w:szCs w:val="28"/>
          <w:shd w:val="clear" w:color="auto" w:fill="FFFFFF"/>
        </w:rPr>
        <w:t>Бағдарлама мақсаты - тұрғын үйдің қолжетімділігі мен жайлылығын</w:t>
      </w:r>
      <w:r w:rsidRPr="00B45E0B">
        <w:rPr>
          <w:color w:val="000000" w:themeColor="text1"/>
          <w:spacing w:val="2"/>
          <w:sz w:val="28"/>
          <w:szCs w:val="28"/>
          <w:shd w:val="clear" w:color="auto" w:fill="FFFFFF"/>
        </w:rPr>
        <w:t xml:space="preserve"> арттыру және тұрғын үй инфрақұрылымын дамыту. Міндетіне </w:t>
      </w:r>
      <w:r>
        <w:rPr>
          <w:color w:val="000000" w:themeColor="text1"/>
          <w:spacing w:val="2"/>
          <w:sz w:val="28"/>
          <w:szCs w:val="28"/>
          <w:shd w:val="clear" w:color="auto" w:fill="FFFFFF"/>
        </w:rPr>
        <w:t>с</w:t>
      </w:r>
      <w:r w:rsidRPr="00B45E0B">
        <w:rPr>
          <w:color w:val="000000" w:themeColor="text1"/>
          <w:spacing w:val="2"/>
          <w:sz w:val="28"/>
          <w:szCs w:val="28"/>
          <w:shd w:val="clear" w:color="auto" w:fill="FFFFFF"/>
        </w:rPr>
        <w:t>әулет, қала құрылысы және құрылыс</w:t>
      </w:r>
      <w:r w:rsidRPr="00B45E0B">
        <w:rPr>
          <w:color w:val="000000"/>
          <w:spacing w:val="2"/>
          <w:sz w:val="28"/>
          <w:szCs w:val="28"/>
          <w:shd w:val="clear" w:color="auto" w:fill="FFFFFF"/>
        </w:rPr>
        <w:t xml:space="preserve"> қызметін жетілдіру болып саналады</w:t>
      </w:r>
      <w:r w:rsidRPr="00F34DC1">
        <w:rPr>
          <w:color w:val="000000"/>
          <w:spacing w:val="2"/>
          <w:sz w:val="28"/>
          <w:szCs w:val="28"/>
          <w:shd w:val="clear" w:color="auto" w:fill="FFFFFF"/>
        </w:rPr>
        <w:t xml:space="preserve"> [2]</w:t>
      </w:r>
      <w:r w:rsidRPr="00B45E0B">
        <w:rPr>
          <w:color w:val="000000"/>
          <w:spacing w:val="2"/>
          <w:sz w:val="28"/>
          <w:szCs w:val="28"/>
          <w:shd w:val="clear" w:color="auto" w:fill="FFFFFF"/>
        </w:rPr>
        <w:t>.</w:t>
      </w:r>
      <w:r>
        <w:rPr>
          <w:color w:val="000000"/>
          <w:spacing w:val="2"/>
          <w:sz w:val="28"/>
          <w:szCs w:val="28"/>
          <w:shd w:val="clear" w:color="auto" w:fill="FFFFFF"/>
        </w:rPr>
        <w:t xml:space="preserve"> К</w:t>
      </w:r>
      <w:r w:rsidRPr="00B45E0B">
        <w:rPr>
          <w:sz w:val="28"/>
          <w:szCs w:val="28"/>
        </w:rPr>
        <w:t>ең ауқымда жүргізіліп жатқан «7-20-25» тұрғын үй бағдарламасы, оған қоса мұнай-газ саласының</w:t>
      </w:r>
      <w:r w:rsidRPr="0024682E">
        <w:rPr>
          <w:sz w:val="28"/>
          <w:szCs w:val="28"/>
        </w:rPr>
        <w:t xml:space="preserve"> кеңейуі, дамуы бетон және темірбетон бұйымдарына, яғни цементке сұранысты арттырды.</w:t>
      </w:r>
    </w:p>
    <w:p w:rsidR="00E43D0C" w:rsidRPr="0024682E" w:rsidRDefault="00E43D0C" w:rsidP="009B1DD6">
      <w:pPr>
        <w:autoSpaceDE w:val="0"/>
        <w:autoSpaceDN w:val="0"/>
        <w:adjustRightInd w:val="0"/>
        <w:spacing w:after="0" w:line="240" w:lineRule="auto"/>
        <w:ind w:firstLine="709"/>
        <w:jc w:val="both"/>
        <w:rPr>
          <w:rFonts w:ascii="Times New Roman" w:eastAsia="Times New Roman" w:hAnsi="Times New Roman" w:cs="Times New Roman"/>
          <w:sz w:val="28"/>
          <w:szCs w:val="28"/>
          <w:lang w:val="kk-KZ" w:eastAsia="ar-SA"/>
        </w:rPr>
      </w:pPr>
      <w:r w:rsidRPr="0024682E">
        <w:rPr>
          <w:rFonts w:ascii="Times New Roman" w:eastAsia="Times New Roman" w:hAnsi="Times New Roman" w:cs="Times New Roman"/>
          <w:sz w:val="28"/>
          <w:szCs w:val="28"/>
          <w:lang w:val="kk-KZ" w:eastAsia="ar-SA"/>
        </w:rPr>
        <w:t>Қазақстан құрылыс нарығын кең ауқымды қолданылатын қазіргі заманғы тиімділігі жоғары байланыстырғыш материалдармен толасқан шикізат ресурстарына ие. Негізгі құрылыс материалы – ерітінді мен бетонның тиімділігі мен сапасын арттырудың түбегейлі бағыттарының бірі тиімділігі жоғары  жеке және көп компонентті кешенді түрлендіруші қоспаларды кеңінен қолдану және ғылыми негіздеп қолдану болып табылады.</w:t>
      </w:r>
    </w:p>
    <w:p w:rsidR="00E43D0C" w:rsidRPr="0024682E" w:rsidRDefault="00E43D0C" w:rsidP="009B1DD6">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24682E">
        <w:rPr>
          <w:rFonts w:ascii="Times New Roman" w:eastAsia="TimesNewRomanPSMT" w:hAnsi="Times New Roman" w:cs="Times New Roman"/>
          <w:sz w:val="28"/>
          <w:szCs w:val="28"/>
          <w:lang w:val="kk-KZ"/>
        </w:rPr>
        <w:t>Қазіргі уақытта көптеген зерттеулер цемент тасын гидраттау және қатайту процестерінің негізгі заңдылықтарын анықтады. Цемент тасының қатаюын белсендіруге тез қататын және беріктігі жоғары цементтерді қолдану арқылы қол жеткізілетіні көрсетілген. Алайда, бұл оларды өндірудегі үлкен энергия шығындарымен байланысты. Сонымен қатар, активтендірудің күтілетін әсері әрдайым қол жеткізе бермейді.</w:t>
      </w:r>
    </w:p>
    <w:p w:rsidR="00E43D0C" w:rsidRPr="0024682E" w:rsidRDefault="00E43D0C" w:rsidP="009B1DD6">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24682E">
        <w:rPr>
          <w:rFonts w:ascii="Times New Roman" w:eastAsia="TimesNewRomanPSMT" w:hAnsi="Times New Roman" w:cs="Times New Roman"/>
          <w:sz w:val="28"/>
          <w:szCs w:val="28"/>
          <w:lang w:val="kk-KZ"/>
        </w:rPr>
        <w:t>Бұл әсіресе ерте гидраттау мен қатаю кезеңіне қатысты, оның ұзақтығы 1-3 сағаттан 1-3 күнге дейін. Осы кезеңдегі цементті ылғалдандыру процесі цемент тасының қатаю жағдайларына ерекше сезімтал, сондықтан көптеген зерттеушілер цемент тасы мен бетонның кейінгі физика-механикалық қасиеттеріне байланысты болатын бастапқы гидрат фазаларының тез қалыптасуын қамтамасыз ету үшін әртүрлі қоспаларды ұсынды. Қатаюды тездету үшін кренттер (кристалдану компоненттері), цеолиттер және т. б. ұсынылды. Алайда, бірқатар жағдайларға байланысты олар қазіргі уақытта қолданылмайды.</w:t>
      </w:r>
    </w:p>
    <w:p w:rsidR="00E43D0C" w:rsidRPr="0024682E" w:rsidRDefault="00E43D0C" w:rsidP="009B1DD6">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24682E">
        <w:rPr>
          <w:rFonts w:ascii="Times New Roman" w:eastAsia="TimesNewRomanPSMT" w:hAnsi="Times New Roman" w:cs="Times New Roman"/>
          <w:sz w:val="28"/>
          <w:szCs w:val="28"/>
          <w:lang w:val="kk-KZ"/>
        </w:rPr>
        <w:t xml:space="preserve">Тасты қатайту тиімділігін арттыруға бағытталған көптеген жұмыстарға қарамастан, цементті қатайтуды басқару мәселесі өзекті болып табылады. Цемент, бетон және темірбетон бұйымдарын өндіру кезінде цементті үнемдеу, </w:t>
      </w:r>
      <w:r w:rsidRPr="0024682E">
        <w:rPr>
          <w:rFonts w:ascii="Times New Roman" w:eastAsia="TimesNewRomanPSMT" w:hAnsi="Times New Roman" w:cs="Times New Roman"/>
          <w:sz w:val="28"/>
          <w:szCs w:val="28"/>
          <w:lang w:val="kk-KZ"/>
        </w:rPr>
        <w:lastRenderedPageBreak/>
        <w:t>беріктендіру қарқыны және энергия шығындарының төмендеуі оны шешудің табыстарына байланысты.</w:t>
      </w:r>
    </w:p>
    <w:p w:rsidR="00E43D0C" w:rsidRPr="0024682E" w:rsidRDefault="00E43D0C" w:rsidP="009B1DD6">
      <w:pPr>
        <w:spacing w:after="0" w:line="240" w:lineRule="auto"/>
        <w:ind w:firstLine="539"/>
        <w:jc w:val="both"/>
        <w:rPr>
          <w:rFonts w:ascii="Times New Roman" w:eastAsia="TimesNewRomanPSMT" w:hAnsi="Times New Roman" w:cs="Times New Roman"/>
          <w:sz w:val="28"/>
          <w:szCs w:val="28"/>
          <w:lang w:val="kk-KZ"/>
        </w:rPr>
      </w:pPr>
      <w:r w:rsidRPr="0024682E">
        <w:rPr>
          <w:rFonts w:ascii="Times New Roman" w:eastAsia="TimesNewRomanPSMT" w:hAnsi="Times New Roman" w:cs="Times New Roman"/>
          <w:sz w:val="28"/>
          <w:szCs w:val="28"/>
          <w:lang w:val="kk-KZ"/>
        </w:rPr>
        <w:t>Белсенділік пен беріктікті арттыру жолдарының бірі цементтің гидратталуына, құрылымындық қалыптасуына және қатаюына әсер ететін қоспаларды енгізу арқылы цемент тасының қасиеттерін мақсатты түрде қалыптастыру болып табылады.  Жылдам беріктік алуы кальций гидросульфоалюминатының тез кристалдануы нәтижесінде пайда болады деп саналады, оның кристалдары цемент тасын күшейтеді, ал оның беріктігі мен өміршеңдігі кальций гидросиликаттарының пайда болуымен байланысты. Сондай-ақ, бұл кристалл гидраттарының цементті гидраттау процесін күшейтуге, беріктікті тездетуге және отырмайтын цементтер мен бетондарды алуға жеке және әртүрлі пластификаторлармен бірге енгізілуіне әсерін зерттеу маңызды.</w:t>
      </w:r>
    </w:p>
    <w:p w:rsidR="00E43D0C" w:rsidRPr="007C4DA7" w:rsidRDefault="00E43D0C" w:rsidP="009B1DD6">
      <w:pPr>
        <w:spacing w:after="0" w:line="240" w:lineRule="auto"/>
        <w:ind w:firstLine="567"/>
        <w:jc w:val="both"/>
        <w:rPr>
          <w:rFonts w:ascii="Times New Roman" w:hAnsi="Times New Roman"/>
          <w:sz w:val="28"/>
          <w:szCs w:val="28"/>
          <w:lang w:val="kk-KZ"/>
        </w:rPr>
      </w:pPr>
      <w:r w:rsidRPr="0024682E">
        <w:rPr>
          <w:rFonts w:ascii="Times New Roman" w:hAnsi="Times New Roman"/>
          <w:sz w:val="28"/>
          <w:szCs w:val="28"/>
          <w:lang w:val="kk-KZ"/>
        </w:rPr>
        <w:t xml:space="preserve">Бұл </w:t>
      </w:r>
      <w:r w:rsidRPr="0024682E">
        <w:rPr>
          <w:rFonts w:ascii="Times New Roman" w:hAnsi="Times New Roman"/>
          <w:sz w:val="28"/>
          <w:szCs w:val="28"/>
          <w:u w:val="single"/>
          <w:lang w:val="kk-KZ"/>
        </w:rPr>
        <w:t>жобаның</w:t>
      </w:r>
      <w:r w:rsidRPr="0024682E">
        <w:rPr>
          <w:rFonts w:ascii="Times New Roman" w:hAnsi="Times New Roman"/>
          <w:sz w:val="28"/>
          <w:szCs w:val="28"/>
          <w:lang w:val="kk-KZ"/>
        </w:rPr>
        <w:t xml:space="preserve"> өзектілігі айқын, бұл оның шағын және орта бизнесті дамыту тұжырымдамасымен, Қазақстан Республикасын үдемелі индустриялық-инновациялық дамыту жөніндегі үкіметтік мемлекеттік бағдарламамен тығыз байланысымен расталады.</w:t>
      </w:r>
    </w:p>
    <w:p w:rsidR="0050229B" w:rsidRPr="009B1DD6" w:rsidRDefault="0050229B" w:rsidP="009B1DD6">
      <w:pPr>
        <w:spacing w:after="0" w:line="240" w:lineRule="auto"/>
        <w:ind w:firstLine="567"/>
        <w:jc w:val="both"/>
        <w:rPr>
          <w:rFonts w:ascii="Times New Roman" w:hAnsi="Times New Roman" w:cs="Times New Roman"/>
          <w:b/>
          <w:sz w:val="28"/>
          <w:szCs w:val="28"/>
          <w:lang w:val="kk-KZ"/>
        </w:rPr>
      </w:pPr>
      <w:r w:rsidRPr="009B1DD6">
        <w:rPr>
          <w:rFonts w:ascii="Times New Roman" w:hAnsi="Times New Roman" w:cs="Times New Roman"/>
          <w:b/>
          <w:sz w:val="28"/>
          <w:szCs w:val="28"/>
          <w:lang w:val="kk-KZ"/>
        </w:rPr>
        <w:t xml:space="preserve">Жұмыстың мақсаты - </w:t>
      </w:r>
      <w:r w:rsidRPr="009B1DD6">
        <w:rPr>
          <w:rFonts w:ascii="Times New Roman" w:hAnsi="Times New Roman" w:cs="Times New Roman"/>
          <w:sz w:val="28"/>
          <w:szCs w:val="28"/>
          <w:lang w:val="kk-KZ"/>
        </w:rPr>
        <w:t>бетон қоспасының технологиялық сипаттамаларына және бетонның құрылыстық-қолданыс қасиеттеріне жергілікті техногендік қалдықтарды пайдалана отырып, кешенді түрлендіруші қоспалардың әсерін зерттеу.</w:t>
      </w:r>
    </w:p>
    <w:p w:rsidR="0050229B" w:rsidRPr="009B1DD6" w:rsidRDefault="0050229B" w:rsidP="0050229B">
      <w:pPr>
        <w:pStyle w:val="a7"/>
        <w:ind w:firstLine="567"/>
        <w:rPr>
          <w:b/>
          <w:szCs w:val="28"/>
          <w:lang w:val="kk-KZ"/>
        </w:rPr>
      </w:pPr>
      <w:r w:rsidRPr="009B1DD6">
        <w:rPr>
          <w:b/>
          <w:szCs w:val="28"/>
          <w:lang w:val="kk-KZ"/>
        </w:rPr>
        <w:t xml:space="preserve">Берілген мақсатқа жету тұрғысында келесі ғылыми міндеттер тұжырымдалды және шешілді: </w:t>
      </w:r>
    </w:p>
    <w:p w:rsidR="0050229B" w:rsidRPr="00821F43" w:rsidRDefault="0050229B" w:rsidP="0050229B">
      <w:pPr>
        <w:pStyle w:val="a7"/>
        <w:numPr>
          <w:ilvl w:val="0"/>
          <w:numId w:val="19"/>
        </w:numPr>
        <w:ind w:left="0" w:firstLine="567"/>
        <w:rPr>
          <w:rFonts w:eastAsiaTheme="minorEastAsia"/>
          <w:szCs w:val="28"/>
          <w:lang w:val="kk-KZ"/>
        </w:rPr>
      </w:pPr>
      <w:r w:rsidRPr="009B1DD6">
        <w:rPr>
          <w:rFonts w:eastAsiaTheme="minorEastAsia"/>
          <w:szCs w:val="28"/>
          <w:lang w:val="kk-KZ"/>
        </w:rPr>
        <w:t>ауыр бетон</w:t>
      </w:r>
      <w:r w:rsidRPr="00821F43">
        <w:rPr>
          <w:rFonts w:eastAsiaTheme="minorEastAsia"/>
          <w:szCs w:val="28"/>
          <w:lang w:val="kk-KZ"/>
        </w:rPr>
        <w:t xml:space="preserve"> технологиясында жергілікті техногендік қалдықтарды пайдалана отырып</w:t>
      </w:r>
      <w:r>
        <w:rPr>
          <w:rFonts w:eastAsiaTheme="minorEastAsia"/>
          <w:szCs w:val="28"/>
          <w:lang w:val="kk-KZ"/>
        </w:rPr>
        <w:t>,</w:t>
      </w:r>
      <w:r w:rsidRPr="00821F43">
        <w:rPr>
          <w:rFonts w:eastAsiaTheme="minorEastAsia"/>
          <w:szCs w:val="28"/>
          <w:lang w:val="kk-KZ"/>
        </w:rPr>
        <w:t xml:space="preserve"> кешенді түрлендіретін қоспаларды қолданудың ғылыми-практикалық аспектілері талданып, негізделді;</w:t>
      </w:r>
    </w:p>
    <w:p w:rsidR="0050229B" w:rsidRPr="00821F43" w:rsidRDefault="0050229B" w:rsidP="0050229B">
      <w:pPr>
        <w:pStyle w:val="a7"/>
        <w:numPr>
          <w:ilvl w:val="0"/>
          <w:numId w:val="19"/>
        </w:numPr>
        <w:ind w:left="0" w:firstLine="567"/>
        <w:rPr>
          <w:rFonts w:eastAsiaTheme="minorEastAsia"/>
          <w:szCs w:val="28"/>
          <w:lang w:val="kk-KZ"/>
        </w:rPr>
      </w:pPr>
      <w:r w:rsidRPr="00821F43">
        <w:rPr>
          <w:rFonts w:eastAsiaTheme="minorEastAsia"/>
          <w:szCs w:val="28"/>
          <w:lang w:val="kk-KZ"/>
        </w:rPr>
        <w:t>жергілікті өнеркәсіптік қалдықтардың қасиеттері зерттелді және кешенді түрлендіруші қоспал</w:t>
      </w:r>
      <w:r>
        <w:rPr>
          <w:rFonts w:eastAsiaTheme="minorEastAsia"/>
          <w:szCs w:val="28"/>
          <w:lang w:val="kk-KZ"/>
        </w:rPr>
        <w:t>ардың оңтайлы құрамы әзірленді;</w:t>
      </w:r>
    </w:p>
    <w:p w:rsidR="0050229B" w:rsidRPr="00821F43" w:rsidRDefault="0050229B" w:rsidP="0050229B">
      <w:pPr>
        <w:pStyle w:val="a7"/>
        <w:numPr>
          <w:ilvl w:val="0"/>
          <w:numId w:val="19"/>
        </w:numPr>
        <w:ind w:left="0" w:firstLine="567"/>
        <w:rPr>
          <w:rFonts w:eastAsiaTheme="minorEastAsia"/>
          <w:szCs w:val="28"/>
          <w:lang w:val="kk-KZ"/>
        </w:rPr>
      </w:pPr>
      <w:r w:rsidRPr="00821F43">
        <w:rPr>
          <w:rFonts w:eastAsiaTheme="minorEastAsia"/>
          <w:szCs w:val="28"/>
          <w:lang w:val="kk-KZ"/>
        </w:rPr>
        <w:t>цемент жүйелерінің қатаю процестеріне және бетон қоспасының технологиялық қасиеттеріне жергілікті техногендік қалдықтар негізінде түрлендір</w:t>
      </w:r>
      <w:r w:rsidR="009049CE">
        <w:rPr>
          <w:rFonts w:eastAsiaTheme="minorEastAsia"/>
          <w:szCs w:val="28"/>
          <w:lang w:val="kk-KZ"/>
        </w:rPr>
        <w:t>етін қоспалардың әсері</w:t>
      </w:r>
      <w:r>
        <w:rPr>
          <w:rFonts w:eastAsiaTheme="minorEastAsia"/>
          <w:szCs w:val="28"/>
          <w:lang w:val="kk-KZ"/>
        </w:rPr>
        <w:t xml:space="preserve"> зерттелді;</w:t>
      </w:r>
    </w:p>
    <w:p w:rsidR="0050229B" w:rsidRPr="00821F43" w:rsidRDefault="0050229B" w:rsidP="0050229B">
      <w:pPr>
        <w:pStyle w:val="a7"/>
        <w:numPr>
          <w:ilvl w:val="0"/>
          <w:numId w:val="19"/>
        </w:numPr>
        <w:ind w:left="0" w:firstLine="567"/>
        <w:rPr>
          <w:rFonts w:eastAsiaTheme="minorEastAsia"/>
          <w:szCs w:val="28"/>
          <w:lang w:val="kk-KZ"/>
        </w:rPr>
      </w:pPr>
      <w:r w:rsidRPr="00821F43">
        <w:rPr>
          <w:rFonts w:eastAsiaTheme="minorEastAsia"/>
          <w:szCs w:val="28"/>
          <w:lang w:val="kk-KZ"/>
        </w:rPr>
        <w:t>жергілікті техногендік қалдықтар негізінде түрлендіретін қоспаларды пайдалана отырып, ауыр бетонның құрылыстық-</w:t>
      </w:r>
      <w:r>
        <w:rPr>
          <w:rFonts w:eastAsiaTheme="minorEastAsia"/>
          <w:szCs w:val="28"/>
          <w:lang w:val="kk-KZ"/>
        </w:rPr>
        <w:t>қолданыс</w:t>
      </w:r>
      <w:r w:rsidRPr="00821F43">
        <w:rPr>
          <w:rFonts w:eastAsiaTheme="minorEastAsia"/>
          <w:szCs w:val="28"/>
          <w:lang w:val="kk-KZ"/>
        </w:rPr>
        <w:t xml:space="preserve"> қасиеттері зерттелді.</w:t>
      </w:r>
    </w:p>
    <w:p w:rsidR="0050229B" w:rsidRPr="00821F43" w:rsidRDefault="0050229B" w:rsidP="0050229B">
      <w:pPr>
        <w:pStyle w:val="a7"/>
        <w:ind w:firstLine="567"/>
        <w:rPr>
          <w:szCs w:val="28"/>
          <w:lang w:val="kk-KZ"/>
        </w:rPr>
      </w:pPr>
      <w:r w:rsidRPr="00821F43">
        <w:rPr>
          <w:b/>
          <w:szCs w:val="28"/>
          <w:lang w:val="kk-KZ"/>
        </w:rPr>
        <w:t xml:space="preserve">Зерттеу әдістері. </w:t>
      </w:r>
      <w:r w:rsidRPr="00821F43">
        <w:rPr>
          <w:szCs w:val="28"/>
          <w:lang w:val="kk-KZ"/>
        </w:rPr>
        <w:t>Жұмыста түрлендірілген ауыр бетонды қолданудың теориясы мен практикасын талдауды, стандартты және физика-химиялық әдістерді қамтитын кешенді зерттеу әдісі қолданылды: рентгенофазалық, дериватографиялық және ИК-спектроскопиялық және электронды микроскопиялық.</w:t>
      </w:r>
    </w:p>
    <w:p w:rsidR="0050229B" w:rsidRPr="00821F43" w:rsidRDefault="0050229B" w:rsidP="0050229B">
      <w:pPr>
        <w:pStyle w:val="a7"/>
        <w:ind w:firstLine="567"/>
        <w:rPr>
          <w:szCs w:val="28"/>
          <w:lang w:val="kk-KZ"/>
        </w:rPr>
      </w:pPr>
      <w:r w:rsidRPr="0035556A">
        <w:rPr>
          <w:szCs w:val="28"/>
          <w:lang w:val="kk-KZ"/>
        </w:rPr>
        <w:t>Қорғауға шығарылатын</w:t>
      </w:r>
      <w:r w:rsidRPr="0035556A">
        <w:rPr>
          <w:b/>
          <w:szCs w:val="28"/>
          <w:lang w:val="kk-KZ"/>
        </w:rPr>
        <w:t xml:space="preserve"> ғылыми ережелер</w:t>
      </w:r>
      <w:r>
        <w:rPr>
          <w:b/>
          <w:szCs w:val="28"/>
          <w:lang w:val="kk-KZ"/>
        </w:rPr>
        <w:t>і</w:t>
      </w:r>
      <w:r w:rsidRPr="00821F43">
        <w:rPr>
          <w:szCs w:val="28"/>
          <w:lang w:val="kk-KZ"/>
        </w:rPr>
        <w:t>:</w:t>
      </w:r>
    </w:p>
    <w:p w:rsidR="0050229B" w:rsidRPr="0035556A" w:rsidRDefault="0050229B" w:rsidP="0050229B">
      <w:pPr>
        <w:pStyle w:val="a7"/>
        <w:numPr>
          <w:ilvl w:val="0"/>
          <w:numId w:val="14"/>
        </w:numPr>
        <w:ind w:left="0" w:firstLine="567"/>
        <w:rPr>
          <w:rFonts w:eastAsiaTheme="minorEastAsia"/>
          <w:szCs w:val="28"/>
          <w:lang w:val="kk-KZ"/>
        </w:rPr>
      </w:pPr>
      <w:r w:rsidRPr="0035556A">
        <w:rPr>
          <w:rFonts w:eastAsiaTheme="minorEastAsia"/>
          <w:szCs w:val="28"/>
          <w:lang w:val="kk-KZ"/>
        </w:rPr>
        <w:t>түрлендірілген ауыр бетондардың құрылымын, беріктігі мен төзімділігін зерттеу теориялары мен құрылымын қалыптастырудың тәжірибелік негіздерінің нәтижелері;</w:t>
      </w:r>
    </w:p>
    <w:p w:rsidR="0050229B" w:rsidRPr="0035556A" w:rsidRDefault="0050229B" w:rsidP="0050229B">
      <w:pPr>
        <w:pStyle w:val="a7"/>
        <w:numPr>
          <w:ilvl w:val="0"/>
          <w:numId w:val="14"/>
        </w:numPr>
        <w:ind w:left="0" w:firstLine="567"/>
        <w:rPr>
          <w:rFonts w:eastAsiaTheme="minorEastAsia"/>
          <w:szCs w:val="28"/>
          <w:lang w:val="kk-KZ"/>
        </w:rPr>
      </w:pPr>
      <w:r w:rsidRPr="0035556A">
        <w:rPr>
          <w:rFonts w:eastAsiaTheme="minorEastAsia"/>
          <w:szCs w:val="28"/>
          <w:lang w:val="kk-KZ"/>
        </w:rPr>
        <w:t>тығыздағыш толтырғыштарды пайдалана отырып</w:t>
      </w:r>
      <w:r>
        <w:rPr>
          <w:rFonts w:eastAsiaTheme="minorEastAsia"/>
          <w:szCs w:val="28"/>
          <w:lang w:val="kk-KZ"/>
        </w:rPr>
        <w:t>,</w:t>
      </w:r>
      <w:r w:rsidRPr="0035556A">
        <w:rPr>
          <w:rFonts w:eastAsiaTheme="minorEastAsia"/>
          <w:szCs w:val="28"/>
          <w:lang w:val="kk-KZ"/>
        </w:rPr>
        <w:t xml:space="preserve"> түрлендірілген ауыр бетонның технологиясы мен қасиеттерін жетілдіру нәтижелері;</w:t>
      </w:r>
    </w:p>
    <w:p w:rsidR="0050229B" w:rsidRPr="00C27DFA" w:rsidRDefault="0050229B" w:rsidP="0050229B">
      <w:pPr>
        <w:pStyle w:val="a7"/>
        <w:numPr>
          <w:ilvl w:val="0"/>
          <w:numId w:val="14"/>
        </w:numPr>
        <w:ind w:left="0" w:firstLine="567"/>
        <w:rPr>
          <w:rFonts w:eastAsiaTheme="minorEastAsia"/>
          <w:szCs w:val="28"/>
          <w:lang w:val="kk-KZ"/>
        </w:rPr>
      </w:pPr>
      <w:r w:rsidRPr="00C27DFA">
        <w:rPr>
          <w:rFonts w:eastAsiaTheme="minorEastAsia"/>
          <w:szCs w:val="28"/>
          <w:lang w:val="kk-KZ"/>
        </w:rPr>
        <w:lastRenderedPageBreak/>
        <w:t>химиялық және минералдық қоспалар түрінің түрлендірілген бетонның технологиялық және пайдалану қасиеттеріне әсерін зерттеу нәтижелері.</w:t>
      </w:r>
    </w:p>
    <w:p w:rsidR="0050229B" w:rsidRPr="007C4DA7" w:rsidRDefault="0050229B" w:rsidP="0050229B">
      <w:pPr>
        <w:spacing w:after="0" w:line="240" w:lineRule="auto"/>
        <w:ind w:firstLine="567"/>
        <w:jc w:val="both"/>
        <w:rPr>
          <w:rFonts w:ascii="Times New Roman" w:eastAsia="Times New Roman" w:hAnsi="Times New Roman" w:cs="Times New Roman"/>
          <w:b/>
          <w:sz w:val="28"/>
          <w:szCs w:val="28"/>
          <w:lang w:val="kk-KZ"/>
        </w:rPr>
      </w:pPr>
      <w:r w:rsidRPr="007C4DA7">
        <w:rPr>
          <w:rFonts w:ascii="Times New Roman" w:eastAsia="Times New Roman" w:hAnsi="Times New Roman" w:cs="Times New Roman"/>
          <w:b/>
          <w:sz w:val="28"/>
          <w:szCs w:val="28"/>
          <w:lang w:val="kk-KZ"/>
        </w:rPr>
        <w:t>Жұмыстың ғылыми жаңалығы:</w:t>
      </w:r>
    </w:p>
    <w:p w:rsidR="003B184A" w:rsidRPr="0024682E" w:rsidRDefault="009B1DD6" w:rsidP="009B1DD6">
      <w:pPr>
        <w:spacing w:after="0" w:line="240" w:lineRule="auto"/>
        <w:ind w:firstLine="567"/>
        <w:jc w:val="both"/>
        <w:rPr>
          <w:rFonts w:ascii="Times New Roman" w:hAnsi="Times New Roman"/>
          <w:sz w:val="28"/>
          <w:szCs w:val="28"/>
          <w:lang w:val="kk-KZ"/>
        </w:rPr>
      </w:pPr>
      <w:r w:rsidRPr="0024682E">
        <w:rPr>
          <w:rFonts w:ascii="Times New Roman" w:hAnsi="Times New Roman"/>
          <w:sz w:val="28"/>
          <w:szCs w:val="28"/>
          <w:lang w:val="kk-KZ"/>
        </w:rPr>
        <w:t xml:space="preserve">- </w:t>
      </w:r>
      <w:r w:rsidR="003B184A" w:rsidRPr="0024682E">
        <w:rPr>
          <w:rFonts w:ascii="Times New Roman" w:hAnsi="Times New Roman"/>
          <w:sz w:val="28"/>
          <w:szCs w:val="28"/>
          <w:lang w:val="kk-KZ"/>
        </w:rPr>
        <w:t xml:space="preserve">минералды адсорбент – Қарағайлы тау-кен байыту комбинаттарының байыту қалдықтары, микрокремнезем және суперпластификатор негізінде тиімді кешенді қоспа </w:t>
      </w:r>
      <w:r w:rsidR="003B184A" w:rsidRPr="0024682E">
        <w:rPr>
          <w:rFonts w:ascii="Times New Roman" w:hAnsi="Times New Roman"/>
          <w:sz w:val="28"/>
          <w:szCs w:val="28"/>
          <w:u w:val="single"/>
          <w:lang w:val="kk-KZ"/>
        </w:rPr>
        <w:t>әзірленді</w:t>
      </w:r>
      <w:r w:rsidR="003B184A" w:rsidRPr="0024682E">
        <w:rPr>
          <w:rFonts w:ascii="Times New Roman" w:hAnsi="Times New Roman"/>
          <w:sz w:val="28"/>
          <w:szCs w:val="28"/>
          <w:lang w:val="kk-KZ"/>
        </w:rPr>
        <w:t xml:space="preserve">. Байыту қалдықтары массасының 30% мөлшерінде микрокремнеземнің кешенді қоспасының құрамына енгізуі пуццолан белсенділігін екі есе арттыратыны </w:t>
      </w:r>
      <w:r w:rsidR="003B184A" w:rsidRPr="0024682E">
        <w:rPr>
          <w:rFonts w:ascii="Times New Roman" w:hAnsi="Times New Roman"/>
          <w:sz w:val="28"/>
          <w:szCs w:val="28"/>
          <w:u w:val="single"/>
          <w:lang w:val="kk-KZ"/>
        </w:rPr>
        <w:t>анықталды</w:t>
      </w:r>
      <w:r w:rsidR="003B184A" w:rsidRPr="0024682E">
        <w:rPr>
          <w:rFonts w:ascii="Times New Roman" w:hAnsi="Times New Roman"/>
          <w:sz w:val="28"/>
          <w:szCs w:val="28"/>
          <w:lang w:val="kk-KZ"/>
        </w:rPr>
        <w:t>;</w:t>
      </w:r>
    </w:p>
    <w:p w:rsidR="00182133" w:rsidRPr="0024682E" w:rsidRDefault="00182133" w:rsidP="00182133">
      <w:pPr>
        <w:pStyle w:val="ab"/>
        <w:numPr>
          <w:ilvl w:val="0"/>
          <w:numId w:val="15"/>
        </w:numPr>
        <w:spacing w:after="0" w:line="240" w:lineRule="auto"/>
        <w:ind w:left="0" w:firstLine="567"/>
        <w:jc w:val="both"/>
        <w:rPr>
          <w:rFonts w:ascii="Times New Roman" w:hAnsi="Times New Roman" w:cs="Times New Roman"/>
          <w:sz w:val="28"/>
          <w:szCs w:val="28"/>
          <w:lang w:val="kk-KZ"/>
        </w:rPr>
      </w:pPr>
      <w:r w:rsidRPr="0024682E">
        <w:rPr>
          <w:rFonts w:ascii="Times New Roman" w:hAnsi="Times New Roman" w:cs="Times New Roman"/>
          <w:sz w:val="28"/>
          <w:szCs w:val="28"/>
          <w:lang w:val="kk-KZ"/>
        </w:rPr>
        <w:t>түрлендірілген ауыр бетон және дисперсті-құрылымды жүйелер өндірісінің теориясы мен практикасын талдау негізінде темірбетон бұйымдарын алу үшін түрлендірілген ауыр бетон өндіру мақсатында теориялық алғышарттар әзірленді және эксперименттік нәтижелер алынды;</w:t>
      </w:r>
    </w:p>
    <w:p w:rsidR="00182133" w:rsidRPr="0024682E" w:rsidRDefault="00182133" w:rsidP="00182133">
      <w:pPr>
        <w:pStyle w:val="ab"/>
        <w:numPr>
          <w:ilvl w:val="0"/>
          <w:numId w:val="15"/>
        </w:numPr>
        <w:spacing w:after="0" w:line="240" w:lineRule="auto"/>
        <w:ind w:left="0" w:firstLine="567"/>
        <w:jc w:val="both"/>
        <w:rPr>
          <w:rFonts w:ascii="Times New Roman" w:hAnsi="Times New Roman" w:cs="Times New Roman"/>
          <w:sz w:val="28"/>
          <w:szCs w:val="28"/>
          <w:lang w:val="kk-KZ"/>
        </w:rPr>
      </w:pPr>
      <w:r w:rsidRPr="0024682E">
        <w:rPr>
          <w:rFonts w:ascii="Times New Roman" w:hAnsi="Times New Roman" w:cs="Times New Roman"/>
          <w:sz w:val="28"/>
          <w:szCs w:val="28"/>
          <w:lang w:val="kk-KZ"/>
        </w:rPr>
        <w:t xml:space="preserve">физика-химиялық зерттеулер нәтижесі кешенді қоспа қосылған және қоспасыз цемент негізіндегі В35 класты ауыр бетонның құрылымында гидраттық жаңа түзелістер пайда болғанын айқындады. Цемент тасына тән гидраттардан басқа екі кальцилі силикаттың </w:t>
      </w:r>
      <w:r w:rsidRPr="0024682E">
        <w:rPr>
          <w:rFonts w:ascii="Times New Roman" w:hAnsi="Times New Roman" w:cs="Times New Roman"/>
          <w:sz w:val="28"/>
          <w:szCs w:val="28"/>
        </w:rPr>
        <w:t>α</w:t>
      </w:r>
      <w:r w:rsidRPr="0024682E">
        <w:rPr>
          <w:rFonts w:ascii="Times New Roman" w:hAnsi="Times New Roman" w:cs="Times New Roman"/>
          <w:sz w:val="28"/>
          <w:szCs w:val="28"/>
          <w:lang w:val="kk-KZ"/>
        </w:rPr>
        <w:t xml:space="preserve"> - гидраты  түзіледі. Пуццоландық реакциялар нәтижесінде портландит гидрат</w:t>
      </w:r>
      <w:r w:rsidR="009049CE">
        <w:rPr>
          <w:rFonts w:ascii="Times New Roman" w:hAnsi="Times New Roman" w:cs="Times New Roman"/>
          <w:sz w:val="28"/>
          <w:szCs w:val="28"/>
          <w:lang w:val="kk-KZ"/>
        </w:rPr>
        <w:t>т</w:t>
      </w:r>
      <w:r w:rsidRPr="0024682E">
        <w:rPr>
          <w:rFonts w:ascii="Times New Roman" w:hAnsi="Times New Roman" w:cs="Times New Roman"/>
          <w:sz w:val="28"/>
          <w:szCs w:val="28"/>
          <w:lang w:val="kk-KZ"/>
        </w:rPr>
        <w:t>ары азаяды. Цементті тастағы Са(ОН)</w:t>
      </w:r>
      <w:r w:rsidRPr="0024682E">
        <w:rPr>
          <w:rFonts w:ascii="Times New Roman" w:hAnsi="Times New Roman" w:cs="Times New Roman"/>
          <w:sz w:val="28"/>
          <w:szCs w:val="28"/>
          <w:vertAlign w:val="subscript"/>
          <w:lang w:val="kk-KZ"/>
        </w:rPr>
        <w:t>2</w:t>
      </w:r>
      <w:r w:rsidRPr="0024682E">
        <w:rPr>
          <w:rFonts w:ascii="Times New Roman" w:hAnsi="Times New Roman" w:cs="Times New Roman"/>
          <w:sz w:val="28"/>
          <w:szCs w:val="28"/>
          <w:lang w:val="kk-KZ"/>
        </w:rPr>
        <w:t>, кальцийлі силикаттың монолитін түзе отырып, тоберморит тәріздес гельмен тығыз тұтасады;</w:t>
      </w:r>
    </w:p>
    <w:p w:rsidR="00182133" w:rsidRPr="0024682E" w:rsidRDefault="00182133" w:rsidP="00182133">
      <w:pPr>
        <w:pStyle w:val="ab"/>
        <w:numPr>
          <w:ilvl w:val="0"/>
          <w:numId w:val="15"/>
        </w:numPr>
        <w:spacing w:after="0" w:line="240" w:lineRule="auto"/>
        <w:ind w:left="0" w:firstLine="567"/>
        <w:jc w:val="both"/>
        <w:rPr>
          <w:rFonts w:ascii="Times New Roman" w:hAnsi="Times New Roman" w:cs="Times New Roman"/>
          <w:sz w:val="28"/>
          <w:szCs w:val="28"/>
          <w:lang w:val="kk-KZ"/>
        </w:rPr>
      </w:pPr>
      <w:r w:rsidRPr="0024682E">
        <w:rPr>
          <w:rFonts w:ascii="Times New Roman" w:hAnsi="Times New Roman" w:cs="Times New Roman"/>
          <w:sz w:val="28"/>
          <w:szCs w:val="28"/>
          <w:lang w:val="kk-KZ"/>
        </w:rPr>
        <w:t>тығыздығы 2435 кг/м</w:t>
      </w:r>
      <w:r w:rsidRPr="0024682E">
        <w:rPr>
          <w:rFonts w:ascii="Times New Roman" w:hAnsi="Times New Roman" w:cs="Times New Roman"/>
          <w:sz w:val="28"/>
          <w:szCs w:val="28"/>
          <w:vertAlign w:val="superscript"/>
          <w:lang w:val="kk-KZ"/>
        </w:rPr>
        <w:t>3</w:t>
      </w:r>
      <w:r w:rsidRPr="0024682E">
        <w:rPr>
          <w:rFonts w:ascii="Times New Roman" w:hAnsi="Times New Roman" w:cs="Times New Roman"/>
          <w:sz w:val="28"/>
          <w:szCs w:val="28"/>
          <w:lang w:val="kk-KZ"/>
        </w:rPr>
        <w:t xml:space="preserve"> және беріктігі бойынша В35 класты түрлендірілген бетон алу технологиясы, өзінің техникалық сипаттамалары бойынша ауыр бетондарға сәйкес келетіні анықталды. Қатаюдың қалыпты жағдайларында сығылу кезіндегі беріктік шегі 7 тәуліктікте – 38,0 МПа және 28 тәуліктікте-59,5 МПа көрсеткішіне тең болды;</w:t>
      </w:r>
    </w:p>
    <w:p w:rsidR="00182133" w:rsidRPr="0024682E" w:rsidRDefault="00182133" w:rsidP="004A0DDD">
      <w:pPr>
        <w:pStyle w:val="a7"/>
        <w:numPr>
          <w:ilvl w:val="0"/>
          <w:numId w:val="15"/>
        </w:numPr>
        <w:ind w:left="0" w:firstLine="567"/>
        <w:rPr>
          <w:rFonts w:eastAsiaTheme="minorEastAsia"/>
          <w:szCs w:val="28"/>
          <w:lang w:val="kk-KZ"/>
        </w:rPr>
      </w:pPr>
      <w:r w:rsidRPr="0024682E">
        <w:rPr>
          <w:rFonts w:eastAsiaTheme="minorEastAsia"/>
          <w:szCs w:val="28"/>
          <w:lang w:val="kk-KZ"/>
        </w:rPr>
        <w:t>кешенді түрлендіргіштер қоспасы бар В35 бетонының су сіңіруінің орташа мәнінің көрсеткіші 1,65% екені анықталды. Су өткізбеушілігі бойынша кешенді түрлендіргіштер қоспасы бар В35 бетонының маркасы – W14. Кешенді түрлендіргіш қоспасы бар В35–тегі бетон сульфатқа төзімді топқа жатады, өйткені 12 айлық сынамалардың салыстырмалы деформациясы 0,088% құрайды, бұл 0,1% нормативтік көрсеткіштен төмен</w:t>
      </w:r>
      <w:r w:rsidR="004A0DDD" w:rsidRPr="0024682E">
        <w:rPr>
          <w:rFonts w:eastAsiaTheme="minorEastAsia"/>
          <w:szCs w:val="28"/>
          <w:lang w:val="kk-KZ"/>
        </w:rPr>
        <w:t>,</w:t>
      </w:r>
      <w:r w:rsidR="004A0DDD" w:rsidRPr="0024682E">
        <w:rPr>
          <w:szCs w:val="28"/>
          <w:lang w:val="kk-KZ"/>
        </w:rPr>
        <w:t xml:space="preserve"> бұл кешенді қоспалар метастабильді гидрат-портландит мөлшерін азайтып, бетонның беріктігін арттырады</w:t>
      </w:r>
      <w:r w:rsidRPr="0024682E">
        <w:rPr>
          <w:rFonts w:eastAsiaTheme="minorEastAsia"/>
          <w:szCs w:val="28"/>
          <w:lang w:val="kk-KZ"/>
        </w:rPr>
        <w:t>;</w:t>
      </w:r>
    </w:p>
    <w:p w:rsidR="00854D8F" w:rsidRPr="0024682E" w:rsidRDefault="00854D8F" w:rsidP="009B1DD6">
      <w:pPr>
        <w:spacing w:after="0" w:line="240" w:lineRule="auto"/>
        <w:ind w:firstLine="426"/>
        <w:jc w:val="both"/>
        <w:rPr>
          <w:rFonts w:ascii="Times New Roman" w:hAnsi="Times New Roman"/>
          <w:sz w:val="28"/>
          <w:szCs w:val="28"/>
          <w:lang w:val="kk-KZ"/>
        </w:rPr>
      </w:pPr>
      <w:r w:rsidRPr="0024682E">
        <w:rPr>
          <w:rFonts w:ascii="Times New Roman" w:hAnsi="Times New Roman"/>
          <w:sz w:val="28"/>
          <w:szCs w:val="28"/>
          <w:lang w:val="kk-KZ"/>
        </w:rPr>
        <w:t>- пуццолан реакциясы тұрақты кальций гидросиликаттарының пайда болуының қосымша көзі ретінде ашылды, клинкер минералдарын гидратациялау кезінде бөлінетін портландитті құрамында кремний бар қоспалармен сіңірумен өтетін, эттрингиттің  неғұрлым кеш қатаю мерзімінде кристалдануын тоқтатуды қамтамасыз етеді</w:t>
      </w:r>
      <w:r w:rsidR="00182133" w:rsidRPr="0024682E">
        <w:rPr>
          <w:rFonts w:ascii="Times New Roman" w:hAnsi="Times New Roman"/>
          <w:sz w:val="28"/>
          <w:szCs w:val="28"/>
          <w:lang w:val="kk-KZ"/>
        </w:rPr>
        <w:t>.</w:t>
      </w:r>
    </w:p>
    <w:p w:rsidR="00A3740E" w:rsidRPr="0050229B" w:rsidRDefault="00A3740E" w:rsidP="0050229B">
      <w:pPr>
        <w:spacing w:after="0" w:line="240" w:lineRule="auto"/>
        <w:ind w:firstLine="567"/>
        <w:jc w:val="both"/>
        <w:rPr>
          <w:rFonts w:ascii="Times New Roman" w:hAnsi="Times New Roman" w:cs="Times New Roman"/>
          <w:b/>
          <w:sz w:val="28"/>
          <w:szCs w:val="28"/>
          <w:lang w:val="kk-KZ"/>
        </w:rPr>
      </w:pPr>
      <w:r w:rsidRPr="0050229B">
        <w:rPr>
          <w:rFonts w:ascii="Times New Roman" w:hAnsi="Times New Roman" w:cs="Times New Roman"/>
          <w:b/>
          <w:sz w:val="28"/>
          <w:szCs w:val="28"/>
          <w:lang w:val="kk-KZ"/>
        </w:rPr>
        <w:t xml:space="preserve">Ғылыми ережелердің, тұжырымдар мен ұсынымдардың негізділігі мен дұрыстығы расталды: </w:t>
      </w:r>
    </w:p>
    <w:p w:rsidR="00A3740E" w:rsidRPr="0050229B" w:rsidRDefault="00A3740E" w:rsidP="00BA330F">
      <w:pPr>
        <w:pStyle w:val="a7"/>
        <w:numPr>
          <w:ilvl w:val="0"/>
          <w:numId w:val="16"/>
        </w:numPr>
        <w:ind w:left="0" w:firstLine="567"/>
        <w:rPr>
          <w:szCs w:val="28"/>
          <w:lang w:val="kk-KZ"/>
        </w:rPr>
      </w:pPr>
      <w:r w:rsidRPr="0050229B">
        <w:rPr>
          <w:szCs w:val="28"/>
          <w:lang w:val="kk-KZ"/>
        </w:rPr>
        <w:t>зерттеулерді талдаудың дериватографиялық, рентгенқұрылымдық және ИК - спектроскопиялық әдістерінің нәтижелерімен;</w:t>
      </w:r>
    </w:p>
    <w:p w:rsidR="00412546" w:rsidRDefault="00A3740E" w:rsidP="00412546">
      <w:pPr>
        <w:pStyle w:val="a7"/>
        <w:numPr>
          <w:ilvl w:val="0"/>
          <w:numId w:val="16"/>
        </w:numPr>
        <w:ind w:left="0" w:firstLine="567"/>
        <w:rPr>
          <w:szCs w:val="28"/>
          <w:lang w:val="kk-KZ"/>
        </w:rPr>
      </w:pPr>
      <w:r w:rsidRPr="0050229B">
        <w:rPr>
          <w:szCs w:val="28"/>
          <w:lang w:val="kk-KZ"/>
        </w:rPr>
        <w:t>зертханалық нәтижелердің</w:t>
      </w:r>
      <w:r w:rsidRPr="00BA330F">
        <w:rPr>
          <w:szCs w:val="28"/>
          <w:lang w:val="kk-KZ"/>
        </w:rPr>
        <w:t xml:space="preserve"> жинақталуымен, сондай-ақ наноқұрылымды түрлендірілген бетонды дайындаудың технологиялық параметрлерімен.</w:t>
      </w:r>
    </w:p>
    <w:p w:rsidR="00412546" w:rsidRPr="00E8146E" w:rsidRDefault="00412546" w:rsidP="00412546">
      <w:pPr>
        <w:pStyle w:val="a7"/>
        <w:numPr>
          <w:ilvl w:val="0"/>
          <w:numId w:val="16"/>
        </w:numPr>
        <w:ind w:left="0" w:firstLine="567"/>
        <w:rPr>
          <w:szCs w:val="28"/>
          <w:lang w:val="kk-KZ"/>
        </w:rPr>
      </w:pPr>
      <w:r w:rsidRPr="00E8146E">
        <w:rPr>
          <w:szCs w:val="28"/>
          <w:lang w:val="kk-KZ"/>
        </w:rPr>
        <w:t xml:space="preserve">аккредиттеу субъектілерінің тізіліміне (аккредиттеу аттестаты) тіркелген «Интеринж-Алматы» ЖШС сынақтау зертханасында жүргізілген зерттеулермен </w:t>
      </w:r>
      <w:r w:rsidRPr="00E8146E">
        <w:rPr>
          <w:szCs w:val="28"/>
          <w:lang w:val="kk-KZ"/>
        </w:rPr>
        <w:lastRenderedPageBreak/>
        <w:t>расталады. Барлық сынақ хаттамалары диссертациялық жұмыстың қосымшаларында көрсетілген (Қосымша Б). Зертхана заманауи бейінді құралдармен, зертханалық жабдықтармен, өтімділігі жоғары көлікпен, бұрғылау қондырғыларымен жабдықталған. Барлық жұмыс орындары заманауи компьютерлік техникамен және лицензиялық бағдарламалармен жабдықталған</w:t>
      </w:r>
      <w:r w:rsidR="00C176D7" w:rsidRPr="00E8146E">
        <w:rPr>
          <w:szCs w:val="28"/>
          <w:lang w:val="kk-KZ"/>
        </w:rPr>
        <w:t>.</w:t>
      </w:r>
    </w:p>
    <w:p w:rsidR="00A3740E" w:rsidRPr="00226960" w:rsidRDefault="00A3740E" w:rsidP="00BA330F">
      <w:pPr>
        <w:pStyle w:val="a7"/>
        <w:ind w:firstLine="567"/>
        <w:rPr>
          <w:szCs w:val="28"/>
          <w:lang w:val="kk-KZ"/>
        </w:rPr>
      </w:pPr>
      <w:r w:rsidRPr="00E8146E">
        <w:rPr>
          <w:b/>
          <w:szCs w:val="28"/>
          <w:lang w:val="kk-KZ"/>
        </w:rPr>
        <w:t>Автордың қосқан жеке үлесі</w:t>
      </w:r>
      <w:r w:rsidRPr="00E8146E">
        <w:rPr>
          <w:szCs w:val="28"/>
          <w:lang w:val="kk-KZ"/>
        </w:rPr>
        <w:t>:</w:t>
      </w:r>
    </w:p>
    <w:p w:rsidR="00A3740E" w:rsidRPr="007E6B4C" w:rsidRDefault="00A3740E" w:rsidP="00BA330F">
      <w:pPr>
        <w:pStyle w:val="a7"/>
        <w:numPr>
          <w:ilvl w:val="0"/>
          <w:numId w:val="17"/>
        </w:numPr>
        <w:ind w:left="0" w:firstLine="567"/>
        <w:rPr>
          <w:szCs w:val="28"/>
          <w:lang w:val="kk-KZ"/>
        </w:rPr>
      </w:pPr>
      <w:r w:rsidRPr="007E6B4C">
        <w:rPr>
          <w:szCs w:val="28"/>
          <w:lang w:val="kk-KZ"/>
        </w:rPr>
        <w:t>зерттеудің негізгі міндеттерін қою, зерттеудің мақсатын, бағыттары мен әдістерін қалыптастыру;</w:t>
      </w:r>
    </w:p>
    <w:p w:rsidR="00A3740E" w:rsidRPr="007E6B4C" w:rsidRDefault="00A3740E" w:rsidP="00BA330F">
      <w:pPr>
        <w:pStyle w:val="a7"/>
        <w:numPr>
          <w:ilvl w:val="0"/>
          <w:numId w:val="17"/>
        </w:numPr>
        <w:ind w:left="0" w:firstLine="567"/>
        <w:rPr>
          <w:szCs w:val="28"/>
          <w:lang w:val="kk-KZ"/>
        </w:rPr>
      </w:pPr>
      <w:r w:rsidRPr="007E6B4C">
        <w:rPr>
          <w:szCs w:val="28"/>
          <w:lang w:val="kk-KZ"/>
        </w:rPr>
        <w:t>байыту қалдықтарын, микрокремнеземді және химиялық қоспаларды пайдалана отырып, түрлендірілген ауыр бетон өндіру теориясы мен практикасының қазіргі жай-күйін талдау;</w:t>
      </w:r>
    </w:p>
    <w:p w:rsidR="00A3740E" w:rsidRPr="007E6B4C" w:rsidRDefault="00A3740E" w:rsidP="00BA330F">
      <w:pPr>
        <w:pStyle w:val="a7"/>
        <w:numPr>
          <w:ilvl w:val="0"/>
          <w:numId w:val="17"/>
        </w:numPr>
        <w:ind w:left="0" w:firstLine="567"/>
        <w:rPr>
          <w:szCs w:val="28"/>
          <w:lang w:val="kk-KZ"/>
        </w:rPr>
      </w:pPr>
      <w:r w:rsidRPr="007E6B4C">
        <w:rPr>
          <w:szCs w:val="28"/>
          <w:lang w:val="kk-KZ"/>
        </w:rPr>
        <w:t>байыту қалдықтарын, микрокремнеземді және химиялық қоспаларды пайдалана отырып, В35 класындағы түрлендірілген ауыр бетонның оңтайлы құрамын әзірлеу;</w:t>
      </w:r>
    </w:p>
    <w:p w:rsidR="00A3740E" w:rsidRPr="007E6B4C" w:rsidRDefault="00A3740E" w:rsidP="00BA330F">
      <w:pPr>
        <w:pStyle w:val="a7"/>
        <w:numPr>
          <w:ilvl w:val="0"/>
          <w:numId w:val="17"/>
        </w:numPr>
        <w:ind w:left="0" w:firstLine="567"/>
        <w:rPr>
          <w:szCs w:val="28"/>
          <w:lang w:val="kk-KZ"/>
        </w:rPr>
      </w:pPr>
      <w:r w:rsidRPr="007E6B4C">
        <w:rPr>
          <w:szCs w:val="28"/>
          <w:lang w:val="kk-KZ"/>
        </w:rPr>
        <w:t>бетон қоспасының технологиялық қасиеттерін кешенді түрлендіруші қоспаларды пайдалана отырып зерттеу;</w:t>
      </w:r>
    </w:p>
    <w:p w:rsidR="00A3740E" w:rsidRPr="007E6B4C" w:rsidRDefault="00A3740E" w:rsidP="00BA330F">
      <w:pPr>
        <w:pStyle w:val="a7"/>
        <w:numPr>
          <w:ilvl w:val="0"/>
          <w:numId w:val="17"/>
        </w:numPr>
        <w:ind w:left="0" w:firstLine="567"/>
        <w:rPr>
          <w:szCs w:val="28"/>
          <w:lang w:val="kk-KZ"/>
        </w:rPr>
      </w:pPr>
      <w:r w:rsidRPr="007E6B4C">
        <w:rPr>
          <w:szCs w:val="28"/>
          <w:lang w:val="kk-KZ"/>
        </w:rPr>
        <w:t>В35 класындағы ауыр бетонның құрылыстық-пайдалану сипаттамаларын кешенді түрлендіргіш қоспаларды қолдана отырып зерттеу.</w:t>
      </w:r>
    </w:p>
    <w:p w:rsidR="00A3740E" w:rsidRPr="007E6B4C" w:rsidRDefault="00A3740E" w:rsidP="00BA330F">
      <w:pPr>
        <w:pStyle w:val="a7"/>
        <w:ind w:firstLine="567"/>
        <w:rPr>
          <w:szCs w:val="28"/>
          <w:lang w:val="kk-KZ"/>
        </w:rPr>
      </w:pPr>
      <w:r w:rsidRPr="007E6B4C">
        <w:rPr>
          <w:b/>
          <w:szCs w:val="28"/>
          <w:lang w:val="kk-KZ"/>
        </w:rPr>
        <w:t xml:space="preserve">Жұмыстың практикалық құндылығы және іске асырылуы. </w:t>
      </w:r>
      <w:r w:rsidRPr="007E6B4C">
        <w:rPr>
          <w:szCs w:val="28"/>
          <w:lang w:val="kk-KZ"/>
        </w:rPr>
        <w:t>В35 класындағы түрлендірілген бетон өндірісінің құрамы мен технологиясы техникалық сипаттамалары бойынша сульфатқа төзімді ауыр бетондарға сәйкес келеді.</w:t>
      </w:r>
    </w:p>
    <w:p w:rsidR="00226960" w:rsidRPr="009B1DD6" w:rsidRDefault="00226960" w:rsidP="00226960">
      <w:pPr>
        <w:widowControl w:val="0"/>
        <w:snapToGrid w:val="0"/>
        <w:spacing w:after="0" w:line="240" w:lineRule="auto"/>
        <w:ind w:firstLine="567"/>
        <w:jc w:val="both"/>
        <w:rPr>
          <w:rFonts w:ascii="Times New Roman" w:hAnsi="Times New Roman" w:cs="Times New Roman"/>
          <w:sz w:val="28"/>
          <w:szCs w:val="28"/>
          <w:lang w:val="kk-KZ"/>
        </w:rPr>
      </w:pPr>
      <w:r w:rsidRPr="00E8146E">
        <w:rPr>
          <w:rFonts w:ascii="Times New Roman" w:hAnsi="Times New Roman" w:cs="Times New Roman"/>
          <w:b/>
          <w:sz w:val="28"/>
          <w:szCs w:val="28"/>
          <w:lang w:val="kk-KZ"/>
        </w:rPr>
        <w:t>Жұмыс нәтижелерін өндіріске енгізутәжірибесі: «</w:t>
      </w:r>
      <w:r w:rsidRPr="00E8146E">
        <w:rPr>
          <w:rFonts w:ascii="Times New Roman" w:hAnsi="Times New Roman" w:cs="Times New Roman"/>
          <w:sz w:val="28"/>
          <w:szCs w:val="28"/>
          <w:lang w:val="kk-KZ"/>
        </w:rPr>
        <w:t xml:space="preserve">НефтеСтройСервис ЛТД» ЖШС (NSS) бетон зауытының өндірістік </w:t>
      </w:r>
      <w:r w:rsidRPr="009B1DD6">
        <w:rPr>
          <w:rFonts w:ascii="Times New Roman" w:hAnsi="Times New Roman" w:cs="Times New Roman"/>
          <w:sz w:val="28"/>
          <w:szCs w:val="28"/>
          <w:lang w:val="kk-KZ"/>
        </w:rPr>
        <w:t>жағдайларында Теңіз кен орнында B35 класты ауыр бетонның тәжірибелік партиясы шығарылды</w:t>
      </w:r>
      <w:r w:rsidR="009B1DD6" w:rsidRPr="009B1DD6">
        <w:rPr>
          <w:rFonts w:ascii="Times New Roman" w:hAnsi="Times New Roman" w:cs="Times New Roman"/>
          <w:sz w:val="28"/>
          <w:szCs w:val="28"/>
          <w:lang w:val="kk-KZ"/>
        </w:rPr>
        <w:t xml:space="preserve"> (Қосымша </w:t>
      </w:r>
      <w:r w:rsidR="009B1DD6">
        <w:rPr>
          <w:rFonts w:ascii="Times New Roman" w:hAnsi="Times New Roman" w:cs="Times New Roman"/>
          <w:sz w:val="28"/>
          <w:szCs w:val="28"/>
          <w:lang w:val="kk-KZ"/>
        </w:rPr>
        <w:t>А</w:t>
      </w:r>
      <w:r w:rsidR="009B1DD6" w:rsidRPr="009B1DD6">
        <w:rPr>
          <w:rFonts w:ascii="Times New Roman" w:hAnsi="Times New Roman" w:cs="Times New Roman"/>
          <w:sz w:val="28"/>
          <w:szCs w:val="28"/>
          <w:lang w:val="kk-KZ"/>
        </w:rPr>
        <w:t>)</w:t>
      </w:r>
      <w:r w:rsidRPr="009B1DD6">
        <w:rPr>
          <w:rFonts w:ascii="Times New Roman" w:hAnsi="Times New Roman" w:cs="Times New Roman"/>
          <w:sz w:val="28"/>
          <w:szCs w:val="28"/>
          <w:lang w:val="kk-KZ"/>
        </w:rPr>
        <w:t>.</w:t>
      </w:r>
    </w:p>
    <w:p w:rsidR="009B769E" w:rsidRPr="009B769E" w:rsidRDefault="00C2671E" w:rsidP="00BA330F">
      <w:pPr>
        <w:pStyle w:val="a7"/>
        <w:ind w:firstLine="567"/>
        <w:rPr>
          <w:rFonts w:eastAsiaTheme="minorEastAsia"/>
          <w:szCs w:val="28"/>
          <w:lang w:val="kk-KZ"/>
        </w:rPr>
      </w:pPr>
      <w:r w:rsidRPr="009B1DD6">
        <w:rPr>
          <w:b/>
          <w:szCs w:val="28"/>
          <w:lang w:val="kk-KZ"/>
        </w:rPr>
        <w:t>Жұмысты апробациялау</w:t>
      </w:r>
      <w:r w:rsidR="00ED0ACF" w:rsidRPr="009B1DD6">
        <w:rPr>
          <w:b/>
          <w:szCs w:val="28"/>
          <w:lang w:val="kk-KZ"/>
        </w:rPr>
        <w:t xml:space="preserve">. </w:t>
      </w:r>
      <w:r w:rsidR="004317E3" w:rsidRPr="009B1DD6">
        <w:rPr>
          <w:szCs w:val="28"/>
          <w:lang w:val="kk-KZ"/>
        </w:rPr>
        <w:t xml:space="preserve">«NORD Пром НС» ЖШС зауытында </w:t>
      </w:r>
      <w:r w:rsidR="00226960" w:rsidRPr="009B1DD6">
        <w:rPr>
          <w:szCs w:val="28"/>
          <w:lang w:val="kk-KZ"/>
        </w:rPr>
        <w:t>зерттеудің</w:t>
      </w:r>
      <w:r w:rsidR="00226960" w:rsidRPr="00226960">
        <w:rPr>
          <w:szCs w:val="28"/>
          <w:lang w:val="kk-KZ"/>
        </w:rPr>
        <w:t xml:space="preserve"> нәтижелері</w:t>
      </w:r>
      <w:r w:rsidR="00226960">
        <w:rPr>
          <w:szCs w:val="28"/>
          <w:lang w:val="kk-KZ"/>
        </w:rPr>
        <w:t>н</w:t>
      </w:r>
      <w:r w:rsidR="004E1D26">
        <w:rPr>
          <w:szCs w:val="28"/>
          <w:lang w:val="kk-KZ"/>
        </w:rPr>
        <w:t xml:space="preserve"> </w:t>
      </w:r>
      <w:r w:rsidR="004317E3">
        <w:rPr>
          <w:szCs w:val="28"/>
          <w:lang w:val="kk-KZ"/>
        </w:rPr>
        <w:t xml:space="preserve">темірбетон бұйымдарын дайындау </w:t>
      </w:r>
      <w:r w:rsidR="00226960">
        <w:rPr>
          <w:szCs w:val="28"/>
          <w:lang w:val="kk-KZ"/>
        </w:rPr>
        <w:t>үшін</w:t>
      </w:r>
      <w:r w:rsidR="004317E3">
        <w:rPr>
          <w:szCs w:val="28"/>
          <w:lang w:val="kk-KZ"/>
        </w:rPr>
        <w:t xml:space="preserve"> бетон қоспаларын жасауға енгізу мақсатында акті</w:t>
      </w:r>
      <w:r w:rsidR="00226960">
        <w:rPr>
          <w:szCs w:val="28"/>
          <w:lang w:val="kk-KZ"/>
        </w:rPr>
        <w:t>сі</w:t>
      </w:r>
      <w:r w:rsidR="004317E3">
        <w:rPr>
          <w:szCs w:val="28"/>
          <w:lang w:val="kk-KZ"/>
        </w:rPr>
        <w:t xml:space="preserve"> жасалды</w:t>
      </w:r>
      <w:r w:rsidR="004E1D26">
        <w:rPr>
          <w:szCs w:val="28"/>
          <w:lang w:val="kk-KZ"/>
        </w:rPr>
        <w:t xml:space="preserve"> </w:t>
      </w:r>
      <w:r w:rsidR="007E6B4C" w:rsidRPr="007E6B4C">
        <w:rPr>
          <w:szCs w:val="28"/>
          <w:lang w:val="kk-KZ"/>
        </w:rPr>
        <w:t>(</w:t>
      </w:r>
      <w:r w:rsidR="007E6B4C">
        <w:rPr>
          <w:szCs w:val="28"/>
          <w:lang w:val="kk-KZ"/>
        </w:rPr>
        <w:t>Қосымша В)</w:t>
      </w:r>
      <w:r w:rsidR="004317E3">
        <w:rPr>
          <w:szCs w:val="28"/>
          <w:lang w:val="kk-KZ"/>
        </w:rPr>
        <w:t xml:space="preserve">. Сонымен қоса, </w:t>
      </w:r>
      <w:r w:rsidR="009B769E" w:rsidRPr="004317E3">
        <w:rPr>
          <w:szCs w:val="28"/>
          <w:lang w:val="kk-KZ"/>
        </w:rPr>
        <w:t>оқу процесіне енгізілді, атап айтқанда: пәндер бойынша</w:t>
      </w:r>
      <w:r w:rsidR="009B769E">
        <w:rPr>
          <w:szCs w:val="28"/>
          <w:lang w:val="kk-KZ"/>
        </w:rPr>
        <w:t xml:space="preserve"> курстық жұмыстар және дипломдық жұмыстарды орындау барысында: </w:t>
      </w:r>
      <w:r w:rsidR="009B769E">
        <w:rPr>
          <w:rFonts w:eastAsiaTheme="minorEastAsia"/>
          <w:szCs w:val="28"/>
          <w:lang w:val="kk-KZ"/>
        </w:rPr>
        <w:t>«Бетон толтырғыштары», «Өндірістік қалдықтарды бетон және керамика материалдарының технологиясына қолдану», «Бетондау технологиясы»,</w:t>
      </w:r>
      <w:r w:rsidR="004E1D26">
        <w:rPr>
          <w:rFonts w:eastAsiaTheme="minorEastAsia"/>
          <w:szCs w:val="28"/>
          <w:lang w:val="kk-KZ"/>
        </w:rPr>
        <w:t xml:space="preserve"> </w:t>
      </w:r>
      <w:r w:rsidR="009B769E">
        <w:rPr>
          <w:rFonts w:eastAsiaTheme="minorEastAsia"/>
          <w:szCs w:val="28"/>
          <w:lang w:val="kk-KZ"/>
        </w:rPr>
        <w:t>«Бетон және керамика материалдарының технологиясына модификаторларды қолдану»</w:t>
      </w:r>
      <w:r w:rsidR="009B769E" w:rsidRPr="004317E3">
        <w:rPr>
          <w:szCs w:val="28"/>
          <w:lang w:val="kk-KZ"/>
        </w:rPr>
        <w:t xml:space="preserve"> дәріс сабақтарына</w:t>
      </w:r>
      <w:r w:rsidR="009B769E">
        <w:rPr>
          <w:szCs w:val="28"/>
          <w:lang w:val="kk-KZ"/>
        </w:rPr>
        <w:t xml:space="preserve">. </w:t>
      </w:r>
      <w:r w:rsidR="009B769E" w:rsidRPr="009B769E">
        <w:rPr>
          <w:szCs w:val="28"/>
          <w:lang w:val="kk-KZ"/>
        </w:rPr>
        <w:t>Зерттеу нәтижелері негізінде пайдалы модельге 1 патент алынды.</w:t>
      </w:r>
      <w:r w:rsidR="004E1D26">
        <w:rPr>
          <w:szCs w:val="28"/>
          <w:lang w:val="kk-KZ"/>
        </w:rPr>
        <w:t xml:space="preserve"> </w:t>
      </w:r>
      <w:r w:rsidR="009B769E" w:rsidRPr="009B769E">
        <w:rPr>
          <w:szCs w:val="28"/>
          <w:lang w:val="kk-KZ"/>
        </w:rPr>
        <w:t>Жұмыс нәтижелері ғылыми-техникалық журналдарда және халықаралық ғылыми-техникалық конференцияларда жарияланған.</w:t>
      </w:r>
      <w:r w:rsidR="004E1D26">
        <w:rPr>
          <w:szCs w:val="28"/>
          <w:lang w:val="kk-KZ"/>
        </w:rPr>
        <w:t xml:space="preserve"> </w:t>
      </w:r>
      <w:r w:rsidR="00567A3E" w:rsidRPr="00567A3E">
        <w:rPr>
          <w:szCs w:val="28"/>
          <w:lang w:val="kk-KZ"/>
        </w:rPr>
        <w:t xml:space="preserve">Негізгі ғылыми және технологиялық нәтижелер баяндалып, </w:t>
      </w:r>
      <w:r w:rsidR="00567A3E" w:rsidRPr="009B769E">
        <w:rPr>
          <w:szCs w:val="28"/>
          <w:lang w:val="kk-KZ"/>
        </w:rPr>
        <w:t xml:space="preserve">талқыланып, мақұлданды: </w:t>
      </w:r>
    </w:p>
    <w:p w:rsidR="0043419A" w:rsidRDefault="0043419A" w:rsidP="00E8146E">
      <w:pPr>
        <w:pStyle w:val="a7"/>
        <w:numPr>
          <w:ilvl w:val="0"/>
          <w:numId w:val="34"/>
        </w:numPr>
        <w:ind w:left="0" w:firstLine="567"/>
        <w:rPr>
          <w:szCs w:val="28"/>
          <w:lang w:val="kk-KZ"/>
        </w:rPr>
      </w:pPr>
      <w:r w:rsidRPr="00182F61">
        <w:rPr>
          <w:szCs w:val="28"/>
          <w:lang w:val="kk-KZ"/>
        </w:rPr>
        <w:t>«</w:t>
      </w:r>
      <w:r w:rsidRPr="00567A3E">
        <w:rPr>
          <w:szCs w:val="28"/>
          <w:lang w:val="kk-KZ"/>
        </w:rPr>
        <w:t>G</w:t>
      </w:r>
      <w:r w:rsidRPr="00182F61">
        <w:rPr>
          <w:szCs w:val="28"/>
          <w:lang w:val="kk-KZ"/>
        </w:rPr>
        <w:t>lobal science and innovations 2018: central asia» атты ІІІ Халықаралық ғылыми-тәжірибелік конференция</w:t>
      </w:r>
      <w:r>
        <w:rPr>
          <w:szCs w:val="28"/>
          <w:lang w:val="kk-KZ"/>
        </w:rPr>
        <w:t>сында</w:t>
      </w:r>
      <w:r w:rsidRPr="00182F61">
        <w:rPr>
          <w:szCs w:val="28"/>
          <w:lang w:val="kk-KZ"/>
        </w:rPr>
        <w:t xml:space="preserve">, </w:t>
      </w:r>
      <w:r>
        <w:rPr>
          <w:szCs w:val="28"/>
          <w:lang w:val="kk-KZ"/>
        </w:rPr>
        <w:t>(</w:t>
      </w:r>
      <w:r w:rsidRPr="00182F61">
        <w:rPr>
          <w:szCs w:val="28"/>
          <w:lang w:val="kk-KZ"/>
        </w:rPr>
        <w:t>Астана, 2018</w:t>
      </w:r>
      <w:r>
        <w:rPr>
          <w:szCs w:val="28"/>
          <w:lang w:val="kk-KZ"/>
        </w:rPr>
        <w:t>);</w:t>
      </w:r>
    </w:p>
    <w:p w:rsidR="0043419A" w:rsidRDefault="0043419A" w:rsidP="00E8146E">
      <w:pPr>
        <w:pStyle w:val="a7"/>
        <w:numPr>
          <w:ilvl w:val="0"/>
          <w:numId w:val="34"/>
        </w:numPr>
        <w:ind w:left="0" w:firstLine="567"/>
        <w:rPr>
          <w:szCs w:val="28"/>
          <w:lang w:val="kk-KZ"/>
        </w:rPr>
      </w:pPr>
      <w:r w:rsidRPr="00947E90">
        <w:rPr>
          <w:szCs w:val="28"/>
          <w:lang w:val="kk-KZ"/>
        </w:rPr>
        <w:t>International Scientific Conference «Actual Questions and Innovations in Science II»</w:t>
      </w:r>
      <w:r>
        <w:rPr>
          <w:szCs w:val="28"/>
          <w:lang w:val="kk-KZ"/>
        </w:rPr>
        <w:t>,</w:t>
      </w:r>
      <w:r w:rsidRPr="00947E90">
        <w:rPr>
          <w:szCs w:val="28"/>
          <w:lang w:val="kk-KZ"/>
        </w:rPr>
        <w:t xml:space="preserve"> (Balikesir, Turkey, October 9, 2019</w:t>
      </w:r>
      <w:r>
        <w:rPr>
          <w:szCs w:val="28"/>
          <w:lang w:val="kk-KZ"/>
        </w:rPr>
        <w:t>);</w:t>
      </w:r>
    </w:p>
    <w:p w:rsidR="0043419A" w:rsidRDefault="0043419A" w:rsidP="00E8146E">
      <w:pPr>
        <w:pStyle w:val="a7"/>
        <w:numPr>
          <w:ilvl w:val="0"/>
          <w:numId w:val="34"/>
        </w:numPr>
        <w:ind w:left="0" w:firstLine="567"/>
        <w:rPr>
          <w:szCs w:val="28"/>
          <w:lang w:val="kk-KZ"/>
        </w:rPr>
      </w:pPr>
      <w:r w:rsidRPr="00947E90">
        <w:rPr>
          <w:szCs w:val="28"/>
          <w:lang w:val="kk-KZ"/>
        </w:rPr>
        <w:t>International Scientific Conference «Global Science and Innovations 2020»</w:t>
      </w:r>
      <w:r>
        <w:rPr>
          <w:szCs w:val="28"/>
          <w:lang w:val="kk-KZ"/>
        </w:rPr>
        <w:t xml:space="preserve">, </w:t>
      </w:r>
      <w:r w:rsidRPr="00947E90">
        <w:rPr>
          <w:szCs w:val="28"/>
          <w:lang w:val="kk-KZ"/>
        </w:rPr>
        <w:t>(Tashkent, Uzbekistan, March 6, 2020</w:t>
      </w:r>
      <w:r>
        <w:rPr>
          <w:szCs w:val="28"/>
          <w:lang w:val="kk-KZ"/>
        </w:rPr>
        <w:t>);</w:t>
      </w:r>
    </w:p>
    <w:p w:rsidR="0043419A" w:rsidRDefault="0043419A" w:rsidP="00E8146E">
      <w:pPr>
        <w:pStyle w:val="a7"/>
        <w:numPr>
          <w:ilvl w:val="0"/>
          <w:numId w:val="34"/>
        </w:numPr>
        <w:ind w:left="0" w:firstLine="567"/>
        <w:rPr>
          <w:szCs w:val="28"/>
          <w:lang w:val="kk-KZ"/>
        </w:rPr>
      </w:pPr>
      <w:r w:rsidRPr="00947E90">
        <w:rPr>
          <w:szCs w:val="28"/>
          <w:lang w:val="kk-KZ"/>
        </w:rPr>
        <w:lastRenderedPageBreak/>
        <w:t xml:space="preserve">«Инновации в технологиях и образовании» XIII Халықаралық </w:t>
      </w:r>
      <w:r>
        <w:rPr>
          <w:szCs w:val="28"/>
          <w:lang w:val="kk-KZ"/>
        </w:rPr>
        <w:t>ғ</w:t>
      </w:r>
      <w:r w:rsidRPr="00947E90">
        <w:rPr>
          <w:szCs w:val="28"/>
          <w:lang w:val="kk-KZ"/>
        </w:rPr>
        <w:t>ылыми-</w:t>
      </w:r>
      <w:r>
        <w:rPr>
          <w:szCs w:val="28"/>
          <w:lang w:val="kk-KZ"/>
        </w:rPr>
        <w:t>практикалық ,</w:t>
      </w:r>
      <w:r w:rsidRPr="00947E90">
        <w:rPr>
          <w:szCs w:val="28"/>
          <w:lang w:val="kk-KZ"/>
        </w:rPr>
        <w:t xml:space="preserve"> (Филиал КузГТУ, г. Белово, Россия, 2019)</w:t>
      </w:r>
      <w:r>
        <w:rPr>
          <w:szCs w:val="28"/>
          <w:lang w:val="kk-KZ"/>
        </w:rPr>
        <w:t>;</w:t>
      </w:r>
    </w:p>
    <w:p w:rsidR="0043419A" w:rsidRPr="00D23F5C" w:rsidRDefault="0043419A" w:rsidP="00E8146E">
      <w:pPr>
        <w:pStyle w:val="a7"/>
        <w:numPr>
          <w:ilvl w:val="0"/>
          <w:numId w:val="34"/>
        </w:numPr>
        <w:ind w:left="0" w:firstLine="567"/>
        <w:rPr>
          <w:color w:val="000000" w:themeColor="text1"/>
          <w:szCs w:val="28"/>
          <w:lang w:val="kk-KZ"/>
        </w:rPr>
      </w:pPr>
      <w:r w:rsidRPr="00D23F5C">
        <w:rPr>
          <w:color w:val="000000" w:themeColor="text1"/>
          <w:szCs w:val="28"/>
          <w:lang w:val="kk-KZ"/>
        </w:rPr>
        <w:t xml:space="preserve">«Ғылым, білім және өндіріс интеграциясы – ұлт жоспарын жүзеге асырудың негізі» (№12 Сағынов оқулары) атты халықаралық ғылыми-практикалық online конференциясы еңбектері, </w:t>
      </w:r>
      <w:r>
        <w:rPr>
          <w:color w:val="000000" w:themeColor="text1"/>
          <w:szCs w:val="28"/>
          <w:lang w:val="kk-KZ"/>
        </w:rPr>
        <w:t>(</w:t>
      </w:r>
      <w:r w:rsidRPr="00D23F5C">
        <w:rPr>
          <w:color w:val="000000" w:themeColor="text1"/>
          <w:szCs w:val="28"/>
          <w:lang w:val="kk-KZ"/>
        </w:rPr>
        <w:t>18-19 маусым, 2020</w:t>
      </w:r>
      <w:r>
        <w:rPr>
          <w:color w:val="000000" w:themeColor="text1"/>
          <w:szCs w:val="28"/>
          <w:lang w:val="kk-KZ"/>
        </w:rPr>
        <w:t>)</w:t>
      </w:r>
      <w:r w:rsidR="00E8146E">
        <w:rPr>
          <w:color w:val="000000" w:themeColor="text1"/>
          <w:szCs w:val="28"/>
          <w:lang w:val="kk-KZ"/>
        </w:rPr>
        <w:t>;</w:t>
      </w:r>
    </w:p>
    <w:p w:rsidR="0043419A" w:rsidRPr="009E2634" w:rsidRDefault="0043419A" w:rsidP="00E8146E">
      <w:pPr>
        <w:pStyle w:val="a7"/>
        <w:numPr>
          <w:ilvl w:val="0"/>
          <w:numId w:val="34"/>
        </w:numPr>
        <w:ind w:left="0" w:firstLine="567"/>
        <w:rPr>
          <w:szCs w:val="28"/>
          <w:lang w:val="kk-KZ"/>
        </w:rPr>
      </w:pPr>
      <w:r w:rsidRPr="009E2634">
        <w:rPr>
          <w:szCs w:val="28"/>
          <w:lang w:val="en-US"/>
        </w:rPr>
        <w:t xml:space="preserve">Web of Science, Core Collection </w:t>
      </w:r>
      <w:r w:rsidRPr="009E2634">
        <w:rPr>
          <w:szCs w:val="28"/>
          <w:lang w:val="kk-KZ"/>
        </w:rPr>
        <w:t xml:space="preserve">және </w:t>
      </w:r>
      <w:r w:rsidRPr="009E2634">
        <w:rPr>
          <w:szCs w:val="28"/>
          <w:lang w:val="en-US"/>
        </w:rPr>
        <w:t>Scopus</w:t>
      </w:r>
      <w:r w:rsidRPr="009E2634">
        <w:rPr>
          <w:szCs w:val="28"/>
          <w:lang w:val="kk-KZ"/>
        </w:rPr>
        <w:t xml:space="preserve"> базасына кіретін журнал </w:t>
      </w:r>
      <w:r w:rsidRPr="009E2634">
        <w:rPr>
          <w:szCs w:val="28"/>
          <w:lang w:val="en-US"/>
        </w:rPr>
        <w:t>«International Jou</w:t>
      </w:r>
      <w:r w:rsidR="00E8146E">
        <w:rPr>
          <w:szCs w:val="28"/>
          <w:lang w:val="en-US"/>
        </w:rPr>
        <w:t>rnal of GEOMATE», (Japan, 2020)</w:t>
      </w:r>
      <w:r w:rsidR="00E8146E" w:rsidRPr="00E8146E">
        <w:rPr>
          <w:szCs w:val="28"/>
          <w:lang w:val="en-US"/>
        </w:rPr>
        <w:t>;</w:t>
      </w:r>
    </w:p>
    <w:p w:rsidR="0043419A" w:rsidRPr="009E2634" w:rsidRDefault="0043419A" w:rsidP="00E8146E">
      <w:pPr>
        <w:pStyle w:val="a7"/>
        <w:numPr>
          <w:ilvl w:val="0"/>
          <w:numId w:val="34"/>
        </w:numPr>
        <w:ind w:left="0" w:firstLine="567"/>
        <w:rPr>
          <w:szCs w:val="28"/>
          <w:lang w:val="kk-KZ"/>
        </w:rPr>
      </w:pPr>
      <w:r w:rsidRPr="009E2634">
        <w:rPr>
          <w:szCs w:val="28"/>
          <w:lang w:val="en-US"/>
        </w:rPr>
        <w:t xml:space="preserve">Web of Science, Core Collection </w:t>
      </w:r>
      <w:r w:rsidRPr="009E2634">
        <w:rPr>
          <w:szCs w:val="28"/>
          <w:lang w:val="kk-KZ"/>
        </w:rPr>
        <w:t xml:space="preserve">және </w:t>
      </w:r>
      <w:r w:rsidRPr="009E2634">
        <w:rPr>
          <w:szCs w:val="28"/>
          <w:lang w:val="en-US"/>
        </w:rPr>
        <w:t>Scopus</w:t>
      </w:r>
      <w:r w:rsidRPr="009E2634">
        <w:rPr>
          <w:szCs w:val="28"/>
          <w:lang w:val="kk-KZ"/>
        </w:rPr>
        <w:t xml:space="preserve"> базасына кіретін журнал</w:t>
      </w:r>
      <w:r w:rsidRPr="009E2634">
        <w:rPr>
          <w:color w:val="000000"/>
          <w:szCs w:val="28"/>
          <w:lang w:val="en-US"/>
        </w:rPr>
        <w:t xml:space="preserve"> «Magazine of Civil Engineering», (</w:t>
      </w:r>
      <w:r w:rsidRPr="009E2634">
        <w:rPr>
          <w:color w:val="000000"/>
          <w:szCs w:val="28"/>
        </w:rPr>
        <w:t>Санкт</w:t>
      </w:r>
      <w:r w:rsidRPr="009E2634">
        <w:rPr>
          <w:color w:val="000000"/>
          <w:szCs w:val="28"/>
          <w:lang w:val="en-US"/>
        </w:rPr>
        <w:t>-</w:t>
      </w:r>
      <w:r>
        <w:rPr>
          <w:color w:val="000000"/>
          <w:szCs w:val="28"/>
        </w:rPr>
        <w:t>П</w:t>
      </w:r>
      <w:r w:rsidRPr="009E2634">
        <w:rPr>
          <w:color w:val="000000"/>
          <w:szCs w:val="28"/>
        </w:rPr>
        <w:t>етербург</w:t>
      </w:r>
      <w:r w:rsidRPr="009E2634">
        <w:rPr>
          <w:color w:val="000000"/>
          <w:szCs w:val="28"/>
          <w:lang w:val="en-US"/>
        </w:rPr>
        <w:t xml:space="preserve">, </w:t>
      </w:r>
      <w:r w:rsidRPr="009E2634">
        <w:rPr>
          <w:color w:val="000000"/>
          <w:szCs w:val="28"/>
        </w:rPr>
        <w:t>Россия</w:t>
      </w:r>
      <w:r w:rsidRPr="009E2634">
        <w:rPr>
          <w:color w:val="000000"/>
          <w:szCs w:val="28"/>
          <w:lang w:val="en-US"/>
        </w:rPr>
        <w:t>, 2021).</w:t>
      </w:r>
    </w:p>
    <w:p w:rsidR="009012E8" w:rsidRPr="00C40DAC" w:rsidRDefault="000258B7" w:rsidP="009012E8">
      <w:pPr>
        <w:pStyle w:val="a7"/>
        <w:ind w:firstLine="567"/>
        <w:rPr>
          <w:szCs w:val="28"/>
          <w:lang w:val="kk-KZ"/>
        </w:rPr>
      </w:pPr>
      <w:r>
        <w:rPr>
          <w:b/>
          <w:szCs w:val="28"/>
          <w:lang w:val="kk-KZ"/>
        </w:rPr>
        <w:t>Басылымдары</w:t>
      </w:r>
      <w:r w:rsidR="00ED0ACF" w:rsidRPr="00C40DAC">
        <w:rPr>
          <w:b/>
          <w:szCs w:val="28"/>
          <w:lang w:val="kk-KZ"/>
        </w:rPr>
        <w:t xml:space="preserve">. </w:t>
      </w:r>
      <w:r w:rsidR="009012E8" w:rsidRPr="00C40DAC">
        <w:rPr>
          <w:szCs w:val="28"/>
          <w:lang w:val="kk-KZ"/>
        </w:rPr>
        <w:t xml:space="preserve">Диссертация тақырыбы бойынша </w:t>
      </w:r>
      <w:r w:rsidR="009012E8">
        <w:rPr>
          <w:szCs w:val="28"/>
          <w:lang w:val="kk-KZ"/>
        </w:rPr>
        <w:t>1</w:t>
      </w:r>
      <w:r w:rsidR="000E1584">
        <w:rPr>
          <w:szCs w:val="28"/>
          <w:lang w:val="kk-KZ"/>
        </w:rPr>
        <w:t>8</w:t>
      </w:r>
      <w:r w:rsidR="004E1D26">
        <w:rPr>
          <w:szCs w:val="28"/>
          <w:lang w:val="kk-KZ"/>
        </w:rPr>
        <w:t xml:space="preserve"> </w:t>
      </w:r>
      <w:r w:rsidR="009012E8">
        <w:rPr>
          <w:szCs w:val="28"/>
          <w:lang w:val="kk-KZ"/>
        </w:rPr>
        <w:t xml:space="preserve">ғылыми </w:t>
      </w:r>
      <w:r w:rsidR="009012E8" w:rsidRPr="00C40DAC">
        <w:rPr>
          <w:szCs w:val="28"/>
          <w:lang w:val="kk-KZ"/>
        </w:rPr>
        <w:t>жұмыс жар</w:t>
      </w:r>
      <w:r w:rsidR="009012E8">
        <w:rPr>
          <w:szCs w:val="28"/>
          <w:lang w:val="kk-KZ"/>
        </w:rPr>
        <w:t>ыққа шықты</w:t>
      </w:r>
      <w:r w:rsidR="009012E8" w:rsidRPr="00C40DAC">
        <w:rPr>
          <w:szCs w:val="28"/>
          <w:lang w:val="kk-KZ"/>
        </w:rPr>
        <w:t>, оның ішінде: 2 мақала Scopus</w:t>
      </w:r>
      <w:r w:rsidR="004E1D26">
        <w:rPr>
          <w:szCs w:val="28"/>
          <w:lang w:val="kk-KZ"/>
        </w:rPr>
        <w:t xml:space="preserve"> </w:t>
      </w:r>
      <w:r w:rsidR="009012E8" w:rsidRPr="00B53BFC">
        <w:rPr>
          <w:szCs w:val="28"/>
          <w:lang w:val="kk-KZ"/>
        </w:rPr>
        <w:t>және Web of Science</w:t>
      </w:r>
      <w:r w:rsidR="009012E8" w:rsidRPr="00C40DAC">
        <w:rPr>
          <w:szCs w:val="28"/>
          <w:lang w:val="kk-KZ"/>
        </w:rPr>
        <w:t xml:space="preserve"> базаларында индекстелетін басылымдарда, </w:t>
      </w:r>
      <w:r w:rsidR="000E1584">
        <w:rPr>
          <w:szCs w:val="28"/>
          <w:lang w:val="kk-KZ"/>
        </w:rPr>
        <w:t>6</w:t>
      </w:r>
      <w:r w:rsidR="009012E8" w:rsidRPr="00C40DAC">
        <w:rPr>
          <w:szCs w:val="28"/>
          <w:lang w:val="kk-KZ"/>
        </w:rPr>
        <w:t xml:space="preserve"> мақала Қазақстан Республикасы Білім және ғылым министрлігінің Білім және ғылым саласындағы бақылау комитеті (</w:t>
      </w:r>
      <w:r w:rsidR="00E8146E">
        <w:rPr>
          <w:szCs w:val="28"/>
          <w:lang w:val="kk-KZ"/>
        </w:rPr>
        <w:t xml:space="preserve">ҚР </w:t>
      </w:r>
      <w:r w:rsidR="00E40E65">
        <w:rPr>
          <w:szCs w:val="28"/>
          <w:lang w:val="kk-KZ"/>
        </w:rPr>
        <w:t>БҒМБК</w:t>
      </w:r>
      <w:r w:rsidR="009012E8" w:rsidRPr="00C40DAC">
        <w:rPr>
          <w:szCs w:val="28"/>
          <w:lang w:val="kk-KZ"/>
        </w:rPr>
        <w:t>)</w:t>
      </w:r>
      <w:r w:rsidR="004E1D26">
        <w:rPr>
          <w:szCs w:val="28"/>
          <w:lang w:val="kk-KZ"/>
        </w:rPr>
        <w:t xml:space="preserve"> </w:t>
      </w:r>
      <w:r w:rsidR="009012E8" w:rsidRPr="00C40DAC">
        <w:rPr>
          <w:szCs w:val="28"/>
          <w:lang w:val="kk-KZ"/>
        </w:rPr>
        <w:t>ұсынған ғылыми басылымдарда,</w:t>
      </w:r>
      <w:r w:rsidR="00541F76">
        <w:rPr>
          <w:szCs w:val="28"/>
          <w:lang w:val="kk-KZ"/>
        </w:rPr>
        <w:t xml:space="preserve"> 5</w:t>
      </w:r>
      <w:r w:rsidR="009012E8">
        <w:rPr>
          <w:szCs w:val="28"/>
          <w:lang w:val="kk-KZ"/>
        </w:rPr>
        <w:t xml:space="preserve"> мақала </w:t>
      </w:r>
      <w:r w:rsidR="009012E8" w:rsidRPr="00430ED4">
        <w:rPr>
          <w:szCs w:val="28"/>
          <w:lang w:val="kk-KZ"/>
        </w:rPr>
        <w:t xml:space="preserve">Ресейлік ғылыми дәйексөз индексі </w:t>
      </w:r>
      <w:r w:rsidR="00213A0A">
        <w:rPr>
          <w:szCs w:val="28"/>
          <w:lang w:val="kk-KZ"/>
        </w:rPr>
        <w:t xml:space="preserve">бар </w:t>
      </w:r>
      <w:r w:rsidR="00BB658A" w:rsidRPr="00430ED4">
        <w:rPr>
          <w:szCs w:val="28"/>
          <w:lang w:val="kk-KZ"/>
        </w:rPr>
        <w:t>(Р</w:t>
      </w:r>
      <w:r w:rsidR="00BB658A">
        <w:rPr>
          <w:szCs w:val="28"/>
          <w:lang w:val="kk-KZ"/>
        </w:rPr>
        <w:t>ИНЦ</w:t>
      </w:r>
      <w:r w:rsidR="00BB658A" w:rsidRPr="00430ED4">
        <w:rPr>
          <w:szCs w:val="28"/>
          <w:lang w:val="kk-KZ"/>
        </w:rPr>
        <w:t xml:space="preserve">) </w:t>
      </w:r>
      <w:r w:rsidR="00213A0A">
        <w:rPr>
          <w:szCs w:val="28"/>
          <w:lang w:val="kk-KZ"/>
        </w:rPr>
        <w:t>журналдарына</w:t>
      </w:r>
      <w:r w:rsidR="009012E8">
        <w:rPr>
          <w:szCs w:val="28"/>
          <w:lang w:val="kk-KZ"/>
        </w:rPr>
        <w:t xml:space="preserve">, </w:t>
      </w:r>
      <w:r w:rsidR="009012E8" w:rsidRPr="00430ED4">
        <w:rPr>
          <w:szCs w:val="28"/>
          <w:lang w:val="kk-KZ"/>
        </w:rPr>
        <w:t>5</w:t>
      </w:r>
      <w:r w:rsidR="009012E8" w:rsidRPr="00C40DAC">
        <w:rPr>
          <w:szCs w:val="28"/>
          <w:lang w:val="kk-KZ"/>
        </w:rPr>
        <w:t xml:space="preserve"> мақала халықаралық конференциялар материалдарында, оның ішінде </w:t>
      </w:r>
      <w:r w:rsidR="009012E8">
        <w:rPr>
          <w:szCs w:val="28"/>
          <w:lang w:val="kk-KZ"/>
        </w:rPr>
        <w:t>3</w:t>
      </w:r>
      <w:r w:rsidR="009012E8" w:rsidRPr="00C40DAC">
        <w:rPr>
          <w:szCs w:val="28"/>
          <w:lang w:val="kk-KZ"/>
        </w:rPr>
        <w:t xml:space="preserve"> баяндама шетелдік конференциялар материалдарында жарияланды, </w:t>
      </w:r>
      <w:r w:rsidR="00213A0A">
        <w:rPr>
          <w:szCs w:val="28"/>
          <w:lang w:val="kk-KZ"/>
        </w:rPr>
        <w:t>өнертабыс бойынша Қазақстан Республикасының пайдалы модельіне 1патент</w:t>
      </w:r>
      <w:r w:rsidR="004E1D26">
        <w:rPr>
          <w:szCs w:val="28"/>
          <w:lang w:val="kk-KZ"/>
        </w:rPr>
        <w:t xml:space="preserve"> </w:t>
      </w:r>
      <w:r w:rsidR="00ED3942">
        <w:rPr>
          <w:szCs w:val="28"/>
          <w:lang w:val="kk-KZ"/>
        </w:rPr>
        <w:t xml:space="preserve">(қосымша Г) </w:t>
      </w:r>
      <w:r w:rsidR="009012E8" w:rsidRPr="00C40DAC">
        <w:rPr>
          <w:szCs w:val="28"/>
          <w:lang w:val="kk-KZ"/>
        </w:rPr>
        <w:t xml:space="preserve">және авторлық құқық объектісіне құқықтарды мемлекеттік тіркеу туралы </w:t>
      </w:r>
      <w:r w:rsidR="000E1584">
        <w:rPr>
          <w:szCs w:val="28"/>
          <w:lang w:val="kk-KZ"/>
        </w:rPr>
        <w:t>5</w:t>
      </w:r>
      <w:r w:rsidR="009012E8" w:rsidRPr="00C40DAC">
        <w:rPr>
          <w:szCs w:val="28"/>
          <w:lang w:val="kk-KZ"/>
        </w:rPr>
        <w:t xml:space="preserve"> куәлік алынды</w:t>
      </w:r>
      <w:r w:rsidR="00ED3942">
        <w:rPr>
          <w:szCs w:val="28"/>
          <w:lang w:val="kk-KZ"/>
        </w:rPr>
        <w:t xml:space="preserve"> (қосымша Д)</w:t>
      </w:r>
      <w:r w:rsidR="009012E8" w:rsidRPr="00C40DAC">
        <w:rPr>
          <w:szCs w:val="28"/>
          <w:lang w:val="kk-KZ"/>
        </w:rPr>
        <w:t>.</w:t>
      </w:r>
    </w:p>
    <w:p w:rsidR="00ED0ACF" w:rsidRPr="00182F61" w:rsidRDefault="006333B5" w:rsidP="00BA330F">
      <w:pPr>
        <w:pStyle w:val="a7"/>
        <w:ind w:firstLine="567"/>
        <w:rPr>
          <w:szCs w:val="28"/>
          <w:lang w:val="kk-KZ"/>
        </w:rPr>
      </w:pPr>
      <w:r w:rsidRPr="006333B5">
        <w:rPr>
          <w:b/>
          <w:szCs w:val="28"/>
          <w:lang w:val="kk-KZ"/>
        </w:rPr>
        <w:t xml:space="preserve">Жұмыстың құрылымы мен көлемі. </w:t>
      </w:r>
      <w:r w:rsidR="00182F61" w:rsidRPr="00182F61">
        <w:rPr>
          <w:szCs w:val="28"/>
          <w:lang w:val="kk-KZ"/>
        </w:rPr>
        <w:t xml:space="preserve">Диссертация </w:t>
      </w:r>
      <w:r w:rsidR="0089489E">
        <w:rPr>
          <w:szCs w:val="28"/>
          <w:lang w:val="kk-KZ"/>
        </w:rPr>
        <w:t xml:space="preserve">нормативтік сілтемеден, анықтамалардан, қысқартулар мен белгілерден, </w:t>
      </w:r>
      <w:r w:rsidR="00182F61" w:rsidRPr="00182F61">
        <w:rPr>
          <w:szCs w:val="28"/>
          <w:lang w:val="kk-KZ"/>
        </w:rPr>
        <w:t xml:space="preserve">кіріспеден, </w:t>
      </w:r>
      <w:r w:rsidR="009E2634">
        <w:rPr>
          <w:szCs w:val="28"/>
          <w:lang w:val="kk-KZ"/>
        </w:rPr>
        <w:t>5</w:t>
      </w:r>
      <w:r w:rsidR="00182F61" w:rsidRPr="00182F61">
        <w:rPr>
          <w:szCs w:val="28"/>
          <w:lang w:val="kk-KZ"/>
        </w:rPr>
        <w:t xml:space="preserve"> бөлім</w:t>
      </w:r>
      <w:r w:rsidR="0089489E">
        <w:rPr>
          <w:szCs w:val="28"/>
          <w:lang w:val="kk-KZ"/>
        </w:rPr>
        <w:t xml:space="preserve">нен және қорытындыдан тұрады, жалпы </w:t>
      </w:r>
      <w:r w:rsidR="00C8679C">
        <w:rPr>
          <w:szCs w:val="28"/>
          <w:lang w:val="kk-KZ"/>
        </w:rPr>
        <w:t>12</w:t>
      </w:r>
      <w:r w:rsidR="0024682E">
        <w:rPr>
          <w:szCs w:val="28"/>
          <w:lang w:val="kk-KZ"/>
        </w:rPr>
        <w:t>5</w:t>
      </w:r>
      <w:r w:rsidR="00182F61" w:rsidRPr="00182F61">
        <w:rPr>
          <w:szCs w:val="28"/>
          <w:lang w:val="kk-KZ"/>
        </w:rPr>
        <w:t xml:space="preserve"> бетте</w:t>
      </w:r>
      <w:r w:rsidR="0089489E">
        <w:rPr>
          <w:szCs w:val="28"/>
          <w:lang w:val="kk-KZ"/>
        </w:rPr>
        <w:t>н тұрады</w:t>
      </w:r>
      <w:r w:rsidR="00182F61" w:rsidRPr="00182F61">
        <w:rPr>
          <w:szCs w:val="28"/>
          <w:lang w:val="kk-KZ"/>
        </w:rPr>
        <w:t xml:space="preserve">, </w:t>
      </w:r>
      <w:r w:rsidR="0089489E">
        <w:rPr>
          <w:szCs w:val="28"/>
          <w:lang w:val="kk-KZ"/>
        </w:rPr>
        <w:t xml:space="preserve">мұнда </w:t>
      </w:r>
      <w:r w:rsidR="009F2868" w:rsidRPr="009F2868">
        <w:rPr>
          <w:szCs w:val="28"/>
          <w:lang w:val="kk-KZ"/>
        </w:rPr>
        <w:t>3</w:t>
      </w:r>
      <w:r w:rsidR="00B277E7">
        <w:rPr>
          <w:szCs w:val="28"/>
          <w:lang w:val="kk-KZ"/>
        </w:rPr>
        <w:t>6</w:t>
      </w:r>
      <w:r w:rsidR="0089489E">
        <w:rPr>
          <w:szCs w:val="28"/>
          <w:lang w:val="kk-KZ"/>
        </w:rPr>
        <w:t xml:space="preserve"> кесте, </w:t>
      </w:r>
      <w:r w:rsidR="009F2868">
        <w:rPr>
          <w:szCs w:val="28"/>
          <w:lang w:val="kk-KZ"/>
        </w:rPr>
        <w:t>2</w:t>
      </w:r>
      <w:r w:rsidR="000E1584">
        <w:rPr>
          <w:szCs w:val="28"/>
          <w:lang w:val="kk-KZ"/>
        </w:rPr>
        <w:t>6</w:t>
      </w:r>
      <w:r w:rsidR="0089489E">
        <w:rPr>
          <w:szCs w:val="28"/>
          <w:lang w:val="kk-KZ"/>
        </w:rPr>
        <w:t xml:space="preserve"> сурет және </w:t>
      </w:r>
      <w:r w:rsidR="0089489E" w:rsidRPr="00226960">
        <w:rPr>
          <w:szCs w:val="28"/>
          <w:lang w:val="kk-KZ"/>
        </w:rPr>
        <w:t>1</w:t>
      </w:r>
      <w:r w:rsidR="00B84774">
        <w:rPr>
          <w:szCs w:val="28"/>
          <w:lang w:val="kk-KZ"/>
        </w:rPr>
        <w:t>4</w:t>
      </w:r>
      <w:r w:rsidR="0035059A">
        <w:rPr>
          <w:szCs w:val="28"/>
          <w:lang w:val="kk-KZ"/>
        </w:rPr>
        <w:t>3</w:t>
      </w:r>
      <w:r w:rsidR="0089489E">
        <w:rPr>
          <w:szCs w:val="28"/>
          <w:lang w:val="kk-KZ"/>
        </w:rPr>
        <w:t xml:space="preserve"> атауы бар</w:t>
      </w:r>
      <w:r w:rsidR="00182F61" w:rsidRPr="00182F61">
        <w:rPr>
          <w:szCs w:val="28"/>
          <w:lang w:val="kk-KZ"/>
        </w:rPr>
        <w:t xml:space="preserve"> пайдаланылған дереккөздердің тізімінен тұрады.</w:t>
      </w:r>
    </w:p>
    <w:p w:rsidR="00ED0ACF" w:rsidRPr="00182F61" w:rsidRDefault="00ED0ACF" w:rsidP="00BA330F">
      <w:pPr>
        <w:pStyle w:val="a7"/>
        <w:ind w:firstLine="567"/>
        <w:rPr>
          <w:szCs w:val="28"/>
          <w:lang w:val="kk-KZ"/>
        </w:rPr>
      </w:pPr>
    </w:p>
    <w:p w:rsidR="00ED0ACF" w:rsidRPr="00182F61" w:rsidRDefault="00ED0ACF" w:rsidP="00BA330F">
      <w:pPr>
        <w:pStyle w:val="a7"/>
        <w:ind w:firstLine="567"/>
        <w:rPr>
          <w:szCs w:val="28"/>
          <w:lang w:val="kk-KZ"/>
        </w:rPr>
      </w:pPr>
    </w:p>
    <w:p w:rsidR="00ED0ACF" w:rsidRPr="00182F61" w:rsidRDefault="00ED0ACF" w:rsidP="00BA330F">
      <w:pPr>
        <w:pStyle w:val="a7"/>
        <w:ind w:firstLine="567"/>
        <w:rPr>
          <w:szCs w:val="28"/>
          <w:lang w:val="kk-KZ"/>
        </w:rPr>
      </w:pPr>
    </w:p>
    <w:p w:rsidR="00ED0ACF" w:rsidRPr="00182F61" w:rsidRDefault="00ED0ACF" w:rsidP="00BA330F">
      <w:pPr>
        <w:pStyle w:val="a7"/>
        <w:ind w:firstLine="567"/>
        <w:rPr>
          <w:szCs w:val="28"/>
          <w:lang w:val="kk-KZ"/>
        </w:rPr>
      </w:pPr>
    </w:p>
    <w:p w:rsidR="00182F61" w:rsidRDefault="00182F61" w:rsidP="00BA330F">
      <w:pPr>
        <w:tabs>
          <w:tab w:val="left" w:pos="1134"/>
        </w:tabs>
        <w:spacing w:after="0" w:line="240" w:lineRule="auto"/>
        <w:ind w:firstLine="567"/>
        <w:jc w:val="both"/>
        <w:rPr>
          <w:rFonts w:ascii="Times New Roman" w:hAnsi="Times New Roman" w:cs="Times New Roman"/>
          <w:b/>
          <w:sz w:val="28"/>
          <w:szCs w:val="28"/>
          <w:lang w:val="kk-KZ"/>
        </w:rPr>
        <w:sectPr w:rsidR="00182F61" w:rsidSect="00BA330F">
          <w:pgSz w:w="11906" w:h="16838"/>
          <w:pgMar w:top="1134" w:right="567" w:bottom="1134" w:left="1701" w:header="709" w:footer="709" w:gutter="0"/>
          <w:cols w:space="708"/>
          <w:docGrid w:linePitch="360"/>
        </w:sectPr>
      </w:pPr>
    </w:p>
    <w:p w:rsidR="00C33C52" w:rsidRPr="00ED13DE" w:rsidRDefault="00C33C52" w:rsidP="00C33C52">
      <w:pPr>
        <w:pStyle w:val="ab"/>
        <w:numPr>
          <w:ilvl w:val="0"/>
          <w:numId w:val="25"/>
        </w:numPr>
        <w:tabs>
          <w:tab w:val="left" w:pos="1134"/>
        </w:tabs>
        <w:spacing w:after="0" w:line="240" w:lineRule="auto"/>
        <w:ind w:left="0" w:firstLine="567"/>
        <w:jc w:val="both"/>
        <w:rPr>
          <w:rFonts w:ascii="Times New Roman" w:hAnsi="Times New Roman" w:cs="Times New Roman"/>
          <w:b/>
          <w:sz w:val="28"/>
          <w:szCs w:val="28"/>
          <w:lang w:val="kk-KZ"/>
        </w:rPr>
      </w:pPr>
      <w:r w:rsidRPr="00ED13DE">
        <w:rPr>
          <w:rFonts w:ascii="Times New Roman" w:hAnsi="Times New Roman" w:cs="Times New Roman"/>
          <w:b/>
          <w:sz w:val="28"/>
          <w:szCs w:val="28"/>
          <w:lang w:val="kk-KZ"/>
        </w:rPr>
        <w:lastRenderedPageBreak/>
        <w:t>БЕТОН ТЕХНОЛОГИЯСЫНДА ТҮРЛЕНГЕН КЕШЕНДІ ҚОСП</w:t>
      </w:r>
      <w:r>
        <w:rPr>
          <w:rFonts w:ascii="Times New Roman" w:hAnsi="Times New Roman" w:cs="Times New Roman"/>
          <w:b/>
          <w:sz w:val="28"/>
          <w:szCs w:val="28"/>
          <w:lang w:val="kk-KZ"/>
        </w:rPr>
        <w:t>АЛАРДЫ ҚОЛДАНУДЫҢ ЗАМАНАУИ ҒЫЛЫ</w:t>
      </w:r>
      <w:r w:rsidRPr="00ED13DE">
        <w:rPr>
          <w:rFonts w:ascii="Times New Roman" w:hAnsi="Times New Roman" w:cs="Times New Roman"/>
          <w:b/>
          <w:sz w:val="28"/>
          <w:szCs w:val="28"/>
          <w:lang w:val="kk-KZ"/>
        </w:rPr>
        <w:t>М</w:t>
      </w:r>
      <w:r>
        <w:rPr>
          <w:rFonts w:ascii="Times New Roman" w:hAnsi="Times New Roman" w:cs="Times New Roman"/>
          <w:b/>
          <w:sz w:val="28"/>
          <w:szCs w:val="28"/>
          <w:lang w:val="kk-KZ"/>
        </w:rPr>
        <w:t>И</w:t>
      </w:r>
      <w:r w:rsidRPr="00ED13DE">
        <w:rPr>
          <w:rFonts w:ascii="Times New Roman" w:hAnsi="Times New Roman" w:cs="Times New Roman"/>
          <w:b/>
          <w:sz w:val="28"/>
          <w:szCs w:val="28"/>
          <w:lang w:val="kk-KZ"/>
        </w:rPr>
        <w:t>-ТӘЖ</w:t>
      </w:r>
      <w:r>
        <w:rPr>
          <w:rFonts w:ascii="Times New Roman" w:hAnsi="Times New Roman" w:cs="Times New Roman"/>
          <w:b/>
          <w:sz w:val="28"/>
          <w:szCs w:val="28"/>
          <w:lang w:val="kk-KZ"/>
        </w:rPr>
        <w:t>І</w:t>
      </w:r>
      <w:r w:rsidRPr="00ED13DE">
        <w:rPr>
          <w:rFonts w:ascii="Times New Roman" w:hAnsi="Times New Roman" w:cs="Times New Roman"/>
          <w:b/>
          <w:sz w:val="28"/>
          <w:szCs w:val="28"/>
          <w:lang w:val="kk-KZ"/>
        </w:rPr>
        <w:t xml:space="preserve">РИБЕЛІК НЕГІЗДЕРІ </w:t>
      </w:r>
    </w:p>
    <w:p w:rsidR="00C33C52" w:rsidRPr="00622263" w:rsidRDefault="00C33C52" w:rsidP="00C33C52">
      <w:pPr>
        <w:tabs>
          <w:tab w:val="left" w:pos="1134"/>
        </w:tabs>
        <w:spacing w:after="0" w:line="240" w:lineRule="auto"/>
        <w:ind w:firstLine="567"/>
        <w:jc w:val="both"/>
        <w:rPr>
          <w:rFonts w:ascii="Times New Roman" w:hAnsi="Times New Roman" w:cs="Times New Roman"/>
          <w:sz w:val="28"/>
          <w:szCs w:val="28"/>
          <w:lang w:val="kk-KZ"/>
        </w:rPr>
      </w:pPr>
    </w:p>
    <w:p w:rsidR="00C33C52" w:rsidRDefault="00C33C52" w:rsidP="00C33C52">
      <w:pPr>
        <w:pStyle w:val="ab"/>
        <w:numPr>
          <w:ilvl w:val="1"/>
          <w:numId w:val="25"/>
        </w:numPr>
        <w:tabs>
          <w:tab w:val="left" w:pos="1134"/>
        </w:tabs>
        <w:spacing w:after="0" w:line="240" w:lineRule="auto"/>
        <w:ind w:left="0" w:firstLine="567"/>
        <w:jc w:val="both"/>
        <w:rPr>
          <w:rFonts w:ascii="Times New Roman" w:hAnsi="Times New Roman" w:cs="Times New Roman"/>
          <w:b/>
          <w:sz w:val="28"/>
          <w:szCs w:val="28"/>
          <w:lang w:val="kk-KZ"/>
        </w:rPr>
      </w:pPr>
      <w:r w:rsidRPr="00856214">
        <w:rPr>
          <w:rFonts w:ascii="Times New Roman" w:hAnsi="Times New Roman" w:cs="Times New Roman"/>
          <w:b/>
          <w:sz w:val="28"/>
          <w:szCs w:val="28"/>
          <w:lang w:val="kk-KZ"/>
        </w:rPr>
        <w:t xml:space="preserve">Минералды қоспалардың цемент тасының құрылымы және оның беріктігінің қалыптасуына әсері </w:t>
      </w:r>
    </w:p>
    <w:p w:rsidR="00297134" w:rsidRDefault="00297134" w:rsidP="00C40580">
      <w:pPr>
        <w:pStyle w:val="ab"/>
        <w:tabs>
          <w:tab w:val="left" w:pos="1134"/>
        </w:tabs>
        <w:spacing w:after="0" w:line="240" w:lineRule="auto"/>
        <w:ind w:left="0" w:firstLine="709"/>
        <w:jc w:val="both"/>
        <w:rPr>
          <w:rFonts w:ascii="Times New Roman" w:hAnsi="Times New Roman" w:cs="Times New Roman"/>
          <w:sz w:val="28"/>
          <w:szCs w:val="28"/>
          <w:lang w:val="kk-KZ"/>
        </w:rPr>
      </w:pPr>
    </w:p>
    <w:p w:rsidR="00C40580" w:rsidRPr="00C40580" w:rsidRDefault="00C40580" w:rsidP="00C40580">
      <w:pPr>
        <w:pStyle w:val="ab"/>
        <w:tabs>
          <w:tab w:val="left" w:pos="1134"/>
        </w:tabs>
        <w:spacing w:after="0" w:line="240" w:lineRule="auto"/>
        <w:ind w:left="0" w:firstLine="709"/>
        <w:jc w:val="both"/>
        <w:rPr>
          <w:rFonts w:ascii="Times New Roman" w:hAnsi="Times New Roman" w:cs="Times New Roman"/>
          <w:sz w:val="28"/>
          <w:szCs w:val="28"/>
          <w:lang w:val="kk-KZ"/>
        </w:rPr>
      </w:pPr>
      <w:r w:rsidRPr="00C40580">
        <w:rPr>
          <w:rFonts w:ascii="Times New Roman" w:hAnsi="Times New Roman" w:cs="Times New Roman"/>
          <w:sz w:val="28"/>
          <w:szCs w:val="28"/>
          <w:lang w:val="kk-KZ"/>
        </w:rPr>
        <w:t>Көп компонентті байланыстырғыш негізінде цемент тасының құрылымын қалыптастыру және беріктігін қалыптастыру процестерін көптеген шетелдік және бұрынғы Кеңес Одағының ғалымдары зерттеді</w:t>
      </w:r>
      <w:r>
        <w:rPr>
          <w:rFonts w:ascii="Times New Roman" w:hAnsi="Times New Roman" w:cs="Times New Roman"/>
          <w:sz w:val="28"/>
          <w:szCs w:val="28"/>
          <w:lang w:val="kk-KZ"/>
        </w:rPr>
        <w:t>.</w:t>
      </w:r>
    </w:p>
    <w:p w:rsidR="00C33C52" w:rsidRPr="00622263" w:rsidRDefault="00C33C52" w:rsidP="00C40580">
      <w:pPr>
        <w:pStyle w:val="21"/>
        <w:tabs>
          <w:tab w:val="left" w:pos="540"/>
          <w:tab w:val="left" w:pos="1134"/>
        </w:tabs>
        <w:spacing w:after="0" w:line="240" w:lineRule="auto"/>
        <w:ind w:left="0" w:firstLine="709"/>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Ю.М.Бутт зерттеулерінде портландцементті клинкерді ұнтақтау барысында трепель, доломит, әктас, шлак және күйдірілген мергель қосқанда цементтің гидраттану жылдамдығының артатыны көрсетіледі [</w:t>
      </w:r>
      <w:r w:rsidR="0028542C">
        <w:rPr>
          <w:rFonts w:ascii="Times New Roman" w:hAnsi="Times New Roman" w:cs="Times New Roman"/>
          <w:sz w:val="28"/>
          <w:szCs w:val="28"/>
          <w:lang w:val="kk-KZ"/>
        </w:rPr>
        <w:t>3</w:t>
      </w:r>
      <w:r>
        <w:rPr>
          <w:rFonts w:ascii="Times New Roman" w:hAnsi="Times New Roman" w:cs="Times New Roman"/>
          <w:sz w:val="28"/>
          <w:szCs w:val="28"/>
          <w:lang w:val="kk-KZ"/>
        </w:rPr>
        <w:t>,</w:t>
      </w:r>
      <w:r w:rsidR="0028542C">
        <w:rPr>
          <w:rFonts w:ascii="Times New Roman" w:hAnsi="Times New Roman" w:cs="Times New Roman"/>
          <w:sz w:val="28"/>
          <w:szCs w:val="28"/>
          <w:lang w:val="kk-KZ"/>
        </w:rPr>
        <w:t>4</w:t>
      </w:r>
      <w:r w:rsidRPr="00622263">
        <w:rPr>
          <w:rFonts w:ascii="Times New Roman" w:hAnsi="Times New Roman" w:cs="Times New Roman"/>
          <w:sz w:val="28"/>
          <w:szCs w:val="28"/>
          <w:lang w:val="kk-KZ"/>
        </w:rPr>
        <w:t>]. Осы зеттеулер негізінде автоклавта қатаятын темірбетон бұйымдары мен конструкцияларын өндіруде 20-50 % ұнтақталған құм қосылған цемент, ал қалыпты жағдайда қатаятын бетон бұйымдар үшін құрамында 5-8% трепель немесе әктас ұнтағы қосылған цементті өндіру технологиясы өндіріске енді</w:t>
      </w:r>
      <w:r>
        <w:rPr>
          <w:rFonts w:ascii="Times New Roman" w:hAnsi="Times New Roman" w:cs="Times New Roman"/>
          <w:sz w:val="28"/>
          <w:szCs w:val="28"/>
          <w:lang w:val="kk-KZ"/>
        </w:rPr>
        <w:t xml:space="preserve"> [</w:t>
      </w:r>
      <w:r w:rsidR="0028542C">
        <w:rPr>
          <w:rFonts w:ascii="Times New Roman" w:hAnsi="Times New Roman" w:cs="Times New Roman"/>
          <w:sz w:val="28"/>
          <w:szCs w:val="28"/>
          <w:lang w:val="kk-KZ"/>
        </w:rPr>
        <w:t>5</w:t>
      </w:r>
      <w:r w:rsidRPr="00622263">
        <w:rPr>
          <w:rFonts w:ascii="Times New Roman" w:hAnsi="Times New Roman" w:cs="Times New Roman"/>
          <w:sz w:val="28"/>
          <w:szCs w:val="28"/>
          <w:lang w:val="kk-KZ"/>
        </w:rPr>
        <w:t>].</w:t>
      </w:r>
    </w:p>
    <w:p w:rsidR="00C33C52" w:rsidRPr="00622263" w:rsidRDefault="00C33C52" w:rsidP="00C33C52">
      <w:pPr>
        <w:tabs>
          <w:tab w:val="left" w:pos="90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Құрамында 3-7 % глиноземді цементі бар және 25-30 % минералды қоспасы (трепель немесе диатомит) тез қатаятын байланыстырғыш з</w:t>
      </w:r>
      <w:r>
        <w:rPr>
          <w:rFonts w:ascii="Times New Roman" w:hAnsi="Times New Roman" w:cs="Times New Roman"/>
          <w:sz w:val="28"/>
          <w:szCs w:val="28"/>
          <w:lang w:val="kk-KZ"/>
        </w:rPr>
        <w:t>ат алынды [</w:t>
      </w:r>
      <w:r w:rsidR="0028542C">
        <w:rPr>
          <w:rFonts w:ascii="Times New Roman" w:hAnsi="Times New Roman" w:cs="Times New Roman"/>
          <w:sz w:val="28"/>
          <w:szCs w:val="28"/>
          <w:lang w:val="kk-KZ"/>
        </w:rPr>
        <w:t>6</w:t>
      </w:r>
      <w:r>
        <w:rPr>
          <w:rFonts w:ascii="Times New Roman" w:hAnsi="Times New Roman" w:cs="Times New Roman"/>
          <w:sz w:val="28"/>
          <w:szCs w:val="28"/>
          <w:lang w:val="kk-KZ"/>
        </w:rPr>
        <w:t>]. Қатаю процесінің</w:t>
      </w:r>
      <w:r w:rsidRPr="00622263">
        <w:rPr>
          <w:rFonts w:ascii="Times New Roman" w:hAnsi="Times New Roman" w:cs="Times New Roman"/>
          <w:sz w:val="28"/>
          <w:szCs w:val="28"/>
          <w:lang w:val="kk-KZ"/>
        </w:rPr>
        <w:t xml:space="preserve"> жылдамдауының негізгі себебі кальций гидросульфоалюминатының түзілуі болып табылады. </w:t>
      </w:r>
    </w:p>
    <w:p w:rsidR="00C33C52" w:rsidRPr="00622263" w:rsidRDefault="00C33C52" w:rsidP="00C33C52">
      <w:pPr>
        <w:pStyle w:val="21"/>
        <w:tabs>
          <w:tab w:val="left" w:pos="540"/>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Цементке активті минералды қоспа ретінде, авторлар [</w:t>
      </w:r>
      <w:r w:rsidR="0028542C">
        <w:rPr>
          <w:rFonts w:ascii="Times New Roman" w:hAnsi="Times New Roman" w:cs="Times New Roman"/>
          <w:sz w:val="28"/>
          <w:szCs w:val="28"/>
          <w:lang w:val="kk-KZ"/>
        </w:rPr>
        <w:t>7</w:t>
      </w:r>
      <w:r w:rsidRPr="00622263">
        <w:rPr>
          <w:rFonts w:ascii="Times New Roman" w:hAnsi="Times New Roman" w:cs="Times New Roman"/>
          <w:sz w:val="28"/>
          <w:szCs w:val="28"/>
          <w:lang w:val="kk-KZ"/>
        </w:rPr>
        <w:t>] Айсар кен орнының шақпақ тасты шөгіндісін (опока) қолданды. Минералды қоспалы цемент гипс және ROH құралған кешенді катализаторлар әсерінен активтендірілді, мұндағы R – Na, K. Авторлардың пікірінше, цементке қосылған активті минералды қоспаның құрамында аморфты кремнеземнің болуы, к</w:t>
      </w:r>
      <w:r>
        <w:rPr>
          <w:rFonts w:ascii="Times New Roman" w:hAnsi="Times New Roman" w:cs="Times New Roman"/>
          <w:sz w:val="28"/>
          <w:szCs w:val="28"/>
          <w:lang w:val="kk-KZ"/>
        </w:rPr>
        <w:t>атализдік реакция жылдамдығының</w:t>
      </w:r>
      <w:r w:rsidRPr="00622263">
        <w:rPr>
          <w:rFonts w:ascii="Times New Roman" w:hAnsi="Times New Roman" w:cs="Times New Roman"/>
          <w:sz w:val="28"/>
          <w:szCs w:val="28"/>
          <w:lang w:val="kk-KZ"/>
        </w:rPr>
        <w:t xml:space="preserve"> бірдей өсуіне себепші болады. Өте жылдам қатаятын цементтегі активті минерал қоспалардың рөлі маңызды болып отыр. С</w:t>
      </w:r>
      <w:r w:rsidRPr="00622263">
        <w:rPr>
          <w:rFonts w:ascii="Times New Roman" w:hAnsi="Times New Roman" w:cs="Times New Roman"/>
          <w:sz w:val="28"/>
          <w:szCs w:val="28"/>
          <w:vertAlign w:val="subscript"/>
          <w:lang w:val="kk-KZ"/>
        </w:rPr>
        <w:t>11</w:t>
      </w:r>
      <w:r w:rsidRPr="00622263">
        <w:rPr>
          <w:rFonts w:ascii="Times New Roman" w:hAnsi="Times New Roman" w:cs="Times New Roman"/>
          <w:sz w:val="28"/>
          <w:szCs w:val="28"/>
          <w:lang w:val="kk-KZ"/>
        </w:rPr>
        <w:t>А</w:t>
      </w:r>
      <w:r w:rsidRPr="00622263">
        <w:rPr>
          <w:rFonts w:ascii="Times New Roman" w:hAnsi="Times New Roman" w:cs="Times New Roman"/>
          <w:sz w:val="28"/>
          <w:szCs w:val="28"/>
          <w:vertAlign w:val="subscript"/>
          <w:lang w:val="kk-KZ"/>
        </w:rPr>
        <w:t>7</w:t>
      </w:r>
      <w:r w:rsidRPr="00622263">
        <w:rPr>
          <w:rFonts w:ascii="Times New Roman" w:hAnsi="Times New Roman" w:cs="Times New Roman"/>
          <w:sz w:val="28"/>
          <w:szCs w:val="28"/>
          <w:lang w:val="kk-KZ"/>
        </w:rPr>
        <w:t>СОХ (мұндағы Х – фтор немесе хлор) және C</w:t>
      </w:r>
      <w:r w:rsidRPr="00622263">
        <w:rPr>
          <w:rFonts w:ascii="Times New Roman" w:hAnsi="Times New Roman" w:cs="Times New Roman"/>
          <w:sz w:val="28"/>
          <w:szCs w:val="28"/>
          <w:vertAlign w:val="subscript"/>
          <w:lang w:val="kk-KZ"/>
        </w:rPr>
        <w:t>3</w:t>
      </w:r>
      <w:r w:rsidRPr="00622263">
        <w:rPr>
          <w:rFonts w:ascii="Times New Roman" w:hAnsi="Times New Roman" w:cs="Times New Roman"/>
          <w:sz w:val="28"/>
          <w:szCs w:val="28"/>
          <w:lang w:val="kk-KZ"/>
        </w:rPr>
        <w:t>S жылдам гидратталатын цементтер 6-10 сағат гидраттану барысында, толық кристалданатын гидроалюминат аймағындағы ішкі кернеудің әсерінен,  көп жағдайда беріктіктің төмендеуімен сипатталады. Өте жылдам қатаятын цементтің ішкі кернеу деңгейін төмендету үшін оның құрамына пуццоландық қасиеті бар материал қосқан (ұнтақталған жанартаудан шығатын күл, туфтар, трасса, қара күйе, диатомит, күйдірілген саз</w:t>
      </w:r>
      <w:r>
        <w:rPr>
          <w:rFonts w:ascii="Times New Roman" w:hAnsi="Times New Roman" w:cs="Times New Roman"/>
          <w:sz w:val="28"/>
          <w:szCs w:val="28"/>
          <w:lang w:val="kk-KZ"/>
        </w:rPr>
        <w:t xml:space="preserve"> немесе сланец, домна шлактары)</w:t>
      </w:r>
      <w:r w:rsidRPr="00622263">
        <w:rPr>
          <w:rFonts w:ascii="Times New Roman" w:hAnsi="Times New Roman" w:cs="Times New Roman"/>
          <w:sz w:val="28"/>
          <w:szCs w:val="28"/>
          <w:lang w:val="kk-KZ"/>
        </w:rPr>
        <w:t>.</w:t>
      </w:r>
    </w:p>
    <w:p w:rsidR="00C33C52" w:rsidRPr="00622263" w:rsidRDefault="00C33C52" w:rsidP="00C33C52">
      <w:pPr>
        <w:pStyle w:val="21"/>
        <w:tabs>
          <w:tab w:val="left" w:pos="540"/>
          <w:tab w:val="left" w:pos="1134"/>
        </w:tabs>
        <w:spacing w:after="0" w:line="240" w:lineRule="auto"/>
        <w:ind w:left="0" w:firstLine="567"/>
        <w:jc w:val="both"/>
        <w:rPr>
          <w:rFonts w:ascii="Times New Roman" w:hAnsi="Times New Roman" w:cs="Times New Roman"/>
          <w:sz w:val="28"/>
          <w:szCs w:val="28"/>
          <w:lang w:val="kk-KZ"/>
        </w:rPr>
      </w:pPr>
      <w:r w:rsidRPr="00101BE4">
        <w:rPr>
          <w:rFonts w:ascii="Times New Roman" w:hAnsi="Times New Roman" w:cs="Times New Roman"/>
          <w:sz w:val="28"/>
          <w:szCs w:val="28"/>
          <w:lang w:val="kk-KZ"/>
        </w:rPr>
        <w:t>М.Т. Власова</w:t>
      </w:r>
      <w:r>
        <w:rPr>
          <w:rFonts w:ascii="Times New Roman" w:hAnsi="Times New Roman" w:cs="Times New Roman"/>
          <w:sz w:val="28"/>
          <w:szCs w:val="28"/>
          <w:lang w:val="kk-KZ"/>
        </w:rPr>
        <w:t>,</w:t>
      </w:r>
      <w:r w:rsidRPr="00101BE4">
        <w:rPr>
          <w:rFonts w:ascii="Times New Roman" w:hAnsi="Times New Roman" w:cs="Times New Roman"/>
          <w:sz w:val="28"/>
          <w:szCs w:val="28"/>
          <w:lang w:val="kk-KZ"/>
        </w:rPr>
        <w:t xml:space="preserve"> Б.Э</w:t>
      </w:r>
      <w:r w:rsidR="009717E0">
        <w:rPr>
          <w:rFonts w:ascii="Times New Roman" w:hAnsi="Times New Roman" w:cs="Times New Roman"/>
          <w:sz w:val="28"/>
          <w:szCs w:val="28"/>
          <w:lang w:val="kk-KZ"/>
        </w:rPr>
        <w:t xml:space="preserve">. </w:t>
      </w:r>
      <w:r w:rsidRPr="00101BE4">
        <w:rPr>
          <w:rFonts w:ascii="Times New Roman" w:hAnsi="Times New Roman" w:cs="Times New Roman"/>
          <w:sz w:val="28"/>
          <w:szCs w:val="28"/>
          <w:lang w:val="kk-KZ"/>
        </w:rPr>
        <w:t>Юдович</w:t>
      </w:r>
      <w:r>
        <w:rPr>
          <w:rFonts w:ascii="Times New Roman" w:hAnsi="Times New Roman" w:cs="Times New Roman"/>
          <w:sz w:val="28"/>
          <w:szCs w:val="28"/>
          <w:lang w:val="kk-KZ"/>
        </w:rPr>
        <w:t>тер</w:t>
      </w:r>
      <w:r w:rsidR="009717E0">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w:t>
      </w:r>
      <w:r w:rsidR="0028542C">
        <w:rPr>
          <w:rFonts w:ascii="Times New Roman" w:hAnsi="Times New Roman" w:cs="Times New Roman"/>
          <w:sz w:val="28"/>
          <w:szCs w:val="28"/>
          <w:lang w:val="kk-KZ"/>
        </w:rPr>
        <w:t>8</w:t>
      </w:r>
      <w:r w:rsidRPr="0062226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жұмыстарында </w:t>
      </w:r>
      <w:r w:rsidRPr="00622263">
        <w:rPr>
          <w:rFonts w:ascii="Times New Roman" w:hAnsi="Times New Roman" w:cs="Times New Roman"/>
          <w:sz w:val="28"/>
          <w:szCs w:val="28"/>
          <w:lang w:val="kk-KZ"/>
        </w:rPr>
        <w:t>5-10 % минералды қоспаларды қосу арқылы берік цементті тас құрылымының 28 тәулік ішінде қалыптасатындығын анықтады. Олар цементтің гидраттану барысында минералды қоспаның эттрингит түзілу процесін тұрақтандыратынын және цемент илемінің құрамындағы ылғалдың біркелкі тарауын қамтамасыз ететінін анықтады.</w:t>
      </w:r>
    </w:p>
    <w:p w:rsidR="00C33C52" w:rsidRPr="00622263" w:rsidRDefault="00C33C52" w:rsidP="00C33C52">
      <w:pPr>
        <w:pStyle w:val="21"/>
        <w:tabs>
          <w:tab w:val="left" w:pos="540"/>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Цемент құрамына минералды қоспаларды қосу сұйық фазасындағы Са(ОН)</w:t>
      </w:r>
      <w:r w:rsidRPr="00622263">
        <w:rPr>
          <w:rFonts w:ascii="Times New Roman" w:hAnsi="Times New Roman" w:cs="Times New Roman"/>
          <w:sz w:val="28"/>
          <w:szCs w:val="28"/>
          <w:vertAlign w:val="subscript"/>
          <w:lang w:val="kk-KZ"/>
        </w:rPr>
        <w:t xml:space="preserve">2 </w:t>
      </w:r>
      <w:r w:rsidRPr="00622263">
        <w:rPr>
          <w:rFonts w:ascii="Times New Roman" w:hAnsi="Times New Roman" w:cs="Times New Roman"/>
          <w:sz w:val="28"/>
          <w:szCs w:val="28"/>
          <w:lang w:val="kk-KZ"/>
        </w:rPr>
        <w:t>артық мөлшерін қысқарта отырып, одан R</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 xml:space="preserve">О сорып алып, гидратацияның алғашқы кезеңінде-ақ цемент түйіршіктерімен жаппай алюминатты бітіктердің </w:t>
      </w:r>
      <w:r w:rsidRPr="00622263">
        <w:rPr>
          <w:rFonts w:ascii="Times New Roman" w:hAnsi="Times New Roman" w:cs="Times New Roman"/>
          <w:sz w:val="28"/>
          <w:szCs w:val="28"/>
          <w:lang w:val="kk-KZ"/>
        </w:rPr>
        <w:lastRenderedPageBreak/>
        <w:t>түзілуін қиындата түсетін жалған бірігу мүмкіндігін төмендетеді [</w:t>
      </w:r>
      <w:r w:rsidR="0028542C">
        <w:rPr>
          <w:rFonts w:ascii="Times New Roman" w:hAnsi="Times New Roman" w:cs="Times New Roman"/>
          <w:sz w:val="28"/>
          <w:szCs w:val="28"/>
          <w:lang w:val="kk-KZ"/>
        </w:rPr>
        <w:t>9</w:t>
      </w:r>
      <w:r w:rsidRPr="00622263">
        <w:rPr>
          <w:rFonts w:ascii="Times New Roman" w:hAnsi="Times New Roman" w:cs="Times New Roman"/>
          <w:sz w:val="28"/>
          <w:szCs w:val="28"/>
          <w:lang w:val="kk-KZ"/>
        </w:rPr>
        <w:t>]. Сонымен қатар, активті қоспалар диірмендегі материал қозғалысын жылдамдатады, шихтаның «күйіу» мүмкіндігін төмендетеді және орынсыз беттік реакциялардың жүруін тежейді [</w:t>
      </w:r>
      <w:r w:rsidR="0028542C">
        <w:rPr>
          <w:rFonts w:ascii="Times New Roman" w:hAnsi="Times New Roman" w:cs="Times New Roman"/>
          <w:sz w:val="28"/>
          <w:szCs w:val="28"/>
          <w:lang w:val="kk-KZ"/>
        </w:rPr>
        <w:t>10</w:t>
      </w:r>
      <w:r w:rsidRPr="00622263">
        <w:rPr>
          <w:rFonts w:ascii="Times New Roman" w:eastAsia="Batang" w:hAnsi="Times New Roman" w:cs="Times New Roman"/>
          <w:sz w:val="28"/>
          <w:szCs w:val="28"/>
          <w:lang w:val="kk-KZ" w:eastAsia="ko-KR"/>
        </w:rPr>
        <w:t>]</w:t>
      </w:r>
      <w:r w:rsidRPr="00622263">
        <w:rPr>
          <w:rFonts w:ascii="Times New Roman" w:hAnsi="Times New Roman" w:cs="Times New Roman"/>
          <w:sz w:val="28"/>
          <w:szCs w:val="28"/>
          <w:lang w:val="kk-KZ"/>
        </w:rPr>
        <w:t>.</w:t>
      </w:r>
    </w:p>
    <w:p w:rsidR="00C33C52" w:rsidRPr="00622263" w:rsidRDefault="00C33C52" w:rsidP="00C33C52">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Қазіргі</w:t>
      </w:r>
      <w:r>
        <w:rPr>
          <w:rFonts w:ascii="Times New Roman" w:hAnsi="Times New Roman" w:cs="Times New Roman"/>
          <w:sz w:val="28"/>
          <w:szCs w:val="28"/>
          <w:lang w:val="kk-KZ"/>
        </w:rPr>
        <w:t xml:space="preserve"> уақытта ТМД </w:t>
      </w:r>
      <w:r w:rsidRPr="00622263">
        <w:rPr>
          <w:rFonts w:ascii="Times New Roman" w:hAnsi="Times New Roman" w:cs="Times New Roman"/>
          <w:sz w:val="28"/>
          <w:szCs w:val="28"/>
          <w:lang w:val="kk-KZ"/>
        </w:rPr>
        <w:t>елдеріндегі 27 цемент зауытта трепел және оп</w:t>
      </w:r>
      <w:r>
        <w:rPr>
          <w:rFonts w:ascii="Times New Roman" w:hAnsi="Times New Roman" w:cs="Times New Roman"/>
          <w:sz w:val="28"/>
          <w:szCs w:val="28"/>
          <w:lang w:val="kk-KZ"/>
        </w:rPr>
        <w:t xml:space="preserve">ока, 6 зауытта – диатомит және </w:t>
      </w:r>
      <w:r w:rsidRPr="00622263">
        <w:rPr>
          <w:rFonts w:ascii="Times New Roman" w:hAnsi="Times New Roman" w:cs="Times New Roman"/>
          <w:sz w:val="28"/>
          <w:szCs w:val="28"/>
          <w:lang w:val="kk-KZ"/>
        </w:rPr>
        <w:t xml:space="preserve">5 зауытта  түрлі жанар тау жыныстары клинкерді ұнтақтау барысында минералды қоспа ретінде қолданылады.  </w:t>
      </w:r>
    </w:p>
    <w:p w:rsidR="00C33C52" w:rsidRPr="00622263" w:rsidRDefault="00C33C52" w:rsidP="00C33C52">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Терпел, опока, диатомит сияқты шөгінді материалдардың құрамында активті кремнезем болады. Оларды қолданғанда цементтің беріктігі 25 % дейін көтеріледі [</w:t>
      </w:r>
      <w:r w:rsidR="0028542C">
        <w:rPr>
          <w:rFonts w:ascii="Times New Roman" w:hAnsi="Times New Roman" w:cs="Times New Roman"/>
          <w:sz w:val="28"/>
          <w:szCs w:val="28"/>
          <w:lang w:val="kk-KZ"/>
        </w:rPr>
        <w:t>11</w:t>
      </w:r>
      <w:r w:rsidRPr="00622263">
        <w:rPr>
          <w:rFonts w:ascii="Times New Roman" w:hAnsi="Times New Roman" w:cs="Times New Roman"/>
          <w:sz w:val="28"/>
          <w:szCs w:val="28"/>
          <w:lang w:val="kk-KZ"/>
        </w:rPr>
        <w:t>], бұл жағдайда негізділігі төмен CSH гидраттарының саны артып, Са(ОН)</w:t>
      </w:r>
      <w:r w:rsidRPr="00622263">
        <w:rPr>
          <w:rFonts w:ascii="Times New Roman" w:hAnsi="Times New Roman" w:cs="Times New Roman"/>
          <w:sz w:val="28"/>
          <w:szCs w:val="28"/>
          <w:vertAlign w:val="subscript"/>
          <w:lang w:val="kk-KZ"/>
        </w:rPr>
        <w:t>2</w:t>
      </w:r>
      <w:r w:rsidR="009717E0">
        <w:rPr>
          <w:rFonts w:ascii="Times New Roman" w:hAnsi="Times New Roman" w:cs="Times New Roman"/>
          <w:sz w:val="28"/>
          <w:szCs w:val="28"/>
          <w:lang w:val="kk-KZ"/>
        </w:rPr>
        <w:t xml:space="preserve"> мөлшері азаяды. </w:t>
      </w:r>
      <w:r w:rsidRPr="00622263">
        <w:rPr>
          <w:rFonts w:ascii="Times New Roman" w:hAnsi="Times New Roman" w:cs="Times New Roman"/>
          <w:sz w:val="28"/>
          <w:szCs w:val="28"/>
          <w:lang w:val="kk-KZ"/>
        </w:rPr>
        <w:t>Бұл қоспалар цементтің жоғары су ұстағыш қабілеттілігін арттырады, осының арқасында бетон араласпасының жылжымалығы артады және бетон бұйымдардың сыртқы бетінің сапасы жақсарады. Бұған Мәскеу қаласының құрылыс ныс</w:t>
      </w:r>
      <w:r>
        <w:rPr>
          <w:rFonts w:ascii="Times New Roman" w:hAnsi="Times New Roman" w:cs="Times New Roman"/>
          <w:sz w:val="28"/>
          <w:szCs w:val="28"/>
          <w:lang w:val="kk-KZ"/>
        </w:rPr>
        <w:t xml:space="preserve">андарында кеңінен қолданылатын </w:t>
      </w:r>
      <w:r w:rsidRPr="00622263">
        <w:rPr>
          <w:rFonts w:ascii="Times New Roman" w:hAnsi="Times New Roman" w:cs="Times New Roman"/>
          <w:sz w:val="28"/>
          <w:szCs w:val="28"/>
          <w:lang w:val="kk-KZ"/>
        </w:rPr>
        <w:t>«Воскресенскцемент» АҚ жылдам қатаятын цементі мысал бола алады. Құрамына 10 % трепель қосылатын  бұл цемент негізіндегі бетон және темірбетон бұйымдардың сапасы қоспасыз цементпен салыстырғанда өте жақсы [</w:t>
      </w:r>
      <w:r w:rsidR="0028542C">
        <w:rPr>
          <w:rFonts w:ascii="Times New Roman" w:hAnsi="Times New Roman" w:cs="Times New Roman"/>
          <w:sz w:val="28"/>
          <w:szCs w:val="28"/>
          <w:lang w:val="kk-KZ"/>
        </w:rPr>
        <w:t>12</w:t>
      </w:r>
      <w:r w:rsidRPr="00622263">
        <w:rPr>
          <w:rFonts w:ascii="Times New Roman" w:hAnsi="Times New Roman" w:cs="Times New Roman"/>
          <w:sz w:val="28"/>
          <w:szCs w:val="28"/>
          <w:lang w:val="kk-KZ"/>
        </w:rPr>
        <w:t>].</w:t>
      </w:r>
    </w:p>
    <w:p w:rsidR="00C33C52" w:rsidRPr="00622263" w:rsidRDefault="00C33C52" w:rsidP="00C33C52">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Табиғи активті минерал қоспаларды (трепел, опока, диатомит және т.б.) тиімді қолдану және табиғи қорларды үнемдеу мақсатында олардың орнына өндірістік қалдықтар қолданылады: домна пешінің түйіршікті және фосфорлы қождар, нефелин шламы, ЖЭБ күлі</w:t>
      </w:r>
      <w:r w:rsidR="009717E0">
        <w:rPr>
          <w:rFonts w:ascii="Times New Roman" w:hAnsi="Times New Roman" w:cs="Times New Roman"/>
          <w:sz w:val="28"/>
          <w:szCs w:val="28"/>
          <w:lang w:val="kk-KZ"/>
        </w:rPr>
        <w:t xml:space="preserve">. </w:t>
      </w:r>
    </w:p>
    <w:p w:rsidR="00C33C52" w:rsidRPr="00622263" w:rsidRDefault="00C33C52" w:rsidP="00C33C52">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Зерттеулер бойынша [1</w:t>
      </w:r>
      <w:r w:rsidR="0028542C">
        <w:rPr>
          <w:rFonts w:ascii="Times New Roman" w:hAnsi="Times New Roman" w:cs="Times New Roman"/>
          <w:sz w:val="28"/>
          <w:szCs w:val="28"/>
          <w:lang w:val="kk-KZ"/>
        </w:rPr>
        <w:t>3,14</w:t>
      </w:r>
      <w:r w:rsidRPr="00622263">
        <w:rPr>
          <w:rFonts w:ascii="Times New Roman" w:hAnsi="Times New Roman" w:cs="Times New Roman"/>
          <w:sz w:val="28"/>
          <w:szCs w:val="28"/>
          <w:lang w:val="kk-KZ"/>
        </w:rPr>
        <w:t xml:space="preserve">], Шымкент фосфор зауытының түйіршікті электротермофосфорлы қождарының активті минерал қоспаларға қойылатын талаптарға сәйкес келетіндігі дәлелденді. Шымкент зауытының фосфор шлактары (қожы) негізінен кристалданудың түрлі дәрежедегі волластонитті шынысы түрінде (80-90 %) болып келеді. Цементтің құрамына 15 % дейін фосфор қожын қосқанда, осындай мөлшерде домна пешінің шлагы қосылған цементтің беріктік көрсеткішінен елеулі айырмашылығы болмайды. Фосфор қожының мөлшері өскен кезде (30 %-дан 50 %-ға дейін) цементтің қатаю және бірігу </w:t>
      </w:r>
      <w:r>
        <w:rPr>
          <w:rFonts w:ascii="Times New Roman" w:hAnsi="Times New Roman" w:cs="Times New Roman"/>
          <w:sz w:val="28"/>
          <w:szCs w:val="28"/>
          <w:lang w:val="kk-KZ"/>
        </w:rPr>
        <w:t>(схватывания) жылдамдығы азаяды</w:t>
      </w:r>
      <w:r w:rsidRPr="00622263">
        <w:rPr>
          <w:rFonts w:ascii="Times New Roman" w:hAnsi="Times New Roman" w:cs="Times New Roman"/>
          <w:sz w:val="28"/>
          <w:szCs w:val="28"/>
          <w:lang w:val="kk-KZ"/>
        </w:rPr>
        <w:t>. Сондай-ақ фосфор қожы экзотермияны азайтып, сульфатты берік және тампонажды цемент алу үшін, қолдану тиімділігін анықтайтын цементтің коррозиялы беріктігін арттырады</w:t>
      </w:r>
      <w:r w:rsidR="0098093F">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[1</w:t>
      </w:r>
      <w:r w:rsidR="00460548">
        <w:rPr>
          <w:rFonts w:ascii="Times New Roman" w:hAnsi="Times New Roman" w:cs="Times New Roman"/>
          <w:sz w:val="28"/>
          <w:szCs w:val="28"/>
          <w:lang w:val="kk-KZ"/>
        </w:rPr>
        <w:t>5</w:t>
      </w:r>
      <w:r w:rsidRPr="00622263">
        <w:rPr>
          <w:rFonts w:ascii="Times New Roman" w:hAnsi="Times New Roman" w:cs="Times New Roman"/>
          <w:sz w:val="28"/>
          <w:szCs w:val="28"/>
          <w:lang w:val="kk-KZ"/>
        </w:rPr>
        <w:t>,</w:t>
      </w:r>
      <w:r w:rsidRPr="009E69B9">
        <w:rPr>
          <w:rFonts w:ascii="Times New Roman" w:hAnsi="Times New Roman" w:cs="Times New Roman"/>
          <w:sz w:val="28"/>
          <w:szCs w:val="28"/>
          <w:lang w:val="kk-KZ"/>
        </w:rPr>
        <w:t xml:space="preserve"> 437 </w:t>
      </w:r>
      <w:r>
        <w:rPr>
          <w:rFonts w:ascii="Times New Roman" w:hAnsi="Times New Roman" w:cs="Times New Roman"/>
          <w:sz w:val="28"/>
          <w:szCs w:val="28"/>
          <w:lang w:val="kk-KZ"/>
        </w:rPr>
        <w:t>б.</w:t>
      </w:r>
      <w:r w:rsidRPr="00622263">
        <w:rPr>
          <w:rFonts w:ascii="Times New Roman" w:hAnsi="Times New Roman" w:cs="Times New Roman"/>
          <w:sz w:val="28"/>
          <w:szCs w:val="28"/>
          <w:lang w:val="kk-KZ"/>
        </w:rPr>
        <w:t>].</w:t>
      </w:r>
    </w:p>
    <w:p w:rsidR="00C33C52" w:rsidRPr="00622263" w:rsidRDefault="00C33C52" w:rsidP="00C33C52">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Фосфорлы қожы қосылған цементтің сапасын арттырудың тиімді тәсілі оның ұнтақтылығын </w:t>
      </w:r>
      <w:smartTag w:uri="urn:schemas-microsoft-com:office:smarttags" w:element="metricconverter">
        <w:smartTagPr>
          <w:attr w:name="ProductID" w:val="400 м2"/>
        </w:smartTagPr>
        <w:r w:rsidRPr="00622263">
          <w:rPr>
            <w:rFonts w:ascii="Times New Roman" w:hAnsi="Times New Roman" w:cs="Times New Roman"/>
            <w:sz w:val="28"/>
            <w:szCs w:val="28"/>
            <w:lang w:val="kk-KZ"/>
          </w:rPr>
          <w:t>400 м</w:t>
        </w:r>
        <w:r w:rsidRPr="00622263">
          <w:rPr>
            <w:rFonts w:ascii="Times New Roman" w:hAnsi="Times New Roman" w:cs="Times New Roman"/>
            <w:sz w:val="28"/>
            <w:szCs w:val="28"/>
            <w:vertAlign w:val="superscript"/>
            <w:lang w:val="kk-KZ"/>
          </w:rPr>
          <w:t>2</w:t>
        </w:r>
      </w:smartTag>
      <w:r w:rsidRPr="00622263">
        <w:rPr>
          <w:rFonts w:ascii="Times New Roman" w:hAnsi="Times New Roman" w:cs="Times New Roman"/>
          <w:sz w:val="28"/>
          <w:szCs w:val="28"/>
          <w:lang w:val="kk-KZ"/>
        </w:rPr>
        <w:t xml:space="preserve"> /кг </w:t>
      </w:r>
      <w:r>
        <w:rPr>
          <w:rFonts w:ascii="Times New Roman" w:hAnsi="Times New Roman" w:cs="Times New Roman"/>
          <w:sz w:val="28"/>
          <w:szCs w:val="28"/>
          <w:lang w:val="kk-KZ"/>
        </w:rPr>
        <w:t>дейін жеткізу болып табылады</w:t>
      </w:r>
      <w:r w:rsidRPr="00622263">
        <w:rPr>
          <w:rFonts w:ascii="Times New Roman" w:hAnsi="Times New Roman" w:cs="Times New Roman"/>
          <w:sz w:val="28"/>
          <w:szCs w:val="28"/>
          <w:lang w:val="kk-KZ"/>
        </w:rPr>
        <w:t xml:space="preserve"> [1</w:t>
      </w:r>
      <w:r w:rsidR="00460548">
        <w:rPr>
          <w:rFonts w:ascii="Times New Roman" w:hAnsi="Times New Roman" w:cs="Times New Roman"/>
          <w:sz w:val="28"/>
          <w:szCs w:val="28"/>
          <w:lang w:val="kk-KZ"/>
        </w:rPr>
        <w:t>6</w:t>
      </w:r>
      <w:r w:rsidRPr="00622263">
        <w:rPr>
          <w:rFonts w:ascii="Times New Roman" w:hAnsi="Times New Roman" w:cs="Times New Roman"/>
          <w:sz w:val="28"/>
          <w:szCs w:val="28"/>
          <w:lang w:val="kk-KZ"/>
        </w:rPr>
        <w:t>]</w:t>
      </w:r>
      <w:r>
        <w:rPr>
          <w:rFonts w:ascii="Times New Roman" w:hAnsi="Times New Roman" w:cs="Times New Roman"/>
          <w:sz w:val="28"/>
          <w:szCs w:val="28"/>
          <w:lang w:val="kk-KZ"/>
        </w:rPr>
        <w:t>.</w:t>
      </w:r>
      <w:r w:rsidRPr="00622263">
        <w:rPr>
          <w:rFonts w:ascii="Times New Roman" w:hAnsi="Times New Roman" w:cs="Times New Roman"/>
          <w:sz w:val="28"/>
          <w:szCs w:val="28"/>
          <w:lang w:val="kk-KZ"/>
        </w:rPr>
        <w:t xml:space="preserve"> Ұнтақтылық  белгілі дәрежеге жеткізілген соң, фосфорлы қож қосылған цементті сығу  кезіндегі беріктігі 10-15 МПа дейін өседі. Фосфорлы қож қосылған цементтің физика-механикалық қасиетіне клинкердің минерологиялық құрамы үлкен әсер етеді. Құрамында C</w:t>
      </w:r>
      <w:r w:rsidRPr="00622263">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S мөлшері көп кл</w:t>
      </w:r>
      <w:r w:rsidRPr="00622263">
        <w:rPr>
          <w:rFonts w:ascii="Times New Roman" w:hAnsi="Times New Roman" w:cs="Times New Roman"/>
          <w:sz w:val="28"/>
          <w:szCs w:val="28"/>
          <w:lang w:val="kk-KZ"/>
        </w:rPr>
        <w:t>инкерлерді қолдану кезінде беріктігі жоғары байланыстырғыш алынады.</w:t>
      </w:r>
    </w:p>
    <w:p w:rsidR="00C33C52" w:rsidRPr="00622263" w:rsidRDefault="00C33C52" w:rsidP="00C33C52">
      <w:pPr>
        <w:pStyle w:val="a7"/>
        <w:tabs>
          <w:tab w:val="left" w:pos="1134"/>
        </w:tabs>
        <w:ind w:firstLine="567"/>
        <w:rPr>
          <w:szCs w:val="28"/>
          <w:lang w:val="kk-KZ"/>
        </w:rPr>
      </w:pPr>
      <w:r w:rsidRPr="00622263">
        <w:rPr>
          <w:szCs w:val="28"/>
          <w:lang w:val="kk-KZ"/>
        </w:rPr>
        <w:t>Фосфорлы қож қосылған цемент үшін ылғалды жылумен өңдеу тиімді. Шлак мөлшерінің көбейуі ылғалды жылумен өңдеу барысында цемент активтігін  қолдану коэффициентін арттырады [1</w:t>
      </w:r>
      <w:r w:rsidR="00460548">
        <w:rPr>
          <w:szCs w:val="28"/>
          <w:lang w:val="kk-KZ"/>
        </w:rPr>
        <w:t>7</w:t>
      </w:r>
      <w:r w:rsidRPr="00622263">
        <w:rPr>
          <w:szCs w:val="28"/>
          <w:lang w:val="kk-KZ"/>
        </w:rPr>
        <w:t>].</w:t>
      </w:r>
    </w:p>
    <w:p w:rsidR="00C33C52" w:rsidRPr="00622263" w:rsidRDefault="00C33C52" w:rsidP="00C33C52">
      <w:pPr>
        <w:pStyle w:val="23"/>
        <w:tabs>
          <w:tab w:val="left" w:pos="54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lastRenderedPageBreak/>
        <w:t>Әлемде шлакопортландцемент өндіруде ТМД елдері бірінші орын алады. Бүгінгі күні фосфорлы қож 9 цемент зауытында активті минералды қоспа ретінде қолданылады. Негізінде цементке минералды қоспа ретінде түйіршікті шлактар қолданылады (64 цемент зауытында) [1</w:t>
      </w:r>
      <w:r w:rsidR="00460548">
        <w:rPr>
          <w:rFonts w:ascii="Times New Roman" w:hAnsi="Times New Roman" w:cs="Times New Roman"/>
          <w:sz w:val="28"/>
          <w:szCs w:val="28"/>
          <w:lang w:val="kk-KZ"/>
        </w:rPr>
        <w:t>8</w:t>
      </w:r>
      <w:r w:rsidRPr="00622263">
        <w:rPr>
          <w:rFonts w:ascii="Times New Roman" w:hAnsi="Times New Roman" w:cs="Times New Roman"/>
          <w:sz w:val="28"/>
          <w:szCs w:val="28"/>
          <w:lang w:val="kk-KZ"/>
        </w:rPr>
        <w:t>]. Цемент өндіруде домна пешінің түйіршікті шлактарын қолдану тәжірибесі, олардың активтілігі физика-химиялық қасиетіне байланысты екендігін көрсетті [1</w:t>
      </w:r>
      <w:r w:rsidR="00460548">
        <w:rPr>
          <w:rFonts w:ascii="Times New Roman" w:hAnsi="Times New Roman" w:cs="Times New Roman"/>
          <w:sz w:val="28"/>
          <w:szCs w:val="28"/>
          <w:lang w:val="kk-KZ"/>
        </w:rPr>
        <w:t>9</w:t>
      </w:r>
      <w:r w:rsidRPr="0062226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Мысалы, шамамен құрамында 30-40 </w:t>
      </w:r>
      <w:r w:rsidRPr="00622263">
        <w:rPr>
          <w:rFonts w:ascii="Times New Roman" w:hAnsi="Times New Roman" w:cs="Times New Roman"/>
          <w:sz w:val="28"/>
          <w:szCs w:val="28"/>
          <w:lang w:val="kk-KZ"/>
        </w:rPr>
        <w:t>% шынысы бар оңтүстік металлургиялық зауыт шлактары, құрамында 80% астам шынысы бар шығыс зауыттарының шлактарына қарағанда активтігі жоғары.</w:t>
      </w:r>
    </w:p>
    <w:p w:rsidR="00C33C52" w:rsidRPr="00622263" w:rsidRDefault="00C33C52" w:rsidP="00C33C52">
      <w:pPr>
        <w:pStyle w:val="23"/>
        <w:tabs>
          <w:tab w:val="left" w:pos="54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Қазіргі кезде беріктігі жоғары, жылдам қатаятын, сульфатқа төзімді шлакопортландцементтерге ГОСТ жасалынған және ерекше жылдам қатаятын шлакопортландцемент өндіріске ұсынылды. Құрамына 30-40 % шлак қосылған портландцемент буланғаннан соң қоспасыз цементпен салыстырғанда активтілігі жоғары болып келеді. Құрамында 7-9 % C</w:t>
      </w:r>
      <w:r w:rsidRPr="00622263">
        <w:rPr>
          <w:rFonts w:ascii="Times New Roman" w:hAnsi="Times New Roman" w:cs="Times New Roman"/>
          <w:sz w:val="28"/>
          <w:szCs w:val="28"/>
          <w:vertAlign w:val="subscript"/>
          <w:lang w:val="kk-KZ"/>
        </w:rPr>
        <w:t>3</w:t>
      </w:r>
      <w:r w:rsidRPr="00622263">
        <w:rPr>
          <w:rFonts w:ascii="Times New Roman" w:hAnsi="Times New Roman" w:cs="Times New Roman"/>
          <w:sz w:val="28"/>
          <w:szCs w:val="28"/>
          <w:lang w:val="kk-KZ"/>
        </w:rPr>
        <w:t>А и 50-60 % C</w:t>
      </w:r>
      <w:r w:rsidRPr="00622263">
        <w:rPr>
          <w:rFonts w:ascii="Times New Roman" w:hAnsi="Times New Roman" w:cs="Times New Roman"/>
          <w:sz w:val="28"/>
          <w:szCs w:val="28"/>
          <w:vertAlign w:val="subscript"/>
          <w:lang w:val="kk-KZ"/>
        </w:rPr>
        <w:t>3</w:t>
      </w:r>
      <w:r w:rsidRPr="00622263">
        <w:rPr>
          <w:rFonts w:ascii="Times New Roman" w:hAnsi="Times New Roman" w:cs="Times New Roman"/>
          <w:sz w:val="28"/>
          <w:szCs w:val="28"/>
          <w:lang w:val="kk-KZ"/>
        </w:rPr>
        <w:t>S бар клинкер негізінде шлакопортландцементті жылумен өңдеу өте тиімді</w:t>
      </w:r>
      <w:r w:rsidR="0098093F">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w:t>
      </w:r>
      <w:r w:rsidR="00460548">
        <w:rPr>
          <w:rFonts w:ascii="Times New Roman" w:hAnsi="Times New Roman" w:cs="Times New Roman"/>
          <w:sz w:val="28"/>
          <w:szCs w:val="28"/>
          <w:lang w:val="kk-KZ"/>
        </w:rPr>
        <w:t>20</w:t>
      </w:r>
      <w:r w:rsidRPr="00622263">
        <w:rPr>
          <w:rFonts w:ascii="Times New Roman" w:hAnsi="Times New Roman" w:cs="Times New Roman"/>
          <w:sz w:val="28"/>
          <w:szCs w:val="28"/>
          <w:lang w:val="kk-KZ"/>
        </w:rPr>
        <w:t>]. Меншікті беттің өсуімен (300 м</w:t>
      </w:r>
      <w:r w:rsidRPr="00622263">
        <w:rPr>
          <w:rFonts w:ascii="Times New Roman" w:hAnsi="Times New Roman" w:cs="Times New Roman"/>
          <w:sz w:val="28"/>
          <w:szCs w:val="28"/>
          <w:vertAlign w:val="superscript"/>
          <w:lang w:val="kk-KZ"/>
        </w:rPr>
        <w:t>2</w:t>
      </w:r>
      <w:r w:rsidRPr="00622263">
        <w:rPr>
          <w:rFonts w:ascii="Times New Roman" w:hAnsi="Times New Roman" w:cs="Times New Roman"/>
          <w:sz w:val="28"/>
          <w:szCs w:val="28"/>
          <w:lang w:val="kk-KZ"/>
        </w:rPr>
        <w:t>/кг жоғары) шлакопортландцементтің активтілігін қолдану коэффициенті де артады [</w:t>
      </w:r>
      <w:r w:rsidR="00460548">
        <w:rPr>
          <w:rFonts w:ascii="Times New Roman" w:hAnsi="Times New Roman" w:cs="Times New Roman"/>
          <w:sz w:val="28"/>
          <w:szCs w:val="28"/>
          <w:lang w:val="kk-KZ"/>
        </w:rPr>
        <w:t>21</w:t>
      </w:r>
      <w:r w:rsidRPr="00622263">
        <w:rPr>
          <w:rFonts w:ascii="Times New Roman" w:hAnsi="Times New Roman" w:cs="Times New Roman"/>
          <w:sz w:val="28"/>
          <w:szCs w:val="28"/>
          <w:lang w:val="kk-KZ"/>
        </w:rPr>
        <w:t>].</w:t>
      </w:r>
    </w:p>
    <w:p w:rsidR="00C33C52" w:rsidRPr="00622263" w:rsidRDefault="00C33C52" w:rsidP="00C33C52">
      <w:pPr>
        <w:pStyle w:val="23"/>
        <w:tabs>
          <w:tab w:val="left" w:pos="540"/>
          <w:tab w:val="left" w:pos="1134"/>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ҒЗИ </w:t>
      </w:r>
      <w:r w:rsidRPr="00622263">
        <w:rPr>
          <w:rFonts w:ascii="Times New Roman" w:hAnsi="Times New Roman" w:cs="Times New Roman"/>
          <w:sz w:val="28"/>
          <w:szCs w:val="28"/>
          <w:lang w:val="kk-KZ"/>
        </w:rPr>
        <w:t>цементте домна пеші шлактарының гидравликалық активтілігіне зерттеулер жүргізілді. Зерттеулер нәтижесінде құрамында 15 % магний тотығы бар шлактардың бос периклазы жоқ және олар негізінен шыныдан C</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МS</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 xml:space="preserve"> құрамы жағынан окорманитке жақын мелилитті топ минералдарынан, сондай-ақ C</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МS</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 xml:space="preserve"> [2</w:t>
      </w:r>
      <w:r w:rsidR="00460548">
        <w:rPr>
          <w:rFonts w:ascii="Times New Roman" w:hAnsi="Times New Roman" w:cs="Times New Roman"/>
          <w:sz w:val="28"/>
          <w:szCs w:val="28"/>
          <w:lang w:val="kk-KZ"/>
        </w:rPr>
        <w:t>2</w:t>
      </w:r>
      <w:r w:rsidRPr="00622263">
        <w:rPr>
          <w:rFonts w:ascii="Times New Roman" w:hAnsi="Times New Roman" w:cs="Times New Roman"/>
          <w:sz w:val="28"/>
          <w:szCs w:val="28"/>
          <w:lang w:val="kk-KZ"/>
        </w:rPr>
        <w:t>] мервиниттен тұратыны анықталды. Түрлі құрамдағы осы шлактар негізіндегі шлакопортландцементтер автоклавта 2МПа қысым беру арқылы сынағанда көлемнің бірқалыпты өзгеретінін көрсетті.</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Магнезиалды шлак қосылған шлакпортландцемент әдеттегі шлакпортландцементпен салыстырғанда  28 тәуліктен 180 және 360 тәулікке дейін беріктігінің өсіу қарқыны неғұрлым жоғары болатынымен ерекшеленеді (беріктіктің өсу коэффициенті магнезиалды шлак қосылғанда – 1,42 және</w:t>
      </w:r>
      <w:r>
        <w:rPr>
          <w:rFonts w:ascii="Times New Roman" w:hAnsi="Times New Roman" w:cs="Times New Roman"/>
          <w:sz w:val="28"/>
          <w:szCs w:val="28"/>
          <w:lang w:val="kk-KZ"/>
        </w:rPr>
        <w:t xml:space="preserve"> 1,57; шлакопортландцементте – </w:t>
      </w:r>
      <w:r w:rsidRPr="00622263">
        <w:rPr>
          <w:rFonts w:ascii="Times New Roman" w:hAnsi="Times New Roman" w:cs="Times New Roman"/>
          <w:sz w:val="28"/>
          <w:szCs w:val="28"/>
          <w:lang w:val="kk-KZ"/>
        </w:rPr>
        <w:t>1,31 және 1,48 құрайды). Домна пешінің магнезиалды шлактары негізіндегі бетонның аязға</w:t>
      </w:r>
      <w:r>
        <w:rPr>
          <w:rFonts w:ascii="Times New Roman" w:hAnsi="Times New Roman" w:cs="Times New Roman"/>
          <w:sz w:val="28"/>
          <w:szCs w:val="28"/>
          <w:lang w:val="kk-KZ"/>
        </w:rPr>
        <w:t xml:space="preserve"> төзімділігі  200 циклға дейін және </w:t>
      </w:r>
      <w:r w:rsidRPr="00622263">
        <w:rPr>
          <w:rFonts w:ascii="Times New Roman" w:hAnsi="Times New Roman" w:cs="Times New Roman"/>
          <w:sz w:val="28"/>
          <w:szCs w:val="28"/>
          <w:lang w:val="kk-KZ"/>
        </w:rPr>
        <w:t>8-13 атм кезінде су өткізбейтінімен сипаталады</w:t>
      </w:r>
      <w:r>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Мөлшері 4-6 % күл қоспасымен активтендірілген кремнеземді компонентті қолдану арқылы дайындалған күл-әктас-гипс байланыстырғышын 12-15 сағат бойы ылғалды жылумен өңдегеннен соңғы сығу кезіндегі беріктігі 35-45 МПа, иілу кезіндегі беріктігі 6,0 МПа көрсетті [2</w:t>
      </w:r>
      <w:r w:rsidR="00460548">
        <w:rPr>
          <w:rFonts w:ascii="Times New Roman" w:hAnsi="Times New Roman" w:cs="Times New Roman"/>
          <w:sz w:val="28"/>
          <w:szCs w:val="28"/>
          <w:lang w:val="kk-KZ"/>
        </w:rPr>
        <w:t>3</w:t>
      </w:r>
      <w:r w:rsidRPr="00622263">
        <w:rPr>
          <w:rFonts w:ascii="Times New Roman" w:hAnsi="Times New Roman" w:cs="Times New Roman"/>
          <w:sz w:val="28"/>
          <w:szCs w:val="28"/>
          <w:lang w:val="kk-KZ"/>
        </w:rPr>
        <w:t>].</w:t>
      </w:r>
    </w:p>
    <w:p w:rsidR="00C33C52" w:rsidRDefault="00C33C52" w:rsidP="00C33C52">
      <w:pPr>
        <w:pStyle w:val="23"/>
        <w:tabs>
          <w:tab w:val="left" w:pos="540"/>
          <w:tab w:val="left" w:pos="1134"/>
        </w:tabs>
        <w:spacing w:after="0" w:line="240" w:lineRule="auto"/>
        <w:ind w:firstLine="567"/>
        <w:jc w:val="both"/>
        <w:rPr>
          <w:rFonts w:ascii="Times New Roman" w:eastAsiaTheme="minorHAnsi" w:hAnsi="Times New Roman" w:cs="Times New Roman"/>
          <w:sz w:val="28"/>
          <w:szCs w:val="28"/>
          <w:lang w:val="kk-KZ" w:eastAsia="en-US"/>
        </w:rPr>
      </w:pPr>
      <w:r w:rsidRPr="009B54DA">
        <w:rPr>
          <w:rFonts w:ascii="Times New Roman" w:eastAsiaTheme="minorHAnsi" w:hAnsi="Times New Roman" w:cs="Times New Roman"/>
          <w:sz w:val="28"/>
          <w:szCs w:val="28"/>
          <w:lang w:val="kk-KZ" w:eastAsia="en-US"/>
        </w:rPr>
        <w:t xml:space="preserve">Зерттеулер барысында </w:t>
      </w:r>
      <w:r w:rsidRPr="00622263">
        <w:rPr>
          <w:rFonts w:ascii="Times New Roman" w:hAnsi="Times New Roman" w:cs="Times New Roman"/>
          <w:sz w:val="28"/>
          <w:szCs w:val="28"/>
          <w:lang w:val="kk-KZ"/>
        </w:rPr>
        <w:t>[2</w:t>
      </w:r>
      <w:r w:rsidR="00460548">
        <w:rPr>
          <w:rFonts w:ascii="Times New Roman" w:hAnsi="Times New Roman" w:cs="Times New Roman"/>
          <w:sz w:val="28"/>
          <w:szCs w:val="28"/>
          <w:lang w:val="kk-KZ"/>
        </w:rPr>
        <w:t>4</w:t>
      </w:r>
      <w:r w:rsidRPr="00622263">
        <w:rPr>
          <w:rFonts w:ascii="Times New Roman" w:hAnsi="Times New Roman" w:cs="Times New Roman"/>
          <w:sz w:val="28"/>
          <w:szCs w:val="28"/>
          <w:lang w:val="kk-KZ"/>
        </w:rPr>
        <w:t xml:space="preserve">] </w:t>
      </w:r>
      <w:r>
        <w:rPr>
          <w:rFonts w:ascii="Times New Roman" w:eastAsiaTheme="minorHAnsi" w:hAnsi="Times New Roman" w:cs="Times New Roman"/>
          <w:sz w:val="28"/>
          <w:szCs w:val="28"/>
          <w:lang w:val="kk-KZ" w:eastAsia="en-US"/>
        </w:rPr>
        <w:t>КТБ</w:t>
      </w:r>
      <w:r w:rsidRPr="009B54DA">
        <w:rPr>
          <w:rFonts w:ascii="Times New Roman" w:eastAsiaTheme="minorHAnsi" w:hAnsi="Times New Roman" w:cs="Times New Roman"/>
          <w:sz w:val="28"/>
          <w:szCs w:val="28"/>
          <w:lang w:val="kk-KZ" w:eastAsia="en-US"/>
        </w:rPr>
        <w:t xml:space="preserve">-20 Белгород және Қарағанды портландцемент негізіндегі минералдық қоспалар ретінде ЖЭО-22 көмегімен байланыстырушы зат жасалып, беріктілік қасиеттерінің ең жоғары көрсеткіштері бар клинкерлігі төмен байланыстырғыштарды алу үшін органикалық модификатордың (С-3 суперпластификатор) дозасы мен байланыстырғыштың дисперсілігі арасындағы теңдестірілген қатынасты механохимиялық белсендіру үрдісінде қолжеткізу қажет екендігі анықталған. С-3-нің оңтайлы дозалары және клинкерлігі төмен байланыстырғыштардың дисперсиялығы байланыстырғыштың құрамындағы минералды қоспалардың мөлшерінің </w:t>
      </w:r>
      <w:r w:rsidRPr="009B54DA">
        <w:rPr>
          <w:rFonts w:ascii="Times New Roman" w:eastAsiaTheme="minorHAnsi" w:hAnsi="Times New Roman" w:cs="Times New Roman"/>
          <w:sz w:val="28"/>
          <w:szCs w:val="28"/>
          <w:lang w:val="kk-KZ" w:eastAsia="en-US"/>
        </w:rPr>
        <w:lastRenderedPageBreak/>
        <w:t>жоғарылауымен арта</w:t>
      </w:r>
      <w:r>
        <w:rPr>
          <w:rFonts w:ascii="Times New Roman" w:eastAsiaTheme="minorHAnsi" w:hAnsi="Times New Roman" w:cs="Times New Roman"/>
          <w:sz w:val="28"/>
          <w:szCs w:val="28"/>
          <w:lang w:val="kk-KZ" w:eastAsia="en-US"/>
        </w:rPr>
        <w:t>тындығын байқаған</w:t>
      </w:r>
      <w:r w:rsidRPr="009B54DA">
        <w:rPr>
          <w:rFonts w:ascii="Times New Roman" w:eastAsiaTheme="minorHAnsi" w:hAnsi="Times New Roman" w:cs="Times New Roman"/>
          <w:sz w:val="28"/>
          <w:szCs w:val="28"/>
          <w:lang w:val="kk-KZ" w:eastAsia="en-US"/>
        </w:rPr>
        <w:t xml:space="preserve">. </w:t>
      </w:r>
      <w:r>
        <w:rPr>
          <w:rFonts w:ascii="Times New Roman" w:eastAsiaTheme="minorHAnsi" w:hAnsi="Times New Roman" w:cs="Times New Roman"/>
          <w:sz w:val="28"/>
          <w:szCs w:val="28"/>
          <w:lang w:val="kk-KZ" w:eastAsia="en-US"/>
        </w:rPr>
        <w:t>Және</w:t>
      </w:r>
      <w:r w:rsidRPr="009B54DA">
        <w:rPr>
          <w:rFonts w:ascii="Times New Roman" w:eastAsiaTheme="minorHAnsi" w:hAnsi="Times New Roman" w:cs="Times New Roman"/>
          <w:sz w:val="28"/>
          <w:szCs w:val="28"/>
          <w:lang w:val="kk-KZ" w:eastAsia="en-US"/>
        </w:rPr>
        <w:t xml:space="preserve"> алғашқы портландцементті минералогиялық құрамының С-3 суперпластификаторының оңтайлы дозасына әсері зерттелі</w:t>
      </w:r>
      <w:r>
        <w:rPr>
          <w:rFonts w:ascii="Times New Roman" w:eastAsiaTheme="minorHAnsi" w:hAnsi="Times New Roman" w:cs="Times New Roman"/>
          <w:sz w:val="28"/>
          <w:szCs w:val="28"/>
          <w:lang w:val="kk-KZ" w:eastAsia="en-US"/>
        </w:rPr>
        <w:t>п, ү</w:t>
      </w:r>
      <w:r w:rsidRPr="009B54DA">
        <w:rPr>
          <w:rFonts w:ascii="Times New Roman" w:eastAsiaTheme="minorHAnsi" w:hAnsi="Times New Roman" w:cs="Times New Roman"/>
          <w:sz w:val="28"/>
          <w:szCs w:val="28"/>
          <w:lang w:val="kk-KZ" w:eastAsia="en-US"/>
        </w:rPr>
        <w:t>шкальцийлі алюминат (5-8%) құрамының зерттелген диапазонында</w:t>
      </w:r>
      <w:r>
        <w:rPr>
          <w:rFonts w:ascii="Times New Roman" w:eastAsiaTheme="minorHAnsi" w:hAnsi="Times New Roman" w:cs="Times New Roman"/>
          <w:sz w:val="28"/>
          <w:szCs w:val="28"/>
          <w:lang w:val="kk-KZ" w:eastAsia="en-US"/>
        </w:rPr>
        <w:t>,</w:t>
      </w:r>
      <w:r w:rsidRPr="009B54DA">
        <w:rPr>
          <w:rFonts w:ascii="Times New Roman" w:eastAsiaTheme="minorHAnsi" w:hAnsi="Times New Roman" w:cs="Times New Roman"/>
          <w:sz w:val="28"/>
          <w:szCs w:val="28"/>
          <w:lang w:val="kk-KZ" w:eastAsia="en-US"/>
        </w:rPr>
        <w:t xml:space="preserve"> ол суперпластификатордың оңтайлы шығынына айтарлықтай әсер етпейтіндігі </w:t>
      </w:r>
      <w:r>
        <w:rPr>
          <w:rFonts w:ascii="Times New Roman" w:eastAsiaTheme="minorHAnsi" w:hAnsi="Times New Roman" w:cs="Times New Roman"/>
          <w:sz w:val="28"/>
          <w:szCs w:val="28"/>
          <w:lang w:val="kk-KZ" w:eastAsia="en-US"/>
        </w:rPr>
        <w:t>анықталған.</w:t>
      </w:r>
    </w:p>
    <w:p w:rsidR="00C33C52" w:rsidRPr="001B665C" w:rsidRDefault="00C33C52" w:rsidP="00C33C52">
      <w:pPr>
        <w:pStyle w:val="a5"/>
        <w:spacing w:after="0"/>
        <w:ind w:firstLine="709"/>
        <w:jc w:val="both"/>
        <w:rPr>
          <w:rFonts w:ascii="Times New Roman" w:hAnsi="Times New Roman"/>
          <w:sz w:val="28"/>
          <w:szCs w:val="28"/>
          <w:lang w:val="kk-KZ"/>
        </w:rPr>
      </w:pPr>
      <w:r w:rsidRPr="001B665C">
        <w:rPr>
          <w:rFonts w:ascii="Times New Roman" w:hAnsi="Times New Roman"/>
          <w:sz w:val="28"/>
          <w:szCs w:val="28"/>
          <w:lang w:val="kk-KZ"/>
        </w:rPr>
        <w:t xml:space="preserve">Механохимиялық активтендіру технологиясын қолдана отырып, құрамында түрлі күлді және қож қалдықтары бар, клинкерлігі төмен байланыстырғыштар алуға болады. Бұл технология портландцементті немесе минералды қоспалары бар клинкерді және су төмендететін компоненті бар модификаторды механикалық белсендіруге негізделген. Суперпластификаторды байланыстыру тұрғысынан ең белсенді кальций оксиді және гидроксид болуы мүмкін. Мұның барлығы жиынтығында беріктілік қасиеттерінің артуына, сондай-ақ олардың негізінде клинкерлігі төмен байланыстырғыштар және бетондардың пайдалану сипаттамаларының артуына әкелуі тиіс </w:t>
      </w:r>
      <w:r w:rsidRPr="001B665C">
        <w:rPr>
          <w:rFonts w:ascii="Times New Roman" w:hAnsi="Times New Roman"/>
          <w:color w:val="000000" w:themeColor="text1"/>
          <w:sz w:val="28"/>
          <w:szCs w:val="28"/>
          <w:lang w:val="kk-KZ"/>
        </w:rPr>
        <w:t>[2</w:t>
      </w:r>
      <w:r w:rsidR="00460548">
        <w:rPr>
          <w:rFonts w:ascii="Times New Roman" w:hAnsi="Times New Roman"/>
          <w:color w:val="000000" w:themeColor="text1"/>
          <w:sz w:val="28"/>
          <w:szCs w:val="28"/>
          <w:lang w:val="kk-KZ"/>
        </w:rPr>
        <w:t>5</w:t>
      </w:r>
      <w:r w:rsidRPr="001B665C">
        <w:rPr>
          <w:rFonts w:ascii="Times New Roman" w:hAnsi="Times New Roman"/>
          <w:color w:val="000000" w:themeColor="text1"/>
          <w:sz w:val="28"/>
          <w:szCs w:val="28"/>
          <w:lang w:val="kk-KZ"/>
        </w:rPr>
        <w:t>]</w:t>
      </w:r>
      <w:r>
        <w:rPr>
          <w:rFonts w:ascii="Times New Roman" w:hAnsi="Times New Roman"/>
          <w:color w:val="000000" w:themeColor="text1"/>
          <w:sz w:val="28"/>
          <w:szCs w:val="28"/>
          <w:lang w:val="kk-KZ"/>
        </w:rPr>
        <w:t>.</w:t>
      </w:r>
    </w:p>
    <w:p w:rsidR="00C33C52" w:rsidRPr="00226960" w:rsidRDefault="00C33C52" w:rsidP="00C33C52">
      <w:pPr>
        <w:pStyle w:val="23"/>
        <w:tabs>
          <w:tab w:val="left" w:pos="540"/>
          <w:tab w:val="left" w:pos="1134"/>
        </w:tabs>
        <w:spacing w:after="0" w:line="240" w:lineRule="auto"/>
        <w:ind w:firstLine="567"/>
        <w:jc w:val="both"/>
        <w:rPr>
          <w:rFonts w:ascii="Times New Roman" w:hAnsi="Times New Roman" w:cs="Times New Roman"/>
          <w:color w:val="000000" w:themeColor="text1"/>
          <w:sz w:val="28"/>
          <w:szCs w:val="28"/>
          <w:lang w:val="kk-KZ"/>
        </w:rPr>
      </w:pPr>
      <w:r w:rsidRPr="00226960">
        <w:rPr>
          <w:rFonts w:ascii="Times New Roman" w:hAnsi="Times New Roman" w:cs="Times New Roman"/>
          <w:color w:val="000000" w:themeColor="text1"/>
          <w:sz w:val="28"/>
          <w:szCs w:val="28"/>
          <w:lang w:val="kk-KZ"/>
        </w:rPr>
        <w:t xml:space="preserve">Зерттеу нәтижесі домна пеші шлактарының минерологиялық құрамы мен құрылымының өзгеруі олардың активтілігіне үлкен әсер ететіндігін көрсетті. 800°С температурада күйдіру нәтижесінде шлактың </w:t>
      </w:r>
      <w:r w:rsidR="0098093F">
        <w:rPr>
          <w:rFonts w:ascii="Times New Roman" w:hAnsi="Times New Roman" w:cs="Times New Roman"/>
          <w:color w:val="000000" w:themeColor="text1"/>
          <w:sz w:val="28"/>
          <w:szCs w:val="28"/>
          <w:lang w:val="kk-KZ"/>
        </w:rPr>
        <w:t>і</w:t>
      </w:r>
      <w:r w:rsidRPr="00226960">
        <w:rPr>
          <w:rFonts w:ascii="Times New Roman" w:hAnsi="Times New Roman" w:cs="Times New Roman"/>
          <w:color w:val="000000" w:themeColor="text1"/>
          <w:sz w:val="28"/>
          <w:szCs w:val="28"/>
          <w:lang w:val="kk-KZ"/>
        </w:rPr>
        <w:t>шінара кристалдануы оның құрамындағы активті минералды фазалардың тиімді арақатынасын тұрақтандырады және жалпы активтілігін арттырады.</w:t>
      </w:r>
    </w:p>
    <w:p w:rsidR="00C33C52" w:rsidRPr="00226960"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color w:val="000000" w:themeColor="text1"/>
          <w:sz w:val="28"/>
          <w:szCs w:val="28"/>
          <w:lang w:val="kk-KZ"/>
        </w:rPr>
      </w:pPr>
      <w:r w:rsidRPr="00226960">
        <w:rPr>
          <w:rFonts w:ascii="Times New Roman" w:hAnsi="Times New Roman" w:cs="Times New Roman"/>
          <w:color w:val="000000" w:themeColor="text1"/>
          <w:sz w:val="28"/>
          <w:szCs w:val="28"/>
          <w:lang w:val="kk-KZ"/>
        </w:rPr>
        <w:t>Активті минерал қоспа ретінде аз мөлшерде ЖЭС күлі  және нефелин шламы  қолданылады. Химиялық құрамы жағынан күл қышқыл және негізді болып бөлінеді. Қышқыл күлдің құрамы негізінен ('SiO</w:t>
      </w:r>
      <w:r w:rsidRPr="00226960">
        <w:rPr>
          <w:rFonts w:ascii="Times New Roman" w:hAnsi="Times New Roman" w:cs="Times New Roman"/>
          <w:color w:val="000000" w:themeColor="text1"/>
          <w:sz w:val="28"/>
          <w:szCs w:val="28"/>
          <w:vertAlign w:val="subscript"/>
          <w:lang w:val="kk-KZ"/>
        </w:rPr>
        <w:t>2</w:t>
      </w:r>
      <w:r w:rsidRPr="00226960">
        <w:rPr>
          <w:rFonts w:ascii="Times New Roman" w:hAnsi="Times New Roman" w:cs="Times New Roman"/>
          <w:color w:val="000000" w:themeColor="text1"/>
          <w:sz w:val="28"/>
          <w:szCs w:val="28"/>
          <w:lang w:val="kk-KZ"/>
        </w:rPr>
        <w:t>+A</w:t>
      </w:r>
      <w:r w:rsidRPr="00226960">
        <w:rPr>
          <w:rFonts w:ascii="Times New Roman" w:eastAsia="Batang" w:hAnsi="Times New Roman" w:cs="Times New Roman"/>
          <w:color w:val="000000" w:themeColor="text1"/>
          <w:sz w:val="28"/>
          <w:szCs w:val="28"/>
          <w:lang w:val="kk-KZ" w:eastAsia="ko-KR"/>
        </w:rPr>
        <w:t>l</w:t>
      </w:r>
      <w:r w:rsidRPr="00226960">
        <w:rPr>
          <w:rFonts w:ascii="Times New Roman" w:eastAsia="Batang" w:hAnsi="Times New Roman" w:cs="Times New Roman"/>
          <w:color w:val="000000" w:themeColor="text1"/>
          <w:sz w:val="28"/>
          <w:szCs w:val="28"/>
          <w:vertAlign w:val="subscript"/>
          <w:lang w:val="kk-KZ" w:eastAsia="ko-KR"/>
        </w:rPr>
        <w:t>2</w:t>
      </w:r>
      <w:r w:rsidRPr="00226960">
        <w:rPr>
          <w:rFonts w:ascii="Times New Roman" w:hAnsi="Times New Roman" w:cs="Times New Roman"/>
          <w:color w:val="000000" w:themeColor="text1"/>
          <w:sz w:val="28"/>
          <w:szCs w:val="28"/>
          <w:lang w:val="kk-KZ"/>
        </w:rPr>
        <w:t>O</w:t>
      </w:r>
      <w:r w:rsidRPr="00226960">
        <w:rPr>
          <w:rFonts w:ascii="Times New Roman" w:hAnsi="Times New Roman" w:cs="Times New Roman"/>
          <w:color w:val="000000" w:themeColor="text1"/>
          <w:sz w:val="28"/>
          <w:szCs w:val="28"/>
          <w:vertAlign w:val="subscript"/>
          <w:lang w:val="kk-KZ"/>
        </w:rPr>
        <w:t>3</w:t>
      </w:r>
      <w:r w:rsidRPr="00226960">
        <w:rPr>
          <w:rFonts w:ascii="Times New Roman" w:hAnsi="Times New Roman" w:cs="Times New Roman"/>
          <w:color w:val="000000" w:themeColor="text1"/>
          <w:sz w:val="28"/>
          <w:szCs w:val="28"/>
          <w:lang w:val="kk-KZ"/>
        </w:rPr>
        <w:t>+Fе</w:t>
      </w:r>
      <w:r w:rsidRPr="00226960">
        <w:rPr>
          <w:rFonts w:ascii="Times New Roman" w:hAnsi="Times New Roman" w:cs="Times New Roman"/>
          <w:color w:val="000000" w:themeColor="text1"/>
          <w:sz w:val="28"/>
          <w:szCs w:val="28"/>
          <w:vertAlign w:val="subscript"/>
          <w:lang w:val="kk-KZ"/>
        </w:rPr>
        <w:t>2</w:t>
      </w:r>
      <w:r w:rsidRPr="00226960">
        <w:rPr>
          <w:rFonts w:ascii="Times New Roman" w:hAnsi="Times New Roman" w:cs="Times New Roman"/>
          <w:color w:val="000000" w:themeColor="text1"/>
          <w:sz w:val="28"/>
          <w:szCs w:val="28"/>
          <w:lang w:val="kk-KZ"/>
        </w:rPr>
        <w:t>O</w:t>
      </w:r>
      <w:r w:rsidRPr="00226960">
        <w:rPr>
          <w:rFonts w:ascii="Times New Roman" w:hAnsi="Times New Roman" w:cs="Times New Roman"/>
          <w:color w:val="000000" w:themeColor="text1"/>
          <w:sz w:val="28"/>
          <w:szCs w:val="28"/>
          <w:vertAlign w:val="subscript"/>
          <w:lang w:val="kk-KZ"/>
        </w:rPr>
        <w:t>3</w:t>
      </w:r>
      <w:r w:rsidRPr="00226960">
        <w:rPr>
          <w:rFonts w:ascii="Times New Roman" w:hAnsi="Times New Roman" w:cs="Times New Roman"/>
          <w:color w:val="000000" w:themeColor="text1"/>
          <w:sz w:val="28"/>
          <w:szCs w:val="28"/>
          <w:lang w:val="kk-KZ"/>
        </w:rPr>
        <w:t>)&gt;70 % қышқыл тұнбасынан құралған  жағдайда, СаО мөлшері 10-12 % артық болмайды. Негізді күлдің құрамында СаО жалпы құрамы 40-60 % жетеді, ал СаО</w:t>
      </w:r>
      <w:r w:rsidRPr="00226960">
        <w:rPr>
          <w:rFonts w:ascii="Times New Roman" w:hAnsi="Times New Roman" w:cs="Times New Roman"/>
          <w:color w:val="000000" w:themeColor="text1"/>
          <w:sz w:val="28"/>
          <w:szCs w:val="28"/>
          <w:vertAlign w:val="subscript"/>
          <w:lang w:val="kk-KZ"/>
        </w:rPr>
        <w:t>бос</w:t>
      </w:r>
      <w:r w:rsidRPr="00226960">
        <w:rPr>
          <w:rFonts w:ascii="Times New Roman" w:hAnsi="Times New Roman" w:cs="Times New Roman"/>
          <w:color w:val="000000" w:themeColor="text1"/>
          <w:sz w:val="28"/>
          <w:szCs w:val="28"/>
          <w:lang w:val="kk-KZ"/>
        </w:rPr>
        <w:t xml:space="preserve"> - 15-20 % және одан да артық болуы мүмкін. Негізді күлдің  гидратациялану процессі, қоспа көп мөлшерде қосылған C</w:t>
      </w:r>
      <w:r w:rsidRPr="00226960">
        <w:rPr>
          <w:rFonts w:ascii="Times New Roman" w:hAnsi="Times New Roman" w:cs="Times New Roman"/>
          <w:color w:val="000000" w:themeColor="text1"/>
          <w:sz w:val="28"/>
          <w:szCs w:val="28"/>
          <w:vertAlign w:val="subscript"/>
          <w:lang w:val="kk-KZ"/>
        </w:rPr>
        <w:t>3</w:t>
      </w:r>
      <w:r w:rsidRPr="00226960">
        <w:rPr>
          <w:rFonts w:ascii="Times New Roman" w:hAnsi="Times New Roman" w:cs="Times New Roman"/>
          <w:color w:val="000000" w:themeColor="text1"/>
          <w:sz w:val="28"/>
          <w:szCs w:val="28"/>
          <w:lang w:val="kk-KZ"/>
        </w:rPr>
        <w:t xml:space="preserve">S минералының  гидратациясына ұқсас. </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Күлді цементте түзілетін гидратты фазалар цементтің гидраттық өнімдеріне ұқсас болып келеді, оның құрамын негізінен CSH гелі құрайды, сонымен қатар эттрингит және портландит бар. Қышқыл күлдің негізгі қасиеттері  </w:t>
      </w:r>
      <w:r>
        <w:rPr>
          <w:rFonts w:ascii="Times New Roman" w:hAnsi="Times New Roman" w:cs="Times New Roman"/>
          <w:sz w:val="28"/>
          <w:szCs w:val="28"/>
          <w:lang w:val="kk-KZ"/>
        </w:rPr>
        <w:t>МЕМС</w:t>
      </w:r>
      <w:r w:rsidRPr="00622263">
        <w:rPr>
          <w:rFonts w:ascii="Times New Roman" w:hAnsi="Times New Roman" w:cs="Times New Roman"/>
          <w:sz w:val="28"/>
          <w:szCs w:val="28"/>
          <w:lang w:val="kk-KZ"/>
        </w:rPr>
        <w:t xml:space="preserve"> 21-9 талаптарына  сәйкес болуы шарт.</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 Ангар цемент зауытының ЖЭС күлі мен Эмиев ГРЭС-ның отын шлактарының күлін қоспа ретінде қолданған жұмыс тәжірибесі цемент өндірісі үшін оларды пайдаланудың тиімділігін дәлелдейді [2</w:t>
      </w:r>
      <w:r w:rsidR="00460548">
        <w:rPr>
          <w:rFonts w:ascii="Times New Roman" w:hAnsi="Times New Roman" w:cs="Times New Roman"/>
          <w:sz w:val="28"/>
          <w:szCs w:val="28"/>
          <w:lang w:val="kk-KZ"/>
        </w:rPr>
        <w:t>6</w:t>
      </w:r>
      <w:r w:rsidRPr="00622263">
        <w:rPr>
          <w:rFonts w:ascii="Times New Roman" w:hAnsi="Times New Roman" w:cs="Times New Roman"/>
          <w:sz w:val="28"/>
          <w:szCs w:val="28"/>
          <w:lang w:val="kk-KZ"/>
        </w:rPr>
        <w:t>].</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Зерттеулер нәтижесі көрсеткендей [2</w:t>
      </w:r>
      <w:r w:rsidR="00460548">
        <w:rPr>
          <w:rFonts w:ascii="Times New Roman" w:hAnsi="Times New Roman" w:cs="Times New Roman"/>
          <w:sz w:val="28"/>
          <w:szCs w:val="28"/>
          <w:lang w:val="kk-KZ"/>
        </w:rPr>
        <w:t>7</w:t>
      </w:r>
      <w:r w:rsidRPr="00622263">
        <w:rPr>
          <w:rFonts w:ascii="Times New Roman" w:hAnsi="Times New Roman" w:cs="Times New Roman"/>
          <w:sz w:val="28"/>
          <w:szCs w:val="28"/>
          <w:lang w:val="kk-KZ"/>
        </w:rPr>
        <w:t>] күлдегі негізгі оксидтер құрамына сүйене олардың пуццоландық қасиеті туралы қорытынды айтуға болмайды, себебі күл құрамындағы SiО</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 xml:space="preserve">  және AI</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O</w:t>
      </w:r>
      <w:r w:rsidRPr="00622263">
        <w:rPr>
          <w:rFonts w:ascii="Times New Roman" w:hAnsi="Times New Roman" w:cs="Times New Roman"/>
          <w:sz w:val="28"/>
          <w:szCs w:val="28"/>
          <w:vertAlign w:val="subscript"/>
          <w:lang w:val="kk-KZ"/>
        </w:rPr>
        <w:t xml:space="preserve">3 </w:t>
      </w:r>
      <w:r w:rsidRPr="00622263">
        <w:rPr>
          <w:rFonts w:ascii="Times New Roman" w:hAnsi="Times New Roman" w:cs="Times New Roman"/>
          <w:sz w:val="28"/>
          <w:szCs w:val="28"/>
          <w:lang w:val="kk-KZ"/>
        </w:rPr>
        <w:t xml:space="preserve"> активті аморфты ғана емес, мысалы, кварц, муллит сияқты кристалды күйде кездесетіндіктен олардың пуцолланды активтілігі туралы шешім қабылдауға болмайды. Күлдің реакциялық қабілеттілігі және цементті тасқа кеуектік сұйық арқылы өтетін қабілеттілігі тек  ылғалдылық жеткілікті дәрежеде болған жағдайда байқалады.</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Құрамына</w:t>
      </w:r>
      <w:r>
        <w:rPr>
          <w:rFonts w:ascii="Times New Roman" w:hAnsi="Times New Roman" w:cs="Times New Roman"/>
          <w:sz w:val="28"/>
          <w:szCs w:val="28"/>
          <w:lang w:val="kk-KZ"/>
        </w:rPr>
        <w:t xml:space="preserve"> 25 % </w:t>
      </w:r>
      <w:r w:rsidRPr="00622263">
        <w:rPr>
          <w:rFonts w:ascii="Times New Roman" w:hAnsi="Times New Roman" w:cs="Times New Roman"/>
          <w:sz w:val="28"/>
          <w:szCs w:val="28"/>
          <w:lang w:val="kk-KZ"/>
        </w:rPr>
        <w:t>күл қосылған бетонның бірдей беріктік жинақылығы қоспасыз бетон беріктігімен салыстырғанда 70-91 % құрайды. Сонымен қатар,  күл қосылғанда бетондағы кеуектің жалпы  мөлшері азаяды.</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lastRenderedPageBreak/>
        <w:t>Гипроцементте жү</w:t>
      </w:r>
      <w:r>
        <w:rPr>
          <w:rFonts w:ascii="Times New Roman" w:hAnsi="Times New Roman" w:cs="Times New Roman"/>
          <w:sz w:val="28"/>
          <w:szCs w:val="28"/>
          <w:lang w:val="kk-KZ"/>
        </w:rPr>
        <w:t>ргізілген ғылыми-зерттеулер қыр</w:t>
      </w:r>
      <w:r w:rsidRPr="00622263">
        <w:rPr>
          <w:rFonts w:ascii="Times New Roman" w:hAnsi="Times New Roman" w:cs="Times New Roman"/>
          <w:sz w:val="28"/>
          <w:szCs w:val="28"/>
          <w:lang w:val="kk-KZ"/>
        </w:rPr>
        <w:t>қыншы жылдары-ақ активті минерал қоспа ретінде нефелин шламын қолданудың тиімді бағыт екендігі дәлелденді [2</w:t>
      </w:r>
      <w:r w:rsidR="00460548">
        <w:rPr>
          <w:rFonts w:ascii="Times New Roman" w:hAnsi="Times New Roman" w:cs="Times New Roman"/>
          <w:sz w:val="28"/>
          <w:szCs w:val="28"/>
          <w:lang w:val="kk-KZ"/>
        </w:rPr>
        <w:t>8</w:t>
      </w:r>
      <w:r w:rsidRPr="00622263">
        <w:rPr>
          <w:rFonts w:ascii="Times New Roman" w:hAnsi="Times New Roman" w:cs="Times New Roman"/>
          <w:sz w:val="28"/>
          <w:szCs w:val="28"/>
          <w:lang w:val="kk-KZ"/>
        </w:rPr>
        <w:t>].</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Волховск зауытымен бірлесе отырып жасалған Гипроцемент зерттеулерінде нефелин шлам (30 % дейін) мен портландцемент клинкерін [2</w:t>
      </w:r>
      <w:r w:rsidR="00460548">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977D25">
        <w:rPr>
          <w:rFonts w:ascii="Times New Roman" w:hAnsi="Times New Roman" w:cs="Times New Roman"/>
          <w:sz w:val="28"/>
          <w:szCs w:val="28"/>
          <w:lang w:val="kk-KZ"/>
        </w:rPr>
        <w:t>61-63 б.</w:t>
      </w:r>
      <w:r w:rsidRPr="00622263">
        <w:rPr>
          <w:rFonts w:ascii="Times New Roman" w:hAnsi="Times New Roman" w:cs="Times New Roman"/>
          <w:sz w:val="28"/>
          <w:szCs w:val="28"/>
          <w:lang w:val="kk-KZ"/>
        </w:rPr>
        <w:t>] қосып ұнтақтау нәтижесінде 200, 300, 400, 500 және 550 маркалы жоғары сапалы цемент алу мүмкіндігі туды. Нефелин шламы қосылған цементтен дайындалған С/Ц=0,46 және тығыздығы 2330 кг/м</w:t>
      </w:r>
      <w:r w:rsidRPr="00622263">
        <w:rPr>
          <w:rFonts w:ascii="Times New Roman" w:hAnsi="Times New Roman" w:cs="Times New Roman"/>
          <w:sz w:val="28"/>
          <w:szCs w:val="28"/>
          <w:vertAlign w:val="superscript"/>
          <w:lang w:val="kk-KZ"/>
        </w:rPr>
        <w:t xml:space="preserve">3 </w:t>
      </w:r>
      <w:r w:rsidRPr="00622263">
        <w:rPr>
          <w:rFonts w:ascii="Times New Roman" w:hAnsi="Times New Roman" w:cs="Times New Roman"/>
          <w:sz w:val="28"/>
          <w:szCs w:val="28"/>
          <w:lang w:val="kk-KZ"/>
        </w:rPr>
        <w:t>гидротехникалық бетоның 28 тәулік қатайғандағы беріктігі 25,0 МПа, алма-кезек мұздату мен ерітудің 300 цикліне төзетінін, сондай-ақ теңіз суында жоғары төзімділікті көрсетті</w:t>
      </w:r>
      <w:r w:rsidR="0068047F" w:rsidRPr="0068047F">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[2</w:t>
      </w:r>
      <w:r w:rsidR="00460548">
        <w:rPr>
          <w:rFonts w:ascii="Times New Roman" w:hAnsi="Times New Roman" w:cs="Times New Roman"/>
          <w:sz w:val="28"/>
          <w:szCs w:val="28"/>
          <w:lang w:val="kk-KZ"/>
        </w:rPr>
        <w:t>9</w:t>
      </w:r>
      <w:r w:rsidRPr="00622263">
        <w:rPr>
          <w:rFonts w:ascii="Times New Roman" w:hAnsi="Times New Roman" w:cs="Times New Roman"/>
          <w:sz w:val="28"/>
          <w:szCs w:val="28"/>
          <w:lang w:val="kk-KZ"/>
        </w:rPr>
        <w:t>].</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1975-1977 жылдары </w:t>
      </w:r>
      <w:r w:rsidRPr="00622263">
        <w:rPr>
          <w:rFonts w:ascii="Times New Roman" w:hAnsi="Times New Roman" w:cs="Times New Roman"/>
          <w:sz w:val="28"/>
          <w:szCs w:val="28"/>
          <w:lang w:val="kk-KZ"/>
        </w:rPr>
        <w:t>Ачинск глинозем комбинатында, құрамына 30-40% нефелин шламы қосылған 90 мың тонна цемент өндірілді [</w:t>
      </w:r>
      <w:r w:rsidR="00460548">
        <w:rPr>
          <w:rFonts w:ascii="Times New Roman" w:hAnsi="Times New Roman" w:cs="Times New Roman"/>
          <w:sz w:val="28"/>
          <w:szCs w:val="28"/>
          <w:lang w:val="kk-KZ"/>
        </w:rPr>
        <w:t>30</w:t>
      </w:r>
      <w:r w:rsidRPr="00622263">
        <w:rPr>
          <w:rFonts w:ascii="Times New Roman" w:hAnsi="Times New Roman" w:cs="Times New Roman"/>
          <w:sz w:val="28"/>
          <w:szCs w:val="28"/>
          <w:lang w:val="kk-KZ"/>
        </w:rPr>
        <w:t>]. Шламды цементке қосқанда қатаю мерзімі ұзайғанмен, су ұстағыш қабілеттілігі және армату</w:t>
      </w:r>
      <w:r w:rsidR="0068047F">
        <w:rPr>
          <w:rFonts w:ascii="Times New Roman" w:hAnsi="Times New Roman" w:cs="Times New Roman"/>
          <w:sz w:val="28"/>
          <w:szCs w:val="28"/>
          <w:lang w:val="kk-KZ"/>
        </w:rPr>
        <w:t>раға жабысу беріктігі артады</w:t>
      </w:r>
      <w:r w:rsidRPr="00622263">
        <w:rPr>
          <w:rFonts w:ascii="Times New Roman" w:hAnsi="Times New Roman" w:cs="Times New Roman"/>
          <w:sz w:val="28"/>
          <w:szCs w:val="28"/>
          <w:lang w:val="kk-KZ"/>
        </w:rPr>
        <w:t>. Сондықтан нефелин шламы қосылған цементті, жылжымалығы 8-</w:t>
      </w:r>
      <w:smartTag w:uri="urn:schemas-microsoft-com:office:smarttags" w:element="metricconverter">
        <w:smartTagPr>
          <w:attr w:name="ProductID" w:val="12 см"/>
        </w:smartTagPr>
        <w:r w:rsidRPr="00622263">
          <w:rPr>
            <w:rFonts w:ascii="Times New Roman" w:hAnsi="Times New Roman" w:cs="Times New Roman"/>
            <w:sz w:val="28"/>
            <w:szCs w:val="28"/>
            <w:lang w:val="kk-KZ"/>
          </w:rPr>
          <w:t>12 см</w:t>
        </w:r>
      </w:smartTag>
      <w:r w:rsidRPr="00622263">
        <w:rPr>
          <w:rFonts w:ascii="Times New Roman" w:hAnsi="Times New Roman" w:cs="Times New Roman"/>
          <w:sz w:val="28"/>
          <w:szCs w:val="28"/>
          <w:lang w:val="kk-KZ"/>
        </w:rPr>
        <w:t xml:space="preserve"> (М150, 200) бетон араласпасы қолданылатын кассеталық</w:t>
      </w:r>
      <w:r>
        <w:rPr>
          <w:rFonts w:ascii="Times New Roman" w:hAnsi="Times New Roman" w:cs="Times New Roman"/>
          <w:sz w:val="28"/>
          <w:szCs w:val="28"/>
          <w:lang w:val="kk-KZ"/>
        </w:rPr>
        <w:t xml:space="preserve"> өндірісте қолданған тиімді. </w:t>
      </w:r>
      <w:r w:rsidRPr="00622263">
        <w:rPr>
          <w:rFonts w:ascii="Times New Roman" w:hAnsi="Times New Roman" w:cs="Times New Roman"/>
          <w:sz w:val="28"/>
          <w:szCs w:val="28"/>
          <w:lang w:val="kk-KZ"/>
        </w:rPr>
        <w:t>Кассеталық тәсілмен 10 млн. м</w:t>
      </w:r>
      <w:r w:rsidRPr="00622263">
        <w:rPr>
          <w:rFonts w:ascii="Times New Roman" w:hAnsi="Times New Roman" w:cs="Times New Roman"/>
          <w:sz w:val="28"/>
          <w:szCs w:val="28"/>
          <w:vertAlign w:val="superscript"/>
          <w:lang w:val="kk-KZ"/>
        </w:rPr>
        <w:t>3</w:t>
      </w:r>
      <w:r w:rsidRPr="00622263">
        <w:rPr>
          <w:rFonts w:ascii="Times New Roman" w:hAnsi="Times New Roman" w:cs="Times New Roman"/>
          <w:sz w:val="28"/>
          <w:szCs w:val="28"/>
          <w:lang w:val="kk-KZ"/>
        </w:rPr>
        <w:t>, яғни құрама темірбетон бұйымдар</w:t>
      </w:r>
      <w:r>
        <w:rPr>
          <w:rFonts w:ascii="Times New Roman" w:hAnsi="Times New Roman" w:cs="Times New Roman"/>
          <w:sz w:val="28"/>
          <w:szCs w:val="28"/>
          <w:lang w:val="kk-KZ"/>
        </w:rPr>
        <w:t>ының жалпы көлемінің  9 % жуығы</w:t>
      </w:r>
      <w:r w:rsidRPr="00622263">
        <w:rPr>
          <w:rFonts w:ascii="Times New Roman" w:hAnsi="Times New Roman" w:cs="Times New Roman"/>
          <w:sz w:val="28"/>
          <w:szCs w:val="28"/>
          <w:lang w:val="kk-KZ"/>
        </w:rPr>
        <w:t xml:space="preserve"> өндіріледі. </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Көптеген цемент зауыттарының көп компонентті қоспаларды қосу есебінен жылдық өнім өндіру деңгейін арттыруға ұнтақтау қуаттылығы  жеткілікті (1-кесте).</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М.М. Сычевтың жұмысында [</w:t>
      </w:r>
      <w:r w:rsidR="00460548">
        <w:rPr>
          <w:rFonts w:ascii="Times New Roman" w:hAnsi="Times New Roman" w:cs="Times New Roman"/>
          <w:sz w:val="28"/>
          <w:szCs w:val="28"/>
          <w:lang w:val="kk-KZ"/>
        </w:rPr>
        <w:t>31</w:t>
      </w:r>
      <w:r w:rsidRPr="00622263">
        <w:rPr>
          <w:rFonts w:ascii="Times New Roman" w:hAnsi="Times New Roman" w:cs="Times New Roman"/>
          <w:sz w:val="28"/>
          <w:szCs w:val="28"/>
          <w:lang w:val="kk-KZ"/>
        </w:rPr>
        <w:t>] цементтің қатаю жүйесіне бентонит қоспасының әсері зерттеледі. Б</w:t>
      </w:r>
      <w:r>
        <w:rPr>
          <w:rFonts w:ascii="Times New Roman" w:hAnsi="Times New Roman" w:cs="Times New Roman"/>
          <w:sz w:val="28"/>
          <w:szCs w:val="28"/>
          <w:lang w:val="kk-KZ"/>
        </w:rPr>
        <w:t>айланыстырғыш массасынан 2-5 %,</w:t>
      </w:r>
      <w:r w:rsidRPr="00622263">
        <w:rPr>
          <w:rFonts w:ascii="Times New Roman" w:hAnsi="Times New Roman" w:cs="Times New Roman"/>
          <w:sz w:val="28"/>
          <w:szCs w:val="28"/>
          <w:lang w:val="kk-KZ"/>
        </w:rPr>
        <w:t xml:space="preserve"> 460°С температурада активтендірілген бентонитті қосқанда, цементтің  бастапқы мерзімдегі беріктігі (1-7 тәуліктік) 50 % дейін  өседі.</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Цемент активтілігіне сондай-ақ магний, кальций, доломит тұздары оң әсер етеді. Араласпа құрамына оларды енгізу кезінде цементті тас беріктігі бастапқы мерзімде 30-50 % дейін, ал 28 тәулікте 35-70 % дейін өседі. Бұл қоспалар </w:t>
      </w:r>
      <w:r w:rsidRPr="00622263">
        <w:rPr>
          <w:rFonts w:ascii="Times New Roman" w:hAnsi="Times New Roman" w:cs="Times New Roman"/>
          <w:sz w:val="28"/>
          <w:szCs w:val="28"/>
          <w:lang w:val="kk-KZ" w:eastAsia="ko-KR"/>
        </w:rPr>
        <w:t>C</w:t>
      </w:r>
      <w:r w:rsidRPr="00622263">
        <w:rPr>
          <w:rFonts w:ascii="Times New Roman" w:hAnsi="Times New Roman" w:cs="Times New Roman"/>
          <w:sz w:val="28"/>
          <w:szCs w:val="28"/>
          <w:vertAlign w:val="subscript"/>
          <w:lang w:val="kk-KZ" w:eastAsia="ko-KR"/>
        </w:rPr>
        <w:t>3</w:t>
      </w:r>
      <w:r w:rsidRPr="00622263">
        <w:rPr>
          <w:rFonts w:ascii="Times New Roman" w:hAnsi="Times New Roman" w:cs="Times New Roman"/>
          <w:sz w:val="28"/>
          <w:szCs w:val="28"/>
          <w:lang w:val="kk-KZ" w:eastAsia="ko-KR"/>
        </w:rPr>
        <w:t>S гидратациясын жылдамдатып, эттрититтің түзілуіне мүмкіндік туғызады. Дериватографиялық талдау мәліметтері бойынша беріктіктің жоғарлауы химиялық су мөлшерінің артуымен байланысты.</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eastAsia="ko-KR"/>
        </w:rPr>
        <w:t>М.М.Сычевтің және басқа да ғалымдардың пікірінше құрамына қиын еритін тұздар кіретін өнеркәс</w:t>
      </w:r>
      <w:r>
        <w:rPr>
          <w:rFonts w:ascii="Times New Roman" w:hAnsi="Times New Roman" w:cs="Times New Roman"/>
          <w:sz w:val="28"/>
          <w:szCs w:val="28"/>
          <w:lang w:val="kk-KZ" w:eastAsia="ko-KR"/>
        </w:rPr>
        <w:t xml:space="preserve">іп қалдықтары қалыпты жағдайда </w:t>
      </w:r>
      <w:r w:rsidRPr="00622263">
        <w:rPr>
          <w:rFonts w:ascii="Times New Roman" w:hAnsi="Times New Roman" w:cs="Times New Roman"/>
          <w:sz w:val="28"/>
          <w:szCs w:val="28"/>
          <w:lang w:val="kk-KZ" w:eastAsia="ko-KR"/>
        </w:rPr>
        <w:t>және жылумен өңдеу барысында қатаю процесіне активатор ретінде әсер етуі мүмкін. Өнеркәсіп қалдықтары мен тау жыныстарын активизатор ретінде қолдану</w:t>
      </w:r>
      <w:r w:rsidRPr="00622263">
        <w:rPr>
          <w:rFonts w:ascii="Times New Roman" w:hAnsi="Times New Roman" w:cs="Times New Roman"/>
          <w:sz w:val="28"/>
          <w:szCs w:val="28"/>
          <w:lang w:val="kk-KZ"/>
        </w:rPr>
        <w:t xml:space="preserve"> цемент тастың бастапқы (7 тәуліктегі) және 28 тәуліктегі беріктігін </w:t>
      </w:r>
      <w:r w:rsidRPr="00622263">
        <w:rPr>
          <w:rFonts w:ascii="Times New Roman" w:hAnsi="Times New Roman" w:cs="Times New Roman"/>
          <w:sz w:val="28"/>
          <w:szCs w:val="28"/>
          <w:lang w:val="kk-KZ" w:eastAsia="ko-KR"/>
        </w:rPr>
        <w:t xml:space="preserve">15-40 </w:t>
      </w:r>
      <w:r w:rsidRPr="00622263">
        <w:rPr>
          <w:rFonts w:ascii="Times New Roman" w:hAnsi="Times New Roman" w:cs="Times New Roman"/>
          <w:sz w:val="28"/>
          <w:szCs w:val="28"/>
          <w:lang w:val="kk-KZ"/>
        </w:rPr>
        <w:t>% және 20-70 %  көтеруге мүмкіндік береді [3</w:t>
      </w:r>
      <w:r w:rsidR="00460548">
        <w:rPr>
          <w:rFonts w:ascii="Times New Roman" w:hAnsi="Times New Roman" w:cs="Times New Roman"/>
          <w:sz w:val="28"/>
          <w:szCs w:val="28"/>
          <w:lang w:val="kk-KZ"/>
        </w:rPr>
        <w:t>2</w:t>
      </w:r>
      <w:r>
        <w:rPr>
          <w:rFonts w:ascii="Times New Roman" w:hAnsi="Times New Roman" w:cs="Times New Roman"/>
          <w:sz w:val="28"/>
          <w:szCs w:val="28"/>
          <w:lang w:val="kk-KZ"/>
        </w:rPr>
        <w:t xml:space="preserve"> - </w:t>
      </w:r>
      <w:r w:rsidRPr="00622263">
        <w:rPr>
          <w:rFonts w:ascii="Times New Roman" w:hAnsi="Times New Roman" w:cs="Times New Roman"/>
          <w:sz w:val="28"/>
          <w:szCs w:val="28"/>
          <w:lang w:val="kk-KZ"/>
        </w:rPr>
        <w:t>3</w:t>
      </w:r>
      <w:r w:rsidR="00460548">
        <w:rPr>
          <w:rFonts w:ascii="Times New Roman" w:hAnsi="Times New Roman" w:cs="Times New Roman"/>
          <w:sz w:val="28"/>
          <w:szCs w:val="28"/>
          <w:lang w:val="kk-KZ"/>
        </w:rPr>
        <w:t>7</w:t>
      </w:r>
      <w:r w:rsidRPr="00622263">
        <w:rPr>
          <w:rFonts w:ascii="Times New Roman" w:hAnsi="Times New Roman" w:cs="Times New Roman"/>
          <w:sz w:val="28"/>
          <w:szCs w:val="28"/>
          <w:lang w:val="kk-KZ"/>
        </w:rPr>
        <w:t>].</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Мәліметтер бойынша [3</w:t>
      </w:r>
      <w:r w:rsidR="00460548">
        <w:rPr>
          <w:rFonts w:ascii="Times New Roman" w:hAnsi="Times New Roman" w:cs="Times New Roman"/>
          <w:sz w:val="28"/>
          <w:szCs w:val="28"/>
          <w:lang w:val="kk-KZ"/>
        </w:rPr>
        <w:t>8</w:t>
      </w:r>
      <w:r>
        <w:rPr>
          <w:rFonts w:ascii="Times New Roman" w:hAnsi="Times New Roman" w:cs="Times New Roman"/>
          <w:sz w:val="28"/>
          <w:szCs w:val="28"/>
          <w:lang w:val="kk-KZ"/>
        </w:rPr>
        <w:t>] түсті металлургияның</w:t>
      </w:r>
      <w:r w:rsidRPr="00622263">
        <w:rPr>
          <w:rFonts w:ascii="Times New Roman" w:hAnsi="Times New Roman" w:cs="Times New Roman"/>
          <w:sz w:val="28"/>
          <w:szCs w:val="28"/>
          <w:lang w:val="kk-KZ"/>
        </w:rPr>
        <w:t xml:space="preserve"> құрамында темір оксидтері бар, түйіршікті шлактарының байланыстырғыштық қасиеті бар. Активизаторсыз темірі көп шлактардың қатаю процесі шыны мен судың өзара әрекеті негізінде сипатталады. Шыны фазаның беткі ерітіндісі гидротермалды күйге айналарда шлак бөлшектері гидролизденуімен қоса жаңа түзілістің жұқа қабығымен жабылады. Бұл жаңа түзілістер негізінен кремний қышқылы мен алюминий гидрооксид гелінің біраз мөлшерінен түзілетін темір гидрооксид гелінен тұрады. </w:t>
      </w:r>
    </w:p>
    <w:p w:rsidR="00C33C52"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lastRenderedPageBreak/>
        <w:t xml:space="preserve">Полиметалл кенін байыту қалдықтарын 15 % дейін қосу </w:t>
      </w:r>
      <w:r>
        <w:rPr>
          <w:rFonts w:ascii="Times New Roman" w:hAnsi="Times New Roman" w:cs="Times New Roman"/>
          <w:sz w:val="28"/>
          <w:szCs w:val="28"/>
          <w:lang w:val="kk-KZ"/>
        </w:rPr>
        <w:t>арқылы активтігі 57,0 МПа ұлғая</w:t>
      </w:r>
      <w:r w:rsidRPr="00622263">
        <w:rPr>
          <w:rFonts w:ascii="Times New Roman" w:hAnsi="Times New Roman" w:cs="Times New Roman"/>
          <w:sz w:val="28"/>
          <w:szCs w:val="28"/>
          <w:lang w:val="kk-KZ"/>
        </w:rPr>
        <w:t>тын цемент алынды [3</w:t>
      </w:r>
      <w:r w:rsidR="00460548">
        <w:rPr>
          <w:rFonts w:ascii="Times New Roman" w:hAnsi="Times New Roman" w:cs="Times New Roman"/>
          <w:sz w:val="28"/>
          <w:szCs w:val="28"/>
          <w:lang w:val="kk-KZ"/>
        </w:rPr>
        <w:t>9</w:t>
      </w:r>
      <w:r w:rsidRPr="00622263">
        <w:rPr>
          <w:rFonts w:ascii="Times New Roman" w:hAnsi="Times New Roman" w:cs="Times New Roman"/>
          <w:sz w:val="28"/>
          <w:szCs w:val="28"/>
          <w:lang w:val="kk-KZ"/>
        </w:rPr>
        <w:t>]. Бұл технология бойынша байыту қалдықтарын алдын ала 700-800 ºС күдіреді, күйдіру кезінде доломит және кальциттің жартылай декорбанизациялануы болады. Ұсынылған цементтің гидратациясы кезінде түзілетін Са(ОН)</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 xml:space="preserve"> және </w:t>
      </w:r>
      <w:r w:rsidRPr="00622263">
        <w:rPr>
          <w:rFonts w:ascii="Times New Roman" w:hAnsi="Times New Roman" w:cs="Times New Roman"/>
          <w:sz w:val="28"/>
          <w:szCs w:val="28"/>
          <w:lang w:val="kk-KZ" w:eastAsia="ko-KR"/>
        </w:rPr>
        <w:t>Mg(OH)</w:t>
      </w:r>
      <w:r w:rsidRPr="00622263">
        <w:rPr>
          <w:rFonts w:ascii="Times New Roman" w:hAnsi="Times New Roman" w:cs="Times New Roman"/>
          <w:sz w:val="28"/>
          <w:szCs w:val="28"/>
          <w:vertAlign w:val="subscript"/>
          <w:lang w:val="kk-KZ" w:eastAsia="ko-KR"/>
        </w:rPr>
        <w:t xml:space="preserve">2 </w:t>
      </w:r>
      <w:r w:rsidRPr="00622263">
        <w:rPr>
          <w:rFonts w:ascii="Times New Roman" w:hAnsi="Times New Roman" w:cs="Times New Roman"/>
          <w:sz w:val="28"/>
          <w:szCs w:val="28"/>
          <w:lang w:val="kk-KZ"/>
        </w:rPr>
        <w:t xml:space="preserve"> ұлғаю процесіне себепші болады, бірақ Са және </w:t>
      </w:r>
      <w:r w:rsidRPr="00622263">
        <w:rPr>
          <w:rFonts w:ascii="Times New Roman" w:hAnsi="Times New Roman" w:cs="Times New Roman"/>
          <w:sz w:val="28"/>
          <w:szCs w:val="28"/>
          <w:lang w:val="kk-KZ" w:eastAsia="ko-KR"/>
        </w:rPr>
        <w:t>Mg</w:t>
      </w:r>
      <w:r>
        <w:rPr>
          <w:rFonts w:ascii="Times New Roman" w:hAnsi="Times New Roman" w:cs="Times New Roman"/>
          <w:sz w:val="28"/>
          <w:szCs w:val="28"/>
          <w:lang w:val="kk-KZ"/>
        </w:rPr>
        <w:t xml:space="preserve"> гидраттарының тотықтары</w:t>
      </w:r>
      <w:r w:rsidRPr="00622263">
        <w:rPr>
          <w:rFonts w:ascii="Times New Roman" w:hAnsi="Times New Roman" w:cs="Times New Roman"/>
          <w:sz w:val="28"/>
          <w:szCs w:val="28"/>
          <w:lang w:val="kk-KZ" w:eastAsia="ko-KR"/>
        </w:rPr>
        <w:t xml:space="preserve"> цемент тасының коррозияға төзімділігін төмендетеді. Сондықтан бұл цементтің сульфатқа төзімділігі мен беріктігін көтеру мақсатында ұнтақтылығы </w:t>
      </w:r>
      <w:r w:rsidRPr="00622263">
        <w:rPr>
          <w:rFonts w:ascii="Times New Roman" w:hAnsi="Times New Roman" w:cs="Times New Roman"/>
          <w:sz w:val="28"/>
          <w:szCs w:val="28"/>
          <w:lang w:val="kk-KZ"/>
        </w:rPr>
        <w:t>290 м</w:t>
      </w:r>
      <w:r w:rsidRPr="00622263">
        <w:rPr>
          <w:rFonts w:ascii="Times New Roman" w:hAnsi="Times New Roman" w:cs="Times New Roman"/>
          <w:sz w:val="28"/>
          <w:szCs w:val="28"/>
          <w:vertAlign w:val="superscript"/>
          <w:lang w:val="kk-KZ"/>
        </w:rPr>
        <w:t>2</w:t>
      </w:r>
      <w:r w:rsidRPr="00622263">
        <w:rPr>
          <w:rFonts w:ascii="Times New Roman" w:hAnsi="Times New Roman" w:cs="Times New Roman"/>
          <w:sz w:val="28"/>
          <w:szCs w:val="28"/>
          <w:lang w:val="kk-KZ"/>
        </w:rPr>
        <w:t>/кг  байыту қалдығының меншікті бетін 500 м</w:t>
      </w:r>
      <w:r w:rsidRPr="00622263">
        <w:rPr>
          <w:rFonts w:ascii="Times New Roman" w:hAnsi="Times New Roman" w:cs="Times New Roman"/>
          <w:sz w:val="28"/>
          <w:szCs w:val="28"/>
          <w:vertAlign w:val="superscript"/>
          <w:lang w:val="kk-KZ"/>
        </w:rPr>
        <w:t>2</w:t>
      </w:r>
      <w:r w:rsidRPr="00622263">
        <w:rPr>
          <w:rFonts w:ascii="Times New Roman" w:hAnsi="Times New Roman" w:cs="Times New Roman"/>
          <w:sz w:val="28"/>
          <w:szCs w:val="28"/>
          <w:lang w:val="kk-KZ"/>
        </w:rPr>
        <w:t>/кг дейін жеткізіп, порт</w:t>
      </w:r>
      <w:r>
        <w:rPr>
          <w:rFonts w:ascii="Times New Roman" w:hAnsi="Times New Roman" w:cs="Times New Roman"/>
          <w:sz w:val="28"/>
          <w:szCs w:val="28"/>
          <w:lang w:val="kk-KZ"/>
        </w:rPr>
        <w:t>ландцементпен араластырылады [</w:t>
      </w:r>
      <w:r w:rsidR="00460548">
        <w:rPr>
          <w:rFonts w:ascii="Times New Roman" w:hAnsi="Times New Roman" w:cs="Times New Roman"/>
          <w:sz w:val="28"/>
          <w:szCs w:val="28"/>
          <w:lang w:val="kk-KZ"/>
        </w:rPr>
        <w:t>40</w:t>
      </w:r>
      <w:r w:rsidRPr="00622263">
        <w:rPr>
          <w:rFonts w:ascii="Times New Roman" w:hAnsi="Times New Roman" w:cs="Times New Roman"/>
          <w:sz w:val="28"/>
          <w:szCs w:val="28"/>
          <w:lang w:val="kk-KZ"/>
        </w:rPr>
        <w:t>]. Осы ғылыми-зерттеулер нәтижесінде маркасы 500 портландцемент негізінде активтілігі 52,4-68,8 МПа цемент алынды.</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Қ.Қ. Қуатбаев зерттеулерінде [</w:t>
      </w:r>
      <w:r w:rsidR="00460548">
        <w:rPr>
          <w:rFonts w:ascii="Times New Roman" w:hAnsi="Times New Roman" w:cs="Times New Roman"/>
          <w:sz w:val="28"/>
          <w:szCs w:val="28"/>
          <w:lang w:val="kk-KZ"/>
        </w:rPr>
        <w:t>41</w:t>
      </w:r>
      <w:r w:rsidRPr="00622263">
        <w:rPr>
          <w:rFonts w:ascii="Times New Roman" w:hAnsi="Times New Roman" w:cs="Times New Roman"/>
          <w:sz w:val="28"/>
          <w:szCs w:val="28"/>
          <w:lang w:val="kk-KZ"/>
        </w:rPr>
        <w:t>] алюминатты және белитті клинкер нег</w:t>
      </w:r>
      <w:r>
        <w:rPr>
          <w:rFonts w:ascii="Times New Roman" w:hAnsi="Times New Roman" w:cs="Times New Roman"/>
          <w:sz w:val="28"/>
          <w:szCs w:val="28"/>
          <w:lang w:val="kk-KZ"/>
        </w:rPr>
        <w:t xml:space="preserve">ізіндегі цементтің активтілігі </w:t>
      </w:r>
      <w:r w:rsidRPr="00622263">
        <w:rPr>
          <w:rFonts w:ascii="Times New Roman" w:hAnsi="Times New Roman" w:cs="Times New Roman"/>
          <w:sz w:val="28"/>
          <w:szCs w:val="28"/>
          <w:lang w:val="kk-KZ"/>
        </w:rPr>
        <w:t>молибдинді кендерді б</w:t>
      </w:r>
      <w:r>
        <w:rPr>
          <w:rFonts w:ascii="Times New Roman" w:hAnsi="Times New Roman" w:cs="Times New Roman"/>
          <w:sz w:val="28"/>
          <w:szCs w:val="28"/>
          <w:lang w:val="kk-KZ"/>
        </w:rPr>
        <w:t>айытудың серацитті қалдықтарын</w:t>
      </w:r>
      <w:r w:rsidRPr="00622263">
        <w:rPr>
          <w:rFonts w:ascii="Times New Roman" w:hAnsi="Times New Roman" w:cs="Times New Roman"/>
          <w:sz w:val="28"/>
          <w:szCs w:val="28"/>
          <w:lang w:val="kk-KZ"/>
        </w:rPr>
        <w:t xml:space="preserve"> қосылғанда артатыны көрсетілген. Автокла</w:t>
      </w:r>
      <w:r>
        <w:rPr>
          <w:rFonts w:ascii="Times New Roman" w:hAnsi="Times New Roman" w:cs="Times New Roman"/>
          <w:sz w:val="28"/>
          <w:szCs w:val="28"/>
          <w:lang w:val="kk-KZ"/>
        </w:rPr>
        <w:t xml:space="preserve">вта 0,9 МПа қысыммен өңдегенде </w:t>
      </w:r>
      <w:r w:rsidRPr="00622263">
        <w:rPr>
          <w:rFonts w:ascii="Times New Roman" w:hAnsi="Times New Roman" w:cs="Times New Roman"/>
          <w:sz w:val="28"/>
          <w:szCs w:val="28"/>
          <w:lang w:val="kk-KZ"/>
        </w:rPr>
        <w:t>және алюминатты клинкерлерден дайындалған цементке 20% дейін серацит қосылғанда активтілігінің өсуі байқалмайды, тек 30% қоспа қосылған жағдайда беріктіктің жоғарлағаны байқалады. 43 МПа максималды көлемге Алюминатты клинкердені қоспаның мөлшерін 40% дейін жеткізгенде, цементтің ең жоғарғы беріктігі – 43,0 МПа қол жеткізілген. Автоклавтағы қысым 1,3 МПа дейін өскен жағдайда серацит қосылған цементтің  активтілігі 64,0 МПа дейін көтерілді.</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Құрамында R</w:t>
      </w:r>
      <w:r w:rsidRPr="00622263">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 xml:space="preserve">O </w:t>
      </w:r>
      <w:r w:rsidRPr="00622263">
        <w:rPr>
          <w:rFonts w:ascii="Times New Roman" w:hAnsi="Times New Roman" w:cs="Times New Roman"/>
          <w:sz w:val="28"/>
          <w:szCs w:val="28"/>
          <w:lang w:val="kk-KZ"/>
        </w:rPr>
        <w:t>(3,7 %) [1</w:t>
      </w:r>
      <w:r w:rsidR="00460548">
        <w:rPr>
          <w:rFonts w:ascii="Times New Roman" w:hAnsi="Times New Roman" w:cs="Times New Roman"/>
          <w:sz w:val="28"/>
          <w:szCs w:val="28"/>
          <w:lang w:val="kk-KZ"/>
        </w:rPr>
        <w:t>6</w:t>
      </w:r>
      <w:r>
        <w:rPr>
          <w:rFonts w:ascii="Times New Roman" w:hAnsi="Times New Roman" w:cs="Times New Roman"/>
          <w:sz w:val="28"/>
          <w:szCs w:val="28"/>
          <w:lang w:val="kk-KZ"/>
        </w:rPr>
        <w:t>, 63 б.</w:t>
      </w:r>
      <w:r w:rsidRPr="00622263">
        <w:rPr>
          <w:rFonts w:ascii="Times New Roman" w:hAnsi="Times New Roman" w:cs="Times New Roman"/>
          <w:sz w:val="28"/>
          <w:szCs w:val="28"/>
          <w:lang w:val="kk-KZ"/>
        </w:rPr>
        <w:t>] мөлшері болғандықтан, боксит шламын қосқанда клинкерлі минералдардың гидратациялану дәрежесі өзгереді. Шламның тиімді мөлшері 30 % болып табылады, бұл жағдайда төмен негізді C</w:t>
      </w:r>
      <w:r w:rsidRPr="00622263">
        <w:rPr>
          <w:rFonts w:ascii="Times New Roman" w:hAnsi="Times New Roman" w:cs="Times New Roman"/>
          <w:sz w:val="28"/>
          <w:szCs w:val="28"/>
          <w:vertAlign w:val="subscript"/>
          <w:lang w:val="kk-KZ"/>
        </w:rPr>
        <w:t>4</w:t>
      </w:r>
      <w:r w:rsidRPr="00622263">
        <w:rPr>
          <w:rFonts w:ascii="Times New Roman" w:hAnsi="Times New Roman" w:cs="Times New Roman"/>
          <w:sz w:val="28"/>
          <w:szCs w:val="28"/>
          <w:lang w:val="kk-KZ"/>
        </w:rPr>
        <w:t>S</w:t>
      </w:r>
      <w:r w:rsidRPr="00622263">
        <w:rPr>
          <w:rFonts w:ascii="Times New Roman" w:hAnsi="Times New Roman" w:cs="Times New Roman"/>
          <w:sz w:val="28"/>
          <w:szCs w:val="28"/>
          <w:vertAlign w:val="subscript"/>
          <w:lang w:val="kk-KZ"/>
        </w:rPr>
        <w:t>5</w:t>
      </w:r>
      <w:r w:rsidRPr="00622263">
        <w:rPr>
          <w:rFonts w:ascii="Times New Roman" w:hAnsi="Times New Roman" w:cs="Times New Roman"/>
          <w:sz w:val="28"/>
          <w:szCs w:val="28"/>
          <w:lang w:val="kk-KZ"/>
        </w:rPr>
        <w:t>H</w:t>
      </w:r>
      <w:r w:rsidRPr="00622263">
        <w:rPr>
          <w:rFonts w:ascii="Times New Roman" w:hAnsi="Times New Roman" w:cs="Times New Roman"/>
          <w:sz w:val="28"/>
          <w:szCs w:val="28"/>
          <w:vertAlign w:val="subscript"/>
          <w:lang w:val="kk-KZ"/>
        </w:rPr>
        <w:t xml:space="preserve">5 </w:t>
      </w:r>
      <w:r w:rsidRPr="00622263">
        <w:rPr>
          <w:rFonts w:ascii="Times New Roman" w:hAnsi="Times New Roman" w:cs="Times New Roman"/>
          <w:sz w:val="28"/>
          <w:szCs w:val="28"/>
          <w:lang w:val="kk-KZ"/>
        </w:rPr>
        <w:t>кальций гидросиликатының максималды мөлшерінің түзілуіне мүмкіндік туғызатын гидратацияның жоғарғы дәрежесіне қол жеткізіледі.</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Зерттеулер нәтижесі көрсеткендей [4</w:t>
      </w:r>
      <w:r w:rsidR="00460548">
        <w:rPr>
          <w:rFonts w:ascii="Times New Roman" w:hAnsi="Times New Roman" w:cs="Times New Roman"/>
          <w:sz w:val="28"/>
          <w:szCs w:val="28"/>
          <w:lang w:val="kk-KZ"/>
        </w:rPr>
        <w:t>2</w:t>
      </w:r>
      <w:r w:rsidRPr="00622263">
        <w:rPr>
          <w:rFonts w:ascii="Times New Roman" w:hAnsi="Times New Roman" w:cs="Times New Roman"/>
          <w:sz w:val="28"/>
          <w:szCs w:val="28"/>
          <w:lang w:val="kk-KZ"/>
        </w:rPr>
        <w:t xml:space="preserve">] құрамында сілті бар қоспалар автоклавта қатаю кезінде бетонның аязға төзімділігін арттырады және бұйымның суға қанымдылығына аз әсер етеді. Аязға төзімділіктің артуына құрамында </w:t>
      </w:r>
      <w:r w:rsidRPr="00622263">
        <w:rPr>
          <w:rFonts w:ascii="Times New Roman" w:hAnsi="Times New Roman" w:cs="Times New Roman"/>
          <w:sz w:val="28"/>
          <w:szCs w:val="28"/>
        </w:rPr>
        <w:t>β</w:t>
      </w:r>
      <w:r w:rsidRPr="00622263">
        <w:rPr>
          <w:rFonts w:ascii="Times New Roman" w:hAnsi="Times New Roman" w:cs="Times New Roman"/>
          <w:sz w:val="28"/>
          <w:szCs w:val="28"/>
          <w:lang w:val="kk-KZ"/>
        </w:rPr>
        <w:t>-C</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S мөлшері жоғары клинкерлер мүмкіндік туғызады. Автоклавта өңдеу кезінде байланыстырғыш құрамында сілті болған жағдайда C</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S гидратациялануы нәтиж</w:t>
      </w:r>
      <w:r>
        <w:rPr>
          <w:rFonts w:ascii="Times New Roman" w:hAnsi="Times New Roman" w:cs="Times New Roman"/>
          <w:sz w:val="28"/>
          <w:szCs w:val="28"/>
          <w:lang w:val="kk-KZ"/>
        </w:rPr>
        <w:t>есінде</w:t>
      </w:r>
      <w:r w:rsidRPr="00622263">
        <w:rPr>
          <w:rFonts w:ascii="Times New Roman" w:hAnsi="Times New Roman" w:cs="Times New Roman"/>
          <w:sz w:val="28"/>
          <w:szCs w:val="28"/>
          <w:lang w:val="kk-KZ"/>
        </w:rPr>
        <w:t xml:space="preserve"> жоғары негізді C</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SН кальций гидраты түзіледі, ал бұл гидросиликат бұйымның аязға төзімділігін арттырады.</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Цементке қоспа ретінде ферроерітінді өндірісінің алюмотермиялық  шлактарын – феррабор, ферротитан және металды хромын кеңінен қолдануға болады. Құрамында төмен негізді кальций алюминаты, әсіресе СА</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 xml:space="preserve"> диалюминат болған жағдайда бұл шлактар эттрингиттің түзілу сипатын өзгертеді. Портландцемент құрамына ферробор шлактарын (5-10 %) қосу 28 тәуліктік сығуға беріктік көрсеткішін 4-6 МПа көбейтеді. Оларды шлакопортландцемент алуға қолдану кезінде беріктік 9-12 МПа дейін өседі [4</w:t>
      </w:r>
      <w:r w:rsidR="00460548">
        <w:rPr>
          <w:rFonts w:ascii="Times New Roman" w:hAnsi="Times New Roman" w:cs="Times New Roman"/>
          <w:sz w:val="28"/>
          <w:szCs w:val="28"/>
          <w:lang w:val="kk-KZ"/>
        </w:rPr>
        <w:t>3</w:t>
      </w:r>
      <w:r w:rsidRPr="00622263">
        <w:rPr>
          <w:rFonts w:ascii="Times New Roman" w:hAnsi="Times New Roman" w:cs="Times New Roman"/>
          <w:sz w:val="28"/>
          <w:szCs w:val="28"/>
          <w:lang w:val="kk-KZ"/>
        </w:rPr>
        <w:t>]. Липецк цемент зауытында ферробор шлактың 5-6 % ұнтағын қосу есебінен М300 шлакопортландцементтінің маркасын М400 ауыстыру мүмкіндігі дәлелденеді [4</w:t>
      </w:r>
      <w:r w:rsidR="00460548">
        <w:rPr>
          <w:rFonts w:ascii="Times New Roman" w:hAnsi="Times New Roman" w:cs="Times New Roman"/>
          <w:sz w:val="28"/>
          <w:szCs w:val="28"/>
          <w:lang w:val="kk-KZ"/>
        </w:rPr>
        <w:t>4</w:t>
      </w:r>
      <w:r w:rsidRPr="00622263">
        <w:rPr>
          <w:rFonts w:ascii="Times New Roman" w:hAnsi="Times New Roman" w:cs="Times New Roman"/>
          <w:sz w:val="28"/>
          <w:szCs w:val="28"/>
          <w:lang w:val="kk-KZ"/>
        </w:rPr>
        <w:t xml:space="preserve">]. Алынған цемент қалыпты жағдайда қатаю барысында беріктіктің өсуі </w:t>
      </w:r>
      <w:r w:rsidRPr="00622263">
        <w:rPr>
          <w:rFonts w:ascii="Times New Roman" w:hAnsi="Times New Roman" w:cs="Times New Roman"/>
          <w:sz w:val="28"/>
          <w:szCs w:val="28"/>
          <w:lang w:val="kk-KZ"/>
        </w:rPr>
        <w:lastRenderedPageBreak/>
        <w:t>кинетикасын жақсартады, сонымен қатар, бетон бұйымдарының аязға төзімділігі екі есеге көбейеді.</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Магний-алюминатты шпинелден тұратын ферробор шлагын 40-70 % қосу портландцементтің отқа төзімділігін (1450°С жоғары) арттырады. Бұл цемент 800-1000°С температурада күйдірілген соң да, беріктігі жоғары – 23,3-36,8 МПа болып қалады.</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5C60A2">
        <w:rPr>
          <w:rFonts w:ascii="Times New Roman" w:hAnsi="Times New Roman" w:cs="Times New Roman"/>
          <w:color w:val="000000" w:themeColor="text1"/>
          <w:sz w:val="28"/>
          <w:szCs w:val="28"/>
          <w:lang w:val="kk-KZ"/>
        </w:rPr>
        <w:t xml:space="preserve">А.М. Дмитриев пен В.В. Тимашевтер зерттеулерлерінде  </w:t>
      </w:r>
      <w:r w:rsidRPr="00622263">
        <w:rPr>
          <w:rFonts w:ascii="Times New Roman" w:hAnsi="Times New Roman" w:cs="Times New Roman"/>
          <w:sz w:val="28"/>
          <w:szCs w:val="28"/>
          <w:lang w:val="kk-KZ"/>
        </w:rPr>
        <w:t>С</w:t>
      </w:r>
      <w:r w:rsidRPr="00622263">
        <w:rPr>
          <w:rFonts w:ascii="Times New Roman" w:hAnsi="Times New Roman" w:cs="Times New Roman"/>
          <w:sz w:val="28"/>
          <w:szCs w:val="28"/>
          <w:vertAlign w:val="subscript"/>
          <w:lang w:val="kk-KZ"/>
        </w:rPr>
        <w:t>3</w:t>
      </w:r>
      <w:r w:rsidRPr="00622263">
        <w:rPr>
          <w:rFonts w:ascii="Times New Roman" w:hAnsi="Times New Roman" w:cs="Times New Roman"/>
          <w:sz w:val="28"/>
          <w:szCs w:val="28"/>
          <w:lang w:val="kk-KZ"/>
        </w:rPr>
        <w:t>S гидратациясы кезінде клинкерлі минералдар мен әктас түзейтін активті минералды қоспалардың өзара әрекеті нәтижесінде  СSH(1) гидросиликаты, сондай-ақ  С</w:t>
      </w:r>
      <w:r w:rsidRPr="00622263">
        <w:rPr>
          <w:rFonts w:ascii="Times New Roman" w:hAnsi="Times New Roman" w:cs="Times New Roman"/>
          <w:sz w:val="28"/>
          <w:szCs w:val="28"/>
          <w:vertAlign w:val="subscript"/>
          <w:lang w:val="kk-KZ"/>
        </w:rPr>
        <w:t>4</w:t>
      </w:r>
      <w:r w:rsidRPr="00622263">
        <w:rPr>
          <w:rFonts w:ascii="Times New Roman" w:hAnsi="Times New Roman" w:cs="Times New Roman"/>
          <w:sz w:val="28"/>
          <w:szCs w:val="28"/>
          <w:lang w:val="kk-KZ"/>
        </w:rPr>
        <w:t>АН</w:t>
      </w:r>
      <w:r w:rsidRPr="00622263">
        <w:rPr>
          <w:rFonts w:ascii="Times New Roman" w:hAnsi="Times New Roman" w:cs="Times New Roman"/>
          <w:sz w:val="28"/>
          <w:szCs w:val="28"/>
          <w:vertAlign w:val="subscript"/>
          <w:lang w:val="kk-KZ"/>
        </w:rPr>
        <w:t xml:space="preserve">13 </w:t>
      </w:r>
      <w:r w:rsidRPr="00622263">
        <w:rPr>
          <w:rFonts w:ascii="Times New Roman" w:hAnsi="Times New Roman" w:cs="Times New Roman"/>
          <w:sz w:val="28"/>
          <w:szCs w:val="28"/>
          <w:lang w:val="kk-KZ"/>
        </w:rPr>
        <w:t>гидроалюминат С</w:t>
      </w:r>
      <w:r w:rsidRPr="00622263">
        <w:rPr>
          <w:rFonts w:ascii="Times New Roman" w:hAnsi="Times New Roman" w:cs="Times New Roman"/>
          <w:sz w:val="28"/>
          <w:szCs w:val="28"/>
          <w:vertAlign w:val="subscript"/>
          <w:lang w:val="kk-KZ"/>
        </w:rPr>
        <w:t>4</w:t>
      </w:r>
      <w:r w:rsidRPr="00622263">
        <w:rPr>
          <w:rFonts w:ascii="Times New Roman" w:hAnsi="Times New Roman" w:cs="Times New Roman"/>
          <w:sz w:val="28"/>
          <w:szCs w:val="28"/>
          <w:lang w:val="kk-KZ"/>
        </w:rPr>
        <w:t>А·СаСО</w:t>
      </w:r>
      <w:r w:rsidRPr="00622263">
        <w:rPr>
          <w:rFonts w:ascii="Times New Roman" w:hAnsi="Times New Roman" w:cs="Times New Roman"/>
          <w:sz w:val="28"/>
          <w:szCs w:val="28"/>
          <w:vertAlign w:val="subscript"/>
          <w:lang w:val="kk-KZ"/>
        </w:rPr>
        <w:t>3</w:t>
      </w:r>
      <w:r w:rsidRPr="00622263">
        <w:rPr>
          <w:rFonts w:ascii="Times New Roman" w:hAnsi="Times New Roman" w:cs="Times New Roman"/>
          <w:sz w:val="28"/>
          <w:szCs w:val="28"/>
          <w:lang w:val="kk-KZ"/>
        </w:rPr>
        <w:t>·Н</w:t>
      </w:r>
      <w:r w:rsidRPr="00622263">
        <w:rPr>
          <w:rFonts w:ascii="Times New Roman" w:hAnsi="Times New Roman" w:cs="Times New Roman"/>
          <w:sz w:val="28"/>
          <w:szCs w:val="28"/>
          <w:vertAlign w:val="subscript"/>
          <w:lang w:val="kk-KZ"/>
        </w:rPr>
        <w:t xml:space="preserve">13 </w:t>
      </w:r>
      <w:r w:rsidRPr="00622263">
        <w:rPr>
          <w:rFonts w:ascii="Times New Roman" w:hAnsi="Times New Roman" w:cs="Times New Roman"/>
          <w:sz w:val="28"/>
          <w:szCs w:val="28"/>
          <w:lang w:val="kk-KZ"/>
        </w:rPr>
        <w:t>және С</w:t>
      </w:r>
      <w:r w:rsidRPr="00622263">
        <w:rPr>
          <w:rFonts w:ascii="Times New Roman" w:hAnsi="Times New Roman" w:cs="Times New Roman"/>
          <w:sz w:val="28"/>
          <w:szCs w:val="28"/>
          <w:vertAlign w:val="subscript"/>
          <w:lang w:val="kk-KZ"/>
        </w:rPr>
        <w:t>3</w:t>
      </w:r>
      <w:r w:rsidRPr="00622263">
        <w:rPr>
          <w:rFonts w:ascii="Times New Roman" w:hAnsi="Times New Roman" w:cs="Times New Roman"/>
          <w:sz w:val="28"/>
          <w:szCs w:val="28"/>
          <w:lang w:val="kk-KZ"/>
        </w:rPr>
        <w:t>А·СаSО</w:t>
      </w:r>
      <w:r w:rsidRPr="00622263">
        <w:rPr>
          <w:rFonts w:ascii="Times New Roman" w:hAnsi="Times New Roman" w:cs="Times New Roman"/>
          <w:sz w:val="28"/>
          <w:szCs w:val="28"/>
          <w:vertAlign w:val="subscript"/>
          <w:lang w:val="kk-KZ"/>
        </w:rPr>
        <w:t>4</w:t>
      </w:r>
      <w:r w:rsidRPr="00622263">
        <w:rPr>
          <w:rFonts w:ascii="Times New Roman" w:hAnsi="Times New Roman" w:cs="Times New Roman"/>
          <w:sz w:val="28"/>
          <w:szCs w:val="28"/>
          <w:lang w:val="kk-KZ"/>
        </w:rPr>
        <w:t>·Н</w:t>
      </w:r>
      <w:r w:rsidRPr="00622263">
        <w:rPr>
          <w:rFonts w:ascii="Times New Roman" w:hAnsi="Times New Roman" w:cs="Times New Roman"/>
          <w:sz w:val="28"/>
          <w:szCs w:val="28"/>
          <w:vertAlign w:val="subscript"/>
          <w:lang w:val="kk-KZ"/>
        </w:rPr>
        <w:t xml:space="preserve">12 </w:t>
      </w:r>
      <w:r w:rsidRPr="00622263">
        <w:rPr>
          <w:rFonts w:ascii="Times New Roman" w:hAnsi="Times New Roman" w:cs="Times New Roman"/>
          <w:sz w:val="28"/>
          <w:szCs w:val="28"/>
          <w:lang w:val="kk-KZ"/>
        </w:rPr>
        <w:t>гидрокарбонат пен гидросульфалюминат, ал қатаю  мерзімі ұлғайа келе С</w:t>
      </w:r>
      <w:r w:rsidRPr="00622263">
        <w:rPr>
          <w:rFonts w:ascii="Times New Roman" w:hAnsi="Times New Roman" w:cs="Times New Roman"/>
          <w:sz w:val="28"/>
          <w:szCs w:val="28"/>
          <w:vertAlign w:val="subscript"/>
          <w:lang w:val="kk-KZ"/>
        </w:rPr>
        <w:t>3</w:t>
      </w:r>
      <w:r w:rsidRPr="00622263">
        <w:rPr>
          <w:rFonts w:ascii="Times New Roman" w:hAnsi="Times New Roman" w:cs="Times New Roman"/>
          <w:sz w:val="28"/>
          <w:szCs w:val="28"/>
          <w:lang w:val="kk-KZ"/>
        </w:rPr>
        <w:t>(АF)·S</w:t>
      </w:r>
      <w:r w:rsidRPr="00622263">
        <w:rPr>
          <w:rFonts w:ascii="Times New Roman" w:hAnsi="Times New Roman" w:cs="Times New Roman"/>
          <w:sz w:val="28"/>
          <w:szCs w:val="28"/>
          <w:vertAlign w:val="subscript"/>
          <w:lang w:val="kk-KZ"/>
        </w:rPr>
        <w:t>n</w:t>
      </w:r>
      <w:r w:rsidRPr="00622263">
        <w:rPr>
          <w:rFonts w:ascii="Times New Roman" w:hAnsi="Times New Roman" w:cs="Times New Roman"/>
          <w:sz w:val="28"/>
          <w:szCs w:val="28"/>
          <w:lang w:val="kk-KZ"/>
        </w:rPr>
        <w:t>·Н</w:t>
      </w:r>
      <w:r w:rsidRPr="00622263">
        <w:rPr>
          <w:rFonts w:ascii="Times New Roman" w:hAnsi="Times New Roman" w:cs="Times New Roman"/>
          <w:sz w:val="28"/>
          <w:szCs w:val="28"/>
          <w:vertAlign w:val="subscript"/>
          <w:lang w:val="kk-KZ"/>
        </w:rPr>
        <w:t xml:space="preserve">n-2 </w:t>
      </w:r>
      <w:r w:rsidRPr="00622263">
        <w:rPr>
          <w:rFonts w:ascii="Times New Roman" w:hAnsi="Times New Roman" w:cs="Times New Roman"/>
          <w:sz w:val="28"/>
          <w:szCs w:val="28"/>
          <w:lang w:val="kk-KZ"/>
        </w:rPr>
        <w:t xml:space="preserve"> гидрогранаты түзелетінін анықтады. Цемент құрамына активті минерал қоспалар қосу төмен негізді, тұрақты гидросиликаттардың көбеюі есебінен цементті тастағы төзімділігі тұрақсыз – портландит гидратының  жалпы санын азайтады.</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Гидросиликаттағы CaO/SiO</w:t>
      </w:r>
      <w:r w:rsidRPr="00622263">
        <w:rPr>
          <w:rFonts w:ascii="Times New Roman" w:hAnsi="Times New Roman" w:cs="Times New Roman"/>
          <w:sz w:val="28"/>
          <w:szCs w:val="28"/>
          <w:vertAlign w:val="subscript"/>
          <w:lang w:val="kk-KZ"/>
        </w:rPr>
        <w:t xml:space="preserve">2 </w:t>
      </w:r>
      <w:r w:rsidRPr="00622263">
        <w:rPr>
          <w:rFonts w:ascii="Times New Roman" w:hAnsi="Times New Roman" w:cs="Times New Roman"/>
          <w:sz w:val="28"/>
          <w:szCs w:val="28"/>
          <w:lang w:val="kk-KZ"/>
        </w:rPr>
        <w:t>өзара қатынасы активті қоспаларға байланысты 1,5-тен 0,8-ге дейін өзгереді, бірақ барлық жағдайда қоспасыз цементті тасқа қарағанда негізділігі төмен болады.</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Ф.И.Иванов және Г.С.Рояк зерттеулері сульфатқа төзімді минералды қоспалы портландцементтің технологиясын жасауға негіз болды. Олар сульфатқа төзімді М500 минералды қоспа қосылған портландцементті өндірудің технологиясын ұсынды [</w:t>
      </w:r>
      <w:r w:rsidR="00460548">
        <w:rPr>
          <w:rFonts w:ascii="Times New Roman" w:hAnsi="Times New Roman" w:cs="Times New Roman"/>
          <w:sz w:val="28"/>
          <w:szCs w:val="28"/>
          <w:lang w:val="kk-KZ"/>
        </w:rPr>
        <w:t>20</w:t>
      </w:r>
      <w:r>
        <w:rPr>
          <w:rFonts w:ascii="Times New Roman" w:hAnsi="Times New Roman" w:cs="Times New Roman"/>
          <w:sz w:val="28"/>
          <w:szCs w:val="28"/>
          <w:lang w:val="kk-KZ"/>
        </w:rPr>
        <w:t xml:space="preserve">, </w:t>
      </w:r>
      <w:r w:rsidRPr="005C60A2">
        <w:rPr>
          <w:rFonts w:ascii="Times New Roman" w:hAnsi="Times New Roman" w:cs="Times New Roman"/>
          <w:sz w:val="28"/>
          <w:szCs w:val="28"/>
          <w:lang w:val="kk-KZ"/>
        </w:rPr>
        <w:t xml:space="preserve"> </w:t>
      </w:r>
      <w:r w:rsidR="0068047F" w:rsidRPr="0068047F">
        <w:rPr>
          <w:rFonts w:ascii="Times New Roman" w:hAnsi="Times New Roman" w:cs="Times New Roman"/>
          <w:sz w:val="28"/>
          <w:szCs w:val="28"/>
          <w:lang w:val="kk-KZ"/>
        </w:rPr>
        <w:t>138</w:t>
      </w:r>
      <w:r w:rsidRPr="005C60A2">
        <w:rPr>
          <w:rFonts w:ascii="Times New Roman" w:hAnsi="Times New Roman" w:cs="Times New Roman"/>
          <w:sz w:val="28"/>
          <w:szCs w:val="28"/>
          <w:lang w:val="kk-KZ"/>
        </w:rPr>
        <w:t xml:space="preserve"> б.</w:t>
      </w:r>
      <w:r w:rsidRPr="00622263">
        <w:rPr>
          <w:rFonts w:ascii="Times New Roman" w:hAnsi="Times New Roman" w:cs="Times New Roman"/>
          <w:sz w:val="28"/>
          <w:szCs w:val="28"/>
          <w:lang w:val="kk-KZ"/>
        </w:rPr>
        <w:t>].</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Южгипроце</w:t>
      </w:r>
      <w:r>
        <w:rPr>
          <w:rFonts w:ascii="Times New Roman" w:hAnsi="Times New Roman" w:cs="Times New Roman"/>
          <w:sz w:val="28"/>
          <w:szCs w:val="28"/>
          <w:lang w:val="kk-KZ"/>
        </w:rPr>
        <w:t>ментте жүргізілген ғылыми-зертт</w:t>
      </w:r>
      <w:r w:rsidRPr="00622263">
        <w:rPr>
          <w:rFonts w:ascii="Times New Roman" w:hAnsi="Times New Roman" w:cs="Times New Roman"/>
          <w:sz w:val="28"/>
          <w:szCs w:val="28"/>
          <w:lang w:val="kk-KZ"/>
        </w:rPr>
        <w:t>еулер нәтижесінде алынған сульфатқа төзімді шлакопортландцемент, құрамында сульфаты көп топырақты Қазақстан мен Орта Азияда құрылыс жұмыстарын жүргізуде кеңінен пайдаланылады. Цементтің сульфатқа төзімділік коэффициентінің өзгеру дәрежесі шлак пен клинкер құрамына, яғни олардың құрамындағы алюминий қосылыстарының жалпы санына тәуелді</w:t>
      </w:r>
      <w:r w:rsidR="0068047F" w:rsidRPr="0068047F">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[4</w:t>
      </w:r>
      <w:r w:rsidR="00460548">
        <w:rPr>
          <w:rFonts w:ascii="Times New Roman" w:hAnsi="Times New Roman" w:cs="Times New Roman"/>
          <w:sz w:val="28"/>
          <w:szCs w:val="28"/>
          <w:lang w:val="kk-KZ"/>
        </w:rPr>
        <w:t>5</w:t>
      </w:r>
      <w:r w:rsidRPr="00622263">
        <w:rPr>
          <w:rFonts w:ascii="Times New Roman" w:hAnsi="Times New Roman" w:cs="Times New Roman"/>
          <w:sz w:val="28"/>
          <w:szCs w:val="28"/>
          <w:lang w:val="kk-KZ"/>
        </w:rPr>
        <w:t>,4</w:t>
      </w:r>
      <w:r w:rsidR="00460548">
        <w:rPr>
          <w:rFonts w:ascii="Times New Roman" w:hAnsi="Times New Roman" w:cs="Times New Roman"/>
          <w:sz w:val="28"/>
          <w:szCs w:val="28"/>
          <w:lang w:val="kk-KZ"/>
        </w:rPr>
        <w:t>6</w:t>
      </w:r>
      <w:r w:rsidRPr="00622263">
        <w:rPr>
          <w:rFonts w:ascii="Times New Roman" w:hAnsi="Times New Roman" w:cs="Times New Roman"/>
          <w:sz w:val="28"/>
          <w:szCs w:val="28"/>
          <w:lang w:val="kk-KZ"/>
        </w:rPr>
        <w:t>].</w:t>
      </w:r>
    </w:p>
    <w:p w:rsidR="00C33C52" w:rsidRPr="00622263" w:rsidRDefault="00C33C52" w:rsidP="00C33C52">
      <w:pPr>
        <w:shd w:val="clear" w:color="auto" w:fill="FFFFFF"/>
        <w:tabs>
          <w:tab w:val="left" w:pos="72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Сульфатқа төзімді көп компоненті цементтер гидратация кезінде жылудың аз мөлшерде бөлінуімен сипатталады және экзотермия аз талап етілетін құрылыс жұмыстарында қолданылады [4</w:t>
      </w:r>
      <w:r w:rsidR="00460548">
        <w:rPr>
          <w:rFonts w:ascii="Times New Roman" w:hAnsi="Times New Roman" w:cs="Times New Roman"/>
          <w:sz w:val="28"/>
          <w:szCs w:val="28"/>
          <w:lang w:val="kk-KZ"/>
        </w:rPr>
        <w:t>7</w:t>
      </w:r>
      <w:r w:rsidRPr="00622263">
        <w:rPr>
          <w:rFonts w:ascii="Times New Roman" w:hAnsi="Times New Roman" w:cs="Times New Roman"/>
          <w:sz w:val="28"/>
          <w:szCs w:val="28"/>
          <w:lang w:val="kk-KZ"/>
        </w:rPr>
        <w:t xml:space="preserve">]. Механикалық беріктігі жағынан сульфатқа төзімді цементтер 300, 400 және 500 маркалы болып бөлінеді. Бұл цементтердің ішінде сульфатқа төзімді бойынша шлакопортландцемент  ең жоғары төзімділік коэффициентімен сипатталады </w:t>
      </w:r>
      <w:r w:rsidRPr="0068047F">
        <w:rPr>
          <w:rFonts w:ascii="Times New Roman" w:hAnsi="Times New Roman" w:cs="Times New Roman"/>
          <w:sz w:val="28"/>
          <w:szCs w:val="28"/>
          <w:lang w:val="kk-KZ"/>
        </w:rPr>
        <w:t>(1.1-кесте).</w:t>
      </w:r>
    </w:p>
    <w:p w:rsidR="00C33C52" w:rsidRPr="00622263" w:rsidRDefault="00C33C52" w:rsidP="00C33C52">
      <w:pPr>
        <w:pStyle w:val="a5"/>
        <w:tabs>
          <w:tab w:val="left" w:pos="1134"/>
        </w:tabs>
        <w:spacing w:after="0"/>
        <w:ind w:firstLine="567"/>
        <w:jc w:val="both"/>
        <w:rPr>
          <w:rFonts w:ascii="Times New Roman" w:hAnsi="Times New Roman"/>
          <w:sz w:val="28"/>
          <w:szCs w:val="28"/>
          <w:lang w:val="kk-KZ"/>
        </w:rPr>
      </w:pPr>
      <w:r w:rsidRPr="00622263">
        <w:rPr>
          <w:rFonts w:ascii="Times New Roman" w:hAnsi="Times New Roman"/>
          <w:sz w:val="28"/>
          <w:szCs w:val="28"/>
          <w:lang w:val="kk-KZ"/>
        </w:rPr>
        <w:t>Цементті тас құрылымының қалыптасуын шет елдік және бұрынғы кеңес одағының көптеген ғалымдары зерттеді. Зерттеулер нәтижесінде цемент тас құрылымының беріктігі, гидратация жылдамдығы мен қатаю мерзімінің ұзақтығына, құрылымдағы кеуектің бөлінуі мен мөлшерінің сипатына байланысты екендігі көрсетілген [4</w:t>
      </w:r>
      <w:r w:rsidR="00460548">
        <w:rPr>
          <w:rFonts w:ascii="Times New Roman" w:hAnsi="Times New Roman"/>
          <w:sz w:val="28"/>
          <w:szCs w:val="28"/>
          <w:lang w:val="kk-KZ"/>
        </w:rPr>
        <w:t>8</w:t>
      </w:r>
      <w:r w:rsidRPr="00622263">
        <w:rPr>
          <w:rFonts w:ascii="Times New Roman" w:hAnsi="Times New Roman"/>
          <w:sz w:val="28"/>
          <w:szCs w:val="28"/>
          <w:lang w:val="kk-KZ"/>
        </w:rPr>
        <w:t>-5</w:t>
      </w:r>
      <w:r w:rsidR="00460548">
        <w:rPr>
          <w:rFonts w:ascii="Times New Roman" w:hAnsi="Times New Roman"/>
          <w:sz w:val="28"/>
          <w:szCs w:val="28"/>
          <w:lang w:val="kk-KZ"/>
        </w:rPr>
        <w:t>6</w:t>
      </w:r>
      <w:r w:rsidRPr="00622263">
        <w:rPr>
          <w:rFonts w:ascii="Times New Roman" w:hAnsi="Times New Roman"/>
          <w:sz w:val="28"/>
          <w:szCs w:val="28"/>
          <w:lang w:val="kk-KZ"/>
        </w:rPr>
        <w:t>].</w:t>
      </w:r>
    </w:p>
    <w:p w:rsidR="00C33C52" w:rsidRPr="00622263" w:rsidRDefault="00C33C52" w:rsidP="00C33C52">
      <w:pPr>
        <w:pStyle w:val="32"/>
        <w:tabs>
          <w:tab w:val="left" w:pos="900"/>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Минералды қоспаларды қолдану және пайдалану байланыстырғыш заттардың технологиясы мен химиясына тығыз байланысты. Минералды байланыстырғыш заттардың қазіргі қатаю теориясы Ле Шаталье, В.</w:t>
      </w:r>
      <w:r w:rsidR="0068047F">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Михаэлис және А.А.Байков теорияларына негізделеді.</w:t>
      </w:r>
    </w:p>
    <w:p w:rsidR="00C33C52" w:rsidRPr="00622263" w:rsidRDefault="00C33C52" w:rsidP="00C33C52">
      <w:pPr>
        <w:pStyle w:val="23"/>
        <w:tabs>
          <w:tab w:val="left" w:pos="540"/>
          <w:tab w:val="left" w:pos="1134"/>
        </w:tabs>
        <w:spacing w:after="0" w:line="240" w:lineRule="auto"/>
        <w:ind w:firstLine="567"/>
        <w:jc w:val="both"/>
        <w:rPr>
          <w:rFonts w:ascii="Times New Roman" w:hAnsi="Times New Roman" w:cs="Times New Roman"/>
          <w:color w:val="000000"/>
          <w:sz w:val="28"/>
          <w:szCs w:val="28"/>
          <w:lang w:val="kk-KZ"/>
        </w:rPr>
      </w:pPr>
      <w:r w:rsidRPr="006C1173">
        <w:rPr>
          <w:rFonts w:ascii="Times New Roman" w:hAnsi="Times New Roman" w:cs="Times New Roman"/>
          <w:sz w:val="28"/>
          <w:szCs w:val="28"/>
          <w:lang w:val="kk-KZ"/>
        </w:rPr>
        <w:t>Т.В.Кузнецова, И.В. Кудряшов</w:t>
      </w:r>
      <w:r>
        <w:rPr>
          <w:rFonts w:ascii="Times New Roman" w:hAnsi="Times New Roman" w:cs="Times New Roman"/>
          <w:sz w:val="28"/>
          <w:szCs w:val="28"/>
          <w:lang w:val="kk-KZ"/>
        </w:rPr>
        <w:t>,</w:t>
      </w:r>
      <w:r w:rsidRPr="006C1173">
        <w:rPr>
          <w:rFonts w:ascii="Times New Roman" w:hAnsi="Times New Roman" w:cs="Times New Roman"/>
          <w:sz w:val="28"/>
          <w:szCs w:val="28"/>
          <w:lang w:val="kk-KZ"/>
        </w:rPr>
        <w:t xml:space="preserve"> В.В</w:t>
      </w:r>
      <w:r w:rsidR="0068047F">
        <w:rPr>
          <w:rFonts w:ascii="Times New Roman" w:hAnsi="Times New Roman" w:cs="Times New Roman"/>
          <w:sz w:val="28"/>
          <w:szCs w:val="28"/>
          <w:lang w:val="kk-KZ"/>
        </w:rPr>
        <w:t>.</w:t>
      </w:r>
      <w:r w:rsidRPr="006C1173">
        <w:rPr>
          <w:rFonts w:ascii="Times New Roman" w:hAnsi="Times New Roman" w:cs="Times New Roman"/>
          <w:sz w:val="28"/>
          <w:szCs w:val="28"/>
          <w:lang w:val="kk-KZ"/>
        </w:rPr>
        <w:t>Тимашев</w:t>
      </w:r>
      <w:r>
        <w:rPr>
          <w:rFonts w:ascii="Times New Roman" w:hAnsi="Times New Roman" w:cs="Times New Roman"/>
          <w:sz w:val="28"/>
          <w:szCs w:val="28"/>
          <w:lang w:val="kk-KZ"/>
        </w:rPr>
        <w:t>тер еңбектерінде</w:t>
      </w:r>
      <w:r w:rsidR="0068047F">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Ле-Шаталье</w:t>
      </w:r>
      <w:r>
        <w:rPr>
          <w:rFonts w:ascii="Times New Roman" w:hAnsi="Times New Roman" w:cs="Times New Roman"/>
          <w:sz w:val="28"/>
          <w:szCs w:val="28"/>
          <w:lang w:val="kk-KZ"/>
        </w:rPr>
        <w:t xml:space="preserve"> теориясы бойынша</w:t>
      </w:r>
      <w:r w:rsidRPr="00622263">
        <w:rPr>
          <w:rFonts w:ascii="Times New Roman" w:hAnsi="Times New Roman" w:cs="Times New Roman"/>
          <w:sz w:val="28"/>
          <w:szCs w:val="28"/>
          <w:lang w:val="kk-KZ"/>
        </w:rPr>
        <w:t xml:space="preserve"> құрылымның бекуі гидраттың талшықты кристалдарының </w:t>
      </w:r>
      <w:r w:rsidRPr="00622263">
        <w:rPr>
          <w:rFonts w:ascii="Times New Roman" w:hAnsi="Times New Roman" w:cs="Times New Roman"/>
          <w:sz w:val="28"/>
          <w:szCs w:val="28"/>
          <w:lang w:val="kk-KZ"/>
        </w:rPr>
        <w:lastRenderedPageBreak/>
        <w:t xml:space="preserve">жеке бөліктерінің өрілу нәтижесінде болатындығын жорамалдайды </w:t>
      </w:r>
      <w:r w:rsidRPr="006C1173">
        <w:rPr>
          <w:rFonts w:ascii="Times New Roman" w:hAnsi="Times New Roman" w:cs="Times New Roman"/>
          <w:sz w:val="28"/>
          <w:szCs w:val="28"/>
          <w:lang w:val="kk-KZ"/>
        </w:rPr>
        <w:t>[</w:t>
      </w:r>
      <w:r>
        <w:rPr>
          <w:rFonts w:ascii="Times New Roman" w:hAnsi="Times New Roman" w:cs="Times New Roman"/>
          <w:sz w:val="28"/>
          <w:szCs w:val="28"/>
          <w:lang w:val="kk-KZ"/>
        </w:rPr>
        <w:t>5</w:t>
      </w:r>
      <w:r w:rsidR="00460548">
        <w:rPr>
          <w:rFonts w:ascii="Times New Roman" w:hAnsi="Times New Roman" w:cs="Times New Roman"/>
          <w:sz w:val="28"/>
          <w:szCs w:val="28"/>
          <w:lang w:val="kk-KZ"/>
        </w:rPr>
        <w:t>7</w:t>
      </w:r>
      <w:r w:rsidRPr="006C1173">
        <w:rPr>
          <w:rFonts w:ascii="Times New Roman" w:hAnsi="Times New Roman" w:cs="Times New Roman"/>
          <w:sz w:val="28"/>
          <w:szCs w:val="28"/>
          <w:lang w:val="kk-KZ"/>
        </w:rPr>
        <w:t>,</w:t>
      </w:r>
      <w:r>
        <w:rPr>
          <w:rFonts w:ascii="Times New Roman" w:hAnsi="Times New Roman" w:cs="Times New Roman"/>
          <w:sz w:val="28"/>
          <w:szCs w:val="28"/>
          <w:lang w:val="kk-KZ"/>
        </w:rPr>
        <w:t xml:space="preserve"> 339б.</w:t>
      </w:r>
      <w:r w:rsidRPr="006C1173">
        <w:rPr>
          <w:rFonts w:ascii="Times New Roman" w:hAnsi="Times New Roman" w:cs="Times New Roman"/>
          <w:sz w:val="28"/>
          <w:szCs w:val="28"/>
          <w:lang w:val="kk-KZ"/>
        </w:rPr>
        <w:t>]</w:t>
      </w:r>
      <w:r w:rsidRPr="00622263">
        <w:rPr>
          <w:rFonts w:ascii="Times New Roman" w:hAnsi="Times New Roman" w:cs="Times New Roman"/>
          <w:sz w:val="28"/>
          <w:szCs w:val="28"/>
          <w:lang w:val="kk-KZ"/>
        </w:rPr>
        <w:t xml:space="preserve">. </w:t>
      </w:r>
      <w:r>
        <w:rPr>
          <w:rFonts w:ascii="Times New Roman" w:hAnsi="Times New Roman" w:cs="Times New Roman"/>
          <w:sz w:val="28"/>
          <w:szCs w:val="28"/>
          <w:lang w:val="kk-KZ"/>
        </w:rPr>
        <w:t>Дегенмен, бұл механизм сфералық</w:t>
      </w:r>
      <w:r w:rsidRPr="00622263">
        <w:rPr>
          <w:rFonts w:ascii="Times New Roman" w:hAnsi="Times New Roman" w:cs="Times New Roman"/>
          <w:sz w:val="28"/>
          <w:szCs w:val="28"/>
          <w:lang w:val="kk-KZ"/>
        </w:rPr>
        <w:t xml:space="preserve"> форма кристалдарынан тұратын құрылым беріктігінің пайда болуын түсіндірмейді, мысалы, С</w:t>
      </w:r>
      <w:r w:rsidRPr="00622263">
        <w:rPr>
          <w:rFonts w:ascii="Times New Roman" w:hAnsi="Times New Roman" w:cs="Times New Roman"/>
          <w:sz w:val="28"/>
          <w:szCs w:val="28"/>
          <w:vertAlign w:val="subscript"/>
          <w:lang w:val="kk-KZ"/>
        </w:rPr>
        <w:t>6</w:t>
      </w:r>
      <w:r w:rsidRPr="00622263">
        <w:rPr>
          <w:rFonts w:ascii="Times New Roman" w:hAnsi="Times New Roman" w:cs="Times New Roman"/>
          <w:sz w:val="28"/>
          <w:szCs w:val="28"/>
          <w:lang w:val="kk-KZ"/>
        </w:rPr>
        <w:t>АН</w:t>
      </w:r>
      <w:r w:rsidRPr="00622263">
        <w:rPr>
          <w:rFonts w:ascii="Times New Roman" w:hAnsi="Times New Roman" w:cs="Times New Roman"/>
          <w:color w:val="000000"/>
          <w:sz w:val="28"/>
          <w:szCs w:val="28"/>
          <w:vertAlign w:val="subscript"/>
          <w:lang w:val="kk-KZ"/>
        </w:rPr>
        <w:t>6</w:t>
      </w:r>
      <w:r w:rsidRPr="00622263">
        <w:rPr>
          <w:rFonts w:ascii="Times New Roman" w:hAnsi="Times New Roman" w:cs="Times New Roman"/>
          <w:color w:val="000000"/>
          <w:sz w:val="28"/>
          <w:szCs w:val="28"/>
          <w:lang w:val="kk-KZ"/>
        </w:rPr>
        <w:t xml:space="preserve">. </w:t>
      </w:r>
    </w:p>
    <w:p w:rsidR="00C33C52" w:rsidRPr="00622263" w:rsidRDefault="00C33C52" w:rsidP="00C33C52">
      <w:pPr>
        <w:shd w:val="clear" w:color="auto" w:fill="FFFFFF"/>
        <w:tabs>
          <w:tab w:val="left" w:pos="1134"/>
        </w:tabs>
        <w:spacing w:after="0" w:line="240" w:lineRule="auto"/>
        <w:ind w:firstLine="567"/>
        <w:jc w:val="both"/>
        <w:rPr>
          <w:rFonts w:ascii="Times New Roman" w:hAnsi="Times New Roman" w:cs="Times New Roman"/>
          <w:sz w:val="28"/>
          <w:szCs w:val="28"/>
          <w:lang w:val="kk-KZ"/>
        </w:rPr>
      </w:pPr>
    </w:p>
    <w:p w:rsidR="00622263" w:rsidRPr="00622263" w:rsidRDefault="00DE3E61" w:rsidP="000E5D53">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622263" w:rsidRPr="00622263">
        <w:rPr>
          <w:rFonts w:ascii="Times New Roman" w:hAnsi="Times New Roman" w:cs="Times New Roman"/>
          <w:sz w:val="28"/>
          <w:szCs w:val="28"/>
          <w:lang w:val="kk-KZ"/>
        </w:rPr>
        <w:t>1</w:t>
      </w:r>
      <w:r w:rsidR="0068047F">
        <w:rPr>
          <w:rFonts w:ascii="Times New Roman" w:hAnsi="Times New Roman" w:cs="Times New Roman"/>
          <w:sz w:val="28"/>
          <w:szCs w:val="28"/>
          <w:lang w:val="kk-KZ"/>
        </w:rPr>
        <w:t xml:space="preserve"> </w:t>
      </w:r>
      <w:r w:rsidR="00622263" w:rsidRPr="00622263">
        <w:rPr>
          <w:rFonts w:ascii="Times New Roman" w:hAnsi="Times New Roman" w:cs="Times New Roman"/>
          <w:sz w:val="28"/>
          <w:szCs w:val="28"/>
          <w:lang w:val="kk-KZ"/>
        </w:rPr>
        <w:t>кесте – Көп компоненті цементтердің физика механикалық қасиеттері</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5"/>
        <w:gridCol w:w="1528"/>
        <w:gridCol w:w="1275"/>
        <w:gridCol w:w="1416"/>
        <w:gridCol w:w="989"/>
        <w:gridCol w:w="991"/>
        <w:gridCol w:w="1136"/>
      </w:tblGrid>
      <w:tr w:rsidR="00622263" w:rsidRPr="00622263" w:rsidTr="0035059A">
        <w:trPr>
          <w:cantSplit/>
        </w:trPr>
        <w:tc>
          <w:tcPr>
            <w:tcW w:w="2265" w:type="dxa"/>
            <w:vMerge w:val="restart"/>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val="kk-KZ" w:eastAsia="en-US"/>
              </w:rPr>
            </w:pPr>
            <w:r w:rsidRPr="00622263">
              <w:rPr>
                <w:rFonts w:ascii="Times New Roman" w:hAnsi="Times New Roman" w:cs="Times New Roman"/>
                <w:sz w:val="28"/>
                <w:szCs w:val="28"/>
                <w:lang w:eastAsia="en-US"/>
              </w:rPr>
              <w:t>Цемент</w:t>
            </w:r>
          </w:p>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val="kk-KZ" w:eastAsia="en-US"/>
              </w:rPr>
            </w:pPr>
            <w:r w:rsidRPr="00622263">
              <w:rPr>
                <w:rFonts w:ascii="Times New Roman" w:hAnsi="Times New Roman" w:cs="Times New Roman"/>
                <w:sz w:val="28"/>
                <w:szCs w:val="28"/>
                <w:lang w:val="kk-KZ" w:eastAsia="en-US"/>
              </w:rPr>
              <w:t>түрі</w:t>
            </w:r>
          </w:p>
        </w:tc>
        <w:tc>
          <w:tcPr>
            <w:tcW w:w="1528" w:type="dxa"/>
            <w:vMerge w:val="restart"/>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val="kk-KZ" w:eastAsia="en-US"/>
              </w:rPr>
              <w:t>Қоспа</w:t>
            </w:r>
            <w:r w:rsidRPr="00622263">
              <w:rPr>
                <w:rFonts w:ascii="Times New Roman" w:hAnsi="Times New Roman" w:cs="Times New Roman"/>
                <w:sz w:val="28"/>
                <w:szCs w:val="28"/>
                <w:lang w:eastAsia="en-US"/>
              </w:rPr>
              <w:t>,%</w:t>
            </w:r>
          </w:p>
        </w:tc>
        <w:tc>
          <w:tcPr>
            <w:tcW w:w="1275" w:type="dxa"/>
            <w:vMerge w:val="restart"/>
            <w:tcBorders>
              <w:top w:val="single" w:sz="4" w:space="0" w:color="auto"/>
              <w:left w:val="single" w:sz="4" w:space="0" w:color="auto"/>
              <w:bottom w:val="single" w:sz="4" w:space="0" w:color="auto"/>
              <w:right w:val="single" w:sz="4" w:space="0" w:color="auto"/>
            </w:tcBorders>
            <w:hideMark/>
          </w:tcPr>
          <w:p w:rsidR="003628D8" w:rsidRDefault="00622263" w:rsidP="000E5D53">
            <w:pPr>
              <w:tabs>
                <w:tab w:val="left" w:pos="1134"/>
              </w:tabs>
              <w:spacing w:after="0" w:line="240" w:lineRule="auto"/>
              <w:jc w:val="center"/>
              <w:rPr>
                <w:rFonts w:ascii="Times New Roman" w:hAnsi="Times New Roman" w:cs="Times New Roman"/>
                <w:sz w:val="28"/>
                <w:szCs w:val="28"/>
                <w:lang w:val="kk-KZ" w:eastAsia="en-US"/>
              </w:rPr>
            </w:pPr>
            <w:r w:rsidRPr="00622263">
              <w:rPr>
                <w:rFonts w:ascii="Times New Roman" w:hAnsi="Times New Roman" w:cs="Times New Roman"/>
                <w:sz w:val="28"/>
                <w:szCs w:val="28"/>
                <w:lang w:val="kk-KZ" w:eastAsia="en-US"/>
              </w:rPr>
              <w:t>7- тәулік</w:t>
            </w:r>
          </w:p>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val="kk-KZ" w:eastAsia="en-US"/>
              </w:rPr>
              <w:t>тегі</w:t>
            </w:r>
            <w:r w:rsidRPr="00622263">
              <w:rPr>
                <w:rFonts w:ascii="Times New Roman" w:hAnsi="Times New Roman" w:cs="Times New Roman"/>
                <w:sz w:val="28"/>
                <w:szCs w:val="28"/>
                <w:lang w:eastAsia="en-US"/>
              </w:rPr>
              <w:t xml:space="preserve"> гидрата-ция</w:t>
            </w:r>
            <w:r w:rsidRPr="00622263">
              <w:rPr>
                <w:rFonts w:ascii="Times New Roman" w:hAnsi="Times New Roman" w:cs="Times New Roman"/>
                <w:sz w:val="28"/>
                <w:szCs w:val="28"/>
                <w:lang w:val="kk-KZ" w:eastAsia="en-US"/>
              </w:rPr>
              <w:t>лық жылу,</w:t>
            </w:r>
            <w:r w:rsidRPr="00622263">
              <w:rPr>
                <w:rFonts w:ascii="Times New Roman" w:hAnsi="Times New Roman" w:cs="Times New Roman"/>
                <w:sz w:val="28"/>
                <w:szCs w:val="28"/>
                <w:lang w:eastAsia="en-US"/>
              </w:rPr>
              <w:t xml:space="preserve"> ккал/г</w:t>
            </w:r>
          </w:p>
        </w:tc>
        <w:tc>
          <w:tcPr>
            <w:tcW w:w="1416" w:type="dxa"/>
            <w:vMerge w:val="restart"/>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val="kk-KZ" w:eastAsia="en-US"/>
              </w:rPr>
              <w:t xml:space="preserve">Қалыпы қоюлығы, </w:t>
            </w:r>
            <w:r w:rsidRPr="00622263">
              <w:rPr>
                <w:rFonts w:ascii="Times New Roman" w:hAnsi="Times New Roman" w:cs="Times New Roman"/>
                <w:sz w:val="28"/>
                <w:szCs w:val="28"/>
                <w:lang w:eastAsia="en-US"/>
              </w:rPr>
              <w:t>%</w:t>
            </w:r>
          </w:p>
        </w:tc>
        <w:tc>
          <w:tcPr>
            <w:tcW w:w="1980" w:type="dxa"/>
            <w:gridSpan w:val="2"/>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5 % -</w:t>
            </w:r>
            <w:r w:rsidRPr="00622263">
              <w:rPr>
                <w:rFonts w:ascii="Times New Roman" w:hAnsi="Times New Roman" w:cs="Times New Roman"/>
                <w:sz w:val="28"/>
                <w:szCs w:val="28"/>
                <w:lang w:val="kk-KZ" w:eastAsia="en-US"/>
              </w:rPr>
              <w:t xml:space="preserve">ті </w:t>
            </w:r>
            <w:r w:rsidRPr="00622263">
              <w:rPr>
                <w:rFonts w:ascii="Times New Roman" w:hAnsi="Times New Roman" w:cs="Times New Roman"/>
                <w:sz w:val="28"/>
                <w:szCs w:val="28"/>
                <w:lang w:val="en-US" w:eastAsia="en-US"/>
              </w:rPr>
              <w:t>Na</w:t>
            </w:r>
            <w:r w:rsidRPr="00622263">
              <w:rPr>
                <w:rFonts w:ascii="Times New Roman" w:hAnsi="Times New Roman" w:cs="Times New Roman"/>
                <w:sz w:val="28"/>
                <w:szCs w:val="28"/>
                <w:vertAlign w:val="subscript"/>
                <w:lang w:eastAsia="en-US"/>
              </w:rPr>
              <w:t>2</w:t>
            </w:r>
            <w:r w:rsidRPr="00622263">
              <w:rPr>
                <w:rFonts w:ascii="Times New Roman" w:hAnsi="Times New Roman" w:cs="Times New Roman"/>
                <w:sz w:val="28"/>
                <w:szCs w:val="28"/>
                <w:lang w:val="en-US" w:eastAsia="en-US"/>
              </w:rPr>
              <w:t>SO</w:t>
            </w:r>
            <w:r w:rsidRPr="00622263">
              <w:rPr>
                <w:rFonts w:ascii="Times New Roman" w:hAnsi="Times New Roman" w:cs="Times New Roman"/>
                <w:sz w:val="28"/>
                <w:szCs w:val="28"/>
                <w:vertAlign w:val="subscript"/>
                <w:lang w:eastAsia="en-US"/>
              </w:rPr>
              <w:t xml:space="preserve">4 </w:t>
            </w:r>
            <w:r w:rsidRPr="00622263">
              <w:rPr>
                <w:rFonts w:ascii="Times New Roman" w:hAnsi="Times New Roman" w:cs="Times New Roman"/>
                <w:sz w:val="28"/>
                <w:szCs w:val="28"/>
                <w:lang w:val="kk-KZ" w:eastAsia="en-US"/>
              </w:rPr>
              <w:t>ерітіндідісіндегі төзімділік коэффициенті</w:t>
            </w:r>
          </w:p>
        </w:tc>
        <w:tc>
          <w:tcPr>
            <w:tcW w:w="1136" w:type="dxa"/>
            <w:vMerge w:val="restart"/>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val="kk-KZ" w:eastAsia="en-US"/>
              </w:rPr>
            </w:pPr>
            <w:r w:rsidRPr="00622263">
              <w:rPr>
                <w:rFonts w:ascii="Times New Roman" w:hAnsi="Times New Roman" w:cs="Times New Roman"/>
                <w:sz w:val="28"/>
                <w:szCs w:val="28"/>
                <w:lang w:eastAsia="en-US"/>
              </w:rPr>
              <w:t>200 цикл</w:t>
            </w:r>
            <w:r w:rsidRPr="00622263">
              <w:rPr>
                <w:rFonts w:ascii="Times New Roman" w:hAnsi="Times New Roman" w:cs="Times New Roman"/>
                <w:sz w:val="28"/>
                <w:szCs w:val="28"/>
                <w:lang w:val="kk-KZ" w:eastAsia="en-US"/>
              </w:rPr>
              <w:t xml:space="preserve">  аязға төзімділік коэффициенті</w:t>
            </w:r>
          </w:p>
        </w:tc>
      </w:tr>
      <w:tr w:rsidR="00622263" w:rsidRPr="00622263" w:rsidTr="0035059A">
        <w:trPr>
          <w:cantSplit/>
        </w:trPr>
        <w:tc>
          <w:tcPr>
            <w:tcW w:w="2265" w:type="dxa"/>
            <w:vMerge/>
            <w:tcBorders>
              <w:top w:val="single" w:sz="4" w:space="0" w:color="auto"/>
              <w:left w:val="single" w:sz="4" w:space="0" w:color="auto"/>
              <w:bottom w:val="single" w:sz="4" w:space="0" w:color="auto"/>
              <w:right w:val="single" w:sz="4" w:space="0" w:color="auto"/>
            </w:tcBorders>
            <w:vAlign w:val="center"/>
            <w:hideMark/>
          </w:tcPr>
          <w:p w:rsidR="00622263" w:rsidRPr="00622263" w:rsidRDefault="00622263" w:rsidP="000E5D53">
            <w:pPr>
              <w:spacing w:after="0" w:line="240" w:lineRule="auto"/>
              <w:jc w:val="center"/>
              <w:rPr>
                <w:rFonts w:ascii="Times New Roman" w:eastAsia="Times New Roman" w:hAnsi="Times New Roman" w:cs="Times New Roman"/>
                <w:sz w:val="28"/>
                <w:szCs w:val="28"/>
                <w:lang w:val="kk-KZ" w:eastAsia="en-US"/>
              </w:rPr>
            </w:pPr>
          </w:p>
        </w:tc>
        <w:tc>
          <w:tcPr>
            <w:tcW w:w="1528" w:type="dxa"/>
            <w:vMerge/>
            <w:tcBorders>
              <w:top w:val="single" w:sz="4" w:space="0" w:color="auto"/>
              <w:left w:val="single" w:sz="4" w:space="0" w:color="auto"/>
              <w:bottom w:val="single" w:sz="4" w:space="0" w:color="auto"/>
              <w:right w:val="single" w:sz="4" w:space="0" w:color="auto"/>
            </w:tcBorders>
            <w:vAlign w:val="center"/>
            <w:hideMark/>
          </w:tcPr>
          <w:p w:rsidR="00622263" w:rsidRPr="00622263" w:rsidRDefault="00622263" w:rsidP="000E5D53">
            <w:pPr>
              <w:spacing w:after="0" w:line="240" w:lineRule="auto"/>
              <w:jc w:val="center"/>
              <w:rPr>
                <w:rFonts w:ascii="Times New Roman" w:eastAsia="Times New Roman" w:hAnsi="Times New Roman" w:cs="Times New Roman"/>
                <w:sz w:val="28"/>
                <w:szCs w:val="28"/>
                <w:lang w:eastAsia="en-US"/>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622263" w:rsidRPr="00622263" w:rsidRDefault="00622263" w:rsidP="000E5D53">
            <w:pPr>
              <w:spacing w:after="0" w:line="240" w:lineRule="auto"/>
              <w:jc w:val="center"/>
              <w:rPr>
                <w:rFonts w:ascii="Times New Roman" w:eastAsia="Times New Roman" w:hAnsi="Times New Roman" w:cs="Times New Roman"/>
                <w:sz w:val="28"/>
                <w:szCs w:val="28"/>
                <w:lang w:eastAsia="en-US"/>
              </w:rPr>
            </w:pPr>
          </w:p>
        </w:tc>
        <w:tc>
          <w:tcPr>
            <w:tcW w:w="1416" w:type="dxa"/>
            <w:vMerge/>
            <w:tcBorders>
              <w:top w:val="single" w:sz="4" w:space="0" w:color="auto"/>
              <w:left w:val="single" w:sz="4" w:space="0" w:color="auto"/>
              <w:bottom w:val="single" w:sz="4" w:space="0" w:color="auto"/>
              <w:right w:val="single" w:sz="4" w:space="0" w:color="auto"/>
            </w:tcBorders>
            <w:vAlign w:val="center"/>
            <w:hideMark/>
          </w:tcPr>
          <w:p w:rsidR="00622263" w:rsidRPr="00622263" w:rsidRDefault="00622263" w:rsidP="000E5D53">
            <w:pPr>
              <w:spacing w:after="0" w:line="240" w:lineRule="auto"/>
              <w:jc w:val="center"/>
              <w:rPr>
                <w:rFonts w:ascii="Times New Roman" w:eastAsia="Times New Roman" w:hAnsi="Times New Roman" w:cs="Times New Roman"/>
                <w:sz w:val="28"/>
                <w:szCs w:val="28"/>
                <w:lang w:eastAsia="en-US"/>
              </w:rPr>
            </w:pPr>
          </w:p>
        </w:tc>
        <w:tc>
          <w:tcPr>
            <w:tcW w:w="1980" w:type="dxa"/>
            <w:gridSpan w:val="2"/>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val="kk-KZ" w:eastAsia="en-US"/>
              </w:rPr>
            </w:pPr>
            <w:r w:rsidRPr="00622263">
              <w:rPr>
                <w:rFonts w:ascii="Times New Roman" w:hAnsi="Times New Roman" w:cs="Times New Roman"/>
                <w:sz w:val="28"/>
                <w:szCs w:val="28"/>
                <w:lang w:val="kk-KZ" w:eastAsia="en-US"/>
              </w:rPr>
              <w:t>мерзім</w:t>
            </w:r>
          </w:p>
        </w:tc>
        <w:tc>
          <w:tcPr>
            <w:tcW w:w="1136" w:type="dxa"/>
            <w:vMerge/>
            <w:tcBorders>
              <w:top w:val="single" w:sz="4" w:space="0" w:color="auto"/>
              <w:left w:val="single" w:sz="4" w:space="0" w:color="auto"/>
              <w:bottom w:val="single" w:sz="4" w:space="0" w:color="auto"/>
              <w:right w:val="single" w:sz="4" w:space="0" w:color="auto"/>
            </w:tcBorders>
            <w:vAlign w:val="center"/>
            <w:hideMark/>
          </w:tcPr>
          <w:p w:rsidR="00622263" w:rsidRPr="00622263" w:rsidRDefault="00622263" w:rsidP="000E5D53">
            <w:pPr>
              <w:spacing w:after="0" w:line="240" w:lineRule="auto"/>
              <w:jc w:val="center"/>
              <w:rPr>
                <w:rFonts w:ascii="Times New Roman" w:eastAsia="Times New Roman" w:hAnsi="Times New Roman" w:cs="Times New Roman"/>
                <w:sz w:val="28"/>
                <w:szCs w:val="28"/>
                <w:lang w:val="kk-KZ" w:eastAsia="en-US"/>
              </w:rPr>
            </w:pPr>
          </w:p>
        </w:tc>
      </w:tr>
      <w:tr w:rsidR="00622263" w:rsidRPr="00622263" w:rsidTr="0035059A">
        <w:trPr>
          <w:cantSplit/>
        </w:trPr>
        <w:tc>
          <w:tcPr>
            <w:tcW w:w="2265" w:type="dxa"/>
            <w:vMerge/>
            <w:tcBorders>
              <w:top w:val="single" w:sz="4" w:space="0" w:color="auto"/>
              <w:left w:val="single" w:sz="4" w:space="0" w:color="auto"/>
              <w:bottom w:val="single" w:sz="4" w:space="0" w:color="auto"/>
              <w:right w:val="single" w:sz="4" w:space="0" w:color="auto"/>
            </w:tcBorders>
            <w:vAlign w:val="center"/>
            <w:hideMark/>
          </w:tcPr>
          <w:p w:rsidR="00622263" w:rsidRPr="00622263" w:rsidRDefault="00622263" w:rsidP="000E5D53">
            <w:pPr>
              <w:spacing w:after="0" w:line="240" w:lineRule="auto"/>
              <w:jc w:val="center"/>
              <w:rPr>
                <w:rFonts w:ascii="Times New Roman" w:eastAsia="Times New Roman" w:hAnsi="Times New Roman" w:cs="Times New Roman"/>
                <w:sz w:val="28"/>
                <w:szCs w:val="28"/>
                <w:lang w:val="kk-KZ" w:eastAsia="en-US"/>
              </w:rPr>
            </w:pPr>
          </w:p>
        </w:tc>
        <w:tc>
          <w:tcPr>
            <w:tcW w:w="1528" w:type="dxa"/>
            <w:vMerge/>
            <w:tcBorders>
              <w:top w:val="single" w:sz="4" w:space="0" w:color="auto"/>
              <w:left w:val="single" w:sz="4" w:space="0" w:color="auto"/>
              <w:bottom w:val="single" w:sz="4" w:space="0" w:color="auto"/>
              <w:right w:val="single" w:sz="4" w:space="0" w:color="auto"/>
            </w:tcBorders>
            <w:vAlign w:val="center"/>
            <w:hideMark/>
          </w:tcPr>
          <w:p w:rsidR="00622263" w:rsidRPr="00622263" w:rsidRDefault="00622263" w:rsidP="000E5D53">
            <w:pPr>
              <w:spacing w:after="0" w:line="240" w:lineRule="auto"/>
              <w:jc w:val="center"/>
              <w:rPr>
                <w:rFonts w:ascii="Times New Roman" w:eastAsia="Times New Roman" w:hAnsi="Times New Roman" w:cs="Times New Roman"/>
                <w:sz w:val="28"/>
                <w:szCs w:val="28"/>
                <w:lang w:eastAsia="en-US"/>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622263" w:rsidRPr="00622263" w:rsidRDefault="00622263" w:rsidP="000E5D53">
            <w:pPr>
              <w:spacing w:after="0" w:line="240" w:lineRule="auto"/>
              <w:jc w:val="center"/>
              <w:rPr>
                <w:rFonts w:ascii="Times New Roman" w:eastAsia="Times New Roman" w:hAnsi="Times New Roman" w:cs="Times New Roman"/>
                <w:sz w:val="28"/>
                <w:szCs w:val="28"/>
                <w:lang w:eastAsia="en-US"/>
              </w:rPr>
            </w:pPr>
          </w:p>
        </w:tc>
        <w:tc>
          <w:tcPr>
            <w:tcW w:w="1416" w:type="dxa"/>
            <w:vMerge/>
            <w:tcBorders>
              <w:top w:val="single" w:sz="4" w:space="0" w:color="auto"/>
              <w:left w:val="single" w:sz="4" w:space="0" w:color="auto"/>
              <w:bottom w:val="single" w:sz="4" w:space="0" w:color="auto"/>
              <w:right w:val="single" w:sz="4" w:space="0" w:color="auto"/>
            </w:tcBorders>
            <w:vAlign w:val="center"/>
            <w:hideMark/>
          </w:tcPr>
          <w:p w:rsidR="00622263" w:rsidRPr="00622263" w:rsidRDefault="00622263" w:rsidP="000E5D53">
            <w:pPr>
              <w:spacing w:after="0" w:line="240" w:lineRule="auto"/>
              <w:jc w:val="center"/>
              <w:rPr>
                <w:rFonts w:ascii="Times New Roman" w:eastAsia="Times New Roman" w:hAnsi="Times New Roman" w:cs="Times New Roman"/>
                <w:sz w:val="28"/>
                <w:szCs w:val="28"/>
                <w:lang w:eastAsia="en-US"/>
              </w:rPr>
            </w:pPr>
          </w:p>
        </w:tc>
        <w:tc>
          <w:tcPr>
            <w:tcW w:w="989"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val="kk-KZ" w:eastAsia="en-US"/>
              </w:rPr>
            </w:pPr>
            <w:r w:rsidRPr="00622263">
              <w:rPr>
                <w:rFonts w:ascii="Times New Roman" w:hAnsi="Times New Roman" w:cs="Times New Roman"/>
                <w:sz w:val="28"/>
                <w:szCs w:val="28"/>
                <w:lang w:eastAsia="en-US"/>
              </w:rPr>
              <w:t xml:space="preserve">2 </w:t>
            </w:r>
            <w:r w:rsidRPr="00622263">
              <w:rPr>
                <w:rFonts w:ascii="Times New Roman" w:hAnsi="Times New Roman" w:cs="Times New Roman"/>
                <w:sz w:val="28"/>
                <w:szCs w:val="28"/>
                <w:lang w:val="kk-KZ" w:eastAsia="en-US"/>
              </w:rPr>
              <w:t>жыл</w:t>
            </w:r>
          </w:p>
        </w:tc>
        <w:tc>
          <w:tcPr>
            <w:tcW w:w="991"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val="kk-KZ" w:eastAsia="en-US"/>
              </w:rPr>
            </w:pPr>
            <w:r w:rsidRPr="00622263">
              <w:rPr>
                <w:rFonts w:ascii="Times New Roman" w:hAnsi="Times New Roman" w:cs="Times New Roman"/>
                <w:sz w:val="28"/>
                <w:szCs w:val="28"/>
                <w:lang w:eastAsia="en-US"/>
              </w:rPr>
              <w:t xml:space="preserve">5 </w:t>
            </w:r>
            <w:r w:rsidRPr="00622263">
              <w:rPr>
                <w:rFonts w:ascii="Times New Roman" w:hAnsi="Times New Roman" w:cs="Times New Roman"/>
                <w:sz w:val="28"/>
                <w:szCs w:val="28"/>
                <w:lang w:val="kk-KZ" w:eastAsia="en-US"/>
              </w:rPr>
              <w:t>жыл</w:t>
            </w:r>
          </w:p>
        </w:tc>
        <w:tc>
          <w:tcPr>
            <w:tcW w:w="1136" w:type="dxa"/>
            <w:vMerge/>
            <w:tcBorders>
              <w:top w:val="single" w:sz="4" w:space="0" w:color="auto"/>
              <w:left w:val="single" w:sz="4" w:space="0" w:color="auto"/>
              <w:bottom w:val="single" w:sz="4" w:space="0" w:color="auto"/>
              <w:right w:val="single" w:sz="4" w:space="0" w:color="auto"/>
            </w:tcBorders>
            <w:vAlign w:val="center"/>
            <w:hideMark/>
          </w:tcPr>
          <w:p w:rsidR="00622263" w:rsidRPr="00622263" w:rsidRDefault="00622263" w:rsidP="000E5D53">
            <w:pPr>
              <w:spacing w:after="0" w:line="240" w:lineRule="auto"/>
              <w:jc w:val="center"/>
              <w:rPr>
                <w:rFonts w:ascii="Times New Roman" w:eastAsia="Times New Roman" w:hAnsi="Times New Roman" w:cs="Times New Roman"/>
                <w:sz w:val="28"/>
                <w:szCs w:val="28"/>
                <w:lang w:val="kk-KZ" w:eastAsia="en-US"/>
              </w:rPr>
            </w:pPr>
          </w:p>
        </w:tc>
      </w:tr>
      <w:tr w:rsidR="00622263" w:rsidRPr="00622263" w:rsidTr="0035059A">
        <w:tc>
          <w:tcPr>
            <w:tcW w:w="2265"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Сульфат</w:t>
            </w:r>
            <w:r w:rsidRPr="00622263">
              <w:rPr>
                <w:rFonts w:ascii="Times New Roman" w:hAnsi="Times New Roman" w:cs="Times New Roman"/>
                <w:sz w:val="28"/>
                <w:szCs w:val="28"/>
                <w:lang w:val="kk-KZ" w:eastAsia="en-US"/>
              </w:rPr>
              <w:t>қа төзімді</w:t>
            </w:r>
            <w:r w:rsidRPr="00622263">
              <w:rPr>
                <w:rFonts w:ascii="Times New Roman" w:hAnsi="Times New Roman" w:cs="Times New Roman"/>
                <w:sz w:val="28"/>
                <w:szCs w:val="28"/>
                <w:lang w:eastAsia="en-US"/>
              </w:rPr>
              <w:t xml:space="preserve"> портландцемент</w:t>
            </w:r>
          </w:p>
        </w:tc>
        <w:tc>
          <w:tcPr>
            <w:tcW w:w="1528"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val="kk-KZ" w:eastAsia="en-US"/>
              </w:rPr>
            </w:pPr>
            <w:r w:rsidRPr="00622263">
              <w:rPr>
                <w:rFonts w:ascii="Times New Roman" w:hAnsi="Times New Roman" w:cs="Times New Roman"/>
                <w:sz w:val="28"/>
                <w:szCs w:val="28"/>
                <w:lang w:val="kk-KZ" w:eastAsia="en-US"/>
              </w:rPr>
              <w:t>Қоспасыз</w:t>
            </w:r>
          </w:p>
        </w:tc>
        <w:tc>
          <w:tcPr>
            <w:tcW w:w="1275"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61</w:t>
            </w:r>
          </w:p>
        </w:tc>
        <w:tc>
          <w:tcPr>
            <w:tcW w:w="1416"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23,25</w:t>
            </w:r>
          </w:p>
        </w:tc>
        <w:tc>
          <w:tcPr>
            <w:tcW w:w="989"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0,92</w:t>
            </w:r>
          </w:p>
        </w:tc>
        <w:tc>
          <w:tcPr>
            <w:tcW w:w="991"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0,83</w:t>
            </w:r>
          </w:p>
        </w:tc>
        <w:tc>
          <w:tcPr>
            <w:tcW w:w="1136"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1,02</w:t>
            </w:r>
          </w:p>
        </w:tc>
      </w:tr>
      <w:tr w:rsidR="00622263" w:rsidRPr="00622263" w:rsidTr="0035059A">
        <w:tc>
          <w:tcPr>
            <w:tcW w:w="2265"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Пуццолан</w:t>
            </w:r>
            <w:r w:rsidRPr="00622263">
              <w:rPr>
                <w:rFonts w:ascii="Times New Roman" w:hAnsi="Times New Roman" w:cs="Times New Roman"/>
                <w:sz w:val="28"/>
                <w:szCs w:val="28"/>
                <w:lang w:val="kk-KZ" w:eastAsia="en-US"/>
              </w:rPr>
              <w:t>ды</w:t>
            </w:r>
            <w:r w:rsidRPr="00622263">
              <w:rPr>
                <w:rFonts w:ascii="Times New Roman" w:hAnsi="Times New Roman" w:cs="Times New Roman"/>
                <w:sz w:val="28"/>
                <w:szCs w:val="28"/>
                <w:lang w:eastAsia="en-US"/>
              </w:rPr>
              <w:t xml:space="preserve"> портландцемент</w:t>
            </w:r>
          </w:p>
        </w:tc>
        <w:tc>
          <w:tcPr>
            <w:tcW w:w="1528"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Глиеж, 25</w:t>
            </w:r>
          </w:p>
        </w:tc>
        <w:tc>
          <w:tcPr>
            <w:tcW w:w="1275"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58</w:t>
            </w:r>
          </w:p>
        </w:tc>
        <w:tc>
          <w:tcPr>
            <w:tcW w:w="1416"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26,75</w:t>
            </w:r>
          </w:p>
        </w:tc>
        <w:tc>
          <w:tcPr>
            <w:tcW w:w="989"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0,97</w:t>
            </w:r>
          </w:p>
        </w:tc>
        <w:tc>
          <w:tcPr>
            <w:tcW w:w="991"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0,93</w:t>
            </w:r>
          </w:p>
        </w:tc>
        <w:tc>
          <w:tcPr>
            <w:tcW w:w="1136" w:type="dxa"/>
            <w:tcBorders>
              <w:top w:val="single" w:sz="4" w:space="0" w:color="auto"/>
              <w:left w:val="single" w:sz="4" w:space="0" w:color="auto"/>
              <w:bottom w:val="single" w:sz="4" w:space="0" w:color="auto"/>
              <w:right w:val="single" w:sz="4" w:space="0" w:color="auto"/>
            </w:tcBorders>
            <w:hideMark/>
          </w:tcPr>
          <w:p w:rsidR="00622263" w:rsidRPr="00622263" w:rsidRDefault="003628D8" w:rsidP="000E5D53">
            <w:pPr>
              <w:tabs>
                <w:tab w:val="left" w:pos="1134"/>
              </w:tabs>
              <w:spacing w:after="0" w:line="240" w:lineRule="auto"/>
              <w:jc w:val="center"/>
              <w:rPr>
                <w:rFonts w:ascii="Times New Roman" w:eastAsia="Times New Roman" w:hAnsi="Times New Roman" w:cs="Times New Roman"/>
                <w:sz w:val="28"/>
                <w:szCs w:val="28"/>
                <w:lang w:val="kk-KZ" w:eastAsia="en-US"/>
              </w:rPr>
            </w:pPr>
            <w:r>
              <w:rPr>
                <w:rFonts w:ascii="Times New Roman" w:hAnsi="Times New Roman" w:cs="Times New Roman"/>
                <w:sz w:val="28"/>
                <w:szCs w:val="28"/>
                <w:lang w:val="kk-KZ" w:eastAsia="en-US"/>
              </w:rPr>
              <w:t>сын</w:t>
            </w:r>
            <w:r w:rsidR="00622263" w:rsidRPr="00622263">
              <w:rPr>
                <w:rFonts w:ascii="Times New Roman" w:hAnsi="Times New Roman" w:cs="Times New Roman"/>
                <w:sz w:val="28"/>
                <w:szCs w:val="28"/>
                <w:lang w:val="kk-KZ" w:eastAsia="en-US"/>
              </w:rPr>
              <w:t>ды</w:t>
            </w:r>
          </w:p>
        </w:tc>
      </w:tr>
      <w:tr w:rsidR="00622263" w:rsidRPr="00622263" w:rsidTr="0035059A">
        <w:tc>
          <w:tcPr>
            <w:tcW w:w="2265"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Сульфат</w:t>
            </w:r>
            <w:r w:rsidRPr="00622263">
              <w:rPr>
                <w:rFonts w:ascii="Times New Roman" w:hAnsi="Times New Roman" w:cs="Times New Roman"/>
                <w:sz w:val="28"/>
                <w:szCs w:val="28"/>
                <w:lang w:val="kk-KZ" w:eastAsia="en-US"/>
              </w:rPr>
              <w:t>қа төзімді</w:t>
            </w:r>
            <w:r w:rsidRPr="00622263">
              <w:rPr>
                <w:rFonts w:ascii="Times New Roman" w:hAnsi="Times New Roman" w:cs="Times New Roman"/>
                <w:sz w:val="28"/>
                <w:szCs w:val="28"/>
                <w:lang w:eastAsia="en-US"/>
              </w:rPr>
              <w:t xml:space="preserve"> шлакопортланд-цемент</w:t>
            </w:r>
          </w:p>
        </w:tc>
        <w:tc>
          <w:tcPr>
            <w:tcW w:w="1528"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 xml:space="preserve">Электротермофосфор </w:t>
            </w:r>
            <w:r w:rsidRPr="00622263">
              <w:rPr>
                <w:rFonts w:ascii="Times New Roman" w:hAnsi="Times New Roman" w:cs="Times New Roman"/>
                <w:sz w:val="28"/>
                <w:szCs w:val="28"/>
                <w:lang w:val="kk-KZ" w:eastAsia="en-US"/>
              </w:rPr>
              <w:t>қожы</w:t>
            </w:r>
            <w:r w:rsidRPr="00622263">
              <w:rPr>
                <w:rFonts w:ascii="Times New Roman" w:hAnsi="Times New Roman" w:cs="Times New Roman"/>
                <w:sz w:val="28"/>
                <w:szCs w:val="28"/>
                <w:lang w:eastAsia="en-US"/>
              </w:rPr>
              <w:t>, 30</w:t>
            </w:r>
          </w:p>
        </w:tc>
        <w:tc>
          <w:tcPr>
            <w:tcW w:w="1275"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49</w:t>
            </w:r>
          </w:p>
        </w:tc>
        <w:tc>
          <w:tcPr>
            <w:tcW w:w="1416"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24,75</w:t>
            </w:r>
          </w:p>
        </w:tc>
        <w:tc>
          <w:tcPr>
            <w:tcW w:w="989"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1,03</w:t>
            </w:r>
          </w:p>
        </w:tc>
        <w:tc>
          <w:tcPr>
            <w:tcW w:w="991"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1,08</w:t>
            </w:r>
          </w:p>
        </w:tc>
        <w:tc>
          <w:tcPr>
            <w:tcW w:w="1136"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0,90</w:t>
            </w:r>
          </w:p>
        </w:tc>
      </w:tr>
      <w:tr w:rsidR="00622263" w:rsidRPr="00622263" w:rsidTr="0035059A">
        <w:tc>
          <w:tcPr>
            <w:tcW w:w="2265"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val="kk-KZ" w:eastAsia="en-US"/>
              </w:rPr>
            </w:pPr>
            <w:r w:rsidRPr="00622263">
              <w:rPr>
                <w:rFonts w:ascii="Times New Roman" w:hAnsi="Times New Roman" w:cs="Times New Roman"/>
                <w:sz w:val="28"/>
                <w:szCs w:val="28"/>
                <w:lang w:val="kk-KZ" w:eastAsia="en-US"/>
              </w:rPr>
              <w:t>Сол сияқты</w:t>
            </w:r>
          </w:p>
        </w:tc>
        <w:tc>
          <w:tcPr>
            <w:tcW w:w="1528"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val="kk-KZ" w:eastAsia="en-US"/>
              </w:rPr>
            </w:pPr>
            <w:r w:rsidRPr="00622263">
              <w:rPr>
                <w:rFonts w:ascii="Times New Roman" w:hAnsi="Times New Roman" w:cs="Times New Roman"/>
                <w:sz w:val="28"/>
                <w:szCs w:val="28"/>
                <w:lang w:eastAsia="en-US"/>
              </w:rPr>
              <w:t>Дом</w:t>
            </w:r>
            <w:r w:rsidRPr="00622263">
              <w:rPr>
                <w:rFonts w:ascii="Times New Roman" w:hAnsi="Times New Roman" w:cs="Times New Roman"/>
                <w:sz w:val="28"/>
                <w:szCs w:val="28"/>
                <w:lang w:val="kk-KZ" w:eastAsia="en-US"/>
              </w:rPr>
              <w:t>на қожы</w:t>
            </w:r>
          </w:p>
        </w:tc>
        <w:tc>
          <w:tcPr>
            <w:tcW w:w="1275"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50</w:t>
            </w:r>
          </w:p>
        </w:tc>
        <w:tc>
          <w:tcPr>
            <w:tcW w:w="1416"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24,50</w:t>
            </w:r>
          </w:p>
        </w:tc>
        <w:tc>
          <w:tcPr>
            <w:tcW w:w="989"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1,00</w:t>
            </w:r>
          </w:p>
        </w:tc>
        <w:tc>
          <w:tcPr>
            <w:tcW w:w="991"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1,02</w:t>
            </w:r>
          </w:p>
        </w:tc>
        <w:tc>
          <w:tcPr>
            <w:tcW w:w="1136" w:type="dxa"/>
            <w:tcBorders>
              <w:top w:val="single" w:sz="4" w:space="0" w:color="auto"/>
              <w:left w:val="single" w:sz="4" w:space="0" w:color="auto"/>
              <w:bottom w:val="single" w:sz="4" w:space="0" w:color="auto"/>
              <w:right w:val="single" w:sz="4" w:space="0" w:color="auto"/>
            </w:tcBorders>
            <w:hideMark/>
          </w:tcPr>
          <w:p w:rsidR="00622263" w:rsidRPr="00622263" w:rsidRDefault="00622263" w:rsidP="000E5D53">
            <w:pPr>
              <w:tabs>
                <w:tab w:val="left" w:pos="1134"/>
              </w:tabs>
              <w:spacing w:after="0" w:line="240" w:lineRule="auto"/>
              <w:jc w:val="center"/>
              <w:rPr>
                <w:rFonts w:ascii="Times New Roman" w:eastAsia="Times New Roman" w:hAnsi="Times New Roman" w:cs="Times New Roman"/>
                <w:sz w:val="28"/>
                <w:szCs w:val="28"/>
                <w:lang w:eastAsia="en-US"/>
              </w:rPr>
            </w:pPr>
            <w:r w:rsidRPr="00622263">
              <w:rPr>
                <w:rFonts w:ascii="Times New Roman" w:hAnsi="Times New Roman" w:cs="Times New Roman"/>
                <w:sz w:val="28"/>
                <w:szCs w:val="28"/>
                <w:lang w:eastAsia="en-US"/>
              </w:rPr>
              <w:t>0,90</w:t>
            </w:r>
          </w:p>
        </w:tc>
      </w:tr>
    </w:tbl>
    <w:p w:rsidR="00622263" w:rsidRPr="00622263" w:rsidRDefault="00622263" w:rsidP="00BA330F">
      <w:pPr>
        <w:shd w:val="clear" w:color="auto" w:fill="FFFFFF"/>
        <w:tabs>
          <w:tab w:val="left" w:pos="1134"/>
        </w:tabs>
        <w:spacing w:after="0" w:line="240" w:lineRule="auto"/>
        <w:ind w:firstLine="567"/>
        <w:jc w:val="both"/>
        <w:rPr>
          <w:rFonts w:ascii="Times New Roman" w:eastAsia="Times New Roman" w:hAnsi="Times New Roman" w:cs="Times New Roman"/>
          <w:sz w:val="28"/>
          <w:szCs w:val="28"/>
          <w:lang w:val="kk-KZ"/>
        </w:rPr>
      </w:pPr>
    </w:p>
    <w:p w:rsidR="00622263" w:rsidRPr="00622263" w:rsidRDefault="004F241E" w:rsidP="004F241E">
      <w:pPr>
        <w:pStyle w:val="23"/>
        <w:tabs>
          <w:tab w:val="left" w:pos="540"/>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Автор </w:t>
      </w:r>
      <w:r w:rsidRPr="00622263">
        <w:rPr>
          <w:rFonts w:ascii="Times New Roman" w:hAnsi="Times New Roman" w:cs="Times New Roman"/>
          <w:sz w:val="28"/>
          <w:szCs w:val="28"/>
          <w:lang w:val="kk-KZ"/>
        </w:rPr>
        <w:t>[5</w:t>
      </w:r>
      <w:r>
        <w:rPr>
          <w:rFonts w:ascii="Times New Roman" w:hAnsi="Times New Roman" w:cs="Times New Roman"/>
          <w:sz w:val="28"/>
          <w:szCs w:val="28"/>
          <w:lang w:val="kk-KZ"/>
        </w:rPr>
        <w:t>6</w:t>
      </w:r>
      <w:r w:rsidRPr="00622263">
        <w:rPr>
          <w:rFonts w:ascii="Times New Roman" w:hAnsi="Times New Roman" w:cs="Times New Roman"/>
          <w:sz w:val="28"/>
          <w:szCs w:val="28"/>
          <w:lang w:val="kk-KZ"/>
        </w:rPr>
        <w:t xml:space="preserve">] </w:t>
      </w:r>
      <w:r w:rsidR="00622263" w:rsidRPr="00622263">
        <w:rPr>
          <w:rFonts w:ascii="Times New Roman" w:hAnsi="Times New Roman" w:cs="Times New Roman"/>
          <w:sz w:val="28"/>
          <w:szCs w:val="28"/>
          <w:lang w:val="kk-KZ"/>
        </w:rPr>
        <w:t>құрылым беріктігі гель мөлшеріне, бөлшектерінің көлеміне, цементтің гидратталмаған түйіршіктерінің суды сору кезінде тығыздалу қабілетіне байланысты деп санайды</w:t>
      </w:r>
      <w:r>
        <w:rPr>
          <w:rFonts w:ascii="Times New Roman" w:hAnsi="Times New Roman" w:cs="Times New Roman"/>
          <w:sz w:val="28"/>
          <w:szCs w:val="28"/>
          <w:lang w:val="kk-KZ"/>
        </w:rPr>
        <w:t>.</w:t>
      </w:r>
    </w:p>
    <w:p w:rsidR="00A32DBA" w:rsidRPr="00A32DBA" w:rsidRDefault="0090569E" w:rsidP="00A32DBA">
      <w:pPr>
        <w:pStyle w:val="23"/>
        <w:tabs>
          <w:tab w:val="left" w:pos="540"/>
          <w:tab w:val="left" w:pos="1134"/>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А.А.Байков өз еңбектерінде</w:t>
      </w:r>
      <w:r w:rsidR="00622263" w:rsidRPr="00622263">
        <w:rPr>
          <w:rFonts w:ascii="Times New Roman" w:hAnsi="Times New Roman" w:cs="Times New Roman"/>
          <w:sz w:val="28"/>
          <w:szCs w:val="28"/>
          <w:lang w:val="kk-KZ"/>
        </w:rPr>
        <w:t xml:space="preserve"> цементті тас құрылымының қалыптасуында гелдің рөлін ескере отырып, гелдің көрінбеуі, оның қайта кристалдануы және гель массасынан кристалды бітіктердің (кристаллические сростки) шығып жетілуі берік құрылымның түзілуіне әкелетіндігін пайымдайды. Құрылымның коагуляциялы, конденсациялы және кристалданған түрлерін ажырататын бұл пікірді көптеген ғалымдар қолдайды [5</w:t>
      </w:r>
      <w:r w:rsidR="00460548">
        <w:rPr>
          <w:rFonts w:ascii="Times New Roman" w:hAnsi="Times New Roman" w:cs="Times New Roman"/>
          <w:sz w:val="28"/>
          <w:szCs w:val="28"/>
          <w:lang w:val="kk-KZ"/>
        </w:rPr>
        <w:t>9</w:t>
      </w:r>
      <w:r w:rsidR="00622263" w:rsidRPr="00622263">
        <w:rPr>
          <w:rFonts w:ascii="Times New Roman" w:hAnsi="Times New Roman" w:cs="Times New Roman"/>
          <w:sz w:val="28"/>
          <w:szCs w:val="28"/>
          <w:lang w:val="kk-KZ"/>
        </w:rPr>
        <w:t>-</w:t>
      </w:r>
      <w:r w:rsidR="00A32DBA">
        <w:rPr>
          <w:rFonts w:ascii="Times New Roman" w:hAnsi="Times New Roman" w:cs="Times New Roman"/>
          <w:sz w:val="28"/>
          <w:szCs w:val="28"/>
          <w:lang w:val="kk-KZ"/>
        </w:rPr>
        <w:t>6</w:t>
      </w:r>
      <w:r w:rsidR="00460548">
        <w:rPr>
          <w:rFonts w:ascii="Times New Roman" w:hAnsi="Times New Roman" w:cs="Times New Roman"/>
          <w:sz w:val="28"/>
          <w:szCs w:val="28"/>
          <w:lang w:val="kk-KZ"/>
        </w:rPr>
        <w:t>6</w:t>
      </w:r>
      <w:r w:rsidR="00622263" w:rsidRPr="00622263">
        <w:rPr>
          <w:rFonts w:ascii="Times New Roman" w:hAnsi="Times New Roman" w:cs="Times New Roman"/>
          <w:sz w:val="28"/>
          <w:szCs w:val="28"/>
          <w:lang w:val="kk-KZ"/>
        </w:rPr>
        <w:t>].</w:t>
      </w:r>
    </w:p>
    <w:p w:rsidR="00622263" w:rsidRPr="00622263" w:rsidRDefault="00622263" w:rsidP="00BA330F">
      <w:pPr>
        <w:pStyle w:val="23"/>
        <w:tabs>
          <w:tab w:val="left" w:pos="36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Коагуляциялы құрылымдар - ретсіз кеңістік торын түзетін шашырағыш бөлшектердің жіңішке сұйықтық қабаты арқылы тұтасу нәтижесінде пайда болатын байланыстырғыш материалдардың суспензиясы (бастапқы кезеңде). Бұл құрылымдардың беріктігі төмен, тиксотропты болып келеді. Конденсациялы құрылымдар  бөлшектер арасындағы сұйық қабаттардың азаюы есебінен түзіледі. Кристалдандырылған құрылымдар қайта кристалдану немес микрокристалдардың тұтасуынан жаңа фазалардың пайда болуымен сипатталады</w:t>
      </w:r>
      <w:r w:rsidR="0090569E">
        <w:rPr>
          <w:rFonts w:ascii="Times New Roman" w:hAnsi="Times New Roman" w:cs="Times New Roman"/>
          <w:sz w:val="28"/>
          <w:szCs w:val="28"/>
          <w:lang w:val="kk-KZ"/>
        </w:rPr>
        <w:t xml:space="preserve"> </w:t>
      </w:r>
      <w:r w:rsidR="003B0EB3" w:rsidRPr="003B0EB3">
        <w:rPr>
          <w:rFonts w:ascii="Times New Roman" w:hAnsi="Times New Roman" w:cs="Times New Roman"/>
          <w:sz w:val="28"/>
          <w:szCs w:val="28"/>
          <w:lang w:val="kk-KZ"/>
        </w:rPr>
        <w:t>[6</w:t>
      </w:r>
      <w:r w:rsidR="00460548">
        <w:rPr>
          <w:rFonts w:ascii="Times New Roman" w:hAnsi="Times New Roman" w:cs="Times New Roman"/>
          <w:sz w:val="28"/>
          <w:szCs w:val="28"/>
          <w:lang w:val="kk-KZ"/>
        </w:rPr>
        <w:t>7</w:t>
      </w:r>
      <w:r w:rsidR="003B0EB3" w:rsidRPr="003B0EB3">
        <w:rPr>
          <w:rFonts w:ascii="Times New Roman" w:hAnsi="Times New Roman" w:cs="Times New Roman"/>
          <w:sz w:val="28"/>
          <w:szCs w:val="28"/>
          <w:lang w:val="kk-KZ"/>
        </w:rPr>
        <w:t>]</w:t>
      </w:r>
      <w:r w:rsidRPr="00622263">
        <w:rPr>
          <w:rFonts w:ascii="Times New Roman" w:hAnsi="Times New Roman" w:cs="Times New Roman"/>
          <w:sz w:val="28"/>
          <w:szCs w:val="28"/>
          <w:lang w:val="kk-KZ"/>
        </w:rPr>
        <w:t>.</w:t>
      </w:r>
    </w:p>
    <w:p w:rsidR="00622263" w:rsidRPr="00B17B54" w:rsidRDefault="004868D9" w:rsidP="00BA330F">
      <w:pPr>
        <w:pStyle w:val="a7"/>
        <w:tabs>
          <w:tab w:val="left" w:pos="1134"/>
        </w:tabs>
        <w:ind w:firstLine="567"/>
        <w:rPr>
          <w:szCs w:val="28"/>
          <w:lang w:val="kk-KZ"/>
        </w:rPr>
      </w:pPr>
      <w:r w:rsidRPr="004868D9">
        <w:rPr>
          <w:szCs w:val="28"/>
          <w:lang w:val="kk-KZ"/>
        </w:rPr>
        <w:t>И.И</w:t>
      </w:r>
      <w:r w:rsidR="0035059A">
        <w:rPr>
          <w:szCs w:val="28"/>
          <w:lang w:val="kk-KZ"/>
        </w:rPr>
        <w:t>.</w:t>
      </w:r>
      <w:r w:rsidRPr="004868D9">
        <w:rPr>
          <w:szCs w:val="28"/>
          <w:lang w:val="kk-KZ"/>
        </w:rPr>
        <w:t xml:space="preserve">Курбатова </w:t>
      </w:r>
      <w:r>
        <w:rPr>
          <w:szCs w:val="28"/>
          <w:lang w:val="kk-KZ"/>
        </w:rPr>
        <w:t>еңбегінде к</w:t>
      </w:r>
      <w:r w:rsidR="00622263" w:rsidRPr="00B17B54">
        <w:rPr>
          <w:szCs w:val="28"/>
          <w:lang w:val="kk-KZ"/>
        </w:rPr>
        <w:t>ристалдандырылған құрылымдардың түзілуі қатаю жүйесіндегі беріктіктің қалыптасуының  негізі болып табылады</w:t>
      </w:r>
      <w:r>
        <w:rPr>
          <w:szCs w:val="28"/>
          <w:lang w:val="kk-KZ"/>
        </w:rPr>
        <w:t xml:space="preserve"> делінген</w:t>
      </w:r>
      <w:r w:rsidR="00622263" w:rsidRPr="00B17B54">
        <w:rPr>
          <w:szCs w:val="28"/>
          <w:lang w:val="kk-KZ"/>
        </w:rPr>
        <w:t>.  Цементті тас құрылымның нығаюы кристалданған түйіс</w:t>
      </w:r>
      <w:r>
        <w:rPr>
          <w:szCs w:val="28"/>
          <w:lang w:val="kk-KZ"/>
        </w:rPr>
        <w:t xml:space="preserve">пелердің дамуымен </w:t>
      </w:r>
      <w:r>
        <w:rPr>
          <w:szCs w:val="28"/>
          <w:lang w:val="kk-KZ"/>
        </w:rPr>
        <w:lastRenderedPageBreak/>
        <w:t>түсіндіріледі</w:t>
      </w:r>
      <w:r w:rsidR="00622263" w:rsidRPr="00B17B54">
        <w:rPr>
          <w:szCs w:val="28"/>
          <w:lang w:val="kk-KZ"/>
        </w:rPr>
        <w:t>. Кристалдандырылған фазалардың тұтасу түйіспелерінің түзілуі кезінде құрылым беріктігі ұлғаяды және түйіспелер жаңа түзілістердің қалың қабаты арқылы тұтасады. Кристалдардың өсуі беріктіктің ұлғаюына, сондай-ақ кристалды түйіспелердің өсуіне себепші болатын ішкі кернеудің дам</w:t>
      </w:r>
      <w:r w:rsidR="00A32DBA">
        <w:rPr>
          <w:szCs w:val="28"/>
          <w:lang w:val="kk-KZ"/>
        </w:rPr>
        <w:t>уына әкелетіндігі көрсетілген [</w:t>
      </w:r>
      <w:r w:rsidR="00622263" w:rsidRPr="00B17B54">
        <w:rPr>
          <w:szCs w:val="28"/>
          <w:lang w:val="kk-KZ"/>
        </w:rPr>
        <w:t>6</w:t>
      </w:r>
      <w:r w:rsidR="00460548">
        <w:rPr>
          <w:szCs w:val="28"/>
          <w:lang w:val="kk-KZ"/>
        </w:rPr>
        <w:t>8</w:t>
      </w:r>
      <w:r w:rsidR="00622263" w:rsidRPr="00B17B54">
        <w:rPr>
          <w:szCs w:val="28"/>
          <w:lang w:val="kk-KZ"/>
        </w:rPr>
        <w:t>]</w:t>
      </w:r>
      <w:r>
        <w:rPr>
          <w:szCs w:val="28"/>
          <w:lang w:val="kk-KZ"/>
        </w:rPr>
        <w:t xml:space="preserve"> авторлар еңбегінде айтылған</w:t>
      </w:r>
      <w:r w:rsidR="00622263" w:rsidRPr="00B17B54">
        <w:rPr>
          <w:szCs w:val="28"/>
          <w:lang w:val="kk-KZ"/>
        </w:rPr>
        <w:t>. Сондықтан, құрылымның соңғы беріктігі осы факторлардың әр қайсының үлесіне байланысты.</w:t>
      </w:r>
    </w:p>
    <w:p w:rsidR="00622263" w:rsidRPr="00B17B54" w:rsidRDefault="00622263" w:rsidP="00BA330F">
      <w:pPr>
        <w:pStyle w:val="21"/>
        <w:tabs>
          <w:tab w:val="left" w:pos="540"/>
          <w:tab w:val="left" w:pos="1134"/>
        </w:tabs>
        <w:spacing w:after="0" w:line="240" w:lineRule="auto"/>
        <w:ind w:left="0" w:firstLine="567"/>
        <w:jc w:val="both"/>
        <w:rPr>
          <w:rFonts w:ascii="Times New Roman" w:hAnsi="Times New Roman" w:cs="Times New Roman"/>
          <w:sz w:val="28"/>
          <w:szCs w:val="28"/>
          <w:lang w:val="kk-KZ"/>
        </w:rPr>
      </w:pPr>
      <w:r w:rsidRPr="00B17B54">
        <w:rPr>
          <w:rFonts w:ascii="Times New Roman" w:hAnsi="Times New Roman" w:cs="Times New Roman"/>
          <w:sz w:val="28"/>
          <w:szCs w:val="28"/>
          <w:lang w:val="kk-KZ"/>
        </w:rPr>
        <w:t>Бұл ережелерді дамыта отырып, А.Ф.Полак, ішкі кернеу тұтасу түйіспелерінің өсуінен ғана емес, сондай-ақ олардың түзілу және тұтасу процестері жүргенде де п</w:t>
      </w:r>
      <w:r w:rsidR="004868D9">
        <w:rPr>
          <w:rFonts w:ascii="Times New Roman" w:hAnsi="Times New Roman" w:cs="Times New Roman"/>
          <w:sz w:val="28"/>
          <w:szCs w:val="28"/>
          <w:lang w:val="kk-KZ"/>
        </w:rPr>
        <w:t>айда болады деген шешімге келді.</w:t>
      </w:r>
      <w:r w:rsidRPr="00B17B54">
        <w:rPr>
          <w:rFonts w:ascii="Times New Roman" w:hAnsi="Times New Roman" w:cs="Times New Roman"/>
          <w:sz w:val="28"/>
          <w:szCs w:val="28"/>
          <w:lang w:val="kk-KZ"/>
        </w:rPr>
        <w:t>Сондықтан, тұтасу түйіспелерінің ұлғаюы гидраттанудың бастапқы мезгілінде жаңа пайда болған құрылымда оң әсер етеді, қатаю мезгілі ұзарған сайын тұтасудың ішкі кернеуі көбірек ықпалын тигізгендіктен құрылым беріктігі төмендейді. Осыған орай оның ойынша, беріктікті арттырудың басты шарты – кристалдардың тұтасу процесін үнемі жылдамдықпен қамтамасыз етіп тұру болып табылады. Осылайша жүйе беріктігі кристалдандырылған қысым көлемі мен монокристалл беріктігінің ара қатынасына байланысты.</w:t>
      </w:r>
    </w:p>
    <w:p w:rsidR="00622263" w:rsidRPr="00622263" w:rsidRDefault="00622263" w:rsidP="00BA330F">
      <w:pPr>
        <w:pStyle w:val="21"/>
        <w:tabs>
          <w:tab w:val="left" w:pos="540"/>
          <w:tab w:val="left" w:pos="1134"/>
        </w:tabs>
        <w:spacing w:after="0" w:line="240" w:lineRule="auto"/>
        <w:ind w:left="0" w:firstLine="567"/>
        <w:jc w:val="both"/>
        <w:rPr>
          <w:rFonts w:ascii="Times New Roman" w:hAnsi="Times New Roman" w:cs="Times New Roman"/>
          <w:color w:val="000000"/>
          <w:sz w:val="28"/>
          <w:szCs w:val="28"/>
        </w:rPr>
      </w:pPr>
      <w:r w:rsidRPr="00AD25C4">
        <w:rPr>
          <w:rFonts w:ascii="Times New Roman" w:hAnsi="Times New Roman" w:cs="Times New Roman"/>
          <w:sz w:val="28"/>
          <w:szCs w:val="28"/>
          <w:lang w:val="kk-KZ"/>
        </w:rPr>
        <w:t>Цементті тастың физика-механикалық қасиеттерін кальций гидросиликаттары анықтайды [</w:t>
      </w:r>
      <w:r w:rsidRPr="004868D9">
        <w:rPr>
          <w:rFonts w:ascii="Times New Roman" w:hAnsi="Times New Roman" w:cs="Times New Roman"/>
          <w:sz w:val="28"/>
          <w:szCs w:val="28"/>
          <w:lang w:val="kk-KZ"/>
        </w:rPr>
        <w:t>6</w:t>
      </w:r>
      <w:r w:rsidR="00460548">
        <w:rPr>
          <w:rFonts w:ascii="Times New Roman" w:hAnsi="Times New Roman" w:cs="Times New Roman"/>
          <w:sz w:val="28"/>
          <w:szCs w:val="28"/>
          <w:lang w:val="kk-KZ"/>
        </w:rPr>
        <w:t>9</w:t>
      </w:r>
      <w:r w:rsidRPr="004868D9">
        <w:rPr>
          <w:rFonts w:ascii="Times New Roman" w:hAnsi="Times New Roman" w:cs="Times New Roman"/>
          <w:sz w:val="28"/>
          <w:szCs w:val="28"/>
          <w:lang w:val="kk-KZ"/>
        </w:rPr>
        <w:t>-</w:t>
      </w:r>
      <w:r w:rsidR="00460548">
        <w:rPr>
          <w:rFonts w:ascii="Times New Roman" w:hAnsi="Times New Roman" w:cs="Times New Roman"/>
          <w:sz w:val="28"/>
          <w:szCs w:val="28"/>
          <w:lang w:val="kk-KZ"/>
        </w:rPr>
        <w:t>71</w:t>
      </w:r>
      <w:r w:rsidRPr="00AD25C4">
        <w:rPr>
          <w:rFonts w:ascii="Times New Roman" w:hAnsi="Times New Roman" w:cs="Times New Roman"/>
          <w:sz w:val="28"/>
          <w:szCs w:val="28"/>
          <w:lang w:val="kk-KZ"/>
        </w:rPr>
        <w:t xml:space="preserve">]. </w:t>
      </w:r>
      <w:r w:rsidRPr="00622263">
        <w:rPr>
          <w:rFonts w:ascii="Times New Roman" w:hAnsi="Times New Roman" w:cs="Times New Roman"/>
          <w:sz w:val="28"/>
          <w:szCs w:val="28"/>
        </w:rPr>
        <w:t xml:space="preserve">Кальций гидросиликаттарының кристалдары мен бітіктері мынадай жалпы формуламен беріледі: </w:t>
      </w:r>
      <w:r w:rsidRPr="00622263">
        <w:rPr>
          <w:rFonts w:ascii="Times New Roman" w:hAnsi="Times New Roman" w:cs="Times New Roman"/>
          <w:color w:val="000000"/>
          <w:sz w:val="28"/>
          <w:szCs w:val="28"/>
        </w:rPr>
        <w:t>Са</w:t>
      </w:r>
      <w:r w:rsidRPr="00622263">
        <w:rPr>
          <w:rFonts w:ascii="Times New Roman" w:hAnsi="Times New Roman" w:cs="Times New Roman"/>
          <w:color w:val="000000"/>
          <w:sz w:val="28"/>
          <w:szCs w:val="28"/>
          <w:vertAlign w:val="subscript"/>
        </w:rPr>
        <w:t>х</w:t>
      </w:r>
      <w:r w:rsidRPr="00622263">
        <w:rPr>
          <w:rFonts w:ascii="Times New Roman" w:hAnsi="Times New Roman" w:cs="Times New Roman"/>
          <w:color w:val="000000"/>
          <w:sz w:val="28"/>
          <w:szCs w:val="28"/>
        </w:rPr>
        <w:t xml:space="preserve"> [Si</w:t>
      </w:r>
      <w:r w:rsidRPr="00622263">
        <w:rPr>
          <w:rFonts w:ascii="Times New Roman" w:hAnsi="Times New Roman" w:cs="Times New Roman"/>
          <w:color w:val="000000"/>
          <w:sz w:val="28"/>
          <w:szCs w:val="28"/>
          <w:vertAlign w:val="subscript"/>
        </w:rPr>
        <w:t xml:space="preserve">у </w:t>
      </w:r>
      <w:r w:rsidRPr="00622263">
        <w:rPr>
          <w:rFonts w:ascii="Times New Roman" w:hAnsi="Times New Roman" w:cs="Times New Roman"/>
          <w:color w:val="000000"/>
          <w:sz w:val="28"/>
          <w:szCs w:val="28"/>
        </w:rPr>
        <w:t>(О, ОН)</w:t>
      </w:r>
      <w:r w:rsidRPr="00622263">
        <w:rPr>
          <w:rFonts w:ascii="Times New Roman" w:hAnsi="Times New Roman" w:cs="Times New Roman"/>
          <w:color w:val="000000"/>
          <w:sz w:val="28"/>
          <w:szCs w:val="28"/>
          <w:vertAlign w:val="subscript"/>
        </w:rPr>
        <w:t>z</w:t>
      </w:r>
      <w:r w:rsidRPr="00622263">
        <w:rPr>
          <w:rFonts w:ascii="Times New Roman" w:hAnsi="Times New Roman" w:cs="Times New Roman"/>
          <w:color w:val="000000"/>
          <w:sz w:val="28"/>
          <w:szCs w:val="28"/>
        </w:rPr>
        <w:t>] Н</w:t>
      </w:r>
      <w:r w:rsidRPr="00622263">
        <w:rPr>
          <w:rFonts w:ascii="Times New Roman" w:hAnsi="Times New Roman" w:cs="Times New Roman"/>
          <w:color w:val="000000"/>
          <w:sz w:val="28"/>
          <w:szCs w:val="28"/>
          <w:vertAlign w:val="subscript"/>
        </w:rPr>
        <w:t>2</w:t>
      </w:r>
      <w:r w:rsidRPr="00622263">
        <w:rPr>
          <w:rFonts w:ascii="Times New Roman" w:hAnsi="Times New Roman" w:cs="Times New Roman"/>
          <w:color w:val="000000"/>
          <w:sz w:val="28"/>
          <w:szCs w:val="28"/>
        </w:rPr>
        <w:t>О [Са(ОН)</w:t>
      </w:r>
      <w:r w:rsidRPr="00622263">
        <w:rPr>
          <w:rFonts w:ascii="Times New Roman" w:hAnsi="Times New Roman" w:cs="Times New Roman"/>
          <w:color w:val="000000"/>
          <w:sz w:val="28"/>
          <w:szCs w:val="28"/>
          <w:vertAlign w:val="subscript"/>
        </w:rPr>
        <w:t>2</w:t>
      </w:r>
      <w:r w:rsidRPr="00622263">
        <w:rPr>
          <w:rFonts w:ascii="Times New Roman" w:hAnsi="Times New Roman" w:cs="Times New Roman"/>
          <w:color w:val="000000"/>
          <w:sz w:val="28"/>
          <w:szCs w:val="28"/>
        </w:rPr>
        <w:t xml:space="preserve">]n </w:t>
      </w:r>
      <w:r w:rsidRPr="00622263">
        <w:rPr>
          <w:rFonts w:ascii="Times New Roman" w:hAnsi="Times New Roman" w:cs="Times New Roman"/>
          <w:sz w:val="28"/>
          <w:szCs w:val="28"/>
        </w:rPr>
        <w:t>[</w:t>
      </w:r>
      <w:r w:rsidR="00615DA9">
        <w:rPr>
          <w:rFonts w:ascii="Times New Roman" w:hAnsi="Times New Roman" w:cs="Times New Roman"/>
          <w:color w:val="000000"/>
          <w:sz w:val="28"/>
          <w:szCs w:val="28"/>
        </w:rPr>
        <w:t>6</w:t>
      </w:r>
      <w:r w:rsidR="00460548">
        <w:rPr>
          <w:rFonts w:ascii="Times New Roman" w:hAnsi="Times New Roman" w:cs="Times New Roman"/>
          <w:color w:val="000000"/>
          <w:sz w:val="28"/>
          <w:szCs w:val="28"/>
        </w:rPr>
        <w:t>2</w:t>
      </w:r>
      <w:r w:rsidR="005857F1">
        <w:rPr>
          <w:rFonts w:ascii="Times New Roman" w:hAnsi="Times New Roman" w:cs="Times New Roman"/>
          <w:color w:val="000000"/>
          <w:sz w:val="28"/>
          <w:szCs w:val="28"/>
        </w:rPr>
        <w:t>,</w:t>
      </w:r>
      <w:r w:rsidR="00460548">
        <w:rPr>
          <w:rFonts w:ascii="Times New Roman" w:hAnsi="Times New Roman" w:cs="Times New Roman"/>
          <w:color w:val="000000"/>
          <w:sz w:val="28"/>
          <w:szCs w:val="28"/>
        </w:rPr>
        <w:t>192-207</w:t>
      </w:r>
      <w:r w:rsidRPr="00622263">
        <w:rPr>
          <w:rFonts w:ascii="Times New Roman" w:hAnsi="Times New Roman" w:cs="Times New Roman"/>
          <w:color w:val="000000"/>
          <w:sz w:val="28"/>
          <w:szCs w:val="28"/>
        </w:rPr>
        <w:t>б.</w:t>
      </w:r>
      <w:r w:rsidRPr="00622263">
        <w:rPr>
          <w:rFonts w:ascii="Times New Roman" w:hAnsi="Times New Roman" w:cs="Times New Roman"/>
          <w:sz w:val="28"/>
          <w:szCs w:val="28"/>
        </w:rPr>
        <w:t>]</w:t>
      </w:r>
      <w:r w:rsidRPr="00622263">
        <w:rPr>
          <w:rFonts w:ascii="Times New Roman" w:hAnsi="Times New Roman" w:cs="Times New Roman"/>
          <w:color w:val="000000"/>
          <w:sz w:val="28"/>
          <w:szCs w:val="28"/>
        </w:rPr>
        <w:t>.</w:t>
      </w:r>
    </w:p>
    <w:p w:rsidR="00622263" w:rsidRPr="00622263" w:rsidRDefault="00622263" w:rsidP="00BA330F">
      <w:pPr>
        <w:pStyle w:val="21"/>
        <w:tabs>
          <w:tab w:val="left" w:pos="540"/>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rPr>
        <w:t xml:space="preserve">Кальцийдің төмен негізді гидросиликаттарының кристалдары берік </w:t>
      </w:r>
      <w:r w:rsidRPr="005857F1">
        <w:rPr>
          <w:rFonts w:ascii="Times New Roman" w:hAnsi="Times New Roman" w:cs="Times New Roman"/>
          <w:sz w:val="28"/>
          <w:szCs w:val="28"/>
        </w:rPr>
        <w:t>[</w:t>
      </w:r>
      <w:r w:rsidR="00615DA9">
        <w:rPr>
          <w:rFonts w:ascii="Times New Roman" w:hAnsi="Times New Roman" w:cs="Times New Roman"/>
          <w:color w:val="000000"/>
          <w:sz w:val="28"/>
          <w:szCs w:val="28"/>
        </w:rPr>
        <w:t>6</w:t>
      </w:r>
      <w:r w:rsidR="00460548">
        <w:rPr>
          <w:rFonts w:ascii="Times New Roman" w:hAnsi="Times New Roman" w:cs="Times New Roman"/>
          <w:color w:val="000000"/>
          <w:sz w:val="28"/>
          <w:szCs w:val="28"/>
        </w:rPr>
        <w:t>3</w:t>
      </w:r>
      <w:r w:rsidR="000E5D53">
        <w:rPr>
          <w:rFonts w:ascii="Times New Roman" w:hAnsi="Times New Roman" w:cs="Times New Roman"/>
          <w:sz w:val="28"/>
          <w:szCs w:val="28"/>
          <w:lang w:val="kk-KZ"/>
        </w:rPr>
        <w:t>,</w:t>
      </w:r>
      <w:r w:rsidRPr="00622263">
        <w:rPr>
          <w:rFonts w:ascii="Times New Roman" w:hAnsi="Times New Roman" w:cs="Times New Roman"/>
          <w:color w:val="000000"/>
          <w:sz w:val="28"/>
          <w:szCs w:val="28"/>
        </w:rPr>
        <w:t>101-119</w:t>
      </w:r>
      <w:r w:rsidR="005857F1">
        <w:rPr>
          <w:rFonts w:ascii="Times New Roman" w:hAnsi="Times New Roman" w:cs="Times New Roman"/>
          <w:color w:val="000000"/>
          <w:sz w:val="28"/>
          <w:szCs w:val="28"/>
        </w:rPr>
        <w:t xml:space="preserve"> б.</w:t>
      </w:r>
      <w:r w:rsidRPr="00622263">
        <w:rPr>
          <w:rFonts w:ascii="Times New Roman" w:hAnsi="Times New Roman" w:cs="Times New Roman"/>
          <w:sz w:val="28"/>
          <w:szCs w:val="28"/>
        </w:rPr>
        <w:t>]</w:t>
      </w:r>
      <w:r w:rsidR="00C245BE">
        <w:rPr>
          <w:rFonts w:ascii="Times New Roman" w:hAnsi="Times New Roman" w:cs="Times New Roman"/>
          <w:sz w:val="28"/>
          <w:szCs w:val="28"/>
          <w:lang w:val="kk-KZ"/>
        </w:rPr>
        <w:t xml:space="preserve"> </w:t>
      </w:r>
      <w:r w:rsidRPr="00622263">
        <w:rPr>
          <w:rFonts w:ascii="Times New Roman" w:hAnsi="Times New Roman" w:cs="Times New Roman"/>
          <w:sz w:val="28"/>
          <w:szCs w:val="28"/>
        </w:rPr>
        <w:t>болып келеді (1300-2000 МПа). Кальцийдің жоғары негізді гидросиликат кристалдарының беріктігі 2 есе төмен, мысалы</w:t>
      </w:r>
      <w:r w:rsidR="00704A05">
        <w:rPr>
          <w:rFonts w:ascii="Times New Roman" w:hAnsi="Times New Roman" w:cs="Times New Roman"/>
          <w:sz w:val="28"/>
          <w:szCs w:val="28"/>
        </w:rPr>
        <w:t xml:space="preserve"> эттрингит</w:t>
      </w:r>
      <w:r w:rsidR="00C245BE">
        <w:rPr>
          <w:rFonts w:ascii="Times New Roman" w:hAnsi="Times New Roman" w:cs="Times New Roman"/>
          <w:sz w:val="28"/>
          <w:szCs w:val="28"/>
          <w:lang w:val="kk-KZ"/>
        </w:rPr>
        <w:t>т</w:t>
      </w:r>
      <w:r w:rsidR="00704A05">
        <w:rPr>
          <w:rFonts w:ascii="Times New Roman" w:hAnsi="Times New Roman" w:cs="Times New Roman"/>
          <w:sz w:val="28"/>
          <w:szCs w:val="28"/>
        </w:rPr>
        <w:t>ің беріктігі 62 МПа.</w:t>
      </w:r>
    </w:p>
    <w:p w:rsidR="00622263" w:rsidRPr="00622263" w:rsidRDefault="00622263" w:rsidP="00BA330F">
      <w:pPr>
        <w:pStyle w:val="21"/>
        <w:tabs>
          <w:tab w:val="left" w:pos="540"/>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Кристалды торға және химиялық құрам құрылысына байланысты монокристалл беріктігіне көңіл бөле отырып, В.В.Тимашев [</w:t>
      </w:r>
      <w:r w:rsidR="00615DA9">
        <w:rPr>
          <w:rFonts w:ascii="Times New Roman" w:hAnsi="Times New Roman" w:cs="Times New Roman"/>
          <w:sz w:val="28"/>
          <w:szCs w:val="28"/>
          <w:lang w:val="kk-KZ"/>
        </w:rPr>
        <w:t>7</w:t>
      </w:r>
      <w:r w:rsidR="00460548">
        <w:rPr>
          <w:rFonts w:ascii="Times New Roman" w:hAnsi="Times New Roman" w:cs="Times New Roman"/>
          <w:sz w:val="28"/>
          <w:szCs w:val="28"/>
          <w:lang w:val="kk-KZ"/>
        </w:rPr>
        <w:t>2</w:t>
      </w:r>
      <w:r w:rsidRPr="00622263">
        <w:rPr>
          <w:rFonts w:ascii="Times New Roman" w:hAnsi="Times New Roman" w:cs="Times New Roman"/>
          <w:sz w:val="28"/>
          <w:szCs w:val="28"/>
          <w:lang w:val="kk-KZ"/>
        </w:rPr>
        <w:t>] қатаю жүйесінде кальцийдің төмен негізгі гидросиликат үлесінің ұлғаюы байланыстырғыштың беріктігін жоғарлататынын  атап өтеді.</w:t>
      </w:r>
    </w:p>
    <w:p w:rsidR="00622263" w:rsidRPr="00622263" w:rsidRDefault="00622263" w:rsidP="00BA330F">
      <w:pPr>
        <w:pStyle w:val="21"/>
        <w:tabs>
          <w:tab w:val="left" w:pos="540"/>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Кальций гидросиликат кристалдарының өлшемі </w:t>
      </w:r>
      <w:r w:rsidRPr="00622263">
        <w:rPr>
          <w:rFonts w:ascii="Times New Roman" w:hAnsi="Times New Roman" w:cs="Times New Roman"/>
          <w:color w:val="000000"/>
          <w:sz w:val="28"/>
          <w:szCs w:val="28"/>
          <w:lang w:val="kk-KZ"/>
        </w:rPr>
        <w:t>10</w:t>
      </w:r>
      <w:r w:rsidRPr="00622263">
        <w:rPr>
          <w:rFonts w:ascii="Times New Roman" w:hAnsi="Times New Roman" w:cs="Times New Roman"/>
          <w:color w:val="000000"/>
          <w:sz w:val="28"/>
          <w:szCs w:val="28"/>
          <w:vertAlign w:val="superscript"/>
          <w:lang w:val="kk-KZ"/>
        </w:rPr>
        <w:t>-7</w:t>
      </w:r>
      <w:r w:rsidRPr="00622263">
        <w:rPr>
          <w:rFonts w:ascii="Times New Roman" w:hAnsi="Times New Roman" w:cs="Times New Roman"/>
          <w:color w:val="000000"/>
          <w:sz w:val="28"/>
          <w:szCs w:val="28"/>
          <w:lang w:val="kk-KZ"/>
        </w:rPr>
        <w:t>-ден 10</w:t>
      </w:r>
      <w:r w:rsidRPr="00622263">
        <w:rPr>
          <w:rFonts w:ascii="Times New Roman" w:hAnsi="Times New Roman" w:cs="Times New Roman"/>
          <w:color w:val="000000"/>
          <w:sz w:val="28"/>
          <w:szCs w:val="28"/>
          <w:vertAlign w:val="superscript"/>
          <w:lang w:val="kk-KZ"/>
        </w:rPr>
        <w:t>-</w:t>
      </w:r>
      <w:smartTag w:uri="urn:schemas-microsoft-com:office:smarttags" w:element="metricconverter">
        <w:smartTagPr>
          <w:attr w:name="ProductID" w:val="3 см"/>
        </w:smartTagPr>
        <w:r w:rsidRPr="00622263">
          <w:rPr>
            <w:rFonts w:ascii="Times New Roman" w:hAnsi="Times New Roman" w:cs="Times New Roman"/>
            <w:color w:val="000000"/>
            <w:sz w:val="28"/>
            <w:szCs w:val="28"/>
            <w:vertAlign w:val="superscript"/>
            <w:lang w:val="kk-KZ"/>
          </w:rPr>
          <w:t>3</w:t>
        </w:r>
        <w:r w:rsidRPr="00622263">
          <w:rPr>
            <w:rFonts w:ascii="Times New Roman" w:hAnsi="Times New Roman" w:cs="Times New Roman"/>
            <w:color w:val="000000"/>
            <w:sz w:val="28"/>
            <w:szCs w:val="28"/>
            <w:lang w:val="kk-KZ"/>
          </w:rPr>
          <w:t xml:space="preserve"> см</w:t>
        </w:r>
      </w:smartTag>
      <w:r w:rsidRPr="00622263">
        <w:rPr>
          <w:rFonts w:ascii="Times New Roman" w:hAnsi="Times New Roman" w:cs="Times New Roman"/>
          <w:sz w:val="28"/>
          <w:szCs w:val="28"/>
          <w:lang w:val="kk-KZ"/>
        </w:rPr>
        <w:t xml:space="preserve"> аралығында ауытқып тұрады және жалпы цементті тас массасының 85% құрайды. Қатаю температурасы </w:t>
      </w:r>
      <w:r w:rsidRPr="00622263">
        <w:rPr>
          <w:rFonts w:ascii="Times New Roman" w:hAnsi="Times New Roman" w:cs="Times New Roman"/>
          <w:color w:val="000000"/>
          <w:sz w:val="28"/>
          <w:szCs w:val="28"/>
          <w:lang w:val="kk-KZ"/>
        </w:rPr>
        <w:t>100 ºС</w:t>
      </w:r>
      <w:r w:rsidRPr="00622263">
        <w:rPr>
          <w:rFonts w:ascii="Times New Roman" w:hAnsi="Times New Roman" w:cs="Times New Roman"/>
          <w:sz w:val="28"/>
          <w:szCs w:val="28"/>
          <w:lang w:val="kk-KZ"/>
        </w:rPr>
        <w:t xml:space="preserve">  төмен болған жағдайда нашар кристалданған тобермориттік топқа жататан гидраттар түзіледі.</w:t>
      </w:r>
    </w:p>
    <w:p w:rsidR="00622263" w:rsidRPr="00622263" w:rsidRDefault="00622263" w:rsidP="00BA330F">
      <w:pPr>
        <w:tabs>
          <w:tab w:val="left" w:pos="90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Егер қатаю массасында ұзын талшықты ине тәрізді кристалдар болса, гидросиликатты гель мен аморфты фазалар нығаяды. Цементті тас құрылымында крис</w:t>
      </w:r>
      <w:r w:rsidR="005857F1">
        <w:rPr>
          <w:rFonts w:ascii="Times New Roman" w:hAnsi="Times New Roman" w:cs="Times New Roman"/>
          <w:sz w:val="28"/>
          <w:szCs w:val="28"/>
          <w:lang w:val="kk-KZ"/>
        </w:rPr>
        <w:t>талл бітіктерінің мәнділігі [5</w:t>
      </w:r>
      <w:r w:rsidR="00460548">
        <w:rPr>
          <w:rFonts w:ascii="Times New Roman" w:hAnsi="Times New Roman" w:cs="Times New Roman"/>
          <w:sz w:val="28"/>
          <w:szCs w:val="28"/>
          <w:lang w:val="kk-KZ"/>
        </w:rPr>
        <w:t>2</w:t>
      </w:r>
      <w:r w:rsidR="005857F1">
        <w:rPr>
          <w:rFonts w:ascii="Times New Roman" w:hAnsi="Times New Roman" w:cs="Times New Roman"/>
          <w:sz w:val="28"/>
          <w:szCs w:val="28"/>
          <w:lang w:val="kk-KZ"/>
        </w:rPr>
        <w:t xml:space="preserve">, </w:t>
      </w:r>
      <w:r w:rsidR="00460548">
        <w:rPr>
          <w:rFonts w:ascii="Times New Roman" w:hAnsi="Times New Roman" w:cs="Times New Roman"/>
          <w:sz w:val="28"/>
          <w:szCs w:val="28"/>
          <w:lang w:val="kk-KZ"/>
        </w:rPr>
        <w:t>321</w:t>
      </w:r>
      <w:r w:rsidRPr="00622263">
        <w:rPr>
          <w:rFonts w:ascii="Times New Roman" w:hAnsi="Times New Roman" w:cs="Times New Roman"/>
          <w:sz w:val="28"/>
          <w:szCs w:val="28"/>
          <w:lang w:val="kk-KZ"/>
        </w:rPr>
        <w:t>-</w:t>
      </w:r>
      <w:r w:rsidR="00460548">
        <w:rPr>
          <w:rFonts w:ascii="Times New Roman" w:hAnsi="Times New Roman" w:cs="Times New Roman"/>
          <w:sz w:val="28"/>
          <w:szCs w:val="28"/>
          <w:lang w:val="kk-KZ"/>
        </w:rPr>
        <w:t>388</w:t>
      </w:r>
      <w:r w:rsidR="005857F1">
        <w:rPr>
          <w:rFonts w:ascii="Times New Roman" w:hAnsi="Times New Roman" w:cs="Times New Roman"/>
          <w:sz w:val="28"/>
          <w:szCs w:val="28"/>
          <w:lang w:val="kk-KZ"/>
        </w:rPr>
        <w:t>б.</w:t>
      </w:r>
      <w:r w:rsidRPr="00622263">
        <w:rPr>
          <w:rFonts w:ascii="Times New Roman" w:hAnsi="Times New Roman" w:cs="Times New Roman"/>
          <w:sz w:val="28"/>
          <w:szCs w:val="28"/>
          <w:lang w:val="kk-KZ"/>
        </w:rPr>
        <w:t xml:space="preserve">], гидрация өнімдерінің бөліну біркелкілігі, цементте </w:t>
      </w:r>
      <w:r w:rsidRPr="00622263">
        <w:rPr>
          <w:rFonts w:ascii="Times New Roman" w:hAnsi="Times New Roman" w:cs="Times New Roman"/>
          <w:color w:val="000000"/>
          <w:sz w:val="28"/>
          <w:szCs w:val="28"/>
          <w:lang w:val="kk-KZ"/>
        </w:rPr>
        <w:t>SO</w:t>
      </w:r>
      <w:r w:rsidRPr="00622263">
        <w:rPr>
          <w:rFonts w:ascii="Times New Roman" w:hAnsi="Times New Roman" w:cs="Times New Roman"/>
          <w:color w:val="000000"/>
          <w:sz w:val="28"/>
          <w:szCs w:val="28"/>
          <w:vertAlign w:val="subscript"/>
          <w:lang w:val="kk-KZ"/>
        </w:rPr>
        <w:t xml:space="preserve">3 </w:t>
      </w:r>
      <w:r w:rsidRPr="00622263">
        <w:rPr>
          <w:rFonts w:ascii="Times New Roman" w:hAnsi="Times New Roman" w:cs="Times New Roman"/>
          <w:sz w:val="28"/>
          <w:szCs w:val="28"/>
          <w:lang w:val="kk-KZ"/>
        </w:rPr>
        <w:t xml:space="preserve">болуы, беріктікті қамтамасыз етуде қатаю температурасының ықпалы көптеген зерттеулерде қарастырылған. Дегенмен, авторлардың пікірінше, цементті тастың беріктігі жеке фазалар </w:t>
      </w:r>
      <w:r w:rsidR="00D52EF8">
        <w:rPr>
          <w:rFonts w:ascii="Times New Roman" w:hAnsi="Times New Roman" w:cs="Times New Roman"/>
          <w:sz w:val="28"/>
          <w:szCs w:val="28"/>
          <w:lang w:val="kk-KZ"/>
        </w:rPr>
        <w:t>беріктігінің</w:t>
      </w:r>
      <w:r w:rsidRPr="00622263">
        <w:rPr>
          <w:rFonts w:ascii="Times New Roman" w:hAnsi="Times New Roman" w:cs="Times New Roman"/>
          <w:sz w:val="28"/>
          <w:szCs w:val="28"/>
          <w:lang w:val="kk-KZ"/>
        </w:rPr>
        <w:t xml:space="preserve"> меншікті көрсеткішіне тәуелді емес, негізінен құрылымның кеуектілігіне байланысты.</w:t>
      </w:r>
    </w:p>
    <w:p w:rsidR="00622263" w:rsidRPr="00622263" w:rsidRDefault="00622263" w:rsidP="00BA330F">
      <w:pPr>
        <w:pStyle w:val="21"/>
        <w:tabs>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Кеуек пішіні мен мөлшерінің әр түрлілігі, олардың гель тәріздес фазалармен толыу сипаты цементті тастың беріктігіне әсер етеді.</w:t>
      </w:r>
    </w:p>
    <w:p w:rsidR="00622263" w:rsidRPr="00622263" w:rsidRDefault="00622263" w:rsidP="00BA330F">
      <w:pPr>
        <w:pStyle w:val="21"/>
        <w:tabs>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Зерттеулер нәтижесі көрсеткендей [</w:t>
      </w:r>
      <w:r w:rsidR="00615DA9">
        <w:rPr>
          <w:rFonts w:ascii="Times New Roman" w:hAnsi="Times New Roman" w:cs="Times New Roman"/>
          <w:sz w:val="28"/>
          <w:szCs w:val="28"/>
          <w:lang w:val="kk-KZ"/>
        </w:rPr>
        <w:t>7</w:t>
      </w:r>
      <w:r w:rsidR="00460548">
        <w:rPr>
          <w:rFonts w:ascii="Times New Roman" w:hAnsi="Times New Roman" w:cs="Times New Roman"/>
          <w:sz w:val="28"/>
          <w:szCs w:val="28"/>
          <w:lang w:val="kk-KZ"/>
        </w:rPr>
        <w:t>3</w:t>
      </w:r>
      <w:r w:rsidR="0059765A">
        <w:rPr>
          <w:rFonts w:ascii="Times New Roman" w:hAnsi="Times New Roman" w:cs="Times New Roman"/>
          <w:sz w:val="28"/>
          <w:szCs w:val="28"/>
          <w:lang w:val="kk-KZ"/>
        </w:rPr>
        <w:t xml:space="preserve">, </w:t>
      </w:r>
      <w:r w:rsidR="00615DA9">
        <w:rPr>
          <w:rFonts w:ascii="Times New Roman" w:hAnsi="Times New Roman" w:cs="Times New Roman"/>
          <w:sz w:val="28"/>
          <w:szCs w:val="28"/>
          <w:lang w:val="kk-KZ"/>
        </w:rPr>
        <w:t>7</w:t>
      </w:r>
      <w:r w:rsidR="00460548">
        <w:rPr>
          <w:rFonts w:ascii="Times New Roman" w:hAnsi="Times New Roman" w:cs="Times New Roman"/>
          <w:sz w:val="28"/>
          <w:szCs w:val="28"/>
          <w:lang w:val="kk-KZ"/>
        </w:rPr>
        <w:t>4</w:t>
      </w:r>
      <w:r w:rsidRPr="00622263">
        <w:rPr>
          <w:rFonts w:ascii="Times New Roman" w:hAnsi="Times New Roman" w:cs="Times New Roman"/>
          <w:sz w:val="28"/>
          <w:szCs w:val="28"/>
          <w:lang w:val="kk-KZ"/>
        </w:rPr>
        <w:t xml:space="preserve">] байланыстырғыштардың қатаюы кезінде алдымен тұрақсыз заттар еріп, төзімді гидратты фазалар пайда болады. </w:t>
      </w:r>
      <w:r w:rsidRPr="00622263">
        <w:rPr>
          <w:rFonts w:ascii="Times New Roman" w:hAnsi="Times New Roman" w:cs="Times New Roman"/>
          <w:sz w:val="28"/>
          <w:szCs w:val="28"/>
          <w:lang w:val="kk-KZ"/>
        </w:rPr>
        <w:lastRenderedPageBreak/>
        <w:t>Жаңа түзілістер мен бастапқы заттардың жақындасуы есебінен беріктігі төмен коагуляциялық құрылым пайда болады. Уақыт өте келе екі кезеңнен тұратын кристалды берік құрылым түзіледі. Жаңа түзілістермен байланысқа түсу үшін жанасады және нәтижесінде байланыс түрлері дамиды.</w:t>
      </w:r>
    </w:p>
    <w:p w:rsidR="00622263" w:rsidRPr="00622263" w:rsidRDefault="00622263" w:rsidP="00BA330F">
      <w:pPr>
        <w:pStyle w:val="21"/>
        <w:tabs>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А.Ф.Полак және В.Б.Ратиновтар</w:t>
      </w:r>
      <w:r w:rsidR="0059765A">
        <w:rPr>
          <w:rFonts w:ascii="Times New Roman" w:hAnsi="Times New Roman" w:cs="Times New Roman"/>
          <w:sz w:val="28"/>
          <w:szCs w:val="28"/>
          <w:lang w:val="kk-KZ"/>
        </w:rPr>
        <w:t xml:space="preserve"> өз еңбектерінде</w:t>
      </w:r>
      <w:r w:rsidRPr="00622263">
        <w:rPr>
          <w:rFonts w:ascii="Times New Roman" w:hAnsi="Times New Roman" w:cs="Times New Roman"/>
          <w:sz w:val="28"/>
          <w:szCs w:val="28"/>
          <w:lang w:val="kk-KZ"/>
        </w:rPr>
        <w:t xml:space="preserve"> гипс гидратациясын зерттей отырып, минералды байланыстырғыш заттар, сонымен қатар портландцементтің қатаюы ерітінділік механизм бойынша, яғни ерітінді арқылы жүзеге асады деген шешімге келді.</w:t>
      </w:r>
    </w:p>
    <w:p w:rsidR="00622263" w:rsidRPr="00622263" w:rsidRDefault="00622263" w:rsidP="00BA330F">
      <w:pPr>
        <w:pStyle w:val="21"/>
        <w:tabs>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Авторлардың пікірінше [</w:t>
      </w:r>
      <w:r w:rsidR="00615DA9">
        <w:rPr>
          <w:rFonts w:ascii="Times New Roman" w:hAnsi="Times New Roman" w:cs="Times New Roman"/>
          <w:sz w:val="28"/>
          <w:szCs w:val="28"/>
          <w:lang w:val="kk-KZ"/>
        </w:rPr>
        <w:t>7</w:t>
      </w:r>
      <w:r w:rsidR="00460548">
        <w:rPr>
          <w:rFonts w:ascii="Times New Roman" w:hAnsi="Times New Roman" w:cs="Times New Roman"/>
          <w:sz w:val="28"/>
          <w:szCs w:val="28"/>
          <w:lang w:val="kk-KZ"/>
        </w:rPr>
        <w:t>5</w:t>
      </w:r>
      <w:r w:rsidR="00C245BE">
        <w:rPr>
          <w:rFonts w:ascii="Times New Roman" w:hAnsi="Times New Roman" w:cs="Times New Roman"/>
          <w:sz w:val="28"/>
          <w:szCs w:val="28"/>
          <w:lang w:val="kk-KZ"/>
        </w:rPr>
        <w:t>-</w:t>
      </w:r>
      <w:r w:rsidR="00615DA9">
        <w:rPr>
          <w:rFonts w:ascii="Times New Roman" w:hAnsi="Times New Roman" w:cs="Times New Roman"/>
          <w:sz w:val="28"/>
          <w:szCs w:val="28"/>
          <w:lang w:val="kk-KZ"/>
        </w:rPr>
        <w:t>7</w:t>
      </w:r>
      <w:r w:rsidR="00460548">
        <w:rPr>
          <w:rFonts w:ascii="Times New Roman" w:hAnsi="Times New Roman" w:cs="Times New Roman"/>
          <w:sz w:val="28"/>
          <w:szCs w:val="28"/>
          <w:lang w:val="kk-KZ"/>
        </w:rPr>
        <w:t>8</w:t>
      </w:r>
      <w:r w:rsidRPr="00622263">
        <w:rPr>
          <w:rFonts w:ascii="Times New Roman" w:hAnsi="Times New Roman" w:cs="Times New Roman"/>
          <w:sz w:val="28"/>
          <w:szCs w:val="28"/>
          <w:lang w:val="kk-KZ"/>
        </w:rPr>
        <w:t>] гидратация кезіндегі гидросиликаттардың қалыптасуы төмендегіше жүзеге асырылады: алғашқыда кальций силикаттарының гидролизденуі нәтижесінде, ерітіндіге [Si0</w:t>
      </w:r>
      <w:r w:rsidRPr="00622263">
        <w:rPr>
          <w:rFonts w:ascii="Times New Roman" w:hAnsi="Times New Roman" w:cs="Times New Roman"/>
          <w:sz w:val="28"/>
          <w:szCs w:val="28"/>
          <w:vertAlign w:val="subscript"/>
          <w:lang w:val="kk-KZ"/>
        </w:rPr>
        <w:t>4</w:t>
      </w:r>
      <w:r w:rsidRPr="00622263">
        <w:rPr>
          <w:rFonts w:ascii="Times New Roman" w:hAnsi="Times New Roman" w:cs="Times New Roman"/>
          <w:sz w:val="28"/>
          <w:szCs w:val="28"/>
          <w:lang w:val="kk-KZ"/>
        </w:rPr>
        <w:t>]</w:t>
      </w:r>
      <w:r w:rsidRPr="00622263">
        <w:rPr>
          <w:rFonts w:ascii="Times New Roman" w:hAnsi="Times New Roman" w:cs="Times New Roman"/>
          <w:sz w:val="28"/>
          <w:szCs w:val="28"/>
          <w:vertAlign w:val="superscript"/>
          <w:lang w:val="kk-KZ"/>
        </w:rPr>
        <w:t>-4</w:t>
      </w:r>
      <w:r w:rsidRPr="00622263">
        <w:rPr>
          <w:rFonts w:ascii="Times New Roman" w:hAnsi="Times New Roman" w:cs="Times New Roman"/>
          <w:sz w:val="28"/>
          <w:szCs w:val="28"/>
          <w:lang w:val="kk-KZ"/>
        </w:rPr>
        <w:t xml:space="preserve"> және СаО бөлінеді. Уақыт өте келе  Са(ОН)</w:t>
      </w:r>
      <w:r w:rsidRPr="00622263">
        <w:rPr>
          <w:rFonts w:ascii="Times New Roman" w:hAnsi="Times New Roman" w:cs="Times New Roman"/>
          <w:sz w:val="28"/>
          <w:szCs w:val="28"/>
          <w:vertAlign w:val="subscript"/>
          <w:lang w:val="kk-KZ"/>
        </w:rPr>
        <w:t xml:space="preserve">2 </w:t>
      </w:r>
      <w:r w:rsidRPr="00622263">
        <w:rPr>
          <w:rFonts w:ascii="Times New Roman" w:hAnsi="Times New Roman" w:cs="Times New Roman"/>
          <w:sz w:val="28"/>
          <w:szCs w:val="28"/>
          <w:lang w:val="kk-KZ"/>
        </w:rPr>
        <w:t>мөлшері артып [Si0</w:t>
      </w:r>
      <w:r w:rsidRPr="00622263">
        <w:rPr>
          <w:rFonts w:ascii="Times New Roman" w:hAnsi="Times New Roman" w:cs="Times New Roman"/>
          <w:sz w:val="28"/>
          <w:szCs w:val="28"/>
          <w:vertAlign w:val="subscript"/>
          <w:lang w:val="kk-KZ"/>
        </w:rPr>
        <w:t>4</w:t>
      </w:r>
      <w:r w:rsidRPr="00622263">
        <w:rPr>
          <w:rFonts w:ascii="Times New Roman" w:hAnsi="Times New Roman" w:cs="Times New Roman"/>
          <w:sz w:val="28"/>
          <w:szCs w:val="28"/>
          <w:lang w:val="kk-KZ"/>
        </w:rPr>
        <w:t>]</w:t>
      </w:r>
      <w:r w:rsidRPr="00622263">
        <w:rPr>
          <w:rFonts w:ascii="Times New Roman" w:hAnsi="Times New Roman" w:cs="Times New Roman"/>
          <w:sz w:val="28"/>
          <w:szCs w:val="28"/>
          <w:vertAlign w:val="superscript"/>
          <w:lang w:val="kk-KZ"/>
        </w:rPr>
        <w:t>-4</w:t>
      </w:r>
      <w:r w:rsidRPr="00622263">
        <w:rPr>
          <w:rFonts w:ascii="Times New Roman" w:hAnsi="Times New Roman" w:cs="Times New Roman"/>
          <w:sz w:val="28"/>
          <w:szCs w:val="28"/>
          <w:lang w:val="kk-KZ"/>
        </w:rPr>
        <w:t xml:space="preserve"> ерітіндісінде гидросиликаттар мен  кальций оксиді коагуляцияланып, гидросиликаттардың тізбектік құрылымы пайда болады.</w:t>
      </w:r>
    </w:p>
    <w:p w:rsidR="00622263" w:rsidRPr="00622263" w:rsidRDefault="005C1CC0" w:rsidP="00BA330F">
      <w:pPr>
        <w:pStyle w:val="21"/>
        <w:tabs>
          <w:tab w:val="left" w:pos="1134"/>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Х.Ф.</w:t>
      </w:r>
      <w:r w:rsidR="00622263" w:rsidRPr="00622263">
        <w:rPr>
          <w:rFonts w:ascii="Times New Roman" w:hAnsi="Times New Roman" w:cs="Times New Roman"/>
          <w:sz w:val="28"/>
          <w:szCs w:val="28"/>
          <w:lang w:val="kk-KZ"/>
        </w:rPr>
        <w:t xml:space="preserve">Тейлор гидросиликаттар мен кальций оксидінің торларын кристалды-химиялық сараптау нәтижесінде </w:t>
      </w:r>
      <w:r w:rsidR="00622263" w:rsidRPr="00622263">
        <w:rPr>
          <w:rFonts w:ascii="Times New Roman" w:hAnsi="Times New Roman" w:cs="Times New Roman"/>
          <w:sz w:val="28"/>
          <w:szCs w:val="28"/>
          <w:lang w:val="kk-KZ" w:eastAsia="ko-KR"/>
        </w:rPr>
        <w:t>[</w:t>
      </w:r>
      <w:r w:rsidR="00622263" w:rsidRPr="00622263">
        <w:rPr>
          <w:rFonts w:ascii="Times New Roman" w:hAnsi="Times New Roman" w:cs="Times New Roman"/>
          <w:sz w:val="28"/>
          <w:szCs w:val="28"/>
          <w:lang w:val="kk-KZ"/>
        </w:rPr>
        <w:t>7</w:t>
      </w:r>
      <w:r w:rsidR="00460548">
        <w:rPr>
          <w:rFonts w:ascii="Times New Roman" w:hAnsi="Times New Roman" w:cs="Times New Roman"/>
          <w:sz w:val="28"/>
          <w:szCs w:val="28"/>
          <w:lang w:val="kk-KZ"/>
        </w:rPr>
        <w:t>6</w:t>
      </w:r>
      <w:r w:rsidR="0059765A">
        <w:rPr>
          <w:rFonts w:ascii="Times New Roman" w:hAnsi="Times New Roman" w:cs="Times New Roman"/>
          <w:sz w:val="28"/>
          <w:szCs w:val="28"/>
          <w:lang w:val="kk-KZ"/>
        </w:rPr>
        <w:t xml:space="preserve">, </w:t>
      </w:r>
      <w:r w:rsidR="00460548">
        <w:rPr>
          <w:rFonts w:ascii="Times New Roman" w:hAnsi="Times New Roman" w:cs="Times New Roman"/>
          <w:sz w:val="28"/>
          <w:szCs w:val="28"/>
          <w:lang w:val="kk-KZ"/>
        </w:rPr>
        <w:t>20-40</w:t>
      </w:r>
      <w:r w:rsidR="0059765A">
        <w:rPr>
          <w:rFonts w:ascii="Times New Roman" w:hAnsi="Times New Roman" w:cs="Times New Roman"/>
          <w:sz w:val="28"/>
          <w:szCs w:val="28"/>
          <w:lang w:val="kk-KZ"/>
        </w:rPr>
        <w:t>б.</w:t>
      </w:r>
      <w:r w:rsidR="00622263" w:rsidRPr="00622263">
        <w:rPr>
          <w:rFonts w:ascii="Times New Roman" w:hAnsi="Times New Roman" w:cs="Times New Roman"/>
          <w:sz w:val="28"/>
          <w:szCs w:val="28"/>
          <w:lang w:val="kk-KZ"/>
        </w:rPr>
        <w:t>], ерітіндіден Si – тетраэдрларының бөлінуіне кәдімгі Са(ОН)</w:t>
      </w:r>
      <w:r w:rsidR="00622263" w:rsidRPr="00622263">
        <w:rPr>
          <w:rFonts w:ascii="Times New Roman" w:hAnsi="Times New Roman" w:cs="Times New Roman"/>
          <w:sz w:val="28"/>
          <w:szCs w:val="28"/>
          <w:vertAlign w:val="subscript"/>
          <w:lang w:val="kk-KZ"/>
        </w:rPr>
        <w:t xml:space="preserve">2 </w:t>
      </w:r>
      <w:r w:rsidR="00622263" w:rsidRPr="00622263">
        <w:rPr>
          <w:rFonts w:ascii="Times New Roman" w:hAnsi="Times New Roman" w:cs="Times New Roman"/>
          <w:sz w:val="28"/>
          <w:szCs w:val="28"/>
          <w:lang w:val="kk-KZ"/>
        </w:rPr>
        <w:t>қабаттары астарлық нег</w:t>
      </w:r>
      <w:r w:rsidR="00704A05">
        <w:rPr>
          <w:rFonts w:ascii="Times New Roman" w:hAnsi="Times New Roman" w:cs="Times New Roman"/>
          <w:sz w:val="28"/>
          <w:szCs w:val="28"/>
          <w:lang w:val="kk-KZ"/>
        </w:rPr>
        <w:t xml:space="preserve">із болатындығын айтады. Демек, </w:t>
      </w:r>
      <w:r w:rsidR="00622263" w:rsidRPr="00622263">
        <w:rPr>
          <w:rFonts w:ascii="Times New Roman" w:hAnsi="Times New Roman" w:cs="Times New Roman"/>
          <w:sz w:val="28"/>
          <w:szCs w:val="28"/>
          <w:lang w:val="kk-KZ"/>
        </w:rPr>
        <w:t>портландиттің кристалдық түзілімдері кремнезем полимеризациясының катализаторы болып табылады.</w:t>
      </w:r>
    </w:p>
    <w:p w:rsidR="00622263" w:rsidRPr="00622263" w:rsidRDefault="00622263" w:rsidP="00BA330F">
      <w:pPr>
        <w:pStyle w:val="21"/>
        <w:tabs>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Ю.М.Бутт, В.С.Горшков, В.В.Тимашев, В.М.Колбасов және тағы басқа  ғалымдар </w:t>
      </w:r>
      <w:r w:rsidRPr="00622263">
        <w:rPr>
          <w:rFonts w:ascii="Times New Roman" w:hAnsi="Times New Roman" w:cs="Times New Roman"/>
          <w:sz w:val="28"/>
          <w:szCs w:val="28"/>
          <w:lang w:val="kk-KZ" w:eastAsia="ko-KR"/>
        </w:rPr>
        <w:t>[</w:t>
      </w:r>
      <w:r w:rsidR="00615DA9">
        <w:rPr>
          <w:rFonts w:ascii="Times New Roman" w:hAnsi="Times New Roman" w:cs="Times New Roman"/>
          <w:sz w:val="28"/>
          <w:szCs w:val="28"/>
          <w:lang w:val="kk-KZ" w:eastAsia="ko-KR"/>
        </w:rPr>
        <w:t>7</w:t>
      </w:r>
      <w:r w:rsidR="00460548">
        <w:rPr>
          <w:rFonts w:ascii="Times New Roman" w:hAnsi="Times New Roman" w:cs="Times New Roman"/>
          <w:sz w:val="28"/>
          <w:szCs w:val="28"/>
          <w:lang w:val="kk-KZ" w:eastAsia="ko-KR"/>
        </w:rPr>
        <w:t>2, 281-283 б</w:t>
      </w:r>
      <w:r w:rsidR="0059765A">
        <w:rPr>
          <w:rFonts w:ascii="Times New Roman" w:hAnsi="Times New Roman" w:cs="Times New Roman"/>
          <w:sz w:val="28"/>
          <w:szCs w:val="28"/>
          <w:lang w:val="kk-KZ" w:eastAsia="ko-KR"/>
        </w:rPr>
        <w:t>.</w:t>
      </w:r>
      <w:r w:rsidR="007E1CAF">
        <w:rPr>
          <w:rFonts w:ascii="Times New Roman" w:hAnsi="Times New Roman" w:cs="Times New Roman"/>
          <w:sz w:val="28"/>
          <w:szCs w:val="28"/>
          <w:lang w:val="kk-KZ" w:eastAsia="ko-KR"/>
        </w:rPr>
        <w:t>, 73, 281-288б.</w:t>
      </w:r>
      <w:r w:rsidRPr="00622263">
        <w:rPr>
          <w:rFonts w:ascii="Times New Roman" w:hAnsi="Times New Roman" w:cs="Times New Roman"/>
          <w:sz w:val="28"/>
          <w:szCs w:val="28"/>
          <w:lang w:val="kk-KZ"/>
        </w:rPr>
        <w:t>] портландцементтің және оны құрайтын минералдардың гидратациялану процестерінің негізгі заңдылықтарын белгіледі.</w:t>
      </w:r>
    </w:p>
    <w:p w:rsidR="00622263" w:rsidRPr="00622263" w:rsidRDefault="00622263" w:rsidP="00BA330F">
      <w:pPr>
        <w:pStyle w:val="21"/>
        <w:tabs>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Авторлар </w:t>
      </w:r>
      <w:r w:rsidRPr="00622263">
        <w:rPr>
          <w:rFonts w:ascii="Times New Roman" w:hAnsi="Times New Roman" w:cs="Times New Roman"/>
          <w:sz w:val="28"/>
          <w:szCs w:val="28"/>
          <w:lang w:val="kk-KZ" w:eastAsia="ko-KR"/>
        </w:rPr>
        <w:t>[</w:t>
      </w:r>
      <w:r w:rsidRPr="00622263">
        <w:rPr>
          <w:rFonts w:ascii="Times New Roman" w:hAnsi="Times New Roman" w:cs="Times New Roman"/>
          <w:sz w:val="28"/>
          <w:szCs w:val="28"/>
          <w:lang w:val="kk-KZ"/>
        </w:rPr>
        <w:t>7</w:t>
      </w:r>
      <w:r w:rsidR="002D2E4C">
        <w:rPr>
          <w:rFonts w:ascii="Times New Roman" w:hAnsi="Times New Roman" w:cs="Times New Roman"/>
          <w:sz w:val="28"/>
          <w:szCs w:val="28"/>
          <w:lang w:val="kk-KZ"/>
        </w:rPr>
        <w:t>9</w:t>
      </w:r>
      <w:r w:rsidR="002D2E4C" w:rsidRPr="00622263">
        <w:rPr>
          <w:rFonts w:ascii="Times New Roman" w:hAnsi="Times New Roman" w:cs="Times New Roman"/>
          <w:sz w:val="28"/>
          <w:szCs w:val="28"/>
          <w:lang w:val="kk-KZ"/>
        </w:rPr>
        <w:t>]</w:t>
      </w:r>
      <w:r w:rsidR="002D2E4C">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цемент құрамына кренттерді қосқанда Са(ОН)</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 xml:space="preserve"> мөлшерінің азаюы абсорбциялық процестер арқылы немесе кальций гидросульфоалюминатының қатысуымен алмасу реакциясы нәтижесінде болатындығын айтады. Дегенмен, крент қосылған цементте, абсорбциялық процеске тән құбылыс «цемент - судың» барлық жүйесінде Са(ОН)</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 xml:space="preserve"> мөлшерінің қалыпты азайуы бақыланбайды. Сұйық фазадағы Са</w:t>
      </w:r>
      <w:r w:rsidRPr="00622263">
        <w:rPr>
          <w:rFonts w:ascii="Times New Roman" w:hAnsi="Times New Roman" w:cs="Times New Roman"/>
          <w:sz w:val="28"/>
          <w:szCs w:val="28"/>
          <w:vertAlign w:val="superscript"/>
          <w:lang w:val="kk-KZ"/>
        </w:rPr>
        <w:t xml:space="preserve">2+ </w:t>
      </w:r>
      <w:r w:rsidRPr="00622263">
        <w:rPr>
          <w:rFonts w:ascii="Times New Roman" w:hAnsi="Times New Roman" w:cs="Times New Roman"/>
          <w:sz w:val="28"/>
          <w:szCs w:val="28"/>
          <w:lang w:val="kk-KZ"/>
        </w:rPr>
        <w:t>иондарын сіңіріп ала алатын, құрамында көп мөлшерде кремнийі бар шыныдан тұратын шлакопортландцементтің гидраттық құрамында кальций гидрокс</w:t>
      </w:r>
      <w:r w:rsidR="002D2E4C">
        <w:rPr>
          <w:rFonts w:ascii="Times New Roman" w:hAnsi="Times New Roman" w:cs="Times New Roman"/>
          <w:sz w:val="28"/>
          <w:szCs w:val="28"/>
          <w:lang w:val="kk-KZ"/>
        </w:rPr>
        <w:t>идінің едеуір мөлшері анықталды</w:t>
      </w:r>
      <w:r w:rsidR="002D2E4C" w:rsidRPr="002D2E4C">
        <w:rPr>
          <w:rFonts w:ascii="Times New Roman" w:hAnsi="Times New Roman" w:cs="Times New Roman"/>
          <w:sz w:val="28"/>
          <w:szCs w:val="28"/>
          <w:lang w:val="kk-KZ"/>
        </w:rPr>
        <w:t xml:space="preserve"> </w:t>
      </w:r>
      <w:r w:rsidR="002D2E4C" w:rsidRPr="00622263">
        <w:rPr>
          <w:rFonts w:ascii="Times New Roman" w:hAnsi="Times New Roman" w:cs="Times New Roman"/>
          <w:sz w:val="28"/>
          <w:szCs w:val="28"/>
          <w:lang w:val="kk-KZ" w:eastAsia="ko-KR"/>
        </w:rPr>
        <w:t>[</w:t>
      </w:r>
      <w:r w:rsidR="002D2E4C">
        <w:rPr>
          <w:rFonts w:ascii="Times New Roman" w:hAnsi="Times New Roman" w:cs="Times New Roman"/>
          <w:sz w:val="28"/>
          <w:szCs w:val="28"/>
          <w:lang w:val="kk-KZ"/>
        </w:rPr>
        <w:t>80</w:t>
      </w:r>
      <w:r w:rsidR="002D2E4C" w:rsidRPr="00622263">
        <w:rPr>
          <w:rFonts w:ascii="Times New Roman" w:hAnsi="Times New Roman" w:cs="Times New Roman"/>
          <w:sz w:val="28"/>
          <w:szCs w:val="28"/>
          <w:lang w:val="kk-KZ"/>
        </w:rPr>
        <w:t>]</w:t>
      </w:r>
      <w:r w:rsidR="002D2E4C">
        <w:rPr>
          <w:rFonts w:ascii="Times New Roman" w:hAnsi="Times New Roman" w:cs="Times New Roman"/>
          <w:sz w:val="28"/>
          <w:szCs w:val="28"/>
          <w:lang w:val="kk-KZ"/>
        </w:rPr>
        <w:t>.</w:t>
      </w:r>
    </w:p>
    <w:p w:rsidR="00622263" w:rsidRPr="00622263" w:rsidRDefault="00622263" w:rsidP="00BA330F">
      <w:pPr>
        <w:pStyle w:val="21"/>
        <w:tabs>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Зерттеулер нәтижесі көрсеткендей </w:t>
      </w:r>
      <w:r w:rsidRPr="00622263">
        <w:rPr>
          <w:rFonts w:ascii="Times New Roman" w:hAnsi="Times New Roman" w:cs="Times New Roman"/>
          <w:sz w:val="28"/>
          <w:szCs w:val="28"/>
          <w:lang w:val="kk-KZ" w:eastAsia="ko-KR"/>
        </w:rPr>
        <w:t>[</w:t>
      </w:r>
      <w:r w:rsidR="002D2E4C">
        <w:rPr>
          <w:rFonts w:ascii="Times New Roman" w:hAnsi="Times New Roman" w:cs="Times New Roman"/>
          <w:sz w:val="28"/>
          <w:szCs w:val="28"/>
          <w:lang w:val="kk-KZ"/>
        </w:rPr>
        <w:t>81</w:t>
      </w:r>
      <w:r w:rsidRPr="00622263">
        <w:rPr>
          <w:rFonts w:ascii="Times New Roman" w:hAnsi="Times New Roman" w:cs="Times New Roman"/>
          <w:sz w:val="28"/>
          <w:szCs w:val="28"/>
          <w:lang w:val="kk-KZ"/>
        </w:rPr>
        <w:t>] цементті тастағы Са(ОН)</w:t>
      </w:r>
      <w:r w:rsidRPr="00622263">
        <w:rPr>
          <w:rFonts w:ascii="Times New Roman" w:hAnsi="Times New Roman" w:cs="Times New Roman"/>
          <w:sz w:val="28"/>
          <w:szCs w:val="28"/>
          <w:vertAlign w:val="subscript"/>
          <w:lang w:val="kk-KZ"/>
        </w:rPr>
        <w:t xml:space="preserve">2 </w:t>
      </w:r>
      <w:r w:rsidRPr="00622263">
        <w:rPr>
          <w:rFonts w:ascii="Times New Roman" w:hAnsi="Times New Roman" w:cs="Times New Roman"/>
          <w:sz w:val="28"/>
          <w:szCs w:val="28"/>
          <w:lang w:val="kk-KZ"/>
        </w:rPr>
        <w:t xml:space="preserve">мөлшері кальций гидроксидінің кристалдану кезеңіндегі қатты фазадағы  беттік теріс зарядтың жалпы  көрсеткішіне байланысты. Демек, 0,35 ≤ ј ≤  0,45 и 2,5 ≤ - </w:t>
      </w:r>
      <w:r w:rsidRPr="00622263">
        <w:rPr>
          <w:rFonts w:ascii="Times New Roman" w:hAnsi="Times New Roman" w:cs="Times New Roman"/>
          <w:sz w:val="28"/>
          <w:szCs w:val="28"/>
        </w:rPr>
        <w:t>δ</w:t>
      </w:r>
      <w:r w:rsidRPr="00622263">
        <w:rPr>
          <w:rFonts w:ascii="Times New Roman" w:hAnsi="Times New Roman" w:cs="Times New Roman"/>
          <w:sz w:val="28"/>
          <w:szCs w:val="28"/>
          <w:lang w:val="kk-KZ"/>
        </w:rPr>
        <w:t xml:space="preserve"> ≤ 2,8 мКл/см</w:t>
      </w:r>
      <w:r w:rsidRPr="00622263">
        <w:rPr>
          <w:rFonts w:ascii="Times New Roman" w:hAnsi="Times New Roman" w:cs="Times New Roman"/>
          <w:sz w:val="28"/>
          <w:szCs w:val="28"/>
          <w:vertAlign w:val="superscript"/>
          <w:lang w:val="kk-KZ"/>
        </w:rPr>
        <w:t>2</w:t>
      </w:r>
      <w:r w:rsidRPr="00622263">
        <w:rPr>
          <w:rFonts w:ascii="Times New Roman" w:hAnsi="Times New Roman" w:cs="Times New Roman"/>
          <w:sz w:val="28"/>
          <w:szCs w:val="28"/>
          <w:lang w:val="kk-KZ"/>
        </w:rPr>
        <w:t>кезінде кристалды Са(ОН)</w:t>
      </w:r>
      <w:r w:rsidRPr="00622263">
        <w:rPr>
          <w:rFonts w:ascii="Times New Roman" w:hAnsi="Times New Roman" w:cs="Times New Roman"/>
          <w:sz w:val="28"/>
          <w:szCs w:val="28"/>
          <w:vertAlign w:val="subscript"/>
          <w:lang w:val="kk-KZ"/>
        </w:rPr>
        <w:t xml:space="preserve">2 </w:t>
      </w:r>
      <w:r w:rsidRPr="00622263">
        <w:rPr>
          <w:rFonts w:ascii="Times New Roman" w:hAnsi="Times New Roman" w:cs="Times New Roman"/>
          <w:sz w:val="28"/>
          <w:szCs w:val="28"/>
          <w:lang w:val="kk-KZ"/>
        </w:rPr>
        <w:t>мөлшері портландцементке тән, 0,10≤</w:t>
      </w:r>
      <w:r w:rsidRPr="00622263">
        <w:rPr>
          <w:rFonts w:ascii="Times New Roman" w:hAnsi="Times New Roman" w:cs="Times New Roman"/>
          <w:sz w:val="28"/>
          <w:szCs w:val="28"/>
        </w:rPr>
        <w:t>δ</w:t>
      </w:r>
      <w:r w:rsidRPr="00622263">
        <w:rPr>
          <w:rFonts w:ascii="Times New Roman" w:hAnsi="Times New Roman" w:cs="Times New Roman"/>
          <w:sz w:val="28"/>
          <w:szCs w:val="28"/>
          <w:lang w:val="kk-KZ"/>
        </w:rPr>
        <w:t>≤0,19 и 1,8≤-</w:t>
      </w:r>
      <w:r w:rsidRPr="00622263">
        <w:rPr>
          <w:rFonts w:ascii="Times New Roman" w:hAnsi="Times New Roman" w:cs="Times New Roman"/>
          <w:sz w:val="28"/>
          <w:szCs w:val="28"/>
        </w:rPr>
        <w:t>δ</w:t>
      </w:r>
      <w:r w:rsidRPr="00622263">
        <w:rPr>
          <w:rFonts w:ascii="Times New Roman" w:hAnsi="Times New Roman" w:cs="Times New Roman"/>
          <w:sz w:val="28"/>
          <w:szCs w:val="28"/>
          <w:lang w:val="kk-KZ"/>
        </w:rPr>
        <w:t>≤ 2,1 мкКл/см</w:t>
      </w:r>
      <w:r w:rsidRPr="00622263">
        <w:rPr>
          <w:rFonts w:ascii="Times New Roman" w:hAnsi="Times New Roman" w:cs="Times New Roman"/>
          <w:sz w:val="28"/>
          <w:szCs w:val="28"/>
          <w:vertAlign w:val="superscript"/>
          <w:lang w:val="kk-KZ"/>
        </w:rPr>
        <w:t xml:space="preserve">2 </w:t>
      </w:r>
      <w:r w:rsidRPr="00622263">
        <w:rPr>
          <w:rFonts w:ascii="Times New Roman" w:hAnsi="Times New Roman" w:cs="Times New Roman"/>
          <w:sz w:val="28"/>
          <w:szCs w:val="28"/>
          <w:lang w:val="kk-KZ"/>
        </w:rPr>
        <w:t>кезінде негізгі мөлшерін иондық күйде сұйық фаза ұстап қалады. Қатайып келе жатқан цемент илеміндегі кальций гидроксиді мөлшерін бағытты тұрд</w:t>
      </w:r>
      <w:r w:rsidR="00704A05">
        <w:rPr>
          <w:rFonts w:ascii="Times New Roman" w:hAnsi="Times New Roman" w:cs="Times New Roman"/>
          <w:sz w:val="28"/>
          <w:szCs w:val="28"/>
          <w:lang w:val="kk-KZ"/>
        </w:rPr>
        <w:t xml:space="preserve">е төмендету, біркелкілігі және </w:t>
      </w:r>
      <w:r w:rsidRPr="00622263">
        <w:rPr>
          <w:rFonts w:ascii="Times New Roman" w:hAnsi="Times New Roman" w:cs="Times New Roman"/>
          <w:sz w:val="28"/>
          <w:szCs w:val="28"/>
          <w:lang w:val="kk-KZ"/>
        </w:rPr>
        <w:t>тығыздығы жоғары цемент тасы мен бетон құрылымының түзілуіне ықпал етеді.</w:t>
      </w:r>
    </w:p>
    <w:p w:rsidR="00622263" w:rsidRPr="00622263" w:rsidRDefault="00622263" w:rsidP="00BA330F">
      <w:pPr>
        <w:pStyle w:val="21"/>
        <w:tabs>
          <w:tab w:val="left" w:pos="1134"/>
        </w:tabs>
        <w:spacing w:after="0" w:line="240" w:lineRule="auto"/>
        <w:ind w:left="0"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Цементті тас құрылымының қалыптасуын басқару үшін маңызды тетік - цементті клинкерді ұнтақтау кезінде қосылатын арнайы қасиеттегі қоспалар болып табылады. Минералды қоспалар қосылғанда өзгеріске ұшыраған сұйық фаза белгіленген түрдегі кристаллографиялық пішімді және морфологиялық </w:t>
      </w:r>
      <w:r w:rsidRPr="00622263">
        <w:rPr>
          <w:rFonts w:ascii="Times New Roman" w:hAnsi="Times New Roman" w:cs="Times New Roman"/>
          <w:sz w:val="28"/>
          <w:szCs w:val="28"/>
          <w:lang w:val="kk-KZ"/>
        </w:rPr>
        <w:lastRenderedPageBreak/>
        <w:t>құрылымдағы гидратты фазалардың  түзілуін  қамт</w:t>
      </w:r>
      <w:r w:rsidR="00704A05">
        <w:rPr>
          <w:rFonts w:ascii="Times New Roman" w:hAnsi="Times New Roman" w:cs="Times New Roman"/>
          <w:sz w:val="28"/>
          <w:szCs w:val="28"/>
          <w:lang w:val="kk-KZ"/>
        </w:rPr>
        <w:t>амасыз етуге мүмкіндік туғызады</w:t>
      </w:r>
      <w:r w:rsidR="009C0E7D">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eastAsia="ko-KR"/>
        </w:rPr>
        <w:t>[</w:t>
      </w:r>
      <w:r w:rsidR="00615DA9">
        <w:rPr>
          <w:rFonts w:ascii="Times New Roman" w:hAnsi="Times New Roman" w:cs="Times New Roman"/>
          <w:sz w:val="28"/>
          <w:szCs w:val="28"/>
          <w:lang w:val="kk-KZ"/>
        </w:rPr>
        <w:t>8</w:t>
      </w:r>
      <w:r w:rsidR="002D2E4C">
        <w:rPr>
          <w:rFonts w:ascii="Times New Roman" w:hAnsi="Times New Roman" w:cs="Times New Roman"/>
          <w:sz w:val="28"/>
          <w:szCs w:val="28"/>
          <w:lang w:val="kk-KZ"/>
        </w:rPr>
        <w:t>2</w:t>
      </w:r>
      <w:r w:rsidRPr="00622263">
        <w:rPr>
          <w:rFonts w:ascii="Times New Roman" w:hAnsi="Times New Roman" w:cs="Times New Roman"/>
          <w:sz w:val="28"/>
          <w:szCs w:val="28"/>
          <w:lang w:val="kk-KZ"/>
        </w:rPr>
        <w:t>-8</w:t>
      </w:r>
      <w:r w:rsidR="002D2E4C">
        <w:rPr>
          <w:rFonts w:ascii="Times New Roman" w:hAnsi="Times New Roman" w:cs="Times New Roman"/>
          <w:sz w:val="28"/>
          <w:szCs w:val="28"/>
          <w:lang w:val="kk-KZ"/>
        </w:rPr>
        <w:t>9</w:t>
      </w:r>
      <w:r w:rsidRPr="00622263">
        <w:rPr>
          <w:rFonts w:ascii="Times New Roman" w:hAnsi="Times New Roman" w:cs="Times New Roman"/>
          <w:sz w:val="28"/>
          <w:szCs w:val="28"/>
          <w:lang w:val="kk-KZ"/>
        </w:rPr>
        <w:t>].</w:t>
      </w:r>
    </w:p>
    <w:p w:rsidR="00622263"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p>
    <w:p w:rsidR="00297134" w:rsidRPr="00622263" w:rsidRDefault="00297134"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p>
    <w:p w:rsidR="00622263" w:rsidRPr="0010104F" w:rsidRDefault="00622263" w:rsidP="00BA330F">
      <w:pPr>
        <w:pStyle w:val="451"/>
        <w:shd w:val="clear" w:color="auto" w:fill="auto"/>
        <w:tabs>
          <w:tab w:val="left" w:pos="1134"/>
        </w:tabs>
        <w:spacing w:before="0" w:line="240" w:lineRule="auto"/>
        <w:ind w:firstLine="567"/>
        <w:jc w:val="both"/>
        <w:rPr>
          <w:rFonts w:ascii="Times New Roman" w:hAnsi="Times New Roman" w:cs="Times New Roman"/>
          <w:b/>
          <w:sz w:val="28"/>
          <w:szCs w:val="28"/>
          <w:lang w:val="kk-KZ"/>
        </w:rPr>
      </w:pPr>
      <w:r w:rsidRPr="0010104F">
        <w:rPr>
          <w:rFonts w:ascii="Times New Roman" w:hAnsi="Times New Roman" w:cs="Times New Roman"/>
          <w:b/>
          <w:sz w:val="28"/>
          <w:szCs w:val="28"/>
          <w:lang w:val="kk-KZ"/>
        </w:rPr>
        <w:t>1.2 Цемент жүйелерінің қатаю процестеріне кешенді қоспалардың әсер ету механизмдері</w:t>
      </w:r>
    </w:p>
    <w:p w:rsidR="00297134" w:rsidRDefault="00297134" w:rsidP="009A24B3">
      <w:pPr>
        <w:shd w:val="clear" w:color="auto" w:fill="FFFFFF"/>
        <w:tabs>
          <w:tab w:val="left" w:pos="1134"/>
        </w:tabs>
        <w:spacing w:after="0" w:line="240" w:lineRule="auto"/>
        <w:ind w:firstLine="567"/>
        <w:jc w:val="both"/>
        <w:rPr>
          <w:rFonts w:ascii="Times New Roman" w:hAnsi="Times New Roman" w:cs="Times New Roman"/>
          <w:sz w:val="28"/>
          <w:szCs w:val="28"/>
          <w:lang w:val="kk-KZ"/>
        </w:rPr>
      </w:pPr>
    </w:p>
    <w:p w:rsidR="009A24B3" w:rsidRPr="0010104F" w:rsidRDefault="009A24B3" w:rsidP="009A24B3">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Цемент жүйелерінің қатаю процестеріне кешенді қоспалардың әсер ету механизмдері және Қазақстан Республикасында цемент өндірісінің даму қарқындылығы бойынша мәлімет [</w:t>
      </w:r>
      <w:r w:rsidR="002D2E4C">
        <w:rPr>
          <w:rFonts w:ascii="Times New Roman" w:hAnsi="Times New Roman" w:cs="Times New Roman"/>
          <w:sz w:val="28"/>
          <w:szCs w:val="28"/>
          <w:lang w:val="kk-KZ"/>
        </w:rPr>
        <w:t>90</w:t>
      </w:r>
      <w:r w:rsidRPr="0010104F">
        <w:rPr>
          <w:rFonts w:ascii="Times New Roman" w:hAnsi="Times New Roman" w:cs="Times New Roman"/>
          <w:sz w:val="28"/>
          <w:szCs w:val="28"/>
          <w:lang w:val="kk-KZ"/>
        </w:rPr>
        <w:t>] басылымда жарияланды.</w:t>
      </w:r>
    </w:p>
    <w:p w:rsidR="0062226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Дисперсиялық жүйелердегі суперпластификаторлардың әсер ету тиімділігі оларды енгізу тәсілі есебінен немесе әртүрлі минералогиялық құрамды дисперстігі жоғары минералды толтырғыштармен ұштаст</w:t>
      </w:r>
      <w:r w:rsidR="009A24B3" w:rsidRPr="0010104F">
        <w:rPr>
          <w:rFonts w:ascii="Times New Roman" w:hAnsi="Times New Roman" w:cs="Times New Roman"/>
          <w:sz w:val="28"/>
          <w:szCs w:val="28"/>
          <w:lang w:val="kk-KZ"/>
        </w:rPr>
        <w:t>ыра отырып ұлғайтылуы мүмкін [</w:t>
      </w:r>
      <w:r w:rsidR="002D2E4C">
        <w:rPr>
          <w:rFonts w:ascii="Times New Roman" w:hAnsi="Times New Roman" w:cs="Times New Roman"/>
          <w:sz w:val="28"/>
          <w:szCs w:val="28"/>
          <w:lang w:val="kk-KZ"/>
        </w:rPr>
        <w:t>91</w:t>
      </w:r>
      <w:r w:rsidRPr="0010104F">
        <w:rPr>
          <w:rFonts w:ascii="Times New Roman" w:hAnsi="Times New Roman" w:cs="Times New Roman"/>
          <w:sz w:val="28"/>
          <w:szCs w:val="28"/>
          <w:lang w:val="kk-KZ"/>
        </w:rPr>
        <w:t>].</w:t>
      </w:r>
    </w:p>
    <w:p w:rsidR="0062226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Риологиялық белсенділіктің артуы минералды қоспа бөлшектеріне суперпластификатор (СП) молекулаларының таңдалған адсорбциясымен байланысты, бұл олардың негізгі цемент жүйесінде ыдыратқыш әсерін айтарлықтай арттыруы мүмкін. Бірақ өндірістік тәжірибеде  реологиялық ауытқыған құбылыстар жиі байқалса да, бұл мәселе цемент композицияларында жеткілікті зерттелмеген.  Осыны негізге ала отырып, көрсетілген ауытқуларды анықтау және СП дисперсиялық қоспасына ғылыми негізделген реология</w:t>
      </w:r>
      <w:r w:rsidR="009A24B3" w:rsidRPr="0010104F">
        <w:rPr>
          <w:rFonts w:ascii="Times New Roman" w:hAnsi="Times New Roman" w:cs="Times New Roman"/>
          <w:sz w:val="28"/>
          <w:szCs w:val="28"/>
          <w:lang w:val="kk-KZ"/>
        </w:rPr>
        <w:t>лық зерттеулер жүргізу қажет [</w:t>
      </w:r>
      <w:r w:rsidR="00417CF0" w:rsidRPr="0010104F">
        <w:rPr>
          <w:rFonts w:ascii="Times New Roman" w:hAnsi="Times New Roman" w:cs="Times New Roman"/>
          <w:sz w:val="28"/>
          <w:szCs w:val="28"/>
          <w:lang w:val="kk-KZ"/>
        </w:rPr>
        <w:t>9</w:t>
      </w:r>
      <w:r w:rsidR="002D2E4C">
        <w:rPr>
          <w:rFonts w:ascii="Times New Roman" w:hAnsi="Times New Roman" w:cs="Times New Roman"/>
          <w:sz w:val="28"/>
          <w:szCs w:val="28"/>
          <w:lang w:val="kk-KZ"/>
        </w:rPr>
        <w:t>2</w:t>
      </w:r>
      <w:r w:rsidRPr="0010104F">
        <w:rPr>
          <w:rFonts w:ascii="Times New Roman" w:hAnsi="Times New Roman" w:cs="Times New Roman"/>
          <w:sz w:val="28"/>
          <w:szCs w:val="28"/>
          <w:lang w:val="kk-KZ"/>
        </w:rPr>
        <w:t>].</w:t>
      </w:r>
    </w:p>
    <w:p w:rsidR="00E522D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Соңғы екі онжылдықта бұл бағыттағы зерттеулер толтырғыштардың оңтайлы дисперсиялығына, клинкерлік цементтердің толу дәрежесіне, минералды қоспалардың қажетті химиялық-минералогиялық құрамына, цементті минералды қоспамен араластыра отырып, жеке ұнтақтау технологиясын оңтайландыруға, композициялық байланыстырғыш цемент тасының тығыз, ақаусыз құрылымын алу үшін қарқынды жеке техноло</w:t>
      </w:r>
      <w:r w:rsidR="009A24B3" w:rsidRPr="0010104F">
        <w:rPr>
          <w:rFonts w:ascii="Times New Roman" w:hAnsi="Times New Roman" w:cs="Times New Roman"/>
          <w:sz w:val="28"/>
          <w:szCs w:val="28"/>
          <w:lang w:val="kk-KZ"/>
        </w:rPr>
        <w:t>гияларды пайдалануға қатысты [</w:t>
      </w:r>
      <w:r w:rsidR="00417CF0" w:rsidRPr="0010104F">
        <w:rPr>
          <w:rFonts w:ascii="Times New Roman" w:hAnsi="Times New Roman" w:cs="Times New Roman"/>
          <w:sz w:val="28"/>
          <w:szCs w:val="28"/>
          <w:lang w:val="kk-KZ"/>
        </w:rPr>
        <w:t>9</w:t>
      </w:r>
      <w:r w:rsidR="002D2E4C">
        <w:rPr>
          <w:rFonts w:ascii="Times New Roman" w:hAnsi="Times New Roman" w:cs="Times New Roman"/>
          <w:sz w:val="28"/>
          <w:szCs w:val="28"/>
          <w:lang w:val="kk-KZ"/>
        </w:rPr>
        <w:t>3</w:t>
      </w:r>
      <w:r w:rsidRPr="0010104F">
        <w:rPr>
          <w:rFonts w:ascii="Times New Roman" w:hAnsi="Times New Roman" w:cs="Times New Roman"/>
          <w:sz w:val="28"/>
          <w:szCs w:val="28"/>
          <w:lang w:val="kk-KZ"/>
        </w:rPr>
        <w:t xml:space="preserve">]. </w:t>
      </w:r>
    </w:p>
    <w:p w:rsidR="00622263" w:rsidRPr="0010104F" w:rsidRDefault="00E522D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Дисперсиялығы жоғары</w:t>
      </w:r>
      <w:r w:rsidR="00622263" w:rsidRPr="0010104F">
        <w:rPr>
          <w:rFonts w:ascii="Times New Roman" w:hAnsi="Times New Roman" w:cs="Times New Roman"/>
          <w:sz w:val="28"/>
          <w:szCs w:val="28"/>
          <w:lang w:val="kk-KZ"/>
        </w:rPr>
        <w:t>толтырғыштардың құны цемент құнынан бірнеше есе жоғары болуы мүмкін екенін ескере отырып, мәселенің экономикалық аспектісін шешу</w:t>
      </w:r>
      <w:r w:rsidRPr="0010104F">
        <w:rPr>
          <w:rFonts w:ascii="Times New Roman" w:hAnsi="Times New Roman" w:cs="Times New Roman"/>
          <w:sz w:val="28"/>
          <w:szCs w:val="28"/>
          <w:lang w:val="kk-KZ"/>
        </w:rPr>
        <w:t xml:space="preserve"> үшін арзан толтырғыштарды іздеп табу, физика-химиялық қасиеттерін зерттеу, қазіргі уақытта </w:t>
      </w:r>
      <w:r w:rsidR="00622263" w:rsidRPr="0010104F">
        <w:rPr>
          <w:rFonts w:ascii="Times New Roman" w:hAnsi="Times New Roman" w:cs="Times New Roman"/>
          <w:sz w:val="28"/>
          <w:szCs w:val="28"/>
          <w:lang w:val="kk-KZ"/>
        </w:rPr>
        <w:t xml:space="preserve"> аса маңызды болып табылады.</w:t>
      </w:r>
    </w:p>
    <w:p w:rsidR="0062226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Беріктігі жоғары және сапалы бетон технологиясы аясында  цементтерді шекті толтыру және оны үнемдеу бойынша тұжырымдалған ғылыми принциптер мен практикалық ұсынымдарды жүзеге асыру үшін келесі міндеттерді шешу қажет [</w:t>
      </w:r>
      <w:r w:rsidR="00417CF0" w:rsidRPr="0010104F">
        <w:rPr>
          <w:rFonts w:ascii="Times New Roman" w:hAnsi="Times New Roman" w:cs="Times New Roman"/>
          <w:sz w:val="28"/>
          <w:szCs w:val="28"/>
          <w:lang w:val="kk-KZ"/>
        </w:rPr>
        <w:t>9</w:t>
      </w:r>
      <w:r w:rsidR="002D2E4C">
        <w:rPr>
          <w:rFonts w:ascii="Times New Roman" w:hAnsi="Times New Roman" w:cs="Times New Roman"/>
          <w:sz w:val="28"/>
          <w:szCs w:val="28"/>
          <w:lang w:val="kk-KZ"/>
        </w:rPr>
        <w:t>4</w:t>
      </w:r>
      <w:r w:rsidRPr="0010104F">
        <w:rPr>
          <w:rFonts w:ascii="Times New Roman" w:hAnsi="Times New Roman" w:cs="Times New Roman"/>
          <w:sz w:val="28"/>
          <w:szCs w:val="28"/>
          <w:lang w:val="kk-KZ"/>
        </w:rPr>
        <w:t>]:</w:t>
      </w:r>
    </w:p>
    <w:p w:rsidR="0062226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 бетонның бастапқы беріктігі мен жоғары нормативтік беріктігі жиынтығының жылдам қарқынын қамтамасыз ету;</w:t>
      </w:r>
    </w:p>
    <w:p w:rsidR="0062226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 реологиялық әсерін арттыру үшін суперпластификатормен жақсы үйлесетін минералды қоспаны таңдау;</w:t>
      </w:r>
    </w:p>
    <w:p w:rsidR="0062226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 цементті гидратациялау өнімдерімен жоғары реакциялық қабілетін қамтамасыз ету және кристалдау орталықтарын құру үшін цементке қарағанда минералдық қоспалардың дисперсиялығына қол жеткізу;</w:t>
      </w:r>
    </w:p>
    <w:p w:rsidR="0062226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lastRenderedPageBreak/>
        <w:t>- кеуектілігі төмен, тығыздығы жоғары бетон алу.</w:t>
      </w:r>
    </w:p>
    <w:p w:rsidR="00622263" w:rsidRPr="0010104F" w:rsidRDefault="00622263" w:rsidP="00BA330F">
      <w:pPr>
        <w:pStyle w:val="451"/>
        <w:shd w:val="clear" w:color="auto" w:fill="auto"/>
        <w:tabs>
          <w:tab w:val="left" w:pos="0"/>
          <w:tab w:val="left" w:pos="1134"/>
        </w:tabs>
        <w:spacing w:before="0" w:line="240" w:lineRule="auto"/>
        <w:ind w:firstLine="567"/>
        <w:jc w:val="both"/>
        <w:rPr>
          <w:rFonts w:ascii="Times New Roman" w:hAnsi="Times New Roman" w:cs="Times New Roman"/>
          <w:spacing w:val="0"/>
          <w:sz w:val="28"/>
          <w:szCs w:val="28"/>
          <w:lang w:val="kk-KZ"/>
        </w:rPr>
      </w:pPr>
      <w:r w:rsidRPr="0010104F">
        <w:rPr>
          <w:rFonts w:ascii="Times New Roman" w:hAnsi="Times New Roman" w:cs="Times New Roman"/>
          <w:spacing w:val="0"/>
          <w:sz w:val="28"/>
          <w:szCs w:val="28"/>
          <w:lang w:val="kk-KZ"/>
        </w:rPr>
        <w:t>Ауыр бетонға арналған цементтегі минералды қоспалардың мөлшері жоғары болмауы тиіс және олардың тіиімді мөлшері 10-20 % - дан аспау керек.</w:t>
      </w:r>
    </w:p>
    <w:p w:rsidR="00622263" w:rsidRPr="0010104F" w:rsidRDefault="00622263" w:rsidP="00BA330F">
      <w:pPr>
        <w:pStyle w:val="451"/>
        <w:shd w:val="clear" w:color="auto" w:fill="auto"/>
        <w:tabs>
          <w:tab w:val="left" w:pos="0"/>
          <w:tab w:val="left" w:pos="1134"/>
        </w:tabs>
        <w:spacing w:before="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Бұл шамадағы есептеу шешімдері, мәселен, микрокремнезем</w:t>
      </w:r>
      <w:r w:rsidR="009D455F" w:rsidRPr="0010104F">
        <w:rPr>
          <w:rFonts w:ascii="Times New Roman" w:hAnsi="Times New Roman" w:cs="Times New Roman"/>
          <w:sz w:val="28"/>
          <w:szCs w:val="28"/>
          <w:lang w:val="kk-KZ"/>
        </w:rPr>
        <w:t xml:space="preserve"> кальций гидроксидімен байланысы</w:t>
      </w:r>
      <w:r w:rsidRPr="0010104F">
        <w:rPr>
          <w:rFonts w:ascii="Times New Roman" w:hAnsi="Times New Roman" w:cs="Times New Roman"/>
          <w:sz w:val="28"/>
          <w:szCs w:val="28"/>
          <w:lang w:val="kk-KZ"/>
        </w:rPr>
        <w:t>п гидросиликаттар құралу кезеңінде, оның цемент тасындағы құрамы 28 тәуліктен кейін, қалыпты жағдайда қатаю барысында 8-10 % құрайтындығында. Қатаю процестеріне силикатты фазалардан бөлінетін кальций гидроксидінің үлесі келесі реакциялар бойынша өтеді:</w:t>
      </w:r>
    </w:p>
    <w:p w:rsidR="00FE4F7B" w:rsidRPr="009C0E7D" w:rsidRDefault="00FE4F7B" w:rsidP="00FE4F7B">
      <w:pPr>
        <w:pStyle w:val="af"/>
        <w:shd w:val="clear" w:color="auto" w:fill="FFFFFF"/>
        <w:jc w:val="center"/>
        <w:textAlignment w:val="baseline"/>
        <w:rPr>
          <w:color w:val="000000" w:themeColor="text1"/>
          <w:sz w:val="28"/>
          <w:szCs w:val="28"/>
          <w:lang w:val="kk-KZ"/>
        </w:rPr>
      </w:pPr>
      <w:r w:rsidRPr="009C0E7D">
        <w:rPr>
          <w:color w:val="000000" w:themeColor="text1"/>
          <w:sz w:val="28"/>
          <w:szCs w:val="28"/>
          <w:lang w:val="kk-KZ"/>
        </w:rPr>
        <w:t>2(3СаО·SiO</w:t>
      </w:r>
      <w:r w:rsidRPr="009C0E7D">
        <w:rPr>
          <w:color w:val="000000" w:themeColor="text1"/>
          <w:sz w:val="28"/>
          <w:szCs w:val="28"/>
          <w:vertAlign w:val="subscript"/>
          <w:lang w:val="kk-KZ"/>
        </w:rPr>
        <w:t>2</w:t>
      </w:r>
      <w:r w:rsidRPr="009C0E7D">
        <w:rPr>
          <w:color w:val="000000" w:themeColor="text1"/>
          <w:sz w:val="28"/>
          <w:szCs w:val="28"/>
          <w:lang w:val="kk-KZ"/>
        </w:rPr>
        <w:t>) + 6H</w:t>
      </w:r>
      <w:r w:rsidRPr="009C0E7D">
        <w:rPr>
          <w:color w:val="000000" w:themeColor="text1"/>
          <w:sz w:val="28"/>
          <w:szCs w:val="28"/>
          <w:vertAlign w:val="subscript"/>
          <w:lang w:val="kk-KZ"/>
        </w:rPr>
        <w:t>2</w:t>
      </w:r>
      <w:r w:rsidRPr="009C0E7D">
        <w:rPr>
          <w:color w:val="000000" w:themeColor="text1"/>
          <w:sz w:val="28"/>
          <w:szCs w:val="28"/>
          <w:lang w:val="kk-KZ"/>
        </w:rPr>
        <w:t>O = 2СаО·SiO</w:t>
      </w:r>
      <w:r w:rsidRPr="009C0E7D">
        <w:rPr>
          <w:color w:val="000000" w:themeColor="text1"/>
          <w:sz w:val="28"/>
          <w:szCs w:val="28"/>
          <w:vertAlign w:val="subscript"/>
          <w:lang w:val="kk-KZ"/>
        </w:rPr>
        <w:t>2</w:t>
      </w:r>
      <w:r w:rsidRPr="009C0E7D">
        <w:rPr>
          <w:color w:val="000000" w:themeColor="text1"/>
          <w:sz w:val="28"/>
          <w:szCs w:val="28"/>
          <w:lang w:val="kk-KZ"/>
        </w:rPr>
        <w:t>·3H</w:t>
      </w:r>
      <w:r w:rsidRPr="009C0E7D">
        <w:rPr>
          <w:color w:val="000000" w:themeColor="text1"/>
          <w:sz w:val="28"/>
          <w:szCs w:val="28"/>
          <w:vertAlign w:val="subscript"/>
          <w:lang w:val="kk-KZ"/>
        </w:rPr>
        <w:t>2</w:t>
      </w:r>
      <w:r w:rsidRPr="009C0E7D">
        <w:rPr>
          <w:color w:val="000000" w:themeColor="text1"/>
          <w:sz w:val="28"/>
          <w:szCs w:val="28"/>
          <w:lang w:val="kk-KZ"/>
        </w:rPr>
        <w:t>O + 3Са(ОН)</w:t>
      </w:r>
      <w:r w:rsidRPr="009C0E7D">
        <w:rPr>
          <w:color w:val="000000" w:themeColor="text1"/>
          <w:sz w:val="28"/>
          <w:szCs w:val="28"/>
          <w:vertAlign w:val="subscript"/>
          <w:lang w:val="kk-KZ"/>
        </w:rPr>
        <w:t>2</w:t>
      </w:r>
      <w:r w:rsidRPr="009C0E7D">
        <w:rPr>
          <w:color w:val="000000" w:themeColor="text1"/>
          <w:sz w:val="28"/>
          <w:szCs w:val="28"/>
          <w:lang w:val="kk-KZ"/>
        </w:rPr>
        <w:t>,</w:t>
      </w:r>
    </w:p>
    <w:p w:rsidR="00FE4F7B" w:rsidRPr="009C0E7D" w:rsidRDefault="00FE4F7B" w:rsidP="00FE4F7B">
      <w:pPr>
        <w:pStyle w:val="af"/>
        <w:shd w:val="clear" w:color="auto" w:fill="FFFFFF"/>
        <w:jc w:val="center"/>
        <w:textAlignment w:val="baseline"/>
        <w:rPr>
          <w:color w:val="000000" w:themeColor="text1"/>
          <w:sz w:val="28"/>
          <w:szCs w:val="28"/>
          <w:lang w:val="kk-KZ"/>
        </w:rPr>
      </w:pPr>
      <w:r w:rsidRPr="009C0E7D">
        <w:rPr>
          <w:color w:val="000000" w:themeColor="text1"/>
          <w:sz w:val="28"/>
          <w:szCs w:val="28"/>
          <w:lang w:val="kk-KZ"/>
        </w:rPr>
        <w:t>2(2СаО·SiO</w:t>
      </w:r>
      <w:r w:rsidRPr="009C0E7D">
        <w:rPr>
          <w:color w:val="000000" w:themeColor="text1"/>
          <w:sz w:val="28"/>
          <w:szCs w:val="28"/>
          <w:vertAlign w:val="subscript"/>
          <w:lang w:val="kk-KZ"/>
        </w:rPr>
        <w:t>2</w:t>
      </w:r>
      <w:r w:rsidRPr="009C0E7D">
        <w:rPr>
          <w:color w:val="000000" w:themeColor="text1"/>
          <w:sz w:val="28"/>
          <w:szCs w:val="28"/>
          <w:lang w:val="kk-KZ"/>
        </w:rPr>
        <w:t>) + 4H</w:t>
      </w:r>
      <w:r w:rsidRPr="009C0E7D">
        <w:rPr>
          <w:color w:val="000000" w:themeColor="text1"/>
          <w:sz w:val="28"/>
          <w:szCs w:val="28"/>
          <w:vertAlign w:val="subscript"/>
          <w:lang w:val="kk-KZ"/>
        </w:rPr>
        <w:t>2</w:t>
      </w:r>
      <w:r w:rsidRPr="009C0E7D">
        <w:rPr>
          <w:color w:val="000000" w:themeColor="text1"/>
          <w:sz w:val="28"/>
          <w:szCs w:val="28"/>
          <w:lang w:val="kk-KZ"/>
        </w:rPr>
        <w:t>O = 2СаО·SiO</w:t>
      </w:r>
      <w:r w:rsidRPr="009C0E7D">
        <w:rPr>
          <w:color w:val="000000" w:themeColor="text1"/>
          <w:sz w:val="28"/>
          <w:szCs w:val="28"/>
          <w:vertAlign w:val="subscript"/>
          <w:lang w:val="kk-KZ"/>
        </w:rPr>
        <w:t>2</w:t>
      </w:r>
      <w:r w:rsidRPr="009C0E7D">
        <w:rPr>
          <w:color w:val="000000" w:themeColor="text1"/>
          <w:sz w:val="28"/>
          <w:szCs w:val="28"/>
          <w:lang w:val="kk-KZ"/>
        </w:rPr>
        <w:t>·3H</w:t>
      </w:r>
      <w:r w:rsidRPr="009C0E7D">
        <w:rPr>
          <w:color w:val="000000" w:themeColor="text1"/>
          <w:sz w:val="28"/>
          <w:szCs w:val="28"/>
          <w:vertAlign w:val="subscript"/>
          <w:lang w:val="kk-KZ"/>
        </w:rPr>
        <w:t>2</w:t>
      </w:r>
      <w:r w:rsidRPr="009C0E7D">
        <w:rPr>
          <w:color w:val="000000" w:themeColor="text1"/>
          <w:sz w:val="28"/>
          <w:szCs w:val="28"/>
          <w:lang w:val="kk-KZ"/>
        </w:rPr>
        <w:t>O + Са(ОН)</w:t>
      </w:r>
      <w:r w:rsidRPr="009C0E7D">
        <w:rPr>
          <w:color w:val="000000" w:themeColor="text1"/>
          <w:sz w:val="28"/>
          <w:szCs w:val="28"/>
          <w:vertAlign w:val="subscript"/>
          <w:lang w:val="kk-KZ"/>
        </w:rPr>
        <w:t>2</w:t>
      </w:r>
    </w:p>
    <w:p w:rsidR="00622263" w:rsidRPr="0010104F" w:rsidRDefault="00622263" w:rsidP="00BA330F">
      <w:pPr>
        <w:pStyle w:val="451"/>
        <w:shd w:val="clear" w:color="auto" w:fill="auto"/>
        <w:tabs>
          <w:tab w:val="left" w:pos="1134"/>
        </w:tabs>
        <w:spacing w:before="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Сондықтан, егер кальций гидроксидін цементтің қатаюының ұзақ мерзімінде (бірнеше он жылдықта) төмен негізді гидросиликаттарға толық байланыстыруға және конструктивтік процестердің тұрақты жүруіне бағдарланса, микрокремнеземнің үлесі цемент массасының 30% - ынан аспауы тиіс.</w:t>
      </w:r>
    </w:p>
    <w:p w:rsidR="00622263" w:rsidRPr="0010104F" w:rsidRDefault="00622263" w:rsidP="00BA330F">
      <w:pPr>
        <w:tabs>
          <w:tab w:val="left" w:pos="1134"/>
        </w:tabs>
        <w:spacing w:after="0" w:line="240" w:lineRule="auto"/>
        <w:ind w:firstLine="567"/>
        <w:jc w:val="both"/>
        <w:rPr>
          <w:rFonts w:ascii="Times New Roman" w:hAnsi="Times New Roman" w:cs="Times New Roman"/>
          <w:spacing w:val="2"/>
          <w:sz w:val="28"/>
          <w:szCs w:val="28"/>
          <w:lang w:val="kk-KZ"/>
        </w:rPr>
      </w:pPr>
      <w:r w:rsidRPr="0010104F">
        <w:rPr>
          <w:rFonts w:ascii="Times New Roman" w:hAnsi="Times New Roman" w:cs="Times New Roman"/>
          <w:spacing w:val="2"/>
          <w:sz w:val="28"/>
          <w:szCs w:val="28"/>
          <w:lang w:val="kk-KZ"/>
        </w:rPr>
        <w:t>Цементтерді гидратациялау кезінде бөлінетін әктің мөлшерін азайту үшін белитті цементтер барынша қолданылады. Толық гидратациялану барысында гидролизді әк құрамы 25</w:t>
      </w:r>
      <w:r w:rsidR="006C10DF" w:rsidRPr="0010104F">
        <w:rPr>
          <w:rFonts w:ascii="Times New Roman" w:hAnsi="Times New Roman" w:cs="Times New Roman"/>
          <w:spacing w:val="2"/>
          <w:sz w:val="28"/>
          <w:szCs w:val="28"/>
          <w:lang w:val="kk-KZ"/>
        </w:rPr>
        <w:t>%-</w:t>
      </w:r>
      <w:r w:rsidRPr="0010104F">
        <w:rPr>
          <w:rFonts w:ascii="Times New Roman" w:hAnsi="Times New Roman" w:cs="Times New Roman"/>
          <w:spacing w:val="2"/>
          <w:sz w:val="28"/>
          <w:szCs w:val="28"/>
          <w:lang w:val="kk-KZ"/>
        </w:rPr>
        <w:t>дан аспайды. Алайда, мұндай цементтерде беріктіктің өсу қарқыны өте төмен.</w:t>
      </w:r>
    </w:p>
    <w:p w:rsidR="003628D8"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 xml:space="preserve">Ферросилиций (ФС) және ферросиликохром (ФСХ) өндірісінің қалдықтары </w:t>
      </w:r>
      <w:r w:rsidRPr="0010104F">
        <w:rPr>
          <w:rFonts w:ascii="Times New Roman" w:hAnsi="Times New Roman" w:cs="Times New Roman"/>
          <w:spacing w:val="2"/>
          <w:sz w:val="28"/>
          <w:szCs w:val="28"/>
          <w:lang w:val="kk-KZ"/>
        </w:rPr>
        <w:t>өте</w:t>
      </w:r>
      <w:r w:rsidRPr="0010104F">
        <w:rPr>
          <w:rFonts w:ascii="Times New Roman" w:hAnsi="Times New Roman" w:cs="Times New Roman"/>
          <w:sz w:val="28"/>
          <w:szCs w:val="28"/>
          <w:lang w:val="kk-KZ"/>
        </w:rPr>
        <w:t xml:space="preserve"> тиімді болып санал</w:t>
      </w:r>
      <w:r w:rsidR="004E2E52" w:rsidRPr="0010104F">
        <w:rPr>
          <w:rFonts w:ascii="Times New Roman" w:hAnsi="Times New Roman" w:cs="Times New Roman"/>
          <w:sz w:val="28"/>
          <w:szCs w:val="28"/>
          <w:lang w:val="kk-KZ"/>
        </w:rPr>
        <w:t>ады. Техникалық терминологияда «микрокремнезем» ("microsilica") немесе «силикатты түтін»</w:t>
      </w:r>
      <w:r w:rsidRPr="0010104F">
        <w:rPr>
          <w:rFonts w:ascii="Times New Roman" w:hAnsi="Times New Roman" w:cs="Times New Roman"/>
          <w:sz w:val="28"/>
          <w:szCs w:val="28"/>
          <w:lang w:val="kk-KZ"/>
        </w:rPr>
        <w:t xml:space="preserve"> ("silica fume") атауын алған осы жанама өнімдерді қолдану қарапайым және беріктігі жоғары бетондар технологиясында жоғары нәтижелерге қ</w:t>
      </w:r>
      <w:r w:rsidR="009A24B3" w:rsidRPr="0010104F">
        <w:rPr>
          <w:rFonts w:ascii="Times New Roman" w:hAnsi="Times New Roman" w:cs="Times New Roman"/>
          <w:sz w:val="28"/>
          <w:szCs w:val="28"/>
          <w:lang w:val="kk-KZ"/>
        </w:rPr>
        <w:t>ол жеткізуге мүмкіндік берді [</w:t>
      </w:r>
      <w:r w:rsidR="00417CF0" w:rsidRPr="0010104F">
        <w:rPr>
          <w:rFonts w:ascii="Times New Roman" w:hAnsi="Times New Roman" w:cs="Times New Roman"/>
          <w:sz w:val="28"/>
          <w:szCs w:val="28"/>
          <w:lang w:val="kk-KZ"/>
        </w:rPr>
        <w:t>9</w:t>
      </w:r>
      <w:r w:rsidR="002D2E4C">
        <w:rPr>
          <w:rFonts w:ascii="Times New Roman" w:hAnsi="Times New Roman" w:cs="Times New Roman"/>
          <w:sz w:val="28"/>
          <w:szCs w:val="28"/>
          <w:lang w:val="kk-KZ"/>
        </w:rPr>
        <w:t>5</w:t>
      </w:r>
      <w:r w:rsidRPr="0010104F">
        <w:rPr>
          <w:rFonts w:ascii="Times New Roman" w:hAnsi="Times New Roman" w:cs="Times New Roman"/>
          <w:sz w:val="28"/>
          <w:szCs w:val="28"/>
          <w:lang w:val="kk-KZ"/>
        </w:rPr>
        <w:t xml:space="preserve">]. </w:t>
      </w:r>
    </w:p>
    <w:p w:rsidR="0062226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Химиялық құрамы бойынша көрсетілген кремнеземдер 70-90 % және одан да көп аморфты түрде болады. Олар аз таралған және тапшы. ФС және ФСХ жоғары дисперсті аналогтары - феррохром (ФХ) және силикомарганец (СМН) өндірісінен алынатын жанама өнімдер құрамы төмен кремнеземнің (15-30 %)  және хром немесе марганец оксидтерінің жоғары мөлшерінің салдарынан қанағаттанарлық нәтижелерге қол жеткізуге мүмкіндік бермейді.</w:t>
      </w:r>
    </w:p>
    <w:p w:rsidR="003628D8"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 xml:space="preserve">Гидравликалық белсенділігі жоғары минералды қоспалар – опока, трепел, диатомиттер кеуектілігі жәнесу сіңірімділігі жоғары, сонымен қатар булы ортада суперпластификатордың бетон араласпасын сұйылту әсерін төмендетеді, сондықтан төзімділігі жоғары бетон технологиясында пайдаланылмайды. </w:t>
      </w:r>
    </w:p>
    <w:p w:rsidR="0062226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Дисперстігі жоғары кварцқа қарағанда цемент құрамындағы 15-20 % мөлшеріндегі гидравликалық минералды қоспалар клинкерлік цементпен салыстырғанда суды ыдырату индексін 1,3-1,5 есе төмендетеді.</w:t>
      </w:r>
    </w:p>
    <w:p w:rsidR="00622263" w:rsidRPr="0010104F"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 xml:space="preserve">Цемент үшін дәстүрлі минералды қоспа - жоғары ұнтақты кварц, кварц құмы, негізгі және қышқыл дисперстігі жоғары түйіршіктелген металлургиялық шлактар болып табылады. </w:t>
      </w:r>
    </w:p>
    <w:p w:rsidR="00622263"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Жалпы суперпластификаторларсыз аралас цементтерді зерттеу бойынша бірқатар жұмыстарда [</w:t>
      </w:r>
      <w:r w:rsidR="00417CF0" w:rsidRPr="0010104F">
        <w:rPr>
          <w:rFonts w:ascii="Times New Roman" w:hAnsi="Times New Roman" w:cs="Times New Roman"/>
          <w:sz w:val="28"/>
          <w:szCs w:val="28"/>
          <w:lang w:val="kk-KZ"/>
        </w:rPr>
        <w:t>9</w:t>
      </w:r>
      <w:r w:rsidR="002D2E4C">
        <w:rPr>
          <w:rFonts w:ascii="Times New Roman" w:hAnsi="Times New Roman" w:cs="Times New Roman"/>
          <w:sz w:val="28"/>
          <w:szCs w:val="28"/>
          <w:lang w:val="kk-KZ"/>
        </w:rPr>
        <w:t>6</w:t>
      </w:r>
      <w:r w:rsidR="009A24B3" w:rsidRPr="0010104F">
        <w:rPr>
          <w:rFonts w:ascii="Times New Roman" w:hAnsi="Times New Roman" w:cs="Times New Roman"/>
          <w:sz w:val="28"/>
          <w:szCs w:val="28"/>
          <w:lang w:val="kk-KZ"/>
        </w:rPr>
        <w:t xml:space="preserve">, </w:t>
      </w:r>
      <w:r w:rsidRPr="0010104F">
        <w:rPr>
          <w:rFonts w:ascii="Times New Roman" w:hAnsi="Times New Roman" w:cs="Times New Roman"/>
          <w:sz w:val="28"/>
          <w:szCs w:val="28"/>
          <w:lang w:val="kk-KZ"/>
        </w:rPr>
        <w:t>9</w:t>
      </w:r>
      <w:r w:rsidR="002D2E4C">
        <w:rPr>
          <w:rFonts w:ascii="Times New Roman" w:hAnsi="Times New Roman" w:cs="Times New Roman"/>
          <w:sz w:val="28"/>
          <w:szCs w:val="28"/>
          <w:lang w:val="kk-KZ"/>
        </w:rPr>
        <w:t>7</w:t>
      </w:r>
      <w:r w:rsidRPr="0010104F">
        <w:rPr>
          <w:rFonts w:ascii="Times New Roman" w:hAnsi="Times New Roman" w:cs="Times New Roman"/>
          <w:sz w:val="28"/>
          <w:szCs w:val="28"/>
          <w:lang w:val="kk-KZ"/>
        </w:rPr>
        <w:t xml:space="preserve">] ұнтақталған кварц құмының ұсынылатын </w:t>
      </w:r>
      <w:r w:rsidRPr="0010104F">
        <w:rPr>
          <w:rFonts w:ascii="Times New Roman" w:hAnsi="Times New Roman" w:cs="Times New Roman"/>
          <w:sz w:val="28"/>
          <w:szCs w:val="28"/>
          <w:lang w:val="kk-KZ"/>
        </w:rPr>
        <w:lastRenderedPageBreak/>
        <w:t>дисперсиялығы 100-150 м</w:t>
      </w:r>
      <w:r w:rsidRPr="0010104F">
        <w:rPr>
          <w:rFonts w:ascii="Times New Roman" w:hAnsi="Times New Roman" w:cs="Times New Roman"/>
          <w:sz w:val="28"/>
          <w:szCs w:val="28"/>
          <w:vertAlign w:val="superscript"/>
          <w:lang w:val="kk-KZ"/>
        </w:rPr>
        <w:t>2</w:t>
      </w:r>
      <w:r w:rsidRPr="0010104F">
        <w:rPr>
          <w:rFonts w:ascii="Times New Roman" w:hAnsi="Times New Roman" w:cs="Times New Roman"/>
          <w:sz w:val="28"/>
          <w:szCs w:val="28"/>
          <w:lang w:val="kk-KZ"/>
        </w:rPr>
        <w:t>/кг аспайды. Әрине, мұндай дисперсиялықта кристалды кварц, біріншіден, кристалдану орталықтарының функцияларын толық көлемде орындай алмайды, екіншіден, жоғары химиялық-реакциялық белсенділікке ие емес, үшіншіден суперпластификатордың реологиялық әсерін көтермейді.</w:t>
      </w:r>
    </w:p>
    <w:p w:rsidR="009C0E7D" w:rsidRPr="009C0E7D" w:rsidRDefault="009C0E7D" w:rsidP="00BA330F">
      <w:pPr>
        <w:tabs>
          <w:tab w:val="left" w:pos="1134"/>
        </w:tabs>
        <w:spacing w:after="0" w:line="240" w:lineRule="auto"/>
        <w:ind w:firstLine="567"/>
        <w:jc w:val="both"/>
        <w:rPr>
          <w:rFonts w:ascii="Times New Roman" w:hAnsi="Times New Roman" w:cs="Times New Roman"/>
          <w:sz w:val="28"/>
          <w:szCs w:val="28"/>
          <w:lang w:val="kk-KZ"/>
        </w:rPr>
      </w:pPr>
      <w:r w:rsidRPr="009C0E7D">
        <w:rPr>
          <w:rFonts w:ascii="Times New Roman" w:hAnsi="Times New Roman" w:cs="Times New Roman"/>
          <w:sz w:val="28"/>
          <w:szCs w:val="28"/>
          <w:lang w:val="kk-KZ"/>
        </w:rPr>
        <w:t>Түрлі жасанды өнімдерді пайдаланып клинкерлігі төмен байланыстырғыштарды өндірудің технологиялық параметрлері мен мөлшерін оңтайландыру</w:t>
      </w:r>
      <w:r w:rsidR="007D2611">
        <w:rPr>
          <w:rFonts w:ascii="Times New Roman" w:hAnsi="Times New Roman" w:cs="Times New Roman"/>
          <w:sz w:val="28"/>
          <w:szCs w:val="28"/>
          <w:lang w:val="kk-KZ"/>
        </w:rPr>
        <w:t>ға зерттеу, м</w:t>
      </w:r>
      <w:r w:rsidRPr="009C0E7D">
        <w:rPr>
          <w:rFonts w:ascii="Times New Roman" w:hAnsi="Times New Roman" w:cs="Times New Roman"/>
          <w:sz w:val="28"/>
          <w:szCs w:val="28"/>
          <w:lang w:val="kk-KZ"/>
        </w:rPr>
        <w:t>еханохимиялық белсендіруді қолдану</w:t>
      </w:r>
      <w:r w:rsidR="007D2611">
        <w:rPr>
          <w:rFonts w:ascii="Times New Roman" w:hAnsi="Times New Roman" w:cs="Times New Roman"/>
          <w:sz w:val="28"/>
          <w:szCs w:val="28"/>
          <w:lang w:val="kk-KZ"/>
        </w:rPr>
        <w:t>дың</w:t>
      </w:r>
      <w:r w:rsidRPr="009C0E7D">
        <w:rPr>
          <w:rFonts w:ascii="Times New Roman" w:hAnsi="Times New Roman" w:cs="Times New Roman"/>
          <w:sz w:val="28"/>
          <w:szCs w:val="28"/>
          <w:lang w:val="kk-KZ"/>
        </w:rPr>
        <w:t xml:space="preserve"> клинкерлігі төмен байланыстырғыштың беріктік қасиеттерінің кең диапазонды клинкерлігі төмен байланыстырғышта</w:t>
      </w:r>
      <w:r w:rsidR="007D2611">
        <w:rPr>
          <w:rFonts w:ascii="Times New Roman" w:hAnsi="Times New Roman" w:cs="Times New Roman"/>
          <w:sz w:val="28"/>
          <w:szCs w:val="28"/>
          <w:lang w:val="kk-KZ"/>
        </w:rPr>
        <w:t>рды алуға мүмкіндік беретіндігі</w:t>
      </w:r>
      <w:r w:rsidRPr="009C0E7D">
        <w:rPr>
          <w:rFonts w:ascii="Times New Roman" w:hAnsi="Times New Roman" w:cs="Times New Roman"/>
          <w:sz w:val="28"/>
          <w:szCs w:val="28"/>
          <w:lang w:val="kk-KZ"/>
        </w:rPr>
        <w:t xml:space="preserve"> </w:t>
      </w:r>
      <w:r w:rsidR="007D2611">
        <w:rPr>
          <w:rFonts w:ascii="Times New Roman" w:hAnsi="Times New Roman" w:cs="Times New Roman"/>
          <w:sz w:val="28"/>
          <w:szCs w:val="28"/>
          <w:lang w:val="kk-KZ"/>
        </w:rPr>
        <w:t>және</w:t>
      </w:r>
      <w:r w:rsidRPr="009C0E7D">
        <w:rPr>
          <w:rFonts w:ascii="Times New Roman" w:hAnsi="Times New Roman" w:cs="Times New Roman"/>
          <w:sz w:val="28"/>
          <w:szCs w:val="28"/>
          <w:lang w:val="kk-KZ"/>
        </w:rPr>
        <w:t xml:space="preserve"> клинкерлігі төмен байланыстырғыштардың жылу-ылғалды өңдеу</w:t>
      </w:r>
      <w:r w:rsidR="007D2611">
        <w:rPr>
          <w:rFonts w:ascii="Times New Roman" w:hAnsi="Times New Roman" w:cs="Times New Roman"/>
          <w:sz w:val="28"/>
          <w:szCs w:val="28"/>
          <w:lang w:val="kk-KZ"/>
        </w:rPr>
        <w:t xml:space="preserve"> жағдайында беріктігі өсетіндігі,</w:t>
      </w:r>
      <w:r w:rsidRPr="009C0E7D">
        <w:rPr>
          <w:rFonts w:ascii="Times New Roman" w:hAnsi="Times New Roman" w:cs="Times New Roman"/>
          <w:sz w:val="28"/>
          <w:szCs w:val="28"/>
          <w:lang w:val="kk-KZ"/>
        </w:rPr>
        <w:t xml:space="preserve"> байланыстырғыштардың мөлшерін жоғары</w:t>
      </w:r>
      <w:r w:rsidR="007D2611">
        <w:rPr>
          <w:rFonts w:ascii="Times New Roman" w:hAnsi="Times New Roman" w:cs="Times New Roman"/>
          <w:sz w:val="28"/>
          <w:szCs w:val="28"/>
          <w:lang w:val="kk-KZ"/>
        </w:rPr>
        <w:t xml:space="preserve">лату кезінде суды тұтынуы азаятындығы </w:t>
      </w:r>
      <w:r w:rsidR="007D2611" w:rsidRPr="007D2611">
        <w:rPr>
          <w:rFonts w:ascii="Times New Roman" w:hAnsi="Times New Roman" w:cs="Times New Roman"/>
          <w:sz w:val="28"/>
          <w:szCs w:val="28"/>
          <w:lang w:val="kk-KZ"/>
        </w:rPr>
        <w:t>[</w:t>
      </w:r>
      <w:r w:rsidR="007D2611">
        <w:rPr>
          <w:rFonts w:ascii="Times New Roman" w:hAnsi="Times New Roman" w:cs="Times New Roman"/>
          <w:sz w:val="28"/>
          <w:szCs w:val="28"/>
          <w:lang w:val="kk-KZ"/>
        </w:rPr>
        <w:t>9</w:t>
      </w:r>
      <w:r w:rsidR="002D2E4C">
        <w:rPr>
          <w:rFonts w:ascii="Times New Roman" w:hAnsi="Times New Roman" w:cs="Times New Roman"/>
          <w:sz w:val="28"/>
          <w:szCs w:val="28"/>
          <w:lang w:val="kk-KZ"/>
        </w:rPr>
        <w:t>8</w:t>
      </w:r>
      <w:r w:rsidR="007D2611" w:rsidRPr="007D2611">
        <w:rPr>
          <w:rFonts w:ascii="Times New Roman" w:hAnsi="Times New Roman" w:cs="Times New Roman"/>
          <w:sz w:val="28"/>
          <w:szCs w:val="28"/>
          <w:lang w:val="kk-KZ"/>
        </w:rPr>
        <w:t>]</w:t>
      </w:r>
      <w:r w:rsidR="007D2611">
        <w:rPr>
          <w:rFonts w:ascii="Times New Roman" w:hAnsi="Times New Roman" w:cs="Times New Roman"/>
          <w:sz w:val="28"/>
          <w:szCs w:val="28"/>
          <w:lang w:val="kk-KZ"/>
        </w:rPr>
        <w:t xml:space="preserve"> мақалада жарияланды</w:t>
      </w:r>
      <w:r w:rsidRPr="009C0E7D">
        <w:rPr>
          <w:rFonts w:ascii="Times New Roman" w:hAnsi="Times New Roman" w:cs="Times New Roman"/>
          <w:sz w:val="28"/>
          <w:szCs w:val="28"/>
          <w:lang w:val="kk-KZ"/>
        </w:rPr>
        <w:t>.</w:t>
      </w:r>
    </w:p>
    <w:p w:rsidR="00622263" w:rsidRPr="00A32DBA"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Цемент мөлшерін анықтайтын аса маңызды факторлардың бірі оның белсенділігі және уақыт өте келе, белсенділік көрсеткішінің өсу кинетикасы болып табылады [</w:t>
      </w:r>
      <w:r w:rsidR="0060172A">
        <w:rPr>
          <w:rFonts w:ascii="Times New Roman" w:hAnsi="Times New Roman" w:cs="Times New Roman"/>
          <w:sz w:val="28"/>
          <w:szCs w:val="28"/>
          <w:lang w:val="kk-KZ"/>
        </w:rPr>
        <w:t>9</w:t>
      </w:r>
      <w:r w:rsidR="002D2E4C">
        <w:rPr>
          <w:rFonts w:ascii="Times New Roman" w:hAnsi="Times New Roman" w:cs="Times New Roman"/>
          <w:sz w:val="28"/>
          <w:szCs w:val="28"/>
          <w:lang w:val="kk-KZ"/>
        </w:rPr>
        <w:t>9</w:t>
      </w:r>
      <w:r w:rsidR="0060172A">
        <w:rPr>
          <w:rFonts w:ascii="Times New Roman" w:hAnsi="Times New Roman" w:cs="Times New Roman"/>
          <w:sz w:val="28"/>
          <w:szCs w:val="28"/>
          <w:lang w:val="kk-KZ"/>
        </w:rPr>
        <w:t>-10</w:t>
      </w:r>
      <w:r w:rsidR="002D2E4C">
        <w:rPr>
          <w:rFonts w:ascii="Times New Roman" w:hAnsi="Times New Roman" w:cs="Times New Roman"/>
          <w:sz w:val="28"/>
          <w:szCs w:val="28"/>
          <w:lang w:val="kk-KZ"/>
        </w:rPr>
        <w:t>6</w:t>
      </w:r>
      <w:r w:rsidRPr="0010104F">
        <w:rPr>
          <w:rFonts w:ascii="Times New Roman" w:hAnsi="Times New Roman" w:cs="Times New Roman"/>
          <w:sz w:val="28"/>
          <w:szCs w:val="28"/>
          <w:lang w:val="kk-KZ"/>
        </w:rPr>
        <w:t>]. Бұл мәліметтерді талдау нәтижесі қоспасыз цемент беріктігінің өсуі бір</w:t>
      </w:r>
      <w:r w:rsidR="00A32DBA">
        <w:rPr>
          <w:rFonts w:ascii="Times New Roman" w:hAnsi="Times New Roman" w:cs="Times New Roman"/>
          <w:sz w:val="28"/>
          <w:szCs w:val="28"/>
          <w:lang w:val="kk-KZ"/>
        </w:rPr>
        <w:t xml:space="preserve"> қалыпты болатындығы көрсетті. Суды аз тұтынатын байланыстырғыш заттарды дай</w:t>
      </w:r>
      <w:r w:rsidR="0060172A">
        <w:rPr>
          <w:rFonts w:ascii="Times New Roman" w:hAnsi="Times New Roman" w:cs="Times New Roman"/>
          <w:sz w:val="28"/>
          <w:szCs w:val="28"/>
          <w:lang w:val="kk-KZ"/>
        </w:rPr>
        <w:t xml:space="preserve">ындау технологиясы қарастырылды </w:t>
      </w:r>
      <w:r w:rsidR="0060172A" w:rsidRPr="0010104F">
        <w:rPr>
          <w:rFonts w:ascii="Times New Roman" w:hAnsi="Times New Roman" w:cs="Times New Roman"/>
          <w:sz w:val="28"/>
          <w:szCs w:val="28"/>
          <w:lang w:val="kk-KZ"/>
        </w:rPr>
        <w:t>[10</w:t>
      </w:r>
      <w:r w:rsidR="002D2E4C">
        <w:rPr>
          <w:rFonts w:ascii="Times New Roman" w:hAnsi="Times New Roman" w:cs="Times New Roman"/>
          <w:sz w:val="28"/>
          <w:szCs w:val="28"/>
          <w:lang w:val="kk-KZ"/>
        </w:rPr>
        <w:t>7</w:t>
      </w:r>
      <w:r w:rsidR="0060172A" w:rsidRPr="0010104F">
        <w:rPr>
          <w:rFonts w:ascii="Times New Roman" w:hAnsi="Times New Roman" w:cs="Times New Roman"/>
          <w:sz w:val="28"/>
          <w:szCs w:val="28"/>
          <w:lang w:val="kk-KZ"/>
        </w:rPr>
        <w:t>]</w:t>
      </w:r>
      <w:r w:rsidR="0060172A">
        <w:rPr>
          <w:rFonts w:ascii="Times New Roman" w:hAnsi="Times New Roman" w:cs="Times New Roman"/>
          <w:sz w:val="28"/>
          <w:szCs w:val="28"/>
          <w:lang w:val="kk-KZ"/>
        </w:rPr>
        <w:t>.</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Құрамында полиметалл бар қоспа қолданылған цемент қатаюдың бастапқы кезеңінде-ақ беріктігінің жылдам өсетіндігімен сипатталады: бастапқы өсуі (3 тәулік) және маркалы (28 тәулік) беріктігі оның шамалы өсуімен салыстырғанда 12-20 және 10-15 % құрайд</w:t>
      </w:r>
      <w:r w:rsidR="004E2E52" w:rsidRPr="0010104F">
        <w:rPr>
          <w:rFonts w:ascii="Times New Roman" w:hAnsi="Times New Roman" w:cs="Times New Roman"/>
          <w:sz w:val="28"/>
          <w:szCs w:val="28"/>
          <w:lang w:val="kk-KZ"/>
        </w:rPr>
        <w:t xml:space="preserve">ы </w:t>
      </w:r>
      <w:r w:rsidR="00417CF0" w:rsidRPr="0010104F">
        <w:rPr>
          <w:rFonts w:ascii="Times New Roman" w:hAnsi="Times New Roman" w:cs="Times New Roman"/>
          <w:sz w:val="28"/>
          <w:szCs w:val="28"/>
          <w:lang w:val="kk-KZ"/>
        </w:rPr>
        <w:t>[10</w:t>
      </w:r>
      <w:r w:rsidR="002D2E4C">
        <w:rPr>
          <w:rFonts w:ascii="Times New Roman" w:hAnsi="Times New Roman" w:cs="Times New Roman"/>
          <w:sz w:val="28"/>
          <w:szCs w:val="28"/>
          <w:lang w:val="kk-KZ"/>
        </w:rPr>
        <w:t>8</w:t>
      </w:r>
      <w:r w:rsidRPr="0010104F">
        <w:rPr>
          <w:rFonts w:ascii="Times New Roman" w:hAnsi="Times New Roman" w:cs="Times New Roman"/>
          <w:sz w:val="28"/>
          <w:szCs w:val="28"/>
          <w:lang w:val="kk-KZ"/>
        </w:rPr>
        <w:t>].</w:t>
      </w:r>
    </w:p>
    <w:p w:rsidR="003628D8"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Темір қосылыстар мырыш өндірісі шлактарының шыны фазасының гидролиз процесін жылдамдатуға мүмкіндік беретін, шынының химиялық берік</w:t>
      </w:r>
      <w:r w:rsidR="00417CF0" w:rsidRPr="0010104F">
        <w:rPr>
          <w:rFonts w:ascii="Times New Roman" w:hAnsi="Times New Roman" w:cs="Times New Roman"/>
          <w:sz w:val="28"/>
          <w:szCs w:val="28"/>
          <w:lang w:val="kk-KZ"/>
        </w:rPr>
        <w:t>тігін түсіретіндігі белгілі [10</w:t>
      </w:r>
      <w:r w:rsidR="002D2E4C">
        <w:rPr>
          <w:rFonts w:ascii="Times New Roman" w:hAnsi="Times New Roman" w:cs="Times New Roman"/>
          <w:sz w:val="28"/>
          <w:szCs w:val="28"/>
          <w:lang w:val="kk-KZ"/>
        </w:rPr>
        <w:t>9</w:t>
      </w:r>
      <w:r w:rsidRPr="0010104F">
        <w:rPr>
          <w:rFonts w:ascii="Times New Roman" w:hAnsi="Times New Roman" w:cs="Times New Roman"/>
          <w:sz w:val="28"/>
          <w:szCs w:val="28"/>
          <w:lang w:val="kk-KZ"/>
        </w:rPr>
        <w:t>]. Бұл шлак әрекетінің тиімділігі былайша түсіндіріледі, гидролиз процесінде шыныфа</w:t>
      </w:r>
      <w:r w:rsidR="00934D83" w:rsidRPr="0010104F">
        <w:rPr>
          <w:rFonts w:ascii="Times New Roman" w:hAnsi="Times New Roman" w:cs="Times New Roman"/>
          <w:sz w:val="28"/>
          <w:szCs w:val="28"/>
          <w:lang w:val="kk-KZ"/>
        </w:rPr>
        <w:t>за құрылымындағы байланыс Si-0 және</w:t>
      </w:r>
      <w:r w:rsidRPr="0010104F">
        <w:rPr>
          <w:rFonts w:ascii="Times New Roman" w:hAnsi="Times New Roman" w:cs="Times New Roman"/>
          <w:sz w:val="28"/>
          <w:szCs w:val="28"/>
          <w:lang w:val="kk-KZ"/>
        </w:rPr>
        <w:t xml:space="preserve"> Fe-0 бұзылады, нәтижесінде кремний қышқылы мен гель тәрізді фаза түрінде түсетін темір оксидтерінің гидраттары түзіледі. Соңғылары да шлактың кристалды бөліктеріндегі Fe</w:t>
      </w:r>
      <w:r w:rsidRPr="0010104F">
        <w:rPr>
          <w:rFonts w:ascii="Times New Roman" w:hAnsi="Times New Roman" w:cs="Times New Roman"/>
          <w:sz w:val="28"/>
          <w:szCs w:val="28"/>
          <w:vertAlign w:val="subscript"/>
          <w:lang w:val="kk-KZ"/>
        </w:rPr>
        <w:t>2</w:t>
      </w:r>
      <w:r w:rsidRPr="0010104F">
        <w:rPr>
          <w:rFonts w:ascii="Times New Roman" w:hAnsi="Times New Roman" w:cs="Times New Roman"/>
          <w:sz w:val="28"/>
          <w:szCs w:val="28"/>
          <w:lang w:val="kk-KZ"/>
        </w:rPr>
        <w:t>О</w:t>
      </w:r>
      <w:r w:rsidRPr="0010104F">
        <w:rPr>
          <w:rFonts w:ascii="Times New Roman" w:hAnsi="Times New Roman" w:cs="Times New Roman"/>
          <w:sz w:val="28"/>
          <w:szCs w:val="28"/>
          <w:vertAlign w:val="subscript"/>
          <w:lang w:val="kk-KZ"/>
        </w:rPr>
        <w:t xml:space="preserve">3 </w:t>
      </w:r>
      <w:r w:rsidRPr="0010104F">
        <w:rPr>
          <w:rFonts w:ascii="Times New Roman" w:hAnsi="Times New Roman" w:cs="Times New Roman"/>
          <w:sz w:val="28"/>
          <w:szCs w:val="28"/>
          <w:lang w:val="kk-KZ"/>
        </w:rPr>
        <w:t>және Fe</w:t>
      </w:r>
      <w:r w:rsidRPr="0010104F">
        <w:rPr>
          <w:rFonts w:ascii="Times New Roman" w:hAnsi="Times New Roman" w:cs="Times New Roman"/>
          <w:sz w:val="28"/>
          <w:szCs w:val="28"/>
          <w:vertAlign w:val="subscript"/>
          <w:lang w:val="kk-KZ"/>
        </w:rPr>
        <w:t>2</w:t>
      </w:r>
      <w:r w:rsidRPr="0010104F">
        <w:rPr>
          <w:rFonts w:ascii="Times New Roman" w:hAnsi="Times New Roman" w:cs="Times New Roman"/>
          <w:sz w:val="28"/>
          <w:szCs w:val="28"/>
          <w:lang w:val="kk-KZ"/>
        </w:rPr>
        <w:t>О</w:t>
      </w:r>
      <w:r w:rsidRPr="0010104F">
        <w:rPr>
          <w:rFonts w:ascii="Times New Roman" w:hAnsi="Times New Roman" w:cs="Times New Roman"/>
          <w:sz w:val="28"/>
          <w:szCs w:val="28"/>
          <w:vertAlign w:val="subscript"/>
          <w:lang w:val="kk-KZ"/>
        </w:rPr>
        <w:t>4</w:t>
      </w:r>
      <w:r w:rsidRPr="0010104F">
        <w:rPr>
          <w:rFonts w:ascii="Times New Roman" w:hAnsi="Times New Roman" w:cs="Times New Roman"/>
          <w:sz w:val="28"/>
          <w:szCs w:val="28"/>
          <w:lang w:val="kk-KZ"/>
        </w:rPr>
        <w:t xml:space="preserve">сумен өзара әрекеті есебінен түзіледі. </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Силикатты цемент гидратациясының өнімі – кальций гидроксиді бұл процесті катализдейді, сондай-ақ, шлактың сыртқы бетінің байланыс зонасында рН өзгерте отырып, актив</w:t>
      </w:r>
      <w:r w:rsidR="00417CF0" w:rsidRPr="0010104F">
        <w:rPr>
          <w:rFonts w:ascii="Times New Roman" w:hAnsi="Times New Roman" w:cs="Times New Roman"/>
          <w:sz w:val="28"/>
          <w:szCs w:val="28"/>
          <w:lang w:val="kk-KZ"/>
        </w:rPr>
        <w:t>изатор ретінде қызмет етеді [1</w:t>
      </w:r>
      <w:r w:rsidR="002D2E4C">
        <w:rPr>
          <w:rFonts w:ascii="Times New Roman" w:hAnsi="Times New Roman" w:cs="Times New Roman"/>
          <w:sz w:val="28"/>
          <w:szCs w:val="28"/>
          <w:lang w:val="kk-KZ"/>
        </w:rPr>
        <w:t>10</w:t>
      </w:r>
      <w:r w:rsidRPr="0010104F">
        <w:rPr>
          <w:rFonts w:ascii="Times New Roman" w:hAnsi="Times New Roman" w:cs="Times New Roman"/>
          <w:sz w:val="28"/>
          <w:szCs w:val="28"/>
          <w:lang w:val="kk-KZ"/>
        </w:rPr>
        <w:t>]</w:t>
      </w:r>
      <w:r w:rsidR="00E40E65" w:rsidRPr="0010104F">
        <w:rPr>
          <w:rFonts w:ascii="Times New Roman" w:hAnsi="Times New Roman" w:cs="Times New Roman"/>
          <w:sz w:val="28"/>
          <w:szCs w:val="28"/>
          <w:lang w:val="kk-KZ"/>
        </w:rPr>
        <w:t xml:space="preserve">. </w:t>
      </w:r>
      <w:r w:rsidR="004379C8" w:rsidRPr="0010104F">
        <w:rPr>
          <w:rFonts w:ascii="Times New Roman" w:hAnsi="Times New Roman" w:cs="Times New Roman"/>
          <w:sz w:val="28"/>
          <w:szCs w:val="28"/>
        </w:rPr>
        <w:t>(</w:t>
      </w:r>
      <w:r w:rsidR="00E40E65" w:rsidRPr="0010104F">
        <w:rPr>
          <w:rFonts w:ascii="Times New Roman" w:hAnsi="Times New Roman" w:cs="Times New Roman"/>
          <w:sz w:val="28"/>
          <w:szCs w:val="28"/>
          <w:lang w:val="kk-KZ"/>
        </w:rPr>
        <w:t>1.1</w:t>
      </w:r>
      <w:r w:rsidR="004379C8" w:rsidRPr="0010104F">
        <w:rPr>
          <w:rFonts w:ascii="Times New Roman" w:hAnsi="Times New Roman" w:cs="Times New Roman"/>
          <w:sz w:val="28"/>
          <w:szCs w:val="28"/>
          <w:lang w:val="kk-KZ"/>
        </w:rPr>
        <w:t>)</w:t>
      </w:r>
      <w:r w:rsidR="00EB3CA2">
        <w:rPr>
          <w:rFonts w:ascii="Times New Roman" w:hAnsi="Times New Roman" w:cs="Times New Roman"/>
          <w:sz w:val="28"/>
          <w:szCs w:val="28"/>
          <w:lang w:val="kk-KZ"/>
        </w:rPr>
        <w:t xml:space="preserve"> </w:t>
      </w:r>
      <w:r w:rsidR="00E40E65" w:rsidRPr="0010104F">
        <w:rPr>
          <w:rFonts w:ascii="Times New Roman" w:hAnsi="Times New Roman" w:cs="Times New Roman"/>
          <w:sz w:val="28"/>
          <w:szCs w:val="28"/>
        </w:rPr>
        <w:t>формуланы қараңыз</w:t>
      </w:r>
      <w:r w:rsidRPr="0010104F">
        <w:rPr>
          <w:rFonts w:ascii="Times New Roman" w:hAnsi="Times New Roman" w:cs="Times New Roman"/>
          <w:sz w:val="28"/>
          <w:szCs w:val="28"/>
          <w:lang w:val="kk-KZ"/>
        </w:rPr>
        <w:t>:</w:t>
      </w:r>
    </w:p>
    <w:p w:rsidR="00622263" w:rsidRPr="0010104F" w:rsidRDefault="00DF1161" w:rsidP="00E40E65">
      <w:pPr>
        <w:shd w:val="clear" w:color="auto" w:fill="FFFFFF"/>
        <w:tabs>
          <w:tab w:val="left" w:pos="1134"/>
        </w:tabs>
        <w:spacing w:after="0" w:line="240" w:lineRule="auto"/>
        <w:ind w:firstLine="567"/>
        <w:jc w:val="right"/>
        <w:rPr>
          <w:rFonts w:ascii="Times New Roman" w:hAnsi="Times New Roman" w:cs="Times New Roman"/>
          <w:sz w:val="28"/>
          <w:szCs w:val="28"/>
        </w:rPr>
      </w:pPr>
      <w:r w:rsidRPr="0010104F">
        <w:rPr>
          <w:rFonts w:ascii="Times New Roman" w:eastAsia="Times New Roman" w:hAnsi="Times New Roman" w:cs="Times New Roman"/>
          <w:position w:val="-64"/>
          <w:sz w:val="28"/>
          <w:szCs w:val="28"/>
        </w:rPr>
        <w:object w:dxaOrig="6520" w:dyaOrig="1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6.75pt;height:74.25pt" o:ole="" fillcolor="window">
            <v:imagedata r:id="rId11" o:title=""/>
          </v:shape>
          <o:OLEObject Type="Embed" ProgID="Equation.3" ShapeID="_x0000_i1025" DrawAspect="Content" ObjectID="_1715602780" r:id="rId12"/>
        </w:object>
      </w:r>
      <w:r w:rsidR="00E40E65" w:rsidRPr="0010104F">
        <w:rPr>
          <w:rFonts w:ascii="Times New Roman" w:eastAsia="Times New Roman" w:hAnsi="Times New Roman" w:cs="Times New Roman"/>
          <w:sz w:val="28"/>
          <w:szCs w:val="28"/>
        </w:rPr>
        <w:t>,                (1.1)</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rPr>
      </w:pPr>
    </w:p>
    <w:p w:rsidR="00A73F01" w:rsidRPr="0010104F" w:rsidRDefault="00622263" w:rsidP="00A73F01">
      <w:pPr>
        <w:shd w:val="clear" w:color="auto" w:fill="FFFFFF"/>
        <w:tabs>
          <w:tab w:val="left" w:pos="1134"/>
        </w:tabs>
        <w:spacing w:after="0" w:line="240" w:lineRule="auto"/>
        <w:jc w:val="both"/>
        <w:rPr>
          <w:rFonts w:ascii="Times New Roman" w:hAnsi="Times New Roman" w:cs="Times New Roman"/>
          <w:sz w:val="28"/>
          <w:szCs w:val="28"/>
        </w:rPr>
      </w:pPr>
      <w:r w:rsidRPr="0010104F">
        <w:rPr>
          <w:rFonts w:ascii="Times New Roman" w:hAnsi="Times New Roman" w:cs="Times New Roman"/>
          <w:sz w:val="28"/>
          <w:szCs w:val="28"/>
          <w:lang w:val="kk-KZ"/>
        </w:rPr>
        <w:t>мұндағы</w:t>
      </w:r>
      <w:r w:rsidRPr="0010104F">
        <w:rPr>
          <w:rFonts w:ascii="Times New Roman" w:hAnsi="Times New Roman" w:cs="Times New Roman"/>
          <w:sz w:val="28"/>
          <w:szCs w:val="28"/>
        </w:rPr>
        <w:t xml:space="preserve"> ОН – </w:t>
      </w:r>
      <w:r w:rsidR="00A049D5" w:rsidRPr="0010104F">
        <w:rPr>
          <w:rFonts w:ascii="Times New Roman" w:hAnsi="Times New Roman" w:cs="Times New Roman"/>
          <w:sz w:val="28"/>
          <w:szCs w:val="28"/>
          <w:lang w:val="kk-KZ"/>
        </w:rPr>
        <w:t xml:space="preserve">активатор арқылытуындаған </w:t>
      </w:r>
      <w:r w:rsidRPr="0010104F">
        <w:rPr>
          <w:rFonts w:ascii="Times New Roman" w:hAnsi="Times New Roman" w:cs="Times New Roman"/>
          <w:sz w:val="28"/>
          <w:szCs w:val="28"/>
          <w:lang w:val="kk-KZ"/>
        </w:rPr>
        <w:t>сілті</w:t>
      </w:r>
      <w:r w:rsidR="00A049D5" w:rsidRPr="0010104F">
        <w:rPr>
          <w:rFonts w:ascii="Times New Roman" w:hAnsi="Times New Roman" w:cs="Times New Roman"/>
          <w:sz w:val="28"/>
          <w:szCs w:val="28"/>
          <w:lang w:val="kk-KZ"/>
        </w:rPr>
        <w:t>лі орта</w:t>
      </w:r>
      <w:r w:rsidRPr="0010104F">
        <w:rPr>
          <w:rFonts w:ascii="Times New Roman" w:hAnsi="Times New Roman" w:cs="Times New Roman"/>
          <w:sz w:val="28"/>
          <w:szCs w:val="28"/>
        </w:rPr>
        <w:t xml:space="preserve">;  </w:t>
      </w:r>
    </w:p>
    <w:p w:rsidR="00A73F01" w:rsidRPr="0010104F" w:rsidRDefault="00A73F01" w:rsidP="00A73F01">
      <w:pPr>
        <w:shd w:val="clear" w:color="auto" w:fill="FFFFFF"/>
        <w:tabs>
          <w:tab w:val="left" w:pos="1134"/>
        </w:tabs>
        <w:spacing w:after="0" w:line="240" w:lineRule="auto"/>
        <w:jc w:val="both"/>
        <w:rPr>
          <w:rFonts w:ascii="Times New Roman" w:hAnsi="Times New Roman" w:cs="Times New Roman"/>
          <w:sz w:val="28"/>
          <w:szCs w:val="28"/>
        </w:rPr>
      </w:pPr>
      <w:r w:rsidRPr="0010104F">
        <w:rPr>
          <w:rFonts w:ascii="Times New Roman" w:hAnsi="Times New Roman" w:cs="Times New Roman"/>
          <w:sz w:val="28"/>
          <w:szCs w:val="28"/>
        </w:rPr>
        <w:tab/>
      </w:r>
      <w:r w:rsidR="00622263" w:rsidRPr="0010104F">
        <w:rPr>
          <w:rFonts w:ascii="Times New Roman" w:hAnsi="Times New Roman" w:cs="Times New Roman"/>
          <w:sz w:val="28"/>
          <w:szCs w:val="28"/>
        </w:rPr>
        <w:t>Са(ОН)</w:t>
      </w:r>
      <w:r w:rsidR="00622263" w:rsidRPr="0010104F">
        <w:rPr>
          <w:rFonts w:ascii="Times New Roman" w:hAnsi="Times New Roman" w:cs="Times New Roman"/>
          <w:sz w:val="28"/>
          <w:szCs w:val="28"/>
          <w:vertAlign w:val="subscript"/>
        </w:rPr>
        <w:t>2</w:t>
      </w:r>
      <w:r w:rsidR="00622263" w:rsidRPr="0010104F">
        <w:rPr>
          <w:rFonts w:ascii="Times New Roman" w:hAnsi="Times New Roman" w:cs="Times New Roman"/>
          <w:sz w:val="28"/>
          <w:szCs w:val="28"/>
        </w:rPr>
        <w:t xml:space="preserve"> -катализатор; </w:t>
      </w:r>
    </w:p>
    <w:p w:rsidR="00622263" w:rsidRPr="0010104F" w:rsidRDefault="00A73F01" w:rsidP="00A73F01">
      <w:pPr>
        <w:shd w:val="clear" w:color="auto" w:fill="FFFFFF"/>
        <w:tabs>
          <w:tab w:val="left" w:pos="1134"/>
        </w:tabs>
        <w:spacing w:after="0" w:line="240" w:lineRule="auto"/>
        <w:jc w:val="both"/>
        <w:rPr>
          <w:rFonts w:ascii="Times New Roman" w:hAnsi="Times New Roman" w:cs="Times New Roman"/>
          <w:sz w:val="28"/>
          <w:szCs w:val="28"/>
        </w:rPr>
      </w:pPr>
      <w:r w:rsidRPr="0010104F">
        <w:rPr>
          <w:rFonts w:ascii="Times New Roman" w:hAnsi="Times New Roman" w:cs="Times New Roman"/>
          <w:sz w:val="28"/>
          <w:szCs w:val="28"/>
        </w:rPr>
        <w:tab/>
      </w:r>
      <w:r w:rsidR="00622263" w:rsidRPr="0010104F">
        <w:rPr>
          <w:rFonts w:ascii="Times New Roman" w:hAnsi="Times New Roman" w:cs="Times New Roman"/>
          <w:sz w:val="28"/>
          <w:szCs w:val="28"/>
        </w:rPr>
        <w:t>Са(ОН)</w:t>
      </w:r>
      <w:r w:rsidR="00622263" w:rsidRPr="0010104F">
        <w:rPr>
          <w:rFonts w:ascii="Times New Roman" w:hAnsi="Times New Roman" w:cs="Times New Roman"/>
          <w:sz w:val="28"/>
          <w:szCs w:val="28"/>
          <w:vertAlign w:val="subscript"/>
        </w:rPr>
        <w:t>2</w:t>
      </w:r>
      <w:r w:rsidR="00622263" w:rsidRPr="0010104F">
        <w:rPr>
          <w:rFonts w:ascii="Times New Roman" w:hAnsi="Times New Roman" w:cs="Times New Roman"/>
          <w:sz w:val="28"/>
          <w:szCs w:val="28"/>
          <w:vertAlign w:val="superscript"/>
        </w:rPr>
        <w:t>х</w:t>
      </w:r>
      <w:r w:rsidR="00622263" w:rsidRPr="0010104F">
        <w:rPr>
          <w:rFonts w:ascii="Times New Roman" w:hAnsi="Times New Roman" w:cs="Times New Roman"/>
          <w:sz w:val="28"/>
          <w:szCs w:val="28"/>
        </w:rPr>
        <w:t xml:space="preserve"> - активатор.</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 xml:space="preserve">Темір қосылыстардың гель тәрізді жаңа түзілістерінің, цементті тасқа бастапқы қатаю кезеңінде жоғары механикалық беріктік беретін, жабысқыш қабілеттілігі болады </w:t>
      </w:r>
      <w:r w:rsidRPr="0010104F">
        <w:rPr>
          <w:rFonts w:ascii="Times New Roman" w:hAnsi="Times New Roman" w:cs="Times New Roman"/>
          <w:sz w:val="28"/>
          <w:szCs w:val="28"/>
        </w:rPr>
        <w:t>[</w:t>
      </w:r>
      <w:r w:rsidR="0059765A" w:rsidRPr="0010104F">
        <w:rPr>
          <w:rFonts w:ascii="Times New Roman" w:hAnsi="Times New Roman" w:cs="Times New Roman"/>
          <w:sz w:val="28"/>
          <w:szCs w:val="28"/>
        </w:rPr>
        <w:t>3</w:t>
      </w:r>
      <w:r w:rsidR="002D2E4C">
        <w:rPr>
          <w:rFonts w:ascii="Times New Roman" w:hAnsi="Times New Roman" w:cs="Times New Roman"/>
          <w:sz w:val="28"/>
          <w:szCs w:val="28"/>
        </w:rPr>
        <w:t>6</w:t>
      </w:r>
      <w:r w:rsidR="0059765A" w:rsidRPr="0010104F">
        <w:rPr>
          <w:rFonts w:ascii="Times New Roman" w:hAnsi="Times New Roman" w:cs="Times New Roman"/>
          <w:sz w:val="28"/>
          <w:szCs w:val="28"/>
        </w:rPr>
        <w:t xml:space="preserve">, </w:t>
      </w:r>
      <w:r w:rsidR="002D2E4C">
        <w:rPr>
          <w:rFonts w:ascii="Times New Roman" w:hAnsi="Times New Roman" w:cs="Times New Roman"/>
          <w:sz w:val="28"/>
          <w:szCs w:val="28"/>
        </w:rPr>
        <w:t>64-68</w:t>
      </w:r>
      <w:r w:rsidR="0059765A" w:rsidRPr="0010104F">
        <w:rPr>
          <w:rFonts w:ascii="Times New Roman" w:hAnsi="Times New Roman" w:cs="Times New Roman"/>
          <w:sz w:val="28"/>
          <w:szCs w:val="28"/>
        </w:rPr>
        <w:t>б.</w:t>
      </w:r>
      <w:r w:rsidRPr="0010104F">
        <w:rPr>
          <w:rFonts w:ascii="Times New Roman" w:hAnsi="Times New Roman" w:cs="Times New Roman"/>
          <w:sz w:val="28"/>
          <w:szCs w:val="28"/>
        </w:rPr>
        <w:t>].</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lastRenderedPageBreak/>
        <w:t>Зертеулерлер [3</w:t>
      </w:r>
      <w:r w:rsidR="002D2E4C">
        <w:rPr>
          <w:rFonts w:ascii="Times New Roman" w:hAnsi="Times New Roman" w:cs="Times New Roman"/>
          <w:sz w:val="28"/>
          <w:szCs w:val="28"/>
          <w:lang w:val="kk-KZ"/>
        </w:rPr>
        <w:t>2</w:t>
      </w:r>
      <w:r w:rsidR="0059765A" w:rsidRPr="0010104F">
        <w:rPr>
          <w:rFonts w:ascii="Times New Roman" w:hAnsi="Times New Roman" w:cs="Times New Roman"/>
          <w:sz w:val="28"/>
          <w:szCs w:val="28"/>
          <w:lang w:val="kk-KZ"/>
        </w:rPr>
        <w:t>, 8</w:t>
      </w:r>
      <w:r w:rsidR="002D2E4C">
        <w:rPr>
          <w:rFonts w:ascii="Times New Roman" w:hAnsi="Times New Roman" w:cs="Times New Roman"/>
          <w:sz w:val="28"/>
          <w:szCs w:val="28"/>
          <w:lang w:val="kk-KZ"/>
        </w:rPr>
        <w:t>0</w:t>
      </w:r>
      <w:r w:rsidR="0059765A" w:rsidRPr="0010104F">
        <w:rPr>
          <w:rFonts w:ascii="Times New Roman" w:hAnsi="Times New Roman" w:cs="Times New Roman"/>
          <w:sz w:val="28"/>
          <w:szCs w:val="28"/>
          <w:lang w:val="kk-KZ"/>
        </w:rPr>
        <w:t>б.</w:t>
      </w:r>
      <w:r w:rsidR="0090172A" w:rsidRPr="0010104F">
        <w:rPr>
          <w:rFonts w:ascii="Times New Roman" w:hAnsi="Times New Roman" w:cs="Times New Roman"/>
          <w:sz w:val="28"/>
          <w:szCs w:val="28"/>
          <w:lang w:val="kk-KZ"/>
        </w:rPr>
        <w:t>]</w:t>
      </w:r>
      <w:r w:rsidRPr="0010104F">
        <w:rPr>
          <w:rFonts w:ascii="Times New Roman" w:hAnsi="Times New Roman" w:cs="Times New Roman"/>
          <w:sz w:val="28"/>
          <w:szCs w:val="28"/>
          <w:lang w:val="kk-KZ"/>
        </w:rPr>
        <w:t>, цемент құрамына құрамында 15-20% карбонаты бар қоспаны енгізу цементті тастың бастапқы</w:t>
      </w:r>
      <w:r w:rsidR="00934D83" w:rsidRPr="0010104F">
        <w:rPr>
          <w:rFonts w:ascii="Times New Roman" w:hAnsi="Times New Roman" w:cs="Times New Roman"/>
          <w:sz w:val="28"/>
          <w:szCs w:val="28"/>
          <w:lang w:val="kk-KZ"/>
        </w:rPr>
        <w:t xml:space="preserve"> беріктігіне (3 және 7 тәулік) </w:t>
      </w:r>
      <w:r w:rsidRPr="0010104F">
        <w:rPr>
          <w:rFonts w:ascii="Times New Roman" w:hAnsi="Times New Roman" w:cs="Times New Roman"/>
          <w:sz w:val="28"/>
          <w:szCs w:val="28"/>
          <w:lang w:val="kk-KZ"/>
        </w:rPr>
        <w:t>соншалықты әсер ете қоймайтынын, дегенмен, оның 28 және 180 тәуліктік беріктік шегі 15 және 25% артатынын, ал 1080 тәуліктік қатаю мерзімінде беріктік шегі - 68,5 МПа жететінін көрсетті. Құрамында карбонаты бар қоспалы цементті тастың қатаю мерзімінің өсуімен беріктігінің артуы кристалогидраттар мен олардың эпитаксионалды тұтасуының өзара өсуі деп түсіндіруге болады [</w:t>
      </w:r>
      <w:r w:rsidR="0090172A" w:rsidRPr="0010104F">
        <w:rPr>
          <w:rFonts w:ascii="Times New Roman" w:hAnsi="Times New Roman" w:cs="Times New Roman"/>
          <w:sz w:val="28"/>
          <w:szCs w:val="28"/>
          <w:lang w:val="kk-KZ"/>
        </w:rPr>
        <w:t>3</w:t>
      </w:r>
      <w:r w:rsidR="002D2E4C">
        <w:rPr>
          <w:rFonts w:ascii="Times New Roman" w:hAnsi="Times New Roman" w:cs="Times New Roman"/>
          <w:sz w:val="28"/>
          <w:szCs w:val="28"/>
          <w:lang w:val="kk-KZ"/>
        </w:rPr>
        <w:t>6</w:t>
      </w:r>
      <w:r w:rsidR="0090172A" w:rsidRPr="0010104F">
        <w:rPr>
          <w:rFonts w:ascii="Times New Roman" w:hAnsi="Times New Roman" w:cs="Times New Roman"/>
          <w:sz w:val="28"/>
          <w:szCs w:val="28"/>
          <w:lang w:val="kk-KZ"/>
        </w:rPr>
        <w:t xml:space="preserve">, </w:t>
      </w:r>
      <w:r w:rsidR="00EB3CA2">
        <w:rPr>
          <w:rFonts w:ascii="Times New Roman" w:hAnsi="Times New Roman" w:cs="Times New Roman"/>
          <w:sz w:val="28"/>
          <w:szCs w:val="28"/>
          <w:lang w:val="kk-KZ"/>
        </w:rPr>
        <w:t>64</w:t>
      </w:r>
      <w:r w:rsidRPr="0010104F">
        <w:rPr>
          <w:rFonts w:ascii="Times New Roman" w:hAnsi="Times New Roman" w:cs="Times New Roman"/>
          <w:sz w:val="28"/>
          <w:szCs w:val="28"/>
          <w:lang w:val="kk-KZ"/>
        </w:rPr>
        <w:t>-</w:t>
      </w:r>
      <w:r w:rsidR="00EB3CA2">
        <w:rPr>
          <w:rFonts w:ascii="Times New Roman" w:hAnsi="Times New Roman" w:cs="Times New Roman"/>
          <w:sz w:val="28"/>
          <w:szCs w:val="28"/>
          <w:lang w:val="kk-KZ"/>
        </w:rPr>
        <w:t>68</w:t>
      </w:r>
      <w:r w:rsidR="0090172A" w:rsidRPr="0010104F">
        <w:rPr>
          <w:rFonts w:ascii="Times New Roman" w:hAnsi="Times New Roman" w:cs="Times New Roman"/>
          <w:sz w:val="28"/>
          <w:szCs w:val="28"/>
          <w:lang w:val="kk-KZ"/>
        </w:rPr>
        <w:t>б.</w:t>
      </w:r>
      <w:r w:rsidRPr="0010104F">
        <w:rPr>
          <w:rFonts w:ascii="Times New Roman" w:hAnsi="Times New Roman" w:cs="Times New Roman"/>
          <w:sz w:val="28"/>
          <w:szCs w:val="28"/>
          <w:lang w:val="kk-KZ"/>
        </w:rPr>
        <w:t>].</w:t>
      </w:r>
    </w:p>
    <w:p w:rsidR="00622263" w:rsidRPr="0010104F" w:rsidRDefault="0060172A"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Жүргізілген зерттеулер [1</w:t>
      </w:r>
      <w:r w:rsidR="002D2E4C">
        <w:rPr>
          <w:rFonts w:ascii="Times New Roman" w:hAnsi="Times New Roman" w:cs="Times New Roman"/>
          <w:sz w:val="28"/>
          <w:szCs w:val="28"/>
          <w:lang w:val="kk-KZ"/>
        </w:rPr>
        <w:t>11</w:t>
      </w:r>
      <w:r>
        <w:rPr>
          <w:rFonts w:ascii="Times New Roman" w:hAnsi="Times New Roman" w:cs="Times New Roman"/>
          <w:sz w:val="28"/>
          <w:szCs w:val="28"/>
          <w:lang w:val="kk-KZ"/>
        </w:rPr>
        <w:t>-12</w:t>
      </w:r>
      <w:r w:rsidR="002D2E4C">
        <w:rPr>
          <w:rFonts w:ascii="Times New Roman" w:hAnsi="Times New Roman" w:cs="Times New Roman"/>
          <w:sz w:val="28"/>
          <w:szCs w:val="28"/>
          <w:lang w:val="kk-KZ"/>
        </w:rPr>
        <w:t>2</w:t>
      </w:r>
      <w:r w:rsidR="00622263" w:rsidRPr="0010104F">
        <w:rPr>
          <w:rFonts w:ascii="Times New Roman" w:hAnsi="Times New Roman" w:cs="Times New Roman"/>
          <w:sz w:val="28"/>
          <w:szCs w:val="28"/>
          <w:lang w:val="kk-KZ"/>
        </w:rPr>
        <w:t>] негізінде құрамында полиметалл бар қоспа қолданылған цементтің гидратациялану механизмін екі сатыға бөлуге болады:</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rPr>
      </w:pPr>
      <w:r w:rsidRPr="0010104F">
        <w:rPr>
          <w:rFonts w:ascii="Times New Roman" w:hAnsi="Times New Roman" w:cs="Times New Roman"/>
          <w:sz w:val="28"/>
          <w:szCs w:val="28"/>
        </w:rPr>
        <w:t xml:space="preserve">- </w:t>
      </w:r>
      <w:r w:rsidRPr="0010104F">
        <w:rPr>
          <w:rFonts w:ascii="Times New Roman" w:hAnsi="Times New Roman" w:cs="Times New Roman"/>
          <w:sz w:val="28"/>
          <w:szCs w:val="28"/>
          <w:lang w:val="kk-KZ"/>
        </w:rPr>
        <w:t>қарқынды гидратация сатысы</w:t>
      </w:r>
      <w:r w:rsidRPr="0010104F">
        <w:rPr>
          <w:rFonts w:ascii="Times New Roman" w:hAnsi="Times New Roman" w:cs="Times New Roman"/>
          <w:sz w:val="28"/>
          <w:szCs w:val="28"/>
        </w:rPr>
        <w:t xml:space="preserve"> (гидратаци</w:t>
      </w:r>
      <w:r w:rsidRPr="0010104F">
        <w:rPr>
          <w:rFonts w:ascii="Times New Roman" w:hAnsi="Times New Roman" w:cs="Times New Roman"/>
          <w:sz w:val="28"/>
          <w:szCs w:val="28"/>
          <w:lang w:val="kk-KZ"/>
        </w:rPr>
        <w:t>я басталғаннан</w:t>
      </w:r>
      <w:r w:rsidRPr="0010104F">
        <w:rPr>
          <w:rFonts w:ascii="Times New Roman" w:hAnsi="Times New Roman" w:cs="Times New Roman"/>
          <w:sz w:val="28"/>
          <w:szCs w:val="28"/>
        </w:rPr>
        <w:t xml:space="preserve"> 28</w:t>
      </w:r>
      <w:r w:rsidRPr="0010104F">
        <w:rPr>
          <w:rFonts w:ascii="Times New Roman" w:hAnsi="Times New Roman" w:cs="Times New Roman"/>
          <w:sz w:val="28"/>
          <w:szCs w:val="28"/>
          <w:lang w:val="kk-KZ"/>
        </w:rPr>
        <w:t xml:space="preserve"> тәулікке дейін</w:t>
      </w:r>
      <w:r w:rsidRPr="0010104F">
        <w:rPr>
          <w:rFonts w:ascii="Times New Roman" w:hAnsi="Times New Roman" w:cs="Times New Roman"/>
          <w:sz w:val="28"/>
          <w:szCs w:val="28"/>
        </w:rPr>
        <w:t xml:space="preserve">). </w:t>
      </w:r>
      <w:r w:rsidRPr="0010104F">
        <w:rPr>
          <w:rFonts w:ascii="Times New Roman" w:hAnsi="Times New Roman" w:cs="Times New Roman"/>
          <w:sz w:val="28"/>
          <w:szCs w:val="28"/>
          <w:lang w:val="kk-KZ"/>
        </w:rPr>
        <w:t>Сонымен клинкер минералдардың гидратациясы, қоспаның шыныфазасының сілтілі өзін-өзі активтендіруі, гипс пен әктастың кешенді гидратқа дәнекерлкенуі жүреді</w:t>
      </w:r>
      <w:r w:rsidRPr="0010104F">
        <w:rPr>
          <w:rFonts w:ascii="Times New Roman" w:hAnsi="Times New Roman" w:cs="Times New Roman"/>
          <w:sz w:val="28"/>
          <w:szCs w:val="28"/>
        </w:rPr>
        <w:t>;</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rPr>
        <w:t xml:space="preserve">- 30 </w:t>
      </w:r>
      <w:r w:rsidRPr="0010104F">
        <w:rPr>
          <w:rFonts w:ascii="Times New Roman" w:hAnsi="Times New Roman" w:cs="Times New Roman"/>
          <w:sz w:val="28"/>
          <w:szCs w:val="28"/>
          <w:lang w:val="kk-KZ"/>
        </w:rPr>
        <w:t xml:space="preserve">тәуліктен </w:t>
      </w:r>
      <w:r w:rsidRPr="0010104F">
        <w:rPr>
          <w:rFonts w:ascii="Times New Roman" w:hAnsi="Times New Roman" w:cs="Times New Roman"/>
          <w:sz w:val="28"/>
          <w:szCs w:val="28"/>
        </w:rPr>
        <w:t xml:space="preserve">1080 </w:t>
      </w:r>
      <w:r w:rsidRPr="0010104F">
        <w:rPr>
          <w:rFonts w:ascii="Times New Roman" w:hAnsi="Times New Roman" w:cs="Times New Roman"/>
          <w:sz w:val="28"/>
          <w:szCs w:val="28"/>
          <w:lang w:val="kk-KZ"/>
        </w:rPr>
        <w:t>тәулікке дейін баяу гидратация сатысы</w:t>
      </w:r>
      <w:r w:rsidRPr="0010104F">
        <w:rPr>
          <w:rFonts w:ascii="Times New Roman" w:hAnsi="Times New Roman" w:cs="Times New Roman"/>
          <w:sz w:val="28"/>
          <w:szCs w:val="28"/>
        </w:rPr>
        <w:t xml:space="preserve">. </w:t>
      </w:r>
      <w:r w:rsidRPr="0010104F">
        <w:rPr>
          <w:rFonts w:ascii="Times New Roman" w:hAnsi="Times New Roman" w:cs="Times New Roman"/>
          <w:sz w:val="28"/>
          <w:szCs w:val="28"/>
          <w:lang w:val="kk-KZ"/>
        </w:rPr>
        <w:t>Қатаюдың бұл кезеңінде пуццоланды реакция есебінен деструктив құбылыстардың нивелирлену процесі жүреді.</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Құрамында карбонаты бар қоспалы цементті тас гидратациясы мен беку процесін үш сатыға бөлуге болады:</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rPr>
        <w:t xml:space="preserve">- </w:t>
      </w:r>
      <w:r w:rsidRPr="0010104F">
        <w:rPr>
          <w:rFonts w:ascii="Times New Roman" w:hAnsi="Times New Roman" w:cs="Times New Roman"/>
          <w:sz w:val="28"/>
          <w:szCs w:val="28"/>
          <w:lang w:val="kk-KZ"/>
        </w:rPr>
        <w:t xml:space="preserve">клинкер минералдардың гидратация сатысы </w:t>
      </w:r>
      <w:r w:rsidRPr="0010104F">
        <w:rPr>
          <w:rFonts w:ascii="Times New Roman" w:hAnsi="Times New Roman" w:cs="Times New Roman"/>
          <w:sz w:val="28"/>
          <w:szCs w:val="28"/>
        </w:rPr>
        <w:t>(</w:t>
      </w:r>
      <w:r w:rsidRPr="0010104F">
        <w:rPr>
          <w:rFonts w:ascii="Times New Roman" w:hAnsi="Times New Roman" w:cs="Times New Roman"/>
          <w:sz w:val="28"/>
          <w:szCs w:val="28"/>
          <w:lang w:val="kk-KZ"/>
        </w:rPr>
        <w:t>гидратация басталғаннан бастап 7 тәулікке дейін</w:t>
      </w:r>
      <w:r w:rsidRPr="0010104F">
        <w:rPr>
          <w:rFonts w:ascii="Times New Roman" w:hAnsi="Times New Roman" w:cs="Times New Roman"/>
          <w:sz w:val="28"/>
          <w:szCs w:val="28"/>
        </w:rPr>
        <w:t>);</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- 7 тәуліктен 28 тәулікке дейін қарқынды гидратация сатысы. Қатаюдың бұл кезеңінде кальций монокарбо және моносульфоалюминаты, сондай-ақ CSH (1) типті неғұрлым активті морфологиялықа гидросиликаты түзіледі.</w:t>
      </w:r>
    </w:p>
    <w:p w:rsidR="00622263" w:rsidRPr="0010104F"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 xml:space="preserve">- 30 тәуліктен 1080 тәулікке </w:t>
      </w:r>
      <w:r w:rsidR="00BB2897" w:rsidRPr="0010104F">
        <w:rPr>
          <w:rFonts w:ascii="Times New Roman" w:hAnsi="Times New Roman" w:cs="Times New Roman"/>
          <w:sz w:val="28"/>
          <w:szCs w:val="28"/>
          <w:lang w:val="kk-KZ"/>
        </w:rPr>
        <w:t>дейін баяу гидратация сатысы. Ги</w:t>
      </w:r>
      <w:r w:rsidRPr="0010104F">
        <w:rPr>
          <w:rFonts w:ascii="Times New Roman" w:hAnsi="Times New Roman" w:cs="Times New Roman"/>
          <w:sz w:val="28"/>
          <w:szCs w:val="28"/>
          <w:lang w:val="kk-KZ"/>
        </w:rPr>
        <w:t>драттардың кристалды құрылымын жетілдіретін, цементті тастың тығыздығы мен беріктігін арттыратын гидраттардың кристалогидраттармен және эпитаксионалды тұтасуымен гельдің өзара өсіп жетілуі жүреді.</w:t>
      </w:r>
    </w:p>
    <w:p w:rsidR="0060172A" w:rsidRDefault="0060172A" w:rsidP="00BA330F">
      <w:pPr>
        <w:tabs>
          <w:tab w:val="left" w:pos="1134"/>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Суды аз тұтынатын клинкерлігі төмен байланыстырғыштарды дайындау мөлшерін оңтайландыру жөнінде жұмыс жасалды </w:t>
      </w:r>
      <w:r w:rsidRPr="0060172A">
        <w:rPr>
          <w:rFonts w:ascii="Times New Roman" w:hAnsi="Times New Roman" w:cs="Times New Roman"/>
          <w:sz w:val="28"/>
          <w:szCs w:val="28"/>
          <w:lang w:val="kk-KZ"/>
        </w:rPr>
        <w:t>[</w:t>
      </w:r>
      <w:r w:rsidRPr="0010104F">
        <w:rPr>
          <w:rFonts w:ascii="Times New Roman" w:hAnsi="Times New Roman" w:cs="Times New Roman"/>
          <w:sz w:val="28"/>
          <w:szCs w:val="28"/>
          <w:lang w:val="kk-KZ"/>
        </w:rPr>
        <w:t>1</w:t>
      </w:r>
      <w:r w:rsidR="00912469">
        <w:rPr>
          <w:rFonts w:ascii="Times New Roman" w:hAnsi="Times New Roman" w:cs="Times New Roman"/>
          <w:sz w:val="28"/>
          <w:szCs w:val="28"/>
          <w:lang w:val="kk-KZ"/>
        </w:rPr>
        <w:t>2</w:t>
      </w:r>
      <w:r w:rsidR="002D2E4C">
        <w:rPr>
          <w:rFonts w:ascii="Times New Roman" w:hAnsi="Times New Roman" w:cs="Times New Roman"/>
          <w:sz w:val="28"/>
          <w:szCs w:val="28"/>
          <w:lang w:val="kk-KZ"/>
        </w:rPr>
        <w:t>3</w:t>
      </w:r>
      <w:r w:rsidRPr="0060172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622263"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10104F">
        <w:rPr>
          <w:rFonts w:ascii="Times New Roman" w:hAnsi="Times New Roman" w:cs="Times New Roman"/>
          <w:sz w:val="28"/>
          <w:szCs w:val="28"/>
          <w:lang w:val="kk-KZ"/>
        </w:rPr>
        <w:t>Сондықтан, микрокремнезем және құрамында полиметалл кен байыту кәсіпорындарының (КБК) қалдықтарының тиімді ұнтақтығы мен мөлшерінің ауыр бетонның қатаю процестер</w:t>
      </w:r>
      <w:r w:rsidR="009F6268" w:rsidRPr="0010104F">
        <w:rPr>
          <w:rFonts w:ascii="Times New Roman" w:hAnsi="Times New Roman" w:cs="Times New Roman"/>
          <w:sz w:val="28"/>
          <w:szCs w:val="28"/>
          <w:lang w:val="kk-KZ"/>
        </w:rPr>
        <w:t>і мен құрылыстық-қолданыс қасиеттеріне ықпалы</w:t>
      </w:r>
      <w:r w:rsidRPr="0010104F">
        <w:rPr>
          <w:rFonts w:ascii="Times New Roman" w:hAnsi="Times New Roman" w:cs="Times New Roman"/>
          <w:sz w:val="28"/>
          <w:szCs w:val="28"/>
          <w:lang w:val="kk-KZ"/>
        </w:rPr>
        <w:t xml:space="preserve"> ғылыми өзекті мәселе болып табылады, сонымен қатар жанжақты терең зерттеуді қажет етеді.</w:t>
      </w:r>
    </w:p>
    <w:p w:rsidR="00A73F01" w:rsidRPr="00622263" w:rsidRDefault="00A73F01" w:rsidP="00BA330F">
      <w:pPr>
        <w:tabs>
          <w:tab w:val="left" w:pos="1134"/>
        </w:tabs>
        <w:spacing w:after="0" w:line="240" w:lineRule="auto"/>
        <w:ind w:firstLine="567"/>
        <w:jc w:val="both"/>
        <w:rPr>
          <w:rFonts w:ascii="Times New Roman" w:hAnsi="Times New Roman" w:cs="Times New Roman"/>
          <w:sz w:val="28"/>
          <w:szCs w:val="28"/>
          <w:lang w:val="kk-KZ"/>
        </w:rPr>
      </w:pPr>
    </w:p>
    <w:p w:rsidR="00622263" w:rsidRDefault="00622263" w:rsidP="00BA330F">
      <w:pPr>
        <w:tabs>
          <w:tab w:val="left" w:pos="1134"/>
        </w:tabs>
        <w:spacing w:after="0" w:line="240" w:lineRule="auto"/>
        <w:ind w:firstLine="567"/>
        <w:jc w:val="both"/>
        <w:rPr>
          <w:rFonts w:ascii="Times New Roman" w:hAnsi="Times New Roman" w:cs="Times New Roman"/>
          <w:sz w:val="28"/>
          <w:szCs w:val="28"/>
          <w:lang w:val="kk-KZ"/>
        </w:rPr>
      </w:pPr>
    </w:p>
    <w:p w:rsidR="00622263" w:rsidRDefault="00622263" w:rsidP="00A73F01">
      <w:pPr>
        <w:pStyle w:val="451"/>
        <w:numPr>
          <w:ilvl w:val="1"/>
          <w:numId w:val="28"/>
        </w:numPr>
        <w:shd w:val="clear" w:color="auto" w:fill="auto"/>
        <w:tabs>
          <w:tab w:val="left" w:pos="1134"/>
        </w:tabs>
        <w:spacing w:before="0" w:line="240" w:lineRule="auto"/>
        <w:jc w:val="both"/>
        <w:rPr>
          <w:rFonts w:ascii="Times New Roman" w:hAnsi="Times New Roman" w:cs="Times New Roman"/>
          <w:b/>
          <w:sz w:val="28"/>
          <w:szCs w:val="28"/>
          <w:lang w:val="kk-KZ"/>
        </w:rPr>
      </w:pPr>
      <w:r w:rsidRPr="00622263">
        <w:rPr>
          <w:rFonts w:ascii="Times New Roman" w:hAnsi="Times New Roman" w:cs="Times New Roman"/>
          <w:b/>
          <w:sz w:val="28"/>
          <w:szCs w:val="28"/>
          <w:lang w:val="kk-KZ"/>
        </w:rPr>
        <w:t xml:space="preserve">Қазақстан Республикасындацемент өндірісінің даму қарқыны </w:t>
      </w:r>
    </w:p>
    <w:p w:rsidR="00297134" w:rsidRDefault="00297134" w:rsidP="00BA330F">
      <w:pPr>
        <w:tabs>
          <w:tab w:val="left" w:pos="1134"/>
        </w:tabs>
        <w:spacing w:after="0" w:line="240" w:lineRule="auto"/>
        <w:ind w:firstLine="567"/>
        <w:jc w:val="both"/>
        <w:rPr>
          <w:rFonts w:ascii="Times New Roman" w:hAnsi="Times New Roman" w:cs="Times New Roman"/>
          <w:sz w:val="28"/>
          <w:szCs w:val="28"/>
          <w:lang w:val="kk-KZ"/>
        </w:rPr>
      </w:pPr>
    </w:p>
    <w:p w:rsidR="00D80FCA" w:rsidRPr="00622263" w:rsidRDefault="00D80FCA" w:rsidP="00BA330F">
      <w:pPr>
        <w:tabs>
          <w:tab w:val="left" w:pos="1134"/>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Сараптау барысында </w:t>
      </w:r>
      <w:r w:rsidRPr="00D80FCA">
        <w:rPr>
          <w:rFonts w:ascii="Times New Roman" w:hAnsi="Times New Roman" w:cs="Times New Roman"/>
          <w:sz w:val="28"/>
          <w:szCs w:val="28"/>
          <w:lang w:val="kk-KZ"/>
        </w:rPr>
        <w:t xml:space="preserve">Қазақстан Республикасында цемент өндірісінің </w:t>
      </w:r>
      <w:r>
        <w:rPr>
          <w:rFonts w:ascii="Times New Roman" w:hAnsi="Times New Roman" w:cs="Times New Roman"/>
          <w:sz w:val="28"/>
          <w:szCs w:val="28"/>
          <w:lang w:val="kk-KZ"/>
        </w:rPr>
        <w:t xml:space="preserve">2006 – 2020 жылдар аясында </w:t>
      </w:r>
      <w:r w:rsidRPr="00D80FCA">
        <w:rPr>
          <w:rFonts w:ascii="Times New Roman" w:hAnsi="Times New Roman" w:cs="Times New Roman"/>
          <w:sz w:val="28"/>
          <w:szCs w:val="28"/>
          <w:lang w:val="kk-KZ"/>
        </w:rPr>
        <w:t xml:space="preserve">даму қарқыны </w:t>
      </w:r>
      <w:r>
        <w:rPr>
          <w:rFonts w:ascii="Times New Roman" w:hAnsi="Times New Roman" w:cs="Times New Roman"/>
          <w:sz w:val="28"/>
          <w:szCs w:val="28"/>
          <w:lang w:val="kk-KZ"/>
        </w:rPr>
        <w:t>қарастырылады.</w:t>
      </w:r>
    </w:p>
    <w:p w:rsidR="00622263" w:rsidRPr="00D84CAE" w:rsidRDefault="00D80FCA" w:rsidP="00BA330F">
      <w:pPr>
        <w:tabs>
          <w:tab w:val="left" w:pos="1134"/>
        </w:tabs>
        <w:spacing w:after="0" w:line="240" w:lineRule="auto"/>
        <w:ind w:firstLine="567"/>
        <w:jc w:val="both"/>
        <w:rPr>
          <w:rFonts w:ascii="Times New Roman" w:hAnsi="Times New Roman" w:cs="Times New Roman"/>
          <w:sz w:val="28"/>
          <w:szCs w:val="28"/>
          <w:lang w:val="kk-KZ"/>
        </w:rPr>
      </w:pPr>
      <w:r w:rsidRPr="00D80FCA">
        <w:rPr>
          <w:rFonts w:ascii="Times New Roman" w:hAnsi="Times New Roman" w:cs="Times New Roman"/>
          <w:sz w:val="28"/>
          <w:szCs w:val="28"/>
          <w:lang w:val="kk-KZ"/>
        </w:rPr>
        <w:t>Қазақстан</w:t>
      </w:r>
      <w:r>
        <w:rPr>
          <w:rFonts w:ascii="Times New Roman" w:hAnsi="Times New Roman" w:cs="Times New Roman"/>
          <w:sz w:val="28"/>
          <w:szCs w:val="28"/>
          <w:lang w:val="kk-KZ"/>
        </w:rPr>
        <w:t xml:space="preserve"> Республикасыныңцемент өндірісі</w:t>
      </w:r>
      <w:r w:rsidR="002D2E4C">
        <w:rPr>
          <w:rFonts w:ascii="Times New Roman" w:hAnsi="Times New Roman" w:cs="Times New Roman"/>
          <w:sz w:val="28"/>
          <w:szCs w:val="28"/>
          <w:lang w:val="kk-KZ"/>
        </w:rPr>
        <w:t xml:space="preserve"> </w:t>
      </w:r>
      <w:r w:rsidR="00622263" w:rsidRPr="00622263">
        <w:rPr>
          <w:rFonts w:ascii="Times New Roman" w:hAnsi="Times New Roman" w:cs="Times New Roman"/>
          <w:sz w:val="28"/>
          <w:szCs w:val="28"/>
          <w:lang w:val="kk-KZ"/>
        </w:rPr>
        <w:t xml:space="preserve">2006 жылы, осы материалға деген сұранысты толық қамтамасыз ете алмады. Мысалы, осы жылы </w:t>
      </w:r>
      <w:r w:rsidR="00622263" w:rsidRPr="00622263">
        <w:rPr>
          <w:rFonts w:ascii="Times New Roman" w:hAnsi="Times New Roman" w:cs="Times New Roman"/>
          <w:sz w:val="28"/>
          <w:szCs w:val="28"/>
          <w:lang w:val="kk-KZ"/>
        </w:rPr>
        <w:lastRenderedPageBreak/>
        <w:t>Қазақстандық бес цемент зауыттарында (</w:t>
      </w:r>
      <w:r w:rsidR="00622263" w:rsidRPr="00622263">
        <w:rPr>
          <w:rStyle w:val="af1"/>
          <w:rFonts w:ascii="Times New Roman" w:hAnsi="Times New Roman" w:cs="Times New Roman"/>
          <w:sz w:val="28"/>
          <w:szCs w:val="28"/>
          <w:lang w:val="kk-KZ"/>
        </w:rPr>
        <w:t>«</w:t>
      </w:r>
      <w:r w:rsidR="00622263" w:rsidRPr="00D84CAE">
        <w:rPr>
          <w:rStyle w:val="af1"/>
          <w:rFonts w:ascii="Times New Roman" w:hAnsi="Times New Roman" w:cs="Times New Roman"/>
          <w:b w:val="0"/>
          <w:sz w:val="28"/>
          <w:szCs w:val="28"/>
          <w:lang w:val="kk-KZ"/>
        </w:rPr>
        <w:t>Central Asia Cement</w:t>
      </w:r>
      <w:r w:rsidR="00622263" w:rsidRPr="00D84CAE">
        <w:rPr>
          <w:rStyle w:val="af1"/>
          <w:rFonts w:ascii="Times New Roman" w:hAnsi="Times New Roman" w:cs="Times New Roman"/>
          <w:sz w:val="28"/>
          <w:szCs w:val="28"/>
          <w:lang w:val="kk-KZ"/>
        </w:rPr>
        <w:t>»</w:t>
      </w:r>
      <w:r w:rsidR="00622263" w:rsidRPr="00D84CAE">
        <w:rPr>
          <w:rFonts w:ascii="Times New Roman" w:hAnsi="Times New Roman" w:cs="Times New Roman"/>
          <w:sz w:val="28"/>
          <w:szCs w:val="28"/>
          <w:lang w:val="kk-KZ"/>
        </w:rPr>
        <w:t xml:space="preserve">; </w:t>
      </w:r>
      <w:r w:rsidR="00622263" w:rsidRPr="00D84CAE">
        <w:rPr>
          <w:rStyle w:val="af1"/>
          <w:rFonts w:ascii="Times New Roman" w:hAnsi="Times New Roman" w:cs="Times New Roman"/>
          <w:sz w:val="28"/>
          <w:szCs w:val="28"/>
          <w:lang w:val="kk-KZ"/>
        </w:rPr>
        <w:t xml:space="preserve"> «</w:t>
      </w:r>
      <w:r w:rsidR="00622263" w:rsidRPr="00D84CAE">
        <w:rPr>
          <w:rStyle w:val="af1"/>
          <w:rFonts w:ascii="Times New Roman" w:hAnsi="Times New Roman" w:cs="Times New Roman"/>
          <w:b w:val="0"/>
          <w:sz w:val="28"/>
          <w:szCs w:val="28"/>
          <w:lang w:val="kk-KZ"/>
        </w:rPr>
        <w:t>Шымкентцемент» АҚ;</w:t>
      </w:r>
      <w:r w:rsidR="00622263" w:rsidRPr="00D84CAE">
        <w:rPr>
          <w:rFonts w:ascii="Times New Roman" w:hAnsi="Times New Roman" w:cs="Times New Roman"/>
          <w:sz w:val="28"/>
          <w:szCs w:val="28"/>
          <w:lang w:val="kk-KZ"/>
        </w:rPr>
        <w:t xml:space="preserve">ЖШС «Семей цемент зауыты»; </w:t>
      </w:r>
      <w:r w:rsidR="00622263" w:rsidRPr="00D84CAE">
        <w:rPr>
          <w:rStyle w:val="af1"/>
          <w:rFonts w:ascii="Times New Roman" w:hAnsi="Times New Roman" w:cs="Times New Roman"/>
          <w:b w:val="0"/>
          <w:sz w:val="28"/>
          <w:szCs w:val="28"/>
          <w:lang w:val="kk-KZ"/>
        </w:rPr>
        <w:t>ЖШС «Хайдельберг Восток Цемент»; «Жамбыл цемент» АҚ; ЖШС «Састобе Цемент</w:t>
      </w:r>
      <w:r w:rsidR="00622263" w:rsidRPr="00D84CAE">
        <w:rPr>
          <w:rStyle w:val="af1"/>
          <w:rFonts w:ascii="Times New Roman" w:hAnsi="Times New Roman" w:cs="Times New Roman"/>
          <w:sz w:val="28"/>
          <w:szCs w:val="28"/>
          <w:lang w:val="kk-KZ"/>
        </w:rPr>
        <w:t>»</w:t>
      </w:r>
      <w:r w:rsidR="00622263" w:rsidRPr="00D84CAE">
        <w:rPr>
          <w:rFonts w:ascii="Times New Roman" w:hAnsi="Times New Roman" w:cs="Times New Roman"/>
          <w:sz w:val="28"/>
          <w:szCs w:val="28"/>
          <w:lang w:val="kk-KZ"/>
        </w:rPr>
        <w:t>) бар болғаны 5,8 млн. тонна цемент өндірілді.</w:t>
      </w:r>
      <w:r w:rsidRPr="00622263">
        <w:rPr>
          <w:rFonts w:ascii="Times New Roman" w:hAnsi="Times New Roman" w:cs="Times New Roman"/>
          <w:sz w:val="28"/>
          <w:szCs w:val="28"/>
          <w:lang w:val="kk-KZ"/>
        </w:rPr>
        <w:t xml:space="preserve">Қазақстан Республикасында цемент өндірісі негізінен ішкі нарыққа бағытталған және жалпы өндірілген өнімнің  80-85 % М400 Д20 маркалы портландцемент құрайды. </w:t>
      </w:r>
    </w:p>
    <w:p w:rsidR="00622263" w:rsidRPr="00622263"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Түрлі сараптау көздеріне сүйенсек, 2006 жылы Қазақстандағы байланыстырғыш материалдарға деген сұраныс 10 млн. тоннаға жуық, яғни жетпеген материал шет елдерден тасымалдануда (</w:t>
      </w:r>
      <w:r w:rsidR="00794053">
        <w:rPr>
          <w:rFonts w:ascii="Times New Roman" w:hAnsi="Times New Roman" w:cs="Times New Roman"/>
          <w:sz w:val="28"/>
          <w:szCs w:val="28"/>
          <w:lang w:val="kk-KZ"/>
        </w:rPr>
        <w:t>1.</w:t>
      </w:r>
      <w:r w:rsidRPr="00622263">
        <w:rPr>
          <w:rFonts w:ascii="Times New Roman" w:hAnsi="Times New Roman" w:cs="Times New Roman"/>
          <w:sz w:val="28"/>
          <w:szCs w:val="28"/>
          <w:lang w:val="kk-KZ"/>
        </w:rPr>
        <w:t xml:space="preserve">1-сурет). </w:t>
      </w:r>
    </w:p>
    <w:p w:rsidR="00622263" w:rsidRPr="00622263" w:rsidRDefault="00622263" w:rsidP="00BA330F">
      <w:pPr>
        <w:tabs>
          <w:tab w:val="left" w:pos="1134"/>
        </w:tabs>
        <w:spacing w:after="0" w:line="240" w:lineRule="auto"/>
        <w:ind w:firstLine="567"/>
        <w:jc w:val="both"/>
        <w:rPr>
          <w:rFonts w:ascii="Times New Roman" w:hAnsi="Times New Roman" w:cs="Times New Roman"/>
          <w:i/>
          <w:sz w:val="28"/>
          <w:szCs w:val="28"/>
          <w:lang w:val="kk-KZ"/>
        </w:rPr>
      </w:pPr>
    </w:p>
    <w:p w:rsidR="00622263" w:rsidRPr="00622263" w:rsidRDefault="00E60932" w:rsidP="00682D46">
      <w:pPr>
        <w:tabs>
          <w:tab w:val="left" w:pos="1134"/>
        </w:tabs>
        <w:spacing w:after="0" w:line="240" w:lineRule="auto"/>
        <w:jc w:val="center"/>
        <w:rPr>
          <w:rFonts w:ascii="Times New Roman" w:hAnsi="Times New Roman" w:cs="Times New Roman"/>
          <w:b/>
          <w:color w:val="000000"/>
          <w:sz w:val="28"/>
          <w:szCs w:val="28"/>
        </w:rPr>
      </w:pPr>
      <w:r>
        <w:rPr>
          <w:noProof/>
        </w:rPr>
        <w:drawing>
          <wp:inline distT="0" distB="0" distL="0" distR="0">
            <wp:extent cx="5276850" cy="20828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йфйй.png"/>
                    <pic:cNvPicPr/>
                  </pic:nvPicPr>
                  <pic:blipFill rotWithShape="1">
                    <a:blip r:embed="rId13">
                      <a:extLst>
                        <a:ext uri="{28A0092B-C50C-407E-A947-70E740481C1C}">
                          <a14:useLocalDpi xmlns:a14="http://schemas.microsoft.com/office/drawing/2010/main" val="0"/>
                        </a:ext>
                      </a:extLst>
                    </a:blip>
                    <a:srcRect l="2087" t="20153" r="1485" b="3867"/>
                    <a:stretch/>
                  </pic:blipFill>
                  <pic:spPr bwMode="auto">
                    <a:xfrm>
                      <a:off x="0" y="0"/>
                      <a:ext cx="5308106" cy="2095137"/>
                    </a:xfrm>
                    <a:prstGeom prst="rect">
                      <a:avLst/>
                    </a:prstGeom>
                    <a:ln>
                      <a:noFill/>
                    </a:ln>
                    <a:extLst>
                      <a:ext uri="{53640926-AAD7-44D8-BBD7-CCE9431645EC}">
                        <a14:shadowObscured xmlns:a14="http://schemas.microsoft.com/office/drawing/2010/main"/>
                      </a:ext>
                    </a:extLst>
                  </pic:spPr>
                </pic:pic>
              </a:graphicData>
            </a:graphic>
          </wp:inline>
        </w:drawing>
      </w:r>
    </w:p>
    <w:p w:rsidR="00622263" w:rsidRPr="00622263" w:rsidRDefault="00622263" w:rsidP="00BB658A">
      <w:pPr>
        <w:tabs>
          <w:tab w:val="left" w:pos="1134"/>
        </w:tabs>
        <w:spacing w:after="0" w:line="240" w:lineRule="auto"/>
        <w:ind w:firstLine="567"/>
        <w:jc w:val="center"/>
        <w:rPr>
          <w:rFonts w:ascii="Times New Roman" w:hAnsi="Times New Roman" w:cs="Times New Roman"/>
          <w:color w:val="000000"/>
          <w:sz w:val="28"/>
          <w:szCs w:val="28"/>
          <w:lang w:val="kk-KZ"/>
        </w:rPr>
      </w:pPr>
      <w:r w:rsidRPr="00622263">
        <w:rPr>
          <w:rFonts w:ascii="Times New Roman" w:hAnsi="Times New Roman" w:cs="Times New Roman"/>
          <w:color w:val="000000"/>
          <w:sz w:val="28"/>
          <w:szCs w:val="28"/>
          <w:lang w:val="kk-KZ"/>
        </w:rPr>
        <w:t>1</w:t>
      </w:r>
      <w:r w:rsidR="00DE3E61">
        <w:rPr>
          <w:rFonts w:ascii="Times New Roman" w:hAnsi="Times New Roman" w:cs="Times New Roman"/>
          <w:color w:val="000000"/>
          <w:sz w:val="28"/>
          <w:szCs w:val="28"/>
          <w:lang w:val="kk-KZ"/>
        </w:rPr>
        <w:t>.</w:t>
      </w:r>
      <w:r w:rsidR="00DE3E61">
        <w:rPr>
          <w:rFonts w:ascii="Times New Roman" w:hAnsi="Times New Roman" w:cs="Times New Roman"/>
          <w:color w:val="000000"/>
          <w:sz w:val="28"/>
          <w:szCs w:val="28"/>
        </w:rPr>
        <w:t>1</w:t>
      </w:r>
      <w:r w:rsidRPr="00622263">
        <w:rPr>
          <w:rFonts w:ascii="Times New Roman" w:hAnsi="Times New Roman" w:cs="Times New Roman"/>
          <w:color w:val="000000"/>
          <w:sz w:val="28"/>
          <w:szCs w:val="28"/>
          <w:lang w:val="kk-KZ"/>
        </w:rPr>
        <w:t xml:space="preserve">-сурет </w:t>
      </w:r>
      <w:r w:rsidRPr="0088785F">
        <w:rPr>
          <w:rFonts w:ascii="Times New Roman" w:hAnsi="Times New Roman" w:cs="Times New Roman"/>
          <w:color w:val="000000"/>
          <w:sz w:val="28"/>
          <w:szCs w:val="28"/>
          <w:lang w:val="kk-KZ"/>
        </w:rPr>
        <w:t xml:space="preserve">– </w:t>
      </w:r>
      <w:r w:rsidR="0088785F" w:rsidRPr="0088785F">
        <w:rPr>
          <w:rFonts w:ascii="Times New Roman" w:hAnsi="Times New Roman" w:cs="Times New Roman"/>
          <w:color w:val="000000"/>
          <w:sz w:val="28"/>
          <w:szCs w:val="28"/>
          <w:lang w:val="kk-KZ"/>
        </w:rPr>
        <w:t>Қазақстан Республикасында</w:t>
      </w:r>
      <w:r w:rsidR="0035059A">
        <w:rPr>
          <w:rFonts w:ascii="Times New Roman" w:hAnsi="Times New Roman" w:cs="Times New Roman"/>
          <w:color w:val="000000"/>
          <w:sz w:val="28"/>
          <w:szCs w:val="28"/>
          <w:lang w:val="kk-KZ"/>
        </w:rPr>
        <w:t xml:space="preserve"> </w:t>
      </w:r>
      <w:r w:rsidRPr="00622263">
        <w:rPr>
          <w:rFonts w:ascii="Times New Roman" w:hAnsi="Times New Roman" w:cs="Times New Roman"/>
          <w:color w:val="000000"/>
          <w:sz w:val="28"/>
          <w:szCs w:val="28"/>
          <w:lang w:val="kk-KZ"/>
        </w:rPr>
        <w:t>2006 жылы жалпы қолданылған цемент көлеміндегі отандық цемент зауыттарының үлесі</w:t>
      </w:r>
    </w:p>
    <w:p w:rsidR="00BB658A" w:rsidRDefault="00BB658A" w:rsidP="00BA330F">
      <w:pPr>
        <w:tabs>
          <w:tab w:val="left" w:pos="1134"/>
        </w:tabs>
        <w:spacing w:after="0" w:line="240" w:lineRule="auto"/>
        <w:ind w:firstLine="567"/>
        <w:jc w:val="both"/>
        <w:rPr>
          <w:rFonts w:ascii="Times New Roman" w:hAnsi="Times New Roman" w:cs="Times New Roman"/>
          <w:sz w:val="28"/>
          <w:szCs w:val="28"/>
          <w:lang w:val="kk-KZ"/>
        </w:rPr>
      </w:pPr>
    </w:p>
    <w:p w:rsidR="00622263" w:rsidRPr="00622263" w:rsidRDefault="009048D9" w:rsidP="00BA330F">
      <w:pPr>
        <w:tabs>
          <w:tab w:val="left" w:pos="1134"/>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622263" w:rsidRPr="00622263">
        <w:rPr>
          <w:rFonts w:ascii="Times New Roman" w:hAnsi="Times New Roman" w:cs="Times New Roman"/>
          <w:sz w:val="28"/>
          <w:szCs w:val="28"/>
          <w:lang w:val="kk-KZ"/>
        </w:rPr>
        <w:t>2-к</w:t>
      </w:r>
      <w:r w:rsidR="0088785F">
        <w:rPr>
          <w:rFonts w:ascii="Times New Roman" w:hAnsi="Times New Roman" w:cs="Times New Roman"/>
          <w:sz w:val="28"/>
          <w:szCs w:val="28"/>
          <w:lang w:val="kk-KZ"/>
        </w:rPr>
        <w:t>естеде көрсетілгендей, 2009-2010</w:t>
      </w:r>
      <w:r w:rsidR="00622263" w:rsidRPr="00622263">
        <w:rPr>
          <w:rFonts w:ascii="Times New Roman" w:hAnsi="Times New Roman" w:cs="Times New Roman"/>
          <w:sz w:val="28"/>
          <w:szCs w:val="28"/>
          <w:lang w:val="kk-KZ"/>
        </w:rPr>
        <w:t xml:space="preserve"> жылдары, деректерге сәйкес, цемент зауыттары өздерінің жобалық қуатының 42,2 % ғана игерді, яғни олардың ұнтақтау қондырғыларының мүмкіндіктері толық пайдаланбады. </w:t>
      </w:r>
    </w:p>
    <w:p w:rsidR="00622263" w:rsidRDefault="00622263" w:rsidP="00BA330F">
      <w:pPr>
        <w:tabs>
          <w:tab w:val="left" w:pos="1134"/>
        </w:tabs>
        <w:spacing w:after="0" w:line="240" w:lineRule="auto"/>
        <w:ind w:firstLine="567"/>
        <w:jc w:val="both"/>
        <w:rPr>
          <w:rFonts w:ascii="Times New Roman" w:hAnsi="Times New Roman" w:cs="Times New Roman"/>
          <w:color w:val="000000"/>
          <w:sz w:val="28"/>
          <w:szCs w:val="28"/>
          <w:lang w:val="kk-KZ"/>
        </w:rPr>
      </w:pPr>
    </w:p>
    <w:p w:rsidR="00622263" w:rsidRPr="00912469" w:rsidRDefault="00912469" w:rsidP="00912469">
      <w:pPr>
        <w:pStyle w:val="ab"/>
        <w:numPr>
          <w:ilvl w:val="1"/>
          <w:numId w:val="25"/>
        </w:numPr>
        <w:tabs>
          <w:tab w:val="left" w:pos="0"/>
        </w:tabs>
        <w:spacing w:after="0" w:line="240" w:lineRule="auto"/>
        <w:ind w:left="0" w:firstLine="567"/>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00C176D7" w:rsidRPr="00912469">
        <w:rPr>
          <w:rFonts w:ascii="Times New Roman" w:hAnsi="Times New Roman" w:cs="Times New Roman"/>
          <w:bCs/>
          <w:sz w:val="28"/>
          <w:szCs w:val="28"/>
          <w:lang w:val="kk-KZ"/>
        </w:rPr>
        <w:t xml:space="preserve">кесте – </w:t>
      </w:r>
      <w:r w:rsidR="00622263" w:rsidRPr="00912469">
        <w:rPr>
          <w:rFonts w:ascii="Times New Roman" w:hAnsi="Times New Roman" w:cs="Times New Roman"/>
          <w:bCs/>
          <w:sz w:val="28"/>
          <w:szCs w:val="28"/>
          <w:lang w:val="kk-KZ"/>
        </w:rPr>
        <w:t>Қазақстандағы цемент зауыттарының жобалық өнімділігі және 2009-2010 жылдары өнім өндіру көрсеткіші</w:t>
      </w:r>
    </w:p>
    <w:tbl>
      <w:tblPr>
        <w:tblW w:w="9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45"/>
        <w:gridCol w:w="2551"/>
        <w:gridCol w:w="1985"/>
        <w:gridCol w:w="1415"/>
        <w:gridCol w:w="1620"/>
      </w:tblGrid>
      <w:tr w:rsidR="00622263" w:rsidRPr="00682D46" w:rsidTr="005E0721">
        <w:trPr>
          <w:jc w:val="center"/>
        </w:trPr>
        <w:tc>
          <w:tcPr>
            <w:tcW w:w="23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2263" w:rsidRPr="00682D46" w:rsidRDefault="00622263" w:rsidP="00A73F01">
            <w:pPr>
              <w:tabs>
                <w:tab w:val="left" w:pos="900"/>
                <w:tab w:val="left" w:pos="1134"/>
              </w:tabs>
              <w:spacing w:after="0" w:line="240" w:lineRule="auto"/>
              <w:jc w:val="both"/>
              <w:rPr>
                <w:rFonts w:ascii="Times New Roman" w:eastAsia="Times New Roman" w:hAnsi="Times New Roman" w:cs="Times New Roman"/>
                <w:sz w:val="24"/>
                <w:szCs w:val="24"/>
                <w:lang w:val="kk-KZ" w:eastAsia="en-US"/>
              </w:rPr>
            </w:pPr>
            <w:r w:rsidRPr="00682D46">
              <w:rPr>
                <w:rFonts w:ascii="Times New Roman" w:hAnsi="Times New Roman" w:cs="Times New Roman"/>
                <w:sz w:val="24"/>
                <w:szCs w:val="24"/>
                <w:lang w:val="kk-KZ" w:eastAsia="en-US"/>
              </w:rPr>
              <w:t>Зауыт</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2263" w:rsidRPr="00682D46" w:rsidRDefault="00622263" w:rsidP="00A73F01">
            <w:pPr>
              <w:tabs>
                <w:tab w:val="left" w:pos="-38"/>
                <w:tab w:val="left" w:pos="1134"/>
              </w:tabs>
              <w:spacing w:after="0" w:line="240" w:lineRule="auto"/>
              <w:jc w:val="center"/>
              <w:rPr>
                <w:rFonts w:ascii="Times New Roman" w:eastAsia="Times New Roman" w:hAnsi="Times New Roman" w:cs="Times New Roman"/>
                <w:sz w:val="24"/>
                <w:szCs w:val="24"/>
                <w:lang w:val="kk-KZ" w:eastAsia="en-US"/>
              </w:rPr>
            </w:pPr>
            <w:r w:rsidRPr="00682D46">
              <w:rPr>
                <w:rFonts w:ascii="Times New Roman" w:hAnsi="Times New Roman" w:cs="Times New Roman"/>
                <w:sz w:val="24"/>
                <w:szCs w:val="24"/>
                <w:lang w:val="kk-KZ" w:eastAsia="en-US"/>
              </w:rPr>
              <w:t>Өнімнің түрі</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2263" w:rsidRPr="00682D46" w:rsidRDefault="00622263" w:rsidP="00A73F01">
            <w:pPr>
              <w:tabs>
                <w:tab w:val="left" w:pos="0"/>
                <w:tab w:val="left" w:pos="1134"/>
              </w:tabs>
              <w:spacing w:after="0" w:line="240" w:lineRule="auto"/>
              <w:jc w:val="center"/>
              <w:rPr>
                <w:rFonts w:ascii="Times New Roman" w:eastAsia="Times New Roman" w:hAnsi="Times New Roman" w:cs="Times New Roman"/>
                <w:sz w:val="24"/>
                <w:szCs w:val="24"/>
                <w:lang w:eastAsia="en-US"/>
              </w:rPr>
            </w:pPr>
            <w:r w:rsidRPr="00682D46">
              <w:rPr>
                <w:rFonts w:ascii="Times New Roman" w:hAnsi="Times New Roman" w:cs="Times New Roman"/>
                <w:sz w:val="24"/>
                <w:szCs w:val="24"/>
                <w:lang w:val="kk-KZ" w:eastAsia="en-US"/>
              </w:rPr>
              <w:t>Ұнтақтау қуаты</w:t>
            </w:r>
            <w:r w:rsidRPr="00682D46">
              <w:rPr>
                <w:rFonts w:ascii="Times New Roman" w:hAnsi="Times New Roman" w:cs="Times New Roman"/>
                <w:sz w:val="24"/>
                <w:szCs w:val="24"/>
                <w:lang w:eastAsia="en-US"/>
              </w:rPr>
              <w:t>, (</w:t>
            </w:r>
            <w:r w:rsidRPr="00682D46">
              <w:rPr>
                <w:rFonts w:ascii="Times New Roman" w:hAnsi="Times New Roman" w:cs="Times New Roman"/>
                <w:sz w:val="24"/>
                <w:szCs w:val="24"/>
                <w:lang w:val="kk-KZ" w:eastAsia="en-US"/>
              </w:rPr>
              <w:t>т</w:t>
            </w:r>
            <w:r w:rsidRPr="00682D46">
              <w:rPr>
                <w:rFonts w:ascii="Times New Roman" w:hAnsi="Times New Roman" w:cs="Times New Roman"/>
                <w:sz w:val="24"/>
                <w:szCs w:val="24"/>
                <w:lang w:eastAsia="en-US"/>
              </w:rPr>
              <w:t>/</w:t>
            </w:r>
            <w:r w:rsidRPr="00682D46">
              <w:rPr>
                <w:rFonts w:ascii="Times New Roman" w:hAnsi="Times New Roman" w:cs="Times New Roman"/>
                <w:sz w:val="24"/>
                <w:szCs w:val="24"/>
                <w:lang w:val="kk-KZ" w:eastAsia="en-US"/>
              </w:rPr>
              <w:t>жыл</w:t>
            </w:r>
            <w:r w:rsidRPr="00682D46">
              <w:rPr>
                <w:rFonts w:ascii="Times New Roman" w:hAnsi="Times New Roman" w:cs="Times New Roman"/>
                <w:sz w:val="24"/>
                <w:szCs w:val="24"/>
                <w:lang w:eastAsia="en-US"/>
              </w:rPr>
              <w:t>)</w:t>
            </w:r>
          </w:p>
        </w:tc>
        <w:tc>
          <w:tcPr>
            <w:tcW w:w="1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2263" w:rsidRPr="00682D46" w:rsidRDefault="00622263" w:rsidP="00A73F01">
            <w:pPr>
              <w:tabs>
                <w:tab w:val="left" w:pos="1134"/>
              </w:tabs>
              <w:spacing w:after="0" w:line="240" w:lineRule="auto"/>
              <w:jc w:val="center"/>
              <w:rPr>
                <w:rFonts w:ascii="Times New Roman" w:eastAsia="Times New Roman" w:hAnsi="Times New Roman" w:cs="Times New Roman"/>
                <w:sz w:val="24"/>
                <w:szCs w:val="24"/>
                <w:lang w:val="kk-KZ" w:eastAsia="en-US"/>
              </w:rPr>
            </w:pPr>
            <w:r w:rsidRPr="00682D46">
              <w:rPr>
                <w:rFonts w:ascii="Times New Roman" w:hAnsi="Times New Roman" w:cs="Times New Roman"/>
                <w:sz w:val="24"/>
                <w:szCs w:val="24"/>
                <w:lang w:eastAsia="en-US"/>
              </w:rPr>
              <w:t>200</w:t>
            </w:r>
            <w:r w:rsidRPr="00682D46">
              <w:rPr>
                <w:rFonts w:ascii="Times New Roman" w:hAnsi="Times New Roman" w:cs="Times New Roman"/>
                <w:sz w:val="24"/>
                <w:szCs w:val="24"/>
                <w:lang w:val="kk-KZ" w:eastAsia="en-US"/>
              </w:rPr>
              <w:t>9</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2263" w:rsidRPr="00682D46" w:rsidRDefault="00622263" w:rsidP="00A73F01">
            <w:pPr>
              <w:tabs>
                <w:tab w:val="left" w:pos="1134"/>
              </w:tabs>
              <w:spacing w:after="0" w:line="240" w:lineRule="auto"/>
              <w:jc w:val="center"/>
              <w:rPr>
                <w:rFonts w:ascii="Times New Roman" w:eastAsia="Times New Roman" w:hAnsi="Times New Roman" w:cs="Times New Roman"/>
                <w:sz w:val="24"/>
                <w:szCs w:val="24"/>
                <w:lang w:val="kk-KZ" w:eastAsia="en-US"/>
              </w:rPr>
            </w:pPr>
            <w:r w:rsidRPr="00682D46">
              <w:rPr>
                <w:rFonts w:ascii="Times New Roman" w:hAnsi="Times New Roman" w:cs="Times New Roman"/>
                <w:sz w:val="24"/>
                <w:szCs w:val="24"/>
                <w:lang w:eastAsia="en-US"/>
              </w:rPr>
              <w:t>20</w:t>
            </w:r>
            <w:r w:rsidRPr="00682D46">
              <w:rPr>
                <w:rFonts w:ascii="Times New Roman" w:hAnsi="Times New Roman" w:cs="Times New Roman"/>
                <w:sz w:val="24"/>
                <w:szCs w:val="24"/>
                <w:lang w:val="kk-KZ" w:eastAsia="en-US"/>
              </w:rPr>
              <w:t>10</w:t>
            </w:r>
          </w:p>
        </w:tc>
      </w:tr>
      <w:tr w:rsidR="00622263" w:rsidRPr="00A73F01" w:rsidTr="005E0721">
        <w:trPr>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42"/>
                <w:tab w:val="left" w:pos="1134"/>
              </w:tabs>
              <w:spacing w:after="0" w:line="240" w:lineRule="auto"/>
              <w:jc w:val="both"/>
              <w:rPr>
                <w:rFonts w:ascii="Times New Roman" w:eastAsia="Times New Roman" w:hAnsi="Times New Roman" w:cs="Times New Roman"/>
                <w:sz w:val="24"/>
                <w:szCs w:val="24"/>
                <w:lang w:eastAsia="en-US"/>
              </w:rPr>
            </w:pPr>
            <w:r w:rsidRPr="00A73F01">
              <w:rPr>
                <w:rFonts w:ascii="Times New Roman" w:hAnsi="Times New Roman" w:cs="Times New Roman"/>
                <w:sz w:val="24"/>
                <w:szCs w:val="24"/>
                <w:lang w:eastAsia="en-US"/>
              </w:rPr>
              <w:t xml:space="preserve"> «Семей</w:t>
            </w:r>
            <w:r w:rsidRPr="00A73F01">
              <w:rPr>
                <w:rFonts w:ascii="Times New Roman" w:hAnsi="Times New Roman" w:cs="Times New Roman"/>
                <w:sz w:val="24"/>
                <w:szCs w:val="24"/>
                <w:lang w:val="kk-KZ" w:eastAsia="en-US"/>
              </w:rPr>
              <w:t xml:space="preserve"> цемент зауыты</w:t>
            </w:r>
            <w:r w:rsidRPr="00A73F01">
              <w:rPr>
                <w:rFonts w:ascii="Times New Roman" w:hAnsi="Times New Roman" w:cs="Times New Roman"/>
                <w:sz w:val="24"/>
                <w:szCs w:val="24"/>
                <w:lang w:eastAsia="en-US"/>
              </w:rPr>
              <w:t>»</w:t>
            </w:r>
            <w:r w:rsidRPr="00A73F01">
              <w:rPr>
                <w:rFonts w:ascii="Times New Roman" w:hAnsi="Times New Roman" w:cs="Times New Roman"/>
                <w:sz w:val="24"/>
                <w:szCs w:val="24"/>
                <w:lang w:val="kk-KZ" w:eastAsia="en-US"/>
              </w:rPr>
              <w:t xml:space="preserve"> ЖШС</w:t>
            </w:r>
            <w:r w:rsidRPr="00A73F01">
              <w:rPr>
                <w:rFonts w:ascii="Times New Roman" w:hAnsi="Times New Roman" w:cs="Times New Roman"/>
                <w:sz w:val="24"/>
                <w:szCs w:val="24"/>
                <w:lang w:eastAsia="en-US"/>
              </w:rPr>
              <w:t>(</w:t>
            </w:r>
            <w:r w:rsidRPr="00A73F01">
              <w:rPr>
                <w:rFonts w:ascii="Times New Roman" w:hAnsi="Times New Roman" w:cs="Times New Roman"/>
                <w:sz w:val="24"/>
                <w:szCs w:val="24"/>
                <w:lang w:val="kk-KZ" w:eastAsia="en-US"/>
              </w:rPr>
              <w:t>БҚО</w:t>
            </w:r>
            <w:r w:rsidRPr="00A73F01">
              <w:rPr>
                <w:rFonts w:ascii="Times New Roman" w:hAnsi="Times New Roman" w:cs="Times New Roman"/>
                <w:sz w:val="24"/>
                <w:szCs w:val="24"/>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0"/>
                <w:tab w:val="left" w:pos="1134"/>
              </w:tabs>
              <w:spacing w:after="0" w:line="240" w:lineRule="auto"/>
              <w:jc w:val="both"/>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ПЦ-500ДО, ПЦ-400ДО, ПЦ-400Д20, ССПЦ-400ДО, ССПЦ-500ДО, НЦ-20</w:t>
            </w:r>
          </w:p>
        </w:tc>
        <w:tc>
          <w:tcPr>
            <w:tcW w:w="198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sz w:val="24"/>
                <w:szCs w:val="24"/>
                <w:lang w:eastAsia="en-US"/>
              </w:rPr>
              <w:t>1200</w:t>
            </w:r>
          </w:p>
        </w:tc>
        <w:tc>
          <w:tcPr>
            <w:tcW w:w="141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111"/>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1033, 7</w:t>
            </w:r>
          </w:p>
        </w:tc>
        <w:tc>
          <w:tcPr>
            <w:tcW w:w="1620"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867,4</w:t>
            </w:r>
          </w:p>
        </w:tc>
      </w:tr>
      <w:tr w:rsidR="00622263" w:rsidRPr="00A73F01" w:rsidTr="005E0721">
        <w:trPr>
          <w:trHeight w:val="1077"/>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42"/>
                <w:tab w:val="left" w:pos="1134"/>
              </w:tabs>
              <w:spacing w:after="0" w:line="240" w:lineRule="auto"/>
              <w:jc w:val="both"/>
              <w:rPr>
                <w:rFonts w:ascii="Times New Roman" w:eastAsia="Times New Roman" w:hAnsi="Times New Roman" w:cs="Times New Roman"/>
                <w:b/>
                <w:sz w:val="24"/>
                <w:szCs w:val="24"/>
                <w:lang w:eastAsia="en-US"/>
              </w:rPr>
            </w:pPr>
            <w:r w:rsidRPr="00A73F01">
              <w:rPr>
                <w:rStyle w:val="af1"/>
                <w:rFonts w:ascii="Times New Roman" w:hAnsi="Times New Roman" w:cs="Times New Roman"/>
                <w:b w:val="0"/>
                <w:sz w:val="24"/>
                <w:szCs w:val="24"/>
                <w:lang w:eastAsia="en-US"/>
              </w:rPr>
              <w:t>«Хайдельберг Восток Цемент»</w:t>
            </w:r>
            <w:r w:rsidRPr="00A73F01">
              <w:rPr>
                <w:rStyle w:val="af1"/>
                <w:rFonts w:ascii="Times New Roman" w:hAnsi="Times New Roman" w:cs="Times New Roman"/>
                <w:b w:val="0"/>
                <w:sz w:val="24"/>
                <w:szCs w:val="24"/>
                <w:lang w:val="kk-KZ" w:eastAsia="en-US"/>
              </w:rPr>
              <w:t>ЖШС</w:t>
            </w:r>
            <w:r w:rsidRPr="00A73F01">
              <w:rPr>
                <w:rFonts w:ascii="Times New Roman" w:hAnsi="Times New Roman" w:cs="Times New Roman"/>
                <w:sz w:val="24"/>
                <w:szCs w:val="24"/>
                <w:lang w:eastAsia="en-US"/>
              </w:rPr>
              <w:t>(</w:t>
            </w:r>
            <w:r w:rsidRPr="00A73F01">
              <w:rPr>
                <w:rFonts w:ascii="Times New Roman" w:hAnsi="Times New Roman" w:cs="Times New Roman"/>
                <w:sz w:val="24"/>
                <w:szCs w:val="24"/>
                <w:lang w:val="kk-KZ" w:eastAsia="en-US"/>
              </w:rPr>
              <w:t>БҚО</w:t>
            </w:r>
            <w:r w:rsidRPr="00A73F01">
              <w:rPr>
                <w:rFonts w:ascii="Times New Roman" w:hAnsi="Times New Roman" w:cs="Times New Roman"/>
                <w:sz w:val="24"/>
                <w:szCs w:val="24"/>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38"/>
                <w:tab w:val="left" w:pos="1134"/>
              </w:tabs>
              <w:spacing w:after="0" w:line="240" w:lineRule="auto"/>
              <w:jc w:val="both"/>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 xml:space="preserve">ПЦ-400Д20, ПЦ-500, </w:t>
            </w:r>
          </w:p>
          <w:p w:rsidR="00622263" w:rsidRPr="00A73F01" w:rsidRDefault="00622263" w:rsidP="00A73F01">
            <w:pPr>
              <w:tabs>
                <w:tab w:val="left" w:pos="-38"/>
                <w:tab w:val="left" w:pos="1134"/>
              </w:tabs>
              <w:spacing w:after="0" w:line="240" w:lineRule="auto"/>
              <w:jc w:val="both"/>
              <w:rPr>
                <w:rFonts w:ascii="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 xml:space="preserve">ПЦ-400, </w:t>
            </w:r>
          </w:p>
          <w:p w:rsidR="00622263" w:rsidRPr="00A73F01" w:rsidRDefault="00622263" w:rsidP="00A73F01">
            <w:pPr>
              <w:tabs>
                <w:tab w:val="left" w:pos="-38"/>
                <w:tab w:val="left" w:pos="1134"/>
              </w:tabs>
              <w:spacing w:after="0" w:line="240" w:lineRule="auto"/>
              <w:jc w:val="both"/>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ПЦТ-400</w:t>
            </w:r>
          </w:p>
        </w:tc>
        <w:tc>
          <w:tcPr>
            <w:tcW w:w="198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1600</w:t>
            </w:r>
          </w:p>
        </w:tc>
        <w:tc>
          <w:tcPr>
            <w:tcW w:w="141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111"/>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1053, 7</w:t>
            </w:r>
          </w:p>
        </w:tc>
        <w:tc>
          <w:tcPr>
            <w:tcW w:w="1620"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1190</w:t>
            </w:r>
          </w:p>
        </w:tc>
      </w:tr>
      <w:tr w:rsidR="00622263" w:rsidRPr="00A73F01" w:rsidTr="005E0721">
        <w:trPr>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42"/>
                <w:tab w:val="left" w:pos="1134"/>
              </w:tabs>
              <w:spacing w:after="0" w:line="240" w:lineRule="auto"/>
              <w:jc w:val="both"/>
              <w:rPr>
                <w:rFonts w:ascii="Times New Roman" w:eastAsia="Times New Roman" w:hAnsi="Times New Roman" w:cs="Times New Roman"/>
                <w:b/>
                <w:sz w:val="24"/>
                <w:szCs w:val="24"/>
                <w:lang w:val="en-US" w:eastAsia="en-US"/>
              </w:rPr>
            </w:pPr>
            <w:r w:rsidRPr="00A73F01">
              <w:rPr>
                <w:rStyle w:val="af1"/>
                <w:rFonts w:ascii="Times New Roman" w:hAnsi="Times New Roman" w:cs="Times New Roman"/>
                <w:b w:val="0"/>
                <w:sz w:val="24"/>
                <w:szCs w:val="24"/>
                <w:lang w:val="en-US" w:eastAsia="en-US"/>
              </w:rPr>
              <w:t>«Central Asia Cement»</w:t>
            </w:r>
            <w:r w:rsidRPr="00A73F01">
              <w:rPr>
                <w:rStyle w:val="af1"/>
                <w:rFonts w:ascii="Times New Roman" w:hAnsi="Times New Roman" w:cs="Times New Roman"/>
                <w:b w:val="0"/>
                <w:sz w:val="24"/>
                <w:szCs w:val="24"/>
                <w:lang w:val="kk-KZ" w:eastAsia="en-US"/>
              </w:rPr>
              <w:t xml:space="preserve"> ААҚ</w:t>
            </w:r>
          </w:p>
        </w:tc>
        <w:tc>
          <w:tcPr>
            <w:tcW w:w="2551"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38"/>
                <w:tab w:val="left" w:pos="1134"/>
              </w:tabs>
              <w:spacing w:after="0" w:line="240" w:lineRule="auto"/>
              <w:jc w:val="both"/>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ПЦ-400Д20, ПЦ-500ДО, ССПЦ-400ДО</w:t>
            </w:r>
          </w:p>
        </w:tc>
        <w:tc>
          <w:tcPr>
            <w:tcW w:w="198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3</w:t>
            </w:r>
            <w:r w:rsidRPr="00A73F01">
              <w:rPr>
                <w:rFonts w:ascii="Times New Roman" w:hAnsi="Times New Roman" w:cs="Times New Roman"/>
                <w:color w:val="000000"/>
                <w:sz w:val="24"/>
                <w:szCs w:val="24"/>
                <w:lang w:val="en-US" w:eastAsia="en-US"/>
              </w:rPr>
              <w:t>600</w:t>
            </w:r>
          </w:p>
        </w:tc>
        <w:tc>
          <w:tcPr>
            <w:tcW w:w="141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111"/>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690,7</w:t>
            </w:r>
          </w:p>
        </w:tc>
        <w:tc>
          <w:tcPr>
            <w:tcW w:w="1620"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757,5</w:t>
            </w:r>
          </w:p>
        </w:tc>
      </w:tr>
      <w:tr w:rsidR="00622263" w:rsidRPr="00A73F01" w:rsidTr="005E0721">
        <w:trPr>
          <w:trHeight w:val="849"/>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42"/>
                <w:tab w:val="left" w:pos="1134"/>
              </w:tabs>
              <w:spacing w:after="0" w:line="240" w:lineRule="auto"/>
              <w:jc w:val="both"/>
              <w:rPr>
                <w:rStyle w:val="af1"/>
                <w:rFonts w:ascii="Times New Roman" w:eastAsia="Times New Roman" w:hAnsi="Times New Roman" w:cs="Times New Roman"/>
                <w:b w:val="0"/>
                <w:bCs w:val="0"/>
                <w:sz w:val="24"/>
                <w:szCs w:val="24"/>
              </w:rPr>
            </w:pPr>
            <w:r w:rsidRPr="00A73F01">
              <w:rPr>
                <w:rStyle w:val="af1"/>
                <w:rFonts w:ascii="Times New Roman" w:hAnsi="Times New Roman" w:cs="Times New Roman"/>
                <w:b w:val="0"/>
                <w:sz w:val="24"/>
                <w:szCs w:val="24"/>
                <w:lang w:eastAsia="en-US"/>
              </w:rPr>
              <w:t>«Шымкент</w:t>
            </w:r>
          </w:p>
          <w:p w:rsidR="00622263" w:rsidRPr="00A73F01" w:rsidRDefault="00622263" w:rsidP="003111AC">
            <w:pPr>
              <w:tabs>
                <w:tab w:val="left" w:pos="-42"/>
                <w:tab w:val="left" w:pos="1134"/>
              </w:tabs>
              <w:spacing w:after="0" w:line="240" w:lineRule="auto"/>
              <w:jc w:val="both"/>
              <w:rPr>
                <w:rFonts w:ascii="Times New Roman" w:eastAsia="Times New Roman" w:hAnsi="Times New Roman" w:cs="Times New Roman"/>
                <w:sz w:val="24"/>
                <w:szCs w:val="24"/>
              </w:rPr>
            </w:pPr>
            <w:r w:rsidRPr="00A73F01">
              <w:rPr>
                <w:rStyle w:val="af1"/>
                <w:rFonts w:ascii="Times New Roman" w:hAnsi="Times New Roman" w:cs="Times New Roman"/>
                <w:b w:val="0"/>
                <w:sz w:val="24"/>
                <w:szCs w:val="24"/>
                <w:lang w:eastAsia="en-US"/>
              </w:rPr>
              <w:t>цемент»</w:t>
            </w:r>
            <w:r w:rsidRPr="00A73F01">
              <w:rPr>
                <w:rStyle w:val="af1"/>
                <w:rFonts w:ascii="Times New Roman" w:hAnsi="Times New Roman" w:cs="Times New Roman"/>
                <w:b w:val="0"/>
                <w:sz w:val="24"/>
                <w:szCs w:val="24"/>
                <w:lang w:val="kk-KZ" w:eastAsia="en-US"/>
              </w:rPr>
              <w:t xml:space="preserve"> АҚ</w:t>
            </w:r>
          </w:p>
        </w:tc>
        <w:tc>
          <w:tcPr>
            <w:tcW w:w="2551"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38"/>
                <w:tab w:val="left" w:pos="1134"/>
              </w:tabs>
              <w:spacing w:after="0" w:line="240" w:lineRule="auto"/>
              <w:jc w:val="both"/>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ПЦ-400Д20, ССПЦ-400ДО, ПЦ-500ДО</w:t>
            </w:r>
          </w:p>
        </w:tc>
        <w:tc>
          <w:tcPr>
            <w:tcW w:w="198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2000</w:t>
            </w:r>
          </w:p>
        </w:tc>
        <w:tc>
          <w:tcPr>
            <w:tcW w:w="141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111"/>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678</w:t>
            </w:r>
          </w:p>
        </w:tc>
        <w:tc>
          <w:tcPr>
            <w:tcW w:w="1620"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sz w:val="24"/>
                <w:szCs w:val="24"/>
                <w:lang w:eastAsia="en-US"/>
              </w:rPr>
            </w:pPr>
            <w:r w:rsidRPr="00A73F01">
              <w:rPr>
                <w:rFonts w:ascii="Times New Roman" w:hAnsi="Times New Roman" w:cs="Times New Roman"/>
                <w:color w:val="000000"/>
                <w:sz w:val="24"/>
                <w:szCs w:val="24"/>
                <w:lang w:eastAsia="en-US"/>
              </w:rPr>
              <w:t>800</w:t>
            </w:r>
          </w:p>
        </w:tc>
      </w:tr>
      <w:tr w:rsidR="00622263" w:rsidRPr="00A73F01" w:rsidTr="005E0721">
        <w:trPr>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42"/>
                <w:tab w:val="left" w:pos="0"/>
                <w:tab w:val="left" w:pos="1134"/>
              </w:tabs>
              <w:spacing w:after="0" w:line="240" w:lineRule="auto"/>
              <w:jc w:val="both"/>
              <w:rPr>
                <w:rFonts w:ascii="Times New Roman" w:eastAsia="Times New Roman" w:hAnsi="Times New Roman" w:cs="Times New Roman"/>
                <w:b/>
                <w:sz w:val="24"/>
                <w:szCs w:val="24"/>
                <w:lang w:eastAsia="en-US"/>
              </w:rPr>
            </w:pPr>
            <w:r w:rsidRPr="00A73F01">
              <w:rPr>
                <w:rStyle w:val="af1"/>
                <w:rFonts w:ascii="Times New Roman" w:hAnsi="Times New Roman" w:cs="Times New Roman"/>
                <w:b w:val="0"/>
                <w:sz w:val="24"/>
                <w:szCs w:val="24"/>
                <w:lang w:eastAsia="en-US"/>
              </w:rPr>
              <w:t>«Састобе Цемент»</w:t>
            </w:r>
            <w:r w:rsidRPr="00A73F01">
              <w:rPr>
                <w:rStyle w:val="af1"/>
                <w:rFonts w:ascii="Times New Roman" w:hAnsi="Times New Roman" w:cs="Times New Roman"/>
                <w:b w:val="0"/>
                <w:sz w:val="24"/>
                <w:szCs w:val="24"/>
                <w:lang w:val="kk-KZ" w:eastAsia="en-US"/>
              </w:rPr>
              <w:t xml:space="preserve"> ЖШС</w:t>
            </w:r>
          </w:p>
        </w:tc>
        <w:tc>
          <w:tcPr>
            <w:tcW w:w="2551"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38"/>
                <w:tab w:val="left" w:pos="1134"/>
              </w:tabs>
              <w:spacing w:after="0" w:line="240" w:lineRule="auto"/>
              <w:jc w:val="both"/>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 xml:space="preserve">БПЦ-400Д20, ССПЦ400Д20, </w:t>
            </w:r>
          </w:p>
          <w:p w:rsidR="00622263" w:rsidRPr="00A73F01" w:rsidRDefault="00622263" w:rsidP="00A73F01">
            <w:pPr>
              <w:tabs>
                <w:tab w:val="left" w:pos="-38"/>
                <w:tab w:val="left" w:pos="1134"/>
              </w:tabs>
              <w:spacing w:after="0" w:line="240" w:lineRule="auto"/>
              <w:jc w:val="both"/>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ЦПЦ-400</w:t>
            </w:r>
          </w:p>
        </w:tc>
        <w:tc>
          <w:tcPr>
            <w:tcW w:w="198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400</w:t>
            </w:r>
          </w:p>
        </w:tc>
        <w:tc>
          <w:tcPr>
            <w:tcW w:w="141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111"/>
                <w:tab w:val="left" w:pos="1134"/>
              </w:tabs>
              <w:spacing w:after="0" w:line="240" w:lineRule="auto"/>
              <w:jc w:val="center"/>
              <w:rPr>
                <w:rFonts w:ascii="Times New Roman" w:eastAsia="Times New Roman" w:hAnsi="Times New Roman" w:cs="Times New Roman"/>
                <w:color w:val="000000"/>
                <w:sz w:val="24"/>
                <w:szCs w:val="24"/>
                <w:lang w:eastAsia="en-US"/>
              </w:rPr>
            </w:pPr>
            <w:r w:rsidRPr="00A73F01">
              <w:rPr>
                <w:rFonts w:ascii="Times New Roman" w:hAnsi="Times New Roman" w:cs="Times New Roman"/>
                <w:sz w:val="24"/>
                <w:szCs w:val="24"/>
                <w:lang w:val="en-US" w:eastAsia="en-US"/>
              </w:rPr>
              <w:t>50.1</w:t>
            </w:r>
          </w:p>
        </w:tc>
        <w:tc>
          <w:tcPr>
            <w:tcW w:w="1620"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val="en-US" w:eastAsia="en-US"/>
              </w:rPr>
              <w:t>106.5</w:t>
            </w:r>
          </w:p>
        </w:tc>
      </w:tr>
      <w:tr w:rsidR="00622263" w:rsidRPr="00A73F01" w:rsidTr="005E0721">
        <w:trPr>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42"/>
                <w:tab w:val="left" w:pos="0"/>
                <w:tab w:val="left" w:pos="1134"/>
              </w:tabs>
              <w:spacing w:after="0" w:line="240" w:lineRule="auto"/>
              <w:jc w:val="both"/>
              <w:rPr>
                <w:rFonts w:ascii="Times New Roman" w:eastAsia="Times New Roman" w:hAnsi="Times New Roman" w:cs="Times New Roman"/>
                <w:sz w:val="24"/>
                <w:szCs w:val="24"/>
                <w:lang w:val="kk-KZ" w:eastAsia="en-US"/>
              </w:rPr>
            </w:pPr>
            <w:r w:rsidRPr="00A73F01">
              <w:rPr>
                <w:rFonts w:ascii="Times New Roman" w:hAnsi="Times New Roman" w:cs="Times New Roman"/>
                <w:color w:val="000000"/>
                <w:sz w:val="24"/>
                <w:szCs w:val="24"/>
                <w:lang w:eastAsia="en-US"/>
              </w:rPr>
              <w:lastRenderedPageBreak/>
              <w:t>«</w:t>
            </w:r>
            <w:r w:rsidRPr="00A73F01">
              <w:rPr>
                <w:rFonts w:ascii="Times New Roman" w:hAnsi="Times New Roman" w:cs="Times New Roman"/>
                <w:color w:val="000000"/>
                <w:sz w:val="24"/>
                <w:szCs w:val="24"/>
                <w:lang w:val="kk-KZ" w:eastAsia="en-US"/>
              </w:rPr>
              <w:t>Жамбыл цемент</w:t>
            </w:r>
            <w:r w:rsidRPr="00A73F01">
              <w:rPr>
                <w:rFonts w:ascii="Times New Roman" w:hAnsi="Times New Roman" w:cs="Times New Roman"/>
                <w:color w:val="000000"/>
                <w:sz w:val="24"/>
                <w:szCs w:val="24"/>
                <w:lang w:eastAsia="en-US"/>
              </w:rPr>
              <w:t>»</w:t>
            </w:r>
            <w:r w:rsidRPr="00A73F01">
              <w:rPr>
                <w:rFonts w:ascii="Times New Roman" w:hAnsi="Times New Roman" w:cs="Times New Roman"/>
                <w:color w:val="000000"/>
                <w:sz w:val="24"/>
                <w:szCs w:val="24"/>
                <w:lang w:val="kk-KZ" w:eastAsia="en-US"/>
              </w:rPr>
              <w:t xml:space="preserve"> АҚ</w:t>
            </w:r>
          </w:p>
        </w:tc>
        <w:tc>
          <w:tcPr>
            <w:tcW w:w="2551"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38"/>
                <w:tab w:val="left" w:pos="1134"/>
              </w:tabs>
              <w:spacing w:after="0" w:line="240" w:lineRule="auto"/>
              <w:jc w:val="both"/>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БПЦ-400Д20</w:t>
            </w:r>
          </w:p>
        </w:tc>
        <w:tc>
          <w:tcPr>
            <w:tcW w:w="198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126</w:t>
            </w:r>
          </w:p>
        </w:tc>
        <w:tc>
          <w:tcPr>
            <w:tcW w:w="141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111"/>
                <w:tab w:val="left" w:pos="1134"/>
              </w:tabs>
              <w:spacing w:after="0" w:line="240" w:lineRule="auto"/>
              <w:jc w:val="center"/>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3,8</w:t>
            </w:r>
          </w:p>
        </w:tc>
        <w:tc>
          <w:tcPr>
            <w:tcW w:w="1620"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59,5</w:t>
            </w:r>
          </w:p>
        </w:tc>
      </w:tr>
      <w:tr w:rsidR="00622263" w:rsidRPr="00A73F01" w:rsidTr="005E0721">
        <w:trPr>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A73F01">
            <w:pPr>
              <w:tabs>
                <w:tab w:val="left" w:pos="-42"/>
                <w:tab w:val="left" w:pos="1134"/>
              </w:tabs>
              <w:spacing w:after="0" w:line="240" w:lineRule="auto"/>
              <w:jc w:val="both"/>
              <w:rPr>
                <w:rFonts w:ascii="Times New Roman" w:eastAsia="Times New Roman" w:hAnsi="Times New Roman" w:cs="Times New Roman"/>
                <w:color w:val="000000"/>
                <w:sz w:val="24"/>
                <w:szCs w:val="24"/>
                <w:lang w:val="kk-KZ" w:eastAsia="en-US"/>
              </w:rPr>
            </w:pPr>
            <w:r w:rsidRPr="00A73F01">
              <w:rPr>
                <w:rFonts w:ascii="Times New Roman" w:hAnsi="Times New Roman" w:cs="Times New Roman"/>
                <w:color w:val="000000"/>
                <w:sz w:val="24"/>
                <w:szCs w:val="24"/>
                <w:lang w:val="kk-KZ" w:eastAsia="en-US"/>
              </w:rPr>
              <w:t>Барлығы</w:t>
            </w:r>
          </w:p>
        </w:tc>
        <w:tc>
          <w:tcPr>
            <w:tcW w:w="2551" w:type="dxa"/>
            <w:tcBorders>
              <w:top w:val="single" w:sz="4" w:space="0" w:color="auto"/>
              <w:left w:val="single" w:sz="4" w:space="0" w:color="auto"/>
              <w:bottom w:val="single" w:sz="4" w:space="0" w:color="auto"/>
              <w:right w:val="single" w:sz="4" w:space="0" w:color="auto"/>
            </w:tcBorders>
            <w:vAlign w:val="center"/>
          </w:tcPr>
          <w:p w:rsidR="00622263" w:rsidRPr="00A73F01" w:rsidRDefault="00622263" w:rsidP="00A73F01">
            <w:pPr>
              <w:tabs>
                <w:tab w:val="left" w:pos="900"/>
                <w:tab w:val="left" w:pos="1134"/>
              </w:tabs>
              <w:spacing w:after="0" w:line="240" w:lineRule="auto"/>
              <w:jc w:val="both"/>
              <w:rPr>
                <w:rFonts w:ascii="Times New Roman" w:eastAsia="Times New Roman" w:hAnsi="Times New Roman" w:cs="Times New Roman"/>
                <w:color w:val="000000"/>
                <w:sz w:val="24"/>
                <w:szCs w:val="24"/>
                <w:lang w:eastAsia="en-US"/>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8926</w:t>
            </w:r>
          </w:p>
        </w:tc>
        <w:tc>
          <w:tcPr>
            <w:tcW w:w="1415"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111"/>
                <w:tab w:val="left" w:pos="1134"/>
              </w:tabs>
              <w:spacing w:after="0" w:line="240" w:lineRule="auto"/>
              <w:jc w:val="center"/>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3</w:t>
            </w:r>
            <w:r w:rsidRPr="00A73F01">
              <w:rPr>
                <w:rFonts w:ascii="Times New Roman" w:hAnsi="Times New Roman" w:cs="Times New Roman"/>
                <w:color w:val="000000"/>
                <w:sz w:val="24"/>
                <w:szCs w:val="24"/>
                <w:lang w:val="en-US" w:eastAsia="en-US"/>
              </w:rPr>
              <w:t>510</w:t>
            </w:r>
            <w:r w:rsidRPr="00A73F01">
              <w:rPr>
                <w:rFonts w:ascii="Times New Roman" w:hAnsi="Times New Roman" w:cs="Times New Roman"/>
                <w:color w:val="000000"/>
                <w:sz w:val="24"/>
                <w:szCs w:val="24"/>
                <w:lang w:eastAsia="en-US"/>
              </w:rPr>
              <w:t>,1</w:t>
            </w:r>
          </w:p>
        </w:tc>
        <w:tc>
          <w:tcPr>
            <w:tcW w:w="1620" w:type="dxa"/>
            <w:tcBorders>
              <w:top w:val="single" w:sz="4" w:space="0" w:color="auto"/>
              <w:left w:val="single" w:sz="4" w:space="0" w:color="auto"/>
              <w:bottom w:val="single" w:sz="4" w:space="0" w:color="auto"/>
              <w:right w:val="single" w:sz="4" w:space="0" w:color="auto"/>
            </w:tcBorders>
            <w:vAlign w:val="center"/>
            <w:hideMark/>
          </w:tcPr>
          <w:p w:rsidR="00622263" w:rsidRPr="00A73F01" w:rsidRDefault="00622263" w:rsidP="003111AC">
            <w:pPr>
              <w:tabs>
                <w:tab w:val="left" w:pos="0"/>
                <w:tab w:val="left" w:pos="1134"/>
              </w:tabs>
              <w:spacing w:after="0" w:line="240" w:lineRule="auto"/>
              <w:jc w:val="center"/>
              <w:rPr>
                <w:rFonts w:ascii="Times New Roman" w:eastAsia="Times New Roman" w:hAnsi="Times New Roman" w:cs="Times New Roman"/>
                <w:color w:val="000000"/>
                <w:sz w:val="24"/>
                <w:szCs w:val="24"/>
                <w:lang w:eastAsia="en-US"/>
              </w:rPr>
            </w:pPr>
            <w:r w:rsidRPr="00A73F01">
              <w:rPr>
                <w:rFonts w:ascii="Times New Roman" w:hAnsi="Times New Roman" w:cs="Times New Roman"/>
                <w:color w:val="000000"/>
                <w:sz w:val="24"/>
                <w:szCs w:val="24"/>
                <w:lang w:eastAsia="en-US"/>
              </w:rPr>
              <w:t>3</w:t>
            </w:r>
            <w:r w:rsidRPr="00A73F01">
              <w:rPr>
                <w:rFonts w:ascii="Times New Roman" w:hAnsi="Times New Roman" w:cs="Times New Roman"/>
                <w:color w:val="000000"/>
                <w:sz w:val="24"/>
                <w:szCs w:val="24"/>
                <w:lang w:val="en-US" w:eastAsia="en-US"/>
              </w:rPr>
              <w:t>780</w:t>
            </w:r>
            <w:r w:rsidRPr="00A73F01">
              <w:rPr>
                <w:rFonts w:ascii="Times New Roman" w:hAnsi="Times New Roman" w:cs="Times New Roman"/>
                <w:color w:val="000000"/>
                <w:sz w:val="24"/>
                <w:szCs w:val="24"/>
                <w:lang w:eastAsia="en-US"/>
              </w:rPr>
              <w:t>,9</w:t>
            </w:r>
          </w:p>
        </w:tc>
      </w:tr>
    </w:tbl>
    <w:p w:rsidR="0035059A" w:rsidRDefault="0035059A" w:rsidP="0035059A">
      <w:pPr>
        <w:tabs>
          <w:tab w:val="left" w:pos="1134"/>
        </w:tabs>
        <w:spacing w:after="0" w:line="240" w:lineRule="auto"/>
        <w:ind w:firstLine="567"/>
        <w:jc w:val="both"/>
        <w:rPr>
          <w:rFonts w:ascii="Times New Roman" w:hAnsi="Times New Roman" w:cs="Times New Roman"/>
          <w:sz w:val="28"/>
          <w:szCs w:val="28"/>
          <w:lang w:val="kk-KZ"/>
        </w:rPr>
      </w:pPr>
    </w:p>
    <w:p w:rsidR="0035059A" w:rsidRPr="00622263" w:rsidRDefault="0035059A" w:rsidP="0035059A">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Қазақстан Республикасында құрылыс материалдары өндірісін индустриалды-инновациялы үдемелі дамыту мақсатында  2010-2014 және 2015-2019 жылдары екі мемлекеттік бағдармалар орындалды. Осы мемлекеттік бағдармалар аясында цемент өндірісі республика бойынша жетекші орынға көтерілді (</w:t>
      </w:r>
      <w:r>
        <w:rPr>
          <w:rFonts w:ascii="Times New Roman" w:hAnsi="Times New Roman" w:cs="Times New Roman"/>
          <w:sz w:val="28"/>
          <w:szCs w:val="28"/>
          <w:lang w:val="kk-KZ"/>
        </w:rPr>
        <w:t>1.</w:t>
      </w:r>
      <w:r w:rsidRPr="00622263">
        <w:rPr>
          <w:rFonts w:ascii="Times New Roman" w:hAnsi="Times New Roman" w:cs="Times New Roman"/>
          <w:sz w:val="28"/>
          <w:szCs w:val="28"/>
          <w:lang w:val="kk-KZ"/>
        </w:rPr>
        <w:t>2-сурет).</w:t>
      </w:r>
    </w:p>
    <w:p w:rsidR="002E1B54" w:rsidRDefault="002E1B54" w:rsidP="00BA330F">
      <w:pPr>
        <w:tabs>
          <w:tab w:val="left" w:pos="1134"/>
        </w:tabs>
        <w:spacing w:after="0" w:line="240" w:lineRule="auto"/>
        <w:ind w:firstLine="567"/>
        <w:jc w:val="both"/>
        <w:rPr>
          <w:rFonts w:ascii="Times New Roman" w:hAnsi="Times New Roman" w:cs="Times New Roman"/>
          <w:sz w:val="28"/>
          <w:szCs w:val="28"/>
          <w:lang w:val="kk-KZ"/>
        </w:rPr>
      </w:pPr>
    </w:p>
    <w:p w:rsidR="00622263" w:rsidRPr="00622263" w:rsidRDefault="005C1CC0" w:rsidP="00BA330F">
      <w:pPr>
        <w:tabs>
          <w:tab w:val="left" w:pos="1134"/>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Өнімділігі, млн тг</w:t>
      </w:r>
    </w:p>
    <w:p w:rsidR="00622263" w:rsidRPr="00622263" w:rsidRDefault="00622263" w:rsidP="005E0721">
      <w:pPr>
        <w:tabs>
          <w:tab w:val="left" w:pos="1134"/>
        </w:tabs>
        <w:spacing w:after="0" w:line="240" w:lineRule="auto"/>
        <w:ind w:hanging="142"/>
        <w:jc w:val="center"/>
        <w:rPr>
          <w:rFonts w:ascii="Times New Roman" w:hAnsi="Times New Roman" w:cs="Times New Roman"/>
          <w:sz w:val="28"/>
          <w:szCs w:val="28"/>
          <w:lang w:val="kk-KZ"/>
        </w:rPr>
      </w:pPr>
      <w:r w:rsidRPr="00622263">
        <w:rPr>
          <w:rFonts w:ascii="Times New Roman" w:hAnsi="Times New Roman" w:cs="Times New Roman"/>
          <w:noProof/>
          <w:sz w:val="28"/>
          <w:szCs w:val="28"/>
        </w:rPr>
        <w:drawing>
          <wp:inline distT="0" distB="0" distL="0" distR="0">
            <wp:extent cx="5477510" cy="3200400"/>
            <wp:effectExtent l="0" t="0" r="889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622263">
        <w:rPr>
          <w:rFonts w:ascii="Times New Roman" w:hAnsi="Times New Roman" w:cs="Times New Roman"/>
          <w:sz w:val="28"/>
          <w:szCs w:val="28"/>
          <w:lang w:val="kk-KZ"/>
        </w:rPr>
        <w:t>Жылдар</w:t>
      </w:r>
    </w:p>
    <w:p w:rsidR="00622263" w:rsidRPr="00622263" w:rsidRDefault="00622263" w:rsidP="00BA330F">
      <w:pPr>
        <w:pStyle w:val="451"/>
        <w:shd w:val="clear" w:color="auto" w:fill="auto"/>
        <w:tabs>
          <w:tab w:val="left" w:pos="1134"/>
        </w:tabs>
        <w:spacing w:before="0" w:line="240" w:lineRule="auto"/>
        <w:ind w:firstLine="567"/>
        <w:jc w:val="both"/>
        <w:rPr>
          <w:rFonts w:ascii="Times New Roman" w:hAnsi="Times New Roman" w:cs="Times New Roman"/>
          <w:sz w:val="28"/>
          <w:szCs w:val="28"/>
          <w:lang w:val="kk-KZ"/>
        </w:rPr>
      </w:pPr>
    </w:p>
    <w:p w:rsidR="00622263" w:rsidRPr="00622263" w:rsidRDefault="00DE3E61" w:rsidP="00BA330F">
      <w:pPr>
        <w:pStyle w:val="451"/>
        <w:shd w:val="clear" w:color="auto" w:fill="auto"/>
        <w:tabs>
          <w:tab w:val="left" w:pos="1134"/>
        </w:tabs>
        <w:spacing w:before="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1.</w:t>
      </w:r>
      <w:r w:rsidR="00622263" w:rsidRPr="00622263">
        <w:rPr>
          <w:rFonts w:ascii="Times New Roman" w:hAnsi="Times New Roman" w:cs="Times New Roman"/>
          <w:sz w:val="28"/>
          <w:szCs w:val="28"/>
          <w:lang w:val="kk-KZ"/>
        </w:rPr>
        <w:t>2</w:t>
      </w:r>
      <w:r w:rsidR="00622263" w:rsidRPr="00622263">
        <w:rPr>
          <w:rFonts w:ascii="Times New Roman" w:hAnsi="Times New Roman" w:cs="Times New Roman"/>
          <w:color w:val="000000"/>
          <w:sz w:val="28"/>
          <w:szCs w:val="28"/>
          <w:lang w:val="kk-KZ"/>
        </w:rPr>
        <w:t xml:space="preserve">-сурет </w:t>
      </w:r>
      <w:r w:rsidR="00622263" w:rsidRPr="00622263">
        <w:rPr>
          <w:rFonts w:ascii="Times New Roman" w:hAnsi="Times New Roman" w:cs="Times New Roman"/>
          <w:b/>
          <w:color w:val="000000"/>
          <w:sz w:val="28"/>
          <w:szCs w:val="28"/>
          <w:lang w:val="kk-KZ"/>
        </w:rPr>
        <w:t xml:space="preserve"> – </w:t>
      </w:r>
      <w:r w:rsidR="00622263" w:rsidRPr="00622263">
        <w:rPr>
          <w:rFonts w:ascii="Times New Roman" w:hAnsi="Times New Roman" w:cs="Times New Roman"/>
          <w:sz w:val="28"/>
          <w:szCs w:val="28"/>
          <w:lang w:val="kk-KZ"/>
        </w:rPr>
        <w:t>Қазақстан Республикасында цемент өндірісінің даму қарқыны</w:t>
      </w:r>
    </w:p>
    <w:p w:rsidR="00622263" w:rsidRPr="00622263" w:rsidRDefault="00622263" w:rsidP="00BA330F">
      <w:pPr>
        <w:tabs>
          <w:tab w:val="left" w:pos="1134"/>
        </w:tabs>
        <w:spacing w:after="0" w:line="240" w:lineRule="auto"/>
        <w:ind w:firstLine="567"/>
        <w:jc w:val="both"/>
        <w:rPr>
          <w:rFonts w:ascii="Times New Roman" w:hAnsi="Times New Roman" w:cs="Times New Roman"/>
          <w:sz w:val="28"/>
          <w:szCs w:val="28"/>
          <w:lang w:val="kk-KZ"/>
        </w:rPr>
      </w:pPr>
    </w:p>
    <w:p w:rsidR="00F91FE4" w:rsidRPr="00622263" w:rsidRDefault="00F91FE4" w:rsidP="00F91FE4">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Көрсетілген цемент өндірісі қуатына қосымша 2019-2020 жылдары жалпы қуаттылығы 6,5 млн тонна құрайтын зауыттар салынады:</w:t>
      </w:r>
    </w:p>
    <w:p w:rsidR="00F91FE4" w:rsidRPr="00622263" w:rsidRDefault="00F91FE4" w:rsidP="00F91FE4">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«Рудный цемент зауыты» ЖШС (іске қосылды, жылына 500 мың тонна);</w:t>
      </w:r>
    </w:p>
    <w:p w:rsidR="00F91FE4" w:rsidRPr="00622263" w:rsidRDefault="00F91FE4" w:rsidP="00F91FE4">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«Ақтөбе-цемент» ЖШС (құрылысы жүруде, жылына 1,8 млн тонна);</w:t>
      </w:r>
    </w:p>
    <w:p w:rsidR="00F91FE4" w:rsidRPr="00622263" w:rsidRDefault="00F91FE4" w:rsidP="00F91FE4">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«Компания Гежуба Шиелі цемент» ЖШС (іске қосылды, жылына 1 млн тонна);</w:t>
      </w:r>
    </w:p>
    <w:p w:rsidR="00F91FE4" w:rsidRPr="00622263" w:rsidRDefault="00F91FE4" w:rsidP="00F91FE4">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«Көкше-цемент» ЖШС (құрылысы жүруде, жылына 2 млн тонна);</w:t>
      </w:r>
    </w:p>
    <w:p w:rsidR="00F91FE4" w:rsidRPr="00622263" w:rsidRDefault="00F91FE4" w:rsidP="00F91FE4">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«Сарыөзек цемент зауыты» ЖШС (құрылысы жүруде, жылына 1,2 млн тонна).</w:t>
      </w:r>
    </w:p>
    <w:p w:rsidR="00F91FE4" w:rsidRPr="00622263" w:rsidRDefault="00F91FE4" w:rsidP="00F91FE4">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Көрсетілген зауыттарды есептегенде 2020 жылы Қазақстан республикасындағы цемент зауыттарының жалпы қуаты 23 млн тоннаны құрайды.</w:t>
      </w:r>
    </w:p>
    <w:p w:rsidR="00622263" w:rsidRPr="00622263"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Еліміздегі цемент өндірісінің қарқынды дамуы, цемент клинкерін ұнтақтау барысында қолданатын минералды қоспаларға сұранысты арттырады, яғни </w:t>
      </w:r>
      <w:r w:rsidRPr="00622263">
        <w:rPr>
          <w:rFonts w:ascii="Times New Roman" w:hAnsi="Times New Roman" w:cs="Times New Roman"/>
          <w:sz w:val="28"/>
          <w:szCs w:val="28"/>
          <w:lang w:val="kk-KZ"/>
        </w:rPr>
        <w:lastRenderedPageBreak/>
        <w:t>өндіріс қалдықтарын минералды қоспа ретінде қолдану мүмкіндіктерін ғылыми-зерттеу бүгінгі өзекті мәселе.</w:t>
      </w:r>
    </w:p>
    <w:p w:rsidR="00622263" w:rsidRDefault="00622263"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Өндіріс қалдықтарының цементтің қату және гидраттану механизмдеріне ықпалын зертеу отандық ғылым мен практикаға елеулі үлес қосады және жаңа цемент зауыттарын жобалау, салынатын орынын анықтау барысында, зерттелген өндіріс қалдықтарын минералды қоспа ретінде қолдануды қарастыру, цемент өндірісінің қор және жылу қуаттарын үнемдеу технологиясын жасауға септігін тигізеді.</w:t>
      </w:r>
    </w:p>
    <w:p w:rsidR="00D31CF2" w:rsidRDefault="00D31CF2" w:rsidP="00BA330F">
      <w:pPr>
        <w:shd w:val="clear" w:color="auto" w:fill="FFFFFF"/>
        <w:tabs>
          <w:tab w:val="left" w:pos="1134"/>
        </w:tabs>
        <w:spacing w:after="0" w:line="240" w:lineRule="auto"/>
        <w:ind w:firstLine="567"/>
        <w:jc w:val="both"/>
        <w:rPr>
          <w:rFonts w:ascii="Times New Roman" w:hAnsi="Times New Roman" w:cs="Times New Roman"/>
          <w:sz w:val="28"/>
          <w:szCs w:val="28"/>
          <w:lang w:val="kk-KZ"/>
        </w:rPr>
      </w:pPr>
    </w:p>
    <w:p w:rsidR="00622263" w:rsidRPr="00622263" w:rsidRDefault="00622263" w:rsidP="00BA330F">
      <w:pPr>
        <w:tabs>
          <w:tab w:val="left" w:pos="1134"/>
        </w:tabs>
        <w:spacing w:after="0" w:line="240" w:lineRule="auto"/>
        <w:ind w:firstLine="567"/>
        <w:jc w:val="both"/>
        <w:rPr>
          <w:rFonts w:ascii="Times New Roman" w:hAnsi="Times New Roman" w:cs="Times New Roman"/>
          <w:sz w:val="28"/>
          <w:szCs w:val="28"/>
          <w:lang w:val="kk-KZ"/>
        </w:rPr>
      </w:pPr>
    </w:p>
    <w:p w:rsidR="00622263" w:rsidRPr="00A73F01" w:rsidRDefault="00622263" w:rsidP="00A73F01">
      <w:pPr>
        <w:pStyle w:val="ab"/>
        <w:numPr>
          <w:ilvl w:val="1"/>
          <w:numId w:val="28"/>
        </w:numPr>
        <w:tabs>
          <w:tab w:val="left" w:pos="1134"/>
        </w:tabs>
        <w:spacing w:after="0" w:line="240" w:lineRule="auto"/>
        <w:jc w:val="both"/>
        <w:rPr>
          <w:rFonts w:ascii="Times New Roman" w:hAnsi="Times New Roman" w:cs="Times New Roman"/>
          <w:b/>
          <w:sz w:val="28"/>
          <w:szCs w:val="28"/>
          <w:lang w:val="kk-KZ"/>
        </w:rPr>
      </w:pPr>
      <w:r w:rsidRPr="00A73F01">
        <w:rPr>
          <w:rFonts w:ascii="Times New Roman" w:hAnsi="Times New Roman" w:cs="Times New Roman"/>
          <w:b/>
          <w:sz w:val="28"/>
          <w:szCs w:val="28"/>
          <w:lang w:val="kk-KZ"/>
        </w:rPr>
        <w:t>Бірінші бөлім бойынша қорытынды</w:t>
      </w:r>
    </w:p>
    <w:p w:rsidR="00297134" w:rsidRDefault="00297134" w:rsidP="00BA330F">
      <w:pPr>
        <w:tabs>
          <w:tab w:val="left" w:pos="1134"/>
        </w:tabs>
        <w:spacing w:after="0" w:line="240" w:lineRule="auto"/>
        <w:ind w:firstLine="567"/>
        <w:jc w:val="both"/>
        <w:rPr>
          <w:rFonts w:ascii="Times New Roman" w:hAnsi="Times New Roman" w:cs="Times New Roman"/>
          <w:sz w:val="28"/>
          <w:szCs w:val="28"/>
          <w:lang w:val="kk-KZ"/>
        </w:rPr>
      </w:pPr>
    </w:p>
    <w:p w:rsidR="00622263" w:rsidRPr="00622263"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1. Цемент тасының құрылымы және оның беріктігінің қалыптасуы келесі үдерістер бойынша жүреді:</w:t>
      </w:r>
    </w:p>
    <w:p w:rsidR="0080179D" w:rsidRDefault="00622263" w:rsidP="00211E72">
      <w:pPr>
        <w:shd w:val="clear" w:color="auto" w:fill="FFFFFF"/>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-портланцементтің гидратациясы ерітінді бойынша да, сондай-ақ топохимиялық механизм бойынша да жүзеге асырылады. Портландцементтің реакциялық қабілеттілігіне кристалды торлардың ақаулары үлкен әсер етеді. К</w:t>
      </w:r>
      <w:r w:rsidR="00B53CBC">
        <w:rPr>
          <w:rFonts w:ascii="Times New Roman" w:hAnsi="Times New Roman" w:cs="Times New Roman"/>
          <w:sz w:val="28"/>
          <w:szCs w:val="28"/>
          <w:lang w:val="kk-KZ"/>
        </w:rPr>
        <w:t>р</w:t>
      </w:r>
      <w:r w:rsidRPr="00622263">
        <w:rPr>
          <w:rFonts w:ascii="Times New Roman" w:hAnsi="Times New Roman" w:cs="Times New Roman"/>
          <w:sz w:val="28"/>
          <w:szCs w:val="28"/>
          <w:lang w:val="kk-KZ"/>
        </w:rPr>
        <w:t>исталдағы ақаулардың ұлғаюы арқылы қатаюшы жүйеле</w:t>
      </w:r>
      <w:r w:rsidR="00211E72">
        <w:rPr>
          <w:rFonts w:ascii="Times New Roman" w:hAnsi="Times New Roman" w:cs="Times New Roman"/>
          <w:sz w:val="28"/>
          <w:szCs w:val="28"/>
          <w:lang w:val="kk-KZ"/>
        </w:rPr>
        <w:t xml:space="preserve">рдің химиялық активтілігі өседі: </w:t>
      </w:r>
      <w:r w:rsidRPr="00622263">
        <w:rPr>
          <w:rFonts w:ascii="Times New Roman" w:hAnsi="Times New Roman" w:cs="Times New Roman"/>
          <w:sz w:val="28"/>
          <w:szCs w:val="28"/>
          <w:lang w:val="kk-KZ"/>
        </w:rPr>
        <w:t>құрамында қиын еритін қосылыстары бар цементке қосылатын қоспа цемент минералдарының меншікті бетіндегі активті орталықтардың құрылымы мен Н</w:t>
      </w:r>
      <w:r w:rsidRPr="00622263">
        <w:rPr>
          <w:rFonts w:ascii="Times New Roman" w:hAnsi="Times New Roman" w:cs="Times New Roman"/>
          <w:sz w:val="28"/>
          <w:szCs w:val="28"/>
          <w:vertAlign w:val="superscript"/>
          <w:lang w:val="kk-KZ"/>
        </w:rPr>
        <w:t xml:space="preserve">+ </w:t>
      </w:r>
      <w:r w:rsidRPr="00622263">
        <w:rPr>
          <w:rFonts w:ascii="Times New Roman" w:hAnsi="Times New Roman" w:cs="Times New Roman"/>
          <w:sz w:val="28"/>
          <w:szCs w:val="28"/>
          <w:lang w:val="kk-KZ"/>
        </w:rPr>
        <w:t>және ОН</w:t>
      </w:r>
      <w:r w:rsidRPr="00622263">
        <w:rPr>
          <w:rFonts w:ascii="Times New Roman" w:hAnsi="Times New Roman" w:cs="Times New Roman"/>
          <w:sz w:val="28"/>
          <w:szCs w:val="28"/>
          <w:vertAlign w:val="superscript"/>
          <w:lang w:val="kk-KZ"/>
        </w:rPr>
        <w:t xml:space="preserve">- </w:t>
      </w:r>
      <w:r w:rsidRPr="00622263">
        <w:rPr>
          <w:rFonts w:ascii="Times New Roman" w:hAnsi="Times New Roman" w:cs="Times New Roman"/>
          <w:sz w:val="28"/>
          <w:szCs w:val="28"/>
          <w:lang w:val="kk-KZ"/>
        </w:rPr>
        <w:t>активті топтың түзілу қарқынын өзгертеді, осы арқылы цементтің силикатты құрамы</w:t>
      </w:r>
      <w:r w:rsidR="0080179D">
        <w:rPr>
          <w:rFonts w:ascii="Times New Roman" w:hAnsi="Times New Roman" w:cs="Times New Roman"/>
          <w:sz w:val="28"/>
          <w:szCs w:val="28"/>
          <w:lang w:val="kk-KZ"/>
        </w:rPr>
        <w:t xml:space="preserve">ның гидратациясын жеделдетеді. </w:t>
      </w:r>
    </w:p>
    <w:p w:rsidR="00622263" w:rsidRPr="00622263" w:rsidRDefault="00622263" w:rsidP="00BA330F">
      <w:pPr>
        <w:shd w:val="clear" w:color="auto" w:fill="FFFFFF"/>
        <w:tabs>
          <w:tab w:val="left" w:pos="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2.</w:t>
      </w:r>
      <w:r w:rsidR="00B84774">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Гидросиликаттағы CaO/SiO</w:t>
      </w:r>
      <w:r w:rsidRPr="00622263">
        <w:rPr>
          <w:rFonts w:ascii="Times New Roman" w:hAnsi="Times New Roman" w:cs="Times New Roman"/>
          <w:sz w:val="28"/>
          <w:szCs w:val="28"/>
          <w:vertAlign w:val="subscript"/>
          <w:lang w:val="kk-KZ"/>
        </w:rPr>
        <w:t>2</w:t>
      </w:r>
      <w:r w:rsidRPr="00622263">
        <w:rPr>
          <w:rFonts w:ascii="Times New Roman" w:hAnsi="Times New Roman" w:cs="Times New Roman"/>
          <w:sz w:val="28"/>
          <w:szCs w:val="28"/>
          <w:lang w:val="kk-KZ"/>
        </w:rPr>
        <w:t xml:space="preserve">  қатынасы қоспа активтілігіне байланысты 1,5-тен 0,8-ге дейін өзгереді; бірақ барлық жағдайда қоспасыз цемент</w:t>
      </w:r>
      <w:r w:rsidR="00DC4557">
        <w:rPr>
          <w:rFonts w:ascii="Times New Roman" w:hAnsi="Times New Roman" w:cs="Times New Roman"/>
          <w:sz w:val="28"/>
          <w:szCs w:val="28"/>
          <w:lang w:val="kk-KZ"/>
        </w:rPr>
        <w:t>ті тасқа қарағанда төмен болады.</w:t>
      </w:r>
    </w:p>
    <w:p w:rsidR="00622263" w:rsidRPr="00622263" w:rsidRDefault="00622263" w:rsidP="00BA330F">
      <w:pPr>
        <w:shd w:val="clear" w:color="auto" w:fill="FFFFFF"/>
        <w:tabs>
          <w:tab w:val="left" w:pos="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3.</w:t>
      </w:r>
      <w:r w:rsidR="00B84774">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Минералды қоспалар цементті тастың  химиялық коррозияның барлық түріне тұрақтылығын арттырады. Активті кремнезем және алюмосиликатты шыны қоспалар цементті тас құрамында болатын сұйық фазадағы сілтімен байланысады. Гидратты фазалардың құрамына сілті оксидтерінің енуі, олардың бетонның сыртқы бетіне еркін ауысуына кедергі жасайды, осылайша бетон және темірбетон бұйымдарының бетінде  тұз түзілу процессі әлсірейді</w:t>
      </w:r>
      <w:r w:rsidR="00DC4557">
        <w:rPr>
          <w:rFonts w:ascii="Times New Roman" w:hAnsi="Times New Roman" w:cs="Times New Roman"/>
          <w:sz w:val="28"/>
          <w:szCs w:val="28"/>
          <w:lang w:val="kk-KZ"/>
        </w:rPr>
        <w:t xml:space="preserve"> немесе толық тежеледі.</w:t>
      </w:r>
    </w:p>
    <w:p w:rsidR="00622263" w:rsidRPr="00622263" w:rsidRDefault="00622263" w:rsidP="00BA330F">
      <w:pPr>
        <w:shd w:val="clear" w:color="auto" w:fill="FFFFFF"/>
        <w:tabs>
          <w:tab w:val="left" w:pos="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4.</w:t>
      </w:r>
      <w:r w:rsidR="00912469">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Кешенді минералды қоспалар, кейбір жағдайда қоспа-толтырғыштар, цементтің негізгі құрылыс-техникалық қасиетіне әсер ете отырып, жылу шығыны жоғары таза клинкерлі цемент өндірісінің қысқаруына мүмкіндік туғызады. Кешенді минералды қоспалар клинкердің химиялық энергиясын неғұрлым тиімді пайдалануға мүмкіндік туғызады. Сонымен, көп компоненті байланыстырғыштарды қолдану, тұрақтылығы төмен Са(ОН)</w:t>
      </w:r>
      <w:r w:rsidRPr="00622263">
        <w:rPr>
          <w:rFonts w:ascii="Times New Roman" w:hAnsi="Times New Roman" w:cs="Times New Roman"/>
          <w:sz w:val="28"/>
          <w:szCs w:val="28"/>
          <w:vertAlign w:val="subscript"/>
          <w:lang w:val="kk-KZ"/>
        </w:rPr>
        <w:t xml:space="preserve">2 </w:t>
      </w:r>
      <w:r w:rsidRPr="00622263">
        <w:rPr>
          <w:rFonts w:ascii="Times New Roman" w:hAnsi="Times New Roman" w:cs="Times New Roman"/>
          <w:sz w:val="28"/>
          <w:szCs w:val="28"/>
          <w:lang w:val="kk-KZ"/>
        </w:rPr>
        <w:t>кристалдарының қысқаруына және тұрақты гидросиликаттардың мөлшерінің өсуіне әсер ету арқылы, құрылыстық-қолданыстық қасиеттері жоғары бетон алуға мүмкідік жасайды.</w:t>
      </w:r>
    </w:p>
    <w:p w:rsidR="00622263" w:rsidRPr="00622263" w:rsidRDefault="00622263" w:rsidP="00BA330F">
      <w:pPr>
        <w:shd w:val="clear" w:color="auto" w:fill="FFFFFF"/>
        <w:tabs>
          <w:tab w:val="left" w:pos="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 xml:space="preserve">5. Цемент өндірісінде кең көлемде қолданылатын, дәстүрлі минералды қоспа - жоғары ұнтақты кварц, кварц құмы, негізгі және қышқыл дисперстігі жоғары түйіршіктелген металлургиялық шлактар болып табылады. Жалпы </w:t>
      </w:r>
      <w:r w:rsidRPr="00622263">
        <w:rPr>
          <w:rFonts w:ascii="Times New Roman" w:hAnsi="Times New Roman" w:cs="Times New Roman"/>
          <w:sz w:val="28"/>
          <w:szCs w:val="28"/>
          <w:lang w:val="kk-KZ"/>
        </w:rPr>
        <w:lastRenderedPageBreak/>
        <w:t>суперпластификаторларсыз аралас цементтерді зерттеу бойынша бірқатар жұмыстарда [</w:t>
      </w:r>
      <w:r w:rsidR="002D74E8" w:rsidRPr="002D74E8">
        <w:rPr>
          <w:rFonts w:ascii="Times New Roman" w:hAnsi="Times New Roman" w:cs="Times New Roman"/>
          <w:sz w:val="28"/>
          <w:szCs w:val="28"/>
          <w:lang w:val="kk-KZ"/>
        </w:rPr>
        <w:t>94</w:t>
      </w:r>
      <w:r w:rsidRPr="002D74E8">
        <w:rPr>
          <w:rFonts w:ascii="Times New Roman" w:hAnsi="Times New Roman" w:cs="Times New Roman"/>
          <w:sz w:val="28"/>
          <w:szCs w:val="28"/>
          <w:lang w:val="kk-KZ"/>
        </w:rPr>
        <w:t>,</w:t>
      </w:r>
      <w:r w:rsidR="007E1CAF">
        <w:rPr>
          <w:rFonts w:ascii="Times New Roman" w:hAnsi="Times New Roman" w:cs="Times New Roman"/>
          <w:sz w:val="28"/>
          <w:szCs w:val="28"/>
          <w:lang w:val="kk-KZ"/>
        </w:rPr>
        <w:t xml:space="preserve"> </w:t>
      </w:r>
      <w:r w:rsidR="007E1CAF">
        <w:rPr>
          <w:rStyle w:val="459"/>
          <w:rFonts w:ascii="Times New Roman" w:hAnsi="Times New Roman" w:cs="Times New Roman"/>
          <w:sz w:val="28"/>
          <w:szCs w:val="28"/>
          <w:shd w:val="clear" w:color="auto" w:fill="auto"/>
          <w:lang w:val="kk-KZ"/>
        </w:rPr>
        <w:t>2</w:t>
      </w:r>
      <w:r w:rsidR="002D74E8" w:rsidRPr="002D74E8">
        <w:rPr>
          <w:rStyle w:val="459"/>
          <w:rFonts w:ascii="Times New Roman" w:hAnsi="Times New Roman" w:cs="Times New Roman"/>
          <w:sz w:val="28"/>
          <w:szCs w:val="28"/>
          <w:shd w:val="clear" w:color="auto" w:fill="auto"/>
          <w:lang w:val="kk-KZ"/>
        </w:rPr>
        <w:t>-</w:t>
      </w:r>
      <w:r w:rsidR="007E1CAF">
        <w:rPr>
          <w:rStyle w:val="459"/>
          <w:rFonts w:ascii="Times New Roman" w:hAnsi="Times New Roman" w:cs="Times New Roman"/>
          <w:sz w:val="28"/>
          <w:szCs w:val="28"/>
          <w:shd w:val="clear" w:color="auto" w:fill="auto"/>
          <w:lang w:val="kk-KZ"/>
        </w:rPr>
        <w:t>5</w:t>
      </w:r>
      <w:r w:rsidR="00C176D7">
        <w:rPr>
          <w:rStyle w:val="459"/>
          <w:rFonts w:ascii="Times New Roman" w:hAnsi="Times New Roman" w:cs="Times New Roman"/>
          <w:sz w:val="28"/>
          <w:szCs w:val="28"/>
          <w:shd w:val="clear" w:color="auto" w:fill="auto"/>
          <w:lang w:val="kk-KZ"/>
        </w:rPr>
        <w:t>б.;</w:t>
      </w:r>
      <w:r w:rsidR="00912469">
        <w:rPr>
          <w:rStyle w:val="459"/>
          <w:rFonts w:ascii="Times New Roman" w:hAnsi="Times New Roman" w:cs="Times New Roman"/>
          <w:sz w:val="28"/>
          <w:szCs w:val="28"/>
          <w:shd w:val="clear" w:color="auto" w:fill="auto"/>
          <w:lang w:val="kk-KZ"/>
        </w:rPr>
        <w:t xml:space="preserve"> </w:t>
      </w:r>
      <w:r w:rsidR="002D74E8" w:rsidRPr="002D74E8">
        <w:rPr>
          <w:rFonts w:ascii="Times New Roman" w:hAnsi="Times New Roman" w:cs="Times New Roman"/>
          <w:sz w:val="28"/>
          <w:szCs w:val="28"/>
          <w:lang w:val="kk-KZ"/>
        </w:rPr>
        <w:t xml:space="preserve">95, </w:t>
      </w:r>
      <w:r w:rsidR="007E1CAF">
        <w:rPr>
          <w:rFonts w:ascii="Times New Roman" w:hAnsi="Times New Roman" w:cs="Times New Roman"/>
          <w:sz w:val="28"/>
          <w:szCs w:val="28"/>
          <w:lang w:val="kk-KZ"/>
        </w:rPr>
        <w:t>34</w:t>
      </w:r>
      <w:r w:rsidR="002D74E8" w:rsidRPr="002D74E8">
        <w:rPr>
          <w:rFonts w:ascii="Times New Roman" w:hAnsi="Times New Roman" w:cs="Times New Roman"/>
          <w:sz w:val="28"/>
          <w:szCs w:val="28"/>
          <w:lang w:val="kk-KZ"/>
        </w:rPr>
        <w:t>-</w:t>
      </w:r>
      <w:r w:rsidR="007E1CAF">
        <w:rPr>
          <w:rFonts w:ascii="Times New Roman" w:hAnsi="Times New Roman" w:cs="Times New Roman"/>
          <w:sz w:val="28"/>
          <w:szCs w:val="28"/>
          <w:lang w:val="kk-KZ"/>
        </w:rPr>
        <w:t>38</w:t>
      </w:r>
      <w:r w:rsidR="00182BA3" w:rsidRPr="002D74E8">
        <w:rPr>
          <w:rFonts w:ascii="Times New Roman" w:hAnsi="Times New Roman" w:cs="Times New Roman"/>
          <w:sz w:val="28"/>
          <w:szCs w:val="28"/>
          <w:lang w:val="kk-KZ"/>
        </w:rPr>
        <w:t xml:space="preserve"> б</w:t>
      </w:r>
      <w:r w:rsidR="00182BA3">
        <w:rPr>
          <w:rFonts w:ascii="Times New Roman" w:hAnsi="Times New Roman" w:cs="Times New Roman"/>
          <w:sz w:val="28"/>
          <w:szCs w:val="28"/>
          <w:lang w:val="kk-KZ"/>
        </w:rPr>
        <w:t>.</w:t>
      </w:r>
      <w:r w:rsidRPr="00622263">
        <w:rPr>
          <w:rFonts w:ascii="Times New Roman" w:hAnsi="Times New Roman" w:cs="Times New Roman"/>
          <w:sz w:val="28"/>
          <w:szCs w:val="28"/>
          <w:lang w:val="kk-KZ"/>
        </w:rPr>
        <w:t>] ұнтақталған кварц құмының ұсынылатын дисперсиялығы 100-150 м</w:t>
      </w:r>
      <w:r w:rsidRPr="00622263">
        <w:rPr>
          <w:rFonts w:ascii="Times New Roman" w:hAnsi="Times New Roman" w:cs="Times New Roman"/>
          <w:sz w:val="28"/>
          <w:szCs w:val="28"/>
          <w:vertAlign w:val="superscript"/>
          <w:lang w:val="kk-KZ"/>
        </w:rPr>
        <w:t>2</w:t>
      </w:r>
      <w:r w:rsidRPr="00622263">
        <w:rPr>
          <w:rFonts w:ascii="Times New Roman" w:hAnsi="Times New Roman" w:cs="Times New Roman"/>
          <w:sz w:val="28"/>
          <w:szCs w:val="28"/>
          <w:lang w:val="kk-KZ"/>
        </w:rPr>
        <w:t>/кг аспайды. Әрине, мұндай дисперсиялықта кристалды кварц, біріншіден, кристалдану орталықтарының функцияларын толық көлемде орындай алмайды, екіншіден, жоғары химиялық-реакциялық белсенділікке ие емес, үшіншіден суперпластификатордың реологиялық әсерін толық қамтамасыз етпейді.</w:t>
      </w:r>
    </w:p>
    <w:p w:rsidR="00622263" w:rsidRPr="00622263" w:rsidRDefault="00622263" w:rsidP="00BA330F">
      <w:pPr>
        <w:shd w:val="clear" w:color="auto" w:fill="FFFFFF"/>
        <w:tabs>
          <w:tab w:val="left" w:pos="0"/>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6. Ғылыми әдебиеттерде кешенді минералды қоспалар ретінде түсті металлургия қалдықтарын қолдану бойынша мәліметтер аз кездеседі. Өнеркәсіпте қоспалы цементті қолданудың тиімділігі, түсті металлургия қалдықтарының жыл сайын артуы, бұларды қоспа немесе толтырғыш ретінде қолдану мүмкіндіктері, сондай-ақ цементтің физика-механикалық қасиетін зерттеу ғылыми және практикалық қызығушылық  тудырады, сонымен қатар цемент өнеркәсібінде шикізат және отын-энергетикалық ресурстардың шығынын азайту жолындағы маңызды бағыттардың бірі болып табылады.</w:t>
      </w:r>
    </w:p>
    <w:p w:rsidR="00622263" w:rsidRPr="00622263"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7.</w:t>
      </w:r>
      <w:r w:rsidR="00912469">
        <w:rPr>
          <w:rFonts w:ascii="Times New Roman" w:hAnsi="Times New Roman" w:cs="Times New Roman"/>
          <w:sz w:val="28"/>
          <w:szCs w:val="28"/>
          <w:lang w:val="kk-KZ"/>
        </w:rPr>
        <w:t xml:space="preserve"> </w:t>
      </w:r>
      <w:r w:rsidRPr="00622263">
        <w:rPr>
          <w:rFonts w:ascii="Times New Roman" w:hAnsi="Times New Roman" w:cs="Times New Roman"/>
          <w:sz w:val="28"/>
          <w:szCs w:val="28"/>
          <w:lang w:val="kk-KZ"/>
        </w:rPr>
        <w:t>Микрокремнезем және құрамында кварцы бар кен байыту кәсіпорындарының (КБК) қалдықтарының тиімді ұнтақтығы мен мөлшерінің ауыр бетонның қатаю процестері мен құрылыстық-қолданыстық қасиеттеріне ықпалын ғылыми-зерттеу қажет.</w:t>
      </w:r>
    </w:p>
    <w:p w:rsidR="00622263" w:rsidRPr="00622263"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8. Жаңа цемент зауыттарының техника-экономикалық негіздемесін және жобасын жасау барысында, зерттелген жергілікті өндіріс қалдықтарын минералды қоспа ретінде қолдануды қарастыру, цемент өндірісінде қор және жылу қуаттарын үнемдеу технологиясын жасауға септігін тигізеді.</w:t>
      </w:r>
    </w:p>
    <w:p w:rsidR="00622263" w:rsidRPr="00417CF0" w:rsidRDefault="00622263" w:rsidP="00BA330F">
      <w:pPr>
        <w:tabs>
          <w:tab w:val="left" w:pos="1134"/>
        </w:tabs>
        <w:spacing w:after="0" w:line="240" w:lineRule="auto"/>
        <w:ind w:firstLine="567"/>
        <w:jc w:val="both"/>
        <w:rPr>
          <w:rFonts w:ascii="Times New Roman" w:hAnsi="Times New Roman" w:cs="Times New Roman"/>
          <w:sz w:val="28"/>
          <w:szCs w:val="28"/>
          <w:lang w:val="kk-KZ"/>
        </w:rPr>
      </w:pPr>
      <w:r w:rsidRPr="00622263">
        <w:rPr>
          <w:rFonts w:ascii="Times New Roman" w:hAnsi="Times New Roman" w:cs="Times New Roman"/>
          <w:sz w:val="28"/>
          <w:szCs w:val="28"/>
          <w:lang w:val="kk-KZ"/>
        </w:rPr>
        <w:t>9. Еліміздегі цемент өндірісінің қарқынды дамуы, цемент клинкерін ұнтақтау барысында қолданатын минералды қоспаларға сұранысты арттырады, яғни өндіріс қалдықтарын минералды қоспа ретінде қолдана, түрлендірілген көп компонентті байланыстырғыш алу мүмкіндіктерін ғылым</w:t>
      </w:r>
      <w:r w:rsidR="00417CF0">
        <w:rPr>
          <w:rFonts w:ascii="Times New Roman" w:hAnsi="Times New Roman" w:cs="Times New Roman"/>
          <w:sz w:val="28"/>
          <w:szCs w:val="28"/>
          <w:lang w:val="kk-KZ"/>
        </w:rPr>
        <w:t xml:space="preserve">и-зерттеу бүгінгі өзекті мәселе </w:t>
      </w:r>
      <w:r w:rsidR="00C176D7">
        <w:rPr>
          <w:rFonts w:ascii="Times New Roman" w:hAnsi="Times New Roman" w:cs="Times New Roman"/>
          <w:sz w:val="28"/>
          <w:szCs w:val="28"/>
          <w:lang w:val="kk-KZ"/>
        </w:rPr>
        <w:t>[</w:t>
      </w:r>
      <w:r w:rsidR="007E1CAF">
        <w:rPr>
          <w:rFonts w:ascii="Times New Roman" w:hAnsi="Times New Roman" w:cs="Times New Roman"/>
          <w:sz w:val="28"/>
          <w:szCs w:val="28"/>
          <w:lang w:val="kk-KZ"/>
        </w:rPr>
        <w:t>90</w:t>
      </w:r>
      <w:r w:rsidR="00C176D7">
        <w:rPr>
          <w:rFonts w:ascii="Times New Roman" w:hAnsi="Times New Roman" w:cs="Times New Roman"/>
          <w:sz w:val="28"/>
          <w:szCs w:val="28"/>
          <w:lang w:val="kk-KZ"/>
        </w:rPr>
        <w:t>,</w:t>
      </w:r>
      <w:r w:rsidR="00417CF0">
        <w:rPr>
          <w:rFonts w:ascii="Times New Roman" w:hAnsi="Times New Roman" w:cs="Times New Roman"/>
          <w:sz w:val="28"/>
          <w:szCs w:val="28"/>
          <w:lang w:val="kk-KZ"/>
        </w:rPr>
        <w:t xml:space="preserve"> 99-101 б.</w:t>
      </w:r>
      <w:r w:rsidR="00417CF0" w:rsidRPr="00417CF0">
        <w:rPr>
          <w:rFonts w:ascii="Times New Roman" w:hAnsi="Times New Roman" w:cs="Times New Roman"/>
          <w:sz w:val="28"/>
          <w:szCs w:val="28"/>
          <w:lang w:val="kk-KZ"/>
        </w:rPr>
        <w:t>]</w:t>
      </w:r>
      <w:r w:rsidR="00912469">
        <w:rPr>
          <w:rFonts w:ascii="Times New Roman" w:hAnsi="Times New Roman" w:cs="Times New Roman"/>
          <w:sz w:val="28"/>
          <w:szCs w:val="28"/>
          <w:lang w:val="kk-KZ"/>
        </w:rPr>
        <w:t>.</w:t>
      </w:r>
    </w:p>
    <w:p w:rsidR="00622263" w:rsidRPr="00622263" w:rsidRDefault="00622263" w:rsidP="00BA330F">
      <w:pPr>
        <w:shd w:val="clear" w:color="auto" w:fill="FFFFFF"/>
        <w:tabs>
          <w:tab w:val="left" w:pos="0"/>
          <w:tab w:val="left" w:pos="1134"/>
        </w:tabs>
        <w:spacing w:after="0" w:line="240" w:lineRule="auto"/>
        <w:ind w:firstLine="567"/>
        <w:jc w:val="both"/>
        <w:rPr>
          <w:rFonts w:ascii="Times New Roman" w:hAnsi="Times New Roman" w:cs="Times New Roman"/>
          <w:sz w:val="28"/>
          <w:szCs w:val="28"/>
          <w:lang w:val="kk-KZ"/>
        </w:rPr>
      </w:pPr>
    </w:p>
    <w:p w:rsidR="00E62220" w:rsidRPr="00622263" w:rsidRDefault="00E62220" w:rsidP="00BA330F">
      <w:pPr>
        <w:pStyle w:val="a7"/>
        <w:ind w:firstLine="567"/>
        <w:rPr>
          <w:b/>
          <w:szCs w:val="28"/>
          <w:lang w:val="kk-KZ"/>
        </w:rPr>
      </w:pPr>
    </w:p>
    <w:p w:rsidR="002E1B54" w:rsidRPr="001D20D8" w:rsidRDefault="002E1B54" w:rsidP="00BA330F">
      <w:pPr>
        <w:pStyle w:val="1"/>
        <w:tabs>
          <w:tab w:val="left" w:pos="540"/>
        </w:tabs>
        <w:ind w:firstLine="567"/>
        <w:jc w:val="both"/>
        <w:rPr>
          <w:b/>
          <w:szCs w:val="28"/>
          <w:lang w:val="kk-KZ"/>
        </w:rPr>
        <w:sectPr w:rsidR="002E1B54" w:rsidRPr="001D20D8" w:rsidSect="00BA330F">
          <w:pgSz w:w="11906" w:h="16838"/>
          <w:pgMar w:top="1134" w:right="567" w:bottom="1134" w:left="1701" w:header="709" w:footer="709" w:gutter="0"/>
          <w:cols w:space="708"/>
          <w:docGrid w:linePitch="360"/>
        </w:sectPr>
      </w:pPr>
      <w:bookmarkStart w:id="1" w:name="bookmark5"/>
    </w:p>
    <w:bookmarkEnd w:id="1"/>
    <w:p w:rsidR="00A57494" w:rsidRPr="00A73F01" w:rsidRDefault="00A57494" w:rsidP="00A57494">
      <w:pPr>
        <w:pStyle w:val="1"/>
        <w:tabs>
          <w:tab w:val="left" w:pos="540"/>
        </w:tabs>
        <w:ind w:firstLine="567"/>
        <w:jc w:val="both"/>
        <w:rPr>
          <w:b/>
          <w:szCs w:val="28"/>
          <w:lang w:val="kk-KZ"/>
        </w:rPr>
      </w:pPr>
      <w:r>
        <w:rPr>
          <w:b/>
          <w:szCs w:val="28"/>
          <w:lang w:val="kk-KZ"/>
        </w:rPr>
        <w:lastRenderedPageBreak/>
        <w:t xml:space="preserve">2 </w:t>
      </w:r>
      <w:r w:rsidRPr="00A73F01">
        <w:rPr>
          <w:b/>
          <w:szCs w:val="28"/>
          <w:lang w:val="kk-KZ"/>
        </w:rPr>
        <w:t>ЭКСПЕРИМЕНТ</w:t>
      </w:r>
      <w:r>
        <w:rPr>
          <w:b/>
          <w:szCs w:val="28"/>
          <w:lang w:val="kk-KZ"/>
        </w:rPr>
        <w:t>ТІК БӨЛІМ</w:t>
      </w:r>
    </w:p>
    <w:p w:rsidR="00A57494" w:rsidRPr="00A73F01" w:rsidRDefault="00A57494" w:rsidP="00A57494">
      <w:pPr>
        <w:tabs>
          <w:tab w:val="left" w:pos="540"/>
        </w:tabs>
        <w:spacing w:after="0" w:line="240" w:lineRule="auto"/>
        <w:ind w:firstLine="567"/>
        <w:jc w:val="both"/>
        <w:rPr>
          <w:rFonts w:ascii="Times New Roman" w:hAnsi="Times New Roman" w:cs="Times New Roman"/>
          <w:sz w:val="28"/>
          <w:szCs w:val="28"/>
          <w:lang w:val="kk-KZ"/>
        </w:rPr>
      </w:pPr>
    </w:p>
    <w:p w:rsidR="00A57494" w:rsidRPr="00A73F01" w:rsidRDefault="00A57494" w:rsidP="00A57494">
      <w:pPr>
        <w:shd w:val="clear" w:color="auto" w:fill="FFFFFF"/>
        <w:tabs>
          <w:tab w:val="left" w:pos="0"/>
        </w:tabs>
        <w:spacing w:after="0" w:line="240" w:lineRule="auto"/>
        <w:ind w:firstLine="567"/>
        <w:jc w:val="both"/>
        <w:rPr>
          <w:rFonts w:ascii="Times New Roman" w:hAnsi="Times New Roman" w:cs="Times New Roman"/>
          <w:b/>
          <w:bCs/>
          <w:spacing w:val="-2"/>
          <w:sz w:val="28"/>
          <w:szCs w:val="28"/>
          <w:lang w:val="kk-KZ"/>
        </w:rPr>
      </w:pPr>
      <w:r w:rsidRPr="00A73F01">
        <w:rPr>
          <w:rFonts w:ascii="Times New Roman" w:hAnsi="Times New Roman" w:cs="Times New Roman"/>
          <w:b/>
          <w:bCs/>
          <w:spacing w:val="-2"/>
          <w:sz w:val="28"/>
          <w:szCs w:val="28"/>
          <w:lang w:val="kk-KZ"/>
        </w:rPr>
        <w:t>2</w:t>
      </w:r>
      <w:r>
        <w:rPr>
          <w:rFonts w:ascii="Times New Roman" w:hAnsi="Times New Roman" w:cs="Times New Roman"/>
          <w:b/>
          <w:bCs/>
          <w:spacing w:val="-2"/>
          <w:sz w:val="28"/>
          <w:szCs w:val="28"/>
          <w:lang w:val="kk-KZ"/>
        </w:rPr>
        <w:t>.1</w:t>
      </w:r>
      <w:r w:rsidR="00297134">
        <w:rPr>
          <w:rFonts w:ascii="Times New Roman" w:hAnsi="Times New Roman" w:cs="Times New Roman"/>
          <w:b/>
          <w:bCs/>
          <w:spacing w:val="-2"/>
          <w:sz w:val="28"/>
          <w:szCs w:val="28"/>
          <w:lang w:val="kk-KZ"/>
        </w:rPr>
        <w:t xml:space="preserve"> </w:t>
      </w:r>
      <w:r>
        <w:rPr>
          <w:rFonts w:ascii="Times New Roman" w:hAnsi="Times New Roman" w:cs="Times New Roman"/>
          <w:b/>
          <w:bCs/>
          <w:spacing w:val="-2"/>
          <w:sz w:val="28"/>
          <w:szCs w:val="28"/>
          <w:lang w:val="kk-KZ"/>
        </w:rPr>
        <w:t>ҚОЛДАНЫЛАТЫН ШИКІЗАТ МАТЕРИАЛДАРЫНА СИПАТТАМА ЖӘНЕ ЗЕРТТЕУ ӘДІСТЕРІ</w:t>
      </w:r>
    </w:p>
    <w:p w:rsidR="00A57494" w:rsidRPr="00A73F01" w:rsidRDefault="00A57494" w:rsidP="00A57494">
      <w:pPr>
        <w:shd w:val="clear" w:color="auto" w:fill="FFFFFF"/>
        <w:tabs>
          <w:tab w:val="left" w:pos="0"/>
        </w:tabs>
        <w:spacing w:after="0" w:line="240" w:lineRule="auto"/>
        <w:ind w:firstLine="567"/>
        <w:jc w:val="both"/>
        <w:rPr>
          <w:rFonts w:ascii="Times New Roman" w:hAnsi="Times New Roman" w:cs="Times New Roman"/>
          <w:b/>
          <w:bCs/>
          <w:spacing w:val="-2"/>
          <w:sz w:val="28"/>
          <w:szCs w:val="28"/>
          <w:lang w:val="kk-KZ"/>
        </w:rPr>
      </w:pPr>
    </w:p>
    <w:p w:rsidR="00A57494" w:rsidRDefault="00A57494" w:rsidP="00A57494">
      <w:pPr>
        <w:shd w:val="clear" w:color="auto" w:fill="FFFFFF"/>
        <w:tabs>
          <w:tab w:val="left" w:pos="0"/>
        </w:tabs>
        <w:spacing w:after="0" w:line="240" w:lineRule="auto"/>
        <w:ind w:firstLine="567"/>
        <w:jc w:val="both"/>
        <w:rPr>
          <w:rFonts w:ascii="Times New Roman" w:hAnsi="Times New Roman" w:cs="Times New Roman"/>
          <w:b/>
          <w:bCs/>
          <w:spacing w:val="-2"/>
          <w:sz w:val="28"/>
          <w:szCs w:val="28"/>
          <w:lang w:val="kk-KZ"/>
        </w:rPr>
      </w:pPr>
      <w:r w:rsidRPr="00A73F01">
        <w:rPr>
          <w:rFonts w:ascii="Times New Roman" w:hAnsi="Times New Roman" w:cs="Times New Roman"/>
          <w:b/>
          <w:bCs/>
          <w:spacing w:val="-2"/>
          <w:sz w:val="28"/>
          <w:szCs w:val="28"/>
          <w:lang w:val="kk-KZ"/>
        </w:rPr>
        <w:t>2.1</w:t>
      </w:r>
      <w:r>
        <w:rPr>
          <w:rFonts w:ascii="Times New Roman" w:hAnsi="Times New Roman" w:cs="Times New Roman"/>
          <w:b/>
          <w:bCs/>
          <w:spacing w:val="-2"/>
          <w:sz w:val="28"/>
          <w:szCs w:val="28"/>
          <w:lang w:val="kk-KZ"/>
        </w:rPr>
        <w:t>.1</w:t>
      </w:r>
      <w:r w:rsidR="0062692E">
        <w:rPr>
          <w:rFonts w:ascii="Times New Roman" w:hAnsi="Times New Roman" w:cs="Times New Roman"/>
          <w:b/>
          <w:bCs/>
          <w:spacing w:val="-2"/>
          <w:sz w:val="28"/>
          <w:szCs w:val="28"/>
          <w:lang w:val="kk-KZ"/>
        </w:rPr>
        <w:t xml:space="preserve"> </w:t>
      </w:r>
      <w:r>
        <w:rPr>
          <w:rFonts w:ascii="Times New Roman" w:hAnsi="Times New Roman" w:cs="Times New Roman"/>
          <w:b/>
          <w:bCs/>
          <w:spacing w:val="-2"/>
          <w:sz w:val="28"/>
          <w:szCs w:val="28"/>
          <w:lang w:val="kk-KZ"/>
        </w:rPr>
        <w:t>Негізгі шикізат материалдары</w:t>
      </w:r>
    </w:p>
    <w:p w:rsidR="00297134" w:rsidRDefault="00297134" w:rsidP="00A57494">
      <w:pPr>
        <w:shd w:val="clear" w:color="auto" w:fill="FFFFFF"/>
        <w:tabs>
          <w:tab w:val="left" w:pos="0"/>
        </w:tabs>
        <w:spacing w:after="0" w:line="240" w:lineRule="auto"/>
        <w:ind w:firstLine="567"/>
        <w:jc w:val="both"/>
        <w:rPr>
          <w:rFonts w:ascii="Times New Roman" w:hAnsi="Times New Roman" w:cs="Times New Roman"/>
          <w:bCs/>
          <w:i/>
          <w:spacing w:val="-2"/>
          <w:sz w:val="28"/>
          <w:szCs w:val="28"/>
          <w:lang w:val="kk-KZ"/>
        </w:rPr>
      </w:pPr>
    </w:p>
    <w:p w:rsidR="00A57494" w:rsidRPr="006F75E4" w:rsidRDefault="00A57494" w:rsidP="00A57494">
      <w:pPr>
        <w:shd w:val="clear" w:color="auto" w:fill="FFFFFF"/>
        <w:tabs>
          <w:tab w:val="left" w:pos="0"/>
        </w:tabs>
        <w:spacing w:after="0" w:line="240" w:lineRule="auto"/>
        <w:ind w:firstLine="567"/>
        <w:jc w:val="both"/>
        <w:rPr>
          <w:rFonts w:ascii="Times New Roman" w:hAnsi="Times New Roman"/>
          <w:sz w:val="28"/>
          <w:szCs w:val="28"/>
          <w:lang w:val="kk-KZ"/>
        </w:rPr>
      </w:pPr>
      <w:r w:rsidRPr="00516963">
        <w:rPr>
          <w:rFonts w:ascii="Times New Roman" w:hAnsi="Times New Roman" w:cs="Times New Roman"/>
          <w:bCs/>
          <w:i/>
          <w:spacing w:val="-2"/>
          <w:sz w:val="28"/>
          <w:szCs w:val="28"/>
          <w:lang w:val="kk-KZ"/>
        </w:rPr>
        <w:t>Цемент.</w:t>
      </w:r>
      <w:r>
        <w:rPr>
          <w:rFonts w:ascii="Times New Roman" w:hAnsi="Times New Roman"/>
          <w:sz w:val="28"/>
          <w:szCs w:val="28"/>
          <w:lang w:val="kk-KZ"/>
        </w:rPr>
        <w:t xml:space="preserve">Байланыстырғыш ретінде ауыр бетонды дайындау үшін </w:t>
      </w:r>
      <w:r w:rsidRPr="00A73F01">
        <w:rPr>
          <w:rStyle w:val="af1"/>
          <w:rFonts w:ascii="Times New Roman" w:hAnsi="Times New Roman"/>
          <w:b w:val="0"/>
          <w:sz w:val="28"/>
          <w:szCs w:val="28"/>
          <w:lang w:val="kk-KZ"/>
        </w:rPr>
        <w:t>«Стандарт-Цемент»</w:t>
      </w:r>
      <w:r>
        <w:rPr>
          <w:rStyle w:val="af1"/>
          <w:rFonts w:ascii="Times New Roman" w:hAnsi="Times New Roman"/>
          <w:b w:val="0"/>
          <w:sz w:val="28"/>
          <w:szCs w:val="28"/>
          <w:lang w:val="kk-KZ"/>
        </w:rPr>
        <w:t xml:space="preserve"> ЖШС</w:t>
      </w:r>
      <w:r w:rsidRPr="00A73F01">
        <w:rPr>
          <w:rFonts w:ascii="Times New Roman" w:hAnsi="Times New Roman"/>
          <w:sz w:val="28"/>
          <w:szCs w:val="28"/>
          <w:lang w:val="kk-KZ"/>
        </w:rPr>
        <w:t>-</w:t>
      </w:r>
      <w:r>
        <w:rPr>
          <w:rFonts w:ascii="Times New Roman" w:hAnsi="Times New Roman"/>
          <w:sz w:val="28"/>
          <w:szCs w:val="28"/>
          <w:lang w:val="kk-KZ"/>
        </w:rPr>
        <w:t>нің</w:t>
      </w:r>
      <w:r w:rsidRPr="006F75E4">
        <w:rPr>
          <w:rFonts w:ascii="Times New Roman" w:hAnsi="Times New Roman"/>
          <w:sz w:val="28"/>
          <w:szCs w:val="28"/>
          <w:lang w:val="kk-KZ"/>
        </w:rPr>
        <w:t>ЦЕМ I 42,5Н СС ГОСТ 22266-2013</w:t>
      </w:r>
      <w:r>
        <w:rPr>
          <w:rFonts w:ascii="Times New Roman" w:hAnsi="Times New Roman"/>
          <w:sz w:val="28"/>
          <w:szCs w:val="28"/>
          <w:lang w:val="kk-KZ"/>
        </w:rPr>
        <w:t xml:space="preserve"> сульфатқа төзімді портландцементі қолданылды</w:t>
      </w:r>
      <w:r w:rsidRPr="006F75E4">
        <w:rPr>
          <w:rStyle w:val="af1"/>
          <w:rFonts w:ascii="Times New Roman" w:hAnsi="Times New Roman"/>
          <w:sz w:val="28"/>
          <w:szCs w:val="28"/>
          <w:lang w:val="kk-KZ"/>
        </w:rPr>
        <w:t xml:space="preserve">, </w:t>
      </w:r>
      <w:r w:rsidRPr="00291F88">
        <w:rPr>
          <w:rStyle w:val="af1"/>
          <w:rFonts w:ascii="Times New Roman" w:hAnsi="Times New Roman"/>
          <w:b w:val="0"/>
          <w:sz w:val="28"/>
          <w:szCs w:val="28"/>
          <w:lang w:val="kk-KZ"/>
        </w:rPr>
        <w:t xml:space="preserve">материал қаситеттері </w:t>
      </w:r>
      <w:r>
        <w:rPr>
          <w:rStyle w:val="af1"/>
          <w:rFonts w:ascii="Times New Roman" w:hAnsi="Times New Roman"/>
          <w:b w:val="0"/>
          <w:sz w:val="28"/>
          <w:szCs w:val="28"/>
          <w:lang w:val="kk-KZ"/>
        </w:rPr>
        <w:t>бойынша мәліметтер 2.</w:t>
      </w:r>
      <w:r w:rsidRPr="006F75E4">
        <w:rPr>
          <w:rFonts w:ascii="Times New Roman" w:hAnsi="Times New Roman"/>
          <w:sz w:val="28"/>
          <w:szCs w:val="28"/>
          <w:lang w:val="kk-KZ"/>
        </w:rPr>
        <w:t>1-</w:t>
      </w:r>
      <w:r w:rsidRPr="00291F88">
        <w:rPr>
          <w:rFonts w:ascii="Times New Roman" w:hAnsi="Times New Roman"/>
          <w:sz w:val="28"/>
          <w:szCs w:val="28"/>
          <w:lang w:val="kk-KZ"/>
        </w:rPr>
        <w:t>ші</w:t>
      </w:r>
      <w:r>
        <w:rPr>
          <w:rFonts w:ascii="Times New Roman" w:hAnsi="Times New Roman"/>
          <w:sz w:val="28"/>
          <w:szCs w:val="28"/>
          <w:lang w:val="kk-KZ"/>
        </w:rPr>
        <w:t xml:space="preserve"> кестеде келтірілген.</w:t>
      </w:r>
    </w:p>
    <w:p w:rsidR="00A57494" w:rsidRDefault="00A57494" w:rsidP="00A57494">
      <w:pPr>
        <w:pStyle w:val="a5"/>
        <w:tabs>
          <w:tab w:val="left" w:pos="540"/>
        </w:tabs>
        <w:spacing w:after="0"/>
        <w:ind w:firstLine="567"/>
        <w:jc w:val="both"/>
        <w:rPr>
          <w:rFonts w:ascii="Times New Roman" w:eastAsiaTheme="minorEastAsia" w:hAnsi="Times New Roman"/>
          <w:sz w:val="28"/>
          <w:szCs w:val="28"/>
          <w:lang w:val="kk-KZ"/>
        </w:rPr>
      </w:pPr>
      <w:r w:rsidRPr="00682D46">
        <w:rPr>
          <w:rFonts w:ascii="Times New Roman" w:eastAsiaTheme="minorEastAsia" w:hAnsi="Times New Roman"/>
          <w:sz w:val="28"/>
          <w:szCs w:val="28"/>
          <w:lang w:val="kk-KZ"/>
        </w:rPr>
        <w:t xml:space="preserve">Цемент тасының құрылымын қалыптастыру сатысында цемент жүйелерінің параметрлерін </w:t>
      </w:r>
      <w:r>
        <w:rPr>
          <w:rFonts w:ascii="Times New Roman" w:eastAsiaTheme="minorEastAsia" w:hAnsi="Times New Roman"/>
          <w:sz w:val="28"/>
          <w:szCs w:val="28"/>
          <w:lang w:val="kk-KZ"/>
        </w:rPr>
        <w:t xml:space="preserve">белгілі бағыттағы </w:t>
      </w:r>
      <w:r w:rsidRPr="00682D46">
        <w:rPr>
          <w:rFonts w:ascii="Times New Roman" w:eastAsiaTheme="minorEastAsia" w:hAnsi="Times New Roman"/>
          <w:sz w:val="28"/>
          <w:szCs w:val="28"/>
          <w:lang w:val="kk-KZ"/>
        </w:rPr>
        <w:t>реттілігі</w:t>
      </w:r>
      <w:r>
        <w:rPr>
          <w:rFonts w:ascii="Times New Roman" w:eastAsiaTheme="minorEastAsia" w:hAnsi="Times New Roman"/>
          <w:sz w:val="28"/>
          <w:szCs w:val="28"/>
          <w:lang w:val="kk-KZ"/>
        </w:rPr>
        <w:t>н сақтау</w:t>
      </w:r>
      <w:r w:rsidRPr="00682D46">
        <w:rPr>
          <w:rFonts w:ascii="Times New Roman" w:eastAsiaTheme="minorEastAsia" w:hAnsi="Times New Roman"/>
          <w:sz w:val="28"/>
          <w:szCs w:val="28"/>
          <w:lang w:val="kk-KZ"/>
        </w:rPr>
        <w:t xml:space="preserve"> үшін және құрылыстық-пайдалану қасиеттері бар </w:t>
      </w:r>
      <w:r>
        <w:rPr>
          <w:rFonts w:ascii="Times New Roman" w:eastAsiaTheme="minorEastAsia" w:hAnsi="Times New Roman"/>
          <w:sz w:val="28"/>
          <w:szCs w:val="28"/>
          <w:lang w:val="kk-KZ"/>
        </w:rPr>
        <w:t xml:space="preserve">ұсынылған </w:t>
      </w:r>
      <w:r w:rsidRPr="00682D46">
        <w:rPr>
          <w:rFonts w:ascii="Times New Roman" w:eastAsiaTheme="minorEastAsia" w:hAnsi="Times New Roman"/>
          <w:sz w:val="28"/>
          <w:szCs w:val="28"/>
          <w:lang w:val="kk-KZ"/>
        </w:rPr>
        <w:t>бетон</w:t>
      </w:r>
      <w:r>
        <w:rPr>
          <w:rFonts w:ascii="Times New Roman" w:eastAsiaTheme="minorEastAsia" w:hAnsi="Times New Roman"/>
          <w:sz w:val="28"/>
          <w:szCs w:val="28"/>
          <w:lang w:val="kk-KZ"/>
        </w:rPr>
        <w:t>ды</w:t>
      </w:r>
      <w:r w:rsidRPr="00682D46">
        <w:rPr>
          <w:rFonts w:ascii="Times New Roman" w:eastAsiaTheme="minorEastAsia" w:hAnsi="Times New Roman"/>
          <w:sz w:val="28"/>
          <w:szCs w:val="28"/>
          <w:lang w:val="kk-KZ"/>
        </w:rPr>
        <w:t xml:space="preserve"> алу үшін Master Air 200 (</w:t>
      </w:r>
      <w:r>
        <w:rPr>
          <w:rFonts w:ascii="Times New Roman" w:eastAsiaTheme="minorEastAsia" w:hAnsi="Times New Roman"/>
          <w:sz w:val="28"/>
          <w:szCs w:val="28"/>
          <w:lang w:val="kk-KZ"/>
        </w:rPr>
        <w:t>тұтылған ауасы барқоспасы</w:t>
      </w:r>
      <w:r w:rsidRPr="00682D46">
        <w:rPr>
          <w:rFonts w:ascii="Times New Roman" w:eastAsiaTheme="minorEastAsia" w:hAnsi="Times New Roman"/>
          <w:sz w:val="28"/>
          <w:szCs w:val="28"/>
          <w:lang w:val="kk-KZ"/>
        </w:rPr>
        <w:t xml:space="preserve">) және Glenium суперпластификаторы функционалдық қоспалар </w:t>
      </w:r>
      <w:r>
        <w:rPr>
          <w:rFonts w:ascii="Times New Roman" w:eastAsiaTheme="minorEastAsia" w:hAnsi="Times New Roman"/>
          <w:sz w:val="28"/>
          <w:szCs w:val="28"/>
          <w:lang w:val="kk-KZ"/>
        </w:rPr>
        <w:t xml:space="preserve">ретінде </w:t>
      </w:r>
      <w:r w:rsidRPr="00682D46">
        <w:rPr>
          <w:rFonts w:ascii="Times New Roman" w:eastAsiaTheme="minorEastAsia" w:hAnsi="Times New Roman"/>
          <w:sz w:val="28"/>
          <w:szCs w:val="28"/>
          <w:lang w:val="kk-KZ"/>
        </w:rPr>
        <w:t>пайдаланылды.</w:t>
      </w:r>
    </w:p>
    <w:p w:rsidR="00A57494" w:rsidRPr="00763035" w:rsidRDefault="00A57494" w:rsidP="00A57494">
      <w:pPr>
        <w:tabs>
          <w:tab w:val="left" w:pos="0"/>
        </w:tabs>
        <w:spacing w:after="0" w:line="240" w:lineRule="auto"/>
        <w:ind w:firstLine="567"/>
        <w:jc w:val="both"/>
        <w:rPr>
          <w:rFonts w:ascii="Times New Roman" w:hAnsi="Times New Roman" w:cs="Times New Roman"/>
          <w:sz w:val="28"/>
          <w:szCs w:val="28"/>
          <w:lang w:val="kk-KZ"/>
        </w:rPr>
      </w:pPr>
      <w:r w:rsidRPr="00763035">
        <w:rPr>
          <w:rFonts w:ascii="Times New Roman" w:hAnsi="Times New Roman" w:cs="Times New Roman"/>
          <w:sz w:val="28"/>
          <w:szCs w:val="28"/>
          <w:lang w:val="kk-KZ"/>
        </w:rPr>
        <w:t xml:space="preserve">ЦЕМ I 42,5 Н СС </w:t>
      </w:r>
      <w:r>
        <w:rPr>
          <w:rFonts w:ascii="Times New Roman" w:hAnsi="Times New Roman" w:cs="Times New Roman"/>
          <w:sz w:val="28"/>
          <w:szCs w:val="28"/>
          <w:lang w:val="kk-KZ"/>
        </w:rPr>
        <w:t>ГОСТ 22266-2013 «Стандарт-Цемент»</w:t>
      </w:r>
      <w:r w:rsidRPr="00763035">
        <w:rPr>
          <w:rFonts w:ascii="Times New Roman" w:hAnsi="Times New Roman" w:cs="Times New Roman"/>
          <w:sz w:val="28"/>
          <w:szCs w:val="28"/>
          <w:lang w:val="kk-KZ"/>
        </w:rPr>
        <w:t xml:space="preserve"> ЖШС минералогиялық құрамы бойынша – үшкальцийлі алюминаттың массасы С</w:t>
      </w:r>
      <w:r w:rsidRPr="00763035">
        <w:rPr>
          <w:rFonts w:ascii="Times New Roman" w:hAnsi="Times New Roman" w:cs="Times New Roman"/>
          <w:sz w:val="28"/>
          <w:szCs w:val="28"/>
          <w:vertAlign w:val="subscript"/>
          <w:lang w:val="kk-KZ"/>
        </w:rPr>
        <w:t>3</w:t>
      </w:r>
      <w:r w:rsidRPr="00763035">
        <w:rPr>
          <w:rFonts w:ascii="Times New Roman" w:hAnsi="Times New Roman" w:cs="Times New Roman"/>
          <w:sz w:val="28"/>
          <w:szCs w:val="28"/>
          <w:lang w:val="kk-KZ"/>
        </w:rPr>
        <w:t>А рұқсат етілген шектерден аспайды, өйткені норма 3,5% – дан артық емес, нақты мәні-2,77 %.</w:t>
      </w:r>
    </w:p>
    <w:p w:rsidR="00A57494" w:rsidRPr="00763035" w:rsidRDefault="00A57494" w:rsidP="00A57494">
      <w:pPr>
        <w:tabs>
          <w:tab w:val="left" w:pos="0"/>
        </w:tabs>
        <w:spacing w:after="0" w:line="240" w:lineRule="auto"/>
        <w:ind w:firstLine="567"/>
        <w:jc w:val="both"/>
        <w:rPr>
          <w:rFonts w:ascii="Times New Roman" w:eastAsia="Times New Roman" w:hAnsi="Times New Roman" w:cs="Times New Roman"/>
          <w:sz w:val="28"/>
          <w:szCs w:val="28"/>
          <w:lang w:val="kk-KZ"/>
        </w:rPr>
      </w:pPr>
      <w:r w:rsidRPr="00763035">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1-кестеден «Стандарт-Цемент»</w:t>
      </w:r>
      <w:r w:rsidRPr="00763035">
        <w:rPr>
          <w:rFonts w:ascii="Times New Roman" w:eastAsia="Times New Roman" w:hAnsi="Times New Roman" w:cs="Times New Roman"/>
          <w:sz w:val="28"/>
          <w:szCs w:val="28"/>
          <w:lang w:val="kk-KZ"/>
        </w:rPr>
        <w:t xml:space="preserve"> ЖШС ЦЕМ I 42,5 Н СС физикалық-механикалық қасиеттері мен химиялық құрамы бойынша ГОСТ 22266-2013 «Цементы сульфатостойкие. Технические требования» талаптарына сәйкес келеді.</w:t>
      </w:r>
    </w:p>
    <w:p w:rsidR="00A57494" w:rsidRPr="00682D46" w:rsidRDefault="00A57494" w:rsidP="00A57494">
      <w:pPr>
        <w:pStyle w:val="a5"/>
        <w:tabs>
          <w:tab w:val="left" w:pos="0"/>
        </w:tabs>
        <w:spacing w:after="0"/>
        <w:jc w:val="both"/>
        <w:rPr>
          <w:rFonts w:ascii="Times New Roman" w:hAnsi="Times New Roman"/>
          <w:sz w:val="28"/>
          <w:szCs w:val="28"/>
          <w:lang w:val="kk-KZ"/>
        </w:rPr>
      </w:pPr>
    </w:p>
    <w:p w:rsidR="00A57494" w:rsidRDefault="00297134" w:rsidP="00A57494">
      <w:pPr>
        <w:pStyle w:val="a5"/>
        <w:tabs>
          <w:tab w:val="left" w:pos="0"/>
        </w:tabs>
        <w:spacing w:after="0"/>
        <w:jc w:val="both"/>
        <w:rPr>
          <w:rFonts w:ascii="Times New Roman" w:hAnsi="Times New Roman"/>
          <w:sz w:val="28"/>
          <w:szCs w:val="28"/>
          <w:lang w:val="kk-KZ"/>
        </w:rPr>
      </w:pPr>
      <w:r>
        <w:rPr>
          <w:rFonts w:ascii="Times New Roman" w:hAnsi="Times New Roman"/>
          <w:sz w:val="28"/>
          <w:szCs w:val="28"/>
          <w:lang w:val="kk-KZ"/>
        </w:rPr>
        <w:tab/>
      </w:r>
      <w:r w:rsidR="00A57494" w:rsidRPr="00E12B0E">
        <w:rPr>
          <w:rFonts w:ascii="Times New Roman" w:hAnsi="Times New Roman"/>
          <w:sz w:val="28"/>
          <w:szCs w:val="28"/>
          <w:lang w:val="kk-KZ"/>
        </w:rPr>
        <w:t>2.1</w:t>
      </w:r>
      <w:r w:rsidR="00A57494">
        <w:rPr>
          <w:rFonts w:ascii="Times New Roman" w:hAnsi="Times New Roman"/>
          <w:sz w:val="28"/>
          <w:szCs w:val="28"/>
          <w:lang w:val="kk-KZ"/>
        </w:rPr>
        <w:t xml:space="preserve"> кесте </w:t>
      </w:r>
      <w:r w:rsidR="00A57494" w:rsidRPr="00E12B0E">
        <w:rPr>
          <w:rFonts w:ascii="Times New Roman" w:hAnsi="Times New Roman"/>
          <w:sz w:val="28"/>
          <w:szCs w:val="28"/>
          <w:lang w:val="kk-KZ"/>
        </w:rPr>
        <w:t>-</w:t>
      </w:r>
      <w:r w:rsidR="00A57494" w:rsidRPr="00E12B0E">
        <w:rPr>
          <w:rStyle w:val="af1"/>
          <w:rFonts w:ascii="Times New Roman" w:hAnsi="Times New Roman"/>
          <w:b w:val="0"/>
          <w:sz w:val="28"/>
          <w:szCs w:val="28"/>
          <w:lang w:val="kk-KZ"/>
        </w:rPr>
        <w:t>«Стандарт-Цемент»</w:t>
      </w:r>
      <w:r w:rsidR="00A57494">
        <w:rPr>
          <w:rStyle w:val="af1"/>
          <w:rFonts w:ascii="Times New Roman" w:hAnsi="Times New Roman"/>
          <w:b w:val="0"/>
          <w:sz w:val="28"/>
          <w:szCs w:val="28"/>
          <w:lang w:val="kk-KZ"/>
        </w:rPr>
        <w:t xml:space="preserve"> ЖШС</w:t>
      </w:r>
      <w:r w:rsidR="00A57494" w:rsidRPr="00E12B0E">
        <w:rPr>
          <w:rFonts w:ascii="Times New Roman" w:hAnsi="Times New Roman"/>
          <w:sz w:val="28"/>
          <w:szCs w:val="28"/>
          <w:lang w:val="kk-KZ"/>
        </w:rPr>
        <w:t>-</w:t>
      </w:r>
      <w:r w:rsidR="00A57494">
        <w:rPr>
          <w:rFonts w:ascii="Times New Roman" w:hAnsi="Times New Roman"/>
          <w:sz w:val="28"/>
          <w:szCs w:val="28"/>
          <w:lang w:val="kk-KZ"/>
        </w:rPr>
        <w:t>нің</w:t>
      </w:r>
      <w:r w:rsidR="00A57494" w:rsidRPr="00E12B0E">
        <w:rPr>
          <w:rFonts w:ascii="Times New Roman" w:hAnsi="Times New Roman"/>
          <w:sz w:val="28"/>
          <w:szCs w:val="28"/>
          <w:lang w:val="kk-KZ"/>
        </w:rPr>
        <w:t xml:space="preserve">ЦЕМ I 42,5Н СС </w:t>
      </w:r>
      <w:r w:rsidR="00A57494">
        <w:rPr>
          <w:rFonts w:ascii="Times New Roman" w:hAnsi="Times New Roman"/>
          <w:sz w:val="28"/>
          <w:szCs w:val="28"/>
          <w:lang w:val="kk-KZ"/>
        </w:rPr>
        <w:t>сульфатқа төзімді портландцементінің сипаттамасы</w:t>
      </w:r>
    </w:p>
    <w:tbl>
      <w:tblPr>
        <w:tblStyle w:val="af0"/>
        <w:tblW w:w="0" w:type="auto"/>
        <w:tblInd w:w="-5" w:type="dxa"/>
        <w:tblLook w:val="04A0" w:firstRow="1" w:lastRow="0" w:firstColumn="1" w:lastColumn="0" w:noHBand="0" w:noVBand="1"/>
      </w:tblPr>
      <w:tblGrid>
        <w:gridCol w:w="662"/>
        <w:gridCol w:w="3040"/>
        <w:gridCol w:w="2176"/>
        <w:gridCol w:w="1914"/>
        <w:gridCol w:w="1552"/>
      </w:tblGrid>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 п/п</w:t>
            </w:r>
          </w:p>
        </w:tc>
        <w:tc>
          <w:tcPr>
            <w:tcW w:w="304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Pr>
                <w:rFonts w:ascii="Times New Roman" w:hAnsi="Times New Roman"/>
                <w:sz w:val="28"/>
                <w:szCs w:val="28"/>
                <w:lang w:val="kk-KZ"/>
              </w:rPr>
              <w:t>Көрсеткіштердің атауы, өлшем бірлігі</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Pr>
                <w:rFonts w:ascii="Times New Roman" w:hAnsi="Times New Roman"/>
                <w:sz w:val="28"/>
                <w:szCs w:val="28"/>
                <w:lang w:val="kk-KZ"/>
              </w:rPr>
              <w:t>Сынау әдістері бойынша нормативтік құжаттар</w:t>
            </w:r>
          </w:p>
        </w:tc>
        <w:tc>
          <w:tcPr>
            <w:tcW w:w="1914" w:type="dxa"/>
            <w:tcBorders>
              <w:top w:val="single" w:sz="4" w:space="0" w:color="auto"/>
              <w:left w:val="single" w:sz="4" w:space="0" w:color="auto"/>
              <w:bottom w:val="single" w:sz="4" w:space="0" w:color="auto"/>
              <w:right w:val="single" w:sz="4" w:space="0" w:color="auto"/>
            </w:tcBorders>
            <w:hideMark/>
          </w:tcPr>
          <w:p w:rsidR="00A57494" w:rsidRPr="00630D42" w:rsidRDefault="00A57494" w:rsidP="00EC3535">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Нормативтік құжаттар бойынша н</w:t>
            </w:r>
            <w:r>
              <w:rPr>
                <w:rFonts w:ascii="Times New Roman" w:hAnsi="Times New Roman"/>
                <w:sz w:val="28"/>
                <w:szCs w:val="28"/>
              </w:rPr>
              <w:t>ормалар</w:t>
            </w:r>
            <w:r>
              <w:rPr>
                <w:rFonts w:ascii="Times New Roman" w:hAnsi="Times New Roman"/>
                <w:sz w:val="28"/>
                <w:szCs w:val="28"/>
                <w:lang w:val="kk-KZ"/>
              </w:rPr>
              <w:t>ы</w:t>
            </w:r>
          </w:p>
        </w:tc>
        <w:tc>
          <w:tcPr>
            <w:tcW w:w="155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sidRPr="00852CF1">
              <w:rPr>
                <w:rFonts w:ascii="Times New Roman" w:hAnsi="Times New Roman"/>
                <w:sz w:val="28"/>
                <w:szCs w:val="28"/>
              </w:rPr>
              <w:t>Нақты мәні</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center"/>
              <w:rPr>
                <w:rFonts w:ascii="Times New Roman" w:hAnsi="Times New Roman"/>
                <w:sz w:val="28"/>
                <w:szCs w:val="28"/>
              </w:rPr>
            </w:pPr>
            <w:r>
              <w:rPr>
                <w:rFonts w:ascii="Times New Roman" w:hAnsi="Times New Roman"/>
                <w:sz w:val="28"/>
                <w:szCs w:val="28"/>
              </w:rPr>
              <w:t>1</w:t>
            </w:r>
          </w:p>
        </w:tc>
        <w:tc>
          <w:tcPr>
            <w:tcW w:w="3040" w:type="dxa"/>
            <w:tcBorders>
              <w:top w:val="single" w:sz="4" w:space="0" w:color="auto"/>
              <w:left w:val="single" w:sz="4" w:space="0" w:color="auto"/>
              <w:bottom w:val="single" w:sz="4" w:space="0" w:color="auto"/>
              <w:right w:val="single" w:sz="4" w:space="0" w:color="auto"/>
            </w:tcBorders>
          </w:tcPr>
          <w:p w:rsidR="00A57494" w:rsidRDefault="00A57494" w:rsidP="00EC3535">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2</w:t>
            </w:r>
          </w:p>
        </w:tc>
        <w:tc>
          <w:tcPr>
            <w:tcW w:w="2176" w:type="dxa"/>
            <w:tcBorders>
              <w:top w:val="single" w:sz="4" w:space="0" w:color="auto"/>
              <w:left w:val="single" w:sz="4" w:space="0" w:color="auto"/>
              <w:bottom w:val="single" w:sz="4" w:space="0" w:color="auto"/>
              <w:right w:val="single" w:sz="4" w:space="0" w:color="auto"/>
            </w:tcBorders>
          </w:tcPr>
          <w:p w:rsidR="00A57494" w:rsidRDefault="00A57494" w:rsidP="00EC3535">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3</w:t>
            </w:r>
          </w:p>
        </w:tc>
        <w:tc>
          <w:tcPr>
            <w:tcW w:w="1914" w:type="dxa"/>
            <w:tcBorders>
              <w:top w:val="single" w:sz="4" w:space="0" w:color="auto"/>
              <w:left w:val="single" w:sz="4" w:space="0" w:color="auto"/>
              <w:bottom w:val="single" w:sz="4" w:space="0" w:color="auto"/>
              <w:right w:val="single" w:sz="4" w:space="0" w:color="auto"/>
            </w:tcBorders>
          </w:tcPr>
          <w:p w:rsidR="00A57494" w:rsidRDefault="00A57494" w:rsidP="00EC3535">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4</w:t>
            </w:r>
          </w:p>
        </w:tc>
        <w:tc>
          <w:tcPr>
            <w:tcW w:w="1552" w:type="dxa"/>
            <w:tcBorders>
              <w:top w:val="single" w:sz="4" w:space="0" w:color="auto"/>
              <w:left w:val="single" w:sz="4" w:space="0" w:color="auto"/>
              <w:bottom w:val="single" w:sz="4" w:space="0" w:color="auto"/>
              <w:right w:val="single" w:sz="4" w:space="0" w:color="auto"/>
            </w:tcBorders>
          </w:tcPr>
          <w:p w:rsidR="00A57494" w:rsidRPr="00852CF1" w:rsidRDefault="00A57494" w:rsidP="00EC3535">
            <w:pPr>
              <w:pStyle w:val="a5"/>
              <w:tabs>
                <w:tab w:val="left" w:pos="0"/>
              </w:tabs>
              <w:spacing w:after="0"/>
              <w:jc w:val="center"/>
              <w:rPr>
                <w:rFonts w:ascii="Times New Roman" w:hAnsi="Times New Roman"/>
                <w:sz w:val="28"/>
                <w:szCs w:val="28"/>
              </w:rPr>
            </w:pP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w:t>
            </w:r>
          </w:p>
        </w:tc>
        <w:tc>
          <w:tcPr>
            <w:tcW w:w="304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852CF1">
              <w:rPr>
                <w:rFonts w:ascii="Times New Roman" w:hAnsi="Times New Roman"/>
                <w:sz w:val="28"/>
                <w:szCs w:val="28"/>
              </w:rPr>
              <w:t>Ұнтақтаудың жұқалығы,%, (електегі қалдық) артық емес</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310.2, п.1</w:t>
            </w:r>
          </w:p>
        </w:tc>
        <w:tc>
          <w:tcPr>
            <w:tcW w:w="1914"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15,0</w:t>
            </w:r>
          </w:p>
        </w:tc>
        <w:tc>
          <w:tcPr>
            <w:tcW w:w="155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0,3</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2.</w:t>
            </w:r>
          </w:p>
        </w:tc>
        <w:tc>
          <w:tcPr>
            <w:tcW w:w="304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852CF1">
              <w:rPr>
                <w:rFonts w:ascii="Times New Roman" w:hAnsi="Times New Roman"/>
                <w:sz w:val="28"/>
                <w:szCs w:val="28"/>
                <w:lang w:val="kk-KZ"/>
              </w:rPr>
              <w:t>Цемент қамырының қалыпты қоюлығы, %</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310.3, п.1</w:t>
            </w:r>
          </w:p>
        </w:tc>
        <w:tc>
          <w:tcPr>
            <w:tcW w:w="1914"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w:t>
            </w:r>
          </w:p>
        </w:tc>
        <w:tc>
          <w:tcPr>
            <w:tcW w:w="155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28,7</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w:t>
            </w:r>
          </w:p>
        </w:tc>
        <w:tc>
          <w:tcPr>
            <w:tcW w:w="304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С</w:t>
            </w:r>
            <w:r w:rsidRPr="00622263">
              <w:rPr>
                <w:rFonts w:ascii="Times New Roman" w:hAnsi="Times New Roman"/>
                <w:sz w:val="28"/>
                <w:szCs w:val="28"/>
              </w:rPr>
              <w:t>/Ц,</w:t>
            </w:r>
          </w:p>
          <w:p w:rsidR="00A57494" w:rsidRPr="00622263" w:rsidRDefault="00A57494" w:rsidP="00EC3535">
            <w:pPr>
              <w:pStyle w:val="a5"/>
              <w:tabs>
                <w:tab w:val="left" w:pos="0"/>
              </w:tabs>
              <w:spacing w:after="0"/>
              <w:jc w:val="both"/>
              <w:rPr>
                <w:rFonts w:ascii="Times New Roman" w:hAnsi="Times New Roman"/>
                <w:sz w:val="28"/>
                <w:szCs w:val="28"/>
              </w:rPr>
            </w:pPr>
            <w:r w:rsidRPr="00A407F9">
              <w:rPr>
                <w:rFonts w:ascii="Times New Roman" w:hAnsi="Times New Roman"/>
                <w:sz w:val="28"/>
                <w:szCs w:val="28"/>
              </w:rPr>
              <w:t>конустың көмескіленуі</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310.4-81, п</w:t>
            </w:r>
            <w:r w:rsidRPr="00622263">
              <w:rPr>
                <w:rFonts w:ascii="Times New Roman" w:hAnsi="Times New Roman"/>
                <w:sz w:val="28"/>
                <w:szCs w:val="28"/>
                <w:lang w:val="en-US"/>
              </w:rPr>
              <w:t>.</w:t>
            </w:r>
            <w:r w:rsidRPr="00622263">
              <w:rPr>
                <w:rFonts w:ascii="Times New Roman" w:hAnsi="Times New Roman"/>
                <w:sz w:val="28"/>
                <w:szCs w:val="28"/>
              </w:rPr>
              <w:t>2</w:t>
            </w:r>
          </w:p>
        </w:tc>
        <w:tc>
          <w:tcPr>
            <w:tcW w:w="1914"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113-115</w:t>
            </w:r>
          </w:p>
        </w:tc>
        <w:tc>
          <w:tcPr>
            <w:tcW w:w="155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0,38</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114</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4.</w:t>
            </w:r>
          </w:p>
        </w:tc>
        <w:tc>
          <w:tcPr>
            <w:tcW w:w="3040" w:type="dxa"/>
            <w:tcBorders>
              <w:top w:val="single" w:sz="4" w:space="0" w:color="auto"/>
              <w:left w:val="single" w:sz="4" w:space="0" w:color="auto"/>
              <w:bottom w:val="single" w:sz="4" w:space="0" w:color="auto"/>
              <w:right w:val="single" w:sz="4" w:space="0" w:color="auto"/>
            </w:tcBorders>
            <w:hideMark/>
          </w:tcPr>
          <w:p w:rsidR="00A57494" w:rsidRPr="00A407F9" w:rsidRDefault="00A57494" w:rsidP="00EC3535">
            <w:pPr>
              <w:pStyle w:val="a5"/>
              <w:tabs>
                <w:tab w:val="left" w:pos="0"/>
              </w:tabs>
              <w:spacing w:after="0"/>
              <w:jc w:val="both"/>
              <w:rPr>
                <w:rFonts w:ascii="Times New Roman" w:hAnsi="Times New Roman"/>
                <w:sz w:val="28"/>
                <w:szCs w:val="28"/>
              </w:rPr>
            </w:pPr>
            <w:r w:rsidRPr="00A407F9">
              <w:rPr>
                <w:rFonts w:ascii="Times New Roman" w:hAnsi="Times New Roman"/>
                <w:sz w:val="28"/>
                <w:szCs w:val="28"/>
              </w:rPr>
              <w:t>Қатаю мерзімі, сағат-мин:</w:t>
            </w:r>
          </w:p>
          <w:p w:rsidR="00A57494" w:rsidRPr="00A407F9" w:rsidRDefault="00A57494" w:rsidP="00EC3535">
            <w:pPr>
              <w:pStyle w:val="a5"/>
              <w:tabs>
                <w:tab w:val="left" w:pos="0"/>
              </w:tabs>
              <w:spacing w:after="0"/>
              <w:jc w:val="both"/>
              <w:rPr>
                <w:rFonts w:ascii="Times New Roman" w:hAnsi="Times New Roman"/>
                <w:sz w:val="28"/>
                <w:szCs w:val="28"/>
              </w:rPr>
            </w:pPr>
            <w:r w:rsidRPr="00A407F9">
              <w:rPr>
                <w:rFonts w:ascii="Times New Roman" w:hAnsi="Times New Roman"/>
                <w:sz w:val="28"/>
                <w:szCs w:val="28"/>
              </w:rPr>
              <w:t>- басы, кем емес</w:t>
            </w:r>
          </w:p>
          <w:p w:rsidR="00A57494" w:rsidRPr="00622263" w:rsidRDefault="00A57494" w:rsidP="00EC3535">
            <w:pPr>
              <w:pStyle w:val="a5"/>
              <w:tabs>
                <w:tab w:val="left" w:pos="0"/>
              </w:tabs>
              <w:spacing w:after="0"/>
              <w:jc w:val="both"/>
              <w:rPr>
                <w:rFonts w:ascii="Times New Roman" w:hAnsi="Times New Roman"/>
                <w:sz w:val="28"/>
                <w:szCs w:val="28"/>
              </w:rPr>
            </w:pPr>
            <w:r w:rsidRPr="00A407F9">
              <w:rPr>
                <w:rFonts w:ascii="Times New Roman" w:hAnsi="Times New Roman"/>
                <w:sz w:val="28"/>
                <w:szCs w:val="28"/>
              </w:rPr>
              <w:t>- соңы, артық емес</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310.3, п.2</w:t>
            </w:r>
          </w:p>
        </w:tc>
        <w:tc>
          <w:tcPr>
            <w:tcW w:w="1914"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0-45</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10-00</w:t>
            </w:r>
          </w:p>
        </w:tc>
        <w:tc>
          <w:tcPr>
            <w:tcW w:w="155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3-20</w:t>
            </w:r>
          </w:p>
          <w:p w:rsidR="00A57494"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4-20</w:t>
            </w:r>
          </w:p>
          <w:p w:rsidR="007627F4" w:rsidRPr="00622263" w:rsidRDefault="007627F4" w:rsidP="00EC3535">
            <w:pPr>
              <w:pStyle w:val="a5"/>
              <w:tabs>
                <w:tab w:val="left" w:pos="0"/>
              </w:tabs>
              <w:spacing w:after="0"/>
              <w:jc w:val="both"/>
              <w:rPr>
                <w:rFonts w:ascii="Times New Roman" w:hAnsi="Times New Roman"/>
                <w:sz w:val="28"/>
                <w:szCs w:val="28"/>
              </w:rPr>
            </w:pPr>
          </w:p>
        </w:tc>
      </w:tr>
      <w:tr w:rsidR="007627F4" w:rsidRPr="00622263" w:rsidTr="007627F4">
        <w:tc>
          <w:tcPr>
            <w:tcW w:w="662" w:type="dxa"/>
            <w:tcBorders>
              <w:top w:val="single" w:sz="4" w:space="0" w:color="auto"/>
              <w:left w:val="single" w:sz="4" w:space="0" w:color="auto"/>
              <w:bottom w:val="single" w:sz="4" w:space="0" w:color="auto"/>
              <w:right w:val="single" w:sz="4" w:space="0" w:color="auto"/>
            </w:tcBorders>
          </w:tcPr>
          <w:p w:rsidR="007627F4" w:rsidRPr="00622263" w:rsidRDefault="007627F4" w:rsidP="007627F4">
            <w:pPr>
              <w:pStyle w:val="a5"/>
              <w:tabs>
                <w:tab w:val="left" w:pos="0"/>
              </w:tabs>
              <w:spacing w:after="0"/>
              <w:jc w:val="center"/>
              <w:rPr>
                <w:rFonts w:ascii="Times New Roman" w:hAnsi="Times New Roman"/>
                <w:sz w:val="28"/>
                <w:szCs w:val="28"/>
              </w:rPr>
            </w:pPr>
            <w:r>
              <w:rPr>
                <w:rFonts w:ascii="Times New Roman" w:hAnsi="Times New Roman"/>
                <w:sz w:val="28"/>
                <w:szCs w:val="28"/>
              </w:rPr>
              <w:lastRenderedPageBreak/>
              <w:t>1</w:t>
            </w:r>
          </w:p>
        </w:tc>
        <w:tc>
          <w:tcPr>
            <w:tcW w:w="3040" w:type="dxa"/>
            <w:tcBorders>
              <w:top w:val="single" w:sz="4" w:space="0" w:color="auto"/>
              <w:left w:val="single" w:sz="4" w:space="0" w:color="auto"/>
              <w:bottom w:val="single" w:sz="4" w:space="0" w:color="auto"/>
              <w:right w:val="single" w:sz="4" w:space="0" w:color="auto"/>
            </w:tcBorders>
          </w:tcPr>
          <w:p w:rsidR="007627F4" w:rsidRDefault="007627F4" w:rsidP="007627F4">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2</w:t>
            </w:r>
          </w:p>
        </w:tc>
        <w:tc>
          <w:tcPr>
            <w:tcW w:w="2176" w:type="dxa"/>
            <w:tcBorders>
              <w:top w:val="single" w:sz="4" w:space="0" w:color="auto"/>
              <w:left w:val="single" w:sz="4" w:space="0" w:color="auto"/>
              <w:bottom w:val="single" w:sz="4" w:space="0" w:color="auto"/>
              <w:right w:val="single" w:sz="4" w:space="0" w:color="auto"/>
            </w:tcBorders>
          </w:tcPr>
          <w:p w:rsidR="007627F4" w:rsidRDefault="007627F4" w:rsidP="007627F4">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3</w:t>
            </w:r>
          </w:p>
        </w:tc>
        <w:tc>
          <w:tcPr>
            <w:tcW w:w="1914" w:type="dxa"/>
            <w:tcBorders>
              <w:top w:val="single" w:sz="4" w:space="0" w:color="auto"/>
              <w:left w:val="single" w:sz="4" w:space="0" w:color="auto"/>
              <w:bottom w:val="single" w:sz="4" w:space="0" w:color="auto"/>
              <w:right w:val="single" w:sz="4" w:space="0" w:color="auto"/>
            </w:tcBorders>
          </w:tcPr>
          <w:p w:rsidR="007627F4" w:rsidRDefault="007627F4" w:rsidP="007627F4">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4</w:t>
            </w:r>
          </w:p>
        </w:tc>
        <w:tc>
          <w:tcPr>
            <w:tcW w:w="1552" w:type="dxa"/>
            <w:tcBorders>
              <w:top w:val="single" w:sz="4" w:space="0" w:color="auto"/>
              <w:left w:val="single" w:sz="4" w:space="0" w:color="auto"/>
              <w:bottom w:val="single" w:sz="4" w:space="0" w:color="auto"/>
              <w:right w:val="single" w:sz="4" w:space="0" w:color="auto"/>
            </w:tcBorders>
          </w:tcPr>
          <w:p w:rsidR="007627F4" w:rsidRPr="00852CF1" w:rsidRDefault="007627F4" w:rsidP="007627F4">
            <w:pPr>
              <w:pStyle w:val="a5"/>
              <w:tabs>
                <w:tab w:val="left" w:pos="0"/>
              </w:tabs>
              <w:spacing w:after="0"/>
              <w:jc w:val="center"/>
              <w:rPr>
                <w:rFonts w:ascii="Times New Roman" w:hAnsi="Times New Roman"/>
                <w:sz w:val="28"/>
                <w:szCs w:val="28"/>
              </w:rPr>
            </w:pP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5.</w:t>
            </w:r>
          </w:p>
        </w:tc>
        <w:tc>
          <w:tcPr>
            <w:tcW w:w="3040" w:type="dxa"/>
            <w:tcBorders>
              <w:top w:val="single" w:sz="4" w:space="0" w:color="auto"/>
              <w:left w:val="single" w:sz="4" w:space="0" w:color="auto"/>
              <w:bottom w:val="single" w:sz="4" w:space="0" w:color="auto"/>
              <w:right w:val="single" w:sz="4" w:space="0" w:color="auto"/>
            </w:tcBorders>
            <w:hideMark/>
          </w:tcPr>
          <w:p w:rsidR="00A57494" w:rsidRPr="002412BC" w:rsidRDefault="00A57494" w:rsidP="00EC3535">
            <w:pPr>
              <w:pStyle w:val="a5"/>
              <w:tabs>
                <w:tab w:val="left" w:pos="0"/>
              </w:tabs>
              <w:spacing w:after="0"/>
              <w:jc w:val="both"/>
              <w:rPr>
                <w:rFonts w:ascii="Times New Roman" w:hAnsi="Times New Roman"/>
                <w:sz w:val="28"/>
                <w:szCs w:val="28"/>
                <w:lang w:val="kk-KZ"/>
              </w:rPr>
            </w:pPr>
            <w:r w:rsidRPr="009E3467">
              <w:rPr>
                <w:rFonts w:ascii="Times New Roman" w:hAnsi="Times New Roman"/>
                <w:sz w:val="28"/>
                <w:szCs w:val="28"/>
              </w:rPr>
              <w:t>Сығу кезіндегі беріктік шегі, МПа, тәуліктегі:</w:t>
            </w:r>
            <w:r w:rsidRPr="00622263">
              <w:rPr>
                <w:rFonts w:ascii="Times New Roman" w:hAnsi="Times New Roman"/>
                <w:sz w:val="28"/>
                <w:szCs w:val="28"/>
              </w:rPr>
              <w:t xml:space="preserve">- -7 </w:t>
            </w:r>
            <w:r>
              <w:rPr>
                <w:rFonts w:ascii="Times New Roman" w:hAnsi="Times New Roman"/>
                <w:sz w:val="28"/>
                <w:szCs w:val="28"/>
                <w:lang w:val="kk-KZ"/>
              </w:rPr>
              <w:t>тәулік</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 xml:space="preserve">-28 </w:t>
            </w:r>
            <w:r>
              <w:rPr>
                <w:rFonts w:ascii="Times New Roman" w:hAnsi="Times New Roman"/>
                <w:sz w:val="28"/>
                <w:szCs w:val="28"/>
                <w:lang w:val="kk-KZ"/>
              </w:rPr>
              <w:t>тәулік</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310.4-81</w:t>
            </w:r>
          </w:p>
        </w:tc>
        <w:tc>
          <w:tcPr>
            <w:tcW w:w="1914"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Default="00A57494" w:rsidP="00EC3535">
            <w:pPr>
              <w:pStyle w:val="a5"/>
              <w:tabs>
                <w:tab w:val="left" w:pos="0"/>
              </w:tabs>
              <w:spacing w:after="0"/>
              <w:jc w:val="both"/>
              <w:rPr>
                <w:rFonts w:ascii="Times New Roman" w:hAnsi="Times New Roman"/>
                <w:sz w:val="28"/>
                <w:szCs w:val="28"/>
              </w:rPr>
            </w:pPr>
          </w:p>
          <w:p w:rsidR="00A57494" w:rsidRPr="002412BC"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норм.</w:t>
            </w:r>
            <w:r>
              <w:rPr>
                <w:rFonts w:ascii="Times New Roman" w:hAnsi="Times New Roman"/>
                <w:sz w:val="28"/>
                <w:szCs w:val="28"/>
                <w:lang w:val="kk-KZ"/>
              </w:rPr>
              <w:t>емес</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39,2</w:t>
            </w:r>
          </w:p>
        </w:tc>
        <w:tc>
          <w:tcPr>
            <w:tcW w:w="155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33,9</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46,9</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6.</w:t>
            </w:r>
          </w:p>
        </w:tc>
        <w:tc>
          <w:tcPr>
            <w:tcW w:w="3040"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rPr>
                <w:rFonts w:ascii="Times New Roman" w:hAnsi="Times New Roman"/>
                <w:sz w:val="28"/>
                <w:szCs w:val="28"/>
              </w:rPr>
            </w:pPr>
            <w:r w:rsidRPr="002412BC">
              <w:rPr>
                <w:rFonts w:ascii="Times New Roman" w:hAnsi="Times New Roman"/>
                <w:sz w:val="28"/>
                <w:szCs w:val="28"/>
              </w:rPr>
              <w:t>Көлем өзгерісінің біркелкілігі</w:t>
            </w:r>
          </w:p>
        </w:tc>
        <w:tc>
          <w:tcPr>
            <w:tcW w:w="217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310.3, п.3</w:t>
            </w:r>
          </w:p>
        </w:tc>
        <w:tc>
          <w:tcPr>
            <w:tcW w:w="1914"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r w:rsidRPr="002412BC">
              <w:rPr>
                <w:rFonts w:ascii="Times New Roman" w:hAnsi="Times New Roman"/>
                <w:sz w:val="28"/>
                <w:szCs w:val="28"/>
              </w:rPr>
              <w:t>Шыдады</w:t>
            </w:r>
          </w:p>
        </w:tc>
        <w:tc>
          <w:tcPr>
            <w:tcW w:w="155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r w:rsidRPr="002412BC">
              <w:rPr>
                <w:rFonts w:ascii="Times New Roman" w:hAnsi="Times New Roman"/>
                <w:sz w:val="28"/>
                <w:szCs w:val="28"/>
              </w:rPr>
              <w:t>Шыдады</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7.</w:t>
            </w:r>
          </w:p>
        </w:tc>
        <w:tc>
          <w:tcPr>
            <w:tcW w:w="3040"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color w:val="333333"/>
                <w:sz w:val="28"/>
                <w:szCs w:val="28"/>
                <w:shd w:val="clear" w:color="auto" w:fill="FFFFFF"/>
                <w:lang w:val="kk-KZ"/>
              </w:rPr>
              <w:t>М</w:t>
            </w:r>
            <w:r w:rsidRPr="002412BC">
              <w:rPr>
                <w:rFonts w:ascii="Times New Roman" w:hAnsi="Times New Roman"/>
                <w:color w:val="333333"/>
                <w:sz w:val="28"/>
                <w:szCs w:val="28"/>
                <w:shd w:val="clear" w:color="auto" w:fill="FFFFFF"/>
              </w:rPr>
              <w:t>еншікті бет</w:t>
            </w:r>
            <w:r>
              <w:rPr>
                <w:rFonts w:ascii="Times New Roman" w:hAnsi="Times New Roman"/>
                <w:color w:val="333333"/>
                <w:sz w:val="28"/>
                <w:szCs w:val="28"/>
                <w:shd w:val="clear" w:color="auto" w:fill="FFFFFF"/>
                <w:lang w:val="kk-KZ"/>
              </w:rPr>
              <w:t>і</w:t>
            </w:r>
            <w:r w:rsidRPr="00622263">
              <w:rPr>
                <w:rFonts w:ascii="Times New Roman" w:hAnsi="Times New Roman"/>
                <w:sz w:val="28"/>
                <w:szCs w:val="28"/>
              </w:rPr>
              <w:t>, см</w:t>
            </w:r>
            <w:r w:rsidRPr="00622263">
              <w:rPr>
                <w:rFonts w:ascii="Times New Roman" w:hAnsi="Times New Roman"/>
                <w:sz w:val="28"/>
                <w:szCs w:val="28"/>
                <w:vertAlign w:val="superscript"/>
              </w:rPr>
              <w:t>2</w:t>
            </w:r>
            <w:r w:rsidRPr="00622263">
              <w:rPr>
                <w:rFonts w:ascii="Times New Roman" w:hAnsi="Times New Roman"/>
                <w:sz w:val="28"/>
                <w:szCs w:val="28"/>
              </w:rPr>
              <w:t>/г</w:t>
            </w:r>
          </w:p>
        </w:tc>
        <w:tc>
          <w:tcPr>
            <w:tcW w:w="217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310.2, п.2.4</w:t>
            </w:r>
          </w:p>
        </w:tc>
        <w:tc>
          <w:tcPr>
            <w:tcW w:w="1914" w:type="dxa"/>
            <w:tcBorders>
              <w:top w:val="single" w:sz="4" w:space="0" w:color="auto"/>
              <w:left w:val="single" w:sz="4" w:space="0" w:color="auto"/>
              <w:bottom w:val="single" w:sz="4" w:space="0" w:color="auto"/>
              <w:right w:val="single" w:sz="4" w:space="0" w:color="auto"/>
            </w:tcBorders>
          </w:tcPr>
          <w:p w:rsidR="00A57494" w:rsidRPr="002412BC"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2800</w:t>
            </w:r>
            <w:r>
              <w:rPr>
                <w:rFonts w:ascii="Times New Roman" w:hAnsi="Times New Roman"/>
                <w:sz w:val="28"/>
                <w:szCs w:val="28"/>
                <w:lang w:val="kk-KZ"/>
              </w:rPr>
              <w:t xml:space="preserve"> кем емес</w:t>
            </w:r>
          </w:p>
        </w:tc>
        <w:tc>
          <w:tcPr>
            <w:tcW w:w="155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3250</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8.</w:t>
            </w:r>
          </w:p>
        </w:tc>
        <w:tc>
          <w:tcPr>
            <w:tcW w:w="304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lang w:val="en-US"/>
              </w:rPr>
              <w:t>SiO</w:t>
            </w:r>
            <w:r w:rsidRPr="00622263">
              <w:rPr>
                <w:rFonts w:ascii="Times New Roman" w:hAnsi="Times New Roman"/>
                <w:sz w:val="28"/>
                <w:szCs w:val="28"/>
                <w:vertAlign w:val="subscript"/>
                <w:lang w:val="en-US"/>
              </w:rPr>
              <w:t>2</w:t>
            </w:r>
            <w:r>
              <w:rPr>
                <w:rFonts w:ascii="Times New Roman" w:hAnsi="Times New Roman"/>
                <w:sz w:val="28"/>
                <w:szCs w:val="28"/>
                <w:lang w:val="kk-KZ"/>
              </w:rPr>
              <w:t xml:space="preserve"> құрамы</w:t>
            </w:r>
            <w:r w:rsidRPr="00622263">
              <w:rPr>
                <w:rFonts w:ascii="Times New Roman" w:hAnsi="Times New Roman"/>
                <w:sz w:val="28"/>
                <w:szCs w:val="28"/>
              </w:rPr>
              <w:t>, %</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5382-91, п.6.4</w:t>
            </w:r>
          </w:p>
        </w:tc>
        <w:tc>
          <w:tcPr>
            <w:tcW w:w="1914" w:type="dxa"/>
            <w:tcBorders>
              <w:top w:val="single" w:sz="4" w:space="0" w:color="auto"/>
              <w:left w:val="single" w:sz="4" w:space="0" w:color="auto"/>
              <w:bottom w:val="single" w:sz="4" w:space="0" w:color="auto"/>
              <w:right w:val="single" w:sz="4" w:space="0" w:color="auto"/>
            </w:tcBorders>
            <w:hideMark/>
          </w:tcPr>
          <w:p w:rsidR="00A57494" w:rsidRPr="002412BC"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норм.</w:t>
            </w:r>
            <w:r>
              <w:rPr>
                <w:rFonts w:ascii="Times New Roman" w:hAnsi="Times New Roman"/>
                <w:sz w:val="28"/>
                <w:szCs w:val="28"/>
                <w:lang w:val="kk-KZ"/>
              </w:rPr>
              <w:t xml:space="preserve"> емес</w:t>
            </w:r>
          </w:p>
        </w:tc>
        <w:tc>
          <w:tcPr>
            <w:tcW w:w="155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22,93</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2412BC" w:rsidRDefault="00A57494" w:rsidP="00EC3535">
            <w:pPr>
              <w:pStyle w:val="a5"/>
              <w:tabs>
                <w:tab w:val="left" w:pos="0"/>
              </w:tabs>
              <w:spacing w:after="0"/>
              <w:jc w:val="both"/>
              <w:rPr>
                <w:rFonts w:ascii="Times New Roman" w:hAnsi="Times New Roman"/>
                <w:sz w:val="28"/>
                <w:szCs w:val="28"/>
              </w:rPr>
            </w:pPr>
            <w:r w:rsidRPr="002412BC">
              <w:rPr>
                <w:rFonts w:ascii="Times New Roman" w:hAnsi="Times New Roman"/>
                <w:sz w:val="28"/>
                <w:szCs w:val="28"/>
              </w:rPr>
              <w:t>9.</w:t>
            </w:r>
          </w:p>
        </w:tc>
        <w:tc>
          <w:tcPr>
            <w:tcW w:w="304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lang w:val="en-US"/>
              </w:rPr>
              <w:t>Al</w:t>
            </w:r>
            <w:r w:rsidRPr="002412BC">
              <w:rPr>
                <w:rFonts w:ascii="Times New Roman" w:hAnsi="Times New Roman"/>
                <w:sz w:val="28"/>
                <w:szCs w:val="28"/>
                <w:vertAlign w:val="subscript"/>
              </w:rPr>
              <w:t>2</w:t>
            </w:r>
            <w:r w:rsidRPr="00622263">
              <w:rPr>
                <w:rFonts w:ascii="Times New Roman" w:hAnsi="Times New Roman"/>
                <w:sz w:val="28"/>
                <w:szCs w:val="28"/>
                <w:lang w:val="en-US"/>
              </w:rPr>
              <w:t>O</w:t>
            </w:r>
            <w:r w:rsidRPr="002412BC">
              <w:rPr>
                <w:rFonts w:ascii="Times New Roman" w:hAnsi="Times New Roman"/>
                <w:sz w:val="28"/>
                <w:szCs w:val="28"/>
                <w:vertAlign w:val="subscript"/>
              </w:rPr>
              <w:t>3</w:t>
            </w:r>
            <w:r>
              <w:rPr>
                <w:rFonts w:ascii="Times New Roman" w:hAnsi="Times New Roman"/>
                <w:sz w:val="28"/>
                <w:szCs w:val="28"/>
                <w:lang w:val="kk-KZ"/>
              </w:rPr>
              <w:t xml:space="preserve"> құрамы</w:t>
            </w:r>
            <w:r w:rsidRPr="00622263">
              <w:rPr>
                <w:rFonts w:ascii="Times New Roman" w:hAnsi="Times New Roman"/>
                <w:sz w:val="28"/>
                <w:szCs w:val="28"/>
              </w:rPr>
              <w:t>, %</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5382-91, п.9.3</w:t>
            </w:r>
          </w:p>
        </w:tc>
        <w:tc>
          <w:tcPr>
            <w:tcW w:w="1914" w:type="dxa"/>
            <w:tcBorders>
              <w:top w:val="single" w:sz="4" w:space="0" w:color="auto"/>
              <w:left w:val="single" w:sz="4" w:space="0" w:color="auto"/>
              <w:bottom w:val="single" w:sz="4" w:space="0" w:color="auto"/>
              <w:right w:val="single" w:sz="4" w:space="0" w:color="auto"/>
            </w:tcBorders>
            <w:hideMark/>
          </w:tcPr>
          <w:p w:rsidR="00A57494" w:rsidRPr="002412BC"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5 %</w:t>
            </w:r>
            <w:r>
              <w:rPr>
                <w:rFonts w:ascii="Times New Roman" w:hAnsi="Times New Roman"/>
                <w:sz w:val="28"/>
                <w:szCs w:val="28"/>
                <w:lang w:val="kk-KZ"/>
              </w:rPr>
              <w:t xml:space="preserve"> артық емес</w:t>
            </w:r>
          </w:p>
        </w:tc>
        <w:tc>
          <w:tcPr>
            <w:tcW w:w="155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4,22</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2412BC" w:rsidRDefault="00A57494" w:rsidP="00EC3535">
            <w:pPr>
              <w:pStyle w:val="a5"/>
              <w:tabs>
                <w:tab w:val="left" w:pos="0"/>
              </w:tabs>
              <w:spacing w:after="0"/>
              <w:jc w:val="both"/>
              <w:rPr>
                <w:rFonts w:ascii="Times New Roman" w:hAnsi="Times New Roman"/>
                <w:sz w:val="28"/>
                <w:szCs w:val="28"/>
              </w:rPr>
            </w:pPr>
            <w:r w:rsidRPr="002412BC">
              <w:rPr>
                <w:rFonts w:ascii="Times New Roman" w:hAnsi="Times New Roman"/>
                <w:sz w:val="28"/>
                <w:szCs w:val="28"/>
              </w:rPr>
              <w:t>10.</w:t>
            </w:r>
          </w:p>
        </w:tc>
        <w:tc>
          <w:tcPr>
            <w:tcW w:w="304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lang w:val="en-US"/>
              </w:rPr>
              <w:t>Fe</w:t>
            </w:r>
            <w:r w:rsidRPr="002412BC">
              <w:rPr>
                <w:rFonts w:ascii="Times New Roman" w:hAnsi="Times New Roman"/>
                <w:sz w:val="28"/>
                <w:szCs w:val="28"/>
                <w:vertAlign w:val="subscript"/>
              </w:rPr>
              <w:t>2</w:t>
            </w:r>
            <w:r w:rsidRPr="00622263">
              <w:rPr>
                <w:rFonts w:ascii="Times New Roman" w:hAnsi="Times New Roman"/>
                <w:sz w:val="28"/>
                <w:szCs w:val="28"/>
                <w:lang w:val="en-US"/>
              </w:rPr>
              <w:t>O</w:t>
            </w:r>
            <w:r w:rsidRPr="002412BC">
              <w:rPr>
                <w:rFonts w:ascii="Times New Roman" w:hAnsi="Times New Roman"/>
                <w:sz w:val="28"/>
                <w:szCs w:val="28"/>
                <w:vertAlign w:val="subscript"/>
              </w:rPr>
              <w:t>3</w:t>
            </w:r>
            <w:r>
              <w:rPr>
                <w:rFonts w:ascii="Times New Roman" w:hAnsi="Times New Roman"/>
                <w:sz w:val="28"/>
                <w:szCs w:val="28"/>
                <w:lang w:val="kk-KZ"/>
              </w:rPr>
              <w:t xml:space="preserve"> құрамы</w:t>
            </w:r>
            <w:r w:rsidRPr="00622263">
              <w:rPr>
                <w:rFonts w:ascii="Times New Roman" w:hAnsi="Times New Roman"/>
                <w:sz w:val="28"/>
                <w:szCs w:val="28"/>
              </w:rPr>
              <w:t>, %</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5382-91, п.8.4</w:t>
            </w:r>
          </w:p>
        </w:tc>
        <w:tc>
          <w:tcPr>
            <w:tcW w:w="1914"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норм.</w:t>
            </w:r>
            <w:r>
              <w:rPr>
                <w:rFonts w:ascii="Times New Roman" w:hAnsi="Times New Roman"/>
                <w:sz w:val="28"/>
                <w:szCs w:val="28"/>
                <w:lang w:val="kk-KZ"/>
              </w:rPr>
              <w:t xml:space="preserve"> емес</w:t>
            </w:r>
            <w:r w:rsidRPr="00622263">
              <w:rPr>
                <w:rFonts w:ascii="Times New Roman" w:hAnsi="Times New Roman"/>
                <w:sz w:val="28"/>
                <w:szCs w:val="28"/>
              </w:rPr>
              <w:t>.</w:t>
            </w:r>
          </w:p>
        </w:tc>
        <w:tc>
          <w:tcPr>
            <w:tcW w:w="155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5,08</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2412BC" w:rsidRDefault="00A57494" w:rsidP="00EC3535">
            <w:pPr>
              <w:pStyle w:val="a5"/>
              <w:tabs>
                <w:tab w:val="left" w:pos="0"/>
              </w:tabs>
              <w:spacing w:after="0"/>
              <w:jc w:val="both"/>
              <w:rPr>
                <w:rFonts w:ascii="Times New Roman" w:hAnsi="Times New Roman"/>
                <w:sz w:val="28"/>
                <w:szCs w:val="28"/>
              </w:rPr>
            </w:pPr>
            <w:r w:rsidRPr="002412BC">
              <w:rPr>
                <w:rFonts w:ascii="Times New Roman" w:hAnsi="Times New Roman"/>
                <w:sz w:val="28"/>
                <w:szCs w:val="28"/>
              </w:rPr>
              <w:t>11.</w:t>
            </w:r>
          </w:p>
        </w:tc>
        <w:tc>
          <w:tcPr>
            <w:tcW w:w="304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lang w:val="en-US"/>
              </w:rPr>
              <w:t>CaO</w:t>
            </w:r>
            <w:r>
              <w:rPr>
                <w:rFonts w:ascii="Times New Roman" w:hAnsi="Times New Roman"/>
                <w:sz w:val="28"/>
                <w:szCs w:val="28"/>
                <w:lang w:val="kk-KZ"/>
              </w:rPr>
              <w:t xml:space="preserve"> құрамы</w:t>
            </w:r>
            <w:r w:rsidRPr="00622263">
              <w:rPr>
                <w:rFonts w:ascii="Times New Roman" w:hAnsi="Times New Roman"/>
                <w:sz w:val="28"/>
                <w:szCs w:val="28"/>
              </w:rPr>
              <w:t>, %</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5382-91, п.7.2</w:t>
            </w:r>
          </w:p>
        </w:tc>
        <w:tc>
          <w:tcPr>
            <w:tcW w:w="1914"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норм.</w:t>
            </w:r>
            <w:r>
              <w:rPr>
                <w:rFonts w:ascii="Times New Roman" w:hAnsi="Times New Roman"/>
                <w:sz w:val="28"/>
                <w:szCs w:val="28"/>
                <w:lang w:val="kk-KZ"/>
              </w:rPr>
              <w:t xml:space="preserve"> емес</w:t>
            </w:r>
            <w:r w:rsidRPr="00622263">
              <w:rPr>
                <w:rFonts w:ascii="Times New Roman" w:hAnsi="Times New Roman"/>
                <w:sz w:val="28"/>
                <w:szCs w:val="28"/>
              </w:rPr>
              <w:t>.</w:t>
            </w:r>
          </w:p>
        </w:tc>
        <w:tc>
          <w:tcPr>
            <w:tcW w:w="155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64,47</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lang w:val="en-US"/>
              </w:rPr>
            </w:pPr>
            <w:r w:rsidRPr="00622263">
              <w:rPr>
                <w:rFonts w:ascii="Times New Roman" w:hAnsi="Times New Roman"/>
                <w:sz w:val="28"/>
                <w:szCs w:val="28"/>
                <w:lang w:val="en-US"/>
              </w:rPr>
              <w:t>12.</w:t>
            </w:r>
          </w:p>
        </w:tc>
        <w:tc>
          <w:tcPr>
            <w:tcW w:w="304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lang w:val="en-US"/>
              </w:rPr>
              <w:t>MgO</w:t>
            </w:r>
            <w:r>
              <w:rPr>
                <w:rFonts w:ascii="Times New Roman" w:hAnsi="Times New Roman"/>
                <w:sz w:val="28"/>
                <w:szCs w:val="28"/>
                <w:lang w:val="kk-KZ"/>
              </w:rPr>
              <w:t xml:space="preserve"> құрамы</w:t>
            </w:r>
            <w:r w:rsidRPr="00622263">
              <w:rPr>
                <w:rFonts w:ascii="Times New Roman" w:hAnsi="Times New Roman"/>
                <w:sz w:val="28"/>
                <w:szCs w:val="28"/>
              </w:rPr>
              <w:t>, %</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5382-91, п.7.3</w:t>
            </w:r>
          </w:p>
        </w:tc>
        <w:tc>
          <w:tcPr>
            <w:tcW w:w="1914"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5 %</w:t>
            </w:r>
            <w:r>
              <w:rPr>
                <w:rFonts w:ascii="Times New Roman" w:hAnsi="Times New Roman"/>
                <w:sz w:val="28"/>
                <w:szCs w:val="28"/>
                <w:lang w:val="kk-KZ"/>
              </w:rPr>
              <w:t xml:space="preserve"> артық емес</w:t>
            </w:r>
          </w:p>
        </w:tc>
        <w:tc>
          <w:tcPr>
            <w:tcW w:w="155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2,48</w:t>
            </w:r>
          </w:p>
        </w:tc>
      </w:tr>
      <w:tr w:rsidR="00A57494" w:rsidRPr="00622263" w:rsidTr="00EC3535">
        <w:tc>
          <w:tcPr>
            <w:tcW w:w="66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lang w:val="en-US"/>
              </w:rPr>
            </w:pPr>
            <w:r w:rsidRPr="00622263">
              <w:rPr>
                <w:rFonts w:ascii="Times New Roman" w:hAnsi="Times New Roman"/>
                <w:sz w:val="28"/>
                <w:szCs w:val="28"/>
                <w:lang w:val="en-US"/>
              </w:rPr>
              <w:t>13.</w:t>
            </w:r>
          </w:p>
        </w:tc>
        <w:tc>
          <w:tcPr>
            <w:tcW w:w="304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lang w:val="en-US"/>
              </w:rPr>
              <w:t>C</w:t>
            </w:r>
            <w:r w:rsidRPr="00622263">
              <w:rPr>
                <w:rFonts w:ascii="Times New Roman" w:hAnsi="Times New Roman"/>
                <w:sz w:val="28"/>
                <w:szCs w:val="28"/>
                <w:vertAlign w:val="subscript"/>
                <w:lang w:val="en-US"/>
              </w:rPr>
              <w:t>3</w:t>
            </w:r>
            <w:r w:rsidRPr="00622263">
              <w:rPr>
                <w:rFonts w:ascii="Times New Roman" w:hAnsi="Times New Roman"/>
                <w:sz w:val="28"/>
                <w:szCs w:val="28"/>
                <w:lang w:val="en-US"/>
              </w:rPr>
              <w:t>A</w:t>
            </w:r>
            <w:r>
              <w:rPr>
                <w:rFonts w:ascii="Times New Roman" w:hAnsi="Times New Roman"/>
                <w:sz w:val="28"/>
                <w:szCs w:val="28"/>
                <w:lang w:val="kk-KZ"/>
              </w:rPr>
              <w:t xml:space="preserve"> құрамы</w:t>
            </w:r>
            <w:r w:rsidRPr="00622263">
              <w:rPr>
                <w:rFonts w:ascii="Times New Roman" w:hAnsi="Times New Roman"/>
                <w:sz w:val="28"/>
                <w:szCs w:val="28"/>
              </w:rPr>
              <w:t>, %</w:t>
            </w:r>
          </w:p>
        </w:tc>
        <w:tc>
          <w:tcPr>
            <w:tcW w:w="217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rPr>
                <w:rFonts w:ascii="Times New Roman" w:hAnsi="Times New Roman"/>
                <w:sz w:val="28"/>
                <w:szCs w:val="28"/>
              </w:rPr>
            </w:pPr>
            <w:r w:rsidRPr="00622263">
              <w:rPr>
                <w:rFonts w:ascii="Times New Roman" w:hAnsi="Times New Roman"/>
                <w:sz w:val="28"/>
                <w:szCs w:val="28"/>
              </w:rPr>
              <w:t>ГОСТ 22266-2013, п.4.1.1</w:t>
            </w:r>
          </w:p>
        </w:tc>
        <w:tc>
          <w:tcPr>
            <w:tcW w:w="1914" w:type="dxa"/>
            <w:tcBorders>
              <w:top w:val="single" w:sz="4" w:space="0" w:color="auto"/>
              <w:left w:val="single" w:sz="4" w:space="0" w:color="auto"/>
              <w:bottom w:val="single" w:sz="4" w:space="0" w:color="auto"/>
              <w:right w:val="single" w:sz="4" w:space="0" w:color="auto"/>
            </w:tcBorders>
            <w:hideMark/>
          </w:tcPr>
          <w:p w:rsidR="00A57494" w:rsidRPr="002412BC"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3,5 %</w:t>
            </w:r>
            <w:r>
              <w:rPr>
                <w:rFonts w:ascii="Times New Roman" w:hAnsi="Times New Roman"/>
                <w:sz w:val="28"/>
                <w:szCs w:val="28"/>
                <w:lang w:val="kk-KZ"/>
              </w:rPr>
              <w:t xml:space="preserve"> артық емес</w:t>
            </w:r>
          </w:p>
        </w:tc>
        <w:tc>
          <w:tcPr>
            <w:tcW w:w="155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2,77</w:t>
            </w:r>
          </w:p>
        </w:tc>
      </w:tr>
    </w:tbl>
    <w:p w:rsidR="00A57494" w:rsidRPr="00622263" w:rsidRDefault="00A57494" w:rsidP="00A57494">
      <w:pPr>
        <w:pStyle w:val="a5"/>
        <w:tabs>
          <w:tab w:val="left" w:pos="0"/>
        </w:tabs>
        <w:spacing w:after="0"/>
        <w:ind w:firstLine="567"/>
        <w:jc w:val="both"/>
        <w:rPr>
          <w:rFonts w:ascii="Times New Roman" w:hAnsi="Times New Roman"/>
          <w:sz w:val="28"/>
          <w:szCs w:val="28"/>
        </w:rPr>
      </w:pPr>
    </w:p>
    <w:p w:rsidR="00A57494" w:rsidRPr="007B5433" w:rsidRDefault="00A57494" w:rsidP="00A57494">
      <w:pPr>
        <w:spacing w:after="0" w:line="240" w:lineRule="auto"/>
        <w:ind w:firstLine="567"/>
        <w:jc w:val="both"/>
        <w:rPr>
          <w:rFonts w:ascii="Times New Roman" w:hAnsi="Times New Roman" w:cs="Times New Roman"/>
          <w:color w:val="000000" w:themeColor="text1"/>
          <w:sz w:val="28"/>
          <w:szCs w:val="28"/>
          <w:lang w:val="kk-KZ"/>
        </w:rPr>
      </w:pPr>
      <w:r w:rsidRPr="00516963">
        <w:rPr>
          <w:rFonts w:ascii="Times New Roman" w:hAnsi="Times New Roman" w:cs="Times New Roman"/>
          <w:i/>
          <w:color w:val="000000" w:themeColor="text1"/>
          <w:sz w:val="28"/>
          <w:szCs w:val="28"/>
          <w:lang w:val="kk-KZ"/>
        </w:rPr>
        <w:t>Толтырғыштар: құм, қиыршық тас</w:t>
      </w:r>
      <w:r w:rsidRPr="007B5433">
        <w:rPr>
          <w:rFonts w:ascii="Times New Roman" w:hAnsi="Times New Roman" w:cs="Times New Roman"/>
          <w:color w:val="000000" w:themeColor="text1"/>
          <w:sz w:val="28"/>
          <w:szCs w:val="28"/>
          <w:lang w:val="kk-KZ"/>
        </w:rPr>
        <w:t>. Бейнеу кен орнының құмы (Маңғыстау облысы) және "Көктас-Ақтөбе" АҚ-ның 5-10 мм және 10-20 мм фракциясының қиыршық тастары ірі және ұсақ толтырғыштары ретінде қолданылды (2.2 және 2.3 кестелер).</w:t>
      </w:r>
    </w:p>
    <w:p w:rsidR="00A57494" w:rsidRPr="007B5433" w:rsidRDefault="00A57494" w:rsidP="00A57494">
      <w:pPr>
        <w:tabs>
          <w:tab w:val="left" w:pos="0"/>
        </w:tabs>
        <w:spacing w:after="0" w:line="240" w:lineRule="auto"/>
        <w:jc w:val="both"/>
        <w:rPr>
          <w:rFonts w:ascii="Times New Roman" w:hAnsi="Times New Roman" w:cs="Times New Roman"/>
          <w:color w:val="000000" w:themeColor="text1"/>
          <w:sz w:val="28"/>
          <w:szCs w:val="28"/>
          <w:lang w:val="kk-KZ"/>
        </w:rPr>
      </w:pPr>
    </w:p>
    <w:p w:rsidR="00A57494" w:rsidRPr="007B5433" w:rsidRDefault="00297134" w:rsidP="00A57494">
      <w:pPr>
        <w:tabs>
          <w:tab w:val="left" w:pos="0"/>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00A57494" w:rsidRPr="007B5433">
        <w:rPr>
          <w:rFonts w:ascii="Times New Roman" w:hAnsi="Times New Roman" w:cs="Times New Roman"/>
          <w:color w:val="000000" w:themeColor="text1"/>
          <w:sz w:val="28"/>
          <w:szCs w:val="28"/>
          <w:lang w:val="kk-KZ"/>
        </w:rPr>
        <w:t>2.2 кесте – «Көктас-Ақтөбе» АҚ-ның 5-10 мм фр. қиыршықтасының физикалық-механикалық қасиеттері</w:t>
      </w:r>
    </w:p>
    <w:p w:rsidR="00A57494" w:rsidRPr="007B5433" w:rsidRDefault="00A57494" w:rsidP="00A57494">
      <w:pPr>
        <w:tabs>
          <w:tab w:val="left" w:pos="0"/>
        </w:tabs>
        <w:spacing w:after="0" w:line="240" w:lineRule="auto"/>
        <w:ind w:firstLine="567"/>
        <w:jc w:val="both"/>
        <w:rPr>
          <w:rFonts w:ascii="Times New Roman" w:hAnsi="Times New Roman" w:cs="Times New Roman"/>
          <w:color w:val="000000" w:themeColor="text1"/>
          <w:sz w:val="28"/>
          <w:szCs w:val="28"/>
          <w:lang w:val="kk-KZ"/>
        </w:rPr>
      </w:pPr>
    </w:p>
    <w:tbl>
      <w:tblPr>
        <w:tblStyle w:val="af0"/>
        <w:tblW w:w="9571" w:type="dxa"/>
        <w:tblLayout w:type="fixed"/>
        <w:tblLook w:val="04A0" w:firstRow="1" w:lastRow="0" w:firstColumn="1" w:lastColumn="0" w:noHBand="0" w:noVBand="1"/>
      </w:tblPr>
      <w:tblGrid>
        <w:gridCol w:w="675"/>
        <w:gridCol w:w="3573"/>
        <w:gridCol w:w="2410"/>
        <w:gridCol w:w="1842"/>
        <w:gridCol w:w="1071"/>
      </w:tblGrid>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 п/п</w:t>
            </w:r>
          </w:p>
        </w:tc>
        <w:tc>
          <w:tcPr>
            <w:tcW w:w="3573"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Pr>
                <w:rFonts w:ascii="Times New Roman" w:hAnsi="Times New Roman"/>
                <w:sz w:val="28"/>
                <w:szCs w:val="28"/>
                <w:lang w:val="kk-KZ"/>
              </w:rPr>
              <w:t>Көрсеткіштер атауы, өлшем бірлігі</w:t>
            </w:r>
          </w:p>
        </w:tc>
        <w:tc>
          <w:tcPr>
            <w:tcW w:w="241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Pr>
                <w:rFonts w:ascii="Times New Roman" w:hAnsi="Times New Roman"/>
                <w:sz w:val="28"/>
                <w:szCs w:val="28"/>
                <w:lang w:val="kk-KZ"/>
              </w:rPr>
              <w:t>Сынау әдістері бойынша нормативтік құжаттар</w:t>
            </w:r>
          </w:p>
        </w:tc>
        <w:tc>
          <w:tcPr>
            <w:tcW w:w="184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Pr>
                <w:rFonts w:ascii="Times New Roman" w:hAnsi="Times New Roman"/>
                <w:sz w:val="28"/>
                <w:szCs w:val="28"/>
                <w:lang w:val="kk-KZ"/>
              </w:rPr>
              <w:t>Нормативтік құжаттар бойынша н</w:t>
            </w:r>
            <w:r>
              <w:rPr>
                <w:rFonts w:ascii="Times New Roman" w:hAnsi="Times New Roman"/>
                <w:sz w:val="28"/>
                <w:szCs w:val="28"/>
              </w:rPr>
              <w:t>ормалар</w:t>
            </w:r>
          </w:p>
        </w:tc>
        <w:tc>
          <w:tcPr>
            <w:tcW w:w="107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sidRPr="00852CF1">
              <w:rPr>
                <w:rFonts w:ascii="Times New Roman" w:hAnsi="Times New Roman"/>
                <w:sz w:val="28"/>
                <w:szCs w:val="28"/>
              </w:rPr>
              <w:t>Нақты мәні</w:t>
            </w:r>
          </w:p>
        </w:tc>
      </w:tr>
      <w:tr w:rsidR="007627F4" w:rsidRPr="00622263" w:rsidTr="00EC3535">
        <w:tc>
          <w:tcPr>
            <w:tcW w:w="675" w:type="dxa"/>
            <w:tcBorders>
              <w:top w:val="single" w:sz="4" w:space="0" w:color="auto"/>
              <w:left w:val="single" w:sz="4" w:space="0" w:color="auto"/>
              <w:bottom w:val="single" w:sz="4" w:space="0" w:color="auto"/>
              <w:right w:val="single" w:sz="4" w:space="0" w:color="auto"/>
            </w:tcBorders>
          </w:tcPr>
          <w:p w:rsidR="007627F4" w:rsidRPr="00622263" w:rsidRDefault="007627F4" w:rsidP="00EC3535">
            <w:pPr>
              <w:pStyle w:val="a5"/>
              <w:tabs>
                <w:tab w:val="left" w:pos="0"/>
              </w:tabs>
              <w:spacing w:after="0"/>
              <w:jc w:val="both"/>
              <w:rPr>
                <w:rFonts w:ascii="Times New Roman" w:hAnsi="Times New Roman"/>
                <w:sz w:val="28"/>
                <w:szCs w:val="28"/>
              </w:rPr>
            </w:pPr>
            <w:r>
              <w:rPr>
                <w:rFonts w:ascii="Times New Roman" w:hAnsi="Times New Roman"/>
                <w:sz w:val="28"/>
                <w:szCs w:val="28"/>
              </w:rPr>
              <w:t>1</w:t>
            </w:r>
          </w:p>
        </w:tc>
        <w:tc>
          <w:tcPr>
            <w:tcW w:w="3573" w:type="dxa"/>
            <w:tcBorders>
              <w:top w:val="single" w:sz="4" w:space="0" w:color="auto"/>
              <w:left w:val="single" w:sz="4" w:space="0" w:color="auto"/>
              <w:bottom w:val="single" w:sz="4" w:space="0" w:color="auto"/>
              <w:right w:val="single" w:sz="4" w:space="0" w:color="auto"/>
            </w:tcBorders>
          </w:tcPr>
          <w:p w:rsidR="007627F4" w:rsidRDefault="007627F4" w:rsidP="00EC3535">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2</w:t>
            </w:r>
          </w:p>
        </w:tc>
        <w:tc>
          <w:tcPr>
            <w:tcW w:w="2410" w:type="dxa"/>
            <w:tcBorders>
              <w:top w:val="single" w:sz="4" w:space="0" w:color="auto"/>
              <w:left w:val="single" w:sz="4" w:space="0" w:color="auto"/>
              <w:bottom w:val="single" w:sz="4" w:space="0" w:color="auto"/>
              <w:right w:val="single" w:sz="4" w:space="0" w:color="auto"/>
            </w:tcBorders>
          </w:tcPr>
          <w:p w:rsidR="007627F4" w:rsidRDefault="007627F4" w:rsidP="00EC3535">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3</w:t>
            </w:r>
          </w:p>
        </w:tc>
        <w:tc>
          <w:tcPr>
            <w:tcW w:w="1842" w:type="dxa"/>
            <w:tcBorders>
              <w:top w:val="single" w:sz="4" w:space="0" w:color="auto"/>
              <w:left w:val="single" w:sz="4" w:space="0" w:color="auto"/>
              <w:bottom w:val="single" w:sz="4" w:space="0" w:color="auto"/>
              <w:right w:val="single" w:sz="4" w:space="0" w:color="auto"/>
            </w:tcBorders>
          </w:tcPr>
          <w:p w:rsidR="007627F4" w:rsidRDefault="007627F4" w:rsidP="00EC3535">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4</w:t>
            </w:r>
          </w:p>
        </w:tc>
        <w:tc>
          <w:tcPr>
            <w:tcW w:w="1071" w:type="dxa"/>
            <w:tcBorders>
              <w:top w:val="single" w:sz="4" w:space="0" w:color="auto"/>
              <w:left w:val="single" w:sz="4" w:space="0" w:color="auto"/>
              <w:bottom w:val="single" w:sz="4" w:space="0" w:color="auto"/>
              <w:right w:val="single" w:sz="4" w:space="0" w:color="auto"/>
            </w:tcBorders>
          </w:tcPr>
          <w:p w:rsidR="007627F4" w:rsidRPr="00852CF1" w:rsidRDefault="007627F4" w:rsidP="00EC3535">
            <w:pPr>
              <w:pStyle w:val="a5"/>
              <w:tabs>
                <w:tab w:val="left" w:pos="0"/>
              </w:tabs>
              <w:spacing w:after="0"/>
              <w:jc w:val="center"/>
              <w:rPr>
                <w:rFonts w:ascii="Times New Roman" w:hAnsi="Times New Roman"/>
                <w:sz w:val="28"/>
                <w:szCs w:val="28"/>
              </w:rPr>
            </w:pPr>
            <w:r>
              <w:rPr>
                <w:rFonts w:ascii="Times New Roman" w:hAnsi="Times New Roman"/>
                <w:sz w:val="28"/>
                <w:szCs w:val="28"/>
              </w:rPr>
              <w:t>5</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w:t>
            </w:r>
          </w:p>
        </w:tc>
        <w:tc>
          <w:tcPr>
            <w:tcW w:w="3573" w:type="dxa"/>
            <w:tcBorders>
              <w:top w:val="single" w:sz="4" w:space="0" w:color="auto"/>
              <w:left w:val="single" w:sz="4" w:space="0" w:color="auto"/>
              <w:bottom w:val="single" w:sz="4" w:space="0" w:color="auto"/>
              <w:right w:val="single" w:sz="4" w:space="0" w:color="auto"/>
            </w:tcBorders>
            <w:hideMark/>
          </w:tcPr>
          <w:p w:rsidR="00A57494" w:rsidRDefault="00A57494" w:rsidP="00EC3535">
            <w:pPr>
              <w:pStyle w:val="a5"/>
              <w:tabs>
                <w:tab w:val="left" w:pos="0"/>
              </w:tabs>
              <w:spacing w:after="0"/>
              <w:jc w:val="both"/>
              <w:rPr>
                <w:rFonts w:ascii="Times New Roman" w:hAnsi="Times New Roman"/>
                <w:sz w:val="28"/>
                <w:szCs w:val="28"/>
                <w:lang w:val="kk-KZ"/>
              </w:rPr>
            </w:pPr>
            <w:r w:rsidRPr="00804A30">
              <w:rPr>
                <w:rFonts w:ascii="Times New Roman" w:hAnsi="Times New Roman"/>
                <w:sz w:val="28"/>
                <w:szCs w:val="28"/>
              </w:rPr>
              <w:t>Түйір құрамы, електердегі толық қалдықтар, %:</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2,5 мм</w:t>
            </w:r>
          </w:p>
          <w:p w:rsidR="00A57494" w:rsidRPr="00804A30"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lang w:val="en-US"/>
              </w:rPr>
              <w:t>d</w:t>
            </w:r>
          </w:p>
          <w:p w:rsidR="00A57494" w:rsidRPr="00804A30" w:rsidRDefault="00A57494" w:rsidP="00EC3535">
            <w:pPr>
              <w:pStyle w:val="a5"/>
              <w:tabs>
                <w:tab w:val="left" w:pos="0"/>
              </w:tabs>
              <w:spacing w:after="0"/>
              <w:jc w:val="both"/>
              <w:rPr>
                <w:rFonts w:ascii="Times New Roman" w:hAnsi="Times New Roman"/>
                <w:sz w:val="28"/>
                <w:szCs w:val="28"/>
              </w:rPr>
            </w:pPr>
            <w:r w:rsidRPr="00804A30">
              <w:rPr>
                <w:rFonts w:ascii="Times New Roman" w:hAnsi="Times New Roman"/>
                <w:sz w:val="28"/>
                <w:szCs w:val="28"/>
              </w:rPr>
              <w:t>0,5(</w:t>
            </w:r>
            <w:r w:rsidRPr="00622263">
              <w:rPr>
                <w:rFonts w:ascii="Times New Roman" w:hAnsi="Times New Roman"/>
                <w:sz w:val="28"/>
                <w:szCs w:val="28"/>
                <w:lang w:val="en-US"/>
              </w:rPr>
              <w:t>d</w:t>
            </w:r>
            <w:r w:rsidRPr="00804A30">
              <w:rPr>
                <w:rFonts w:ascii="Times New Roman" w:hAnsi="Times New Roman"/>
                <w:sz w:val="28"/>
                <w:szCs w:val="28"/>
              </w:rPr>
              <w:t>+</w:t>
            </w:r>
            <w:r w:rsidRPr="00622263">
              <w:rPr>
                <w:rFonts w:ascii="Times New Roman" w:hAnsi="Times New Roman"/>
                <w:sz w:val="28"/>
                <w:szCs w:val="28"/>
                <w:lang w:val="en-US"/>
              </w:rPr>
              <w:t>D</w:t>
            </w:r>
            <w:r w:rsidRPr="00804A30">
              <w:rPr>
                <w:rFonts w:ascii="Times New Roman" w:hAnsi="Times New Roman"/>
                <w:sz w:val="28"/>
                <w:szCs w:val="28"/>
              </w:rPr>
              <w:t>)</w:t>
            </w:r>
          </w:p>
          <w:p w:rsidR="00A57494" w:rsidRPr="00804A30"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lang w:val="en-US"/>
              </w:rPr>
              <w:t>D</w:t>
            </w:r>
          </w:p>
          <w:p w:rsidR="00A57494" w:rsidRPr="00622263" w:rsidRDefault="00A57494" w:rsidP="00EC3535">
            <w:pPr>
              <w:pStyle w:val="a5"/>
              <w:tabs>
                <w:tab w:val="left" w:pos="0"/>
              </w:tabs>
              <w:spacing w:after="0"/>
              <w:jc w:val="both"/>
              <w:rPr>
                <w:rFonts w:ascii="Times New Roman" w:hAnsi="Times New Roman"/>
                <w:sz w:val="28"/>
                <w:szCs w:val="28"/>
              </w:rPr>
            </w:pPr>
            <w:r w:rsidRPr="00804A30">
              <w:rPr>
                <w:rFonts w:ascii="Times New Roman" w:hAnsi="Times New Roman"/>
                <w:sz w:val="28"/>
                <w:szCs w:val="28"/>
              </w:rPr>
              <w:t>1,25</w:t>
            </w:r>
            <w:r w:rsidRPr="00622263">
              <w:rPr>
                <w:rFonts w:ascii="Times New Roman" w:hAnsi="Times New Roman"/>
                <w:sz w:val="28"/>
                <w:szCs w:val="28"/>
                <w:lang w:val="en-US"/>
              </w:rPr>
              <w:t>D</w:t>
            </w:r>
          </w:p>
        </w:tc>
        <w:tc>
          <w:tcPr>
            <w:tcW w:w="2410" w:type="dxa"/>
            <w:tcBorders>
              <w:top w:val="single" w:sz="4" w:space="0" w:color="auto"/>
              <w:left w:val="single" w:sz="4" w:space="0" w:color="auto"/>
              <w:bottom w:val="single" w:sz="4" w:space="0" w:color="auto"/>
              <w:right w:val="single" w:sz="4" w:space="0" w:color="auto"/>
            </w:tcBorders>
            <w:hideMark/>
          </w:tcPr>
          <w:p w:rsidR="00A57494" w:rsidRPr="00804A30"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С</w:t>
            </w:r>
            <w:r>
              <w:rPr>
                <w:rFonts w:ascii="Times New Roman" w:hAnsi="Times New Roman"/>
                <w:sz w:val="28"/>
                <w:szCs w:val="28"/>
              </w:rPr>
              <w:t xml:space="preserve">Т РК 1284-2004, п. 4.2.2, </w:t>
            </w:r>
            <w:r w:rsidRPr="00622263">
              <w:rPr>
                <w:rFonts w:ascii="Times New Roman" w:hAnsi="Times New Roman"/>
                <w:sz w:val="28"/>
                <w:szCs w:val="28"/>
              </w:rPr>
              <w:t>1</w:t>
            </w:r>
            <w:r>
              <w:rPr>
                <w:rFonts w:ascii="Times New Roman" w:hAnsi="Times New Roman"/>
                <w:sz w:val="28"/>
                <w:szCs w:val="28"/>
                <w:lang w:val="kk-KZ"/>
              </w:rPr>
              <w:t xml:space="preserve"> кесте</w:t>
            </w:r>
          </w:p>
        </w:tc>
        <w:tc>
          <w:tcPr>
            <w:tcW w:w="184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95-100</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90-100</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30-60</w:t>
            </w:r>
          </w:p>
          <w:p w:rsidR="00A57494" w:rsidRPr="00804A30"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10</w:t>
            </w:r>
            <w:r>
              <w:rPr>
                <w:rFonts w:ascii="Times New Roman" w:hAnsi="Times New Roman"/>
                <w:sz w:val="28"/>
                <w:szCs w:val="28"/>
                <w:lang w:val="kk-KZ"/>
              </w:rPr>
              <w:t xml:space="preserve"> дейін</w:t>
            </w:r>
          </w:p>
          <w:p w:rsidR="00A57494" w:rsidRPr="00804A30"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0,5</w:t>
            </w:r>
            <w:r>
              <w:rPr>
                <w:rFonts w:ascii="Times New Roman" w:hAnsi="Times New Roman"/>
                <w:sz w:val="28"/>
                <w:szCs w:val="28"/>
                <w:lang w:val="kk-KZ"/>
              </w:rPr>
              <w:t xml:space="preserve"> дейін</w:t>
            </w:r>
          </w:p>
        </w:tc>
        <w:tc>
          <w:tcPr>
            <w:tcW w:w="107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98,97</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97,22</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46,31</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5,3</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0</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2.</w:t>
            </w:r>
          </w:p>
        </w:tc>
        <w:tc>
          <w:tcPr>
            <w:tcW w:w="3573"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Пластинкалы және ине тәрізді түйір құрамы</w:t>
            </w:r>
            <w:r w:rsidRPr="00622263">
              <w:rPr>
                <w:rFonts w:ascii="Times New Roman" w:hAnsi="Times New Roman"/>
                <w:sz w:val="28"/>
                <w:szCs w:val="28"/>
              </w:rPr>
              <w:t>, %</w:t>
            </w:r>
          </w:p>
        </w:tc>
        <w:tc>
          <w:tcPr>
            <w:tcW w:w="2410" w:type="dxa"/>
            <w:tcBorders>
              <w:top w:val="single" w:sz="4" w:space="0" w:color="auto"/>
              <w:left w:val="single" w:sz="4" w:space="0" w:color="auto"/>
              <w:bottom w:val="single" w:sz="4" w:space="0" w:color="auto"/>
              <w:right w:val="single" w:sz="4" w:space="0" w:color="auto"/>
            </w:tcBorders>
            <w:hideMark/>
          </w:tcPr>
          <w:p w:rsidR="00A57494" w:rsidRPr="00823086"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СТ РК 1284-2004, п. 4.3.3, 2</w:t>
            </w:r>
            <w:r>
              <w:rPr>
                <w:rFonts w:ascii="Times New Roman" w:hAnsi="Times New Roman"/>
                <w:sz w:val="28"/>
                <w:szCs w:val="28"/>
                <w:lang w:val="kk-KZ"/>
              </w:rPr>
              <w:t xml:space="preserve"> кесте</w:t>
            </w:r>
          </w:p>
        </w:tc>
        <w:tc>
          <w:tcPr>
            <w:tcW w:w="184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10-15</w:t>
            </w:r>
          </w:p>
        </w:tc>
        <w:tc>
          <w:tcPr>
            <w:tcW w:w="107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7627F4" w:rsidRPr="00622263" w:rsidRDefault="00A57494" w:rsidP="007627F4">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12,5</w:t>
            </w:r>
          </w:p>
        </w:tc>
      </w:tr>
      <w:tr w:rsidR="007627F4" w:rsidRPr="00622263" w:rsidTr="007627F4">
        <w:tc>
          <w:tcPr>
            <w:tcW w:w="675" w:type="dxa"/>
            <w:tcBorders>
              <w:top w:val="single" w:sz="4" w:space="0" w:color="auto"/>
              <w:left w:val="single" w:sz="4" w:space="0" w:color="auto"/>
              <w:bottom w:val="single" w:sz="4" w:space="0" w:color="auto"/>
              <w:right w:val="single" w:sz="4" w:space="0" w:color="auto"/>
            </w:tcBorders>
          </w:tcPr>
          <w:p w:rsidR="007627F4" w:rsidRPr="00622263" w:rsidRDefault="007627F4" w:rsidP="007627F4">
            <w:pPr>
              <w:pStyle w:val="a5"/>
              <w:tabs>
                <w:tab w:val="left" w:pos="0"/>
              </w:tabs>
              <w:spacing w:after="0"/>
              <w:jc w:val="both"/>
              <w:rPr>
                <w:rFonts w:ascii="Times New Roman" w:hAnsi="Times New Roman"/>
                <w:sz w:val="28"/>
                <w:szCs w:val="28"/>
              </w:rPr>
            </w:pPr>
            <w:r>
              <w:rPr>
                <w:rFonts w:ascii="Times New Roman" w:hAnsi="Times New Roman"/>
                <w:sz w:val="28"/>
                <w:szCs w:val="28"/>
              </w:rPr>
              <w:lastRenderedPageBreak/>
              <w:t>1</w:t>
            </w:r>
          </w:p>
        </w:tc>
        <w:tc>
          <w:tcPr>
            <w:tcW w:w="3573" w:type="dxa"/>
            <w:tcBorders>
              <w:top w:val="single" w:sz="4" w:space="0" w:color="auto"/>
              <w:left w:val="single" w:sz="4" w:space="0" w:color="auto"/>
              <w:bottom w:val="single" w:sz="4" w:space="0" w:color="auto"/>
              <w:right w:val="single" w:sz="4" w:space="0" w:color="auto"/>
            </w:tcBorders>
          </w:tcPr>
          <w:p w:rsidR="007627F4" w:rsidRDefault="007627F4" w:rsidP="007627F4">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2</w:t>
            </w:r>
          </w:p>
        </w:tc>
        <w:tc>
          <w:tcPr>
            <w:tcW w:w="2410" w:type="dxa"/>
            <w:tcBorders>
              <w:top w:val="single" w:sz="4" w:space="0" w:color="auto"/>
              <w:left w:val="single" w:sz="4" w:space="0" w:color="auto"/>
              <w:bottom w:val="single" w:sz="4" w:space="0" w:color="auto"/>
              <w:right w:val="single" w:sz="4" w:space="0" w:color="auto"/>
            </w:tcBorders>
          </w:tcPr>
          <w:p w:rsidR="007627F4" w:rsidRDefault="007627F4" w:rsidP="007627F4">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3</w:t>
            </w:r>
          </w:p>
        </w:tc>
        <w:tc>
          <w:tcPr>
            <w:tcW w:w="1842" w:type="dxa"/>
            <w:tcBorders>
              <w:top w:val="single" w:sz="4" w:space="0" w:color="auto"/>
              <w:left w:val="single" w:sz="4" w:space="0" w:color="auto"/>
              <w:bottom w:val="single" w:sz="4" w:space="0" w:color="auto"/>
              <w:right w:val="single" w:sz="4" w:space="0" w:color="auto"/>
            </w:tcBorders>
          </w:tcPr>
          <w:p w:rsidR="007627F4" w:rsidRDefault="007627F4" w:rsidP="007627F4">
            <w:pPr>
              <w:pStyle w:val="a5"/>
              <w:tabs>
                <w:tab w:val="left" w:pos="0"/>
              </w:tabs>
              <w:spacing w:after="0"/>
              <w:jc w:val="center"/>
              <w:rPr>
                <w:rFonts w:ascii="Times New Roman" w:hAnsi="Times New Roman"/>
                <w:sz w:val="28"/>
                <w:szCs w:val="28"/>
                <w:lang w:val="kk-KZ"/>
              </w:rPr>
            </w:pPr>
            <w:r>
              <w:rPr>
                <w:rFonts w:ascii="Times New Roman" w:hAnsi="Times New Roman"/>
                <w:sz w:val="28"/>
                <w:szCs w:val="28"/>
                <w:lang w:val="kk-KZ"/>
              </w:rPr>
              <w:t>4</w:t>
            </w:r>
          </w:p>
        </w:tc>
        <w:tc>
          <w:tcPr>
            <w:tcW w:w="1071" w:type="dxa"/>
            <w:tcBorders>
              <w:top w:val="single" w:sz="4" w:space="0" w:color="auto"/>
              <w:left w:val="single" w:sz="4" w:space="0" w:color="auto"/>
              <w:bottom w:val="single" w:sz="4" w:space="0" w:color="auto"/>
              <w:right w:val="single" w:sz="4" w:space="0" w:color="auto"/>
            </w:tcBorders>
          </w:tcPr>
          <w:p w:rsidR="007627F4" w:rsidRPr="00852CF1" w:rsidRDefault="007627F4" w:rsidP="007627F4">
            <w:pPr>
              <w:pStyle w:val="a5"/>
              <w:tabs>
                <w:tab w:val="left" w:pos="0"/>
              </w:tabs>
              <w:spacing w:after="0"/>
              <w:jc w:val="center"/>
              <w:rPr>
                <w:rFonts w:ascii="Times New Roman" w:hAnsi="Times New Roman"/>
                <w:sz w:val="28"/>
                <w:szCs w:val="28"/>
              </w:rPr>
            </w:pPr>
            <w:r>
              <w:rPr>
                <w:rFonts w:ascii="Times New Roman" w:hAnsi="Times New Roman"/>
                <w:sz w:val="28"/>
                <w:szCs w:val="28"/>
              </w:rPr>
              <w:t>5</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w:t>
            </w:r>
          </w:p>
        </w:tc>
        <w:tc>
          <w:tcPr>
            <w:tcW w:w="3573"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Ұсатылуы бойынша м</w:t>
            </w:r>
            <w:r w:rsidRPr="00622263">
              <w:rPr>
                <w:rFonts w:ascii="Times New Roman" w:hAnsi="Times New Roman"/>
                <w:sz w:val="28"/>
                <w:szCs w:val="28"/>
              </w:rPr>
              <w:t>арка</w:t>
            </w:r>
            <w:r>
              <w:rPr>
                <w:rFonts w:ascii="Times New Roman" w:hAnsi="Times New Roman"/>
                <w:sz w:val="28"/>
                <w:szCs w:val="28"/>
                <w:lang w:val="kk-KZ"/>
              </w:rPr>
              <w:t>сы</w:t>
            </w:r>
            <w:r w:rsidRPr="00622263">
              <w:rPr>
                <w:rFonts w:ascii="Times New Roman" w:hAnsi="Times New Roman"/>
                <w:sz w:val="28"/>
                <w:szCs w:val="28"/>
              </w:rPr>
              <w:t>,</w:t>
            </w:r>
          </w:p>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Масса жоғалтуы</w:t>
            </w:r>
            <w:r w:rsidRPr="00622263">
              <w:rPr>
                <w:rFonts w:ascii="Times New Roman" w:hAnsi="Times New Roman"/>
                <w:sz w:val="28"/>
                <w:szCs w:val="28"/>
              </w:rPr>
              <w:t>, %</w:t>
            </w:r>
          </w:p>
        </w:tc>
        <w:tc>
          <w:tcPr>
            <w:tcW w:w="2410" w:type="dxa"/>
            <w:tcBorders>
              <w:top w:val="single" w:sz="4" w:space="0" w:color="auto"/>
              <w:left w:val="single" w:sz="4" w:space="0" w:color="auto"/>
              <w:bottom w:val="single" w:sz="4" w:space="0" w:color="auto"/>
              <w:right w:val="single" w:sz="4" w:space="0" w:color="auto"/>
            </w:tcBorders>
            <w:hideMark/>
          </w:tcPr>
          <w:p w:rsidR="00A57494" w:rsidRPr="00823086"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СТ РК 1284-2004, п. 4.4.2, 4</w:t>
            </w:r>
            <w:r>
              <w:rPr>
                <w:rFonts w:ascii="Times New Roman" w:hAnsi="Times New Roman"/>
                <w:sz w:val="28"/>
                <w:szCs w:val="28"/>
                <w:lang w:val="kk-KZ"/>
              </w:rPr>
              <w:t xml:space="preserve"> кесте</w:t>
            </w:r>
          </w:p>
        </w:tc>
        <w:tc>
          <w:tcPr>
            <w:tcW w:w="184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1200</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9-11</w:t>
            </w:r>
          </w:p>
          <w:p w:rsidR="00A57494" w:rsidRPr="00622263" w:rsidRDefault="00A57494" w:rsidP="00EC3535">
            <w:pPr>
              <w:pStyle w:val="a5"/>
              <w:tabs>
                <w:tab w:val="left" w:pos="0"/>
              </w:tabs>
              <w:spacing w:after="0"/>
              <w:jc w:val="both"/>
              <w:rPr>
                <w:rFonts w:ascii="Times New Roman" w:hAnsi="Times New Roman"/>
                <w:sz w:val="28"/>
                <w:szCs w:val="28"/>
              </w:rPr>
            </w:pPr>
          </w:p>
        </w:tc>
        <w:tc>
          <w:tcPr>
            <w:tcW w:w="107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1200</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9,6</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4.</w:t>
            </w:r>
          </w:p>
        </w:tc>
        <w:tc>
          <w:tcPr>
            <w:tcW w:w="3573"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Әлсіз жынысты түйірлердің құрамы</w:t>
            </w:r>
            <w:r w:rsidRPr="00622263">
              <w:rPr>
                <w:rFonts w:ascii="Times New Roman" w:hAnsi="Times New Roman"/>
                <w:sz w:val="28"/>
                <w:szCs w:val="28"/>
              </w:rPr>
              <w:t>, %</w:t>
            </w:r>
          </w:p>
        </w:tc>
        <w:tc>
          <w:tcPr>
            <w:tcW w:w="2410" w:type="dxa"/>
            <w:tcBorders>
              <w:top w:val="single" w:sz="4" w:space="0" w:color="auto"/>
              <w:left w:val="single" w:sz="4" w:space="0" w:color="auto"/>
              <w:bottom w:val="single" w:sz="4" w:space="0" w:color="auto"/>
              <w:right w:val="single" w:sz="4" w:space="0" w:color="auto"/>
            </w:tcBorders>
            <w:hideMark/>
          </w:tcPr>
          <w:p w:rsidR="00A57494" w:rsidRPr="00823086"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СТ РК 1284-2004, п. 4.5, 8</w:t>
            </w:r>
            <w:r>
              <w:rPr>
                <w:rFonts w:ascii="Times New Roman" w:hAnsi="Times New Roman"/>
                <w:sz w:val="28"/>
                <w:szCs w:val="28"/>
                <w:lang w:val="kk-KZ"/>
              </w:rPr>
              <w:t xml:space="preserve"> кесте</w:t>
            </w:r>
          </w:p>
        </w:tc>
        <w:tc>
          <w:tcPr>
            <w:tcW w:w="1842" w:type="dxa"/>
            <w:tcBorders>
              <w:top w:val="single" w:sz="4" w:space="0" w:color="auto"/>
              <w:left w:val="single" w:sz="4" w:space="0" w:color="auto"/>
              <w:bottom w:val="single" w:sz="4" w:space="0" w:color="auto"/>
              <w:right w:val="single" w:sz="4" w:space="0" w:color="auto"/>
            </w:tcBorders>
          </w:tcPr>
          <w:p w:rsidR="00A57494" w:rsidRPr="00823086"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5-</w:t>
            </w:r>
            <w:r>
              <w:rPr>
                <w:rFonts w:ascii="Times New Roman" w:hAnsi="Times New Roman"/>
                <w:sz w:val="28"/>
                <w:szCs w:val="28"/>
                <w:lang w:val="kk-KZ"/>
              </w:rPr>
              <w:t>тен  жоғары емес</w:t>
            </w:r>
          </w:p>
        </w:tc>
        <w:tc>
          <w:tcPr>
            <w:tcW w:w="107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1,8</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5.</w:t>
            </w:r>
          </w:p>
        </w:tc>
        <w:tc>
          <w:tcPr>
            <w:tcW w:w="3573"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Шаңды және балшықты бөлшектердің құрамы</w:t>
            </w:r>
            <w:r w:rsidRPr="00622263">
              <w:rPr>
                <w:rFonts w:ascii="Times New Roman" w:hAnsi="Times New Roman"/>
                <w:sz w:val="28"/>
                <w:szCs w:val="28"/>
              </w:rPr>
              <w:t>, %</w:t>
            </w:r>
          </w:p>
        </w:tc>
        <w:tc>
          <w:tcPr>
            <w:tcW w:w="2410" w:type="dxa"/>
            <w:tcBorders>
              <w:top w:val="single" w:sz="4" w:space="0" w:color="auto"/>
              <w:left w:val="single" w:sz="4" w:space="0" w:color="auto"/>
              <w:bottom w:val="single" w:sz="4" w:space="0" w:color="auto"/>
              <w:right w:val="single" w:sz="4" w:space="0" w:color="auto"/>
            </w:tcBorders>
            <w:hideMark/>
          </w:tcPr>
          <w:p w:rsidR="00A57494" w:rsidRPr="00823086"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СТ РК 1284-2004, п. 4.7, 10</w:t>
            </w:r>
            <w:r>
              <w:rPr>
                <w:rFonts w:ascii="Times New Roman" w:hAnsi="Times New Roman"/>
                <w:sz w:val="28"/>
                <w:szCs w:val="28"/>
                <w:lang w:val="kk-KZ"/>
              </w:rPr>
              <w:t xml:space="preserve"> кесте</w:t>
            </w:r>
          </w:p>
        </w:tc>
        <w:tc>
          <w:tcPr>
            <w:tcW w:w="184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w:t>
            </w:r>
            <w:r>
              <w:rPr>
                <w:rFonts w:ascii="Times New Roman" w:hAnsi="Times New Roman"/>
                <w:sz w:val="28"/>
                <w:szCs w:val="28"/>
                <w:lang w:val="kk-KZ"/>
              </w:rPr>
              <w:t>тен  жоғары емес</w:t>
            </w:r>
          </w:p>
        </w:tc>
        <w:tc>
          <w:tcPr>
            <w:tcW w:w="107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0,4</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6.</w:t>
            </w:r>
          </w:p>
        </w:tc>
        <w:tc>
          <w:tcPr>
            <w:tcW w:w="3573"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Аязға төзімділігі</w:t>
            </w:r>
            <w:r w:rsidRPr="00622263">
              <w:rPr>
                <w:rFonts w:ascii="Times New Roman" w:hAnsi="Times New Roman"/>
                <w:sz w:val="28"/>
                <w:szCs w:val="28"/>
              </w:rPr>
              <w:t>, цикл</w:t>
            </w:r>
          </w:p>
        </w:tc>
        <w:tc>
          <w:tcPr>
            <w:tcW w:w="241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СТ РК 1284-2004, п. 4.6.2</w:t>
            </w:r>
          </w:p>
        </w:tc>
        <w:tc>
          <w:tcPr>
            <w:tcW w:w="184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lang w:val="en-US"/>
              </w:rPr>
            </w:pPr>
            <w:r w:rsidRPr="00622263">
              <w:rPr>
                <w:rFonts w:ascii="Times New Roman" w:hAnsi="Times New Roman"/>
                <w:sz w:val="28"/>
                <w:szCs w:val="28"/>
                <w:lang w:val="en-US"/>
              </w:rPr>
              <w:t>F 25</w:t>
            </w:r>
          </w:p>
        </w:tc>
        <w:tc>
          <w:tcPr>
            <w:tcW w:w="107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lang w:val="en-US"/>
              </w:rPr>
            </w:pPr>
            <w:r w:rsidRPr="00622263">
              <w:rPr>
                <w:rFonts w:ascii="Times New Roman" w:hAnsi="Times New Roman"/>
                <w:sz w:val="28"/>
                <w:szCs w:val="28"/>
                <w:lang w:val="en-US"/>
              </w:rPr>
              <w:t>F 25</w:t>
            </w:r>
          </w:p>
        </w:tc>
      </w:tr>
    </w:tbl>
    <w:p w:rsidR="00A57494" w:rsidRDefault="00A57494" w:rsidP="00A57494">
      <w:pPr>
        <w:tabs>
          <w:tab w:val="left" w:pos="0"/>
        </w:tabs>
        <w:spacing w:after="0" w:line="240" w:lineRule="auto"/>
        <w:jc w:val="both"/>
        <w:rPr>
          <w:rFonts w:ascii="Times New Roman" w:hAnsi="Times New Roman" w:cs="Times New Roman"/>
          <w:color w:val="FF0000"/>
          <w:sz w:val="28"/>
          <w:szCs w:val="28"/>
          <w:lang w:val="kk-KZ"/>
        </w:rPr>
      </w:pPr>
    </w:p>
    <w:p w:rsidR="00A57494" w:rsidRPr="007B5433" w:rsidRDefault="00297134" w:rsidP="00A57494">
      <w:pPr>
        <w:tabs>
          <w:tab w:val="left" w:pos="0"/>
        </w:tabs>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00A57494" w:rsidRPr="007B5433">
        <w:rPr>
          <w:rFonts w:ascii="Times New Roman" w:hAnsi="Times New Roman" w:cs="Times New Roman"/>
          <w:color w:val="000000" w:themeColor="text1"/>
          <w:sz w:val="28"/>
          <w:szCs w:val="28"/>
          <w:lang w:val="kk-KZ"/>
        </w:rPr>
        <w:t>2.3 кесте– «Көктас-Ақтөбе» АҚ 10-20 мм фракциясындағы қиыршықтасының физикалық-механикалық қасиеттері</w:t>
      </w:r>
    </w:p>
    <w:p w:rsidR="00A57494" w:rsidRPr="007B5433" w:rsidRDefault="00A57494" w:rsidP="00A57494">
      <w:pPr>
        <w:tabs>
          <w:tab w:val="left" w:pos="0"/>
        </w:tabs>
        <w:spacing w:after="0" w:line="240" w:lineRule="auto"/>
        <w:ind w:firstLine="567"/>
        <w:jc w:val="both"/>
        <w:rPr>
          <w:rFonts w:ascii="Times New Roman" w:hAnsi="Times New Roman" w:cs="Times New Roman"/>
          <w:color w:val="000000" w:themeColor="text1"/>
          <w:sz w:val="28"/>
          <w:szCs w:val="28"/>
          <w:lang w:val="kk-KZ"/>
        </w:rPr>
      </w:pPr>
    </w:p>
    <w:tbl>
      <w:tblPr>
        <w:tblStyle w:val="af0"/>
        <w:tblW w:w="9571" w:type="dxa"/>
        <w:tblLayout w:type="fixed"/>
        <w:tblLook w:val="04A0" w:firstRow="1" w:lastRow="0" w:firstColumn="1" w:lastColumn="0" w:noHBand="0" w:noVBand="1"/>
      </w:tblPr>
      <w:tblGrid>
        <w:gridCol w:w="675"/>
        <w:gridCol w:w="3148"/>
        <w:gridCol w:w="2381"/>
        <w:gridCol w:w="1871"/>
        <w:gridCol w:w="1496"/>
      </w:tblGrid>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 п/п</w:t>
            </w:r>
          </w:p>
        </w:tc>
        <w:tc>
          <w:tcPr>
            <w:tcW w:w="3148"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Pr>
                <w:rFonts w:ascii="Times New Roman" w:hAnsi="Times New Roman"/>
                <w:sz w:val="28"/>
                <w:szCs w:val="28"/>
                <w:lang w:val="kk-KZ"/>
              </w:rPr>
              <w:t>Көрсеткіштер атауы, өлшем бірлігі</w:t>
            </w:r>
          </w:p>
        </w:tc>
        <w:tc>
          <w:tcPr>
            <w:tcW w:w="238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Pr>
                <w:rFonts w:ascii="Times New Roman" w:hAnsi="Times New Roman"/>
                <w:sz w:val="28"/>
                <w:szCs w:val="28"/>
                <w:lang w:val="kk-KZ"/>
              </w:rPr>
              <w:t>Сынау әдістері бойынша нормативтік құжаттар</w:t>
            </w:r>
          </w:p>
        </w:tc>
        <w:tc>
          <w:tcPr>
            <w:tcW w:w="187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Pr>
                <w:rFonts w:ascii="Times New Roman" w:hAnsi="Times New Roman"/>
                <w:sz w:val="28"/>
                <w:szCs w:val="28"/>
                <w:lang w:val="kk-KZ"/>
              </w:rPr>
              <w:t>Нормативтік құжаттар бойынша н</w:t>
            </w:r>
            <w:r>
              <w:rPr>
                <w:rFonts w:ascii="Times New Roman" w:hAnsi="Times New Roman"/>
                <w:sz w:val="28"/>
                <w:szCs w:val="28"/>
              </w:rPr>
              <w:t>ормалар</w:t>
            </w:r>
          </w:p>
        </w:tc>
        <w:tc>
          <w:tcPr>
            <w:tcW w:w="149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center"/>
              <w:rPr>
                <w:rFonts w:ascii="Times New Roman" w:hAnsi="Times New Roman"/>
                <w:sz w:val="28"/>
                <w:szCs w:val="28"/>
              </w:rPr>
            </w:pPr>
            <w:r w:rsidRPr="00852CF1">
              <w:rPr>
                <w:rFonts w:ascii="Times New Roman" w:hAnsi="Times New Roman"/>
                <w:sz w:val="28"/>
                <w:szCs w:val="28"/>
              </w:rPr>
              <w:t>Нақты мәні</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w:t>
            </w:r>
          </w:p>
        </w:tc>
        <w:tc>
          <w:tcPr>
            <w:tcW w:w="3148"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804A30">
              <w:rPr>
                <w:rFonts w:ascii="Times New Roman" w:hAnsi="Times New Roman"/>
                <w:sz w:val="28"/>
                <w:szCs w:val="28"/>
              </w:rPr>
              <w:t>Түйір құрамы, електердегі толық қалдықтар</w:t>
            </w:r>
            <w:r w:rsidRPr="00622263">
              <w:rPr>
                <w:rFonts w:ascii="Times New Roman" w:hAnsi="Times New Roman"/>
                <w:sz w:val="28"/>
                <w:szCs w:val="28"/>
              </w:rPr>
              <w:t>, %:</w:t>
            </w:r>
          </w:p>
          <w:p w:rsidR="00A57494" w:rsidRPr="00622263" w:rsidRDefault="00A57494" w:rsidP="00EC3535">
            <w:pPr>
              <w:pStyle w:val="a5"/>
              <w:tabs>
                <w:tab w:val="left" w:pos="0"/>
              </w:tabs>
              <w:spacing w:after="0"/>
              <w:jc w:val="both"/>
              <w:rPr>
                <w:rFonts w:ascii="Times New Roman" w:hAnsi="Times New Roman"/>
                <w:sz w:val="28"/>
                <w:szCs w:val="28"/>
                <w:lang w:val="en-US"/>
              </w:rPr>
            </w:pPr>
            <w:r w:rsidRPr="00622263">
              <w:rPr>
                <w:rFonts w:ascii="Times New Roman" w:hAnsi="Times New Roman"/>
                <w:sz w:val="28"/>
                <w:szCs w:val="28"/>
                <w:lang w:val="en-US"/>
              </w:rPr>
              <w:t>d</w:t>
            </w:r>
          </w:p>
          <w:p w:rsidR="00A57494" w:rsidRPr="00622263" w:rsidRDefault="00A57494" w:rsidP="00EC3535">
            <w:pPr>
              <w:pStyle w:val="a5"/>
              <w:tabs>
                <w:tab w:val="left" w:pos="0"/>
              </w:tabs>
              <w:spacing w:after="0"/>
              <w:jc w:val="both"/>
              <w:rPr>
                <w:rFonts w:ascii="Times New Roman" w:hAnsi="Times New Roman"/>
                <w:sz w:val="28"/>
                <w:szCs w:val="28"/>
                <w:lang w:val="en-US"/>
              </w:rPr>
            </w:pPr>
            <w:r w:rsidRPr="00622263">
              <w:rPr>
                <w:rFonts w:ascii="Times New Roman" w:hAnsi="Times New Roman"/>
                <w:sz w:val="28"/>
                <w:szCs w:val="28"/>
                <w:lang w:val="en-US"/>
              </w:rPr>
              <w:t>0,5(d+D)</w:t>
            </w:r>
          </w:p>
          <w:p w:rsidR="00A57494" w:rsidRPr="00622263" w:rsidRDefault="00A57494" w:rsidP="00EC3535">
            <w:pPr>
              <w:pStyle w:val="a5"/>
              <w:tabs>
                <w:tab w:val="left" w:pos="0"/>
              </w:tabs>
              <w:spacing w:after="0"/>
              <w:jc w:val="both"/>
              <w:rPr>
                <w:rFonts w:ascii="Times New Roman" w:hAnsi="Times New Roman"/>
                <w:sz w:val="28"/>
                <w:szCs w:val="28"/>
                <w:lang w:val="en-US"/>
              </w:rPr>
            </w:pPr>
            <w:r w:rsidRPr="00622263">
              <w:rPr>
                <w:rFonts w:ascii="Times New Roman" w:hAnsi="Times New Roman"/>
                <w:sz w:val="28"/>
                <w:szCs w:val="28"/>
                <w:lang w:val="en-US"/>
              </w:rPr>
              <w:t>D</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lang w:val="en-US"/>
              </w:rPr>
              <w:t>1,25D</w:t>
            </w:r>
          </w:p>
        </w:tc>
        <w:tc>
          <w:tcPr>
            <w:tcW w:w="238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СТ РК 1284-2004, п. 4.2.2, 1</w:t>
            </w:r>
            <w:r>
              <w:rPr>
                <w:rFonts w:ascii="Times New Roman" w:hAnsi="Times New Roman"/>
                <w:sz w:val="28"/>
                <w:szCs w:val="28"/>
              </w:rPr>
              <w:t xml:space="preserve"> кесте</w:t>
            </w:r>
          </w:p>
        </w:tc>
        <w:tc>
          <w:tcPr>
            <w:tcW w:w="187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p>
          <w:p w:rsidR="00A57494"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90-100</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30-60</w:t>
            </w:r>
          </w:p>
          <w:p w:rsidR="00A57494" w:rsidRPr="001D2191"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10</w:t>
            </w:r>
            <w:r>
              <w:rPr>
                <w:rFonts w:ascii="Times New Roman" w:hAnsi="Times New Roman"/>
                <w:sz w:val="28"/>
                <w:szCs w:val="28"/>
                <w:lang w:val="kk-KZ"/>
              </w:rPr>
              <w:t xml:space="preserve"> дейін</w:t>
            </w:r>
          </w:p>
          <w:p w:rsidR="00A57494" w:rsidRPr="001D2191"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0,5</w:t>
            </w:r>
            <w:r>
              <w:rPr>
                <w:rFonts w:ascii="Times New Roman" w:hAnsi="Times New Roman"/>
                <w:sz w:val="28"/>
                <w:szCs w:val="28"/>
                <w:lang w:val="kk-KZ"/>
              </w:rPr>
              <w:t xml:space="preserve"> дейін</w:t>
            </w:r>
          </w:p>
        </w:tc>
        <w:tc>
          <w:tcPr>
            <w:tcW w:w="149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p>
          <w:p w:rsidR="00A57494"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97,78</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34,61</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4,6</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0</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2.</w:t>
            </w:r>
          </w:p>
        </w:tc>
        <w:tc>
          <w:tcPr>
            <w:tcW w:w="3148"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Пластинкалы және ине тәрізді түйір құрамы</w:t>
            </w:r>
            <w:r w:rsidRPr="00622263">
              <w:rPr>
                <w:rFonts w:ascii="Times New Roman" w:hAnsi="Times New Roman"/>
                <w:sz w:val="28"/>
                <w:szCs w:val="28"/>
              </w:rPr>
              <w:t>, %</w:t>
            </w:r>
          </w:p>
        </w:tc>
        <w:tc>
          <w:tcPr>
            <w:tcW w:w="2381" w:type="dxa"/>
            <w:tcBorders>
              <w:top w:val="single" w:sz="4" w:space="0" w:color="auto"/>
              <w:left w:val="single" w:sz="4" w:space="0" w:color="auto"/>
              <w:bottom w:val="single" w:sz="4" w:space="0" w:color="auto"/>
              <w:right w:val="single" w:sz="4" w:space="0" w:color="auto"/>
            </w:tcBorders>
            <w:hideMark/>
          </w:tcPr>
          <w:p w:rsidR="00A57494" w:rsidRPr="005C4868"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СТ РК 1284-2004, п. 4.3.3, 2</w:t>
            </w:r>
            <w:r>
              <w:rPr>
                <w:rFonts w:ascii="Times New Roman" w:hAnsi="Times New Roman"/>
                <w:sz w:val="28"/>
                <w:szCs w:val="28"/>
                <w:lang w:val="kk-KZ"/>
              </w:rPr>
              <w:t xml:space="preserve"> кесте</w:t>
            </w:r>
          </w:p>
        </w:tc>
        <w:tc>
          <w:tcPr>
            <w:tcW w:w="187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15-25</w:t>
            </w:r>
          </w:p>
        </w:tc>
        <w:tc>
          <w:tcPr>
            <w:tcW w:w="149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14,2</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3.</w:t>
            </w:r>
          </w:p>
        </w:tc>
        <w:tc>
          <w:tcPr>
            <w:tcW w:w="3148"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Ұсатылуы бойынша м</w:t>
            </w:r>
            <w:r w:rsidRPr="00622263">
              <w:rPr>
                <w:rFonts w:ascii="Times New Roman" w:hAnsi="Times New Roman"/>
                <w:sz w:val="28"/>
                <w:szCs w:val="28"/>
              </w:rPr>
              <w:t>арка</w:t>
            </w:r>
            <w:r>
              <w:rPr>
                <w:rFonts w:ascii="Times New Roman" w:hAnsi="Times New Roman"/>
                <w:sz w:val="28"/>
                <w:szCs w:val="28"/>
                <w:lang w:val="kk-KZ"/>
              </w:rPr>
              <w:t>сы</w:t>
            </w:r>
            <w:r w:rsidRPr="00622263">
              <w:rPr>
                <w:rFonts w:ascii="Times New Roman" w:hAnsi="Times New Roman"/>
                <w:sz w:val="28"/>
                <w:szCs w:val="28"/>
              </w:rPr>
              <w:t>,</w:t>
            </w:r>
          </w:p>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Масса жоғалтуы</w:t>
            </w:r>
            <w:r w:rsidRPr="00622263">
              <w:rPr>
                <w:rFonts w:ascii="Times New Roman" w:hAnsi="Times New Roman"/>
                <w:sz w:val="28"/>
                <w:szCs w:val="28"/>
              </w:rPr>
              <w:t>, %</w:t>
            </w:r>
          </w:p>
        </w:tc>
        <w:tc>
          <w:tcPr>
            <w:tcW w:w="2381" w:type="dxa"/>
            <w:tcBorders>
              <w:top w:val="single" w:sz="4" w:space="0" w:color="auto"/>
              <w:left w:val="single" w:sz="4" w:space="0" w:color="auto"/>
              <w:bottom w:val="single" w:sz="4" w:space="0" w:color="auto"/>
              <w:right w:val="single" w:sz="4" w:space="0" w:color="auto"/>
            </w:tcBorders>
            <w:hideMark/>
          </w:tcPr>
          <w:p w:rsidR="00A57494" w:rsidRPr="005C4868"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СТ РК 1284-2004, п. 4.4.2, 4</w:t>
            </w:r>
            <w:r>
              <w:rPr>
                <w:rFonts w:ascii="Times New Roman" w:hAnsi="Times New Roman"/>
                <w:sz w:val="28"/>
                <w:szCs w:val="28"/>
                <w:lang w:val="kk-KZ"/>
              </w:rPr>
              <w:t xml:space="preserve"> кесте</w:t>
            </w:r>
          </w:p>
        </w:tc>
        <w:tc>
          <w:tcPr>
            <w:tcW w:w="187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1200</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9-11</w:t>
            </w:r>
          </w:p>
          <w:p w:rsidR="00A57494" w:rsidRPr="00622263" w:rsidRDefault="00A57494" w:rsidP="00EC3535">
            <w:pPr>
              <w:pStyle w:val="a5"/>
              <w:tabs>
                <w:tab w:val="left" w:pos="0"/>
              </w:tabs>
              <w:spacing w:after="0"/>
              <w:jc w:val="both"/>
              <w:rPr>
                <w:rFonts w:ascii="Times New Roman" w:hAnsi="Times New Roman"/>
                <w:sz w:val="28"/>
                <w:szCs w:val="28"/>
              </w:rPr>
            </w:pPr>
          </w:p>
        </w:tc>
        <w:tc>
          <w:tcPr>
            <w:tcW w:w="149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1200</w:t>
            </w: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9,4</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4.</w:t>
            </w:r>
          </w:p>
        </w:tc>
        <w:tc>
          <w:tcPr>
            <w:tcW w:w="3148"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Әлсіз жынысты түйірлердің құрамы</w:t>
            </w:r>
            <w:r w:rsidRPr="00622263">
              <w:rPr>
                <w:rFonts w:ascii="Times New Roman" w:hAnsi="Times New Roman"/>
                <w:sz w:val="28"/>
                <w:szCs w:val="28"/>
              </w:rPr>
              <w:t>, %</w:t>
            </w:r>
          </w:p>
        </w:tc>
        <w:tc>
          <w:tcPr>
            <w:tcW w:w="2381" w:type="dxa"/>
            <w:tcBorders>
              <w:top w:val="single" w:sz="4" w:space="0" w:color="auto"/>
              <w:left w:val="single" w:sz="4" w:space="0" w:color="auto"/>
              <w:bottom w:val="single" w:sz="4" w:space="0" w:color="auto"/>
              <w:right w:val="single" w:sz="4" w:space="0" w:color="auto"/>
            </w:tcBorders>
            <w:hideMark/>
          </w:tcPr>
          <w:p w:rsidR="00A57494" w:rsidRPr="005C4868"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СТ РК 1284-2004, п. 4.5, 8</w:t>
            </w:r>
            <w:r>
              <w:rPr>
                <w:rFonts w:ascii="Times New Roman" w:hAnsi="Times New Roman"/>
                <w:sz w:val="28"/>
                <w:szCs w:val="28"/>
                <w:lang w:val="kk-KZ"/>
              </w:rPr>
              <w:t xml:space="preserve"> кесте</w:t>
            </w:r>
          </w:p>
        </w:tc>
        <w:tc>
          <w:tcPr>
            <w:tcW w:w="187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1D2191"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5</w:t>
            </w:r>
            <w:r>
              <w:rPr>
                <w:rFonts w:ascii="Times New Roman" w:hAnsi="Times New Roman"/>
                <w:sz w:val="28"/>
                <w:szCs w:val="28"/>
              </w:rPr>
              <w:t>-</w:t>
            </w:r>
            <w:r>
              <w:rPr>
                <w:rFonts w:ascii="Times New Roman" w:hAnsi="Times New Roman"/>
                <w:sz w:val="28"/>
                <w:szCs w:val="28"/>
                <w:lang w:val="kk-KZ"/>
              </w:rPr>
              <w:t>тен артық емес</w:t>
            </w:r>
          </w:p>
        </w:tc>
        <w:tc>
          <w:tcPr>
            <w:tcW w:w="149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2,0</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5.</w:t>
            </w:r>
          </w:p>
        </w:tc>
        <w:tc>
          <w:tcPr>
            <w:tcW w:w="3148"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Шаңды және балшықты бөлшектердің құрамы</w:t>
            </w:r>
            <w:r w:rsidRPr="00622263">
              <w:rPr>
                <w:rFonts w:ascii="Times New Roman" w:hAnsi="Times New Roman"/>
                <w:sz w:val="28"/>
                <w:szCs w:val="28"/>
              </w:rPr>
              <w:t>, %</w:t>
            </w:r>
          </w:p>
        </w:tc>
        <w:tc>
          <w:tcPr>
            <w:tcW w:w="2381" w:type="dxa"/>
            <w:tcBorders>
              <w:top w:val="single" w:sz="4" w:space="0" w:color="auto"/>
              <w:left w:val="single" w:sz="4" w:space="0" w:color="auto"/>
              <w:bottom w:val="single" w:sz="4" w:space="0" w:color="auto"/>
              <w:right w:val="single" w:sz="4" w:space="0" w:color="auto"/>
            </w:tcBorders>
            <w:hideMark/>
          </w:tcPr>
          <w:p w:rsidR="00A57494" w:rsidRPr="005C4868" w:rsidRDefault="00A57494" w:rsidP="00EC3535">
            <w:pPr>
              <w:pStyle w:val="a5"/>
              <w:tabs>
                <w:tab w:val="left" w:pos="0"/>
              </w:tabs>
              <w:spacing w:after="0"/>
              <w:jc w:val="both"/>
              <w:rPr>
                <w:rFonts w:ascii="Times New Roman" w:hAnsi="Times New Roman"/>
                <w:sz w:val="28"/>
                <w:szCs w:val="28"/>
                <w:lang w:val="kk-KZ"/>
              </w:rPr>
            </w:pPr>
            <w:r w:rsidRPr="00622263">
              <w:rPr>
                <w:rFonts w:ascii="Times New Roman" w:hAnsi="Times New Roman"/>
                <w:sz w:val="28"/>
                <w:szCs w:val="28"/>
              </w:rPr>
              <w:t>СТ РК 1284-2004, п. 4.7, 10</w:t>
            </w:r>
            <w:r>
              <w:rPr>
                <w:rFonts w:ascii="Times New Roman" w:hAnsi="Times New Roman"/>
                <w:sz w:val="28"/>
                <w:szCs w:val="28"/>
                <w:lang w:val="kk-KZ"/>
              </w:rPr>
              <w:t xml:space="preserve"> кесте</w:t>
            </w:r>
          </w:p>
        </w:tc>
        <w:tc>
          <w:tcPr>
            <w:tcW w:w="187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1</w:t>
            </w:r>
            <w:r>
              <w:rPr>
                <w:rFonts w:ascii="Times New Roman" w:hAnsi="Times New Roman"/>
                <w:sz w:val="28"/>
                <w:szCs w:val="28"/>
              </w:rPr>
              <w:t>-</w:t>
            </w:r>
            <w:r>
              <w:rPr>
                <w:rFonts w:ascii="Times New Roman" w:hAnsi="Times New Roman"/>
                <w:sz w:val="28"/>
                <w:szCs w:val="28"/>
                <w:lang w:val="kk-KZ"/>
              </w:rPr>
              <w:t>тен артық емес</w:t>
            </w:r>
          </w:p>
        </w:tc>
        <w:tc>
          <w:tcPr>
            <w:tcW w:w="149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pStyle w:val="a5"/>
              <w:tabs>
                <w:tab w:val="left" w:pos="0"/>
              </w:tabs>
              <w:spacing w:after="0"/>
              <w:jc w:val="both"/>
              <w:rPr>
                <w:rFonts w:ascii="Times New Roman" w:hAnsi="Times New Roman"/>
                <w:sz w:val="28"/>
                <w:szCs w:val="28"/>
              </w:rPr>
            </w:pPr>
          </w:p>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0,8</w:t>
            </w:r>
          </w:p>
        </w:tc>
      </w:tr>
      <w:tr w:rsidR="00A57494" w:rsidRPr="00622263" w:rsidTr="00EC3535">
        <w:tc>
          <w:tcPr>
            <w:tcW w:w="675"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6.</w:t>
            </w:r>
          </w:p>
        </w:tc>
        <w:tc>
          <w:tcPr>
            <w:tcW w:w="3148"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Pr>
                <w:rFonts w:ascii="Times New Roman" w:hAnsi="Times New Roman"/>
                <w:sz w:val="28"/>
                <w:szCs w:val="28"/>
                <w:lang w:val="kk-KZ"/>
              </w:rPr>
              <w:t>Аязға төзімділігі</w:t>
            </w:r>
            <w:r w:rsidRPr="00622263">
              <w:rPr>
                <w:rFonts w:ascii="Times New Roman" w:hAnsi="Times New Roman"/>
                <w:sz w:val="28"/>
                <w:szCs w:val="28"/>
              </w:rPr>
              <w:t>, цикл</w:t>
            </w:r>
          </w:p>
        </w:tc>
        <w:tc>
          <w:tcPr>
            <w:tcW w:w="238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rPr>
            </w:pPr>
            <w:r w:rsidRPr="00622263">
              <w:rPr>
                <w:rFonts w:ascii="Times New Roman" w:hAnsi="Times New Roman"/>
                <w:sz w:val="28"/>
                <w:szCs w:val="28"/>
              </w:rPr>
              <w:t>СТ РК 1284-2004, п. 4.6.2</w:t>
            </w:r>
          </w:p>
        </w:tc>
        <w:tc>
          <w:tcPr>
            <w:tcW w:w="187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lang w:val="en-US"/>
              </w:rPr>
            </w:pPr>
            <w:r w:rsidRPr="00622263">
              <w:rPr>
                <w:rFonts w:ascii="Times New Roman" w:hAnsi="Times New Roman"/>
                <w:sz w:val="28"/>
                <w:szCs w:val="28"/>
                <w:lang w:val="en-US"/>
              </w:rPr>
              <w:t>F 25</w:t>
            </w:r>
          </w:p>
        </w:tc>
        <w:tc>
          <w:tcPr>
            <w:tcW w:w="1496"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tabs>
                <w:tab w:val="left" w:pos="0"/>
              </w:tabs>
              <w:spacing w:after="0"/>
              <w:jc w:val="both"/>
              <w:rPr>
                <w:rFonts w:ascii="Times New Roman" w:hAnsi="Times New Roman"/>
                <w:sz w:val="28"/>
                <w:szCs w:val="28"/>
                <w:lang w:val="en-US"/>
              </w:rPr>
            </w:pPr>
            <w:r w:rsidRPr="00622263">
              <w:rPr>
                <w:rFonts w:ascii="Times New Roman" w:hAnsi="Times New Roman"/>
                <w:sz w:val="28"/>
                <w:szCs w:val="28"/>
                <w:lang w:val="en-US"/>
              </w:rPr>
              <w:t>F 25</w:t>
            </w:r>
          </w:p>
        </w:tc>
      </w:tr>
    </w:tbl>
    <w:p w:rsidR="00A57494" w:rsidRPr="00622263" w:rsidRDefault="00A57494" w:rsidP="00A57494">
      <w:pPr>
        <w:tabs>
          <w:tab w:val="left" w:pos="0"/>
        </w:tabs>
        <w:spacing w:after="0" w:line="240" w:lineRule="auto"/>
        <w:ind w:firstLine="567"/>
        <w:jc w:val="both"/>
        <w:rPr>
          <w:rFonts w:ascii="Times New Roman" w:hAnsi="Times New Roman" w:cs="Times New Roman"/>
          <w:sz w:val="28"/>
          <w:szCs w:val="28"/>
        </w:rPr>
      </w:pPr>
    </w:p>
    <w:p w:rsidR="00A57494" w:rsidRDefault="00A57494" w:rsidP="00A57494">
      <w:pPr>
        <w:spacing w:after="0" w:line="240" w:lineRule="auto"/>
        <w:ind w:firstLine="567"/>
        <w:jc w:val="both"/>
        <w:rPr>
          <w:rFonts w:ascii="Times New Roman" w:hAnsi="Times New Roman" w:cs="Times New Roman"/>
          <w:sz w:val="28"/>
          <w:szCs w:val="28"/>
        </w:rPr>
      </w:pPr>
    </w:p>
    <w:p w:rsidR="00A57494" w:rsidRDefault="00A57494" w:rsidP="00A57494">
      <w:pPr>
        <w:spacing w:after="0" w:line="240" w:lineRule="auto"/>
        <w:jc w:val="center"/>
      </w:pPr>
      <w:r>
        <w:rPr>
          <w:noProof/>
        </w:rPr>
        <w:lastRenderedPageBreak/>
        <w:drawing>
          <wp:inline distT="0" distB="0" distL="0" distR="0">
            <wp:extent cx="5733134" cy="5734050"/>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33.jpg"/>
                    <pic:cNvPicPr/>
                  </pic:nvPicPr>
                  <pic:blipFill>
                    <a:blip r:embed="rId15">
                      <a:extLst>
                        <a:ext uri="{28A0092B-C50C-407E-A947-70E740481C1C}">
                          <a14:useLocalDpi xmlns:a14="http://schemas.microsoft.com/office/drawing/2010/main" val="0"/>
                        </a:ext>
                      </a:extLst>
                    </a:blip>
                    <a:stretch>
                      <a:fillRect/>
                    </a:stretch>
                  </pic:blipFill>
                  <pic:spPr>
                    <a:xfrm>
                      <a:off x="0" y="0"/>
                      <a:ext cx="5812759" cy="5813688"/>
                    </a:xfrm>
                    <a:prstGeom prst="rect">
                      <a:avLst/>
                    </a:prstGeom>
                  </pic:spPr>
                </pic:pic>
              </a:graphicData>
            </a:graphic>
          </wp:inline>
        </w:drawing>
      </w:r>
    </w:p>
    <w:p w:rsidR="00A57494" w:rsidRDefault="00A57494" w:rsidP="00A57494">
      <w:pPr>
        <w:spacing w:after="0" w:line="240" w:lineRule="auto"/>
        <w:ind w:firstLine="567"/>
        <w:jc w:val="center"/>
        <w:rPr>
          <w:rFonts w:ascii="Times New Roman" w:hAnsi="Times New Roman" w:cs="Times New Roman"/>
          <w:sz w:val="28"/>
          <w:szCs w:val="28"/>
        </w:rPr>
      </w:pPr>
    </w:p>
    <w:p w:rsidR="00A57494" w:rsidRDefault="00A57494" w:rsidP="00A57494">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2.1</w:t>
      </w:r>
      <w:r>
        <w:rPr>
          <w:rFonts w:ascii="Times New Roman" w:hAnsi="Times New Roman" w:cs="Times New Roman"/>
          <w:sz w:val="28"/>
          <w:szCs w:val="28"/>
          <w:lang w:val="kk-KZ"/>
        </w:rPr>
        <w:t xml:space="preserve"> сурет</w:t>
      </w:r>
      <w:r>
        <w:rPr>
          <w:rFonts w:ascii="Times New Roman" w:hAnsi="Times New Roman" w:cs="Times New Roman"/>
          <w:sz w:val="28"/>
          <w:szCs w:val="28"/>
        </w:rPr>
        <w:t xml:space="preserve"> – </w:t>
      </w:r>
      <w:r w:rsidRPr="006E33B0">
        <w:rPr>
          <w:rFonts w:ascii="Times New Roman" w:hAnsi="Times New Roman" w:cs="Times New Roman"/>
          <w:sz w:val="28"/>
          <w:szCs w:val="28"/>
        </w:rPr>
        <w:t>Фракциясы 5-10 мм қиыршық тастың гранулометриялық құрамының графигі</w:t>
      </w:r>
    </w:p>
    <w:p w:rsidR="00A57494" w:rsidRDefault="00A57494" w:rsidP="00A57494">
      <w:pPr>
        <w:spacing w:after="0" w:line="240" w:lineRule="auto"/>
        <w:ind w:firstLine="567"/>
        <w:jc w:val="center"/>
        <w:rPr>
          <w:rFonts w:ascii="Times New Roman" w:hAnsi="Times New Roman" w:cs="Times New Roman"/>
          <w:sz w:val="28"/>
          <w:szCs w:val="28"/>
        </w:rPr>
      </w:pPr>
    </w:p>
    <w:p w:rsidR="00A57494" w:rsidRDefault="00A57494" w:rsidP="00A57494">
      <w:pPr>
        <w:spacing w:after="0" w:line="240" w:lineRule="auto"/>
        <w:ind w:firstLine="567"/>
        <w:jc w:val="both"/>
        <w:rPr>
          <w:rFonts w:ascii="Times New Roman" w:hAnsi="Times New Roman" w:cs="Times New Roman"/>
          <w:sz w:val="28"/>
          <w:szCs w:val="28"/>
        </w:rPr>
      </w:pPr>
      <w:r w:rsidRPr="005C4868">
        <w:rPr>
          <w:rFonts w:ascii="Times New Roman" w:hAnsi="Times New Roman" w:cs="Times New Roman"/>
          <w:sz w:val="28"/>
          <w:szCs w:val="28"/>
        </w:rPr>
        <w:t>Келтірілген деректерден (2</w:t>
      </w:r>
      <w:r>
        <w:rPr>
          <w:rFonts w:ascii="Times New Roman" w:hAnsi="Times New Roman" w:cs="Times New Roman"/>
          <w:sz w:val="28"/>
          <w:szCs w:val="28"/>
        </w:rPr>
        <w:t>.2</w:t>
      </w:r>
      <w:r w:rsidRPr="005C4868">
        <w:rPr>
          <w:rFonts w:ascii="Times New Roman" w:hAnsi="Times New Roman" w:cs="Times New Roman"/>
          <w:sz w:val="28"/>
          <w:szCs w:val="28"/>
        </w:rPr>
        <w:t xml:space="preserve">, </w:t>
      </w:r>
      <w:r>
        <w:rPr>
          <w:rFonts w:ascii="Times New Roman" w:hAnsi="Times New Roman" w:cs="Times New Roman"/>
          <w:sz w:val="28"/>
          <w:szCs w:val="28"/>
        </w:rPr>
        <w:t>2.</w:t>
      </w:r>
      <w:r w:rsidRPr="005C4868">
        <w:rPr>
          <w:rFonts w:ascii="Times New Roman" w:hAnsi="Times New Roman" w:cs="Times New Roman"/>
          <w:sz w:val="28"/>
          <w:szCs w:val="28"/>
        </w:rPr>
        <w:t xml:space="preserve">3-кестелер және </w:t>
      </w:r>
      <w:r>
        <w:rPr>
          <w:rFonts w:ascii="Times New Roman" w:hAnsi="Times New Roman" w:cs="Times New Roman"/>
          <w:sz w:val="28"/>
          <w:szCs w:val="28"/>
        </w:rPr>
        <w:t>2.1</w:t>
      </w:r>
      <w:r w:rsidRPr="005C4868">
        <w:rPr>
          <w:rFonts w:ascii="Times New Roman" w:hAnsi="Times New Roman" w:cs="Times New Roman"/>
          <w:sz w:val="28"/>
          <w:szCs w:val="28"/>
        </w:rPr>
        <w:t>,</w:t>
      </w:r>
      <w:r>
        <w:rPr>
          <w:rFonts w:ascii="Times New Roman" w:hAnsi="Times New Roman" w:cs="Times New Roman"/>
          <w:sz w:val="28"/>
          <w:szCs w:val="28"/>
        </w:rPr>
        <w:t xml:space="preserve"> 2.2 - суреттер) «Көктас-Ақтөбе»</w:t>
      </w:r>
      <w:r w:rsidRPr="005C4868">
        <w:rPr>
          <w:rFonts w:ascii="Times New Roman" w:hAnsi="Times New Roman" w:cs="Times New Roman"/>
          <w:sz w:val="28"/>
          <w:szCs w:val="28"/>
        </w:rPr>
        <w:t xml:space="preserve"> АҚ-ның 5-10 мм фракциясының және 10-20 мм фракциясының қиыршық тастары - түйір құрамы</w:t>
      </w:r>
      <w:r>
        <w:rPr>
          <w:rFonts w:ascii="Times New Roman" w:hAnsi="Times New Roman" w:cs="Times New Roman"/>
          <w:sz w:val="28"/>
          <w:szCs w:val="28"/>
          <w:lang w:val="kk-KZ"/>
        </w:rPr>
        <w:t>ның</w:t>
      </w:r>
      <w:r w:rsidRPr="005C4868">
        <w:rPr>
          <w:rFonts w:ascii="Times New Roman" w:hAnsi="Times New Roman" w:cs="Times New Roman"/>
          <w:sz w:val="28"/>
          <w:szCs w:val="28"/>
        </w:rPr>
        <w:t>, беріктігі (</w:t>
      </w:r>
      <w:r>
        <w:rPr>
          <w:rFonts w:ascii="Times New Roman" w:hAnsi="Times New Roman" w:cs="Times New Roman"/>
          <w:sz w:val="28"/>
          <w:szCs w:val="28"/>
          <w:lang w:val="kk-KZ"/>
        </w:rPr>
        <w:t>ұсақталуы</w:t>
      </w:r>
      <w:r w:rsidRPr="005C4868">
        <w:rPr>
          <w:rFonts w:ascii="Times New Roman" w:hAnsi="Times New Roman" w:cs="Times New Roman"/>
          <w:sz w:val="28"/>
          <w:szCs w:val="28"/>
        </w:rPr>
        <w:t xml:space="preserve"> бойынша маркасы), </w:t>
      </w:r>
      <w:r>
        <w:rPr>
          <w:rFonts w:ascii="Times New Roman" w:hAnsi="Times New Roman" w:cs="Times New Roman"/>
          <w:sz w:val="28"/>
          <w:szCs w:val="28"/>
          <w:lang w:val="kk-KZ"/>
        </w:rPr>
        <w:t>иілгіштігі</w:t>
      </w:r>
      <w:r w:rsidRPr="005C4868">
        <w:rPr>
          <w:rFonts w:ascii="Times New Roman" w:hAnsi="Times New Roman" w:cs="Times New Roman"/>
          <w:sz w:val="28"/>
          <w:szCs w:val="28"/>
        </w:rPr>
        <w:t xml:space="preserve"> және инелі пішінді түйірлерінің құрамы мен шаң тәрізді және сазды бөлшектерінің құрамы бойынша </w:t>
      </w:r>
      <w:r>
        <w:rPr>
          <w:rFonts w:ascii="Times New Roman" w:hAnsi="Times New Roman" w:cs="Times New Roman"/>
          <w:sz w:val="28"/>
          <w:szCs w:val="28"/>
        </w:rPr>
        <w:t>СТ РК 1284-2004 «Щебень и гравий из плотных пород для строительных работ. Технические условия»</w:t>
      </w:r>
      <w:r w:rsidRPr="005C4868">
        <w:rPr>
          <w:rFonts w:ascii="Times New Roman" w:hAnsi="Times New Roman" w:cs="Times New Roman"/>
          <w:sz w:val="28"/>
          <w:szCs w:val="28"/>
        </w:rPr>
        <w:t xml:space="preserve"> нормативтерінің талаптарына сәйкес келетінін көруге болады.</w:t>
      </w:r>
    </w:p>
    <w:p w:rsidR="00A57494" w:rsidRPr="006E33B0" w:rsidRDefault="00A57494" w:rsidP="00A57494">
      <w:pPr>
        <w:pStyle w:val="af"/>
        <w:spacing w:before="0" w:beforeAutospacing="0" w:after="0" w:afterAutospacing="0"/>
        <w:ind w:firstLine="567"/>
        <w:jc w:val="both"/>
        <w:rPr>
          <w:rFonts w:eastAsiaTheme="minorEastAsia"/>
          <w:sz w:val="28"/>
          <w:szCs w:val="28"/>
        </w:rPr>
      </w:pPr>
      <w:r w:rsidRPr="006E33B0">
        <w:rPr>
          <w:rFonts w:eastAsiaTheme="minorEastAsia"/>
          <w:sz w:val="28"/>
          <w:szCs w:val="28"/>
        </w:rPr>
        <w:t xml:space="preserve">Бейнеу кен орны құмының сипаттамасы </w:t>
      </w:r>
      <w:r>
        <w:rPr>
          <w:rFonts w:eastAsiaTheme="minorEastAsia"/>
          <w:sz w:val="28"/>
          <w:szCs w:val="28"/>
        </w:rPr>
        <w:t>2.</w:t>
      </w:r>
      <w:r w:rsidRPr="006E33B0">
        <w:rPr>
          <w:rFonts w:eastAsiaTheme="minorEastAsia"/>
          <w:sz w:val="28"/>
          <w:szCs w:val="28"/>
        </w:rPr>
        <w:t xml:space="preserve">4 және </w:t>
      </w:r>
      <w:r>
        <w:rPr>
          <w:rFonts w:eastAsiaTheme="minorEastAsia"/>
          <w:sz w:val="28"/>
          <w:szCs w:val="28"/>
        </w:rPr>
        <w:t>2.</w:t>
      </w:r>
      <w:r w:rsidRPr="006E33B0">
        <w:rPr>
          <w:rFonts w:eastAsiaTheme="minorEastAsia"/>
          <w:sz w:val="28"/>
          <w:szCs w:val="28"/>
        </w:rPr>
        <w:t xml:space="preserve">5-кестелерде </w:t>
      </w:r>
      <w:r>
        <w:rPr>
          <w:rFonts w:eastAsiaTheme="minorEastAsia"/>
          <w:sz w:val="28"/>
          <w:szCs w:val="28"/>
          <w:lang w:val="kk-KZ"/>
        </w:rPr>
        <w:t>берілген</w:t>
      </w:r>
      <w:r w:rsidRPr="006E33B0">
        <w:rPr>
          <w:rFonts w:eastAsiaTheme="minorEastAsia"/>
          <w:sz w:val="28"/>
          <w:szCs w:val="28"/>
        </w:rPr>
        <w:t>.</w:t>
      </w:r>
    </w:p>
    <w:p w:rsidR="00A57494" w:rsidRPr="00622263" w:rsidRDefault="00A57494" w:rsidP="00A57494">
      <w:pPr>
        <w:pStyle w:val="af"/>
        <w:spacing w:before="0" w:beforeAutospacing="0" w:after="0" w:afterAutospacing="0"/>
        <w:ind w:firstLine="567"/>
        <w:jc w:val="both"/>
        <w:rPr>
          <w:color w:val="000000"/>
          <w:sz w:val="28"/>
          <w:szCs w:val="28"/>
        </w:rPr>
      </w:pPr>
      <w:r w:rsidRPr="009F0B0C">
        <w:rPr>
          <w:sz w:val="28"/>
          <w:szCs w:val="28"/>
        </w:rPr>
        <w:t>СТ РК 1217-2003 Песок для строительных работ. Методы испытаний</w:t>
      </w:r>
      <w:r w:rsidRPr="006E33B0">
        <w:rPr>
          <w:rFonts w:eastAsiaTheme="minorEastAsia"/>
          <w:sz w:val="28"/>
          <w:szCs w:val="28"/>
        </w:rPr>
        <w:t xml:space="preserve"> талаптарына сәйкес түйір құрамын анықтауда сынақ нәтижелері бойынша түйірі жоқ құмның ірілік модулі (Мк) 5 мм-ден үлкен </w:t>
      </w:r>
      <w:r>
        <w:rPr>
          <w:rFonts w:eastAsiaTheme="minorEastAsia"/>
          <w:sz w:val="28"/>
          <w:szCs w:val="28"/>
          <w:lang w:val="kk-KZ"/>
        </w:rPr>
        <w:t xml:space="preserve">болады </w:t>
      </w:r>
      <w:r w:rsidRPr="006E33B0">
        <w:rPr>
          <w:rFonts w:eastAsiaTheme="minorEastAsia"/>
          <w:sz w:val="28"/>
          <w:szCs w:val="28"/>
        </w:rPr>
        <w:t>және ол мын</w:t>
      </w:r>
      <w:r>
        <w:rPr>
          <w:rFonts w:eastAsiaTheme="minorEastAsia"/>
          <w:sz w:val="28"/>
          <w:szCs w:val="28"/>
        </w:rPr>
        <w:t>адай формула бойынша анықталады</w:t>
      </w:r>
      <w:r w:rsidRPr="00622263">
        <w:rPr>
          <w:color w:val="000000"/>
          <w:sz w:val="28"/>
          <w:szCs w:val="28"/>
        </w:rPr>
        <w:t>:</w:t>
      </w:r>
    </w:p>
    <w:p w:rsidR="00A57494" w:rsidRDefault="00A57494" w:rsidP="00A57494">
      <w:pPr>
        <w:pStyle w:val="af"/>
        <w:spacing w:before="0" w:beforeAutospacing="0" w:after="0" w:afterAutospacing="0"/>
        <w:ind w:firstLine="567"/>
        <w:jc w:val="center"/>
        <w:rPr>
          <w:color w:val="000000"/>
          <w:sz w:val="28"/>
          <w:szCs w:val="28"/>
        </w:rPr>
      </w:pPr>
      <w:r w:rsidRPr="00622263">
        <w:rPr>
          <w:color w:val="000000"/>
          <w:sz w:val="28"/>
          <w:szCs w:val="28"/>
        </w:rPr>
        <w:lastRenderedPageBreak/>
        <w:t xml:space="preserve">Мк = А2,5+А1,25+А0,63+А0,315+А0,16/100 = </w:t>
      </w:r>
    </w:p>
    <w:p w:rsidR="00A57494" w:rsidRDefault="00A57494" w:rsidP="00A57494">
      <w:pPr>
        <w:pStyle w:val="af"/>
        <w:spacing w:before="0" w:beforeAutospacing="0" w:after="0" w:afterAutospacing="0"/>
        <w:ind w:firstLine="567"/>
        <w:jc w:val="center"/>
        <w:rPr>
          <w:color w:val="000000"/>
          <w:sz w:val="28"/>
          <w:szCs w:val="28"/>
        </w:rPr>
      </w:pPr>
    </w:p>
    <w:p w:rsidR="00A57494" w:rsidRDefault="00A57494" w:rsidP="00A57494">
      <w:pPr>
        <w:pStyle w:val="af"/>
        <w:spacing w:before="0" w:beforeAutospacing="0" w:after="0" w:afterAutospacing="0"/>
        <w:ind w:firstLine="567"/>
        <w:jc w:val="center"/>
        <w:rPr>
          <w:color w:val="000000"/>
          <w:sz w:val="28"/>
          <w:szCs w:val="28"/>
        </w:rPr>
      </w:pPr>
      <w:r w:rsidRPr="00622263">
        <w:rPr>
          <w:color w:val="000000"/>
          <w:sz w:val="28"/>
          <w:szCs w:val="28"/>
        </w:rPr>
        <w:t>7,10+14,20+64,0+94,5+95,60/100 = 2,75</w:t>
      </w:r>
    </w:p>
    <w:p w:rsidR="00A57494" w:rsidRPr="00622263" w:rsidRDefault="00A57494" w:rsidP="00A57494">
      <w:pPr>
        <w:pStyle w:val="af"/>
        <w:spacing w:before="0" w:beforeAutospacing="0" w:after="0" w:afterAutospacing="0"/>
        <w:ind w:firstLine="567"/>
        <w:jc w:val="center"/>
        <w:rPr>
          <w:color w:val="000000"/>
          <w:sz w:val="28"/>
          <w:szCs w:val="28"/>
        </w:rPr>
      </w:pPr>
    </w:p>
    <w:p w:rsidR="00A57494" w:rsidRDefault="00A57494" w:rsidP="00A57494">
      <w:pPr>
        <w:spacing w:after="0" w:line="240" w:lineRule="auto"/>
        <w:ind w:firstLine="567"/>
        <w:jc w:val="both"/>
        <w:rPr>
          <w:rFonts w:ascii="Times New Roman" w:hAnsi="Times New Roman" w:cs="Times New Roman"/>
          <w:sz w:val="28"/>
          <w:szCs w:val="28"/>
        </w:rPr>
      </w:pPr>
    </w:p>
    <w:p w:rsidR="00A57494" w:rsidRDefault="00A57494" w:rsidP="00A57494">
      <w:pPr>
        <w:spacing w:after="0" w:line="240" w:lineRule="auto"/>
        <w:jc w:val="center"/>
        <w:rPr>
          <w:rFonts w:ascii="Times New Roman" w:hAnsi="Times New Roman" w:cs="Times New Roman"/>
          <w:sz w:val="28"/>
          <w:szCs w:val="28"/>
        </w:rPr>
      </w:pPr>
      <w:r>
        <w:rPr>
          <w:noProof/>
        </w:rPr>
        <w:drawing>
          <wp:inline distT="0" distB="0" distL="0" distR="0">
            <wp:extent cx="5795645" cy="67500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22.jpg"/>
                    <pic:cNvPicPr/>
                  </pic:nvPicPr>
                  <pic:blipFill rotWithShape="1">
                    <a:blip r:embed="rId16">
                      <a:extLst>
                        <a:ext uri="{28A0092B-C50C-407E-A947-70E740481C1C}">
                          <a14:useLocalDpi xmlns:a14="http://schemas.microsoft.com/office/drawing/2010/main" val="0"/>
                        </a:ext>
                      </a:extLst>
                    </a:blip>
                    <a:srcRect l="1886" t="1" b="-1840"/>
                    <a:stretch/>
                  </pic:blipFill>
                  <pic:spPr bwMode="auto">
                    <a:xfrm>
                      <a:off x="0" y="0"/>
                      <a:ext cx="5796015" cy="6750481"/>
                    </a:xfrm>
                    <a:prstGeom prst="rect">
                      <a:avLst/>
                    </a:prstGeom>
                    <a:ln>
                      <a:noFill/>
                    </a:ln>
                    <a:extLst>
                      <a:ext uri="{53640926-AAD7-44D8-BBD7-CCE9431645EC}">
                        <a14:shadowObscured xmlns:a14="http://schemas.microsoft.com/office/drawing/2010/main"/>
                      </a:ext>
                    </a:extLst>
                  </pic:spPr>
                </pic:pic>
              </a:graphicData>
            </a:graphic>
          </wp:inline>
        </w:drawing>
      </w:r>
    </w:p>
    <w:p w:rsidR="00A57494" w:rsidRDefault="00A57494" w:rsidP="00A57494">
      <w:pPr>
        <w:spacing w:after="0" w:line="240" w:lineRule="auto"/>
        <w:ind w:firstLine="567"/>
        <w:jc w:val="center"/>
        <w:rPr>
          <w:rFonts w:ascii="Times New Roman" w:hAnsi="Times New Roman" w:cs="Times New Roman"/>
          <w:sz w:val="28"/>
          <w:szCs w:val="28"/>
        </w:rPr>
      </w:pPr>
    </w:p>
    <w:p w:rsidR="00A57494" w:rsidRDefault="00A57494" w:rsidP="00A57494">
      <w:pPr>
        <w:spacing w:after="0" w:line="240" w:lineRule="auto"/>
        <w:ind w:firstLine="567"/>
        <w:jc w:val="center"/>
        <w:rPr>
          <w:rFonts w:ascii="Times New Roman" w:hAnsi="Times New Roman" w:cs="Times New Roman"/>
          <w:sz w:val="28"/>
          <w:szCs w:val="28"/>
        </w:rPr>
      </w:pPr>
    </w:p>
    <w:p w:rsidR="00A57494" w:rsidRPr="00622263" w:rsidRDefault="00A57494" w:rsidP="00A57494">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 xml:space="preserve">2.2 </w:t>
      </w:r>
      <w:r>
        <w:rPr>
          <w:rFonts w:ascii="Times New Roman" w:hAnsi="Times New Roman" w:cs="Times New Roman"/>
          <w:sz w:val="28"/>
          <w:szCs w:val="28"/>
          <w:lang w:val="kk-KZ"/>
        </w:rPr>
        <w:t xml:space="preserve">сурет </w:t>
      </w:r>
      <w:r>
        <w:rPr>
          <w:rFonts w:ascii="Times New Roman" w:hAnsi="Times New Roman" w:cs="Times New Roman"/>
          <w:sz w:val="28"/>
          <w:szCs w:val="28"/>
        </w:rPr>
        <w:t xml:space="preserve">– </w:t>
      </w:r>
      <w:r w:rsidRPr="006E33B0">
        <w:rPr>
          <w:rFonts w:ascii="Times New Roman" w:hAnsi="Times New Roman" w:cs="Times New Roman"/>
          <w:sz w:val="28"/>
          <w:szCs w:val="28"/>
        </w:rPr>
        <w:t>Фракциясы 10-20 мм қиыршық тастың гранулометриялық құрамының графигі</w:t>
      </w:r>
    </w:p>
    <w:p w:rsidR="00A57494" w:rsidRDefault="00A57494" w:rsidP="00A57494">
      <w:pPr>
        <w:pStyle w:val="af"/>
        <w:spacing w:before="0" w:beforeAutospacing="0" w:after="0" w:afterAutospacing="0"/>
        <w:ind w:firstLine="567"/>
        <w:jc w:val="both"/>
        <w:rPr>
          <w:color w:val="000000"/>
          <w:sz w:val="28"/>
          <w:szCs w:val="28"/>
        </w:rPr>
      </w:pPr>
    </w:p>
    <w:p w:rsidR="00A57494" w:rsidRDefault="00A57494" w:rsidP="00A57494">
      <w:pPr>
        <w:pStyle w:val="a7"/>
        <w:ind w:firstLine="567"/>
        <w:rPr>
          <w:rFonts w:eastAsiaTheme="minorEastAsia"/>
          <w:szCs w:val="28"/>
        </w:rPr>
      </w:pPr>
      <w:r>
        <w:rPr>
          <w:rFonts w:eastAsiaTheme="minorEastAsia"/>
          <w:szCs w:val="28"/>
        </w:rPr>
        <w:lastRenderedPageBreak/>
        <w:t>2.</w:t>
      </w:r>
      <w:r w:rsidRPr="003A6D4F">
        <w:rPr>
          <w:rFonts w:eastAsiaTheme="minorEastAsia"/>
          <w:szCs w:val="28"/>
        </w:rPr>
        <w:t xml:space="preserve">4 және </w:t>
      </w:r>
      <w:r>
        <w:rPr>
          <w:rFonts w:eastAsiaTheme="minorEastAsia"/>
          <w:szCs w:val="28"/>
        </w:rPr>
        <w:t>2.</w:t>
      </w:r>
      <w:r w:rsidRPr="003A6D4F">
        <w:rPr>
          <w:rFonts w:eastAsiaTheme="minorEastAsia"/>
          <w:szCs w:val="28"/>
        </w:rPr>
        <w:t>5 – кестелерде келтірілген деректер</w:t>
      </w:r>
      <w:r>
        <w:rPr>
          <w:rFonts w:eastAsiaTheme="minorEastAsia"/>
          <w:szCs w:val="28"/>
        </w:rPr>
        <w:t xml:space="preserve">ден </w:t>
      </w:r>
      <w:r>
        <w:rPr>
          <w:rFonts w:eastAsiaTheme="minorEastAsia"/>
          <w:szCs w:val="28"/>
          <w:lang w:val="kk-KZ"/>
        </w:rPr>
        <w:t>«</w:t>
      </w:r>
      <w:r>
        <w:rPr>
          <w:rFonts w:eastAsiaTheme="minorEastAsia"/>
          <w:szCs w:val="28"/>
        </w:rPr>
        <w:t>Бейнеу»</w:t>
      </w:r>
      <w:r w:rsidRPr="003A6D4F">
        <w:rPr>
          <w:rFonts w:eastAsiaTheme="minorEastAsia"/>
          <w:szCs w:val="28"/>
        </w:rPr>
        <w:t xml:space="preserve"> кен орнының құмы – ірі және құм класы-</w:t>
      </w:r>
      <w:r>
        <w:rPr>
          <w:rFonts w:eastAsiaTheme="minorEastAsia"/>
          <w:szCs w:val="28"/>
        </w:rPr>
        <w:t>I тобына жататындығы көрінеді. «Бейнеу»кен орнының құмы ГОСТ 8736-2014</w:t>
      </w:r>
      <w:r w:rsidRPr="003A6D4F">
        <w:rPr>
          <w:rFonts w:eastAsiaTheme="minorEastAsia"/>
          <w:szCs w:val="28"/>
        </w:rPr>
        <w:t xml:space="preserve"> «Песок для строительных работ. Технические условия» норматив</w:t>
      </w:r>
      <w:r>
        <w:rPr>
          <w:rFonts w:eastAsiaTheme="minorEastAsia"/>
          <w:szCs w:val="28"/>
          <w:lang w:val="kk-KZ"/>
        </w:rPr>
        <w:t>тік</w:t>
      </w:r>
      <w:r w:rsidRPr="003A6D4F">
        <w:rPr>
          <w:rFonts w:eastAsiaTheme="minorEastAsia"/>
          <w:szCs w:val="28"/>
        </w:rPr>
        <w:t xml:space="preserve"> талаптарынан ауытқымайды.</w:t>
      </w:r>
    </w:p>
    <w:p w:rsidR="00A57494" w:rsidRPr="00622263" w:rsidRDefault="00A57494" w:rsidP="00A57494">
      <w:pPr>
        <w:pStyle w:val="af"/>
        <w:spacing w:before="0" w:beforeAutospacing="0" w:after="0" w:afterAutospacing="0"/>
        <w:ind w:firstLine="567"/>
        <w:jc w:val="both"/>
        <w:rPr>
          <w:color w:val="000000"/>
          <w:sz w:val="28"/>
          <w:szCs w:val="28"/>
        </w:rPr>
      </w:pPr>
    </w:p>
    <w:p w:rsidR="00A57494" w:rsidRPr="006D11E8" w:rsidRDefault="00A57494" w:rsidP="00D52EF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w:t>
      </w:r>
      <w:r w:rsidRPr="00622263">
        <w:rPr>
          <w:rFonts w:ascii="Times New Roman" w:hAnsi="Times New Roman" w:cs="Times New Roman"/>
          <w:sz w:val="28"/>
          <w:szCs w:val="28"/>
        </w:rPr>
        <w:t xml:space="preserve">4 </w:t>
      </w:r>
      <w:r>
        <w:rPr>
          <w:rFonts w:ascii="Times New Roman" w:hAnsi="Times New Roman" w:cs="Times New Roman"/>
          <w:sz w:val="28"/>
          <w:szCs w:val="28"/>
          <w:lang w:val="kk-KZ"/>
        </w:rPr>
        <w:t xml:space="preserve">кесте </w:t>
      </w:r>
      <w:r w:rsidRPr="006D11E8">
        <w:rPr>
          <w:rFonts w:ascii="Times New Roman" w:hAnsi="Times New Roman" w:cs="Times New Roman"/>
          <w:sz w:val="28"/>
          <w:szCs w:val="28"/>
        </w:rPr>
        <w:t>– Бейнеу кен орны құмының түйіршікті құрамы</w:t>
      </w:r>
    </w:p>
    <w:tbl>
      <w:tblPr>
        <w:tblStyle w:val="af0"/>
        <w:tblW w:w="0" w:type="auto"/>
        <w:tblLayout w:type="fixed"/>
        <w:tblLook w:val="04A0" w:firstRow="1" w:lastRow="0" w:firstColumn="1" w:lastColumn="0" w:noHBand="0" w:noVBand="1"/>
      </w:tblPr>
      <w:tblGrid>
        <w:gridCol w:w="1948"/>
        <w:gridCol w:w="970"/>
        <w:gridCol w:w="988"/>
        <w:gridCol w:w="988"/>
        <w:gridCol w:w="988"/>
        <w:gridCol w:w="997"/>
        <w:gridCol w:w="997"/>
        <w:gridCol w:w="879"/>
        <w:gridCol w:w="851"/>
      </w:tblGrid>
      <w:tr w:rsidR="00A57494" w:rsidRPr="006D11E8" w:rsidTr="00D52EF8">
        <w:tc>
          <w:tcPr>
            <w:tcW w:w="1948" w:type="dxa"/>
            <w:vMerge w:val="restart"/>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both"/>
              <w:rPr>
                <w:sz w:val="28"/>
                <w:szCs w:val="28"/>
                <w:lang w:val="kk-KZ"/>
              </w:rPr>
            </w:pPr>
            <w:r w:rsidRPr="006D11E8">
              <w:rPr>
                <w:sz w:val="28"/>
                <w:szCs w:val="28"/>
                <w:lang w:val="kk-KZ"/>
              </w:rPr>
              <w:t>Көрсеткіштері</w:t>
            </w:r>
          </w:p>
        </w:tc>
        <w:tc>
          <w:tcPr>
            <w:tcW w:w="7658" w:type="dxa"/>
            <w:gridSpan w:val="8"/>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center"/>
              <w:rPr>
                <w:sz w:val="28"/>
                <w:szCs w:val="28"/>
              </w:rPr>
            </w:pPr>
            <w:r w:rsidRPr="006D11E8">
              <w:rPr>
                <w:sz w:val="28"/>
                <w:szCs w:val="28"/>
              </w:rPr>
              <w:t>Елек ұяшығының өлшемдері, мм</w:t>
            </w:r>
          </w:p>
        </w:tc>
      </w:tr>
      <w:tr w:rsidR="00A57494" w:rsidRPr="006D11E8" w:rsidTr="00D52EF8">
        <w:tc>
          <w:tcPr>
            <w:tcW w:w="1948" w:type="dxa"/>
            <w:vMerge/>
            <w:tcBorders>
              <w:top w:val="single" w:sz="4" w:space="0" w:color="auto"/>
              <w:left w:val="single" w:sz="4" w:space="0" w:color="auto"/>
              <w:bottom w:val="single" w:sz="4" w:space="0" w:color="auto"/>
              <w:right w:val="single" w:sz="4" w:space="0" w:color="auto"/>
            </w:tcBorders>
            <w:vAlign w:val="center"/>
            <w:hideMark/>
          </w:tcPr>
          <w:p w:rsidR="00A57494" w:rsidRPr="006D11E8" w:rsidRDefault="00A57494" w:rsidP="00EC3535">
            <w:pPr>
              <w:spacing w:after="0" w:line="240" w:lineRule="auto"/>
              <w:jc w:val="both"/>
              <w:rPr>
                <w:rFonts w:eastAsia="Times New Roman"/>
                <w:sz w:val="28"/>
                <w:szCs w:val="28"/>
              </w:rPr>
            </w:pPr>
          </w:p>
        </w:tc>
        <w:tc>
          <w:tcPr>
            <w:tcW w:w="970" w:type="dxa"/>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center"/>
              <w:rPr>
                <w:sz w:val="28"/>
                <w:szCs w:val="28"/>
              </w:rPr>
            </w:pPr>
            <w:r w:rsidRPr="006D11E8">
              <w:rPr>
                <w:sz w:val="28"/>
                <w:szCs w:val="28"/>
              </w:rPr>
              <w:t>10</w:t>
            </w:r>
          </w:p>
        </w:tc>
        <w:tc>
          <w:tcPr>
            <w:tcW w:w="988" w:type="dxa"/>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center"/>
              <w:rPr>
                <w:sz w:val="28"/>
                <w:szCs w:val="28"/>
              </w:rPr>
            </w:pPr>
            <w:r w:rsidRPr="006D11E8">
              <w:rPr>
                <w:sz w:val="28"/>
                <w:szCs w:val="28"/>
              </w:rPr>
              <w:t>5</w:t>
            </w:r>
          </w:p>
        </w:tc>
        <w:tc>
          <w:tcPr>
            <w:tcW w:w="988" w:type="dxa"/>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center"/>
              <w:rPr>
                <w:sz w:val="28"/>
                <w:szCs w:val="28"/>
              </w:rPr>
            </w:pPr>
            <w:r w:rsidRPr="006D11E8">
              <w:rPr>
                <w:sz w:val="28"/>
                <w:szCs w:val="28"/>
              </w:rPr>
              <w:t>2,5</w:t>
            </w:r>
          </w:p>
        </w:tc>
        <w:tc>
          <w:tcPr>
            <w:tcW w:w="988" w:type="dxa"/>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center"/>
              <w:rPr>
                <w:sz w:val="28"/>
                <w:szCs w:val="28"/>
              </w:rPr>
            </w:pPr>
            <w:r w:rsidRPr="006D11E8">
              <w:rPr>
                <w:sz w:val="28"/>
                <w:szCs w:val="28"/>
              </w:rPr>
              <w:t>1,25</w:t>
            </w:r>
          </w:p>
        </w:tc>
        <w:tc>
          <w:tcPr>
            <w:tcW w:w="997" w:type="dxa"/>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center"/>
              <w:rPr>
                <w:sz w:val="28"/>
                <w:szCs w:val="28"/>
              </w:rPr>
            </w:pPr>
            <w:r w:rsidRPr="006D11E8">
              <w:rPr>
                <w:sz w:val="28"/>
                <w:szCs w:val="28"/>
              </w:rPr>
              <w:t>0,63</w:t>
            </w:r>
          </w:p>
        </w:tc>
        <w:tc>
          <w:tcPr>
            <w:tcW w:w="997" w:type="dxa"/>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center"/>
              <w:rPr>
                <w:sz w:val="28"/>
                <w:szCs w:val="28"/>
              </w:rPr>
            </w:pPr>
            <w:r w:rsidRPr="006D11E8">
              <w:rPr>
                <w:sz w:val="28"/>
                <w:szCs w:val="28"/>
              </w:rPr>
              <w:t>0,315</w:t>
            </w:r>
          </w:p>
        </w:tc>
        <w:tc>
          <w:tcPr>
            <w:tcW w:w="879" w:type="dxa"/>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center"/>
              <w:rPr>
                <w:sz w:val="28"/>
                <w:szCs w:val="28"/>
              </w:rPr>
            </w:pPr>
            <w:r w:rsidRPr="006D11E8">
              <w:rPr>
                <w:sz w:val="28"/>
                <w:szCs w:val="28"/>
              </w:rPr>
              <w:t>0,16</w:t>
            </w:r>
          </w:p>
        </w:tc>
        <w:tc>
          <w:tcPr>
            <w:tcW w:w="851" w:type="dxa"/>
            <w:tcBorders>
              <w:top w:val="single" w:sz="4" w:space="0" w:color="auto"/>
              <w:left w:val="single" w:sz="4" w:space="0" w:color="auto"/>
              <w:bottom w:val="single" w:sz="4" w:space="0" w:color="auto"/>
              <w:right w:val="single" w:sz="4" w:space="0" w:color="auto"/>
            </w:tcBorders>
            <w:hideMark/>
          </w:tcPr>
          <w:p w:rsidR="00A57494" w:rsidRPr="00D52EF8" w:rsidRDefault="00D52EF8" w:rsidP="00EC3535">
            <w:pPr>
              <w:spacing w:after="0" w:line="240" w:lineRule="auto"/>
              <w:jc w:val="center"/>
              <w:rPr>
                <w:sz w:val="28"/>
                <w:szCs w:val="28"/>
                <w:lang w:val="kk-KZ"/>
              </w:rPr>
            </w:pPr>
            <w:r>
              <w:rPr>
                <w:sz w:val="28"/>
                <w:szCs w:val="28"/>
                <w:lang w:val="kk-KZ"/>
              </w:rPr>
              <w:t>Түп</w:t>
            </w:r>
          </w:p>
        </w:tc>
      </w:tr>
      <w:tr w:rsidR="00A57494" w:rsidRPr="006D11E8" w:rsidTr="00D52EF8">
        <w:tc>
          <w:tcPr>
            <w:tcW w:w="1948" w:type="dxa"/>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both"/>
              <w:rPr>
                <w:sz w:val="28"/>
                <w:szCs w:val="28"/>
              </w:rPr>
            </w:pPr>
            <w:r w:rsidRPr="006D11E8">
              <w:rPr>
                <w:sz w:val="28"/>
                <w:szCs w:val="28"/>
              </w:rPr>
              <w:t>Жеке қалдықтар, г</w:t>
            </w:r>
          </w:p>
        </w:tc>
        <w:tc>
          <w:tcPr>
            <w:tcW w:w="970"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0,0</w:t>
            </w:r>
          </w:p>
        </w:tc>
        <w:tc>
          <w:tcPr>
            <w:tcW w:w="988"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17,25</w:t>
            </w:r>
          </w:p>
        </w:tc>
        <w:tc>
          <w:tcPr>
            <w:tcW w:w="988"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71,31</w:t>
            </w:r>
          </w:p>
        </w:tc>
        <w:tc>
          <w:tcPr>
            <w:tcW w:w="988"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70,07</w:t>
            </w:r>
          </w:p>
        </w:tc>
        <w:tc>
          <w:tcPr>
            <w:tcW w:w="997"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498,20</w:t>
            </w:r>
          </w:p>
        </w:tc>
        <w:tc>
          <w:tcPr>
            <w:tcW w:w="997"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304,50</w:t>
            </w:r>
          </w:p>
        </w:tc>
        <w:tc>
          <w:tcPr>
            <w:tcW w:w="879"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11,20</w:t>
            </w:r>
          </w:p>
        </w:tc>
        <w:tc>
          <w:tcPr>
            <w:tcW w:w="851"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44,10</w:t>
            </w:r>
          </w:p>
        </w:tc>
      </w:tr>
      <w:tr w:rsidR="00A57494" w:rsidRPr="006D11E8" w:rsidTr="00D52EF8">
        <w:tc>
          <w:tcPr>
            <w:tcW w:w="1948" w:type="dxa"/>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both"/>
              <w:rPr>
                <w:sz w:val="28"/>
                <w:szCs w:val="28"/>
              </w:rPr>
            </w:pPr>
            <w:r w:rsidRPr="006D11E8">
              <w:rPr>
                <w:sz w:val="28"/>
                <w:szCs w:val="28"/>
              </w:rPr>
              <w:t>Жеке қалдықтар, %</w:t>
            </w:r>
          </w:p>
        </w:tc>
        <w:tc>
          <w:tcPr>
            <w:tcW w:w="970"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0,0</w:t>
            </w:r>
          </w:p>
        </w:tc>
        <w:tc>
          <w:tcPr>
            <w:tcW w:w="988"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0,9</w:t>
            </w:r>
          </w:p>
        </w:tc>
        <w:tc>
          <w:tcPr>
            <w:tcW w:w="988"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7,10</w:t>
            </w:r>
          </w:p>
        </w:tc>
        <w:tc>
          <w:tcPr>
            <w:tcW w:w="988"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7,10</w:t>
            </w:r>
          </w:p>
        </w:tc>
        <w:tc>
          <w:tcPr>
            <w:tcW w:w="997"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49,80</w:t>
            </w:r>
          </w:p>
        </w:tc>
        <w:tc>
          <w:tcPr>
            <w:tcW w:w="997"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30,50</w:t>
            </w:r>
          </w:p>
        </w:tc>
        <w:tc>
          <w:tcPr>
            <w:tcW w:w="879"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1,10</w:t>
            </w:r>
          </w:p>
        </w:tc>
        <w:tc>
          <w:tcPr>
            <w:tcW w:w="851"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4,40</w:t>
            </w:r>
          </w:p>
        </w:tc>
      </w:tr>
      <w:tr w:rsidR="00A57494" w:rsidRPr="006D11E8" w:rsidTr="00D52EF8">
        <w:tc>
          <w:tcPr>
            <w:tcW w:w="1948" w:type="dxa"/>
            <w:tcBorders>
              <w:top w:val="single" w:sz="4" w:space="0" w:color="auto"/>
              <w:left w:val="single" w:sz="4" w:space="0" w:color="auto"/>
              <w:bottom w:val="single" w:sz="4" w:space="0" w:color="auto"/>
              <w:right w:val="single" w:sz="4" w:space="0" w:color="auto"/>
            </w:tcBorders>
            <w:hideMark/>
          </w:tcPr>
          <w:p w:rsidR="00A57494" w:rsidRPr="006D11E8" w:rsidRDefault="00A57494" w:rsidP="00EC3535">
            <w:pPr>
              <w:spacing w:after="0" w:line="240" w:lineRule="auto"/>
              <w:jc w:val="both"/>
              <w:rPr>
                <w:sz w:val="28"/>
                <w:szCs w:val="28"/>
              </w:rPr>
            </w:pPr>
            <w:r w:rsidRPr="006D11E8">
              <w:rPr>
                <w:sz w:val="28"/>
                <w:szCs w:val="28"/>
              </w:rPr>
              <w:t>Толық қалдықтар, %</w:t>
            </w:r>
          </w:p>
        </w:tc>
        <w:tc>
          <w:tcPr>
            <w:tcW w:w="970"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0,0</w:t>
            </w:r>
          </w:p>
        </w:tc>
        <w:tc>
          <w:tcPr>
            <w:tcW w:w="988"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0,9</w:t>
            </w:r>
          </w:p>
        </w:tc>
        <w:tc>
          <w:tcPr>
            <w:tcW w:w="988"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7,10</w:t>
            </w:r>
          </w:p>
        </w:tc>
        <w:tc>
          <w:tcPr>
            <w:tcW w:w="988"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14,20</w:t>
            </w:r>
          </w:p>
        </w:tc>
        <w:tc>
          <w:tcPr>
            <w:tcW w:w="997"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64,0</w:t>
            </w:r>
          </w:p>
        </w:tc>
        <w:tc>
          <w:tcPr>
            <w:tcW w:w="997"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94,5</w:t>
            </w:r>
          </w:p>
        </w:tc>
        <w:tc>
          <w:tcPr>
            <w:tcW w:w="879"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95,60</w:t>
            </w:r>
          </w:p>
        </w:tc>
        <w:tc>
          <w:tcPr>
            <w:tcW w:w="851" w:type="dxa"/>
            <w:tcBorders>
              <w:top w:val="single" w:sz="4" w:space="0" w:color="auto"/>
              <w:left w:val="single" w:sz="4" w:space="0" w:color="auto"/>
              <w:bottom w:val="single" w:sz="4" w:space="0" w:color="auto"/>
              <w:right w:val="single" w:sz="4" w:space="0" w:color="auto"/>
            </w:tcBorders>
          </w:tcPr>
          <w:p w:rsidR="00A57494" w:rsidRPr="006D11E8" w:rsidRDefault="00A57494" w:rsidP="00EC3535">
            <w:pPr>
              <w:spacing w:after="0" w:line="240" w:lineRule="auto"/>
              <w:jc w:val="center"/>
              <w:rPr>
                <w:sz w:val="28"/>
                <w:szCs w:val="28"/>
              </w:rPr>
            </w:pPr>
          </w:p>
          <w:p w:rsidR="00A57494" w:rsidRPr="006D11E8" w:rsidRDefault="00A57494" w:rsidP="00EC3535">
            <w:pPr>
              <w:spacing w:after="0" w:line="240" w:lineRule="auto"/>
              <w:jc w:val="center"/>
              <w:rPr>
                <w:sz w:val="28"/>
                <w:szCs w:val="28"/>
              </w:rPr>
            </w:pPr>
            <w:r w:rsidRPr="006D11E8">
              <w:rPr>
                <w:sz w:val="28"/>
                <w:szCs w:val="28"/>
              </w:rPr>
              <w:t>100,0</w:t>
            </w:r>
          </w:p>
        </w:tc>
      </w:tr>
    </w:tbl>
    <w:p w:rsidR="00A57494" w:rsidRPr="006D11E8" w:rsidRDefault="00A57494" w:rsidP="00A57494">
      <w:pPr>
        <w:spacing w:after="0" w:line="240" w:lineRule="auto"/>
        <w:ind w:firstLine="567"/>
        <w:jc w:val="both"/>
        <w:rPr>
          <w:rFonts w:ascii="Times New Roman" w:hAnsi="Times New Roman" w:cs="Times New Roman"/>
          <w:sz w:val="28"/>
          <w:szCs w:val="28"/>
        </w:rPr>
      </w:pPr>
    </w:p>
    <w:p w:rsidR="00A57494" w:rsidRDefault="00D52EF8" w:rsidP="00A57494">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ab/>
      </w:r>
      <w:r w:rsidR="00A57494">
        <w:rPr>
          <w:rFonts w:ascii="Times New Roman" w:hAnsi="Times New Roman" w:cs="Times New Roman"/>
          <w:sz w:val="28"/>
          <w:szCs w:val="28"/>
        </w:rPr>
        <w:t>2.</w:t>
      </w:r>
      <w:r w:rsidR="00A57494" w:rsidRPr="00622263">
        <w:rPr>
          <w:rFonts w:ascii="Times New Roman" w:hAnsi="Times New Roman" w:cs="Times New Roman"/>
          <w:sz w:val="28"/>
          <w:szCs w:val="28"/>
        </w:rPr>
        <w:t>5</w:t>
      </w:r>
      <w:r w:rsidR="00A57494">
        <w:rPr>
          <w:rFonts w:ascii="Times New Roman" w:hAnsi="Times New Roman" w:cs="Times New Roman"/>
          <w:sz w:val="28"/>
          <w:szCs w:val="28"/>
          <w:lang w:val="kk-KZ"/>
        </w:rPr>
        <w:t xml:space="preserve"> кесте</w:t>
      </w:r>
      <w:r w:rsidR="00A57494" w:rsidRPr="00622263">
        <w:rPr>
          <w:rFonts w:ascii="Times New Roman" w:hAnsi="Times New Roman" w:cs="Times New Roman"/>
          <w:sz w:val="28"/>
          <w:szCs w:val="28"/>
        </w:rPr>
        <w:t xml:space="preserve"> – </w:t>
      </w:r>
      <w:r w:rsidR="00A57494" w:rsidRPr="003421DB">
        <w:rPr>
          <w:rFonts w:ascii="Times New Roman" w:hAnsi="Times New Roman" w:cs="Times New Roman"/>
          <w:sz w:val="28"/>
          <w:szCs w:val="28"/>
        </w:rPr>
        <w:t>Бейнеу кен орны құмының сипаттамасы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26"/>
        <w:gridCol w:w="2691"/>
        <w:gridCol w:w="3282"/>
      </w:tblGrid>
      <w:tr w:rsidR="00A57494" w:rsidRPr="00622263" w:rsidTr="00EC3535">
        <w:trPr>
          <w:jc w:val="center"/>
        </w:trPr>
        <w:tc>
          <w:tcPr>
            <w:tcW w:w="3326" w:type="dxa"/>
            <w:tcBorders>
              <w:top w:val="single" w:sz="4" w:space="0" w:color="auto"/>
              <w:left w:val="single" w:sz="4" w:space="0" w:color="auto"/>
              <w:bottom w:val="single" w:sz="4" w:space="0" w:color="auto"/>
              <w:right w:val="single" w:sz="4" w:space="0" w:color="auto"/>
            </w:tcBorders>
          </w:tcPr>
          <w:p w:rsidR="00A57494" w:rsidRPr="003421DB" w:rsidRDefault="00A57494" w:rsidP="00EC3535">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Қасиеті</w:t>
            </w:r>
          </w:p>
          <w:p w:rsidR="00A57494" w:rsidRPr="00622263" w:rsidRDefault="00A57494" w:rsidP="00EC3535">
            <w:pPr>
              <w:widowControl w:val="0"/>
              <w:tabs>
                <w:tab w:val="left" w:pos="0"/>
              </w:tabs>
              <w:autoSpaceDE w:val="0"/>
              <w:autoSpaceDN w:val="0"/>
              <w:adjustRightInd w:val="0"/>
              <w:spacing w:after="0" w:line="240" w:lineRule="auto"/>
              <w:jc w:val="both"/>
              <w:rPr>
                <w:rFonts w:ascii="Times New Roman" w:hAnsi="Times New Roman" w:cs="Times New Roman"/>
                <w:sz w:val="28"/>
                <w:szCs w:val="28"/>
              </w:rPr>
            </w:pPr>
          </w:p>
        </w:tc>
        <w:tc>
          <w:tcPr>
            <w:tcW w:w="2691" w:type="dxa"/>
            <w:tcBorders>
              <w:top w:val="single" w:sz="4" w:space="0" w:color="auto"/>
              <w:left w:val="single" w:sz="4" w:space="0" w:color="auto"/>
              <w:bottom w:val="single" w:sz="4" w:space="0" w:color="auto"/>
              <w:right w:val="single" w:sz="4" w:space="0" w:color="auto"/>
            </w:tcBorders>
            <w:hideMark/>
          </w:tcPr>
          <w:p w:rsidR="00A57494" w:rsidRPr="003421DB"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Өлшем бірлігі</w:t>
            </w:r>
          </w:p>
        </w:tc>
        <w:tc>
          <w:tcPr>
            <w:tcW w:w="3282" w:type="dxa"/>
            <w:tcBorders>
              <w:top w:val="single" w:sz="4" w:space="0" w:color="auto"/>
              <w:left w:val="single" w:sz="4" w:space="0" w:color="auto"/>
              <w:bottom w:val="single" w:sz="4" w:space="0" w:color="auto"/>
              <w:right w:val="single" w:sz="4" w:space="0" w:color="auto"/>
            </w:tcBorders>
            <w:hideMark/>
          </w:tcPr>
          <w:p w:rsidR="00A57494" w:rsidRPr="003421DB"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Көрсеткіштер </w:t>
            </w:r>
          </w:p>
        </w:tc>
      </w:tr>
      <w:tr w:rsidR="00A57494" w:rsidRPr="00622263" w:rsidTr="00EC3535">
        <w:trPr>
          <w:jc w:val="center"/>
        </w:trPr>
        <w:tc>
          <w:tcPr>
            <w:tcW w:w="332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widowControl w:val="0"/>
              <w:tabs>
                <w:tab w:val="left" w:pos="0"/>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Шынайы тығыздығы</w:t>
            </w:r>
          </w:p>
        </w:tc>
        <w:tc>
          <w:tcPr>
            <w:tcW w:w="269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vertAlign w:val="superscript"/>
              </w:rPr>
            </w:pPr>
            <w:r w:rsidRPr="00622263">
              <w:rPr>
                <w:rFonts w:ascii="Times New Roman" w:hAnsi="Times New Roman" w:cs="Times New Roman"/>
                <w:sz w:val="28"/>
                <w:szCs w:val="28"/>
              </w:rPr>
              <w:t>г/см</w:t>
            </w:r>
            <w:r w:rsidRPr="00622263">
              <w:rPr>
                <w:rFonts w:ascii="Times New Roman" w:hAnsi="Times New Roman" w:cs="Times New Roman"/>
                <w:sz w:val="28"/>
                <w:szCs w:val="28"/>
                <w:vertAlign w:val="superscript"/>
              </w:rPr>
              <w:t>3</w:t>
            </w:r>
          </w:p>
        </w:tc>
        <w:tc>
          <w:tcPr>
            <w:tcW w:w="328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2,64</w:t>
            </w:r>
          </w:p>
        </w:tc>
      </w:tr>
      <w:tr w:rsidR="00A57494" w:rsidRPr="00622263" w:rsidTr="00EC3535">
        <w:trPr>
          <w:jc w:val="center"/>
        </w:trPr>
        <w:tc>
          <w:tcPr>
            <w:tcW w:w="332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widowControl w:val="0"/>
              <w:tabs>
                <w:tab w:val="left" w:pos="0"/>
              </w:tabs>
              <w:autoSpaceDE w:val="0"/>
              <w:autoSpaceDN w:val="0"/>
              <w:adjustRightInd w:val="0"/>
              <w:spacing w:after="0" w:line="240" w:lineRule="auto"/>
              <w:jc w:val="both"/>
              <w:rPr>
                <w:rFonts w:ascii="Times New Roman" w:hAnsi="Times New Roman" w:cs="Times New Roman"/>
                <w:sz w:val="28"/>
                <w:szCs w:val="28"/>
              </w:rPr>
            </w:pPr>
            <w:r w:rsidRPr="003421DB">
              <w:rPr>
                <w:rFonts w:ascii="Times New Roman" w:hAnsi="Times New Roman" w:cs="Times New Roman"/>
                <w:sz w:val="28"/>
                <w:szCs w:val="28"/>
              </w:rPr>
              <w:t>Сусымалы тығыздығы</w:t>
            </w:r>
          </w:p>
        </w:tc>
        <w:tc>
          <w:tcPr>
            <w:tcW w:w="269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vertAlign w:val="superscript"/>
              </w:rPr>
            </w:pPr>
            <w:r w:rsidRPr="00622263">
              <w:rPr>
                <w:rFonts w:ascii="Times New Roman" w:hAnsi="Times New Roman" w:cs="Times New Roman"/>
                <w:sz w:val="28"/>
                <w:szCs w:val="28"/>
              </w:rPr>
              <w:t>кг/м</w:t>
            </w:r>
            <w:r w:rsidRPr="00622263">
              <w:rPr>
                <w:rFonts w:ascii="Times New Roman" w:hAnsi="Times New Roman" w:cs="Times New Roman"/>
                <w:sz w:val="28"/>
                <w:szCs w:val="28"/>
                <w:vertAlign w:val="superscript"/>
              </w:rPr>
              <w:t>3</w:t>
            </w:r>
          </w:p>
        </w:tc>
        <w:tc>
          <w:tcPr>
            <w:tcW w:w="328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1630</w:t>
            </w:r>
          </w:p>
        </w:tc>
      </w:tr>
      <w:tr w:rsidR="00A57494" w:rsidRPr="00622263" w:rsidTr="00EC3535">
        <w:trPr>
          <w:trHeight w:val="329"/>
          <w:jc w:val="center"/>
        </w:trPr>
        <w:tc>
          <w:tcPr>
            <w:tcW w:w="332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widowControl w:val="0"/>
              <w:tabs>
                <w:tab w:val="left" w:pos="0"/>
              </w:tabs>
              <w:autoSpaceDE w:val="0"/>
              <w:autoSpaceDN w:val="0"/>
              <w:adjustRightInd w:val="0"/>
              <w:spacing w:after="0" w:line="240" w:lineRule="auto"/>
              <w:jc w:val="both"/>
              <w:rPr>
                <w:rFonts w:ascii="Times New Roman" w:hAnsi="Times New Roman" w:cs="Times New Roman"/>
                <w:sz w:val="28"/>
                <w:szCs w:val="28"/>
              </w:rPr>
            </w:pPr>
            <w:r w:rsidRPr="003421DB">
              <w:rPr>
                <w:rFonts w:ascii="Times New Roman" w:hAnsi="Times New Roman" w:cs="Times New Roman"/>
                <w:sz w:val="28"/>
                <w:szCs w:val="28"/>
              </w:rPr>
              <w:t>Ірілік модулі</w:t>
            </w:r>
          </w:p>
        </w:tc>
        <w:tc>
          <w:tcPr>
            <w:tcW w:w="269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rPr>
            </w:pPr>
          </w:p>
        </w:tc>
        <w:tc>
          <w:tcPr>
            <w:tcW w:w="328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2,75</w:t>
            </w:r>
          </w:p>
        </w:tc>
      </w:tr>
      <w:tr w:rsidR="00A57494" w:rsidRPr="00622263" w:rsidTr="00EC3535">
        <w:trPr>
          <w:jc w:val="center"/>
        </w:trPr>
        <w:tc>
          <w:tcPr>
            <w:tcW w:w="332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Балшықты, тұнба және шаңды бөлшектердің құрамы</w:t>
            </w:r>
          </w:p>
        </w:tc>
        <w:tc>
          <w:tcPr>
            <w:tcW w:w="2691"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tabs>
                <w:tab w:val="left" w:pos="0"/>
              </w:tabs>
              <w:spacing w:after="0" w:line="240" w:lineRule="auto"/>
              <w:jc w:val="center"/>
              <w:rPr>
                <w:rFonts w:ascii="Times New Roman" w:hAnsi="Times New Roman" w:cs="Times New Roman"/>
                <w:sz w:val="28"/>
                <w:szCs w:val="28"/>
              </w:rPr>
            </w:pPr>
          </w:p>
          <w:p w:rsidR="00A57494" w:rsidRPr="00622263"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w:t>
            </w:r>
          </w:p>
        </w:tc>
        <w:tc>
          <w:tcPr>
            <w:tcW w:w="3282"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tabs>
                <w:tab w:val="left" w:pos="0"/>
              </w:tabs>
              <w:spacing w:after="0" w:line="240" w:lineRule="auto"/>
              <w:jc w:val="center"/>
              <w:rPr>
                <w:rFonts w:ascii="Times New Roman" w:hAnsi="Times New Roman" w:cs="Times New Roman"/>
                <w:sz w:val="28"/>
                <w:szCs w:val="28"/>
              </w:rPr>
            </w:pPr>
          </w:p>
          <w:p w:rsidR="00A57494" w:rsidRPr="00622263"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1,8</w:t>
            </w:r>
          </w:p>
        </w:tc>
      </w:tr>
      <w:tr w:rsidR="00A57494" w:rsidRPr="00622263" w:rsidTr="00EC3535">
        <w:trPr>
          <w:jc w:val="center"/>
        </w:trPr>
        <w:tc>
          <w:tcPr>
            <w:tcW w:w="3326" w:type="dxa"/>
            <w:tcBorders>
              <w:top w:val="single" w:sz="4" w:space="0" w:color="auto"/>
              <w:left w:val="single" w:sz="4" w:space="0" w:color="auto"/>
              <w:bottom w:val="single" w:sz="4" w:space="0" w:color="auto"/>
              <w:right w:val="single" w:sz="4" w:space="0" w:color="auto"/>
            </w:tcBorders>
          </w:tcPr>
          <w:p w:rsidR="00A57494" w:rsidRPr="00622263" w:rsidRDefault="00A57494" w:rsidP="00EC3535">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Ірілігі </w:t>
            </w:r>
            <w:r w:rsidRPr="00622263">
              <w:rPr>
                <w:rFonts w:ascii="Times New Roman" w:hAnsi="Times New Roman" w:cs="Times New Roman"/>
                <w:sz w:val="28"/>
                <w:szCs w:val="28"/>
              </w:rPr>
              <w:t>5 мм</w:t>
            </w:r>
            <w:r>
              <w:rPr>
                <w:rFonts w:ascii="Times New Roman" w:hAnsi="Times New Roman" w:cs="Times New Roman"/>
                <w:sz w:val="28"/>
                <w:szCs w:val="28"/>
                <w:lang w:val="kk-KZ"/>
              </w:rPr>
              <w:t xml:space="preserve"> ден жоғары түйірлердің құрамы</w:t>
            </w:r>
          </w:p>
        </w:tc>
        <w:tc>
          <w:tcPr>
            <w:tcW w:w="2691"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w:t>
            </w:r>
          </w:p>
        </w:tc>
        <w:tc>
          <w:tcPr>
            <w:tcW w:w="3282"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widowControl w:val="0"/>
              <w:tabs>
                <w:tab w:val="left" w:pos="0"/>
              </w:tabs>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0,9</w:t>
            </w:r>
          </w:p>
        </w:tc>
      </w:tr>
    </w:tbl>
    <w:p w:rsidR="00A57494" w:rsidRDefault="00A57494" w:rsidP="00A57494">
      <w:pPr>
        <w:tabs>
          <w:tab w:val="left" w:pos="0"/>
        </w:tabs>
        <w:spacing w:after="0" w:line="240" w:lineRule="auto"/>
        <w:ind w:firstLine="567"/>
        <w:jc w:val="both"/>
        <w:rPr>
          <w:rFonts w:ascii="Times New Roman" w:hAnsi="Times New Roman" w:cs="Times New Roman"/>
          <w:sz w:val="28"/>
          <w:szCs w:val="28"/>
        </w:rPr>
      </w:pPr>
    </w:p>
    <w:p w:rsidR="00A57494" w:rsidRPr="00622263" w:rsidRDefault="00A57494" w:rsidP="00A57494">
      <w:pPr>
        <w:pStyle w:val="af"/>
        <w:spacing w:before="0" w:beforeAutospacing="0" w:after="0" w:afterAutospacing="0"/>
        <w:ind w:firstLine="567"/>
        <w:jc w:val="both"/>
        <w:rPr>
          <w:color w:val="000000"/>
          <w:sz w:val="28"/>
          <w:szCs w:val="28"/>
        </w:rPr>
      </w:pPr>
      <w:r w:rsidRPr="003421DB">
        <w:rPr>
          <w:color w:val="000000"/>
          <w:sz w:val="28"/>
          <w:szCs w:val="28"/>
        </w:rPr>
        <w:t>Бейнеу кен орны құмының ірілік модулі – 2,75</w:t>
      </w:r>
      <w:r>
        <w:rPr>
          <w:color w:val="000000"/>
          <w:sz w:val="28"/>
          <w:szCs w:val="28"/>
        </w:rPr>
        <w:t>.</w:t>
      </w:r>
    </w:p>
    <w:p w:rsidR="00A57494" w:rsidRPr="00A57494" w:rsidRDefault="00A57494" w:rsidP="00A57494">
      <w:pPr>
        <w:pStyle w:val="a7"/>
        <w:ind w:firstLine="567"/>
        <w:rPr>
          <w:szCs w:val="28"/>
          <w:lang w:val="kk-KZ"/>
        </w:rPr>
      </w:pPr>
      <w:r w:rsidRPr="00516963">
        <w:rPr>
          <w:i/>
          <w:szCs w:val="28"/>
          <w:lang w:val="kk-KZ"/>
        </w:rPr>
        <w:t>Микрокремнезем.</w:t>
      </w:r>
      <w:r w:rsidRPr="007B5433">
        <w:rPr>
          <w:szCs w:val="28"/>
          <w:lang w:val="kk-KZ"/>
        </w:rPr>
        <w:t xml:space="preserve"> Микрокремнезем (</w:t>
      </w:r>
      <w:r w:rsidRPr="007B5433">
        <w:rPr>
          <w:color w:val="000000" w:themeColor="text1"/>
          <w:spacing w:val="-3"/>
          <w:szCs w:val="28"/>
          <w:shd w:val="clear" w:color="auto" w:fill="FFFFFF"/>
          <w:lang w:val="kk-KZ"/>
        </w:rPr>
        <w:t xml:space="preserve">«General Service» ЖШС, Қарағанды) </w:t>
      </w:r>
      <w:r w:rsidRPr="007B5433">
        <w:rPr>
          <w:szCs w:val="28"/>
          <w:lang w:val="kk-KZ"/>
        </w:rPr>
        <w:t xml:space="preserve">– құрамында кремнийі бар қорытпалар өндірісінің қалдықтары болатын наноматериал болып табылады: ферросилиций, кристалды кремний бар және басқа да. </w:t>
      </w:r>
      <w:r w:rsidRPr="00A57494">
        <w:rPr>
          <w:szCs w:val="28"/>
          <w:lang w:val="kk-KZ"/>
        </w:rPr>
        <w:t>Шихтаны балқытқа</w:t>
      </w:r>
      <w:r w:rsidRPr="007B5433">
        <w:rPr>
          <w:szCs w:val="28"/>
          <w:lang w:val="kk-KZ"/>
        </w:rPr>
        <w:t>нда</w:t>
      </w:r>
      <w:r w:rsidRPr="00A57494">
        <w:rPr>
          <w:szCs w:val="28"/>
          <w:lang w:val="kk-KZ"/>
        </w:rPr>
        <w:t xml:space="preserve"> және кварцты 1800ºС жоғары температурада қалпына келтіру процесінде гель тәрізді кремний түзіледі, салқындату және ауамен жанасу кезінде SiO</w:t>
      </w:r>
      <w:r w:rsidRPr="00A57494">
        <w:rPr>
          <w:szCs w:val="28"/>
          <w:vertAlign w:val="subscript"/>
          <w:lang w:val="kk-KZ"/>
        </w:rPr>
        <w:t>2</w:t>
      </w:r>
      <w:r w:rsidRPr="00A57494">
        <w:rPr>
          <w:szCs w:val="28"/>
          <w:lang w:val="kk-KZ"/>
        </w:rPr>
        <w:t>-ге дейін тотығады және кремнеземнің аса жұқа бөлшектері түрінде конденсацияланады.</w:t>
      </w:r>
    </w:p>
    <w:p w:rsidR="00A57494" w:rsidRPr="00A57494" w:rsidRDefault="00A57494" w:rsidP="00A57494">
      <w:pPr>
        <w:pStyle w:val="a7"/>
        <w:ind w:firstLine="567"/>
        <w:rPr>
          <w:szCs w:val="28"/>
          <w:lang w:val="kk-KZ"/>
        </w:rPr>
      </w:pPr>
      <w:r w:rsidRPr="007B5433">
        <w:rPr>
          <w:szCs w:val="28"/>
          <w:lang w:val="kk-KZ"/>
        </w:rPr>
        <w:t>Микрокремнезем бөлшектерінің өлшемдері</w:t>
      </w:r>
      <w:r w:rsidRPr="00A57494">
        <w:rPr>
          <w:szCs w:val="28"/>
          <w:lang w:val="kk-KZ"/>
        </w:rPr>
        <w:t xml:space="preserve"> 0,1-0,5 мкм. Цемент тасының тесіктерінде орналасқан өте жұқа кремний бөлшектері бетонның тығыздығын, беріктігін, су өткізбейтіндігін және беріктігін арттырады.</w:t>
      </w:r>
    </w:p>
    <w:p w:rsidR="00A57494" w:rsidRPr="006D11E8" w:rsidRDefault="00A57494" w:rsidP="00A57494">
      <w:pPr>
        <w:spacing w:after="0" w:line="240" w:lineRule="auto"/>
        <w:ind w:firstLine="567"/>
        <w:jc w:val="both"/>
        <w:rPr>
          <w:rFonts w:ascii="Times New Roman" w:eastAsia="Times New Roman" w:hAnsi="Times New Roman" w:cs="Times New Roman"/>
          <w:color w:val="000000" w:themeColor="text1"/>
          <w:sz w:val="28"/>
          <w:szCs w:val="28"/>
          <w:lang w:val="kk-KZ"/>
        </w:rPr>
      </w:pPr>
      <w:r w:rsidRPr="00516963">
        <w:rPr>
          <w:rFonts w:ascii="Times New Roman" w:eastAsia="Times New Roman" w:hAnsi="Times New Roman" w:cs="Times New Roman"/>
          <w:i/>
          <w:color w:val="000000" w:themeColor="text1"/>
          <w:sz w:val="28"/>
          <w:szCs w:val="28"/>
          <w:lang w:val="kk-KZ"/>
        </w:rPr>
        <w:t>Суперпластификаторлар.</w:t>
      </w:r>
      <w:r w:rsidR="00912469">
        <w:rPr>
          <w:rFonts w:ascii="Times New Roman" w:eastAsia="Times New Roman" w:hAnsi="Times New Roman" w:cs="Times New Roman"/>
          <w:i/>
          <w:color w:val="000000" w:themeColor="text1"/>
          <w:sz w:val="28"/>
          <w:szCs w:val="28"/>
          <w:lang w:val="kk-KZ"/>
        </w:rPr>
        <w:t xml:space="preserve"> </w:t>
      </w:r>
      <w:r w:rsidRPr="00A57494">
        <w:rPr>
          <w:rFonts w:ascii="Times New Roman" w:eastAsia="Times New Roman" w:hAnsi="Times New Roman" w:cs="Times New Roman"/>
          <w:color w:val="000000" w:themeColor="text1"/>
          <w:sz w:val="28"/>
          <w:szCs w:val="28"/>
          <w:lang w:val="kk-KZ"/>
        </w:rPr>
        <w:t xml:space="preserve">Glenium 51 суперпластификаторы поликарбоксилат эфирінің сулы ерітіндісі болып табылады және </w:t>
      </w:r>
      <w:r w:rsidRPr="006D11E8">
        <w:rPr>
          <w:rFonts w:ascii="Times New Roman" w:eastAsia="Times New Roman" w:hAnsi="Times New Roman" w:cs="Times New Roman"/>
          <w:color w:val="000000" w:themeColor="text1"/>
          <w:sz w:val="28"/>
          <w:szCs w:val="28"/>
          <w:lang w:val="kk-KZ"/>
        </w:rPr>
        <w:t>б</w:t>
      </w:r>
      <w:r w:rsidRPr="00A57494">
        <w:rPr>
          <w:rFonts w:ascii="Times New Roman" w:eastAsia="Times New Roman" w:hAnsi="Times New Roman" w:cs="Times New Roman"/>
          <w:color w:val="000000" w:themeColor="text1"/>
          <w:sz w:val="28"/>
          <w:szCs w:val="28"/>
          <w:lang w:val="kk-KZ"/>
        </w:rPr>
        <w:t>еріктік</w:t>
      </w:r>
      <w:r w:rsidRPr="006D11E8">
        <w:rPr>
          <w:rFonts w:ascii="Times New Roman" w:eastAsia="Times New Roman" w:hAnsi="Times New Roman" w:cs="Times New Roman"/>
          <w:color w:val="000000" w:themeColor="text1"/>
          <w:sz w:val="28"/>
          <w:szCs w:val="28"/>
          <w:lang w:val="kk-KZ"/>
        </w:rPr>
        <w:t xml:space="preserve"> қасиетке тез</w:t>
      </w:r>
      <w:r w:rsidRPr="00A57494">
        <w:rPr>
          <w:rFonts w:ascii="Times New Roman" w:eastAsia="Times New Roman" w:hAnsi="Times New Roman" w:cs="Times New Roman"/>
          <w:color w:val="000000" w:themeColor="text1"/>
          <w:sz w:val="28"/>
          <w:szCs w:val="28"/>
          <w:lang w:val="kk-KZ"/>
        </w:rPr>
        <w:t xml:space="preserve"> ие болатын бетонға арналған.</w:t>
      </w:r>
      <w:r w:rsidRPr="006D11E8">
        <w:rPr>
          <w:rFonts w:ascii="Times New Roman" w:eastAsia="Times New Roman" w:hAnsi="Times New Roman" w:cs="Times New Roman"/>
          <w:color w:val="000000" w:themeColor="text1"/>
          <w:sz w:val="28"/>
          <w:szCs w:val="28"/>
          <w:lang w:val="kk-KZ"/>
        </w:rPr>
        <w:t xml:space="preserve"> Ұсынылатын мөлшері цемент массасының 0,1 - 2% құрайды.</w:t>
      </w:r>
    </w:p>
    <w:p w:rsidR="00A57494" w:rsidRPr="006D11E8" w:rsidRDefault="00A57494" w:rsidP="00A57494">
      <w:pPr>
        <w:spacing w:after="0" w:line="240" w:lineRule="auto"/>
        <w:ind w:firstLine="567"/>
        <w:jc w:val="both"/>
        <w:rPr>
          <w:rFonts w:ascii="Times New Roman" w:eastAsia="Times New Roman" w:hAnsi="Times New Roman" w:cs="Times New Roman"/>
          <w:color w:val="000000" w:themeColor="text1"/>
          <w:sz w:val="28"/>
          <w:szCs w:val="28"/>
          <w:lang w:val="kk-KZ"/>
        </w:rPr>
      </w:pPr>
      <w:r w:rsidRPr="006D11E8">
        <w:rPr>
          <w:rFonts w:ascii="Times New Roman" w:hAnsi="Times New Roman" w:cs="Times New Roman"/>
          <w:color w:val="000000" w:themeColor="text1"/>
          <w:sz w:val="28"/>
          <w:szCs w:val="28"/>
          <w:lang w:val="kk-KZ"/>
        </w:rPr>
        <w:lastRenderedPageBreak/>
        <w:t>MasterAir 200 – тұтылған ауасы бар қоспа, температуралық циклдің жиі ауысуына (қатыру – еріту) байланысты пайда болатын зақымдануды болдырмау үшін қажет қоспа.</w:t>
      </w:r>
    </w:p>
    <w:p w:rsidR="00A57494" w:rsidRPr="00A57494" w:rsidRDefault="00A57494" w:rsidP="00A57494">
      <w:pPr>
        <w:pStyle w:val="1"/>
        <w:tabs>
          <w:tab w:val="left" w:pos="0"/>
        </w:tabs>
        <w:ind w:firstLine="567"/>
        <w:jc w:val="both"/>
        <w:rPr>
          <w:rStyle w:val="459"/>
          <w:color w:val="000000" w:themeColor="text1"/>
          <w:sz w:val="28"/>
          <w:szCs w:val="28"/>
          <w:lang w:val="kk-KZ"/>
        </w:rPr>
      </w:pPr>
      <w:r w:rsidRPr="00516963">
        <w:rPr>
          <w:rStyle w:val="459"/>
          <w:i/>
          <w:sz w:val="28"/>
          <w:szCs w:val="28"/>
          <w:lang w:val="kk-KZ"/>
        </w:rPr>
        <w:t>Қарағайлы тау-кен байыту комбинатының (ҚТБК) қалдықтары.</w:t>
      </w:r>
      <w:r w:rsidR="00912469">
        <w:rPr>
          <w:rStyle w:val="459"/>
          <w:i/>
          <w:sz w:val="28"/>
          <w:szCs w:val="28"/>
          <w:lang w:val="kk-KZ"/>
        </w:rPr>
        <w:t xml:space="preserve"> </w:t>
      </w:r>
      <w:r w:rsidRPr="006D11E8">
        <w:rPr>
          <w:rStyle w:val="459"/>
          <w:sz w:val="28"/>
          <w:szCs w:val="28"/>
          <w:lang w:val="kk-KZ"/>
        </w:rPr>
        <w:t xml:space="preserve">ҚТБК қалдықтарын минералды компонент ретінде пайдалануға ерекше назар аударылды. </w:t>
      </w:r>
      <w:r w:rsidRPr="00A57494">
        <w:rPr>
          <w:rStyle w:val="459"/>
          <w:sz w:val="28"/>
          <w:szCs w:val="28"/>
          <w:lang w:val="kk-KZ"/>
        </w:rPr>
        <w:t>ҚТБК қалдықтарының белсенділігі мен химиялық құрамы тиісінше 2.6 және 2.7-кестелерде келтірілген</w:t>
      </w:r>
      <w:r w:rsidR="00912469">
        <w:rPr>
          <w:rStyle w:val="459"/>
          <w:sz w:val="28"/>
          <w:szCs w:val="28"/>
          <w:lang w:val="kk-KZ"/>
        </w:rPr>
        <w:t xml:space="preserve"> </w:t>
      </w:r>
      <w:r w:rsidRPr="007B5433">
        <w:rPr>
          <w:rStyle w:val="459"/>
          <w:color w:val="000000" w:themeColor="text1"/>
          <w:sz w:val="28"/>
          <w:szCs w:val="28"/>
          <w:lang w:val="kk-KZ"/>
        </w:rPr>
        <w:t>(</w:t>
      </w:r>
      <w:r w:rsidRPr="00A57494">
        <w:rPr>
          <w:color w:val="000000" w:themeColor="text1"/>
          <w:szCs w:val="28"/>
          <w:lang w:val="kk-KZ"/>
        </w:rPr>
        <w:t>ГОСТ310.4-81</w:t>
      </w:r>
      <w:r w:rsidR="002D2E4C">
        <w:rPr>
          <w:color w:val="000000" w:themeColor="text1"/>
          <w:szCs w:val="28"/>
          <w:lang w:val="kk-KZ"/>
        </w:rPr>
        <w:t xml:space="preserve"> </w:t>
      </w:r>
      <w:r w:rsidRPr="00A57494">
        <w:rPr>
          <w:color w:val="000000" w:themeColor="text1"/>
          <w:szCs w:val="28"/>
          <w:lang w:val="kk-KZ"/>
        </w:rPr>
        <w:t>«Цементы.</w:t>
      </w:r>
      <w:r w:rsidR="002D2E4C">
        <w:rPr>
          <w:color w:val="000000" w:themeColor="text1"/>
          <w:szCs w:val="28"/>
          <w:lang w:val="kk-KZ"/>
        </w:rPr>
        <w:t xml:space="preserve"> </w:t>
      </w:r>
      <w:r w:rsidRPr="00A57494">
        <w:rPr>
          <w:color w:val="000000" w:themeColor="text1"/>
          <w:szCs w:val="28"/>
          <w:lang w:val="kk-KZ"/>
        </w:rPr>
        <w:t>Методы</w:t>
      </w:r>
      <w:r w:rsidR="002D2E4C">
        <w:rPr>
          <w:color w:val="000000" w:themeColor="text1"/>
          <w:szCs w:val="28"/>
          <w:lang w:val="kk-KZ"/>
        </w:rPr>
        <w:t xml:space="preserve"> </w:t>
      </w:r>
      <w:r w:rsidRPr="00A57494">
        <w:rPr>
          <w:color w:val="000000" w:themeColor="text1"/>
          <w:szCs w:val="28"/>
          <w:lang w:val="kk-KZ"/>
        </w:rPr>
        <w:t>определения</w:t>
      </w:r>
      <w:r w:rsidR="002D2E4C">
        <w:rPr>
          <w:color w:val="000000" w:themeColor="text1"/>
          <w:szCs w:val="28"/>
          <w:lang w:val="kk-KZ"/>
        </w:rPr>
        <w:t xml:space="preserve"> </w:t>
      </w:r>
      <w:r w:rsidRPr="00A57494">
        <w:rPr>
          <w:color w:val="000000" w:themeColor="text1"/>
          <w:szCs w:val="28"/>
          <w:lang w:val="kk-KZ"/>
        </w:rPr>
        <w:t>предела</w:t>
      </w:r>
      <w:r w:rsidR="002D2E4C">
        <w:rPr>
          <w:color w:val="000000" w:themeColor="text1"/>
          <w:szCs w:val="28"/>
          <w:lang w:val="kk-KZ"/>
        </w:rPr>
        <w:t xml:space="preserve"> </w:t>
      </w:r>
      <w:r w:rsidRPr="00A57494">
        <w:rPr>
          <w:color w:val="000000" w:themeColor="text1"/>
          <w:szCs w:val="28"/>
          <w:lang w:val="kk-KZ"/>
        </w:rPr>
        <w:t>прочности</w:t>
      </w:r>
      <w:r w:rsidR="002D2E4C">
        <w:rPr>
          <w:color w:val="000000" w:themeColor="text1"/>
          <w:szCs w:val="28"/>
          <w:lang w:val="kk-KZ"/>
        </w:rPr>
        <w:t xml:space="preserve"> </w:t>
      </w:r>
      <w:r w:rsidRPr="00A57494">
        <w:rPr>
          <w:color w:val="000000" w:themeColor="text1"/>
          <w:szCs w:val="28"/>
          <w:lang w:val="kk-KZ"/>
        </w:rPr>
        <w:t>при изгибеи сжатии»</w:t>
      </w:r>
      <w:r w:rsidRPr="007B5433">
        <w:rPr>
          <w:color w:val="000000" w:themeColor="text1"/>
          <w:szCs w:val="28"/>
          <w:lang w:val="kk-KZ"/>
        </w:rPr>
        <w:t>)</w:t>
      </w:r>
      <w:r w:rsidRPr="00A57494">
        <w:rPr>
          <w:rStyle w:val="459"/>
          <w:color w:val="000000" w:themeColor="text1"/>
          <w:sz w:val="28"/>
          <w:szCs w:val="28"/>
          <w:lang w:val="kk-KZ"/>
        </w:rPr>
        <w:t>.</w:t>
      </w:r>
    </w:p>
    <w:p w:rsidR="00A57494" w:rsidRPr="0047602A" w:rsidRDefault="00A57494" w:rsidP="00A57494">
      <w:pPr>
        <w:pStyle w:val="a7"/>
        <w:ind w:firstLine="567"/>
        <w:rPr>
          <w:rFonts w:eastAsiaTheme="minorEastAsia"/>
          <w:szCs w:val="28"/>
          <w:lang w:val="kk-KZ"/>
        </w:rPr>
      </w:pPr>
      <w:r w:rsidRPr="0047602A">
        <w:rPr>
          <w:rFonts w:eastAsiaTheme="minorEastAsia"/>
          <w:szCs w:val="28"/>
          <w:lang w:val="kk-KZ"/>
        </w:rPr>
        <w:t>Қарағайлы тау-кен байыту комбинаты (ТБК) қалдықтарының гранулометриялық құрамы, массасы бойынша : 0,56 мм – 0,05 %; 0,56-0,355 мм – 0,28 %; 0,355-0,2 мм – 3,52 %; 0,2-0,16 мм – 7,84 %; 0,16-0,1 мм – 10,21 %; 0,1-0,074 мм – 10,57% және ≥0,074 мм – 67,53 %.</w:t>
      </w:r>
    </w:p>
    <w:p w:rsidR="00A57494" w:rsidRPr="007627F4" w:rsidRDefault="00A57494" w:rsidP="00A57494">
      <w:pPr>
        <w:pStyle w:val="a7"/>
        <w:ind w:firstLine="567"/>
        <w:rPr>
          <w:szCs w:val="28"/>
          <w:lang w:val="kk-KZ"/>
        </w:rPr>
      </w:pPr>
      <w:r w:rsidRPr="007627F4">
        <w:rPr>
          <w:szCs w:val="28"/>
          <w:lang w:val="kk-KZ"/>
        </w:rPr>
        <w:t>Үлесті беті 160-205 м</w:t>
      </w:r>
      <w:r w:rsidRPr="007627F4">
        <w:rPr>
          <w:szCs w:val="28"/>
          <w:vertAlign w:val="superscript"/>
          <w:lang w:val="kk-KZ"/>
        </w:rPr>
        <w:t>2</w:t>
      </w:r>
      <w:r w:rsidRPr="007627F4">
        <w:rPr>
          <w:szCs w:val="28"/>
          <w:lang w:val="kk-KZ"/>
        </w:rPr>
        <w:t>/ кг болатын Қарағайлы ТБК қалдықтары негізінен кварцтан тұрады (76-85%), және минералдары бар: монтмориллонит (5-8%), доломит (5-10%), репидомит (3-5%), пирит (1-6%), альбит (2-4%), лейхтенбергит (3-10%).</w:t>
      </w:r>
    </w:p>
    <w:p w:rsidR="00D52EF8" w:rsidRDefault="00A57494" w:rsidP="00D52EF8">
      <w:pPr>
        <w:autoSpaceDE w:val="0"/>
        <w:autoSpaceDN w:val="0"/>
        <w:adjustRightInd w:val="0"/>
        <w:spacing w:after="0" w:line="240" w:lineRule="auto"/>
        <w:ind w:firstLine="567"/>
        <w:jc w:val="both"/>
        <w:rPr>
          <w:rFonts w:ascii="Times New Roman" w:hAnsi="Times New Roman" w:cs="Times New Roman"/>
          <w:sz w:val="28"/>
          <w:szCs w:val="28"/>
          <w:lang w:val="kk-KZ"/>
        </w:rPr>
      </w:pPr>
      <w:r w:rsidRPr="007627F4">
        <w:rPr>
          <w:rFonts w:ascii="Times New Roman" w:hAnsi="Times New Roman" w:cs="Times New Roman"/>
          <w:sz w:val="28"/>
          <w:szCs w:val="28"/>
          <w:lang w:val="kk-KZ"/>
        </w:rPr>
        <w:t>Қарағайлы тау-кен байыту комбинатының қалдықтарының жылдық шығысы – 1,51 млн. т немесе полиметалл кендерін өңдеу көлемінің 89,04% құрайды.</w:t>
      </w:r>
    </w:p>
    <w:p w:rsidR="00D52EF8" w:rsidRDefault="00D52EF8" w:rsidP="00D52EF8">
      <w:pPr>
        <w:autoSpaceDE w:val="0"/>
        <w:autoSpaceDN w:val="0"/>
        <w:adjustRightInd w:val="0"/>
        <w:spacing w:after="0" w:line="240" w:lineRule="auto"/>
        <w:ind w:firstLine="567"/>
        <w:jc w:val="both"/>
        <w:rPr>
          <w:rFonts w:ascii="Times New Roman" w:hAnsi="Times New Roman" w:cs="Times New Roman"/>
          <w:sz w:val="28"/>
          <w:szCs w:val="28"/>
          <w:lang w:val="kk-KZ"/>
        </w:rPr>
      </w:pPr>
    </w:p>
    <w:p w:rsidR="00A57494" w:rsidRPr="00D52EF8" w:rsidRDefault="00A57494" w:rsidP="00D52EF8">
      <w:pPr>
        <w:autoSpaceDE w:val="0"/>
        <w:autoSpaceDN w:val="0"/>
        <w:adjustRightInd w:val="0"/>
        <w:spacing w:after="0" w:line="240" w:lineRule="auto"/>
        <w:ind w:firstLine="567"/>
        <w:jc w:val="both"/>
        <w:rPr>
          <w:rFonts w:ascii="Times New Roman" w:hAnsi="Times New Roman" w:cs="Times New Roman"/>
          <w:sz w:val="28"/>
          <w:szCs w:val="28"/>
          <w:lang w:val="kk-KZ"/>
        </w:rPr>
      </w:pPr>
      <w:r w:rsidRPr="00D52EF8">
        <w:rPr>
          <w:rFonts w:ascii="Times New Roman" w:hAnsi="Times New Roman" w:cs="Times New Roman"/>
          <w:sz w:val="28"/>
          <w:szCs w:val="28"/>
          <w:lang w:val="kk-KZ"/>
        </w:rPr>
        <w:t>2.6 кесте – Қарағайлы тау-кен байыту комбинаты қалдықтарының белсенділігі</w:t>
      </w:r>
    </w:p>
    <w:tbl>
      <w:tblPr>
        <w:tblStyle w:val="af0"/>
        <w:tblW w:w="0" w:type="auto"/>
        <w:tblLook w:val="04A0" w:firstRow="1" w:lastRow="0" w:firstColumn="1" w:lastColumn="0" w:noHBand="0" w:noVBand="1"/>
      </w:tblPr>
      <w:tblGrid>
        <w:gridCol w:w="2547"/>
        <w:gridCol w:w="1417"/>
        <w:gridCol w:w="2031"/>
        <w:gridCol w:w="1853"/>
        <w:gridCol w:w="1780"/>
      </w:tblGrid>
      <w:tr w:rsidR="00A57494" w:rsidRPr="00D52EF8" w:rsidTr="00EC3535">
        <w:tc>
          <w:tcPr>
            <w:tcW w:w="2547" w:type="dxa"/>
            <w:vMerge w:val="restart"/>
          </w:tcPr>
          <w:p w:rsidR="00A57494" w:rsidRPr="00D52EF8" w:rsidRDefault="00A57494" w:rsidP="00EC3535">
            <w:pPr>
              <w:pStyle w:val="a7"/>
              <w:ind w:firstLine="0"/>
              <w:jc w:val="center"/>
              <w:rPr>
                <w:szCs w:val="28"/>
              </w:rPr>
            </w:pPr>
            <w:r w:rsidRPr="00D52EF8">
              <w:rPr>
                <w:szCs w:val="28"/>
              </w:rPr>
              <w:t xml:space="preserve">Минеральды </w:t>
            </w:r>
            <w:r w:rsidRPr="00D52EF8">
              <w:rPr>
                <w:rStyle w:val="459"/>
                <w:sz w:val="28"/>
                <w:szCs w:val="28"/>
              </w:rPr>
              <w:t>қоспа</w:t>
            </w:r>
          </w:p>
        </w:tc>
        <w:tc>
          <w:tcPr>
            <w:tcW w:w="1417" w:type="dxa"/>
            <w:vMerge w:val="restart"/>
          </w:tcPr>
          <w:p w:rsidR="00A57494" w:rsidRPr="00D52EF8" w:rsidRDefault="00A57494" w:rsidP="00EC3535">
            <w:pPr>
              <w:tabs>
                <w:tab w:val="left" w:pos="5251"/>
              </w:tabs>
              <w:snapToGrid w:val="0"/>
              <w:spacing w:after="0" w:line="240" w:lineRule="auto"/>
              <w:ind w:firstLine="53"/>
              <w:jc w:val="center"/>
              <w:rPr>
                <w:sz w:val="28"/>
                <w:szCs w:val="28"/>
              </w:rPr>
            </w:pPr>
            <w:r w:rsidRPr="00D52EF8">
              <w:rPr>
                <w:sz w:val="28"/>
                <w:szCs w:val="28"/>
                <w:lang w:val="kk-KZ"/>
              </w:rPr>
              <w:t>Қатаю соңы</w:t>
            </w:r>
            <w:r w:rsidRPr="00D52EF8">
              <w:rPr>
                <w:sz w:val="28"/>
                <w:szCs w:val="28"/>
              </w:rPr>
              <w:t>,</w:t>
            </w:r>
          </w:p>
          <w:p w:rsidR="00A57494" w:rsidRPr="00D52EF8" w:rsidRDefault="00A57494" w:rsidP="00EC3535">
            <w:pPr>
              <w:pStyle w:val="a7"/>
              <w:ind w:firstLine="53"/>
              <w:jc w:val="center"/>
              <w:rPr>
                <w:szCs w:val="28"/>
              </w:rPr>
            </w:pPr>
            <w:r w:rsidRPr="00D52EF8">
              <w:rPr>
                <w:szCs w:val="28"/>
                <w:lang w:val="kk-KZ"/>
              </w:rPr>
              <w:t>тәулік</w:t>
            </w:r>
          </w:p>
        </w:tc>
        <w:tc>
          <w:tcPr>
            <w:tcW w:w="3884" w:type="dxa"/>
            <w:gridSpan w:val="2"/>
          </w:tcPr>
          <w:p w:rsidR="00A57494" w:rsidRPr="00D52EF8" w:rsidRDefault="00A57494" w:rsidP="00EC3535">
            <w:pPr>
              <w:pStyle w:val="a7"/>
              <w:ind w:firstLine="0"/>
              <w:jc w:val="center"/>
              <w:rPr>
                <w:szCs w:val="28"/>
              </w:rPr>
            </w:pPr>
            <w:r w:rsidRPr="00D52EF8">
              <w:rPr>
                <w:szCs w:val="28"/>
                <w:lang w:val="kk-KZ"/>
              </w:rPr>
              <w:t>Беріктік шегі</w:t>
            </w:r>
            <w:r w:rsidRPr="00D52EF8">
              <w:rPr>
                <w:szCs w:val="28"/>
              </w:rPr>
              <w:t>, МПа</w:t>
            </w:r>
          </w:p>
        </w:tc>
        <w:tc>
          <w:tcPr>
            <w:tcW w:w="1780" w:type="dxa"/>
            <w:vMerge w:val="restart"/>
          </w:tcPr>
          <w:p w:rsidR="00A57494" w:rsidRPr="00D52EF8" w:rsidRDefault="00A57494" w:rsidP="00EC3535">
            <w:pPr>
              <w:pStyle w:val="a7"/>
              <w:ind w:firstLine="0"/>
              <w:jc w:val="center"/>
              <w:rPr>
                <w:rStyle w:val="459"/>
                <w:sz w:val="28"/>
                <w:szCs w:val="28"/>
              </w:rPr>
            </w:pPr>
            <w:r w:rsidRPr="00D52EF8">
              <w:rPr>
                <w:szCs w:val="28"/>
              </w:rPr>
              <w:t>Пуццоланды</w:t>
            </w:r>
            <w:r w:rsidRPr="00D52EF8">
              <w:rPr>
                <w:rStyle w:val="459"/>
                <w:sz w:val="28"/>
                <w:szCs w:val="28"/>
              </w:rPr>
              <w:t xml:space="preserve"> белсенділігі,</w:t>
            </w:r>
          </w:p>
          <w:p w:rsidR="00A57494" w:rsidRPr="00D52EF8" w:rsidRDefault="00A57494" w:rsidP="00EC3535">
            <w:pPr>
              <w:pStyle w:val="a7"/>
              <w:ind w:firstLine="0"/>
              <w:jc w:val="center"/>
              <w:rPr>
                <w:szCs w:val="28"/>
              </w:rPr>
            </w:pPr>
            <w:r w:rsidRPr="00D52EF8">
              <w:rPr>
                <w:szCs w:val="28"/>
              </w:rPr>
              <w:t>мг/г</w:t>
            </w:r>
          </w:p>
        </w:tc>
      </w:tr>
      <w:tr w:rsidR="00A57494" w:rsidRPr="00D52EF8" w:rsidTr="00EC3535">
        <w:tc>
          <w:tcPr>
            <w:tcW w:w="2547" w:type="dxa"/>
            <w:vMerge/>
          </w:tcPr>
          <w:p w:rsidR="00A57494" w:rsidRPr="00D52EF8" w:rsidRDefault="00A57494" w:rsidP="00EC3535">
            <w:pPr>
              <w:pStyle w:val="a7"/>
              <w:ind w:firstLine="0"/>
              <w:jc w:val="center"/>
              <w:rPr>
                <w:szCs w:val="28"/>
              </w:rPr>
            </w:pPr>
          </w:p>
        </w:tc>
        <w:tc>
          <w:tcPr>
            <w:tcW w:w="1417" w:type="dxa"/>
            <w:vMerge/>
          </w:tcPr>
          <w:p w:rsidR="00A57494" w:rsidRPr="00D52EF8" w:rsidRDefault="00A57494" w:rsidP="00EC3535">
            <w:pPr>
              <w:pStyle w:val="a7"/>
              <w:ind w:firstLine="53"/>
              <w:jc w:val="center"/>
              <w:rPr>
                <w:szCs w:val="28"/>
              </w:rPr>
            </w:pPr>
          </w:p>
        </w:tc>
        <w:tc>
          <w:tcPr>
            <w:tcW w:w="2031" w:type="dxa"/>
          </w:tcPr>
          <w:p w:rsidR="00A57494" w:rsidRPr="00D52EF8" w:rsidRDefault="00A57494" w:rsidP="00EC3535">
            <w:pPr>
              <w:pStyle w:val="a7"/>
              <w:ind w:firstLine="0"/>
              <w:jc w:val="center"/>
              <w:rPr>
                <w:szCs w:val="28"/>
              </w:rPr>
            </w:pPr>
            <w:r w:rsidRPr="00D52EF8">
              <w:rPr>
                <w:szCs w:val="28"/>
                <w:lang w:val="kk-KZ"/>
              </w:rPr>
              <w:t>Иілу кезінде</w:t>
            </w:r>
          </w:p>
        </w:tc>
        <w:tc>
          <w:tcPr>
            <w:tcW w:w="1853" w:type="dxa"/>
          </w:tcPr>
          <w:p w:rsidR="00A57494" w:rsidRPr="00D52EF8" w:rsidRDefault="00A57494" w:rsidP="00EC3535">
            <w:pPr>
              <w:pStyle w:val="a7"/>
              <w:ind w:firstLine="0"/>
              <w:jc w:val="center"/>
              <w:rPr>
                <w:szCs w:val="28"/>
              </w:rPr>
            </w:pPr>
            <w:r w:rsidRPr="00D52EF8">
              <w:rPr>
                <w:szCs w:val="28"/>
                <w:lang w:val="kk-KZ"/>
              </w:rPr>
              <w:t>Иілу кезінде</w:t>
            </w:r>
          </w:p>
        </w:tc>
        <w:tc>
          <w:tcPr>
            <w:tcW w:w="1780" w:type="dxa"/>
            <w:vMerge/>
          </w:tcPr>
          <w:p w:rsidR="00A57494" w:rsidRPr="00D52EF8" w:rsidRDefault="00A57494" w:rsidP="00EC3535">
            <w:pPr>
              <w:pStyle w:val="a7"/>
              <w:ind w:firstLine="0"/>
              <w:jc w:val="center"/>
              <w:rPr>
                <w:szCs w:val="28"/>
              </w:rPr>
            </w:pPr>
          </w:p>
        </w:tc>
      </w:tr>
      <w:tr w:rsidR="00A57494" w:rsidRPr="00516963" w:rsidTr="00EC3535">
        <w:tc>
          <w:tcPr>
            <w:tcW w:w="2547" w:type="dxa"/>
          </w:tcPr>
          <w:p w:rsidR="00A57494" w:rsidRPr="00516963" w:rsidRDefault="00A57494" w:rsidP="00EC3535">
            <w:pPr>
              <w:pStyle w:val="a7"/>
              <w:ind w:firstLine="0"/>
              <w:jc w:val="center"/>
              <w:rPr>
                <w:szCs w:val="28"/>
              </w:rPr>
            </w:pPr>
            <w:r w:rsidRPr="00516963">
              <w:rPr>
                <w:szCs w:val="28"/>
              </w:rPr>
              <w:t>ҚТБК</w:t>
            </w:r>
            <w:r w:rsidRPr="00516963">
              <w:rPr>
                <w:rStyle w:val="459"/>
                <w:sz w:val="28"/>
                <w:szCs w:val="28"/>
              </w:rPr>
              <w:t xml:space="preserve"> қалдықтары</w:t>
            </w:r>
          </w:p>
        </w:tc>
        <w:tc>
          <w:tcPr>
            <w:tcW w:w="1417" w:type="dxa"/>
          </w:tcPr>
          <w:p w:rsidR="00A57494" w:rsidRPr="00516963" w:rsidRDefault="00A57494" w:rsidP="00EC3535">
            <w:pPr>
              <w:pStyle w:val="a7"/>
              <w:ind w:firstLine="53"/>
              <w:jc w:val="center"/>
              <w:rPr>
                <w:szCs w:val="28"/>
              </w:rPr>
            </w:pPr>
            <w:r w:rsidRPr="00516963">
              <w:rPr>
                <w:szCs w:val="28"/>
              </w:rPr>
              <w:t>0,7</w:t>
            </w:r>
          </w:p>
        </w:tc>
        <w:tc>
          <w:tcPr>
            <w:tcW w:w="2031" w:type="dxa"/>
          </w:tcPr>
          <w:p w:rsidR="00A57494" w:rsidRPr="00516963" w:rsidRDefault="00A57494" w:rsidP="00EC3535">
            <w:pPr>
              <w:pStyle w:val="a7"/>
              <w:ind w:firstLine="0"/>
              <w:jc w:val="center"/>
              <w:rPr>
                <w:szCs w:val="28"/>
              </w:rPr>
            </w:pPr>
            <w:r w:rsidRPr="00516963">
              <w:rPr>
                <w:szCs w:val="28"/>
              </w:rPr>
              <w:t>0,8</w:t>
            </w:r>
          </w:p>
        </w:tc>
        <w:tc>
          <w:tcPr>
            <w:tcW w:w="1853" w:type="dxa"/>
          </w:tcPr>
          <w:p w:rsidR="00A57494" w:rsidRPr="00516963" w:rsidRDefault="00A57494" w:rsidP="00EC3535">
            <w:pPr>
              <w:pStyle w:val="a7"/>
              <w:ind w:firstLine="0"/>
              <w:jc w:val="center"/>
              <w:rPr>
                <w:szCs w:val="28"/>
              </w:rPr>
            </w:pPr>
            <w:r w:rsidRPr="00516963">
              <w:rPr>
                <w:szCs w:val="28"/>
              </w:rPr>
              <w:t>4,1</w:t>
            </w:r>
          </w:p>
        </w:tc>
        <w:tc>
          <w:tcPr>
            <w:tcW w:w="1780" w:type="dxa"/>
          </w:tcPr>
          <w:p w:rsidR="00A57494" w:rsidRPr="00516963" w:rsidRDefault="00A57494" w:rsidP="00EC3535">
            <w:pPr>
              <w:pStyle w:val="a7"/>
              <w:ind w:firstLine="0"/>
              <w:jc w:val="center"/>
              <w:rPr>
                <w:szCs w:val="28"/>
              </w:rPr>
            </w:pPr>
            <w:r w:rsidRPr="00516963">
              <w:rPr>
                <w:szCs w:val="28"/>
              </w:rPr>
              <w:t>32,8</w:t>
            </w:r>
          </w:p>
        </w:tc>
      </w:tr>
    </w:tbl>
    <w:p w:rsidR="00A57494" w:rsidRDefault="00A57494" w:rsidP="00A57494">
      <w:pPr>
        <w:pStyle w:val="a7"/>
        <w:ind w:firstLine="567"/>
        <w:jc w:val="center"/>
        <w:rPr>
          <w:szCs w:val="28"/>
        </w:rPr>
      </w:pPr>
    </w:p>
    <w:p w:rsidR="00A57494" w:rsidRPr="007627F4" w:rsidRDefault="00A57494" w:rsidP="00D52EF8">
      <w:pPr>
        <w:pStyle w:val="a5"/>
        <w:spacing w:after="0"/>
        <w:ind w:firstLine="567"/>
        <w:jc w:val="both"/>
        <w:rPr>
          <w:rFonts w:ascii="Times New Roman" w:hAnsi="Times New Roman"/>
          <w:sz w:val="28"/>
          <w:szCs w:val="28"/>
          <w:lang w:val="kk-KZ"/>
        </w:rPr>
      </w:pPr>
      <w:r w:rsidRPr="005C1CC0">
        <w:rPr>
          <w:rFonts w:ascii="Times New Roman" w:hAnsi="Times New Roman"/>
          <w:sz w:val="28"/>
          <w:szCs w:val="28"/>
          <w:lang w:val="kk-KZ"/>
        </w:rPr>
        <w:t xml:space="preserve">2.7 </w:t>
      </w:r>
      <w:r>
        <w:rPr>
          <w:rFonts w:ascii="Times New Roman" w:hAnsi="Times New Roman"/>
          <w:sz w:val="28"/>
          <w:szCs w:val="28"/>
          <w:lang w:val="kk-KZ"/>
        </w:rPr>
        <w:t xml:space="preserve">кесте </w:t>
      </w:r>
      <w:r w:rsidRPr="005C1CC0">
        <w:rPr>
          <w:rFonts w:ascii="Times New Roman" w:hAnsi="Times New Roman"/>
          <w:sz w:val="28"/>
          <w:szCs w:val="28"/>
          <w:lang w:val="kk-KZ"/>
        </w:rPr>
        <w:t xml:space="preserve">– </w:t>
      </w:r>
      <w:r w:rsidRPr="007627F4">
        <w:rPr>
          <w:rFonts w:ascii="Times New Roman" w:hAnsi="Times New Roman"/>
          <w:sz w:val="28"/>
          <w:szCs w:val="28"/>
          <w:lang w:val="kk-KZ"/>
        </w:rPr>
        <w:t>Байыту қалдықтарының химиялық құрамы, %</w:t>
      </w:r>
    </w:p>
    <w:tbl>
      <w:tblPr>
        <w:tblW w:w="9413" w:type="dxa"/>
        <w:tblLayout w:type="fixed"/>
        <w:tblLook w:val="01E0" w:firstRow="1" w:lastRow="1" w:firstColumn="1" w:lastColumn="1" w:noHBand="0" w:noVBand="0"/>
      </w:tblPr>
      <w:tblGrid>
        <w:gridCol w:w="2376"/>
        <w:gridCol w:w="851"/>
        <w:gridCol w:w="1113"/>
        <w:gridCol w:w="1119"/>
        <w:gridCol w:w="986"/>
        <w:gridCol w:w="1042"/>
        <w:gridCol w:w="846"/>
        <w:gridCol w:w="1080"/>
      </w:tblGrid>
      <w:tr w:rsidR="00A57494" w:rsidRPr="007627F4" w:rsidTr="00EC3535">
        <w:tc>
          <w:tcPr>
            <w:tcW w:w="2376"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lang w:val="kk-KZ"/>
              </w:rPr>
            </w:pPr>
            <w:r w:rsidRPr="007627F4">
              <w:rPr>
                <w:rFonts w:ascii="Times New Roman" w:hAnsi="Times New Roman"/>
                <w:sz w:val="28"/>
                <w:szCs w:val="28"/>
                <w:lang w:val="kk-KZ"/>
              </w:rPr>
              <w:t>ТБК қалдықтары</w:t>
            </w:r>
          </w:p>
        </w:tc>
        <w:tc>
          <w:tcPr>
            <w:tcW w:w="851"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lang w:val="en-US"/>
              </w:rPr>
              <w:t>SiO</w:t>
            </w:r>
            <w:r w:rsidRPr="007627F4">
              <w:rPr>
                <w:rFonts w:ascii="Times New Roman" w:hAnsi="Times New Roman"/>
                <w:sz w:val="28"/>
                <w:szCs w:val="28"/>
                <w:vertAlign w:val="subscript"/>
              </w:rPr>
              <w:t>2</w:t>
            </w:r>
          </w:p>
        </w:tc>
        <w:tc>
          <w:tcPr>
            <w:tcW w:w="1113"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lang w:val="en-US"/>
              </w:rPr>
              <w:t>Fe</w:t>
            </w:r>
            <w:r w:rsidRPr="007627F4">
              <w:rPr>
                <w:rFonts w:ascii="Times New Roman" w:hAnsi="Times New Roman"/>
                <w:sz w:val="28"/>
                <w:szCs w:val="28"/>
                <w:vertAlign w:val="subscript"/>
              </w:rPr>
              <w:t>2</w:t>
            </w:r>
            <w:r w:rsidRPr="007627F4">
              <w:rPr>
                <w:rFonts w:ascii="Times New Roman" w:hAnsi="Times New Roman"/>
                <w:sz w:val="28"/>
                <w:szCs w:val="28"/>
                <w:lang w:val="en-US"/>
              </w:rPr>
              <w:t>O</w:t>
            </w:r>
            <w:r w:rsidRPr="007627F4">
              <w:rPr>
                <w:rFonts w:ascii="Times New Roman" w:hAnsi="Times New Roman"/>
                <w:sz w:val="28"/>
                <w:szCs w:val="28"/>
                <w:vertAlign w:val="subscript"/>
              </w:rPr>
              <w:t>3</w:t>
            </w:r>
          </w:p>
        </w:tc>
        <w:tc>
          <w:tcPr>
            <w:tcW w:w="1119"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lang w:val="en-US"/>
              </w:rPr>
              <w:t>Al</w:t>
            </w:r>
            <w:r w:rsidRPr="007627F4">
              <w:rPr>
                <w:rFonts w:ascii="Times New Roman" w:hAnsi="Times New Roman"/>
                <w:sz w:val="28"/>
                <w:szCs w:val="28"/>
                <w:vertAlign w:val="subscript"/>
              </w:rPr>
              <w:t>2</w:t>
            </w:r>
            <w:r w:rsidRPr="007627F4">
              <w:rPr>
                <w:rFonts w:ascii="Times New Roman" w:hAnsi="Times New Roman"/>
                <w:sz w:val="28"/>
                <w:szCs w:val="28"/>
                <w:lang w:val="en-US"/>
              </w:rPr>
              <w:t>O</w:t>
            </w:r>
            <w:r w:rsidRPr="007627F4">
              <w:rPr>
                <w:rFonts w:ascii="Times New Roman" w:hAnsi="Times New Roman"/>
                <w:sz w:val="28"/>
                <w:szCs w:val="28"/>
                <w:vertAlign w:val="subscript"/>
              </w:rPr>
              <w:t>3</w:t>
            </w:r>
          </w:p>
        </w:tc>
        <w:tc>
          <w:tcPr>
            <w:tcW w:w="986"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lang w:val="en-US"/>
              </w:rPr>
              <w:t>CaO</w:t>
            </w:r>
          </w:p>
        </w:tc>
        <w:tc>
          <w:tcPr>
            <w:tcW w:w="1042"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lang w:val="en-US"/>
              </w:rPr>
              <w:t>MgO</w:t>
            </w:r>
          </w:p>
        </w:tc>
        <w:tc>
          <w:tcPr>
            <w:tcW w:w="846"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lang w:val="en-US"/>
              </w:rPr>
              <w:t>C</w:t>
            </w:r>
          </w:p>
        </w:tc>
        <w:tc>
          <w:tcPr>
            <w:tcW w:w="1080"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lang w:val="en-US"/>
              </w:rPr>
              <w:t>S</w:t>
            </w:r>
            <w:r w:rsidRPr="007627F4">
              <w:rPr>
                <w:rFonts w:ascii="Times New Roman" w:hAnsi="Times New Roman"/>
                <w:sz w:val="28"/>
                <w:szCs w:val="28"/>
                <w:vertAlign w:val="subscript"/>
              </w:rPr>
              <w:t xml:space="preserve">общ </w:t>
            </w:r>
          </w:p>
        </w:tc>
      </w:tr>
      <w:tr w:rsidR="00A57494" w:rsidRPr="00622263" w:rsidTr="00EC3535">
        <w:trPr>
          <w:trHeight w:val="532"/>
        </w:trPr>
        <w:tc>
          <w:tcPr>
            <w:tcW w:w="2376"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rPr>
              <w:t>Қарағайлы</w:t>
            </w:r>
          </w:p>
        </w:tc>
        <w:tc>
          <w:tcPr>
            <w:tcW w:w="851"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rPr>
              <w:t>84,19</w:t>
            </w:r>
          </w:p>
        </w:tc>
        <w:tc>
          <w:tcPr>
            <w:tcW w:w="1113"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rPr>
              <w:t>1,18</w:t>
            </w:r>
          </w:p>
        </w:tc>
        <w:tc>
          <w:tcPr>
            <w:tcW w:w="1119"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rPr>
              <w:t>1,58</w:t>
            </w:r>
          </w:p>
        </w:tc>
        <w:tc>
          <w:tcPr>
            <w:tcW w:w="986"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rPr>
              <w:t>2,38</w:t>
            </w:r>
          </w:p>
        </w:tc>
        <w:tc>
          <w:tcPr>
            <w:tcW w:w="1042"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rPr>
              <w:t>0,58</w:t>
            </w:r>
          </w:p>
        </w:tc>
        <w:tc>
          <w:tcPr>
            <w:tcW w:w="846" w:type="dxa"/>
            <w:tcBorders>
              <w:top w:val="single" w:sz="4" w:space="0" w:color="auto"/>
              <w:left w:val="single" w:sz="4" w:space="0" w:color="auto"/>
              <w:bottom w:val="single" w:sz="4" w:space="0" w:color="auto"/>
              <w:right w:val="single" w:sz="4" w:space="0" w:color="auto"/>
            </w:tcBorders>
            <w:hideMark/>
          </w:tcPr>
          <w:p w:rsidR="00A57494" w:rsidRPr="007627F4"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rPr>
              <w:t>1,51</w:t>
            </w:r>
          </w:p>
        </w:tc>
        <w:tc>
          <w:tcPr>
            <w:tcW w:w="1080" w:type="dxa"/>
            <w:tcBorders>
              <w:top w:val="single" w:sz="4" w:space="0" w:color="auto"/>
              <w:left w:val="single" w:sz="4" w:space="0" w:color="auto"/>
              <w:bottom w:val="single" w:sz="4" w:space="0" w:color="auto"/>
              <w:right w:val="single" w:sz="4" w:space="0" w:color="auto"/>
            </w:tcBorders>
            <w:hideMark/>
          </w:tcPr>
          <w:p w:rsidR="00A57494" w:rsidRPr="00622263" w:rsidRDefault="00A57494" w:rsidP="00EC3535">
            <w:pPr>
              <w:pStyle w:val="a5"/>
              <w:spacing w:after="0"/>
              <w:jc w:val="both"/>
              <w:rPr>
                <w:rFonts w:ascii="Times New Roman" w:hAnsi="Times New Roman"/>
                <w:sz w:val="28"/>
                <w:szCs w:val="28"/>
              </w:rPr>
            </w:pPr>
            <w:r w:rsidRPr="007627F4">
              <w:rPr>
                <w:rFonts w:ascii="Times New Roman" w:hAnsi="Times New Roman"/>
                <w:sz w:val="28"/>
                <w:szCs w:val="28"/>
              </w:rPr>
              <w:t>0,54</w:t>
            </w:r>
          </w:p>
        </w:tc>
      </w:tr>
    </w:tbl>
    <w:p w:rsidR="00A57494" w:rsidRPr="00516963" w:rsidRDefault="00A57494" w:rsidP="00A57494">
      <w:pPr>
        <w:pStyle w:val="a7"/>
        <w:ind w:firstLine="567"/>
        <w:rPr>
          <w:rStyle w:val="459"/>
          <w:sz w:val="28"/>
          <w:szCs w:val="28"/>
          <w:lang w:val="kk-KZ"/>
        </w:rPr>
      </w:pPr>
    </w:p>
    <w:p w:rsidR="00A57494" w:rsidRPr="007A6741" w:rsidRDefault="00A57494" w:rsidP="00A57494">
      <w:pPr>
        <w:pStyle w:val="31"/>
        <w:shd w:val="clear" w:color="auto" w:fill="auto"/>
        <w:spacing w:before="0" w:line="240" w:lineRule="auto"/>
        <w:ind w:firstLine="567"/>
        <w:rPr>
          <w:b/>
          <w:sz w:val="28"/>
          <w:szCs w:val="28"/>
          <w:lang w:val="kk-KZ"/>
        </w:rPr>
      </w:pPr>
    </w:p>
    <w:p w:rsidR="00A57494" w:rsidRPr="001136E3" w:rsidRDefault="00A57494" w:rsidP="00A57494">
      <w:pPr>
        <w:pStyle w:val="31"/>
        <w:shd w:val="clear" w:color="auto" w:fill="auto"/>
        <w:spacing w:before="0" w:line="240" w:lineRule="auto"/>
        <w:ind w:firstLine="567"/>
        <w:rPr>
          <w:b/>
          <w:sz w:val="28"/>
          <w:szCs w:val="28"/>
          <w:lang w:val="kk-KZ"/>
        </w:rPr>
      </w:pPr>
      <w:r w:rsidRPr="001136E3">
        <w:rPr>
          <w:b/>
          <w:sz w:val="28"/>
          <w:szCs w:val="28"/>
          <w:lang w:val="kk-KZ"/>
        </w:rPr>
        <w:t>2.1.2 Зерттеу әдістері</w:t>
      </w:r>
    </w:p>
    <w:p w:rsidR="00D77037" w:rsidRDefault="00D77037" w:rsidP="00A57494">
      <w:pPr>
        <w:shd w:val="clear" w:color="auto" w:fill="FFFFFF"/>
        <w:spacing w:after="0" w:line="240" w:lineRule="auto"/>
        <w:ind w:firstLine="567"/>
        <w:jc w:val="both"/>
        <w:rPr>
          <w:rFonts w:ascii="Times New Roman" w:hAnsi="Times New Roman" w:cs="Times New Roman"/>
          <w:sz w:val="28"/>
          <w:szCs w:val="28"/>
          <w:lang w:val="kk-KZ"/>
        </w:rPr>
      </w:pPr>
    </w:p>
    <w:p w:rsidR="00A57494" w:rsidRPr="00622263" w:rsidRDefault="00A57494" w:rsidP="00A57494">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Құм </w:t>
      </w:r>
      <w:r w:rsidRPr="00622263">
        <w:rPr>
          <w:rFonts w:ascii="Times New Roman" w:hAnsi="Times New Roman" w:cs="Times New Roman"/>
          <w:sz w:val="28"/>
          <w:szCs w:val="28"/>
        </w:rPr>
        <w:t>ГОСТ 8735-88 «Песок для строительных работ. Методы испытаний»</w:t>
      </w:r>
      <w:r>
        <w:rPr>
          <w:rFonts w:ascii="Times New Roman" w:hAnsi="Times New Roman" w:cs="Times New Roman"/>
          <w:sz w:val="28"/>
          <w:szCs w:val="28"/>
          <w:lang w:val="kk-KZ"/>
        </w:rPr>
        <w:t xml:space="preserve"> әдістемесі бойынша сыналды</w:t>
      </w:r>
      <w:r w:rsidRPr="00622263">
        <w:rPr>
          <w:rFonts w:ascii="Times New Roman" w:hAnsi="Times New Roman" w:cs="Times New Roman"/>
          <w:sz w:val="28"/>
          <w:szCs w:val="28"/>
        </w:rPr>
        <w:t>.</w:t>
      </w:r>
    </w:p>
    <w:p w:rsidR="00A57494" w:rsidRDefault="00A57494" w:rsidP="00A57494">
      <w:pPr>
        <w:shd w:val="clear" w:color="auto" w:fill="FFFFFF"/>
        <w:spacing w:after="0" w:line="240" w:lineRule="auto"/>
        <w:ind w:firstLine="567"/>
        <w:jc w:val="both"/>
        <w:rPr>
          <w:rFonts w:ascii="Times New Roman" w:hAnsi="Times New Roman" w:cs="Times New Roman"/>
          <w:sz w:val="28"/>
          <w:szCs w:val="28"/>
        </w:rPr>
      </w:pPr>
      <w:r w:rsidRPr="000153C5">
        <w:rPr>
          <w:rFonts w:ascii="Times New Roman" w:hAnsi="Times New Roman" w:cs="Times New Roman"/>
          <w:sz w:val="28"/>
          <w:szCs w:val="28"/>
        </w:rPr>
        <w:t xml:space="preserve">Кешенді түрлендіруші қоспаның оңтайлы құрамы </w:t>
      </w:r>
      <w:r w:rsidR="00EC3535" w:rsidRPr="00C8679C">
        <w:rPr>
          <w:rStyle w:val="s1"/>
          <w:rFonts w:ascii="Times New Roman" w:hAnsi="Times New Roman"/>
          <w:color w:val="000000"/>
          <w:sz w:val="28"/>
          <w:szCs w:val="28"/>
          <w:shd w:val="clear" w:color="auto" w:fill="FFFFFF"/>
        </w:rPr>
        <w:t>СТ РК 2062-2010</w:t>
      </w:r>
      <w:r w:rsidR="00EC3535">
        <w:rPr>
          <w:rFonts w:ascii="Times New Roman" w:hAnsi="Times New Roman" w:cs="Times New Roman"/>
          <w:color w:val="000000"/>
          <w:sz w:val="28"/>
          <w:szCs w:val="28"/>
          <w:shd w:val="clear" w:color="auto" w:fill="FFFFFF"/>
          <w:lang w:val="kk-KZ"/>
        </w:rPr>
        <w:t>«</w:t>
      </w:r>
      <w:r w:rsidR="00EC3535" w:rsidRPr="00C8679C">
        <w:rPr>
          <w:rStyle w:val="s1"/>
          <w:rFonts w:ascii="Times New Roman" w:hAnsi="Times New Roman"/>
          <w:color w:val="000000"/>
          <w:sz w:val="28"/>
          <w:szCs w:val="28"/>
          <w:shd w:val="clear" w:color="auto" w:fill="FFFFFF"/>
        </w:rPr>
        <w:t>Цемент</w:t>
      </w:r>
      <w:r w:rsidR="00EC3535" w:rsidRPr="00C8679C">
        <w:rPr>
          <w:rFonts w:ascii="Times New Roman" w:hAnsi="Times New Roman" w:cs="Times New Roman"/>
          <w:color w:val="000000"/>
          <w:sz w:val="28"/>
          <w:szCs w:val="28"/>
          <w:shd w:val="clear" w:color="auto" w:fill="FFFFFF"/>
        </w:rPr>
        <w:t xml:space="preserve">. </w:t>
      </w:r>
      <w:r w:rsidR="00EC3535" w:rsidRPr="00C8679C">
        <w:rPr>
          <w:rStyle w:val="s1"/>
          <w:rFonts w:ascii="Times New Roman" w:hAnsi="Times New Roman"/>
          <w:color w:val="000000"/>
          <w:sz w:val="28"/>
          <w:szCs w:val="28"/>
          <w:shd w:val="clear" w:color="auto" w:fill="FFFFFF"/>
        </w:rPr>
        <w:t xml:space="preserve">Методы испытаний. </w:t>
      </w:r>
      <w:r w:rsidR="00EC3535" w:rsidRPr="00C8679C">
        <w:rPr>
          <w:rStyle w:val="s1"/>
          <w:rFonts w:ascii="Times New Roman" w:hAnsi="Times New Roman"/>
          <w:color w:val="000000" w:themeColor="text1"/>
          <w:sz w:val="28"/>
          <w:szCs w:val="28"/>
          <w:shd w:val="clear" w:color="auto" w:fill="FFFFFF"/>
        </w:rPr>
        <w:t>Определение прочности</w:t>
      </w:r>
      <w:r w:rsidR="00EC3535">
        <w:rPr>
          <w:rStyle w:val="s1"/>
          <w:rFonts w:ascii="Times New Roman" w:hAnsi="Times New Roman"/>
          <w:color w:val="000000" w:themeColor="text1"/>
          <w:sz w:val="28"/>
          <w:szCs w:val="28"/>
          <w:shd w:val="clear" w:color="auto" w:fill="FFFFFF"/>
          <w:lang w:val="kk-KZ"/>
        </w:rPr>
        <w:t>»</w:t>
      </w:r>
      <w:r w:rsidRPr="000153C5">
        <w:rPr>
          <w:rFonts w:ascii="Times New Roman" w:hAnsi="Times New Roman" w:cs="Times New Roman"/>
          <w:sz w:val="28"/>
          <w:szCs w:val="28"/>
        </w:rPr>
        <w:t>талаптары бойынша қалыпты қатаюдан кейін 4x4x16 см (ерітінді) сынау арқылы цемент тасын сығу кезіндегі ең жоғары беріктікке сүйене отырып анықталды.</w:t>
      </w:r>
    </w:p>
    <w:p w:rsidR="00A57494" w:rsidRPr="00622263" w:rsidRDefault="00A57494" w:rsidP="00A57494">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Цементтің үлесті бетін </w:t>
      </w:r>
      <w:r w:rsidRPr="00622263">
        <w:rPr>
          <w:rFonts w:ascii="Times New Roman" w:hAnsi="Times New Roman" w:cs="Times New Roman"/>
          <w:sz w:val="28"/>
          <w:szCs w:val="28"/>
        </w:rPr>
        <w:t>ГОСТ 310.2-76 «Цементы. Методы определения тонкости помола»</w:t>
      </w:r>
      <w:r>
        <w:rPr>
          <w:rFonts w:ascii="Times New Roman" w:hAnsi="Times New Roman" w:cs="Times New Roman"/>
          <w:sz w:val="28"/>
          <w:szCs w:val="28"/>
          <w:lang w:val="kk-KZ"/>
        </w:rPr>
        <w:t xml:space="preserve"> талаптары бойынша анықталды</w:t>
      </w:r>
      <w:r w:rsidRPr="00622263">
        <w:rPr>
          <w:rFonts w:ascii="Times New Roman" w:hAnsi="Times New Roman" w:cs="Times New Roman"/>
          <w:sz w:val="28"/>
          <w:szCs w:val="28"/>
        </w:rPr>
        <w:t>.</w:t>
      </w:r>
    </w:p>
    <w:p w:rsidR="00A57494" w:rsidRPr="00622263" w:rsidRDefault="00A57494" w:rsidP="00A57494">
      <w:pPr>
        <w:shd w:val="clear" w:color="auto" w:fill="FFFFFF"/>
        <w:spacing w:after="0" w:line="240" w:lineRule="auto"/>
        <w:ind w:firstLine="567"/>
        <w:jc w:val="both"/>
        <w:rPr>
          <w:rFonts w:ascii="Times New Roman" w:hAnsi="Times New Roman" w:cs="Times New Roman"/>
          <w:sz w:val="28"/>
          <w:szCs w:val="28"/>
        </w:rPr>
      </w:pPr>
      <w:r w:rsidRPr="000E086B">
        <w:rPr>
          <w:rFonts w:ascii="Times New Roman" w:hAnsi="Times New Roman" w:cs="Times New Roman"/>
          <w:sz w:val="28"/>
          <w:szCs w:val="28"/>
        </w:rPr>
        <w:t xml:space="preserve">Цемент көлемінің қалыпты қоюлығы, ұстасу уақыты, өзгеруінің біркелкілігі ГОСТ 310.3-76 «Цементы. Методы определения нормальной густоты, сроков </w:t>
      </w:r>
      <w:r w:rsidRPr="000E086B">
        <w:rPr>
          <w:rFonts w:ascii="Times New Roman" w:hAnsi="Times New Roman" w:cs="Times New Roman"/>
          <w:sz w:val="28"/>
          <w:szCs w:val="28"/>
        </w:rPr>
        <w:lastRenderedPageBreak/>
        <w:t>схватывания, равномерности изменения объема» талаптары бойынша анықталды.1:3 (цемент-құм) құрамының ерітінді қоспалары барлық жағдайларда 30 сек тең қаттылыққа ие болды</w:t>
      </w:r>
      <w:r>
        <w:rPr>
          <w:rFonts w:ascii="Times New Roman" w:hAnsi="Times New Roman" w:cs="Times New Roman"/>
          <w:sz w:val="28"/>
          <w:szCs w:val="28"/>
          <w:lang w:val="kk-KZ"/>
        </w:rPr>
        <w:t xml:space="preserve">, яғни </w:t>
      </w:r>
      <w:r w:rsidRPr="003C015C">
        <w:rPr>
          <w:rFonts w:ascii="Times New Roman" w:hAnsi="Times New Roman" w:cs="Times New Roman"/>
          <w:sz w:val="28"/>
          <w:szCs w:val="28"/>
          <w:lang w:val="kk-KZ"/>
        </w:rPr>
        <w:t>дірілдейтін үстелдегі конустың жайылуына сәйкес болды 105-107 мм</w:t>
      </w:r>
      <w:r>
        <w:rPr>
          <w:rFonts w:ascii="Times New Roman" w:hAnsi="Times New Roman" w:cs="Times New Roman"/>
          <w:sz w:val="28"/>
          <w:szCs w:val="28"/>
          <w:lang w:val="kk-KZ"/>
        </w:rPr>
        <w:t xml:space="preserve">. </w:t>
      </w:r>
    </w:p>
    <w:p w:rsidR="00A57494" w:rsidRPr="00622263" w:rsidRDefault="00A57494" w:rsidP="00A57494">
      <w:pPr>
        <w:shd w:val="clear" w:color="auto" w:fill="FFFFFF"/>
        <w:spacing w:after="0" w:line="240" w:lineRule="auto"/>
        <w:ind w:firstLine="567"/>
        <w:jc w:val="both"/>
        <w:rPr>
          <w:rFonts w:ascii="Times New Roman" w:hAnsi="Times New Roman" w:cs="Times New Roman"/>
          <w:sz w:val="28"/>
          <w:szCs w:val="28"/>
        </w:rPr>
      </w:pPr>
      <w:r w:rsidRPr="00DA1CDC">
        <w:rPr>
          <w:rFonts w:ascii="Times New Roman" w:hAnsi="Times New Roman" w:cs="Times New Roman"/>
          <w:sz w:val="28"/>
          <w:szCs w:val="28"/>
        </w:rPr>
        <w:t xml:space="preserve">Бетонның номиналды құрамын таңдау </w:t>
      </w:r>
      <w:r>
        <w:rPr>
          <w:rFonts w:ascii="Times New Roman" w:hAnsi="Times New Roman" w:cs="Times New Roman"/>
          <w:sz w:val="28"/>
          <w:szCs w:val="28"/>
        </w:rPr>
        <w:t>ГОСТ 27006-2019 «Бетоны. Правила подбора состава»</w:t>
      </w:r>
      <w:r>
        <w:rPr>
          <w:rFonts w:ascii="Times New Roman" w:hAnsi="Times New Roman" w:cs="Times New Roman"/>
          <w:sz w:val="28"/>
          <w:szCs w:val="28"/>
          <w:lang w:val="kk-KZ"/>
        </w:rPr>
        <w:t xml:space="preserve"> талаптарына </w:t>
      </w:r>
      <w:r w:rsidRPr="00DA1CDC">
        <w:rPr>
          <w:rFonts w:ascii="Times New Roman" w:hAnsi="Times New Roman" w:cs="Times New Roman"/>
          <w:sz w:val="28"/>
          <w:szCs w:val="28"/>
        </w:rPr>
        <w:t>сәйкес жүргізілді</w:t>
      </w:r>
      <w:r>
        <w:rPr>
          <w:rFonts w:ascii="Times New Roman" w:hAnsi="Times New Roman" w:cs="Times New Roman"/>
          <w:sz w:val="28"/>
          <w:szCs w:val="28"/>
          <w:lang w:val="kk-KZ"/>
        </w:rPr>
        <w:t>.</w:t>
      </w:r>
    </w:p>
    <w:p w:rsidR="00A57494" w:rsidRDefault="00A57494" w:rsidP="00A57494">
      <w:pPr>
        <w:shd w:val="clear" w:color="auto" w:fill="FFFFFF"/>
        <w:spacing w:after="0" w:line="240" w:lineRule="auto"/>
        <w:ind w:firstLine="567"/>
        <w:jc w:val="both"/>
        <w:rPr>
          <w:rFonts w:ascii="Times New Roman" w:hAnsi="Times New Roman" w:cs="Times New Roman"/>
          <w:sz w:val="28"/>
          <w:szCs w:val="28"/>
          <w:lang w:val="kk-KZ"/>
        </w:rPr>
      </w:pPr>
      <w:r w:rsidRPr="007C47C3">
        <w:rPr>
          <w:rFonts w:ascii="Times New Roman" w:hAnsi="Times New Roman" w:cs="Times New Roman"/>
          <w:sz w:val="28"/>
          <w:szCs w:val="28"/>
          <w:lang w:val="kk-KZ"/>
        </w:rPr>
        <w:t>Бетон үлгілерінің қолайлы жайылуын анықтау және пішіндеу тербеліс амплитудасы шамамен 0,35 мм болатын минутына 3000 саны жиілігі бар вибростол стандарты ретінде жүргізілді.</w:t>
      </w:r>
    </w:p>
    <w:p w:rsidR="00A57494" w:rsidRDefault="00A57494" w:rsidP="00A57494">
      <w:pPr>
        <w:shd w:val="clear" w:color="auto" w:fill="FFFFFF"/>
        <w:spacing w:after="0" w:line="240" w:lineRule="auto"/>
        <w:ind w:firstLine="567"/>
        <w:jc w:val="both"/>
        <w:rPr>
          <w:rFonts w:ascii="Times New Roman" w:hAnsi="Times New Roman" w:cs="Times New Roman"/>
          <w:sz w:val="28"/>
          <w:szCs w:val="28"/>
          <w:lang w:val="kk-KZ"/>
        </w:rPr>
      </w:pPr>
      <w:r w:rsidRPr="00D10061">
        <w:rPr>
          <w:rFonts w:ascii="Times New Roman" w:hAnsi="Times New Roman" w:cs="Times New Roman"/>
          <w:sz w:val="28"/>
          <w:szCs w:val="28"/>
          <w:lang w:val="kk-KZ"/>
        </w:rPr>
        <w:t xml:space="preserve">Бетон қоспалары нұсқаулық талаптарына және ауыр бетондарға арналған техникалық шарттарға сәйкес дайындалды. </w:t>
      </w:r>
      <w:r w:rsidRPr="008B3441">
        <w:rPr>
          <w:rFonts w:ascii="Times New Roman" w:hAnsi="Times New Roman" w:cs="Times New Roman"/>
          <w:sz w:val="28"/>
          <w:szCs w:val="28"/>
          <w:lang w:val="kk-KZ"/>
        </w:rPr>
        <w:t xml:space="preserve">Бетон қоспаларын араластыру ұзақтығы 3-4 мин. </w:t>
      </w:r>
      <w:r>
        <w:rPr>
          <w:rFonts w:ascii="Times New Roman" w:hAnsi="Times New Roman" w:cs="Times New Roman"/>
          <w:sz w:val="28"/>
          <w:szCs w:val="28"/>
          <w:lang w:val="kk-KZ"/>
        </w:rPr>
        <w:t xml:space="preserve">Бетон </w:t>
      </w:r>
      <w:r w:rsidRPr="008B3441">
        <w:rPr>
          <w:rFonts w:ascii="Times New Roman" w:hAnsi="Times New Roman" w:cs="Times New Roman"/>
          <w:sz w:val="28"/>
          <w:szCs w:val="28"/>
          <w:lang w:val="kk-KZ"/>
        </w:rPr>
        <w:t>үлгілерін (15x15x15 см) дірілдеу ұзақтығы 45 сек болатын діріл алаңында қалыптады. Соңғы үлгілерінің қатаюы қалып</w:t>
      </w:r>
      <w:r>
        <w:rPr>
          <w:rFonts w:ascii="Times New Roman" w:hAnsi="Times New Roman" w:cs="Times New Roman"/>
          <w:sz w:val="28"/>
          <w:szCs w:val="28"/>
          <w:lang w:val="kk-KZ"/>
        </w:rPr>
        <w:t>ты қатаю камерасында (КНХ-1) 20±2</w:t>
      </w:r>
      <w:r w:rsidRPr="008B3441">
        <w:rPr>
          <w:rFonts w:ascii="Times New Roman" w:hAnsi="Times New Roman" w:cs="Times New Roman"/>
          <w:sz w:val="28"/>
          <w:szCs w:val="28"/>
          <w:lang w:val="kk-KZ"/>
        </w:rPr>
        <w:t>°С температурада және 95-97% ауа ылғалдылығында жүргізілді.</w:t>
      </w:r>
    </w:p>
    <w:p w:rsidR="00A57494" w:rsidRPr="008B3441" w:rsidRDefault="00A57494" w:rsidP="00A57494">
      <w:pPr>
        <w:shd w:val="clear" w:color="auto" w:fill="FFFFFF"/>
        <w:spacing w:after="0" w:line="240" w:lineRule="auto"/>
        <w:ind w:firstLine="567"/>
        <w:jc w:val="both"/>
        <w:rPr>
          <w:rFonts w:ascii="Times New Roman" w:hAnsi="Times New Roman" w:cs="Times New Roman"/>
          <w:sz w:val="28"/>
          <w:szCs w:val="28"/>
          <w:lang w:val="kk-KZ"/>
        </w:rPr>
      </w:pPr>
      <w:r w:rsidRPr="008B3441">
        <w:rPr>
          <w:rFonts w:ascii="Times New Roman" w:hAnsi="Times New Roman" w:cs="Times New Roman"/>
          <w:sz w:val="28"/>
          <w:szCs w:val="28"/>
          <w:lang w:val="kk-KZ"/>
        </w:rPr>
        <w:t>Ауыр бетонның физика-механикалық қасиеттері анықталды:</w:t>
      </w:r>
    </w:p>
    <w:p w:rsidR="00A57494" w:rsidRPr="00622263" w:rsidRDefault="00A57494" w:rsidP="00A57494">
      <w:pPr>
        <w:pStyle w:val="31"/>
        <w:shd w:val="clear" w:color="auto" w:fill="auto"/>
        <w:tabs>
          <w:tab w:val="left" w:pos="861"/>
        </w:tabs>
        <w:spacing w:before="0" w:line="240" w:lineRule="auto"/>
        <w:ind w:firstLine="567"/>
        <w:rPr>
          <w:sz w:val="28"/>
          <w:szCs w:val="28"/>
        </w:rPr>
      </w:pPr>
      <w:r w:rsidRPr="00622263">
        <w:rPr>
          <w:sz w:val="28"/>
          <w:szCs w:val="28"/>
        </w:rPr>
        <w:t>а) ГОСТ 10181-2014 «Смеси бетонные. Методы испытаний»;</w:t>
      </w:r>
    </w:p>
    <w:p w:rsidR="00A57494" w:rsidRPr="00622263" w:rsidRDefault="00A57494" w:rsidP="00A57494">
      <w:pPr>
        <w:pStyle w:val="31"/>
        <w:shd w:val="clear" w:color="auto" w:fill="auto"/>
        <w:tabs>
          <w:tab w:val="left" w:pos="854"/>
        </w:tabs>
        <w:spacing w:before="0" w:line="240" w:lineRule="auto"/>
        <w:ind w:firstLine="567"/>
        <w:rPr>
          <w:sz w:val="28"/>
          <w:szCs w:val="28"/>
        </w:rPr>
      </w:pPr>
      <w:r w:rsidRPr="00622263">
        <w:rPr>
          <w:sz w:val="28"/>
          <w:szCs w:val="28"/>
        </w:rPr>
        <w:t>б) ГОСТ 10180-2012 «Бетоны. Методы определения прочности по контрольным образцам»;</w:t>
      </w:r>
    </w:p>
    <w:p w:rsidR="00A57494" w:rsidRDefault="00A57494" w:rsidP="00A57494">
      <w:pPr>
        <w:pStyle w:val="31"/>
        <w:shd w:val="clear" w:color="auto" w:fill="auto"/>
        <w:tabs>
          <w:tab w:val="left" w:pos="854"/>
        </w:tabs>
        <w:spacing w:before="0" w:line="240" w:lineRule="auto"/>
        <w:ind w:firstLine="567"/>
        <w:rPr>
          <w:sz w:val="28"/>
          <w:szCs w:val="28"/>
        </w:rPr>
      </w:pPr>
      <w:r w:rsidRPr="00622263">
        <w:rPr>
          <w:sz w:val="28"/>
          <w:szCs w:val="28"/>
        </w:rPr>
        <w:t xml:space="preserve">в) </w:t>
      </w:r>
      <w:r>
        <w:rPr>
          <w:sz w:val="28"/>
          <w:szCs w:val="28"/>
        </w:rPr>
        <w:t>ГОСТ 12730.0-2020 «Бетоны. Общие требования к методам определения плотности, влажности, водопоглощения, пористости и водонепроницаемости»</w:t>
      </w:r>
      <w:r w:rsidRPr="00622263">
        <w:rPr>
          <w:sz w:val="28"/>
          <w:szCs w:val="28"/>
        </w:rPr>
        <w:t>;</w:t>
      </w:r>
    </w:p>
    <w:p w:rsidR="00A57494" w:rsidRPr="00DF1161" w:rsidRDefault="00A57494" w:rsidP="00A57494">
      <w:pPr>
        <w:pStyle w:val="31"/>
        <w:shd w:val="clear" w:color="auto" w:fill="auto"/>
        <w:tabs>
          <w:tab w:val="left" w:pos="854"/>
        </w:tabs>
        <w:spacing w:before="0" w:line="240" w:lineRule="auto"/>
        <w:ind w:firstLine="567"/>
        <w:rPr>
          <w:sz w:val="28"/>
          <w:szCs w:val="28"/>
        </w:rPr>
      </w:pPr>
      <w:r>
        <w:rPr>
          <w:spacing w:val="2"/>
          <w:sz w:val="28"/>
          <w:szCs w:val="28"/>
        </w:rPr>
        <w:t xml:space="preserve">г) </w:t>
      </w:r>
      <w:r>
        <w:rPr>
          <w:sz w:val="28"/>
          <w:szCs w:val="28"/>
        </w:rPr>
        <w:t xml:space="preserve">ГОСТ 12730.5 - 2018 «Бетоны. </w:t>
      </w:r>
      <w:r>
        <w:rPr>
          <w:spacing w:val="2"/>
          <w:sz w:val="28"/>
          <w:szCs w:val="28"/>
        </w:rPr>
        <w:t>Методы определения водонепроницаемости»</w:t>
      </w:r>
      <w:r>
        <w:rPr>
          <w:sz w:val="28"/>
          <w:szCs w:val="28"/>
        </w:rPr>
        <w:t>;</w:t>
      </w:r>
    </w:p>
    <w:p w:rsidR="00A57494" w:rsidRPr="00622263" w:rsidRDefault="00A57494" w:rsidP="00A57494">
      <w:pPr>
        <w:pStyle w:val="31"/>
        <w:shd w:val="clear" w:color="auto" w:fill="auto"/>
        <w:tabs>
          <w:tab w:val="left" w:pos="854"/>
        </w:tabs>
        <w:spacing w:before="0" w:line="240" w:lineRule="auto"/>
        <w:ind w:firstLine="567"/>
        <w:rPr>
          <w:sz w:val="28"/>
          <w:szCs w:val="28"/>
        </w:rPr>
      </w:pPr>
      <w:r>
        <w:rPr>
          <w:sz w:val="28"/>
          <w:szCs w:val="28"/>
        </w:rPr>
        <w:t>д</w:t>
      </w:r>
      <w:r w:rsidRPr="00622263">
        <w:rPr>
          <w:sz w:val="28"/>
          <w:szCs w:val="28"/>
        </w:rPr>
        <w:t>) ГОСТ 10060-2012 «Бетоны. Методы определения морозостойкости».</w:t>
      </w:r>
    </w:p>
    <w:p w:rsidR="00A57494" w:rsidRPr="008B3441" w:rsidRDefault="00A57494" w:rsidP="00A57494">
      <w:pPr>
        <w:pStyle w:val="1"/>
        <w:shd w:val="clear" w:color="auto" w:fill="FFFFFF"/>
        <w:ind w:firstLine="567"/>
        <w:jc w:val="both"/>
        <w:textAlignment w:val="baseline"/>
        <w:rPr>
          <w:spacing w:val="2"/>
          <w:szCs w:val="28"/>
          <w:lang w:val="kk-KZ"/>
        </w:rPr>
      </w:pPr>
      <w:r>
        <w:rPr>
          <w:szCs w:val="28"/>
          <w:lang w:val="kk-KZ"/>
        </w:rPr>
        <w:t xml:space="preserve">Қалдықтардың белсенділігін </w:t>
      </w:r>
      <w:r>
        <w:rPr>
          <w:szCs w:val="28"/>
        </w:rPr>
        <w:t>ГОСТ Р 56196-2014 «Добавки активные минеральные для цементов. Общие технические условия»</w:t>
      </w:r>
      <w:r>
        <w:rPr>
          <w:szCs w:val="28"/>
          <w:lang w:val="kk-KZ"/>
        </w:rPr>
        <w:t xml:space="preserve"> және</w:t>
      </w:r>
      <w:r w:rsidRPr="00622263">
        <w:rPr>
          <w:spacing w:val="2"/>
          <w:szCs w:val="28"/>
        </w:rPr>
        <w:t>ГОСТ 25094-2015«Добавки активные минеральные для цементов</w:t>
      </w:r>
      <w:r>
        <w:rPr>
          <w:spacing w:val="2"/>
          <w:szCs w:val="28"/>
        </w:rPr>
        <w:t xml:space="preserve">. Метод определения активности» </w:t>
      </w:r>
      <w:r>
        <w:rPr>
          <w:spacing w:val="2"/>
          <w:szCs w:val="28"/>
          <w:lang w:val="kk-KZ"/>
        </w:rPr>
        <w:t>талаптарына сәйкес анықтады.</w:t>
      </w:r>
    </w:p>
    <w:p w:rsidR="00A57494" w:rsidRDefault="00A57494" w:rsidP="00A57494">
      <w:pPr>
        <w:spacing w:after="0" w:line="240" w:lineRule="auto"/>
        <w:ind w:firstLine="567"/>
        <w:jc w:val="both"/>
        <w:outlineLvl w:val="0"/>
        <w:rPr>
          <w:rFonts w:ascii="Times New Roman" w:hAnsi="Times New Roman" w:cs="Times New Roman"/>
          <w:sz w:val="28"/>
          <w:szCs w:val="28"/>
        </w:rPr>
      </w:pPr>
      <w:r>
        <w:rPr>
          <w:rFonts w:ascii="Times New Roman" w:hAnsi="Times New Roman" w:cs="Times New Roman"/>
          <w:sz w:val="28"/>
          <w:szCs w:val="28"/>
          <w:lang w:val="kk-KZ"/>
        </w:rPr>
        <w:t xml:space="preserve">Бетонның сульфатқа төзімділігі </w:t>
      </w:r>
      <w:r w:rsidRPr="00622263">
        <w:rPr>
          <w:rFonts w:ascii="Times New Roman" w:hAnsi="Times New Roman" w:cs="Times New Roman"/>
          <w:bCs/>
          <w:kern w:val="36"/>
          <w:sz w:val="28"/>
          <w:szCs w:val="28"/>
        </w:rPr>
        <w:t>ГОСТ Р 56687-2015 «Защита бетонных и железобетонных конструкций от коррозии. Метод определения сульфатостойкости бетона»</w:t>
      </w:r>
      <w:r>
        <w:rPr>
          <w:rFonts w:ascii="Times New Roman" w:hAnsi="Times New Roman" w:cs="Times New Roman"/>
          <w:bCs/>
          <w:kern w:val="36"/>
          <w:sz w:val="28"/>
          <w:szCs w:val="28"/>
          <w:lang w:val="kk-KZ"/>
        </w:rPr>
        <w:t xml:space="preserve"> бойынша жасалды.</w:t>
      </w:r>
      <w:r>
        <w:rPr>
          <w:rFonts w:ascii="Times New Roman" w:hAnsi="Times New Roman" w:cs="Times New Roman"/>
          <w:sz w:val="28"/>
          <w:szCs w:val="28"/>
        </w:rPr>
        <w:t xml:space="preserve"> ASTM С 452-06 </w:t>
      </w:r>
      <w:r w:rsidRPr="00622263">
        <w:rPr>
          <w:rFonts w:ascii="Times New Roman" w:hAnsi="Times New Roman" w:cs="Times New Roman"/>
          <w:sz w:val="28"/>
          <w:szCs w:val="28"/>
        </w:rPr>
        <w:t>06 «Стандартная методика испытаний растворов на основе портландцемента на потенциальное расширение при воздействии сульфатов»</w:t>
      </w:r>
      <w:r>
        <w:rPr>
          <w:rFonts w:ascii="Times New Roman" w:hAnsi="Times New Roman" w:cs="Times New Roman"/>
          <w:sz w:val="28"/>
          <w:szCs w:val="28"/>
        </w:rPr>
        <w:t xml:space="preserve"> стандартында </w:t>
      </w:r>
      <w:r w:rsidRPr="00F3148C">
        <w:rPr>
          <w:rFonts w:ascii="Times New Roman" w:hAnsi="Times New Roman" w:cs="Times New Roman"/>
          <w:sz w:val="28"/>
          <w:szCs w:val="28"/>
        </w:rPr>
        <w:t>негізгі нормативтік ережелері ескерілген.</w:t>
      </w:r>
    </w:p>
    <w:p w:rsidR="00A57494" w:rsidRPr="00F3148C" w:rsidRDefault="00A57494" w:rsidP="00A57494">
      <w:pPr>
        <w:spacing w:after="0" w:line="240" w:lineRule="auto"/>
        <w:ind w:firstLine="567"/>
        <w:jc w:val="both"/>
        <w:outlineLvl w:val="0"/>
        <w:rPr>
          <w:rFonts w:ascii="Times New Roman" w:hAnsi="Times New Roman" w:cs="Times New Roman"/>
          <w:sz w:val="28"/>
          <w:szCs w:val="28"/>
        </w:rPr>
      </w:pPr>
      <w:r w:rsidRPr="00BF49E5">
        <w:rPr>
          <w:rFonts w:ascii="Times New Roman" w:hAnsi="Times New Roman" w:cs="Times New Roman"/>
          <w:sz w:val="28"/>
          <w:szCs w:val="28"/>
        </w:rPr>
        <w:t>ГОСТ Р 56687-2015 стандарт</w:t>
      </w:r>
      <w:r w:rsidR="00EC3535">
        <w:rPr>
          <w:rFonts w:ascii="Times New Roman" w:hAnsi="Times New Roman" w:cs="Times New Roman"/>
          <w:sz w:val="28"/>
          <w:szCs w:val="28"/>
          <w:lang w:val="kk-KZ"/>
        </w:rPr>
        <w:t>тары</w:t>
      </w:r>
      <w:r w:rsidRPr="00BF49E5">
        <w:rPr>
          <w:rFonts w:ascii="Times New Roman" w:hAnsi="Times New Roman" w:cs="Times New Roman"/>
          <w:sz w:val="28"/>
          <w:szCs w:val="28"/>
        </w:rPr>
        <w:t xml:space="preserve"> портландцемент клинкерінің негізінде цементте жасалған бетондардың сульфатқа төзімділігін, оның ішінде минералды және химиялық қоспалармен анықтау әдісін белгілейді. Бетонның сульфатқа төзімділігін анықтау әдісі-берілген цементтегі ұсақ түйіршікті бетон үлгілерін, соның ішінде қосымша минералды және химиялық қоспаларды сынау, цементтің сульфатқа төзімділік тобын анықтау және бетонның берілген су өткізбейтіндігін ескере отырып, зерттелетін цементтегі бетонның сульфатқа төзімділігін бағалау.</w:t>
      </w:r>
    </w:p>
    <w:p w:rsidR="00A57494" w:rsidRDefault="00A57494" w:rsidP="00A57494">
      <w:pPr>
        <w:spacing w:after="0" w:line="240" w:lineRule="auto"/>
        <w:ind w:firstLine="567"/>
        <w:jc w:val="both"/>
        <w:rPr>
          <w:rFonts w:ascii="Times New Roman" w:hAnsi="Times New Roman" w:cs="Times New Roman"/>
          <w:sz w:val="28"/>
          <w:szCs w:val="28"/>
        </w:rPr>
      </w:pPr>
      <w:r w:rsidRPr="00484E24">
        <w:rPr>
          <w:rFonts w:ascii="Times New Roman" w:hAnsi="Times New Roman" w:cs="Times New Roman"/>
          <w:sz w:val="28"/>
          <w:szCs w:val="28"/>
        </w:rPr>
        <w:t>Бетонның су</w:t>
      </w:r>
      <w:r>
        <w:rPr>
          <w:rFonts w:ascii="Times New Roman" w:hAnsi="Times New Roman" w:cs="Times New Roman"/>
          <w:sz w:val="28"/>
          <w:szCs w:val="28"/>
          <w:lang w:val="kk-KZ"/>
        </w:rPr>
        <w:t>сіңірушілігін анықтауға</w:t>
      </w:r>
      <w:r w:rsidRPr="00484E24">
        <w:rPr>
          <w:rFonts w:ascii="Times New Roman" w:hAnsi="Times New Roman" w:cs="Times New Roman"/>
          <w:sz w:val="28"/>
          <w:szCs w:val="28"/>
        </w:rPr>
        <w:t xml:space="preserve"> сынау </w:t>
      </w:r>
      <w:r>
        <w:rPr>
          <w:rFonts w:ascii="Times New Roman" w:hAnsi="Times New Roman" w:cs="Times New Roman"/>
          <w:sz w:val="28"/>
          <w:szCs w:val="28"/>
          <w:lang w:val="kk-KZ"/>
        </w:rPr>
        <w:t xml:space="preserve">жұмыстары </w:t>
      </w:r>
      <w:r w:rsidRPr="00484E24">
        <w:rPr>
          <w:rFonts w:ascii="Times New Roman" w:hAnsi="Times New Roman" w:cs="Times New Roman"/>
          <w:sz w:val="28"/>
          <w:szCs w:val="28"/>
        </w:rPr>
        <w:t xml:space="preserve">CIV-CU-850-ТCO </w:t>
      </w:r>
      <w:r>
        <w:rPr>
          <w:rFonts w:ascii="Times New Roman" w:hAnsi="Times New Roman" w:cs="Times New Roman"/>
          <w:sz w:val="28"/>
          <w:szCs w:val="28"/>
          <w:lang w:val="kk-KZ"/>
        </w:rPr>
        <w:t>талаптарының</w:t>
      </w:r>
      <w:r w:rsidRPr="00484E24">
        <w:rPr>
          <w:rFonts w:ascii="Times New Roman" w:hAnsi="Times New Roman" w:cs="Times New Roman"/>
          <w:sz w:val="28"/>
          <w:szCs w:val="28"/>
        </w:rPr>
        <w:t xml:space="preserve"> 5.5-позициясы 41-тармағына </w:t>
      </w:r>
      <w:r>
        <w:rPr>
          <w:rFonts w:ascii="Times New Roman" w:hAnsi="Times New Roman" w:cs="Times New Roman"/>
          <w:sz w:val="28"/>
          <w:szCs w:val="28"/>
          <w:lang w:val="kk-KZ"/>
        </w:rPr>
        <w:t>сай</w:t>
      </w:r>
      <w:r w:rsidRPr="00484E24">
        <w:rPr>
          <w:rFonts w:ascii="Times New Roman" w:hAnsi="Times New Roman" w:cs="Times New Roman"/>
          <w:sz w:val="28"/>
          <w:szCs w:val="28"/>
        </w:rPr>
        <w:t xml:space="preserve"> агрессивті тұздардың енуіне төзімділік дәрежесін анықтау мақсатында жүргізілді.</w:t>
      </w:r>
    </w:p>
    <w:p w:rsidR="00A57494" w:rsidRDefault="00A57494" w:rsidP="00A57494">
      <w:pPr>
        <w:pStyle w:val="ab"/>
        <w:spacing w:after="0" w:line="240" w:lineRule="auto"/>
        <w:ind w:left="0" w:firstLine="567"/>
        <w:jc w:val="both"/>
        <w:rPr>
          <w:rFonts w:ascii="Times New Roman" w:hAnsi="Times New Roman" w:cs="Times New Roman"/>
          <w:sz w:val="28"/>
          <w:szCs w:val="28"/>
        </w:rPr>
      </w:pPr>
      <w:r w:rsidRPr="00484E24">
        <w:rPr>
          <w:rFonts w:ascii="Times New Roman" w:hAnsi="Times New Roman" w:cs="Times New Roman"/>
          <w:sz w:val="28"/>
          <w:szCs w:val="28"/>
        </w:rPr>
        <w:lastRenderedPageBreak/>
        <w:t>Сынақтар жүргізу тәртібі:</w:t>
      </w:r>
    </w:p>
    <w:p w:rsidR="00A57494" w:rsidRPr="00ED77AD" w:rsidRDefault="00A57494" w:rsidP="00A57494">
      <w:pPr>
        <w:pStyle w:val="31"/>
        <w:tabs>
          <w:tab w:val="left" w:pos="854"/>
        </w:tabs>
        <w:spacing w:before="0" w:line="240" w:lineRule="auto"/>
        <w:ind w:firstLine="567"/>
        <w:rPr>
          <w:rFonts w:eastAsiaTheme="minorEastAsia"/>
          <w:sz w:val="28"/>
          <w:szCs w:val="28"/>
          <w:lang w:eastAsia="ru-RU"/>
        </w:rPr>
      </w:pPr>
      <w:r w:rsidRPr="00ED77AD">
        <w:rPr>
          <w:rFonts w:eastAsiaTheme="minorEastAsia"/>
          <w:sz w:val="28"/>
          <w:szCs w:val="28"/>
          <w:lang w:eastAsia="ru-RU"/>
        </w:rPr>
        <w:t>- 10 тексеру үлгісінен - бетон текшелерінен диаметрі 100 мм және ұзындығы 150 мм керндер кесіледі;</w:t>
      </w:r>
    </w:p>
    <w:p w:rsidR="00A57494" w:rsidRPr="00ED77AD" w:rsidRDefault="00A57494" w:rsidP="00A57494">
      <w:pPr>
        <w:pStyle w:val="31"/>
        <w:tabs>
          <w:tab w:val="left" w:pos="854"/>
        </w:tabs>
        <w:spacing w:before="0" w:line="240" w:lineRule="auto"/>
        <w:ind w:firstLine="567"/>
        <w:rPr>
          <w:rFonts w:eastAsiaTheme="minorEastAsia"/>
          <w:sz w:val="28"/>
          <w:szCs w:val="28"/>
          <w:lang w:eastAsia="ru-RU"/>
        </w:rPr>
      </w:pPr>
      <w:r w:rsidRPr="00ED77AD">
        <w:rPr>
          <w:rFonts w:eastAsiaTheme="minorEastAsia"/>
          <w:sz w:val="28"/>
          <w:szCs w:val="28"/>
          <w:lang w:eastAsia="ru-RU"/>
        </w:rPr>
        <w:t>- кептірілгенге дейін массасын анықтау үшін үлгі-керндерді таразылайды;</w:t>
      </w:r>
    </w:p>
    <w:p w:rsidR="00A57494" w:rsidRPr="00ED77AD" w:rsidRDefault="00A57494" w:rsidP="00A57494">
      <w:pPr>
        <w:pStyle w:val="31"/>
        <w:tabs>
          <w:tab w:val="left" w:pos="854"/>
        </w:tabs>
        <w:spacing w:before="0" w:line="240" w:lineRule="auto"/>
        <w:ind w:firstLine="567"/>
        <w:rPr>
          <w:rFonts w:eastAsiaTheme="minorEastAsia"/>
          <w:sz w:val="28"/>
          <w:szCs w:val="28"/>
          <w:lang w:eastAsia="ru-RU"/>
        </w:rPr>
      </w:pPr>
      <w:r w:rsidRPr="00ED77AD">
        <w:rPr>
          <w:rFonts w:eastAsiaTheme="minorEastAsia"/>
          <w:sz w:val="28"/>
          <w:szCs w:val="28"/>
          <w:lang w:eastAsia="ru-RU"/>
        </w:rPr>
        <w:t>- бетонның үлгі-керндері массасы тұрақталғанша кептіргіш шкафтарға қойылады. Үлгі-керндер 105°С температурада 72 сағат бойы үздіксіз кептіріледі;</w:t>
      </w:r>
    </w:p>
    <w:p w:rsidR="00A57494" w:rsidRPr="00ED77AD" w:rsidRDefault="00A57494" w:rsidP="00A57494">
      <w:pPr>
        <w:pStyle w:val="31"/>
        <w:tabs>
          <w:tab w:val="left" w:pos="854"/>
        </w:tabs>
        <w:spacing w:before="0" w:line="240" w:lineRule="auto"/>
        <w:ind w:firstLine="567"/>
        <w:rPr>
          <w:rFonts w:eastAsiaTheme="minorEastAsia"/>
          <w:sz w:val="28"/>
          <w:szCs w:val="28"/>
          <w:lang w:eastAsia="ru-RU"/>
        </w:rPr>
      </w:pPr>
      <w:r w:rsidRPr="00ED77AD">
        <w:rPr>
          <w:rFonts w:eastAsiaTheme="minorEastAsia"/>
          <w:sz w:val="28"/>
          <w:szCs w:val="28"/>
          <w:lang w:eastAsia="ru-RU"/>
        </w:rPr>
        <w:t>- үлгілер 24 сағат құрғақ эксикатормен салқындатылады және кептіруден кейін массаны анықтау үшін өлшенеді;</w:t>
      </w:r>
    </w:p>
    <w:p w:rsidR="00A57494" w:rsidRPr="00ED77AD" w:rsidRDefault="00A57494" w:rsidP="00A57494">
      <w:pPr>
        <w:pStyle w:val="31"/>
        <w:tabs>
          <w:tab w:val="left" w:pos="854"/>
        </w:tabs>
        <w:spacing w:before="0" w:line="240" w:lineRule="auto"/>
        <w:ind w:firstLine="567"/>
        <w:rPr>
          <w:rFonts w:eastAsiaTheme="minorEastAsia"/>
          <w:sz w:val="28"/>
          <w:szCs w:val="28"/>
          <w:lang w:eastAsia="ru-RU"/>
        </w:rPr>
      </w:pPr>
      <w:r w:rsidRPr="00ED77AD">
        <w:rPr>
          <w:rFonts w:eastAsiaTheme="minorEastAsia"/>
          <w:sz w:val="28"/>
          <w:szCs w:val="28"/>
          <w:lang w:eastAsia="ru-RU"/>
        </w:rPr>
        <w:t>- үлгілерді 30 минут бойы сумен қанықтырады;</w:t>
      </w:r>
    </w:p>
    <w:p w:rsidR="00A57494" w:rsidRDefault="00A57494" w:rsidP="00A57494">
      <w:pPr>
        <w:pStyle w:val="31"/>
        <w:shd w:val="clear" w:color="auto" w:fill="auto"/>
        <w:tabs>
          <w:tab w:val="left" w:pos="854"/>
        </w:tabs>
        <w:spacing w:before="0" w:line="240" w:lineRule="auto"/>
        <w:ind w:firstLine="567"/>
        <w:rPr>
          <w:rFonts w:eastAsiaTheme="minorEastAsia"/>
          <w:sz w:val="28"/>
          <w:szCs w:val="28"/>
          <w:lang w:eastAsia="ru-RU"/>
        </w:rPr>
      </w:pPr>
      <w:r w:rsidRPr="00ED77AD">
        <w:rPr>
          <w:rFonts w:eastAsiaTheme="minorEastAsia"/>
          <w:sz w:val="28"/>
          <w:szCs w:val="28"/>
          <w:lang w:eastAsia="ru-RU"/>
        </w:rPr>
        <w:t>- үлгілердің бетін кептіреді және сіңірілген судың массасын анықтау үшін өлшейді.</w:t>
      </w:r>
    </w:p>
    <w:p w:rsidR="00A57494" w:rsidRPr="00622263" w:rsidRDefault="00A57494" w:rsidP="00A57494">
      <w:pPr>
        <w:pStyle w:val="31"/>
        <w:shd w:val="clear" w:color="auto" w:fill="auto"/>
        <w:tabs>
          <w:tab w:val="left" w:pos="854"/>
        </w:tabs>
        <w:spacing w:before="0" w:line="240" w:lineRule="auto"/>
        <w:ind w:firstLine="567"/>
        <w:rPr>
          <w:sz w:val="28"/>
          <w:szCs w:val="28"/>
        </w:rPr>
      </w:pPr>
      <w:r w:rsidRPr="00ED77AD">
        <w:rPr>
          <w:sz w:val="28"/>
          <w:szCs w:val="28"/>
        </w:rPr>
        <w:t>Физика-химиялық зерттеу әдістері</w:t>
      </w:r>
      <w:r w:rsidRPr="00622263">
        <w:rPr>
          <w:sz w:val="28"/>
          <w:szCs w:val="28"/>
        </w:rPr>
        <w:t>:</w:t>
      </w:r>
      <w:r>
        <w:rPr>
          <w:sz w:val="28"/>
          <w:szCs w:val="28"/>
        </w:rPr>
        <w:t xml:space="preserve"> м</w:t>
      </w:r>
      <w:r w:rsidRPr="00ED77AD">
        <w:rPr>
          <w:sz w:val="28"/>
          <w:szCs w:val="28"/>
        </w:rPr>
        <w:t>атериалдарды рентгенографиялық зерттеу УРС-50И рентген дифрактометрінде жүргізілді.</w:t>
      </w:r>
    </w:p>
    <w:p w:rsidR="00A57494" w:rsidRDefault="00A57494" w:rsidP="00A57494">
      <w:pPr>
        <w:pStyle w:val="31"/>
        <w:shd w:val="clear" w:color="auto" w:fill="auto"/>
        <w:spacing w:before="0" w:line="240" w:lineRule="auto"/>
        <w:ind w:firstLine="567"/>
        <w:rPr>
          <w:sz w:val="28"/>
          <w:szCs w:val="28"/>
        </w:rPr>
      </w:pPr>
      <w:r w:rsidRPr="002148B6">
        <w:rPr>
          <w:sz w:val="28"/>
          <w:szCs w:val="28"/>
        </w:rPr>
        <w:t>Рентгенограммалар гониометр осінің жазықтығында 25 айн/мин жылдамдықпен, 20 градустан 61º дейінгі бұрыштар аралығында айналатын тегіс ұнтақ тәрізді үлгілерден алынды. Рентгеногр</w:t>
      </w:r>
      <w:r>
        <w:rPr>
          <w:sz w:val="28"/>
          <w:szCs w:val="28"/>
        </w:rPr>
        <w:t xml:space="preserve">аммалар түсірімінің режимі: </w:t>
      </w:r>
      <w:r w:rsidRPr="009E408E">
        <w:rPr>
          <w:sz w:val="28"/>
          <w:szCs w:val="28"/>
        </w:rPr>
        <w:t>С</w:t>
      </w:r>
      <w:r w:rsidRPr="009E408E">
        <w:rPr>
          <w:sz w:val="28"/>
          <w:szCs w:val="28"/>
          <w:lang w:val="en-US"/>
        </w:rPr>
        <w:t>u</w:t>
      </w:r>
      <w:r w:rsidRPr="009E408E">
        <w:rPr>
          <w:sz w:val="28"/>
          <w:szCs w:val="28"/>
        </w:rPr>
        <w:t>Кα</w:t>
      </w:r>
      <w:r>
        <w:rPr>
          <w:sz w:val="28"/>
          <w:szCs w:val="28"/>
        </w:rPr>
        <w:t xml:space="preserve"> - Ni сүзгісі</w:t>
      </w:r>
      <w:r>
        <w:rPr>
          <w:sz w:val="28"/>
          <w:szCs w:val="28"/>
          <w:lang w:val="kk-KZ"/>
        </w:rPr>
        <w:t>мен</w:t>
      </w:r>
      <w:r w:rsidRPr="002148B6">
        <w:rPr>
          <w:sz w:val="28"/>
          <w:szCs w:val="28"/>
        </w:rPr>
        <w:t xml:space="preserve"> зерттеу; қалыңдығы 14 мк, рентген түтігінің анодтық тогы 11,5 ма, есептегіштегі саңылау 0,25x8 мм, бастапқы сәулені шектейтін саңылау 1x5 мм, жазу тұрақтысы Rº - IV, қарқындылықты жазу диапазоны Д-1000 имп/сек, диаграмма таспасының қо</w:t>
      </w:r>
      <w:r>
        <w:rPr>
          <w:sz w:val="28"/>
          <w:szCs w:val="28"/>
        </w:rPr>
        <w:t>зғалыс жылдамдығы 360 мм/сағ [32</w:t>
      </w:r>
      <w:r w:rsidRPr="002148B6">
        <w:rPr>
          <w:sz w:val="28"/>
          <w:szCs w:val="28"/>
        </w:rPr>
        <w:t>,</w:t>
      </w:r>
      <w:r>
        <w:rPr>
          <w:sz w:val="28"/>
          <w:szCs w:val="28"/>
        </w:rPr>
        <w:t xml:space="preserve"> 34-38 б.; 35, 99-110 б.</w:t>
      </w:r>
      <w:r w:rsidRPr="002148B6">
        <w:rPr>
          <w:sz w:val="28"/>
          <w:szCs w:val="28"/>
        </w:rPr>
        <w:t>].</w:t>
      </w:r>
    </w:p>
    <w:p w:rsidR="00A57494" w:rsidRDefault="00A57494" w:rsidP="00A57494">
      <w:pPr>
        <w:pStyle w:val="31"/>
        <w:shd w:val="clear" w:color="auto" w:fill="auto"/>
        <w:spacing w:before="0" w:line="240" w:lineRule="auto"/>
        <w:ind w:firstLine="567"/>
        <w:rPr>
          <w:sz w:val="28"/>
          <w:szCs w:val="28"/>
        </w:rPr>
      </w:pPr>
      <w:r w:rsidRPr="002148B6">
        <w:rPr>
          <w:sz w:val="28"/>
          <w:szCs w:val="28"/>
        </w:rPr>
        <w:t>ДТА. Дифференциалды-термикалық зерттеулер 25-1000ºС температура аралығында Ф.Паулик, И. Паулик және Л. Эрдейдің Q-1000 жүйесінің дериватографында ауа тогындағы жүргізілді.</w:t>
      </w:r>
    </w:p>
    <w:p w:rsidR="00A57494" w:rsidRDefault="00A57494" w:rsidP="00A57494">
      <w:pPr>
        <w:pStyle w:val="31"/>
        <w:shd w:val="clear" w:color="auto" w:fill="auto"/>
        <w:spacing w:before="0" w:line="240" w:lineRule="auto"/>
        <w:ind w:firstLine="567"/>
        <w:rPr>
          <w:sz w:val="28"/>
          <w:szCs w:val="28"/>
        </w:rPr>
      </w:pPr>
      <w:r w:rsidRPr="002148B6">
        <w:rPr>
          <w:sz w:val="28"/>
          <w:szCs w:val="28"/>
        </w:rPr>
        <w:t xml:space="preserve">Температураның көтерілу жылдамдығы - 7,5 град/мин. </w:t>
      </w:r>
      <w:r>
        <w:rPr>
          <w:sz w:val="28"/>
          <w:szCs w:val="28"/>
          <w:lang w:val="kk-KZ"/>
        </w:rPr>
        <w:t>Т</w:t>
      </w:r>
      <w:r w:rsidRPr="002148B6">
        <w:rPr>
          <w:sz w:val="28"/>
          <w:szCs w:val="28"/>
        </w:rPr>
        <w:t>ермиялық түрленулер массаның жоғалу қисығы (ТГ), массаның дифференциалдық жоғалу (ДТА) және дифференциалдық температураның (ДТА) өзгеруі бойынша анықталды.</w:t>
      </w:r>
    </w:p>
    <w:p w:rsidR="00A57494" w:rsidRPr="0082421D" w:rsidRDefault="00A57494" w:rsidP="00A57494">
      <w:pPr>
        <w:tabs>
          <w:tab w:val="left" w:pos="0"/>
        </w:tabs>
        <w:spacing w:after="0" w:line="240" w:lineRule="auto"/>
        <w:ind w:firstLine="567"/>
        <w:jc w:val="both"/>
      </w:pPr>
      <w:r w:rsidRPr="009A7EA1">
        <w:rPr>
          <w:rFonts w:ascii="Times New Roman" w:hAnsi="Times New Roman" w:cs="Times New Roman"/>
          <w:sz w:val="28"/>
          <w:szCs w:val="28"/>
        </w:rPr>
        <w:t>Қазіргі уақытта бірқатар электронды микроскопиялық әдістерді қолдана отырып, құрылыс материалдарының құрылымы мен фазалық құрамын, сондай-ақ жеке минералдар мен агрегаттардың наноморфологиясын зерттеу бойынша көптеген мәселелер шешілуде. Әр түрлі нүктелік ақаулар мен дислокацияларды анықтау, минералдардың гетерогенділігін бағалау, әртүрлі фазалар арасындағы морфологиялық және құрылымдық байланыстарды анықтау, кристалдық торлардың жиілігі мен ақауларын тікелей зерттеу және т. б.</w:t>
      </w:r>
    </w:p>
    <w:p w:rsidR="000D158A" w:rsidRDefault="000D158A" w:rsidP="00DF1161">
      <w:pPr>
        <w:tabs>
          <w:tab w:val="left" w:pos="0"/>
        </w:tabs>
        <w:spacing w:after="0" w:line="240" w:lineRule="auto"/>
        <w:ind w:firstLine="567"/>
        <w:jc w:val="both"/>
        <w:rPr>
          <w:rFonts w:ascii="Times New Roman" w:hAnsi="Times New Roman" w:cs="Times New Roman"/>
          <w:b/>
          <w:sz w:val="28"/>
          <w:szCs w:val="28"/>
        </w:rPr>
      </w:pPr>
    </w:p>
    <w:p w:rsidR="000D158A" w:rsidRDefault="000D158A" w:rsidP="00DF1161">
      <w:pPr>
        <w:tabs>
          <w:tab w:val="left" w:pos="0"/>
        </w:tabs>
        <w:spacing w:after="0" w:line="240" w:lineRule="auto"/>
        <w:ind w:firstLine="567"/>
        <w:jc w:val="both"/>
        <w:rPr>
          <w:rFonts w:ascii="Times New Roman" w:hAnsi="Times New Roman" w:cs="Times New Roman"/>
          <w:b/>
          <w:sz w:val="28"/>
          <w:szCs w:val="28"/>
        </w:rPr>
      </w:pPr>
    </w:p>
    <w:p w:rsidR="000D158A" w:rsidRDefault="000D158A" w:rsidP="00DF1161">
      <w:pPr>
        <w:tabs>
          <w:tab w:val="left" w:pos="0"/>
        </w:tabs>
        <w:spacing w:after="0" w:line="240" w:lineRule="auto"/>
        <w:ind w:firstLine="567"/>
        <w:jc w:val="both"/>
        <w:rPr>
          <w:rFonts w:ascii="Times New Roman" w:hAnsi="Times New Roman" w:cs="Times New Roman"/>
          <w:b/>
          <w:sz w:val="28"/>
          <w:szCs w:val="28"/>
        </w:rPr>
      </w:pPr>
    </w:p>
    <w:p w:rsidR="000D158A" w:rsidRDefault="000D158A" w:rsidP="00DF1161">
      <w:pPr>
        <w:tabs>
          <w:tab w:val="left" w:pos="0"/>
        </w:tabs>
        <w:spacing w:after="0" w:line="240" w:lineRule="auto"/>
        <w:ind w:firstLine="567"/>
        <w:jc w:val="both"/>
        <w:rPr>
          <w:rFonts w:ascii="Times New Roman" w:hAnsi="Times New Roman" w:cs="Times New Roman"/>
          <w:b/>
          <w:sz w:val="28"/>
          <w:szCs w:val="28"/>
        </w:rPr>
        <w:sectPr w:rsidR="000D158A" w:rsidSect="00BA330F">
          <w:pgSz w:w="11906" w:h="16838"/>
          <w:pgMar w:top="1134" w:right="567" w:bottom="1134" w:left="1701" w:header="709" w:footer="709" w:gutter="0"/>
          <w:cols w:space="708"/>
          <w:docGrid w:linePitch="360"/>
        </w:sectPr>
      </w:pPr>
    </w:p>
    <w:p w:rsidR="00F8203B" w:rsidRPr="00622263" w:rsidRDefault="00183249" w:rsidP="00DF1161">
      <w:pPr>
        <w:tabs>
          <w:tab w:val="left" w:pos="0"/>
        </w:tabs>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3</w:t>
      </w:r>
      <w:r w:rsidR="00D52EF8">
        <w:rPr>
          <w:rFonts w:ascii="Times New Roman" w:hAnsi="Times New Roman" w:cs="Times New Roman"/>
          <w:b/>
          <w:sz w:val="28"/>
          <w:szCs w:val="28"/>
          <w:lang w:val="kk-KZ"/>
        </w:rPr>
        <w:t xml:space="preserve"> </w:t>
      </w:r>
      <w:r w:rsidR="0015503C" w:rsidRPr="0015503C">
        <w:rPr>
          <w:rFonts w:ascii="Times New Roman" w:hAnsi="Times New Roman" w:cs="Times New Roman"/>
          <w:b/>
          <w:sz w:val="28"/>
          <w:szCs w:val="28"/>
        </w:rPr>
        <w:t>КЕШЕНДІ ТҮРЛЕНДІРУШІ ҚОСЫМШАЛАРЫ БАР БЕТОН ҚОСПАСЫНЫҢ ТИІМДІ ҚҰРАМЫН ӘЗІРЛЕУ ЖӘНЕ ТЕХНОЛОГИЯЛЫҚ ҚАСИЕТТЕРІН ЗЕРТТЕУ</w:t>
      </w:r>
    </w:p>
    <w:p w:rsidR="00F8203B" w:rsidRDefault="00F8203B" w:rsidP="00BA330F">
      <w:pPr>
        <w:spacing w:after="0" w:line="240" w:lineRule="auto"/>
        <w:ind w:firstLine="567"/>
        <w:jc w:val="both"/>
        <w:rPr>
          <w:rFonts w:ascii="Times New Roman" w:hAnsi="Times New Roman" w:cs="Times New Roman"/>
          <w:b/>
          <w:sz w:val="28"/>
          <w:szCs w:val="28"/>
        </w:rPr>
      </w:pPr>
    </w:p>
    <w:p w:rsidR="00183249" w:rsidRPr="000D158A" w:rsidRDefault="00183249" w:rsidP="00183249">
      <w:pPr>
        <w:tabs>
          <w:tab w:val="left" w:pos="0"/>
        </w:tabs>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rPr>
        <w:t>3</w:t>
      </w:r>
      <w:r>
        <w:rPr>
          <w:rFonts w:ascii="Times New Roman" w:hAnsi="Times New Roman" w:cs="Times New Roman"/>
          <w:b/>
          <w:sz w:val="28"/>
          <w:szCs w:val="28"/>
          <w:lang w:val="kk-KZ"/>
        </w:rPr>
        <w:t>.</w:t>
      </w:r>
      <w:r>
        <w:rPr>
          <w:rFonts w:ascii="Times New Roman" w:hAnsi="Times New Roman" w:cs="Times New Roman"/>
          <w:b/>
          <w:sz w:val="28"/>
          <w:szCs w:val="28"/>
        </w:rPr>
        <w:t xml:space="preserve">1 </w:t>
      </w:r>
      <w:r>
        <w:rPr>
          <w:rFonts w:ascii="Times New Roman" w:hAnsi="Times New Roman" w:cs="Times New Roman"/>
          <w:b/>
          <w:sz w:val="28"/>
          <w:szCs w:val="28"/>
          <w:lang w:val="kk-KZ"/>
        </w:rPr>
        <w:t>Қарағайлы тау-кен байыту қалдықтары негізіндегі түрлендірілген кешенді қоспалардың тиімді құрамын әзірлеу</w:t>
      </w:r>
    </w:p>
    <w:p w:rsidR="00D77037" w:rsidRDefault="00D77037" w:rsidP="00183249">
      <w:pPr>
        <w:pStyle w:val="a7"/>
        <w:ind w:firstLine="567"/>
        <w:rPr>
          <w:szCs w:val="28"/>
          <w:lang w:val="kk-KZ"/>
        </w:rPr>
      </w:pPr>
    </w:p>
    <w:p w:rsidR="00183249" w:rsidRPr="00D3083F" w:rsidRDefault="00183249" w:rsidP="00183249">
      <w:pPr>
        <w:pStyle w:val="a7"/>
        <w:ind w:firstLine="567"/>
        <w:rPr>
          <w:szCs w:val="28"/>
          <w:lang w:val="kk-KZ"/>
        </w:rPr>
      </w:pPr>
      <w:r>
        <w:rPr>
          <w:szCs w:val="28"/>
          <w:lang w:val="kk-KZ"/>
        </w:rPr>
        <w:t>З</w:t>
      </w:r>
      <w:r w:rsidRPr="00D3083F">
        <w:rPr>
          <w:szCs w:val="28"/>
          <w:lang w:val="kk-KZ"/>
        </w:rPr>
        <w:t>ерттеулер көрсеткендей</w:t>
      </w:r>
      <w:r w:rsidR="00912469">
        <w:rPr>
          <w:szCs w:val="28"/>
          <w:lang w:val="kk-KZ"/>
        </w:rPr>
        <w:t xml:space="preserve"> </w:t>
      </w:r>
      <w:r w:rsidRPr="00D3083F">
        <w:rPr>
          <w:szCs w:val="28"/>
          <w:lang w:val="kk-KZ"/>
        </w:rPr>
        <w:t>[12</w:t>
      </w:r>
      <w:r w:rsidR="002D2E4C">
        <w:rPr>
          <w:szCs w:val="28"/>
          <w:lang w:val="kk-KZ"/>
        </w:rPr>
        <w:t>4</w:t>
      </w:r>
      <w:r w:rsidR="00912469">
        <w:rPr>
          <w:szCs w:val="28"/>
          <w:lang w:val="kk-KZ"/>
        </w:rPr>
        <w:t>, 12</w:t>
      </w:r>
      <w:r w:rsidR="002D2E4C">
        <w:rPr>
          <w:szCs w:val="28"/>
          <w:lang w:val="kk-KZ"/>
        </w:rPr>
        <w:t>5</w:t>
      </w:r>
      <w:r w:rsidRPr="00D3083F">
        <w:rPr>
          <w:szCs w:val="28"/>
          <w:lang w:val="kk-KZ"/>
        </w:rPr>
        <w:t>], түсті металлургия қалдықтары цементке белсенді қоспа ретінде қызмет ете алады.</w:t>
      </w:r>
    </w:p>
    <w:p w:rsidR="00183249" w:rsidRPr="00D3083F" w:rsidRDefault="00183249" w:rsidP="00183249">
      <w:pPr>
        <w:pStyle w:val="a5"/>
        <w:spacing w:after="0"/>
        <w:ind w:firstLine="567"/>
        <w:jc w:val="both"/>
        <w:rPr>
          <w:rFonts w:ascii="Times New Roman" w:hAnsi="Times New Roman"/>
          <w:sz w:val="28"/>
          <w:szCs w:val="28"/>
          <w:lang w:val="kk-KZ"/>
        </w:rPr>
      </w:pPr>
      <w:r w:rsidRPr="00D3083F">
        <w:rPr>
          <w:rFonts w:ascii="Times New Roman" w:hAnsi="Times New Roman"/>
          <w:sz w:val="28"/>
          <w:szCs w:val="28"/>
          <w:lang w:val="kk-KZ"/>
        </w:rPr>
        <w:t>Зерттелген байыту қалдықтары гидрат әк қоспасында гидравликалық қатаю қабілетін көрсетеді, бұл олардың пуццоланды қасиеттерге ие екенін және белсенді минералды қоспалар мен цемент ретінде пайдалануға болатындығын көрсетеді.</w:t>
      </w:r>
    </w:p>
    <w:p w:rsidR="00183249" w:rsidRPr="0047602A" w:rsidRDefault="00183249" w:rsidP="00183249">
      <w:pPr>
        <w:pStyle w:val="a5"/>
        <w:tabs>
          <w:tab w:val="left" w:pos="0"/>
        </w:tabs>
        <w:spacing w:after="0"/>
        <w:ind w:firstLine="567"/>
        <w:jc w:val="both"/>
        <w:rPr>
          <w:rStyle w:val="459"/>
          <w:rFonts w:ascii="Times New Roman" w:hAnsi="Times New Roman"/>
          <w:sz w:val="28"/>
          <w:szCs w:val="28"/>
          <w:lang w:val="kk-KZ"/>
        </w:rPr>
      </w:pPr>
      <w:r w:rsidRPr="008E1CFF">
        <w:rPr>
          <w:rStyle w:val="459"/>
          <w:rFonts w:ascii="Times New Roman" w:hAnsi="Times New Roman"/>
          <w:sz w:val="28"/>
          <w:szCs w:val="28"/>
          <w:lang w:val="kk-KZ"/>
        </w:rPr>
        <w:t>Кремний</w:t>
      </w:r>
      <w:r>
        <w:rPr>
          <w:rStyle w:val="459"/>
          <w:rFonts w:ascii="Times New Roman" w:hAnsi="Times New Roman"/>
          <w:sz w:val="28"/>
          <w:szCs w:val="28"/>
          <w:lang w:val="kk-KZ"/>
        </w:rPr>
        <w:t>і бар</w:t>
      </w:r>
      <w:r w:rsidRPr="008E1CFF">
        <w:rPr>
          <w:rStyle w:val="459"/>
          <w:rFonts w:ascii="Times New Roman" w:hAnsi="Times New Roman"/>
          <w:sz w:val="28"/>
          <w:szCs w:val="28"/>
          <w:lang w:val="kk-KZ"/>
        </w:rPr>
        <w:t xml:space="preserve"> жыныстардың (диатомиттер, трепелдер, опокалар) реакциялық белсенділігін зерттеу</w:t>
      </w:r>
      <w:r>
        <w:rPr>
          <w:rStyle w:val="459"/>
          <w:rFonts w:ascii="Times New Roman" w:hAnsi="Times New Roman"/>
          <w:sz w:val="28"/>
          <w:szCs w:val="28"/>
          <w:lang w:val="kk-KZ"/>
        </w:rPr>
        <w:t xml:space="preserve"> жасау</w:t>
      </w:r>
      <w:r w:rsidRPr="008E1CFF">
        <w:rPr>
          <w:rStyle w:val="459"/>
          <w:rFonts w:ascii="Times New Roman" w:hAnsi="Times New Roman"/>
          <w:sz w:val="28"/>
          <w:szCs w:val="28"/>
          <w:lang w:val="kk-KZ"/>
        </w:rPr>
        <w:t xml:space="preserve"> мақсат</w:t>
      </w:r>
      <w:r>
        <w:rPr>
          <w:rStyle w:val="459"/>
          <w:rFonts w:ascii="Times New Roman" w:hAnsi="Times New Roman"/>
          <w:sz w:val="28"/>
          <w:szCs w:val="28"/>
          <w:lang w:val="kk-KZ"/>
        </w:rPr>
        <w:t>ы</w:t>
      </w:r>
      <w:r w:rsidRPr="008E1CFF">
        <w:rPr>
          <w:rStyle w:val="459"/>
          <w:rFonts w:ascii="Times New Roman" w:hAnsi="Times New Roman"/>
          <w:sz w:val="28"/>
          <w:szCs w:val="28"/>
          <w:lang w:val="kk-KZ"/>
        </w:rPr>
        <w:t xml:space="preserve">, олардың табиғатта кең таралуына байланысты өте өзектілігі </w:t>
      </w:r>
      <w:r>
        <w:rPr>
          <w:rStyle w:val="459"/>
          <w:rFonts w:ascii="Times New Roman" w:hAnsi="Times New Roman"/>
          <w:sz w:val="28"/>
          <w:szCs w:val="28"/>
          <w:lang w:val="kk-KZ"/>
        </w:rPr>
        <w:t>екендігін көрсетеді</w:t>
      </w:r>
      <w:r w:rsidRPr="008E1CFF">
        <w:rPr>
          <w:rStyle w:val="459"/>
          <w:rFonts w:ascii="Times New Roman" w:hAnsi="Times New Roman"/>
          <w:sz w:val="28"/>
          <w:szCs w:val="28"/>
          <w:lang w:val="kk-KZ"/>
        </w:rPr>
        <w:t xml:space="preserve">. </w:t>
      </w:r>
      <w:r w:rsidRPr="0047602A">
        <w:rPr>
          <w:rStyle w:val="459"/>
          <w:rFonts w:ascii="Times New Roman" w:hAnsi="Times New Roman"/>
          <w:sz w:val="28"/>
          <w:szCs w:val="28"/>
          <w:lang w:val="kk-KZ"/>
        </w:rPr>
        <w:t>Жоғары кеуекті Si0</w:t>
      </w:r>
      <w:r w:rsidRPr="0047602A">
        <w:rPr>
          <w:rStyle w:val="459"/>
          <w:rFonts w:ascii="Times New Roman" w:hAnsi="Times New Roman"/>
          <w:sz w:val="28"/>
          <w:szCs w:val="28"/>
          <w:vertAlign w:val="subscript"/>
          <w:lang w:val="kk-KZ"/>
        </w:rPr>
        <w:t>2</w:t>
      </w:r>
      <w:r w:rsidRPr="0047602A">
        <w:rPr>
          <w:rStyle w:val="459"/>
          <w:rFonts w:ascii="Times New Roman" w:hAnsi="Times New Roman"/>
          <w:sz w:val="28"/>
          <w:szCs w:val="28"/>
          <w:lang w:val="kk-KZ"/>
        </w:rPr>
        <w:t>кремнеземінің жоғары аморфты формалары пуццоланды цементтерінде қолданылады. Бірақ олардың басты кемшілігі – су</w:t>
      </w:r>
      <w:r>
        <w:rPr>
          <w:rStyle w:val="459"/>
          <w:rFonts w:ascii="Times New Roman" w:hAnsi="Times New Roman"/>
          <w:sz w:val="28"/>
          <w:szCs w:val="28"/>
          <w:lang w:val="kk-KZ"/>
        </w:rPr>
        <w:t xml:space="preserve"> қажеттілігінің </w:t>
      </w:r>
      <w:r w:rsidRPr="0047602A">
        <w:rPr>
          <w:rStyle w:val="459"/>
          <w:rFonts w:ascii="Times New Roman" w:hAnsi="Times New Roman"/>
          <w:sz w:val="28"/>
          <w:szCs w:val="28"/>
          <w:lang w:val="kk-KZ"/>
        </w:rPr>
        <w:t>жоғары</w:t>
      </w:r>
      <w:r>
        <w:rPr>
          <w:rStyle w:val="459"/>
          <w:rFonts w:ascii="Times New Roman" w:hAnsi="Times New Roman"/>
          <w:sz w:val="28"/>
          <w:szCs w:val="28"/>
          <w:lang w:val="kk-KZ"/>
        </w:rPr>
        <w:t xml:space="preserve"> болуында</w:t>
      </w:r>
      <w:r w:rsidRPr="0047602A">
        <w:rPr>
          <w:rStyle w:val="459"/>
          <w:rFonts w:ascii="Times New Roman" w:hAnsi="Times New Roman"/>
          <w:sz w:val="28"/>
          <w:szCs w:val="28"/>
          <w:lang w:val="kk-KZ"/>
        </w:rPr>
        <w:t>, ол суперпластификаторлардың көмегімен төмендемейді, және берік</w:t>
      </w:r>
      <w:r>
        <w:rPr>
          <w:rStyle w:val="459"/>
          <w:rFonts w:ascii="Times New Roman" w:hAnsi="Times New Roman"/>
          <w:sz w:val="28"/>
          <w:szCs w:val="28"/>
          <w:lang w:val="kk-KZ"/>
        </w:rPr>
        <w:t xml:space="preserve">тігі </w:t>
      </w:r>
      <w:r w:rsidRPr="0047602A">
        <w:rPr>
          <w:rStyle w:val="459"/>
          <w:rFonts w:ascii="Times New Roman" w:hAnsi="Times New Roman"/>
          <w:sz w:val="28"/>
          <w:szCs w:val="28"/>
          <w:lang w:val="kk-KZ"/>
        </w:rPr>
        <w:t>жоғары, сапас</w:t>
      </w:r>
      <w:r>
        <w:rPr>
          <w:rStyle w:val="459"/>
          <w:rFonts w:ascii="Times New Roman" w:hAnsi="Times New Roman"/>
          <w:sz w:val="28"/>
          <w:szCs w:val="28"/>
          <w:lang w:val="kk-KZ"/>
        </w:rPr>
        <w:t>ы</w:t>
      </w:r>
      <w:r w:rsidRPr="0047602A">
        <w:rPr>
          <w:rStyle w:val="459"/>
          <w:rFonts w:ascii="Times New Roman" w:hAnsi="Times New Roman"/>
          <w:sz w:val="28"/>
          <w:szCs w:val="28"/>
          <w:lang w:val="kk-KZ"/>
        </w:rPr>
        <w:t xml:space="preserve"> жоғары бетондарда қолдануға мүмкіндік бермейді.</w:t>
      </w:r>
    </w:p>
    <w:p w:rsidR="00183249" w:rsidRPr="0047602A" w:rsidRDefault="00183249" w:rsidP="00183249">
      <w:pPr>
        <w:autoSpaceDE w:val="0"/>
        <w:autoSpaceDN w:val="0"/>
        <w:adjustRightInd w:val="0"/>
        <w:spacing w:after="0" w:line="240" w:lineRule="auto"/>
        <w:ind w:firstLine="567"/>
        <w:jc w:val="both"/>
        <w:rPr>
          <w:rFonts w:ascii="Times New Roman" w:hAnsi="Times New Roman" w:cs="Times New Roman"/>
          <w:sz w:val="28"/>
          <w:szCs w:val="28"/>
          <w:lang w:val="kk-KZ"/>
        </w:rPr>
      </w:pPr>
      <w:r w:rsidRPr="0047602A">
        <w:rPr>
          <w:rFonts w:ascii="Times New Roman" w:hAnsi="Times New Roman" w:cs="Times New Roman"/>
          <w:sz w:val="28"/>
          <w:szCs w:val="28"/>
          <w:lang w:val="kk-KZ"/>
        </w:rPr>
        <w:t>Құрамын</w:t>
      </w:r>
      <w:r>
        <w:rPr>
          <w:rFonts w:ascii="Times New Roman" w:hAnsi="Times New Roman" w:cs="Times New Roman"/>
          <w:sz w:val="28"/>
          <w:szCs w:val="28"/>
          <w:lang w:val="kk-KZ"/>
        </w:rPr>
        <w:t>да</w:t>
      </w:r>
      <w:r w:rsidRPr="0047602A">
        <w:rPr>
          <w:rFonts w:ascii="Times New Roman" w:hAnsi="Times New Roman" w:cs="Times New Roman"/>
          <w:sz w:val="28"/>
          <w:szCs w:val="28"/>
          <w:lang w:val="kk-KZ"/>
        </w:rPr>
        <w:t xml:space="preserve"> қазба қоймасы бар Қарағайлы байыту фабрикасы Қарағанды қаласын</w:t>
      </w:r>
      <w:r>
        <w:rPr>
          <w:rFonts w:ascii="Times New Roman" w:hAnsi="Times New Roman" w:cs="Times New Roman"/>
          <w:sz w:val="28"/>
          <w:szCs w:val="28"/>
          <w:lang w:val="kk-KZ"/>
        </w:rPr>
        <w:t>ың</w:t>
      </w:r>
      <w:r w:rsidRPr="0047602A">
        <w:rPr>
          <w:rFonts w:ascii="Times New Roman" w:hAnsi="Times New Roman" w:cs="Times New Roman"/>
          <w:sz w:val="28"/>
          <w:szCs w:val="28"/>
          <w:lang w:val="kk-KZ"/>
        </w:rPr>
        <w:t xml:space="preserve"> оңтүстік-шығысына</w:t>
      </w:r>
      <w:r>
        <w:rPr>
          <w:rFonts w:ascii="Times New Roman" w:hAnsi="Times New Roman" w:cs="Times New Roman"/>
          <w:sz w:val="28"/>
          <w:szCs w:val="28"/>
          <w:lang w:val="kk-KZ"/>
        </w:rPr>
        <w:t>н</w:t>
      </w:r>
      <w:r w:rsidRPr="0047602A">
        <w:rPr>
          <w:rFonts w:ascii="Times New Roman" w:hAnsi="Times New Roman" w:cs="Times New Roman"/>
          <w:sz w:val="28"/>
          <w:szCs w:val="28"/>
          <w:lang w:val="kk-KZ"/>
        </w:rPr>
        <w:t xml:space="preserve"> 240 км жерде</w:t>
      </w:r>
      <w:r>
        <w:rPr>
          <w:rFonts w:ascii="Times New Roman" w:hAnsi="Times New Roman" w:cs="Times New Roman"/>
          <w:sz w:val="28"/>
          <w:szCs w:val="28"/>
          <w:lang w:val="kk-KZ"/>
        </w:rPr>
        <w:t xml:space="preserve"> орналасқан</w:t>
      </w:r>
      <w:r w:rsidRPr="0047602A">
        <w:rPr>
          <w:rFonts w:ascii="Times New Roman" w:hAnsi="Times New Roman" w:cs="Times New Roman"/>
          <w:sz w:val="28"/>
          <w:szCs w:val="28"/>
          <w:lang w:val="kk-KZ"/>
        </w:rPr>
        <w:t>, Қарағанды облысының Қарқаралы ауданын</w:t>
      </w:r>
      <w:r>
        <w:rPr>
          <w:rFonts w:ascii="Times New Roman" w:hAnsi="Times New Roman" w:cs="Times New Roman"/>
          <w:sz w:val="28"/>
          <w:szCs w:val="28"/>
          <w:lang w:val="kk-KZ"/>
        </w:rPr>
        <w:t>ың әкімшілігіне қарайды</w:t>
      </w:r>
      <w:r w:rsidRPr="0047602A">
        <w:rPr>
          <w:rFonts w:ascii="Times New Roman" w:hAnsi="Times New Roman" w:cs="Times New Roman"/>
          <w:sz w:val="28"/>
          <w:szCs w:val="28"/>
          <w:lang w:val="kk-KZ"/>
        </w:rPr>
        <w:t>.</w:t>
      </w:r>
    </w:p>
    <w:p w:rsidR="00183249" w:rsidRDefault="00183249" w:rsidP="00183249">
      <w:pPr>
        <w:pStyle w:val="a5"/>
        <w:tabs>
          <w:tab w:val="left" w:pos="0"/>
        </w:tabs>
        <w:spacing w:after="0"/>
        <w:ind w:firstLine="567"/>
        <w:jc w:val="both"/>
        <w:rPr>
          <w:rFonts w:ascii="Times New Roman" w:eastAsiaTheme="minorEastAsia" w:hAnsi="Times New Roman"/>
          <w:sz w:val="28"/>
          <w:szCs w:val="28"/>
          <w:lang w:val="kk-KZ"/>
        </w:rPr>
      </w:pPr>
      <w:r>
        <w:rPr>
          <w:rFonts w:ascii="Times New Roman" w:eastAsiaTheme="minorEastAsia" w:hAnsi="Times New Roman"/>
          <w:sz w:val="28"/>
          <w:szCs w:val="28"/>
          <w:lang w:val="kk-KZ"/>
        </w:rPr>
        <w:t>Ц</w:t>
      </w:r>
      <w:r w:rsidRPr="00A01FB0">
        <w:rPr>
          <w:rFonts w:ascii="Times New Roman" w:eastAsiaTheme="minorEastAsia" w:hAnsi="Times New Roman"/>
          <w:sz w:val="28"/>
          <w:szCs w:val="28"/>
          <w:lang w:val="kk-KZ"/>
        </w:rPr>
        <w:t>ементтің негізгі және</w:t>
      </w:r>
      <w:r>
        <w:rPr>
          <w:rFonts w:ascii="Times New Roman" w:eastAsiaTheme="minorEastAsia" w:hAnsi="Times New Roman"/>
          <w:sz w:val="28"/>
          <w:szCs w:val="28"/>
          <w:lang w:val="kk-KZ"/>
        </w:rPr>
        <w:t xml:space="preserve"> арнайы қасиеттерін реттеу мақсатында</w:t>
      </w:r>
      <w:r w:rsidR="002D2E4C">
        <w:rPr>
          <w:rFonts w:ascii="Times New Roman" w:eastAsiaTheme="minorEastAsia" w:hAnsi="Times New Roman"/>
          <w:sz w:val="28"/>
          <w:szCs w:val="28"/>
          <w:lang w:val="kk-KZ"/>
        </w:rPr>
        <w:t xml:space="preserve"> </w:t>
      </w:r>
      <w:r>
        <w:rPr>
          <w:rFonts w:ascii="Times New Roman" w:eastAsiaTheme="minorEastAsia" w:hAnsi="Times New Roman"/>
          <w:sz w:val="28"/>
          <w:szCs w:val="28"/>
          <w:lang w:val="kk-KZ"/>
        </w:rPr>
        <w:t>қ</w:t>
      </w:r>
      <w:r w:rsidRPr="00A01FB0">
        <w:rPr>
          <w:rFonts w:ascii="Times New Roman" w:eastAsiaTheme="minorEastAsia" w:hAnsi="Times New Roman"/>
          <w:sz w:val="28"/>
          <w:szCs w:val="28"/>
          <w:lang w:val="kk-KZ"/>
        </w:rPr>
        <w:t xml:space="preserve">олданылатын қоспалар цементтің қасиеттеріне байланысты </w:t>
      </w:r>
      <w:r>
        <w:rPr>
          <w:rFonts w:ascii="Times New Roman" w:eastAsiaTheme="minorEastAsia" w:hAnsi="Times New Roman"/>
          <w:sz w:val="28"/>
          <w:szCs w:val="28"/>
          <w:lang w:val="kk-KZ"/>
        </w:rPr>
        <w:t xml:space="preserve">бөлінеді: </w:t>
      </w:r>
      <w:r w:rsidRPr="00A01FB0">
        <w:rPr>
          <w:rFonts w:ascii="Times New Roman" w:eastAsiaTheme="minorEastAsia" w:hAnsi="Times New Roman"/>
          <w:sz w:val="28"/>
          <w:szCs w:val="28"/>
          <w:lang w:val="kk-KZ"/>
        </w:rPr>
        <w:t>белсенді минералды қоспалар, толтырғыштар, технологиялық қоспалар және қоспалар.</w:t>
      </w:r>
    </w:p>
    <w:p w:rsidR="00183249" w:rsidRDefault="00183249" w:rsidP="00183249">
      <w:pPr>
        <w:pStyle w:val="a7"/>
        <w:ind w:firstLine="567"/>
        <w:rPr>
          <w:rFonts w:eastAsiaTheme="minorEastAsia"/>
          <w:szCs w:val="28"/>
          <w:lang w:val="kk-KZ"/>
        </w:rPr>
      </w:pPr>
      <w:r w:rsidRPr="000F0D1A">
        <w:rPr>
          <w:rFonts w:eastAsiaTheme="minorEastAsia"/>
          <w:szCs w:val="28"/>
          <w:lang w:val="kk-KZ"/>
        </w:rPr>
        <w:t xml:space="preserve">Белсенді минералды қоспалар гидравликалық немесе пуццоланды қасиеттерге ие болуы керек. </w:t>
      </w:r>
      <w:r w:rsidRPr="00567267">
        <w:rPr>
          <w:rFonts w:eastAsiaTheme="minorEastAsia"/>
          <w:szCs w:val="28"/>
          <w:lang w:val="kk-KZ"/>
        </w:rPr>
        <w:t>Көрсетілген қасиеттерді қоспалармен көрсету сыртқы белгілері бойынша (қатаю шетін, беріктігі мен суға төзімділігін анықтау бойынша) немесе олардың химиялық белсенділігін тікелей</w:t>
      </w:r>
      <w:r w:rsidR="00912469">
        <w:rPr>
          <w:rFonts w:eastAsiaTheme="minorEastAsia"/>
          <w:szCs w:val="28"/>
          <w:lang w:val="kk-KZ"/>
        </w:rPr>
        <w:t xml:space="preserve"> өлшеу жолымен белгіленеді</w:t>
      </w:r>
      <w:r w:rsidRPr="00567267">
        <w:rPr>
          <w:rFonts w:eastAsiaTheme="minorEastAsia"/>
          <w:szCs w:val="28"/>
          <w:lang w:val="kk-KZ"/>
        </w:rPr>
        <w:t>.</w:t>
      </w:r>
    </w:p>
    <w:p w:rsidR="00183249" w:rsidRPr="000D158A" w:rsidRDefault="00183249" w:rsidP="00183249">
      <w:pPr>
        <w:spacing w:after="0" w:line="240" w:lineRule="auto"/>
        <w:ind w:firstLine="567"/>
        <w:jc w:val="both"/>
        <w:rPr>
          <w:rFonts w:ascii="Times New Roman" w:hAnsi="Times New Roman" w:cs="Times New Roman"/>
          <w:color w:val="000000" w:themeColor="text1"/>
          <w:sz w:val="28"/>
          <w:szCs w:val="28"/>
          <w:lang w:val="kk-KZ"/>
        </w:rPr>
      </w:pPr>
      <w:r w:rsidRPr="000D158A">
        <w:rPr>
          <w:rFonts w:ascii="Times New Roman" w:hAnsi="Times New Roman" w:cs="Times New Roman"/>
          <w:color w:val="000000" w:themeColor="text1"/>
          <w:sz w:val="28"/>
          <w:szCs w:val="28"/>
          <w:lang w:val="kk-KZ"/>
        </w:rPr>
        <w:t xml:space="preserve">Цемент - Master Air 200, Цемент - MasterAir200 - Glenium 51 негізінде </w:t>
      </w:r>
      <w:r>
        <w:rPr>
          <w:rFonts w:ascii="Times New Roman" w:hAnsi="Times New Roman" w:cs="Times New Roman"/>
          <w:color w:val="000000" w:themeColor="text1"/>
          <w:sz w:val="28"/>
          <w:szCs w:val="28"/>
          <w:lang w:val="kk-KZ"/>
        </w:rPr>
        <w:t>түрлендірілген</w:t>
      </w:r>
      <w:r w:rsidRPr="000D158A">
        <w:rPr>
          <w:rFonts w:ascii="Times New Roman" w:hAnsi="Times New Roman" w:cs="Times New Roman"/>
          <w:color w:val="000000" w:themeColor="text1"/>
          <w:sz w:val="28"/>
          <w:szCs w:val="28"/>
          <w:lang w:val="kk-KZ"/>
        </w:rPr>
        <w:t xml:space="preserve"> қоспалардың оңтайлы құрамын зерттеу және әзірлеу жұмыстары жүргізілді.</w:t>
      </w:r>
    </w:p>
    <w:p w:rsidR="00183249" w:rsidRPr="000D158A" w:rsidRDefault="00EB5B2A" w:rsidP="0018324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Master</w:t>
      </w:r>
      <w:r w:rsidR="00183249" w:rsidRPr="000D158A">
        <w:rPr>
          <w:rFonts w:ascii="Times New Roman" w:hAnsi="Times New Roman" w:cs="Times New Roman"/>
          <w:color w:val="000000" w:themeColor="text1"/>
          <w:sz w:val="28"/>
          <w:szCs w:val="28"/>
          <w:lang w:val="kk-KZ"/>
        </w:rPr>
        <w:t>Air 200 қоспалары бар цемент тасының қасиеттерін зерттеу ГОСТ 30744-2001 сәйкес жасалды.</w:t>
      </w:r>
    </w:p>
    <w:p w:rsidR="00C024AE" w:rsidRDefault="00183249" w:rsidP="00183249">
      <w:pPr>
        <w:spacing w:after="0" w:line="240" w:lineRule="auto"/>
        <w:ind w:firstLine="567"/>
        <w:jc w:val="both"/>
        <w:rPr>
          <w:rFonts w:ascii="Times New Roman" w:hAnsi="Times New Roman" w:cs="Times New Roman"/>
          <w:color w:val="000000" w:themeColor="text1"/>
          <w:sz w:val="28"/>
          <w:szCs w:val="28"/>
          <w:lang w:val="kk-KZ"/>
        </w:rPr>
      </w:pPr>
      <w:r w:rsidRPr="000D158A">
        <w:rPr>
          <w:rFonts w:ascii="Times New Roman" w:hAnsi="Times New Roman" w:cs="Times New Roman"/>
          <w:color w:val="000000" w:themeColor="text1"/>
          <w:sz w:val="28"/>
          <w:szCs w:val="28"/>
          <w:lang w:val="kk-KZ"/>
        </w:rPr>
        <w:t>Үлгілер цементтен және салмағы бойынша 1:3 қатын</w:t>
      </w:r>
      <w:r w:rsidR="00895ACF">
        <w:rPr>
          <w:rFonts w:ascii="Times New Roman" w:hAnsi="Times New Roman" w:cs="Times New Roman"/>
          <w:color w:val="000000" w:themeColor="text1"/>
          <w:sz w:val="28"/>
          <w:szCs w:val="28"/>
          <w:lang w:val="kk-KZ"/>
        </w:rPr>
        <w:t>асында 0,50 тең стандартты поли</w:t>
      </w:r>
      <w:r w:rsidRPr="000D158A">
        <w:rPr>
          <w:rFonts w:ascii="Times New Roman" w:hAnsi="Times New Roman" w:cs="Times New Roman"/>
          <w:color w:val="000000" w:themeColor="text1"/>
          <w:sz w:val="28"/>
          <w:szCs w:val="28"/>
          <w:lang w:val="kk-KZ"/>
        </w:rPr>
        <w:t xml:space="preserve">фракциялық құмнан тұратын </w:t>
      </w:r>
      <w:r w:rsidR="00895ACF">
        <w:rPr>
          <w:rFonts w:ascii="Times New Roman" w:hAnsi="Times New Roman" w:cs="Times New Roman"/>
          <w:color w:val="000000" w:themeColor="text1"/>
          <w:sz w:val="28"/>
          <w:szCs w:val="28"/>
          <w:lang w:val="kk-KZ"/>
        </w:rPr>
        <w:t>және</w:t>
      </w:r>
      <w:r w:rsidRPr="000D158A">
        <w:rPr>
          <w:rFonts w:ascii="Times New Roman" w:hAnsi="Times New Roman" w:cs="Times New Roman"/>
          <w:color w:val="000000" w:themeColor="text1"/>
          <w:sz w:val="28"/>
          <w:szCs w:val="28"/>
          <w:lang w:val="kk-KZ"/>
        </w:rPr>
        <w:t xml:space="preserve"> цемент ерітіндісінен (бұдан әрі - цемент ерітіндісі) дайындалады. Үш үлгіні жасау үшін қажет цемент ерітіндісін бір илеу үшін 450 г цемент өлшенеді, салмағы 1350 г стандартты полифракциялық құмның бір пакеті қол</w:t>
      </w:r>
      <w:r w:rsidR="00C024AE">
        <w:rPr>
          <w:rFonts w:ascii="Times New Roman" w:hAnsi="Times New Roman" w:cs="Times New Roman"/>
          <w:color w:val="000000" w:themeColor="text1"/>
          <w:sz w:val="28"/>
          <w:szCs w:val="28"/>
          <w:lang w:val="kk-KZ"/>
        </w:rPr>
        <w:t xml:space="preserve">данылады және 225 г </w:t>
      </w:r>
      <w:r w:rsidR="00C024AE" w:rsidRPr="00D52EF8">
        <w:rPr>
          <w:rFonts w:ascii="Times New Roman" w:hAnsi="Times New Roman" w:cs="Times New Roman"/>
          <w:color w:val="000000" w:themeColor="text1"/>
          <w:sz w:val="28"/>
          <w:szCs w:val="28"/>
          <w:lang w:val="kk-KZ"/>
        </w:rPr>
        <w:t>су өлшенеді</w:t>
      </w:r>
      <w:r w:rsidR="00C024AE">
        <w:rPr>
          <w:rFonts w:ascii="Times New Roman" w:hAnsi="Times New Roman" w:cs="Times New Roman"/>
          <w:color w:val="000000" w:themeColor="text1"/>
          <w:sz w:val="28"/>
          <w:szCs w:val="28"/>
          <w:lang w:val="kk-KZ"/>
        </w:rPr>
        <w:t>.</w:t>
      </w:r>
    </w:p>
    <w:p w:rsidR="00183249" w:rsidRPr="000D158A" w:rsidRDefault="00EB5B2A" w:rsidP="0018324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MasterAir </w:t>
      </w:r>
      <w:r w:rsidR="00183249" w:rsidRPr="000D158A">
        <w:rPr>
          <w:rFonts w:ascii="Times New Roman" w:hAnsi="Times New Roman" w:cs="Times New Roman"/>
          <w:color w:val="000000" w:themeColor="text1"/>
          <w:sz w:val="28"/>
          <w:szCs w:val="28"/>
          <w:lang w:val="kk-KZ"/>
        </w:rPr>
        <w:t>200 қоспа</w:t>
      </w:r>
      <w:r w:rsidR="00895ACF">
        <w:rPr>
          <w:rFonts w:ascii="Times New Roman" w:hAnsi="Times New Roman" w:cs="Times New Roman"/>
          <w:color w:val="000000" w:themeColor="text1"/>
          <w:sz w:val="28"/>
          <w:szCs w:val="28"/>
          <w:lang w:val="kk-KZ"/>
        </w:rPr>
        <w:t>сы цемент массасынан өлшейтін</w:t>
      </w:r>
      <w:r w:rsidR="00D52EF8">
        <w:rPr>
          <w:rFonts w:ascii="Times New Roman" w:hAnsi="Times New Roman" w:cs="Times New Roman"/>
          <w:color w:val="000000" w:themeColor="text1"/>
          <w:sz w:val="28"/>
          <w:szCs w:val="28"/>
          <w:lang w:val="kk-KZ"/>
        </w:rPr>
        <w:t xml:space="preserve"> </w:t>
      </w:r>
      <w:r w:rsidR="00895ACF">
        <w:rPr>
          <w:rFonts w:ascii="Times New Roman" w:hAnsi="Times New Roman" w:cs="Times New Roman"/>
          <w:color w:val="000000" w:themeColor="text1"/>
          <w:sz w:val="28"/>
          <w:szCs w:val="28"/>
          <w:lang w:val="kk-KZ"/>
        </w:rPr>
        <w:t xml:space="preserve">арнайы </w:t>
      </w:r>
      <w:r w:rsidR="00183249" w:rsidRPr="000D158A">
        <w:rPr>
          <w:rFonts w:ascii="Times New Roman" w:hAnsi="Times New Roman" w:cs="Times New Roman"/>
          <w:color w:val="000000" w:themeColor="text1"/>
          <w:sz w:val="28"/>
          <w:szCs w:val="28"/>
          <w:lang w:val="kk-KZ"/>
        </w:rPr>
        <w:t>мензурка</w:t>
      </w:r>
      <w:r w:rsidR="00D52EF8">
        <w:rPr>
          <w:rFonts w:ascii="Times New Roman" w:hAnsi="Times New Roman" w:cs="Times New Roman"/>
          <w:color w:val="000000" w:themeColor="text1"/>
          <w:sz w:val="28"/>
          <w:szCs w:val="28"/>
          <w:lang w:val="kk-KZ"/>
        </w:rPr>
        <w:t xml:space="preserve"> </w:t>
      </w:r>
      <w:r w:rsidR="00183249" w:rsidRPr="000D158A">
        <w:rPr>
          <w:rFonts w:ascii="Times New Roman" w:hAnsi="Times New Roman" w:cs="Times New Roman"/>
          <w:color w:val="000000" w:themeColor="text1"/>
          <w:sz w:val="28"/>
          <w:szCs w:val="28"/>
          <w:lang w:val="kk-KZ"/>
        </w:rPr>
        <w:t>көмегімен қолмен қосылады.</w:t>
      </w:r>
    </w:p>
    <w:p w:rsidR="00183249" w:rsidRPr="000D158A" w:rsidRDefault="00183249" w:rsidP="00183249">
      <w:pPr>
        <w:spacing w:after="0" w:line="240" w:lineRule="auto"/>
        <w:ind w:firstLine="567"/>
        <w:jc w:val="both"/>
        <w:rPr>
          <w:rFonts w:ascii="Times New Roman" w:hAnsi="Times New Roman" w:cs="Times New Roman"/>
          <w:color w:val="000000" w:themeColor="text1"/>
          <w:sz w:val="28"/>
          <w:szCs w:val="28"/>
          <w:lang w:val="kk-KZ"/>
        </w:rPr>
      </w:pPr>
      <w:r w:rsidRPr="000D158A">
        <w:rPr>
          <w:rFonts w:ascii="Times New Roman" w:hAnsi="Times New Roman" w:cs="Times New Roman"/>
          <w:color w:val="000000" w:themeColor="text1"/>
          <w:sz w:val="28"/>
          <w:szCs w:val="28"/>
          <w:lang w:val="kk-KZ"/>
        </w:rPr>
        <w:lastRenderedPageBreak/>
        <w:t xml:space="preserve">Әрбір белгіленген сынақ мерзімі үшін үш үлгі-балочка дайындалады. Зерттеу нәтижелері </w:t>
      </w:r>
      <w:r>
        <w:rPr>
          <w:rFonts w:ascii="Times New Roman" w:hAnsi="Times New Roman" w:cs="Times New Roman"/>
          <w:color w:val="000000" w:themeColor="text1"/>
          <w:sz w:val="28"/>
          <w:szCs w:val="28"/>
          <w:lang w:val="kk-KZ"/>
        </w:rPr>
        <w:t>3.</w:t>
      </w:r>
      <w:r w:rsidR="00EB5B2A">
        <w:rPr>
          <w:rFonts w:ascii="Times New Roman" w:hAnsi="Times New Roman" w:cs="Times New Roman"/>
          <w:color w:val="000000" w:themeColor="text1"/>
          <w:sz w:val="28"/>
          <w:szCs w:val="28"/>
          <w:lang w:val="kk-KZ"/>
        </w:rPr>
        <w:t>1</w:t>
      </w:r>
      <w:r w:rsidRPr="000D158A">
        <w:rPr>
          <w:rFonts w:ascii="Times New Roman" w:hAnsi="Times New Roman" w:cs="Times New Roman"/>
          <w:color w:val="000000" w:themeColor="text1"/>
          <w:sz w:val="28"/>
          <w:szCs w:val="28"/>
          <w:lang w:val="kk-KZ"/>
        </w:rPr>
        <w:t xml:space="preserve"> кестеде келтірілген.</w:t>
      </w:r>
    </w:p>
    <w:p w:rsidR="00183249" w:rsidRPr="000D158A" w:rsidRDefault="00183249" w:rsidP="00183249">
      <w:pPr>
        <w:spacing w:after="0"/>
        <w:jc w:val="both"/>
        <w:rPr>
          <w:rFonts w:ascii="Times New Roman" w:hAnsi="Times New Roman" w:cs="Times New Roman"/>
          <w:color w:val="000000" w:themeColor="text1"/>
          <w:sz w:val="28"/>
          <w:szCs w:val="28"/>
          <w:lang w:val="kk-KZ"/>
        </w:rPr>
      </w:pPr>
    </w:p>
    <w:p w:rsidR="00F633C3" w:rsidRPr="000D158A" w:rsidRDefault="00F633C3" w:rsidP="00F633C3">
      <w:pPr>
        <w:spacing w:after="0"/>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3.1</w:t>
      </w:r>
      <w:r w:rsidRPr="000D158A">
        <w:rPr>
          <w:rFonts w:ascii="Times New Roman" w:hAnsi="Times New Roman" w:cs="Times New Roman"/>
          <w:color w:val="000000" w:themeColor="text1"/>
          <w:sz w:val="28"/>
          <w:szCs w:val="28"/>
          <w:lang w:val="kk-KZ"/>
        </w:rPr>
        <w:t xml:space="preserve"> кесте</w:t>
      </w:r>
      <w:r>
        <w:rPr>
          <w:rFonts w:ascii="Times New Roman" w:hAnsi="Times New Roman" w:cs="Times New Roman"/>
          <w:color w:val="000000" w:themeColor="text1"/>
          <w:sz w:val="28"/>
          <w:szCs w:val="28"/>
          <w:lang w:val="kk-KZ"/>
        </w:rPr>
        <w:t xml:space="preserve"> </w:t>
      </w:r>
      <w:r w:rsidRPr="000D158A">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shd w:val="clear" w:color="auto" w:fill="FFFFFF"/>
          <w:lang w:val="kk-KZ"/>
        </w:rPr>
        <w:t>Master</w:t>
      </w:r>
      <w:r w:rsidRPr="000D158A">
        <w:rPr>
          <w:rFonts w:ascii="Times New Roman" w:hAnsi="Times New Roman" w:cs="Times New Roman"/>
          <w:color w:val="000000" w:themeColor="text1"/>
          <w:sz w:val="28"/>
          <w:szCs w:val="28"/>
          <w:shd w:val="clear" w:color="auto" w:fill="FFFFFF"/>
          <w:lang w:val="kk-KZ"/>
        </w:rPr>
        <w:t>Air 200 қоспасымен цемент-құм тастарын зерттеу нәтижелері</w:t>
      </w:r>
    </w:p>
    <w:tbl>
      <w:tblPr>
        <w:tblStyle w:val="af0"/>
        <w:tblW w:w="9351" w:type="dxa"/>
        <w:tblLayout w:type="fixed"/>
        <w:tblLook w:val="04A0" w:firstRow="1" w:lastRow="0" w:firstColumn="1" w:lastColumn="0" w:noHBand="0" w:noVBand="1"/>
      </w:tblPr>
      <w:tblGrid>
        <w:gridCol w:w="1668"/>
        <w:gridCol w:w="1871"/>
        <w:gridCol w:w="1418"/>
        <w:gridCol w:w="1417"/>
        <w:gridCol w:w="1559"/>
        <w:gridCol w:w="1418"/>
      </w:tblGrid>
      <w:tr w:rsidR="00F633C3" w:rsidRPr="000D158A" w:rsidTr="00CB4453">
        <w:tc>
          <w:tcPr>
            <w:tcW w:w="1668"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MasterAir 200, цемент массасының %</w:t>
            </w:r>
          </w:p>
        </w:tc>
        <w:tc>
          <w:tcPr>
            <w:tcW w:w="1871"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Су сіңіру,%</w:t>
            </w:r>
          </w:p>
        </w:tc>
        <w:tc>
          <w:tcPr>
            <w:tcW w:w="1418"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lang w:val="kk-KZ"/>
              </w:rPr>
              <w:t>Беріктігі</w:t>
            </w:r>
            <w:r w:rsidRPr="000D158A">
              <w:rPr>
                <w:color w:val="000000" w:themeColor="text1"/>
                <w:sz w:val="24"/>
                <w:szCs w:val="24"/>
              </w:rPr>
              <w:t xml:space="preserve">, </w:t>
            </w:r>
            <w:r w:rsidRPr="000D158A">
              <w:rPr>
                <w:color w:val="000000" w:themeColor="text1"/>
                <w:sz w:val="24"/>
                <w:szCs w:val="24"/>
                <w:lang w:val="kk-KZ"/>
              </w:rPr>
              <w:t>иілуге</w:t>
            </w:r>
            <w:r w:rsidRPr="000D158A">
              <w:rPr>
                <w:color w:val="000000" w:themeColor="text1"/>
                <w:sz w:val="24"/>
                <w:szCs w:val="24"/>
              </w:rPr>
              <w:t xml:space="preserve"> МПа</w:t>
            </w:r>
          </w:p>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 xml:space="preserve">(7 </w:t>
            </w:r>
            <w:r w:rsidRPr="000D158A">
              <w:rPr>
                <w:color w:val="000000" w:themeColor="text1"/>
                <w:sz w:val="24"/>
                <w:szCs w:val="24"/>
                <w:lang w:val="kk-KZ"/>
              </w:rPr>
              <w:t>тәу</w:t>
            </w:r>
            <w:r w:rsidRPr="000D158A">
              <w:rPr>
                <w:color w:val="000000" w:themeColor="text1"/>
                <w:sz w:val="24"/>
                <w:szCs w:val="24"/>
              </w:rPr>
              <w:t>)</w:t>
            </w:r>
          </w:p>
        </w:tc>
        <w:tc>
          <w:tcPr>
            <w:tcW w:w="1417"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lang w:val="kk-KZ"/>
              </w:rPr>
              <w:t>Беріктігі</w:t>
            </w:r>
            <w:r w:rsidRPr="000D158A">
              <w:rPr>
                <w:color w:val="000000" w:themeColor="text1"/>
                <w:sz w:val="24"/>
                <w:szCs w:val="24"/>
              </w:rPr>
              <w:t xml:space="preserve">, </w:t>
            </w:r>
            <w:r w:rsidRPr="000D158A">
              <w:rPr>
                <w:color w:val="000000" w:themeColor="text1"/>
                <w:sz w:val="24"/>
                <w:szCs w:val="24"/>
                <w:lang w:val="kk-KZ"/>
              </w:rPr>
              <w:t>иілуге</w:t>
            </w:r>
            <w:r w:rsidRPr="000D158A">
              <w:rPr>
                <w:color w:val="000000" w:themeColor="text1"/>
                <w:sz w:val="24"/>
                <w:szCs w:val="24"/>
              </w:rPr>
              <w:t>, МПа</w:t>
            </w:r>
          </w:p>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 xml:space="preserve">(28 </w:t>
            </w:r>
            <w:r w:rsidRPr="000D158A">
              <w:rPr>
                <w:color w:val="000000" w:themeColor="text1"/>
                <w:sz w:val="24"/>
                <w:szCs w:val="24"/>
                <w:lang w:val="kk-KZ"/>
              </w:rPr>
              <w:t>тәу</w:t>
            </w:r>
            <w:r w:rsidRPr="000D158A">
              <w:rPr>
                <w:color w:val="000000" w:themeColor="text1"/>
                <w:sz w:val="24"/>
                <w:szCs w:val="24"/>
              </w:rPr>
              <w:t>)</w:t>
            </w:r>
          </w:p>
        </w:tc>
        <w:tc>
          <w:tcPr>
            <w:tcW w:w="1559"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lang w:val="kk-KZ"/>
              </w:rPr>
              <w:t>Беріктік</w:t>
            </w:r>
            <w:r w:rsidRPr="000D158A">
              <w:rPr>
                <w:color w:val="000000" w:themeColor="text1"/>
                <w:sz w:val="24"/>
                <w:szCs w:val="24"/>
              </w:rPr>
              <w:t>, МПа</w:t>
            </w:r>
          </w:p>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 xml:space="preserve">(7 </w:t>
            </w:r>
            <w:r w:rsidRPr="000D158A">
              <w:rPr>
                <w:color w:val="000000" w:themeColor="text1"/>
                <w:sz w:val="24"/>
                <w:szCs w:val="24"/>
                <w:lang w:val="kk-KZ"/>
              </w:rPr>
              <w:t>тәу</w:t>
            </w:r>
            <w:r w:rsidRPr="000D158A">
              <w:rPr>
                <w:color w:val="000000" w:themeColor="text1"/>
                <w:sz w:val="24"/>
                <w:szCs w:val="24"/>
              </w:rPr>
              <w:t>)</w:t>
            </w:r>
          </w:p>
        </w:tc>
        <w:tc>
          <w:tcPr>
            <w:tcW w:w="1418"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lang w:val="kk-KZ"/>
              </w:rPr>
              <w:t>Беріктік</w:t>
            </w:r>
            <w:r w:rsidRPr="000D158A">
              <w:rPr>
                <w:color w:val="000000" w:themeColor="text1"/>
                <w:sz w:val="24"/>
                <w:szCs w:val="24"/>
              </w:rPr>
              <w:t>, МПа</w:t>
            </w:r>
          </w:p>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 xml:space="preserve">(28 </w:t>
            </w:r>
            <w:r w:rsidRPr="000D158A">
              <w:rPr>
                <w:color w:val="000000" w:themeColor="text1"/>
                <w:sz w:val="24"/>
                <w:szCs w:val="24"/>
                <w:lang w:val="kk-KZ"/>
              </w:rPr>
              <w:t>тәу</w:t>
            </w:r>
            <w:r w:rsidRPr="000D158A">
              <w:rPr>
                <w:color w:val="000000" w:themeColor="text1"/>
                <w:sz w:val="24"/>
                <w:szCs w:val="24"/>
              </w:rPr>
              <w:t>)</w:t>
            </w:r>
          </w:p>
        </w:tc>
      </w:tr>
      <w:tr w:rsidR="00F633C3" w:rsidRPr="000D158A" w:rsidTr="00CB4453">
        <w:tc>
          <w:tcPr>
            <w:tcW w:w="1668"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0,02</w:t>
            </w:r>
          </w:p>
        </w:tc>
        <w:tc>
          <w:tcPr>
            <w:tcW w:w="1871"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6,8</w:t>
            </w:r>
          </w:p>
        </w:tc>
        <w:tc>
          <w:tcPr>
            <w:tcW w:w="1418" w:type="dxa"/>
          </w:tcPr>
          <w:p w:rsidR="00F633C3" w:rsidRPr="00912469" w:rsidRDefault="00F633C3" w:rsidP="00CB4453">
            <w:pPr>
              <w:spacing w:after="100" w:afterAutospacing="1" w:line="240" w:lineRule="auto"/>
              <w:jc w:val="center"/>
              <w:rPr>
                <w:color w:val="000000" w:themeColor="text1"/>
                <w:sz w:val="24"/>
                <w:szCs w:val="24"/>
              </w:rPr>
            </w:pPr>
            <w:r w:rsidRPr="00912469">
              <w:rPr>
                <w:color w:val="000000" w:themeColor="text1"/>
                <w:sz w:val="24"/>
                <w:szCs w:val="24"/>
              </w:rPr>
              <w:t>3,8</w:t>
            </w:r>
          </w:p>
        </w:tc>
        <w:tc>
          <w:tcPr>
            <w:tcW w:w="1417" w:type="dxa"/>
          </w:tcPr>
          <w:p w:rsidR="00F633C3" w:rsidRPr="005F6813" w:rsidRDefault="00F633C3" w:rsidP="00CB4453">
            <w:pPr>
              <w:rPr>
                <w:sz w:val="24"/>
                <w:szCs w:val="24"/>
              </w:rPr>
            </w:pPr>
            <w:r>
              <w:rPr>
                <w:sz w:val="24"/>
                <w:szCs w:val="24"/>
              </w:rPr>
              <w:t>5,0</w:t>
            </w:r>
          </w:p>
        </w:tc>
        <w:tc>
          <w:tcPr>
            <w:tcW w:w="1559" w:type="dxa"/>
          </w:tcPr>
          <w:p w:rsidR="00F633C3" w:rsidRPr="005F6813" w:rsidRDefault="00F633C3" w:rsidP="00CB4453">
            <w:pPr>
              <w:rPr>
                <w:sz w:val="24"/>
                <w:szCs w:val="24"/>
              </w:rPr>
            </w:pPr>
            <w:r>
              <w:rPr>
                <w:sz w:val="24"/>
                <w:szCs w:val="24"/>
              </w:rPr>
              <w:t>25,3</w:t>
            </w:r>
          </w:p>
        </w:tc>
        <w:tc>
          <w:tcPr>
            <w:tcW w:w="1418" w:type="dxa"/>
          </w:tcPr>
          <w:p w:rsidR="00F633C3" w:rsidRPr="005F6813" w:rsidRDefault="00F633C3" w:rsidP="00CB4453">
            <w:pPr>
              <w:rPr>
                <w:sz w:val="24"/>
                <w:szCs w:val="24"/>
              </w:rPr>
            </w:pPr>
            <w:r>
              <w:rPr>
                <w:sz w:val="24"/>
                <w:szCs w:val="24"/>
              </w:rPr>
              <w:t>35,3</w:t>
            </w:r>
          </w:p>
        </w:tc>
      </w:tr>
      <w:tr w:rsidR="00F633C3" w:rsidRPr="000D158A" w:rsidTr="00CB4453">
        <w:tc>
          <w:tcPr>
            <w:tcW w:w="1668"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0,05</w:t>
            </w:r>
          </w:p>
        </w:tc>
        <w:tc>
          <w:tcPr>
            <w:tcW w:w="1871"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7,6</w:t>
            </w:r>
          </w:p>
        </w:tc>
        <w:tc>
          <w:tcPr>
            <w:tcW w:w="1418" w:type="dxa"/>
          </w:tcPr>
          <w:p w:rsidR="00F633C3" w:rsidRPr="00912469" w:rsidRDefault="00F633C3" w:rsidP="00CB4453">
            <w:pPr>
              <w:spacing w:after="100" w:afterAutospacing="1" w:line="240" w:lineRule="auto"/>
              <w:jc w:val="center"/>
              <w:rPr>
                <w:color w:val="000000" w:themeColor="text1"/>
                <w:sz w:val="24"/>
                <w:szCs w:val="24"/>
              </w:rPr>
            </w:pPr>
            <w:r w:rsidRPr="00912469">
              <w:rPr>
                <w:color w:val="000000" w:themeColor="text1"/>
                <w:sz w:val="24"/>
                <w:szCs w:val="24"/>
              </w:rPr>
              <w:t>3,7</w:t>
            </w:r>
          </w:p>
        </w:tc>
        <w:tc>
          <w:tcPr>
            <w:tcW w:w="1417" w:type="dxa"/>
          </w:tcPr>
          <w:p w:rsidR="00F633C3" w:rsidRPr="005F6813" w:rsidRDefault="00F633C3" w:rsidP="00CB4453">
            <w:pPr>
              <w:rPr>
                <w:sz w:val="24"/>
                <w:szCs w:val="24"/>
              </w:rPr>
            </w:pPr>
            <w:r>
              <w:rPr>
                <w:sz w:val="24"/>
                <w:szCs w:val="24"/>
              </w:rPr>
              <w:t>5,0</w:t>
            </w:r>
          </w:p>
        </w:tc>
        <w:tc>
          <w:tcPr>
            <w:tcW w:w="1559" w:type="dxa"/>
          </w:tcPr>
          <w:p w:rsidR="00F633C3" w:rsidRPr="005F6813" w:rsidRDefault="00F633C3" w:rsidP="00CB4453">
            <w:pPr>
              <w:rPr>
                <w:sz w:val="24"/>
                <w:szCs w:val="24"/>
              </w:rPr>
            </w:pPr>
            <w:r>
              <w:rPr>
                <w:sz w:val="24"/>
                <w:szCs w:val="24"/>
              </w:rPr>
              <w:t>25,0</w:t>
            </w:r>
          </w:p>
        </w:tc>
        <w:tc>
          <w:tcPr>
            <w:tcW w:w="1418" w:type="dxa"/>
          </w:tcPr>
          <w:p w:rsidR="00F633C3" w:rsidRPr="005F6813" w:rsidRDefault="00F633C3" w:rsidP="00CB4453">
            <w:pPr>
              <w:rPr>
                <w:sz w:val="24"/>
                <w:szCs w:val="24"/>
              </w:rPr>
            </w:pPr>
            <w:r>
              <w:rPr>
                <w:sz w:val="24"/>
                <w:szCs w:val="24"/>
              </w:rPr>
              <w:t>35,4</w:t>
            </w:r>
          </w:p>
        </w:tc>
      </w:tr>
      <w:tr w:rsidR="00F633C3" w:rsidRPr="000D158A" w:rsidTr="00CB4453">
        <w:tc>
          <w:tcPr>
            <w:tcW w:w="1668" w:type="dxa"/>
          </w:tcPr>
          <w:p w:rsidR="00F633C3" w:rsidRPr="00895ACF" w:rsidRDefault="00F633C3" w:rsidP="00CB4453">
            <w:pPr>
              <w:spacing w:after="100" w:afterAutospacing="1" w:line="240" w:lineRule="auto"/>
              <w:jc w:val="center"/>
              <w:rPr>
                <w:color w:val="000000" w:themeColor="text1"/>
                <w:sz w:val="24"/>
                <w:szCs w:val="24"/>
              </w:rPr>
            </w:pPr>
            <w:r w:rsidRPr="00895ACF">
              <w:rPr>
                <w:color w:val="000000" w:themeColor="text1"/>
                <w:sz w:val="24"/>
                <w:szCs w:val="24"/>
              </w:rPr>
              <w:t>0,08</w:t>
            </w:r>
          </w:p>
        </w:tc>
        <w:tc>
          <w:tcPr>
            <w:tcW w:w="1871" w:type="dxa"/>
          </w:tcPr>
          <w:p w:rsidR="00F633C3" w:rsidRPr="00895ACF" w:rsidRDefault="00F633C3" w:rsidP="00CB4453">
            <w:pPr>
              <w:spacing w:after="100" w:afterAutospacing="1" w:line="240" w:lineRule="auto"/>
              <w:jc w:val="center"/>
              <w:rPr>
                <w:color w:val="000000" w:themeColor="text1"/>
                <w:sz w:val="24"/>
                <w:szCs w:val="24"/>
              </w:rPr>
            </w:pPr>
            <w:r w:rsidRPr="00895ACF">
              <w:rPr>
                <w:color w:val="000000" w:themeColor="text1"/>
                <w:sz w:val="24"/>
                <w:szCs w:val="24"/>
              </w:rPr>
              <w:t>7,8</w:t>
            </w:r>
          </w:p>
        </w:tc>
        <w:tc>
          <w:tcPr>
            <w:tcW w:w="1418" w:type="dxa"/>
          </w:tcPr>
          <w:p w:rsidR="00F633C3" w:rsidRPr="00912469" w:rsidRDefault="00F633C3" w:rsidP="00CB4453">
            <w:pPr>
              <w:spacing w:after="100" w:afterAutospacing="1" w:line="240" w:lineRule="auto"/>
              <w:jc w:val="center"/>
              <w:rPr>
                <w:color w:val="000000" w:themeColor="text1"/>
                <w:sz w:val="24"/>
                <w:szCs w:val="24"/>
              </w:rPr>
            </w:pPr>
            <w:r w:rsidRPr="00912469">
              <w:rPr>
                <w:color w:val="000000" w:themeColor="text1"/>
                <w:sz w:val="24"/>
                <w:szCs w:val="24"/>
              </w:rPr>
              <w:t>3,7</w:t>
            </w:r>
          </w:p>
        </w:tc>
        <w:tc>
          <w:tcPr>
            <w:tcW w:w="1417" w:type="dxa"/>
          </w:tcPr>
          <w:p w:rsidR="00F633C3" w:rsidRPr="005F6813" w:rsidRDefault="00F633C3" w:rsidP="00CB4453">
            <w:pPr>
              <w:rPr>
                <w:sz w:val="24"/>
                <w:szCs w:val="24"/>
              </w:rPr>
            </w:pPr>
            <w:r>
              <w:rPr>
                <w:sz w:val="24"/>
                <w:szCs w:val="24"/>
              </w:rPr>
              <w:t>5,3</w:t>
            </w:r>
          </w:p>
        </w:tc>
        <w:tc>
          <w:tcPr>
            <w:tcW w:w="1559" w:type="dxa"/>
          </w:tcPr>
          <w:p w:rsidR="00F633C3" w:rsidRPr="005F6813" w:rsidRDefault="00F633C3" w:rsidP="00CB4453">
            <w:pPr>
              <w:rPr>
                <w:sz w:val="24"/>
                <w:szCs w:val="24"/>
              </w:rPr>
            </w:pPr>
            <w:r>
              <w:rPr>
                <w:sz w:val="24"/>
                <w:szCs w:val="24"/>
              </w:rPr>
              <w:t>24,0</w:t>
            </w:r>
          </w:p>
        </w:tc>
        <w:tc>
          <w:tcPr>
            <w:tcW w:w="1418" w:type="dxa"/>
          </w:tcPr>
          <w:p w:rsidR="00F633C3" w:rsidRPr="005F6813" w:rsidRDefault="00F633C3" w:rsidP="00CB4453">
            <w:pPr>
              <w:rPr>
                <w:sz w:val="24"/>
                <w:szCs w:val="24"/>
              </w:rPr>
            </w:pPr>
            <w:r>
              <w:rPr>
                <w:sz w:val="24"/>
                <w:szCs w:val="24"/>
              </w:rPr>
              <w:t>35,5</w:t>
            </w:r>
          </w:p>
        </w:tc>
      </w:tr>
      <w:tr w:rsidR="00F633C3" w:rsidRPr="000D158A" w:rsidTr="00CB4453">
        <w:tc>
          <w:tcPr>
            <w:tcW w:w="1668"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0,11</w:t>
            </w:r>
          </w:p>
        </w:tc>
        <w:tc>
          <w:tcPr>
            <w:tcW w:w="1871"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8,5</w:t>
            </w:r>
          </w:p>
        </w:tc>
        <w:tc>
          <w:tcPr>
            <w:tcW w:w="1418" w:type="dxa"/>
          </w:tcPr>
          <w:p w:rsidR="00F633C3" w:rsidRPr="00912469" w:rsidRDefault="00F633C3" w:rsidP="00CB4453">
            <w:pPr>
              <w:spacing w:after="100" w:afterAutospacing="1" w:line="240" w:lineRule="auto"/>
              <w:jc w:val="center"/>
              <w:rPr>
                <w:color w:val="000000" w:themeColor="text1"/>
                <w:sz w:val="24"/>
                <w:szCs w:val="24"/>
              </w:rPr>
            </w:pPr>
            <w:r w:rsidRPr="00912469">
              <w:rPr>
                <w:color w:val="000000" w:themeColor="text1"/>
                <w:sz w:val="24"/>
                <w:szCs w:val="24"/>
              </w:rPr>
              <w:t>3,2</w:t>
            </w:r>
          </w:p>
        </w:tc>
        <w:tc>
          <w:tcPr>
            <w:tcW w:w="1417" w:type="dxa"/>
          </w:tcPr>
          <w:p w:rsidR="00F633C3" w:rsidRPr="005F6813" w:rsidRDefault="00F633C3" w:rsidP="00CB4453">
            <w:pPr>
              <w:rPr>
                <w:sz w:val="24"/>
                <w:szCs w:val="24"/>
              </w:rPr>
            </w:pPr>
            <w:r>
              <w:rPr>
                <w:sz w:val="24"/>
                <w:szCs w:val="24"/>
              </w:rPr>
              <w:t>4,8</w:t>
            </w:r>
          </w:p>
        </w:tc>
        <w:tc>
          <w:tcPr>
            <w:tcW w:w="1559" w:type="dxa"/>
          </w:tcPr>
          <w:p w:rsidR="00F633C3" w:rsidRPr="005F6813" w:rsidRDefault="00F633C3" w:rsidP="00CB4453">
            <w:pPr>
              <w:rPr>
                <w:sz w:val="24"/>
                <w:szCs w:val="24"/>
              </w:rPr>
            </w:pPr>
            <w:r>
              <w:rPr>
                <w:sz w:val="24"/>
                <w:szCs w:val="24"/>
              </w:rPr>
              <w:t>23,0</w:t>
            </w:r>
          </w:p>
        </w:tc>
        <w:tc>
          <w:tcPr>
            <w:tcW w:w="1418" w:type="dxa"/>
          </w:tcPr>
          <w:p w:rsidR="00F633C3" w:rsidRPr="005F6813" w:rsidRDefault="00F633C3" w:rsidP="00CB4453">
            <w:pPr>
              <w:rPr>
                <w:sz w:val="24"/>
                <w:szCs w:val="24"/>
              </w:rPr>
            </w:pPr>
            <w:r>
              <w:rPr>
                <w:sz w:val="24"/>
                <w:szCs w:val="24"/>
              </w:rPr>
              <w:t>34,6</w:t>
            </w:r>
          </w:p>
        </w:tc>
      </w:tr>
      <w:tr w:rsidR="00F633C3" w:rsidRPr="000D158A" w:rsidTr="00CB4453">
        <w:tc>
          <w:tcPr>
            <w:tcW w:w="1668"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0,14</w:t>
            </w:r>
          </w:p>
        </w:tc>
        <w:tc>
          <w:tcPr>
            <w:tcW w:w="1871" w:type="dxa"/>
          </w:tcPr>
          <w:p w:rsidR="00F633C3" w:rsidRPr="0085520F" w:rsidRDefault="00F633C3" w:rsidP="00CB4453">
            <w:pPr>
              <w:spacing w:after="100" w:afterAutospacing="1" w:line="240" w:lineRule="auto"/>
              <w:jc w:val="center"/>
              <w:rPr>
                <w:color w:val="000000" w:themeColor="text1"/>
                <w:sz w:val="24"/>
                <w:szCs w:val="24"/>
              </w:rPr>
            </w:pPr>
            <w:r>
              <w:rPr>
                <w:color w:val="000000" w:themeColor="text1"/>
                <w:sz w:val="24"/>
                <w:szCs w:val="24"/>
              </w:rPr>
              <w:t>8</w:t>
            </w:r>
            <w:r w:rsidRPr="000D158A">
              <w:rPr>
                <w:color w:val="000000" w:themeColor="text1"/>
                <w:sz w:val="24"/>
                <w:szCs w:val="24"/>
              </w:rPr>
              <w:t>,</w:t>
            </w:r>
            <w:r>
              <w:rPr>
                <w:color w:val="000000" w:themeColor="text1"/>
                <w:sz w:val="24"/>
                <w:szCs w:val="24"/>
              </w:rPr>
              <w:t>4</w:t>
            </w:r>
          </w:p>
        </w:tc>
        <w:tc>
          <w:tcPr>
            <w:tcW w:w="1418" w:type="dxa"/>
          </w:tcPr>
          <w:p w:rsidR="00F633C3" w:rsidRPr="00912469" w:rsidRDefault="00F633C3" w:rsidP="00CB4453">
            <w:pPr>
              <w:spacing w:after="100" w:afterAutospacing="1" w:line="240" w:lineRule="auto"/>
              <w:jc w:val="center"/>
              <w:rPr>
                <w:color w:val="000000" w:themeColor="text1"/>
                <w:sz w:val="24"/>
                <w:szCs w:val="24"/>
              </w:rPr>
            </w:pPr>
            <w:r w:rsidRPr="00912469">
              <w:rPr>
                <w:color w:val="000000" w:themeColor="text1"/>
                <w:sz w:val="24"/>
                <w:szCs w:val="24"/>
              </w:rPr>
              <w:t>2,9</w:t>
            </w:r>
          </w:p>
        </w:tc>
        <w:tc>
          <w:tcPr>
            <w:tcW w:w="1417" w:type="dxa"/>
          </w:tcPr>
          <w:p w:rsidR="00F633C3" w:rsidRPr="005F6813" w:rsidRDefault="00F633C3" w:rsidP="00CB4453">
            <w:pPr>
              <w:rPr>
                <w:sz w:val="24"/>
                <w:szCs w:val="24"/>
              </w:rPr>
            </w:pPr>
            <w:r>
              <w:rPr>
                <w:sz w:val="24"/>
                <w:szCs w:val="24"/>
              </w:rPr>
              <w:t>4,5</w:t>
            </w:r>
          </w:p>
        </w:tc>
        <w:tc>
          <w:tcPr>
            <w:tcW w:w="1559" w:type="dxa"/>
          </w:tcPr>
          <w:p w:rsidR="00F633C3" w:rsidRPr="005F6813" w:rsidRDefault="00F633C3" w:rsidP="00CB4453">
            <w:pPr>
              <w:rPr>
                <w:sz w:val="24"/>
                <w:szCs w:val="24"/>
              </w:rPr>
            </w:pPr>
            <w:r>
              <w:rPr>
                <w:sz w:val="24"/>
                <w:szCs w:val="24"/>
              </w:rPr>
              <w:t>22,5</w:t>
            </w:r>
          </w:p>
        </w:tc>
        <w:tc>
          <w:tcPr>
            <w:tcW w:w="1418" w:type="dxa"/>
          </w:tcPr>
          <w:p w:rsidR="00F633C3" w:rsidRPr="005F6813" w:rsidRDefault="00F633C3" w:rsidP="00CB4453">
            <w:pPr>
              <w:rPr>
                <w:sz w:val="24"/>
                <w:szCs w:val="24"/>
              </w:rPr>
            </w:pPr>
            <w:r>
              <w:rPr>
                <w:sz w:val="24"/>
                <w:szCs w:val="24"/>
              </w:rPr>
              <w:t>32,7</w:t>
            </w:r>
          </w:p>
        </w:tc>
      </w:tr>
      <w:tr w:rsidR="00F633C3" w:rsidRPr="000D158A" w:rsidTr="00CB4453">
        <w:tc>
          <w:tcPr>
            <w:tcW w:w="1668"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0,17</w:t>
            </w:r>
          </w:p>
        </w:tc>
        <w:tc>
          <w:tcPr>
            <w:tcW w:w="1871" w:type="dxa"/>
          </w:tcPr>
          <w:p w:rsidR="00F633C3" w:rsidRPr="0085520F"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8,</w:t>
            </w:r>
            <w:r>
              <w:rPr>
                <w:color w:val="000000" w:themeColor="text1"/>
                <w:sz w:val="24"/>
                <w:szCs w:val="24"/>
              </w:rPr>
              <w:t>2</w:t>
            </w:r>
          </w:p>
        </w:tc>
        <w:tc>
          <w:tcPr>
            <w:tcW w:w="1418" w:type="dxa"/>
          </w:tcPr>
          <w:p w:rsidR="00F633C3" w:rsidRPr="00912469" w:rsidRDefault="00F633C3" w:rsidP="00CB4453">
            <w:pPr>
              <w:spacing w:after="100" w:afterAutospacing="1" w:line="240" w:lineRule="auto"/>
              <w:jc w:val="center"/>
              <w:rPr>
                <w:color w:val="000000" w:themeColor="text1"/>
                <w:sz w:val="24"/>
                <w:szCs w:val="24"/>
              </w:rPr>
            </w:pPr>
            <w:r w:rsidRPr="00912469">
              <w:rPr>
                <w:color w:val="000000" w:themeColor="text1"/>
                <w:sz w:val="24"/>
                <w:szCs w:val="24"/>
              </w:rPr>
              <w:t>2,7</w:t>
            </w:r>
          </w:p>
        </w:tc>
        <w:tc>
          <w:tcPr>
            <w:tcW w:w="1417" w:type="dxa"/>
          </w:tcPr>
          <w:p w:rsidR="00F633C3" w:rsidRPr="005F6813" w:rsidRDefault="00F633C3" w:rsidP="00CB4453">
            <w:pPr>
              <w:rPr>
                <w:sz w:val="24"/>
                <w:szCs w:val="24"/>
              </w:rPr>
            </w:pPr>
            <w:r>
              <w:rPr>
                <w:sz w:val="24"/>
                <w:szCs w:val="24"/>
              </w:rPr>
              <w:t>4,1</w:t>
            </w:r>
          </w:p>
        </w:tc>
        <w:tc>
          <w:tcPr>
            <w:tcW w:w="1559" w:type="dxa"/>
          </w:tcPr>
          <w:p w:rsidR="00F633C3" w:rsidRPr="005F6813" w:rsidRDefault="00F633C3" w:rsidP="00CB4453">
            <w:pPr>
              <w:rPr>
                <w:sz w:val="24"/>
                <w:szCs w:val="24"/>
              </w:rPr>
            </w:pPr>
            <w:r>
              <w:rPr>
                <w:sz w:val="24"/>
                <w:szCs w:val="24"/>
              </w:rPr>
              <w:t>22,0</w:t>
            </w:r>
          </w:p>
        </w:tc>
        <w:tc>
          <w:tcPr>
            <w:tcW w:w="1418" w:type="dxa"/>
          </w:tcPr>
          <w:p w:rsidR="00F633C3" w:rsidRPr="005F6813" w:rsidRDefault="00F633C3" w:rsidP="00CB4453">
            <w:pPr>
              <w:rPr>
                <w:sz w:val="24"/>
                <w:szCs w:val="24"/>
              </w:rPr>
            </w:pPr>
            <w:r>
              <w:rPr>
                <w:sz w:val="24"/>
                <w:szCs w:val="24"/>
              </w:rPr>
              <w:t>32,5</w:t>
            </w:r>
          </w:p>
        </w:tc>
      </w:tr>
      <w:tr w:rsidR="00F633C3" w:rsidRPr="000D158A" w:rsidTr="00CB4453">
        <w:tc>
          <w:tcPr>
            <w:tcW w:w="1668"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0,2</w:t>
            </w:r>
          </w:p>
        </w:tc>
        <w:tc>
          <w:tcPr>
            <w:tcW w:w="1871" w:type="dxa"/>
          </w:tcPr>
          <w:p w:rsidR="00F633C3" w:rsidRPr="000D158A" w:rsidRDefault="00F633C3" w:rsidP="00CB4453">
            <w:pPr>
              <w:spacing w:after="100" w:afterAutospacing="1" w:line="240" w:lineRule="auto"/>
              <w:jc w:val="center"/>
              <w:rPr>
                <w:color w:val="000000" w:themeColor="text1"/>
                <w:sz w:val="24"/>
                <w:szCs w:val="24"/>
              </w:rPr>
            </w:pPr>
            <w:r w:rsidRPr="000D158A">
              <w:rPr>
                <w:color w:val="000000" w:themeColor="text1"/>
                <w:sz w:val="24"/>
                <w:szCs w:val="24"/>
              </w:rPr>
              <w:t>8,0</w:t>
            </w:r>
          </w:p>
        </w:tc>
        <w:tc>
          <w:tcPr>
            <w:tcW w:w="1418" w:type="dxa"/>
          </w:tcPr>
          <w:p w:rsidR="00F633C3" w:rsidRPr="00912469" w:rsidRDefault="00F633C3" w:rsidP="00CB4453">
            <w:pPr>
              <w:spacing w:after="100" w:afterAutospacing="1" w:line="240" w:lineRule="auto"/>
              <w:jc w:val="center"/>
              <w:rPr>
                <w:color w:val="000000" w:themeColor="text1"/>
                <w:sz w:val="24"/>
                <w:szCs w:val="24"/>
              </w:rPr>
            </w:pPr>
            <w:r w:rsidRPr="00912469">
              <w:rPr>
                <w:color w:val="000000" w:themeColor="text1"/>
                <w:sz w:val="24"/>
                <w:szCs w:val="24"/>
              </w:rPr>
              <w:t>2,5</w:t>
            </w:r>
          </w:p>
        </w:tc>
        <w:tc>
          <w:tcPr>
            <w:tcW w:w="1417" w:type="dxa"/>
          </w:tcPr>
          <w:p w:rsidR="00F633C3" w:rsidRPr="005F6813" w:rsidRDefault="00F633C3" w:rsidP="00CB4453">
            <w:pPr>
              <w:rPr>
                <w:sz w:val="24"/>
                <w:szCs w:val="24"/>
              </w:rPr>
            </w:pPr>
            <w:r>
              <w:rPr>
                <w:sz w:val="24"/>
                <w:szCs w:val="24"/>
              </w:rPr>
              <w:t>3,7</w:t>
            </w:r>
          </w:p>
        </w:tc>
        <w:tc>
          <w:tcPr>
            <w:tcW w:w="1559" w:type="dxa"/>
          </w:tcPr>
          <w:p w:rsidR="00F633C3" w:rsidRPr="005F6813" w:rsidRDefault="00F633C3" w:rsidP="00CB4453">
            <w:pPr>
              <w:rPr>
                <w:sz w:val="24"/>
                <w:szCs w:val="24"/>
              </w:rPr>
            </w:pPr>
            <w:r>
              <w:rPr>
                <w:sz w:val="24"/>
                <w:szCs w:val="24"/>
              </w:rPr>
              <w:t>21,6</w:t>
            </w:r>
          </w:p>
        </w:tc>
        <w:tc>
          <w:tcPr>
            <w:tcW w:w="1418" w:type="dxa"/>
          </w:tcPr>
          <w:p w:rsidR="00F633C3" w:rsidRPr="005F6813" w:rsidRDefault="00F633C3" w:rsidP="00CB4453">
            <w:pPr>
              <w:rPr>
                <w:sz w:val="24"/>
                <w:szCs w:val="24"/>
              </w:rPr>
            </w:pPr>
            <w:r>
              <w:rPr>
                <w:sz w:val="24"/>
                <w:szCs w:val="24"/>
              </w:rPr>
              <w:t>32,0</w:t>
            </w:r>
          </w:p>
        </w:tc>
      </w:tr>
    </w:tbl>
    <w:p w:rsidR="00F633C3" w:rsidRDefault="00F633C3" w:rsidP="00F633C3">
      <w:pPr>
        <w:spacing w:after="0" w:line="240" w:lineRule="auto"/>
        <w:jc w:val="both"/>
        <w:rPr>
          <w:rFonts w:ascii="Times New Roman" w:hAnsi="Times New Roman" w:cs="Times New Roman"/>
          <w:color w:val="000000" w:themeColor="text1"/>
          <w:sz w:val="28"/>
          <w:szCs w:val="28"/>
          <w:lang w:val="kk-KZ"/>
        </w:rPr>
      </w:pPr>
    </w:p>
    <w:p w:rsidR="00F633C3" w:rsidRPr="000D158A" w:rsidRDefault="00F633C3" w:rsidP="00F633C3">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0D158A">
        <w:rPr>
          <w:rFonts w:ascii="Times New Roman" w:hAnsi="Times New Roman" w:cs="Times New Roman"/>
          <w:color w:val="000000" w:themeColor="text1"/>
          <w:sz w:val="28"/>
          <w:szCs w:val="28"/>
          <w:lang w:val="kk-KZ"/>
        </w:rPr>
        <w:t>MasterAir</w:t>
      </w:r>
      <w:r>
        <w:rPr>
          <w:rFonts w:ascii="Times New Roman" w:hAnsi="Times New Roman" w:cs="Times New Roman"/>
          <w:color w:val="000000" w:themeColor="text1"/>
          <w:sz w:val="28"/>
          <w:szCs w:val="28"/>
          <w:lang w:val="kk-KZ"/>
        </w:rPr>
        <w:t xml:space="preserve"> </w:t>
      </w:r>
      <w:r w:rsidRPr="000D158A">
        <w:rPr>
          <w:rFonts w:ascii="Times New Roman" w:hAnsi="Times New Roman" w:cs="Times New Roman"/>
          <w:color w:val="000000" w:themeColor="text1"/>
          <w:sz w:val="28"/>
          <w:szCs w:val="28"/>
          <w:lang w:val="kk-KZ"/>
        </w:rPr>
        <w:t xml:space="preserve">200 ауа </w:t>
      </w:r>
      <w:r>
        <w:rPr>
          <w:rFonts w:ascii="Times New Roman" w:hAnsi="Times New Roman" w:cs="Times New Roman"/>
          <w:color w:val="000000" w:themeColor="text1"/>
          <w:sz w:val="28"/>
          <w:szCs w:val="28"/>
          <w:lang w:val="kk-KZ"/>
        </w:rPr>
        <w:t>тұтылғыш</w:t>
      </w:r>
      <w:r w:rsidRPr="000D158A">
        <w:rPr>
          <w:rFonts w:ascii="Times New Roman" w:hAnsi="Times New Roman" w:cs="Times New Roman"/>
          <w:color w:val="000000" w:themeColor="text1"/>
          <w:sz w:val="28"/>
          <w:szCs w:val="28"/>
          <w:lang w:val="kk-KZ"/>
        </w:rPr>
        <w:t xml:space="preserve"> қоспасы бар цемент тасының алынған физикалық-механикалық қасиеттерін талдау құм-цемент тасындағы қоспа санының 0,11-ден 2,0% - ға дейін ұлғаюымен сығуға беріктік сипаттамалары </w:t>
      </w:r>
      <w:r>
        <w:rPr>
          <w:rFonts w:ascii="Times New Roman" w:hAnsi="Times New Roman" w:cs="Times New Roman"/>
          <w:color w:val="000000" w:themeColor="text1"/>
          <w:sz w:val="28"/>
          <w:szCs w:val="28"/>
          <w:lang w:val="kk-KZ"/>
        </w:rPr>
        <w:t>34,6</w:t>
      </w:r>
      <w:r w:rsidRPr="000D158A">
        <w:rPr>
          <w:rFonts w:ascii="Times New Roman" w:hAnsi="Times New Roman" w:cs="Times New Roman"/>
          <w:color w:val="000000" w:themeColor="text1"/>
          <w:sz w:val="28"/>
          <w:szCs w:val="28"/>
          <w:lang w:val="kk-KZ"/>
        </w:rPr>
        <w:t>-тен 3</w:t>
      </w:r>
      <w:r>
        <w:rPr>
          <w:rFonts w:ascii="Times New Roman" w:hAnsi="Times New Roman" w:cs="Times New Roman"/>
          <w:color w:val="000000" w:themeColor="text1"/>
          <w:sz w:val="28"/>
          <w:szCs w:val="28"/>
          <w:lang w:val="kk-KZ"/>
        </w:rPr>
        <w:t>2,0</w:t>
      </w:r>
      <w:r w:rsidRPr="000D158A">
        <w:rPr>
          <w:rFonts w:ascii="Times New Roman" w:hAnsi="Times New Roman" w:cs="Times New Roman"/>
          <w:color w:val="000000" w:themeColor="text1"/>
          <w:sz w:val="28"/>
          <w:szCs w:val="28"/>
          <w:lang w:val="kk-KZ"/>
        </w:rPr>
        <w:t xml:space="preserve"> МПа-ға дейін күрт төмендейтінін көрсетті. Бұл қосымша, оның мөлшері ұлғайған сайын, тас құрылымында бір-біріне жақын орналасқан тұрақты, кішкентай ауа көпір</w:t>
      </w:r>
      <w:r>
        <w:rPr>
          <w:rFonts w:ascii="Times New Roman" w:hAnsi="Times New Roman" w:cs="Times New Roman"/>
          <w:color w:val="000000" w:themeColor="text1"/>
          <w:sz w:val="28"/>
          <w:szCs w:val="28"/>
          <w:lang w:val="kk-KZ"/>
        </w:rPr>
        <w:t>шіктерінің өндірісін арттырады.</w:t>
      </w:r>
      <w:r w:rsidRPr="000D158A">
        <w:rPr>
          <w:rFonts w:ascii="Times New Roman" w:hAnsi="Times New Roman" w:cs="Times New Roman"/>
          <w:color w:val="000000" w:themeColor="text1"/>
          <w:sz w:val="28"/>
          <w:szCs w:val="28"/>
          <w:lang w:val="kk-KZ"/>
        </w:rPr>
        <w:t xml:space="preserve"> Алайда, 7 тәулік ішінде 0,</w:t>
      </w:r>
      <w:r>
        <w:rPr>
          <w:rFonts w:ascii="Times New Roman" w:hAnsi="Times New Roman" w:cs="Times New Roman"/>
          <w:color w:val="000000" w:themeColor="text1"/>
          <w:sz w:val="28"/>
          <w:szCs w:val="28"/>
          <w:lang w:val="kk-KZ"/>
        </w:rPr>
        <w:t>0</w:t>
      </w:r>
      <w:r w:rsidRPr="000D158A">
        <w:rPr>
          <w:rFonts w:ascii="Times New Roman" w:hAnsi="Times New Roman" w:cs="Times New Roman"/>
          <w:color w:val="000000" w:themeColor="text1"/>
          <w:sz w:val="28"/>
          <w:szCs w:val="28"/>
          <w:lang w:val="kk-KZ"/>
        </w:rPr>
        <w:t xml:space="preserve">8% - ға дейін және иілу кезінде 28 тәулік 3,7-ден 5,3-ке дейін, ал қысу кезінде тиісінше 24,0-ден </w:t>
      </w:r>
      <w:r>
        <w:rPr>
          <w:rFonts w:ascii="Times New Roman" w:hAnsi="Times New Roman" w:cs="Times New Roman"/>
          <w:color w:val="000000" w:themeColor="text1"/>
          <w:sz w:val="28"/>
          <w:szCs w:val="28"/>
          <w:lang w:val="kk-KZ"/>
        </w:rPr>
        <w:t xml:space="preserve">35,5 </w:t>
      </w:r>
      <w:r w:rsidRPr="000D158A">
        <w:rPr>
          <w:rFonts w:ascii="Times New Roman" w:hAnsi="Times New Roman" w:cs="Times New Roman"/>
          <w:color w:val="000000" w:themeColor="text1"/>
          <w:sz w:val="28"/>
          <w:szCs w:val="28"/>
          <w:lang w:val="kk-KZ"/>
        </w:rPr>
        <w:t>МПа-ға дейін азайтылған кезде беріктік жиынтығының ең жоғары жылдамдығы байқалады. MasterAir</w:t>
      </w:r>
      <w:r>
        <w:rPr>
          <w:rFonts w:ascii="Times New Roman" w:hAnsi="Times New Roman" w:cs="Times New Roman"/>
          <w:color w:val="000000" w:themeColor="text1"/>
          <w:sz w:val="28"/>
          <w:szCs w:val="28"/>
          <w:lang w:val="kk-KZ"/>
        </w:rPr>
        <w:t xml:space="preserve"> </w:t>
      </w:r>
      <w:r w:rsidRPr="000D158A">
        <w:rPr>
          <w:rFonts w:ascii="Times New Roman" w:hAnsi="Times New Roman" w:cs="Times New Roman"/>
          <w:color w:val="000000" w:themeColor="text1"/>
          <w:sz w:val="28"/>
          <w:szCs w:val="28"/>
          <w:lang w:val="kk-KZ"/>
        </w:rPr>
        <w:t xml:space="preserve">200 ауаны шығаратын қоспаның оңтайлы мөлшері 0,08% екендігі анықталды. Сонымен қатар, саны ұлғайған кезде осы қоспаларда алдымен су көрсеткіштерінің өсуі байқалатындығы орнатылды. </w:t>
      </w:r>
      <w:r w:rsidRPr="00DA68C3">
        <w:rPr>
          <w:rFonts w:ascii="Times New Roman" w:hAnsi="Times New Roman" w:cs="Times New Roman"/>
          <w:color w:val="000000" w:themeColor="text1"/>
          <w:sz w:val="28"/>
          <w:szCs w:val="28"/>
          <w:lang w:val="kk-KZ"/>
        </w:rPr>
        <w:t xml:space="preserve">Қоспа </w:t>
      </w:r>
      <w:r>
        <w:rPr>
          <w:rFonts w:ascii="Times New Roman" w:hAnsi="Times New Roman" w:cs="Times New Roman"/>
          <w:color w:val="000000" w:themeColor="text1"/>
          <w:sz w:val="28"/>
          <w:szCs w:val="28"/>
          <w:lang w:val="kk-KZ"/>
        </w:rPr>
        <w:t xml:space="preserve">қосқан </w:t>
      </w:r>
      <w:r w:rsidRPr="00DA68C3">
        <w:rPr>
          <w:rFonts w:ascii="Times New Roman" w:hAnsi="Times New Roman" w:cs="Times New Roman"/>
          <w:color w:val="000000" w:themeColor="text1"/>
          <w:sz w:val="28"/>
          <w:szCs w:val="28"/>
          <w:lang w:val="kk-KZ"/>
        </w:rPr>
        <w:t xml:space="preserve">кезінде (0,11-0,2%) кеуектілік көрсеткіштері аздап төмендейді, бұл осы қоспаның су өткізбейтін қасиеттерінің </w:t>
      </w:r>
      <w:r>
        <w:rPr>
          <w:rFonts w:ascii="Times New Roman" w:hAnsi="Times New Roman" w:cs="Times New Roman"/>
          <w:color w:val="000000" w:themeColor="text1"/>
          <w:sz w:val="28"/>
          <w:szCs w:val="28"/>
          <w:lang w:val="kk-KZ"/>
        </w:rPr>
        <w:t>бар екендігімен</w:t>
      </w:r>
      <w:r w:rsidRPr="00DA68C3">
        <w:rPr>
          <w:rFonts w:ascii="Times New Roman" w:hAnsi="Times New Roman" w:cs="Times New Roman"/>
          <w:color w:val="000000" w:themeColor="text1"/>
          <w:sz w:val="28"/>
          <w:szCs w:val="28"/>
          <w:lang w:val="kk-KZ"/>
        </w:rPr>
        <w:t xml:space="preserve"> байланысты.</w:t>
      </w:r>
    </w:p>
    <w:p w:rsidR="00F633C3" w:rsidRDefault="00F633C3" w:rsidP="00F633C3">
      <w:pPr>
        <w:spacing w:after="0" w:line="240" w:lineRule="auto"/>
        <w:ind w:firstLine="709"/>
        <w:jc w:val="both"/>
        <w:rPr>
          <w:rFonts w:ascii="Times New Roman" w:eastAsia="Times New Roman" w:hAnsi="Times New Roman" w:cs="Times New Roman"/>
          <w:color w:val="000000" w:themeColor="text1"/>
          <w:sz w:val="28"/>
          <w:szCs w:val="28"/>
          <w:lang w:val="kk-KZ"/>
        </w:rPr>
      </w:pPr>
      <w:r w:rsidRPr="000D158A">
        <w:rPr>
          <w:rFonts w:ascii="Times New Roman" w:eastAsia="Times New Roman" w:hAnsi="Times New Roman" w:cs="Times New Roman"/>
          <w:color w:val="000000" w:themeColor="text1"/>
          <w:sz w:val="28"/>
          <w:szCs w:val="28"/>
          <w:lang w:val="kk-KZ"/>
        </w:rPr>
        <w:t>Экономикалық тиімділік алуға және дайын бұйымдар сапасының жоғары көрсеткіштерін алуға мүмкіндік беретін бетондардың физикалық-техникалық сипаттам</w:t>
      </w:r>
      <w:r>
        <w:rPr>
          <w:rFonts w:ascii="Times New Roman" w:eastAsia="Times New Roman" w:hAnsi="Times New Roman" w:cs="Times New Roman"/>
          <w:color w:val="000000" w:themeColor="text1"/>
          <w:sz w:val="28"/>
          <w:szCs w:val="28"/>
          <w:lang w:val="kk-KZ"/>
        </w:rPr>
        <w:t xml:space="preserve">аларына тиімді тікелей әсер ететін </w:t>
      </w:r>
      <w:r w:rsidRPr="000D158A">
        <w:rPr>
          <w:rFonts w:ascii="Times New Roman" w:eastAsia="Times New Roman" w:hAnsi="Times New Roman" w:cs="Times New Roman"/>
          <w:color w:val="000000" w:themeColor="text1"/>
          <w:sz w:val="28"/>
          <w:szCs w:val="28"/>
          <w:lang w:val="kk-KZ"/>
        </w:rPr>
        <w:t>Glenium 51 суперпластификаторының бетонның негізгі қасиеттеріне әсері зерттелді. Бетонды одан әрі зерттеу үшін 0,08% көлемінде MasterAir</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lang w:val="kk-KZ"/>
        </w:rPr>
        <w:t xml:space="preserve">200 қосылған ауа </w:t>
      </w:r>
      <w:r>
        <w:rPr>
          <w:rFonts w:ascii="Times New Roman" w:eastAsia="Times New Roman" w:hAnsi="Times New Roman" w:cs="Times New Roman"/>
          <w:color w:val="000000" w:themeColor="text1"/>
          <w:sz w:val="28"/>
          <w:szCs w:val="28"/>
          <w:lang w:val="kk-KZ"/>
        </w:rPr>
        <w:t>тұтылғыш</w:t>
      </w:r>
      <w:r w:rsidRPr="000D158A">
        <w:rPr>
          <w:rFonts w:ascii="Times New Roman" w:eastAsia="Times New Roman" w:hAnsi="Times New Roman" w:cs="Times New Roman"/>
          <w:color w:val="000000" w:themeColor="text1"/>
          <w:sz w:val="28"/>
          <w:szCs w:val="28"/>
          <w:lang w:val="kk-KZ"/>
        </w:rPr>
        <w:t xml:space="preserve"> қоспасы бар бетон қоспасының есептік құрамы таңдалды.Тікелей өндірушінің деректеріне сәйкес, Glenium 51 қоспасын цемент массасының 0,4% </w:t>
      </w:r>
      <w:r w:rsidRPr="000D158A">
        <w:rPr>
          <w:rFonts w:ascii="Times New Roman" w:eastAsia="Times New Roman" w:hAnsi="Times New Roman" w:cs="Times New Roman"/>
          <w:color w:val="000000" w:themeColor="text1"/>
          <w:sz w:val="28"/>
          <w:szCs w:val="28"/>
          <w:lang w:val="kk-KZ"/>
        </w:rPr>
        <w:lastRenderedPageBreak/>
        <w:t xml:space="preserve">-2,0% аралығында бетон қоспасының құрамына қосу ұсынылады. Зерттеу нәтижелері </w:t>
      </w:r>
      <w:r>
        <w:rPr>
          <w:rFonts w:ascii="Times New Roman" w:eastAsia="Times New Roman" w:hAnsi="Times New Roman" w:cs="Times New Roman"/>
          <w:color w:val="000000" w:themeColor="text1"/>
          <w:sz w:val="28"/>
          <w:szCs w:val="28"/>
          <w:lang w:val="kk-KZ"/>
        </w:rPr>
        <w:t>3</w:t>
      </w:r>
      <w:r w:rsidRPr="000D158A">
        <w:rPr>
          <w:rFonts w:ascii="Times New Roman" w:eastAsia="Times New Roman" w:hAnsi="Times New Roman" w:cs="Times New Roman"/>
          <w:color w:val="000000" w:themeColor="text1"/>
          <w:sz w:val="28"/>
          <w:szCs w:val="28"/>
          <w:lang w:val="kk-KZ"/>
        </w:rPr>
        <w:t>.</w:t>
      </w:r>
      <w:r>
        <w:rPr>
          <w:rFonts w:ascii="Times New Roman" w:eastAsia="Times New Roman" w:hAnsi="Times New Roman" w:cs="Times New Roman"/>
          <w:color w:val="000000" w:themeColor="text1"/>
          <w:sz w:val="28"/>
          <w:szCs w:val="28"/>
          <w:lang w:val="kk-KZ"/>
        </w:rPr>
        <w:t>2</w:t>
      </w:r>
      <w:r w:rsidRPr="000D158A">
        <w:rPr>
          <w:rFonts w:ascii="Times New Roman" w:eastAsia="Times New Roman" w:hAnsi="Times New Roman" w:cs="Times New Roman"/>
          <w:color w:val="000000" w:themeColor="text1"/>
          <w:sz w:val="28"/>
          <w:szCs w:val="28"/>
          <w:lang w:val="kk-KZ"/>
        </w:rPr>
        <w:t xml:space="preserve"> кестеде келтірілген.</w:t>
      </w:r>
    </w:p>
    <w:p w:rsidR="00F633C3" w:rsidRDefault="00F633C3" w:rsidP="00F633C3">
      <w:pPr>
        <w:spacing w:after="0" w:line="240" w:lineRule="auto"/>
        <w:ind w:firstLine="709"/>
        <w:jc w:val="both"/>
        <w:rPr>
          <w:rFonts w:ascii="Times New Roman" w:eastAsia="Times New Roman" w:hAnsi="Times New Roman" w:cs="Times New Roman"/>
          <w:color w:val="000000" w:themeColor="text1"/>
          <w:sz w:val="28"/>
          <w:szCs w:val="28"/>
          <w:lang w:val="kk-KZ"/>
        </w:rPr>
      </w:pPr>
    </w:p>
    <w:p w:rsidR="00F633C3" w:rsidRDefault="00F633C3" w:rsidP="00F633C3">
      <w:pPr>
        <w:spacing w:after="0" w:line="240" w:lineRule="auto"/>
        <w:ind w:firstLine="567"/>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sidRPr="000D158A">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2 - кесте  Master</w:t>
      </w:r>
      <w:r w:rsidRPr="000D158A">
        <w:rPr>
          <w:rFonts w:ascii="Times New Roman" w:hAnsi="Times New Roman" w:cs="Times New Roman"/>
          <w:color w:val="000000" w:themeColor="text1"/>
          <w:sz w:val="28"/>
          <w:szCs w:val="28"/>
          <w:lang w:val="kk-KZ"/>
        </w:rPr>
        <w:t xml:space="preserve">Air 200 және Glenium 51 қоспасымен цементті-құм тасы мен ерітіндісінің қасиеттерін зерттеу нәтижелері </w:t>
      </w:r>
    </w:p>
    <w:p w:rsidR="00F633C3" w:rsidRPr="000D158A" w:rsidRDefault="00F633C3" w:rsidP="00F633C3">
      <w:pPr>
        <w:spacing w:after="0" w:line="240" w:lineRule="auto"/>
        <w:ind w:firstLine="567"/>
        <w:rPr>
          <w:rFonts w:ascii="Times New Roman" w:hAnsi="Times New Roman" w:cs="Times New Roman"/>
          <w:color w:val="000000" w:themeColor="text1"/>
          <w:sz w:val="28"/>
          <w:szCs w:val="28"/>
          <w:lang w:val="kk-KZ"/>
        </w:rPr>
      </w:pPr>
    </w:p>
    <w:tbl>
      <w:tblPr>
        <w:tblStyle w:val="af0"/>
        <w:tblW w:w="9351" w:type="dxa"/>
        <w:tblLayout w:type="fixed"/>
        <w:tblLook w:val="04A0" w:firstRow="1" w:lastRow="0" w:firstColumn="1" w:lastColumn="0" w:noHBand="0" w:noVBand="1"/>
      </w:tblPr>
      <w:tblGrid>
        <w:gridCol w:w="3823"/>
        <w:gridCol w:w="1417"/>
        <w:gridCol w:w="1985"/>
        <w:gridCol w:w="2126"/>
      </w:tblGrid>
      <w:tr w:rsidR="00F633C3" w:rsidRPr="000D158A" w:rsidTr="00CB4453">
        <w:tc>
          <w:tcPr>
            <w:tcW w:w="3823" w:type="dxa"/>
          </w:tcPr>
          <w:p w:rsidR="00F633C3" w:rsidRPr="000D158A" w:rsidRDefault="00F633C3" w:rsidP="00CB4453">
            <w:pPr>
              <w:spacing w:after="0" w:line="240" w:lineRule="auto"/>
              <w:jc w:val="center"/>
              <w:rPr>
                <w:color w:val="000000" w:themeColor="text1"/>
                <w:sz w:val="24"/>
                <w:szCs w:val="24"/>
              </w:rPr>
            </w:pPr>
            <w:r w:rsidRPr="000D158A">
              <w:rPr>
                <w:color w:val="000000" w:themeColor="text1"/>
                <w:sz w:val="24"/>
                <w:szCs w:val="24"/>
                <w:lang w:val="kk-KZ"/>
              </w:rPr>
              <w:t>Құрамдары</w:t>
            </w:r>
          </w:p>
        </w:tc>
        <w:tc>
          <w:tcPr>
            <w:tcW w:w="1417" w:type="dxa"/>
          </w:tcPr>
          <w:p w:rsidR="00F633C3" w:rsidRPr="000D158A" w:rsidRDefault="00F633C3" w:rsidP="00CB4453">
            <w:pPr>
              <w:spacing w:after="0" w:line="240" w:lineRule="auto"/>
              <w:jc w:val="center"/>
              <w:rPr>
                <w:color w:val="000000" w:themeColor="text1"/>
                <w:sz w:val="24"/>
                <w:szCs w:val="24"/>
              </w:rPr>
            </w:pPr>
            <w:r w:rsidRPr="000D158A">
              <w:rPr>
                <w:color w:val="000000" w:themeColor="text1"/>
                <w:sz w:val="24"/>
                <w:szCs w:val="24"/>
              </w:rPr>
              <w:t>С/Ц</w:t>
            </w:r>
          </w:p>
        </w:tc>
        <w:tc>
          <w:tcPr>
            <w:tcW w:w="1985" w:type="dxa"/>
          </w:tcPr>
          <w:p w:rsidR="00F633C3" w:rsidRPr="000D158A" w:rsidRDefault="00F633C3" w:rsidP="00CB4453">
            <w:pPr>
              <w:spacing w:after="0" w:line="240" w:lineRule="auto"/>
              <w:jc w:val="center"/>
              <w:rPr>
                <w:color w:val="000000" w:themeColor="text1"/>
                <w:sz w:val="24"/>
                <w:szCs w:val="24"/>
              </w:rPr>
            </w:pPr>
            <w:r w:rsidRPr="000D158A">
              <w:rPr>
                <w:color w:val="000000" w:themeColor="text1"/>
                <w:sz w:val="24"/>
                <w:szCs w:val="24"/>
              </w:rPr>
              <w:t>Ашық кеуектілік, %</w:t>
            </w:r>
          </w:p>
        </w:tc>
        <w:tc>
          <w:tcPr>
            <w:tcW w:w="2126" w:type="dxa"/>
          </w:tcPr>
          <w:p w:rsidR="00F633C3" w:rsidRPr="000D158A" w:rsidRDefault="00F633C3" w:rsidP="00CB4453">
            <w:pPr>
              <w:spacing w:after="0" w:line="240" w:lineRule="auto"/>
              <w:jc w:val="center"/>
              <w:rPr>
                <w:color w:val="000000" w:themeColor="text1"/>
                <w:sz w:val="24"/>
                <w:szCs w:val="24"/>
              </w:rPr>
            </w:pPr>
            <w:r w:rsidRPr="000D158A">
              <w:rPr>
                <w:color w:val="000000" w:themeColor="text1"/>
                <w:sz w:val="24"/>
                <w:szCs w:val="24"/>
                <w:lang w:val="kk-KZ"/>
              </w:rPr>
              <w:t>Тығыздық</w:t>
            </w:r>
            <w:r w:rsidRPr="000D158A">
              <w:rPr>
                <w:color w:val="000000" w:themeColor="text1"/>
                <w:sz w:val="24"/>
                <w:szCs w:val="24"/>
              </w:rPr>
              <w:t xml:space="preserve">, </w:t>
            </w:r>
            <w:r w:rsidRPr="000D158A">
              <w:rPr>
                <w:color w:val="000000" w:themeColor="text1"/>
                <w:sz w:val="24"/>
                <w:szCs w:val="24"/>
                <w:lang w:val="kk-KZ"/>
              </w:rPr>
              <w:t>кг/</w:t>
            </w:r>
            <w:r w:rsidRPr="000D158A">
              <w:rPr>
                <w:rFonts w:eastAsia="Times New Roman"/>
                <w:color w:val="000000" w:themeColor="text1"/>
                <w:sz w:val="24"/>
                <w:szCs w:val="24"/>
                <w:lang w:val="kk-KZ"/>
              </w:rPr>
              <w:t>м</w:t>
            </w:r>
            <w:r w:rsidRPr="000D158A">
              <w:rPr>
                <w:rFonts w:eastAsia="Times New Roman"/>
                <w:color w:val="000000" w:themeColor="text1"/>
                <w:sz w:val="24"/>
                <w:szCs w:val="24"/>
                <w:vertAlign w:val="superscript"/>
                <w:lang w:val="kk-KZ"/>
              </w:rPr>
              <w:t>3</w:t>
            </w:r>
          </w:p>
        </w:tc>
      </w:tr>
      <w:tr w:rsidR="00F633C3" w:rsidRPr="006F19A2" w:rsidTr="00CB4453">
        <w:tc>
          <w:tcPr>
            <w:tcW w:w="3823" w:type="dxa"/>
          </w:tcPr>
          <w:p w:rsidR="00F633C3" w:rsidRPr="006F19A2" w:rsidRDefault="00F633C3" w:rsidP="00CB4453">
            <w:pPr>
              <w:spacing w:after="0" w:line="240" w:lineRule="auto"/>
              <w:rPr>
                <w:color w:val="000000" w:themeColor="text1"/>
                <w:sz w:val="24"/>
                <w:szCs w:val="24"/>
              </w:rPr>
            </w:pPr>
            <w:r w:rsidRPr="006F19A2">
              <w:rPr>
                <w:color w:val="000000" w:themeColor="text1"/>
                <w:sz w:val="24"/>
                <w:szCs w:val="24"/>
              </w:rPr>
              <w:t xml:space="preserve">Цемент  </w:t>
            </w:r>
          </w:p>
          <w:p w:rsidR="00F633C3" w:rsidRPr="006F19A2" w:rsidRDefault="00F633C3" w:rsidP="00CB4453">
            <w:pPr>
              <w:spacing w:after="0" w:line="240" w:lineRule="auto"/>
              <w:rPr>
                <w:color w:val="000000" w:themeColor="text1"/>
                <w:sz w:val="24"/>
                <w:szCs w:val="24"/>
              </w:rPr>
            </w:pPr>
            <w:r w:rsidRPr="006F19A2">
              <w:rPr>
                <w:color w:val="000000" w:themeColor="text1"/>
                <w:sz w:val="24"/>
                <w:szCs w:val="24"/>
                <w:shd w:val="clear" w:color="auto" w:fill="FFFFFF"/>
              </w:rPr>
              <w:t>0,08%</w:t>
            </w:r>
            <w:r w:rsidRPr="006F19A2">
              <w:rPr>
                <w:color w:val="000000" w:themeColor="text1"/>
                <w:sz w:val="24"/>
                <w:szCs w:val="24"/>
              </w:rPr>
              <w:t xml:space="preserve"> MasterAir200 +0,4% </w:t>
            </w:r>
            <w:r w:rsidRPr="006F19A2">
              <w:rPr>
                <w:rFonts w:eastAsia="Times New Roman"/>
                <w:color w:val="000000" w:themeColor="text1"/>
                <w:sz w:val="24"/>
                <w:szCs w:val="24"/>
              </w:rPr>
              <w:t>Glenium 51</w:t>
            </w:r>
          </w:p>
        </w:tc>
        <w:tc>
          <w:tcPr>
            <w:tcW w:w="1417" w:type="dxa"/>
          </w:tcPr>
          <w:p w:rsidR="00F633C3" w:rsidRPr="006F19A2" w:rsidRDefault="00F633C3" w:rsidP="00CB4453">
            <w:pPr>
              <w:spacing w:after="0" w:line="240" w:lineRule="auto"/>
              <w:jc w:val="center"/>
              <w:rPr>
                <w:color w:val="000000" w:themeColor="text1"/>
                <w:sz w:val="24"/>
                <w:szCs w:val="24"/>
                <w:lang w:val="kk-KZ"/>
              </w:rPr>
            </w:pPr>
            <w:r w:rsidRPr="006F19A2">
              <w:rPr>
                <w:color w:val="000000" w:themeColor="text1"/>
                <w:sz w:val="24"/>
                <w:szCs w:val="24"/>
                <w:lang w:val="kk-KZ"/>
              </w:rPr>
              <w:t>0,55</w:t>
            </w:r>
          </w:p>
        </w:tc>
        <w:tc>
          <w:tcPr>
            <w:tcW w:w="1985" w:type="dxa"/>
          </w:tcPr>
          <w:p w:rsidR="00F633C3" w:rsidRPr="006F19A2" w:rsidRDefault="00F633C3" w:rsidP="00CB4453">
            <w:pPr>
              <w:spacing w:after="0" w:line="240" w:lineRule="auto"/>
              <w:jc w:val="center"/>
              <w:rPr>
                <w:color w:val="000000" w:themeColor="text1"/>
                <w:sz w:val="24"/>
                <w:szCs w:val="24"/>
              </w:rPr>
            </w:pPr>
            <w:r w:rsidRPr="006F19A2">
              <w:rPr>
                <w:color w:val="000000" w:themeColor="text1"/>
                <w:sz w:val="24"/>
                <w:szCs w:val="24"/>
              </w:rPr>
              <w:t>13,8</w:t>
            </w:r>
          </w:p>
        </w:tc>
        <w:tc>
          <w:tcPr>
            <w:tcW w:w="2126" w:type="dxa"/>
          </w:tcPr>
          <w:p w:rsidR="00F633C3" w:rsidRPr="006F19A2" w:rsidRDefault="00F633C3" w:rsidP="00CB4453">
            <w:pPr>
              <w:spacing w:after="0" w:line="240" w:lineRule="auto"/>
              <w:jc w:val="center"/>
              <w:rPr>
                <w:color w:val="000000" w:themeColor="text1"/>
                <w:sz w:val="24"/>
                <w:szCs w:val="24"/>
              </w:rPr>
            </w:pPr>
            <w:r w:rsidRPr="006F19A2">
              <w:rPr>
                <w:color w:val="000000" w:themeColor="text1"/>
                <w:sz w:val="24"/>
                <w:szCs w:val="24"/>
              </w:rPr>
              <w:t>2305</w:t>
            </w:r>
          </w:p>
        </w:tc>
      </w:tr>
      <w:tr w:rsidR="00F633C3" w:rsidRPr="006F19A2" w:rsidTr="00CB4453">
        <w:tc>
          <w:tcPr>
            <w:tcW w:w="3823" w:type="dxa"/>
          </w:tcPr>
          <w:p w:rsidR="00F633C3" w:rsidRPr="006F19A2" w:rsidRDefault="00F633C3" w:rsidP="00CB4453">
            <w:pPr>
              <w:spacing w:after="0" w:line="240" w:lineRule="auto"/>
              <w:rPr>
                <w:color w:val="000000" w:themeColor="text1"/>
                <w:sz w:val="24"/>
                <w:szCs w:val="24"/>
              </w:rPr>
            </w:pPr>
            <w:r w:rsidRPr="006F19A2">
              <w:rPr>
                <w:color w:val="000000" w:themeColor="text1"/>
                <w:sz w:val="24"/>
                <w:szCs w:val="24"/>
                <w:shd w:val="clear" w:color="auto" w:fill="FFFFFF"/>
              </w:rPr>
              <w:t>0,08%</w:t>
            </w:r>
            <w:r w:rsidRPr="006F19A2">
              <w:rPr>
                <w:color w:val="000000" w:themeColor="text1"/>
                <w:sz w:val="24"/>
                <w:szCs w:val="24"/>
              </w:rPr>
              <w:t xml:space="preserve">  MasterAir200  +0,8% </w:t>
            </w:r>
            <w:r w:rsidRPr="006F19A2">
              <w:rPr>
                <w:rFonts w:eastAsia="Times New Roman"/>
                <w:color w:val="000000" w:themeColor="text1"/>
                <w:sz w:val="24"/>
                <w:szCs w:val="24"/>
              </w:rPr>
              <w:t>Glenium 51</w:t>
            </w:r>
          </w:p>
        </w:tc>
        <w:tc>
          <w:tcPr>
            <w:tcW w:w="1417" w:type="dxa"/>
          </w:tcPr>
          <w:p w:rsidR="00F633C3" w:rsidRPr="006F19A2" w:rsidRDefault="00F633C3" w:rsidP="00CB4453">
            <w:pPr>
              <w:spacing w:after="0" w:line="240" w:lineRule="auto"/>
              <w:jc w:val="center"/>
              <w:rPr>
                <w:color w:val="000000" w:themeColor="text1"/>
                <w:sz w:val="24"/>
                <w:szCs w:val="24"/>
                <w:lang w:val="kk-KZ"/>
              </w:rPr>
            </w:pPr>
            <w:r w:rsidRPr="006F19A2">
              <w:rPr>
                <w:color w:val="000000" w:themeColor="text1"/>
                <w:sz w:val="24"/>
                <w:szCs w:val="24"/>
                <w:lang w:val="kk-KZ"/>
              </w:rPr>
              <w:t>0,50</w:t>
            </w:r>
          </w:p>
        </w:tc>
        <w:tc>
          <w:tcPr>
            <w:tcW w:w="1985" w:type="dxa"/>
          </w:tcPr>
          <w:p w:rsidR="00F633C3" w:rsidRPr="006F19A2" w:rsidRDefault="00F633C3" w:rsidP="00CB4453">
            <w:pPr>
              <w:spacing w:after="0" w:line="240" w:lineRule="auto"/>
              <w:jc w:val="center"/>
              <w:rPr>
                <w:color w:val="000000" w:themeColor="text1"/>
                <w:sz w:val="24"/>
                <w:szCs w:val="24"/>
              </w:rPr>
            </w:pPr>
            <w:r w:rsidRPr="006F19A2">
              <w:rPr>
                <w:color w:val="000000" w:themeColor="text1"/>
                <w:sz w:val="24"/>
                <w:szCs w:val="24"/>
              </w:rPr>
              <w:t>12,5</w:t>
            </w:r>
          </w:p>
        </w:tc>
        <w:tc>
          <w:tcPr>
            <w:tcW w:w="2126" w:type="dxa"/>
          </w:tcPr>
          <w:p w:rsidR="00F633C3" w:rsidRPr="006F19A2" w:rsidRDefault="00F633C3" w:rsidP="00CB4453">
            <w:pPr>
              <w:spacing w:after="0" w:line="240" w:lineRule="auto"/>
              <w:jc w:val="center"/>
              <w:rPr>
                <w:color w:val="000000" w:themeColor="text1"/>
                <w:sz w:val="24"/>
                <w:szCs w:val="24"/>
              </w:rPr>
            </w:pPr>
            <w:r w:rsidRPr="006F19A2">
              <w:rPr>
                <w:color w:val="000000" w:themeColor="text1"/>
                <w:sz w:val="24"/>
                <w:szCs w:val="24"/>
              </w:rPr>
              <w:t>2325</w:t>
            </w:r>
          </w:p>
        </w:tc>
      </w:tr>
      <w:tr w:rsidR="00F633C3" w:rsidRPr="006F19A2" w:rsidTr="00CB4453">
        <w:tc>
          <w:tcPr>
            <w:tcW w:w="3823" w:type="dxa"/>
          </w:tcPr>
          <w:p w:rsidR="00F633C3" w:rsidRPr="006F19A2" w:rsidRDefault="00F633C3" w:rsidP="00CB4453">
            <w:pPr>
              <w:spacing w:after="0" w:line="240" w:lineRule="auto"/>
              <w:rPr>
                <w:color w:val="000000" w:themeColor="text1"/>
                <w:sz w:val="24"/>
                <w:szCs w:val="24"/>
              </w:rPr>
            </w:pPr>
            <w:r w:rsidRPr="006F19A2">
              <w:rPr>
                <w:color w:val="000000" w:themeColor="text1"/>
                <w:sz w:val="24"/>
                <w:szCs w:val="24"/>
                <w:shd w:val="clear" w:color="auto" w:fill="FFFFFF"/>
              </w:rPr>
              <w:t>0,08%</w:t>
            </w:r>
            <w:r w:rsidRPr="006F19A2">
              <w:rPr>
                <w:color w:val="000000" w:themeColor="text1"/>
                <w:sz w:val="24"/>
                <w:szCs w:val="24"/>
              </w:rPr>
              <w:t xml:space="preserve">  MasterAir200  +1,2% </w:t>
            </w:r>
            <w:r w:rsidRPr="006F19A2">
              <w:rPr>
                <w:rFonts w:eastAsia="Times New Roman"/>
                <w:color w:val="000000" w:themeColor="text1"/>
                <w:sz w:val="24"/>
                <w:szCs w:val="24"/>
              </w:rPr>
              <w:t>Glenium 51</w:t>
            </w:r>
          </w:p>
        </w:tc>
        <w:tc>
          <w:tcPr>
            <w:tcW w:w="1417" w:type="dxa"/>
          </w:tcPr>
          <w:p w:rsidR="00F633C3" w:rsidRPr="006F19A2" w:rsidRDefault="00F633C3" w:rsidP="00CB4453">
            <w:pPr>
              <w:spacing w:after="0" w:line="240" w:lineRule="auto"/>
              <w:jc w:val="center"/>
              <w:rPr>
                <w:color w:val="000000" w:themeColor="text1"/>
                <w:sz w:val="24"/>
                <w:szCs w:val="24"/>
                <w:lang w:val="kk-KZ"/>
              </w:rPr>
            </w:pPr>
            <w:r w:rsidRPr="006F19A2">
              <w:rPr>
                <w:color w:val="000000" w:themeColor="text1"/>
                <w:sz w:val="24"/>
                <w:szCs w:val="24"/>
                <w:lang w:val="kk-KZ"/>
              </w:rPr>
              <w:t>0,46</w:t>
            </w:r>
          </w:p>
        </w:tc>
        <w:tc>
          <w:tcPr>
            <w:tcW w:w="1985" w:type="dxa"/>
          </w:tcPr>
          <w:p w:rsidR="00F633C3" w:rsidRPr="006F19A2" w:rsidRDefault="00F633C3" w:rsidP="00CB4453">
            <w:pPr>
              <w:spacing w:after="0" w:line="240" w:lineRule="auto"/>
              <w:jc w:val="center"/>
              <w:rPr>
                <w:color w:val="000000" w:themeColor="text1"/>
                <w:sz w:val="24"/>
                <w:szCs w:val="24"/>
              </w:rPr>
            </w:pPr>
            <w:r w:rsidRPr="006F19A2">
              <w:rPr>
                <w:color w:val="000000" w:themeColor="text1"/>
                <w:sz w:val="24"/>
                <w:szCs w:val="24"/>
              </w:rPr>
              <w:t>10,2</w:t>
            </w:r>
          </w:p>
        </w:tc>
        <w:tc>
          <w:tcPr>
            <w:tcW w:w="2126" w:type="dxa"/>
          </w:tcPr>
          <w:p w:rsidR="00F633C3" w:rsidRPr="006F19A2" w:rsidRDefault="00F633C3" w:rsidP="00CB4453">
            <w:pPr>
              <w:spacing w:after="0" w:line="240" w:lineRule="auto"/>
              <w:jc w:val="center"/>
              <w:rPr>
                <w:color w:val="000000" w:themeColor="text1"/>
                <w:sz w:val="24"/>
                <w:szCs w:val="24"/>
              </w:rPr>
            </w:pPr>
            <w:r w:rsidRPr="006F19A2">
              <w:rPr>
                <w:color w:val="000000" w:themeColor="text1"/>
                <w:sz w:val="24"/>
                <w:szCs w:val="24"/>
              </w:rPr>
              <w:t>2375</w:t>
            </w:r>
          </w:p>
        </w:tc>
      </w:tr>
      <w:tr w:rsidR="00F633C3" w:rsidRPr="006F19A2" w:rsidTr="00CB4453">
        <w:tc>
          <w:tcPr>
            <w:tcW w:w="3823" w:type="dxa"/>
          </w:tcPr>
          <w:p w:rsidR="00F633C3" w:rsidRPr="006F19A2" w:rsidRDefault="00F633C3" w:rsidP="00CB4453">
            <w:pPr>
              <w:spacing w:after="0" w:line="240" w:lineRule="auto"/>
              <w:rPr>
                <w:color w:val="000000" w:themeColor="text1"/>
                <w:sz w:val="24"/>
                <w:szCs w:val="24"/>
              </w:rPr>
            </w:pPr>
            <w:r w:rsidRPr="006F19A2">
              <w:rPr>
                <w:color w:val="000000" w:themeColor="text1"/>
                <w:sz w:val="24"/>
                <w:szCs w:val="24"/>
                <w:shd w:val="clear" w:color="auto" w:fill="FFFFFF"/>
              </w:rPr>
              <w:t>0,08%</w:t>
            </w:r>
            <w:r w:rsidRPr="006F19A2">
              <w:rPr>
                <w:color w:val="000000" w:themeColor="text1"/>
                <w:sz w:val="24"/>
                <w:szCs w:val="24"/>
              </w:rPr>
              <w:t xml:space="preserve">  MasterAir200  +1,6% </w:t>
            </w:r>
            <w:r w:rsidRPr="006F19A2">
              <w:rPr>
                <w:rFonts w:eastAsia="Times New Roman"/>
                <w:color w:val="000000" w:themeColor="text1"/>
                <w:sz w:val="24"/>
                <w:szCs w:val="24"/>
              </w:rPr>
              <w:t>Glenium 51</w:t>
            </w:r>
          </w:p>
        </w:tc>
        <w:tc>
          <w:tcPr>
            <w:tcW w:w="1417" w:type="dxa"/>
          </w:tcPr>
          <w:p w:rsidR="00F633C3" w:rsidRPr="006F19A2" w:rsidRDefault="00F633C3" w:rsidP="00CB4453">
            <w:pPr>
              <w:spacing w:after="0" w:line="240" w:lineRule="auto"/>
              <w:jc w:val="center"/>
              <w:rPr>
                <w:color w:val="000000" w:themeColor="text1"/>
                <w:sz w:val="24"/>
                <w:szCs w:val="24"/>
                <w:lang w:val="kk-KZ"/>
              </w:rPr>
            </w:pPr>
            <w:r w:rsidRPr="006F19A2">
              <w:rPr>
                <w:color w:val="000000" w:themeColor="text1"/>
                <w:sz w:val="24"/>
                <w:szCs w:val="24"/>
                <w:lang w:val="kk-KZ"/>
              </w:rPr>
              <w:t>0,45</w:t>
            </w:r>
          </w:p>
        </w:tc>
        <w:tc>
          <w:tcPr>
            <w:tcW w:w="1985" w:type="dxa"/>
          </w:tcPr>
          <w:p w:rsidR="00F633C3" w:rsidRPr="006F19A2" w:rsidRDefault="00F633C3" w:rsidP="00CB4453">
            <w:pPr>
              <w:spacing w:after="0" w:line="240" w:lineRule="auto"/>
              <w:jc w:val="center"/>
              <w:rPr>
                <w:color w:val="000000" w:themeColor="text1"/>
                <w:sz w:val="24"/>
                <w:szCs w:val="24"/>
              </w:rPr>
            </w:pPr>
            <w:r w:rsidRPr="006F19A2">
              <w:rPr>
                <w:color w:val="000000" w:themeColor="text1"/>
                <w:sz w:val="24"/>
                <w:szCs w:val="24"/>
              </w:rPr>
              <w:t>9,7</w:t>
            </w:r>
          </w:p>
        </w:tc>
        <w:tc>
          <w:tcPr>
            <w:tcW w:w="2126" w:type="dxa"/>
          </w:tcPr>
          <w:p w:rsidR="00F633C3" w:rsidRPr="006F19A2" w:rsidRDefault="00F633C3" w:rsidP="00CB4453">
            <w:pPr>
              <w:spacing w:after="0" w:line="240" w:lineRule="auto"/>
              <w:jc w:val="center"/>
              <w:rPr>
                <w:color w:val="000000" w:themeColor="text1"/>
                <w:sz w:val="24"/>
                <w:szCs w:val="24"/>
              </w:rPr>
            </w:pPr>
            <w:r w:rsidRPr="006F19A2">
              <w:rPr>
                <w:color w:val="000000" w:themeColor="text1"/>
                <w:sz w:val="24"/>
                <w:szCs w:val="24"/>
                <w:lang w:val="kk-KZ"/>
              </w:rPr>
              <w:t>2660</w:t>
            </w:r>
          </w:p>
        </w:tc>
      </w:tr>
      <w:tr w:rsidR="00F633C3" w:rsidRPr="000D158A" w:rsidTr="00CB4453">
        <w:tc>
          <w:tcPr>
            <w:tcW w:w="3823" w:type="dxa"/>
          </w:tcPr>
          <w:p w:rsidR="00F633C3" w:rsidRPr="006F19A2" w:rsidRDefault="00F633C3" w:rsidP="00CB4453">
            <w:pPr>
              <w:spacing w:after="0" w:line="240" w:lineRule="auto"/>
              <w:rPr>
                <w:color w:val="000000" w:themeColor="text1"/>
                <w:sz w:val="24"/>
                <w:szCs w:val="24"/>
              </w:rPr>
            </w:pPr>
            <w:r w:rsidRPr="006F19A2">
              <w:rPr>
                <w:color w:val="000000" w:themeColor="text1"/>
                <w:sz w:val="24"/>
                <w:szCs w:val="24"/>
                <w:shd w:val="clear" w:color="auto" w:fill="FFFFFF"/>
              </w:rPr>
              <w:t>0,08%</w:t>
            </w:r>
            <w:r w:rsidRPr="006F19A2">
              <w:rPr>
                <w:color w:val="000000" w:themeColor="text1"/>
                <w:sz w:val="24"/>
                <w:szCs w:val="24"/>
              </w:rPr>
              <w:t xml:space="preserve">  MasterAir200  +2,0% </w:t>
            </w:r>
            <w:r w:rsidRPr="006F19A2">
              <w:rPr>
                <w:rFonts w:eastAsia="Times New Roman"/>
                <w:color w:val="000000" w:themeColor="text1"/>
                <w:sz w:val="24"/>
                <w:szCs w:val="24"/>
              </w:rPr>
              <w:t>Glenium 51</w:t>
            </w:r>
          </w:p>
        </w:tc>
        <w:tc>
          <w:tcPr>
            <w:tcW w:w="1417" w:type="dxa"/>
          </w:tcPr>
          <w:p w:rsidR="00F633C3" w:rsidRPr="006F19A2" w:rsidRDefault="00F633C3" w:rsidP="00CB4453">
            <w:pPr>
              <w:spacing w:after="0" w:line="240" w:lineRule="auto"/>
              <w:jc w:val="center"/>
              <w:rPr>
                <w:color w:val="000000" w:themeColor="text1"/>
                <w:sz w:val="24"/>
                <w:szCs w:val="24"/>
                <w:lang w:val="kk-KZ"/>
              </w:rPr>
            </w:pPr>
            <w:r w:rsidRPr="006F19A2">
              <w:rPr>
                <w:color w:val="000000" w:themeColor="text1"/>
                <w:sz w:val="24"/>
                <w:szCs w:val="24"/>
                <w:lang w:val="kk-KZ"/>
              </w:rPr>
              <w:t>0,43</w:t>
            </w:r>
          </w:p>
        </w:tc>
        <w:tc>
          <w:tcPr>
            <w:tcW w:w="1985" w:type="dxa"/>
          </w:tcPr>
          <w:p w:rsidR="00F633C3" w:rsidRPr="006F19A2" w:rsidRDefault="00F633C3" w:rsidP="00CB4453">
            <w:pPr>
              <w:spacing w:after="0" w:line="240" w:lineRule="auto"/>
              <w:jc w:val="center"/>
              <w:rPr>
                <w:color w:val="000000" w:themeColor="text1"/>
                <w:sz w:val="24"/>
                <w:szCs w:val="24"/>
              </w:rPr>
            </w:pPr>
            <w:r w:rsidRPr="006F19A2">
              <w:rPr>
                <w:color w:val="000000" w:themeColor="text1"/>
                <w:sz w:val="24"/>
                <w:szCs w:val="24"/>
              </w:rPr>
              <w:t>9,7</w:t>
            </w:r>
          </w:p>
        </w:tc>
        <w:tc>
          <w:tcPr>
            <w:tcW w:w="2126" w:type="dxa"/>
          </w:tcPr>
          <w:p w:rsidR="00F633C3" w:rsidRPr="006F19A2" w:rsidRDefault="00F633C3" w:rsidP="00CB4453">
            <w:pPr>
              <w:spacing w:after="0" w:line="240" w:lineRule="auto"/>
              <w:jc w:val="center"/>
              <w:rPr>
                <w:color w:val="000000" w:themeColor="text1"/>
                <w:sz w:val="24"/>
                <w:szCs w:val="24"/>
              </w:rPr>
            </w:pPr>
            <w:r w:rsidRPr="006F19A2">
              <w:rPr>
                <w:color w:val="000000" w:themeColor="text1"/>
                <w:sz w:val="24"/>
                <w:szCs w:val="24"/>
              </w:rPr>
              <w:t>2662</w:t>
            </w:r>
          </w:p>
        </w:tc>
      </w:tr>
    </w:tbl>
    <w:p w:rsidR="00F633C3" w:rsidRDefault="00F633C3" w:rsidP="00F633C3">
      <w:pPr>
        <w:spacing w:after="0" w:line="240" w:lineRule="auto"/>
        <w:ind w:firstLine="709"/>
        <w:jc w:val="both"/>
        <w:rPr>
          <w:rFonts w:ascii="Times New Roman" w:eastAsia="Times New Roman" w:hAnsi="Times New Roman" w:cs="Times New Roman"/>
          <w:color w:val="000000" w:themeColor="text1"/>
          <w:sz w:val="28"/>
          <w:szCs w:val="28"/>
          <w:lang w:val="kk-KZ"/>
        </w:rPr>
      </w:pPr>
    </w:p>
    <w:p w:rsidR="00F633C3" w:rsidRPr="000D158A" w:rsidRDefault="00F633C3" w:rsidP="00F633C3">
      <w:pPr>
        <w:spacing w:after="0" w:line="240" w:lineRule="auto"/>
        <w:ind w:firstLine="709"/>
        <w:jc w:val="both"/>
        <w:rPr>
          <w:rFonts w:ascii="Times New Roman" w:eastAsia="Times New Roman" w:hAnsi="Times New Roman" w:cs="Times New Roman"/>
          <w:color w:val="000000" w:themeColor="text1"/>
          <w:sz w:val="28"/>
          <w:szCs w:val="28"/>
          <w:lang w:val="kk-KZ"/>
        </w:rPr>
      </w:pPr>
      <w:r w:rsidRPr="000D158A">
        <w:rPr>
          <w:rFonts w:ascii="Times New Roman" w:eastAsia="Times New Roman" w:hAnsi="Times New Roman" w:cs="Times New Roman"/>
          <w:color w:val="000000" w:themeColor="text1"/>
          <w:sz w:val="28"/>
          <w:szCs w:val="28"/>
          <w:lang w:val="kk-KZ"/>
        </w:rPr>
        <w:t>Алынған нәтижелерді талдау қоспа концентрациясының артуымен Glenium 51 С/Ц 0,</w:t>
      </w:r>
      <w:r>
        <w:rPr>
          <w:rFonts w:ascii="Times New Roman" w:eastAsia="Times New Roman" w:hAnsi="Times New Roman" w:cs="Times New Roman"/>
          <w:color w:val="000000" w:themeColor="text1"/>
          <w:sz w:val="28"/>
          <w:szCs w:val="28"/>
          <w:lang w:val="kk-KZ"/>
        </w:rPr>
        <w:t>5</w:t>
      </w:r>
      <w:r w:rsidRPr="000D158A">
        <w:rPr>
          <w:rFonts w:ascii="Times New Roman" w:eastAsia="Times New Roman" w:hAnsi="Times New Roman" w:cs="Times New Roman"/>
          <w:color w:val="000000" w:themeColor="text1"/>
          <w:sz w:val="28"/>
          <w:szCs w:val="28"/>
          <w:lang w:val="kk-KZ"/>
        </w:rPr>
        <w:t>5-тен (0,4% Glenium 51 кезінде) 0,</w:t>
      </w:r>
      <w:r>
        <w:rPr>
          <w:rFonts w:ascii="Times New Roman" w:eastAsia="Times New Roman" w:hAnsi="Times New Roman" w:cs="Times New Roman"/>
          <w:color w:val="000000" w:themeColor="text1"/>
          <w:sz w:val="28"/>
          <w:szCs w:val="28"/>
          <w:lang w:val="kk-KZ"/>
        </w:rPr>
        <w:t>4</w:t>
      </w:r>
      <w:r w:rsidRPr="000D158A">
        <w:rPr>
          <w:rFonts w:ascii="Times New Roman" w:eastAsia="Times New Roman" w:hAnsi="Times New Roman" w:cs="Times New Roman"/>
          <w:color w:val="000000" w:themeColor="text1"/>
          <w:sz w:val="28"/>
          <w:szCs w:val="28"/>
          <w:lang w:val="kk-KZ"/>
        </w:rPr>
        <w:t>3-ке дейін (2,0% Glenium 51 кезінде) едәуір қысқаратынын көрсетті. Алайда, С/Ц төмендеуімен тығыздықтың 2305 кг/м</w:t>
      </w:r>
      <w:r w:rsidRPr="003C1E8F">
        <w:rPr>
          <w:rFonts w:ascii="Times New Roman" w:eastAsia="Times New Roman" w:hAnsi="Times New Roman" w:cs="Times New Roman"/>
          <w:color w:val="000000" w:themeColor="text1"/>
          <w:sz w:val="28"/>
          <w:szCs w:val="28"/>
          <w:vertAlign w:val="superscript"/>
          <w:lang w:val="kk-KZ"/>
        </w:rPr>
        <w:t>3</w:t>
      </w:r>
      <w:r w:rsidRPr="000D158A">
        <w:rPr>
          <w:rFonts w:ascii="Times New Roman" w:eastAsia="Times New Roman" w:hAnsi="Times New Roman" w:cs="Times New Roman"/>
          <w:color w:val="000000" w:themeColor="text1"/>
          <w:sz w:val="28"/>
          <w:szCs w:val="28"/>
          <w:lang w:val="kk-KZ"/>
        </w:rPr>
        <w:t>-ден 2662 кг/м</w:t>
      </w:r>
      <w:r w:rsidRPr="003C1E8F">
        <w:rPr>
          <w:rFonts w:ascii="Times New Roman" w:eastAsia="Times New Roman" w:hAnsi="Times New Roman" w:cs="Times New Roman"/>
          <w:color w:val="000000" w:themeColor="text1"/>
          <w:sz w:val="28"/>
          <w:szCs w:val="28"/>
          <w:vertAlign w:val="superscript"/>
          <w:lang w:val="kk-KZ"/>
        </w:rPr>
        <w:t>3</w:t>
      </w:r>
      <w:r w:rsidRPr="000D158A">
        <w:rPr>
          <w:rFonts w:ascii="Times New Roman" w:eastAsia="Times New Roman" w:hAnsi="Times New Roman" w:cs="Times New Roman"/>
          <w:color w:val="000000" w:themeColor="text1"/>
          <w:sz w:val="28"/>
          <w:szCs w:val="28"/>
          <w:lang w:val="kk-KZ"/>
        </w:rPr>
        <w:t>-ге дейін шамалы өсуі байқалады. С/Ц 0,</w:t>
      </w:r>
      <w:r>
        <w:rPr>
          <w:rFonts w:ascii="Times New Roman" w:eastAsia="Times New Roman" w:hAnsi="Times New Roman" w:cs="Times New Roman"/>
          <w:color w:val="000000" w:themeColor="text1"/>
          <w:sz w:val="28"/>
          <w:szCs w:val="28"/>
          <w:lang w:val="kk-KZ"/>
        </w:rPr>
        <w:t>55</w:t>
      </w:r>
      <w:r w:rsidRPr="000D158A">
        <w:rPr>
          <w:rFonts w:ascii="Times New Roman" w:eastAsia="Times New Roman" w:hAnsi="Times New Roman" w:cs="Times New Roman"/>
          <w:color w:val="000000" w:themeColor="text1"/>
          <w:sz w:val="28"/>
          <w:szCs w:val="28"/>
          <w:lang w:val="kk-KZ"/>
        </w:rPr>
        <w:t xml:space="preserve"> кезінде С/Ц 0,</w:t>
      </w:r>
      <w:r>
        <w:rPr>
          <w:rFonts w:ascii="Times New Roman" w:eastAsia="Times New Roman" w:hAnsi="Times New Roman" w:cs="Times New Roman"/>
          <w:color w:val="000000" w:themeColor="text1"/>
          <w:sz w:val="28"/>
          <w:szCs w:val="28"/>
          <w:lang w:val="kk-KZ"/>
        </w:rPr>
        <w:t>45</w:t>
      </w:r>
      <w:r w:rsidRPr="000D158A">
        <w:rPr>
          <w:rFonts w:ascii="Times New Roman" w:eastAsia="Times New Roman" w:hAnsi="Times New Roman" w:cs="Times New Roman"/>
          <w:color w:val="000000" w:themeColor="text1"/>
          <w:sz w:val="28"/>
          <w:szCs w:val="28"/>
          <w:lang w:val="kk-KZ"/>
        </w:rPr>
        <w:t xml:space="preserve"> кезінде максималды 42,5 МПа-дан 28 тәулікке 35,8 МПа-ға дейін сығылу беріктігінің ең төменгі көрсеткіші байқалатыны анықталды</w:t>
      </w:r>
      <w:r>
        <w:rPr>
          <w:rFonts w:ascii="Times New Roman" w:eastAsia="Times New Roman" w:hAnsi="Times New Roman" w:cs="Times New Roman"/>
          <w:color w:val="000000" w:themeColor="text1"/>
          <w:sz w:val="28"/>
          <w:szCs w:val="28"/>
          <w:lang w:val="kk-KZ"/>
        </w:rPr>
        <w:t xml:space="preserve"> (</w:t>
      </w:r>
      <w:r w:rsidRPr="00747A7A">
        <w:rPr>
          <w:rFonts w:ascii="Times New Roman" w:eastAsia="Times New Roman" w:hAnsi="Times New Roman" w:cs="Times New Roman"/>
          <w:color w:val="000000" w:themeColor="text1"/>
          <w:sz w:val="28"/>
          <w:szCs w:val="28"/>
          <w:lang w:val="kk-KZ"/>
        </w:rPr>
        <w:t xml:space="preserve">3.1 </w:t>
      </w:r>
      <w:r>
        <w:rPr>
          <w:rFonts w:ascii="Times New Roman" w:eastAsia="Times New Roman" w:hAnsi="Times New Roman" w:cs="Times New Roman"/>
          <w:color w:val="000000" w:themeColor="text1"/>
          <w:sz w:val="28"/>
          <w:szCs w:val="28"/>
          <w:lang w:val="kk-KZ"/>
        </w:rPr>
        <w:t>сурет)</w:t>
      </w:r>
      <w:r w:rsidRPr="000D158A">
        <w:rPr>
          <w:rFonts w:ascii="Times New Roman" w:eastAsia="Times New Roman" w:hAnsi="Times New Roman" w:cs="Times New Roman"/>
          <w:color w:val="000000" w:themeColor="text1"/>
          <w:sz w:val="28"/>
          <w:szCs w:val="28"/>
          <w:lang w:val="kk-KZ"/>
        </w:rPr>
        <w:t>. Мұны цемент компонентінің толық емес ылғалдануымен түсіндіруге болады, бұл 1,6% - дан астам Glenium 51 қоспасын қосқанда тастың беріктігіне әсер етті. Оңтайлы жоғары беріктік сипаттамаларына 0,08% Master Air 200 + 1,6% Glenium 51 (цемент массасынан) қоспасы бар композицияға қол жеткізіледі. Бұдан әрі компоненттердің осы ара қатынасы Қара</w:t>
      </w:r>
      <w:r>
        <w:rPr>
          <w:rFonts w:ascii="Times New Roman" w:eastAsia="Times New Roman" w:hAnsi="Times New Roman" w:cs="Times New Roman"/>
          <w:color w:val="000000" w:themeColor="text1"/>
          <w:sz w:val="28"/>
          <w:szCs w:val="28"/>
          <w:lang w:val="kk-KZ"/>
        </w:rPr>
        <w:t>ғ</w:t>
      </w:r>
      <w:r w:rsidRPr="000D158A">
        <w:rPr>
          <w:rFonts w:ascii="Times New Roman" w:eastAsia="Times New Roman" w:hAnsi="Times New Roman" w:cs="Times New Roman"/>
          <w:color w:val="000000" w:themeColor="text1"/>
          <w:sz w:val="28"/>
          <w:szCs w:val="28"/>
          <w:lang w:val="kk-KZ"/>
        </w:rPr>
        <w:t>айлы ТБК байыту қалдықтары мен кремнеземді пайдалана отырып, ТКБ оңтайлы құрамын әзірлеу үшін алынатын болады.</w:t>
      </w:r>
    </w:p>
    <w:p w:rsidR="00F633C3" w:rsidRPr="000D158A" w:rsidRDefault="00F633C3" w:rsidP="00F633C3">
      <w:pPr>
        <w:spacing w:after="0" w:line="240" w:lineRule="auto"/>
        <w:ind w:firstLine="567"/>
        <w:jc w:val="both"/>
        <w:rPr>
          <w:rFonts w:ascii="Times New Roman" w:hAnsi="Times New Roman" w:cs="Times New Roman"/>
          <w:color w:val="000000" w:themeColor="text1"/>
          <w:sz w:val="28"/>
          <w:szCs w:val="28"/>
          <w:lang w:val="kk-KZ"/>
        </w:rPr>
      </w:pPr>
      <w:r w:rsidRPr="000D158A">
        <w:rPr>
          <w:rFonts w:ascii="Times New Roman" w:hAnsi="Times New Roman" w:cs="Times New Roman"/>
          <w:color w:val="000000" w:themeColor="text1"/>
          <w:sz w:val="28"/>
          <w:szCs w:val="28"/>
          <w:lang w:val="kk-KZ"/>
        </w:rPr>
        <w:t xml:space="preserve">Бетон қоспасының құрамындағы микрокремнеземнің көп мөлшері </w:t>
      </w:r>
      <w:r>
        <w:rPr>
          <w:rFonts w:ascii="Times New Roman" w:hAnsi="Times New Roman" w:cs="Times New Roman"/>
          <w:color w:val="000000" w:themeColor="text1"/>
          <w:sz w:val="28"/>
          <w:szCs w:val="28"/>
          <w:lang w:val="kk-KZ"/>
        </w:rPr>
        <w:t>С</w:t>
      </w:r>
      <w:r w:rsidRPr="000D158A">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Ц</w:t>
      </w:r>
      <w:r w:rsidRPr="000D158A">
        <w:rPr>
          <w:rFonts w:ascii="Times New Roman" w:hAnsi="Times New Roman" w:cs="Times New Roman"/>
          <w:color w:val="000000" w:themeColor="text1"/>
          <w:sz w:val="28"/>
          <w:szCs w:val="28"/>
          <w:lang w:val="kk-KZ"/>
        </w:rPr>
        <w:t>-тің күрт өсуіне әкелетіні белгілі, бұл өз кезегінде ылғалдылықтың төмендеуіне ықпал етеді. Ылғалдың шөгуі цемент тасының қаңқасында ылғалдың таралуының, жылжуының және булануының өзгеруіне байланысты. Бұл компонент бетонның жалпы шөгуінде жетекші рөл атқарады.</w:t>
      </w:r>
    </w:p>
    <w:p w:rsidR="00F633C3" w:rsidRPr="000D158A" w:rsidRDefault="00F633C3" w:rsidP="00F633C3">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0D158A">
        <w:rPr>
          <w:rFonts w:ascii="Times New Roman" w:hAnsi="Times New Roman" w:cs="Times New Roman"/>
          <w:color w:val="000000" w:themeColor="text1"/>
          <w:sz w:val="28"/>
          <w:szCs w:val="28"/>
          <w:lang w:val="kk-KZ"/>
        </w:rPr>
        <w:t>Бетон мен темірбетон конструкцияларында бетонның шөгуіне байланысты үлкен отыру кернеулері пайда болуы мүмкін, сондықтан жарықтар пайда болмас үшін ұзындығы үлкен болатын элементтер шөгу тігістерімен кесіледі. Ұзындығы 30 м конструкцияда бетонның 0,3 мм/м шөгуі барысында жалпы шөгу 10 мм болады. Толтырғышпен байланыста және цемент тасының өзінде бетондағы шөгу жарықтары аязға төзімділікті төмендетіп, бетонның коррозия ошақтары бола алады. Сондықтан бетон қоспасындағы микрокремнеземнің ұсынылатын мөлшері 20-50 кг / м</w:t>
      </w:r>
      <w:r w:rsidRPr="000D158A">
        <w:rPr>
          <w:rFonts w:ascii="Times New Roman" w:hAnsi="Times New Roman" w:cs="Times New Roman"/>
          <w:color w:val="000000" w:themeColor="text1"/>
          <w:sz w:val="28"/>
          <w:szCs w:val="28"/>
          <w:vertAlign w:val="superscript"/>
          <w:lang w:val="kk-KZ"/>
        </w:rPr>
        <w:t>3</w:t>
      </w:r>
      <w:r w:rsidRPr="000D158A">
        <w:rPr>
          <w:rFonts w:ascii="Times New Roman" w:hAnsi="Times New Roman" w:cs="Times New Roman"/>
          <w:color w:val="000000" w:themeColor="text1"/>
          <w:sz w:val="28"/>
          <w:szCs w:val="28"/>
          <w:lang w:val="kk-KZ"/>
        </w:rPr>
        <w:t xml:space="preserve"> құрайды.</w:t>
      </w:r>
    </w:p>
    <w:p w:rsidR="00F633C3" w:rsidRDefault="00F633C3" w:rsidP="00F633C3">
      <w:pPr>
        <w:spacing w:after="0" w:line="240" w:lineRule="auto"/>
        <w:jc w:val="both"/>
        <w:rPr>
          <w:rFonts w:ascii="Times New Roman" w:eastAsia="Times New Roman" w:hAnsi="Times New Roman" w:cs="Times New Roman"/>
          <w:color w:val="000000" w:themeColor="text1"/>
          <w:sz w:val="28"/>
          <w:szCs w:val="28"/>
          <w:lang w:val="kk-KZ"/>
        </w:rPr>
      </w:pPr>
      <w:r>
        <w:rPr>
          <w:noProof/>
        </w:rPr>
        <w:lastRenderedPageBreak/>
        <w:drawing>
          <wp:inline distT="0" distB="0" distL="0" distR="0" wp14:anchorId="77C0908C" wp14:editId="31765421">
            <wp:extent cx="6164580" cy="3016738"/>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srcRect l="6513" t="24825" r="20766" b="14015"/>
                    <a:stretch>
                      <a:fillRect/>
                    </a:stretch>
                  </pic:blipFill>
                  <pic:spPr bwMode="auto">
                    <a:xfrm>
                      <a:off x="0" y="0"/>
                      <a:ext cx="6197048" cy="3032627"/>
                    </a:xfrm>
                    <a:prstGeom prst="rect">
                      <a:avLst/>
                    </a:prstGeom>
                    <a:noFill/>
                    <a:ln w="9525">
                      <a:noFill/>
                      <a:miter lim="800000"/>
                      <a:headEnd/>
                      <a:tailEnd/>
                    </a:ln>
                  </pic:spPr>
                </pic:pic>
              </a:graphicData>
            </a:graphic>
          </wp:inline>
        </w:drawing>
      </w:r>
    </w:p>
    <w:p w:rsidR="00F633C3" w:rsidRDefault="00F633C3" w:rsidP="00F633C3">
      <w:pPr>
        <w:spacing w:after="0" w:line="240" w:lineRule="auto"/>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ab/>
      </w:r>
      <w:r w:rsidRPr="006D3A32">
        <w:rPr>
          <w:rFonts w:ascii="Times New Roman" w:eastAsia="Times New Roman" w:hAnsi="Times New Roman" w:cs="Times New Roman"/>
          <w:color w:val="000000" w:themeColor="text1"/>
          <w:sz w:val="28"/>
          <w:szCs w:val="28"/>
          <w:lang w:val="kk-KZ"/>
        </w:rPr>
        <w:t>3.</w:t>
      </w:r>
      <w:r>
        <w:rPr>
          <w:rFonts w:ascii="Times New Roman" w:eastAsia="Times New Roman" w:hAnsi="Times New Roman" w:cs="Times New Roman"/>
          <w:color w:val="000000" w:themeColor="text1"/>
          <w:sz w:val="28"/>
          <w:szCs w:val="28"/>
          <w:lang w:val="kk-KZ"/>
        </w:rPr>
        <w:t>1</w:t>
      </w:r>
      <w:r w:rsidRPr="006D3A32">
        <w:rPr>
          <w:rFonts w:ascii="Times New Roman" w:eastAsia="Times New Roman" w:hAnsi="Times New Roman" w:cs="Times New Roman"/>
          <w:color w:val="000000" w:themeColor="text1"/>
          <w:sz w:val="28"/>
          <w:szCs w:val="28"/>
          <w:lang w:val="kk-KZ"/>
        </w:rPr>
        <w:t xml:space="preserve"> сурет - </w:t>
      </w:r>
      <w:r>
        <w:rPr>
          <w:rFonts w:ascii="Times New Roman" w:hAnsi="Times New Roman" w:cs="Times New Roman"/>
          <w:color w:val="000000" w:themeColor="text1"/>
          <w:sz w:val="28"/>
          <w:szCs w:val="28"/>
          <w:lang w:val="kk-KZ"/>
        </w:rPr>
        <w:t>Master</w:t>
      </w:r>
      <w:r w:rsidRPr="000D158A">
        <w:rPr>
          <w:rFonts w:ascii="Times New Roman" w:hAnsi="Times New Roman" w:cs="Times New Roman"/>
          <w:color w:val="000000" w:themeColor="text1"/>
          <w:sz w:val="28"/>
          <w:szCs w:val="28"/>
          <w:lang w:val="kk-KZ"/>
        </w:rPr>
        <w:t>Ai</w:t>
      </w:r>
      <w:r>
        <w:rPr>
          <w:rFonts w:ascii="Times New Roman" w:hAnsi="Times New Roman" w:cs="Times New Roman"/>
          <w:color w:val="000000" w:themeColor="text1"/>
          <w:sz w:val="28"/>
          <w:szCs w:val="28"/>
          <w:lang w:val="kk-KZ"/>
        </w:rPr>
        <w:t>r 200 және Glenium 51 қоспасы бар цемент тасының беріктік алу графигі</w:t>
      </w:r>
      <w:r w:rsidRPr="000D158A">
        <w:rPr>
          <w:rFonts w:ascii="Times New Roman" w:eastAsia="Times New Roman" w:hAnsi="Times New Roman" w:cs="Times New Roman"/>
          <w:color w:val="000000" w:themeColor="text1"/>
          <w:sz w:val="28"/>
          <w:szCs w:val="28"/>
          <w:lang w:val="kk-KZ"/>
        </w:rPr>
        <w:t xml:space="preserve"> </w:t>
      </w:r>
    </w:p>
    <w:p w:rsidR="00F633C3" w:rsidRDefault="00F633C3" w:rsidP="00F633C3">
      <w:pPr>
        <w:spacing w:after="0" w:line="240" w:lineRule="auto"/>
        <w:jc w:val="both"/>
        <w:rPr>
          <w:rFonts w:ascii="Times New Roman" w:eastAsia="Times New Roman" w:hAnsi="Times New Roman" w:cs="Times New Roman"/>
          <w:color w:val="000000" w:themeColor="text1"/>
          <w:sz w:val="28"/>
          <w:szCs w:val="28"/>
          <w:lang w:val="kk-KZ"/>
        </w:rPr>
      </w:pPr>
    </w:p>
    <w:p w:rsidR="00F633C3" w:rsidRPr="000D158A" w:rsidRDefault="00F633C3" w:rsidP="00F633C3">
      <w:pPr>
        <w:spacing w:after="0" w:line="240" w:lineRule="auto"/>
        <w:ind w:firstLine="500"/>
        <w:jc w:val="both"/>
        <w:rPr>
          <w:rFonts w:ascii="Times New Roman" w:hAnsi="Times New Roman" w:cs="Times New Roman"/>
          <w:color w:val="000000" w:themeColor="text1"/>
          <w:sz w:val="28"/>
          <w:szCs w:val="28"/>
          <w:lang w:val="kk-KZ"/>
        </w:rPr>
      </w:pPr>
      <w:r w:rsidRPr="000D158A">
        <w:rPr>
          <w:rFonts w:ascii="Times New Roman" w:hAnsi="Times New Roman" w:cs="Times New Roman"/>
          <w:color w:val="000000" w:themeColor="text1"/>
          <w:sz w:val="28"/>
          <w:szCs w:val="28"/>
          <w:lang w:val="kk-KZ"/>
        </w:rPr>
        <w:t xml:space="preserve">Соңғы жылдары Қазақстан Республикасының батыс өңірлерінде мұнай кен орындарының қарқынды дамуы индустриялық аймақтардағы сыртқы орта құрамының елеулі өзгеруіне алып келді, олардағы атмосфера темірбетон конструкцияларының бетоны мен арматурасына қатысты агрессивті өнеркәсіптік газдардың жоғары құрамымен </w:t>
      </w:r>
      <w:r w:rsidRPr="006F19A2">
        <w:rPr>
          <w:rFonts w:ascii="Times New Roman" w:hAnsi="Times New Roman" w:cs="Times New Roman"/>
          <w:color w:val="000000" w:themeColor="text1"/>
          <w:sz w:val="28"/>
          <w:szCs w:val="28"/>
          <w:lang w:val="kk-KZ"/>
        </w:rPr>
        <w:t>сипатталады.</w:t>
      </w:r>
    </w:p>
    <w:p w:rsidR="00F633C3" w:rsidRPr="000D158A" w:rsidRDefault="00F633C3" w:rsidP="00F633C3">
      <w:pPr>
        <w:spacing w:after="0" w:line="240" w:lineRule="auto"/>
        <w:ind w:firstLine="500"/>
        <w:jc w:val="both"/>
        <w:rPr>
          <w:rFonts w:ascii="Times New Roman" w:hAnsi="Times New Roman" w:cs="Times New Roman"/>
          <w:color w:val="000000" w:themeColor="text1"/>
          <w:sz w:val="28"/>
          <w:szCs w:val="28"/>
          <w:lang w:val="kk-KZ"/>
        </w:rPr>
      </w:pPr>
      <w:r w:rsidRPr="000D158A">
        <w:rPr>
          <w:rFonts w:ascii="Times New Roman" w:hAnsi="Times New Roman" w:cs="Times New Roman"/>
          <w:color w:val="000000" w:themeColor="text1"/>
          <w:sz w:val="28"/>
          <w:szCs w:val="28"/>
          <w:lang w:val="kk-KZ"/>
        </w:rPr>
        <w:t>Қатты және газ тәрізді ортадағы коррозиялық процестер іс жүзінде сұйық фазаның қатысуымен басталып жүреді.</w:t>
      </w:r>
    </w:p>
    <w:p w:rsidR="00F633C3" w:rsidRPr="000D158A" w:rsidRDefault="00F633C3" w:rsidP="00F633C3">
      <w:pPr>
        <w:spacing w:after="0" w:line="240" w:lineRule="auto"/>
        <w:ind w:firstLine="500"/>
        <w:jc w:val="both"/>
        <w:rPr>
          <w:rFonts w:ascii="Times New Roman" w:hAnsi="Times New Roman" w:cs="Times New Roman"/>
          <w:bCs/>
          <w:color w:val="000000" w:themeColor="text1"/>
          <w:sz w:val="28"/>
          <w:szCs w:val="28"/>
          <w:lang w:val="kk-KZ"/>
        </w:rPr>
      </w:pPr>
      <w:r w:rsidRPr="000D158A">
        <w:rPr>
          <w:rFonts w:ascii="Times New Roman" w:hAnsi="Times New Roman" w:cs="Times New Roman"/>
          <w:color w:val="000000" w:themeColor="text1"/>
          <w:sz w:val="28"/>
          <w:szCs w:val="28"/>
          <w:lang w:val="kk-KZ"/>
        </w:rPr>
        <w:t>Бетон және темірбетон конструкциялары үшін сұйық агрессивті орта-бұл әр түрлі ерітінділерден (қышқылдар, тұздар, сілтілер) немесе кейбір органикалық сұйықтықтардан тұратын табиғи және өнеркәсіптік су ерітінділері.</w:t>
      </w:r>
      <w:r w:rsidRPr="000D158A">
        <w:rPr>
          <w:rFonts w:ascii="Times New Roman" w:hAnsi="Times New Roman" w:cs="Times New Roman"/>
          <w:bCs/>
          <w:color w:val="000000" w:themeColor="text1"/>
          <w:sz w:val="28"/>
          <w:szCs w:val="28"/>
          <w:lang w:val="kk-KZ"/>
        </w:rPr>
        <w:t>Табиғи жер үсті және жер асты сулары (атмосфералық, өзен және жер асты сулары).</w:t>
      </w:r>
    </w:p>
    <w:p w:rsidR="00F633C3" w:rsidRPr="000D158A" w:rsidRDefault="00F633C3" w:rsidP="00F633C3">
      <w:pPr>
        <w:spacing w:after="0" w:line="240" w:lineRule="auto"/>
        <w:ind w:firstLine="500"/>
        <w:jc w:val="both"/>
        <w:rPr>
          <w:rFonts w:ascii="Times New Roman" w:hAnsi="Times New Roman" w:cs="Times New Roman"/>
          <w:bCs/>
          <w:color w:val="000000" w:themeColor="text1"/>
          <w:sz w:val="28"/>
          <w:szCs w:val="28"/>
          <w:lang w:val="kk-KZ"/>
        </w:rPr>
      </w:pPr>
      <w:r w:rsidRPr="000D158A">
        <w:rPr>
          <w:rFonts w:ascii="Times New Roman" w:hAnsi="Times New Roman" w:cs="Times New Roman"/>
          <w:bCs/>
          <w:color w:val="000000" w:themeColor="text1"/>
          <w:sz w:val="28"/>
          <w:szCs w:val="28"/>
          <w:lang w:val="kk-KZ"/>
        </w:rPr>
        <w:t>Атмосфералық судың құрамында хлор иондарының мөлшері өте аз-1,5 – 4 мг/л, SO</w:t>
      </w:r>
      <w:r w:rsidRPr="000D158A">
        <w:rPr>
          <w:rFonts w:ascii="Times New Roman" w:hAnsi="Times New Roman" w:cs="Times New Roman"/>
          <w:bCs/>
          <w:color w:val="000000" w:themeColor="text1"/>
          <w:sz w:val="28"/>
          <w:szCs w:val="28"/>
          <w:vertAlign w:val="subscript"/>
          <w:lang w:val="kk-KZ"/>
        </w:rPr>
        <w:t>3</w:t>
      </w:r>
      <w:r w:rsidRPr="000D158A">
        <w:rPr>
          <w:rFonts w:ascii="Times New Roman" w:hAnsi="Times New Roman" w:cs="Times New Roman"/>
          <w:bCs/>
          <w:color w:val="000000" w:themeColor="text1"/>
          <w:sz w:val="28"/>
          <w:szCs w:val="28"/>
          <w:lang w:val="kk-KZ"/>
        </w:rPr>
        <w:t>-1,0 – 16 мг/л сульфаттар және суда көмір қышқылының түзілуі нәтижесінде рН-ны 5,7-ге дейін төмендететін СО</w:t>
      </w:r>
      <w:r w:rsidRPr="000D158A">
        <w:rPr>
          <w:rFonts w:ascii="Times New Roman" w:hAnsi="Times New Roman" w:cs="Times New Roman"/>
          <w:bCs/>
          <w:color w:val="000000" w:themeColor="text1"/>
          <w:sz w:val="28"/>
          <w:szCs w:val="28"/>
          <w:vertAlign w:val="subscript"/>
          <w:lang w:val="kk-KZ"/>
        </w:rPr>
        <w:t>2</w:t>
      </w:r>
      <w:r w:rsidRPr="000D158A">
        <w:rPr>
          <w:rFonts w:ascii="Times New Roman" w:hAnsi="Times New Roman" w:cs="Times New Roman"/>
          <w:bCs/>
          <w:color w:val="000000" w:themeColor="text1"/>
          <w:sz w:val="28"/>
          <w:szCs w:val="28"/>
          <w:lang w:val="kk-KZ"/>
        </w:rPr>
        <w:t xml:space="preserve"> бар.</w:t>
      </w:r>
    </w:p>
    <w:p w:rsidR="00F633C3" w:rsidRPr="000D158A" w:rsidRDefault="00F633C3" w:rsidP="00F633C3">
      <w:pPr>
        <w:shd w:val="clear" w:color="auto" w:fill="FFFFFF"/>
        <w:spacing w:after="0" w:line="240" w:lineRule="auto"/>
        <w:ind w:firstLine="397"/>
        <w:jc w:val="both"/>
        <w:rPr>
          <w:rFonts w:ascii="Times New Roman" w:hAnsi="Times New Roman" w:cs="Times New Roman"/>
          <w:bCs/>
          <w:color w:val="000000" w:themeColor="text1"/>
          <w:sz w:val="28"/>
          <w:szCs w:val="28"/>
          <w:lang w:val="kk-KZ"/>
        </w:rPr>
      </w:pPr>
      <w:r w:rsidRPr="000D158A">
        <w:rPr>
          <w:rFonts w:ascii="Times New Roman" w:hAnsi="Times New Roman" w:cs="Times New Roman"/>
          <w:bCs/>
          <w:color w:val="000000" w:themeColor="text1"/>
          <w:sz w:val="28"/>
          <w:szCs w:val="28"/>
          <w:lang w:val="kk-KZ"/>
        </w:rPr>
        <w:t xml:space="preserve">Жер асты суларының химиялық құрамы жыныстардың құрамына және судың жанасатын топырақтың сипатына және қоректік сулардың құрамына (атмосфералық, өзен және т.б.) байланысты. Құрғақ және ыстық климат жағдайында жер асты суларының минералдану деңгейі олардың деңгейінің тереңдігіне байланысты. </w:t>
      </w:r>
    </w:p>
    <w:p w:rsidR="00F633C3" w:rsidRPr="000D158A" w:rsidRDefault="00F633C3" w:rsidP="00F633C3">
      <w:pPr>
        <w:shd w:val="clear" w:color="auto" w:fill="FFFFFF"/>
        <w:spacing w:after="0" w:line="240" w:lineRule="auto"/>
        <w:ind w:firstLine="397"/>
        <w:jc w:val="both"/>
        <w:rPr>
          <w:rFonts w:ascii="Times New Roman" w:hAnsi="Times New Roman" w:cs="Times New Roman"/>
          <w:bCs/>
          <w:color w:val="000000" w:themeColor="text1"/>
          <w:sz w:val="28"/>
          <w:szCs w:val="28"/>
          <w:lang w:val="kk-KZ"/>
        </w:rPr>
      </w:pPr>
      <w:r w:rsidRPr="000D158A">
        <w:rPr>
          <w:rFonts w:ascii="Times New Roman" w:hAnsi="Times New Roman" w:cs="Times New Roman"/>
          <w:bCs/>
          <w:color w:val="000000" w:themeColor="text1"/>
          <w:sz w:val="28"/>
          <w:szCs w:val="28"/>
          <w:lang w:val="kk-KZ"/>
        </w:rPr>
        <w:t>Мысалы, мұнай өңдеу зауыттары орналасқан аймақта (Атырау облысы) еріген қатты заттардың жалпы саны жер асты суларында шамамен 73000 мг/л құрайды, бұл ретте хлоридтер мен сульфаттардың мөлшері тиісінше 63676,95 мг/л және 3727,84 мг/л құрайды (инженерлік-геологиялық есепке сәйкес).</w:t>
      </w:r>
    </w:p>
    <w:p w:rsidR="00F633C3" w:rsidRPr="000D158A" w:rsidRDefault="00F633C3" w:rsidP="00F633C3">
      <w:pPr>
        <w:pStyle w:val="31"/>
        <w:spacing w:before="0" w:line="240" w:lineRule="auto"/>
        <w:ind w:firstLine="567"/>
        <w:rPr>
          <w:rFonts w:eastAsiaTheme="minorEastAsia"/>
          <w:color w:val="000000" w:themeColor="text1"/>
          <w:sz w:val="28"/>
          <w:szCs w:val="28"/>
          <w:lang w:val="kk-KZ" w:eastAsia="ru-RU"/>
        </w:rPr>
      </w:pPr>
      <w:r w:rsidRPr="000D158A">
        <w:rPr>
          <w:rFonts w:eastAsiaTheme="minorEastAsia"/>
          <w:color w:val="000000" w:themeColor="text1"/>
          <w:sz w:val="28"/>
          <w:szCs w:val="28"/>
          <w:lang w:val="kk-KZ" w:eastAsia="ru-RU"/>
        </w:rPr>
        <w:t>Қазіргі уақытта елдің батыс өңірлерінде топырақтың тұздануына байланысты В35 класты ауыр бетон үшін цемент шығыны 400-480 кг/м</w:t>
      </w:r>
      <w:r w:rsidRPr="000D158A">
        <w:rPr>
          <w:rFonts w:eastAsiaTheme="minorEastAsia"/>
          <w:color w:val="000000" w:themeColor="text1"/>
          <w:sz w:val="28"/>
          <w:szCs w:val="28"/>
          <w:vertAlign w:val="superscript"/>
          <w:lang w:val="kk-KZ" w:eastAsia="ru-RU"/>
        </w:rPr>
        <w:t>3</w:t>
      </w:r>
      <w:r w:rsidRPr="000D158A">
        <w:rPr>
          <w:rFonts w:eastAsiaTheme="minorEastAsia"/>
          <w:color w:val="000000" w:themeColor="text1"/>
          <w:sz w:val="28"/>
          <w:szCs w:val="28"/>
          <w:lang w:val="kk-KZ" w:eastAsia="ru-RU"/>
        </w:rPr>
        <w:t xml:space="preserve"> құрайды.</w:t>
      </w:r>
    </w:p>
    <w:p w:rsidR="00F633C3" w:rsidRPr="000D158A" w:rsidRDefault="00F633C3" w:rsidP="00F633C3">
      <w:pPr>
        <w:pStyle w:val="31"/>
        <w:shd w:val="clear" w:color="auto" w:fill="auto"/>
        <w:spacing w:before="0" w:line="240" w:lineRule="auto"/>
        <w:ind w:firstLine="709"/>
        <w:rPr>
          <w:rFonts w:eastAsiaTheme="minorEastAsia"/>
          <w:color w:val="000000" w:themeColor="text1"/>
          <w:sz w:val="28"/>
          <w:szCs w:val="28"/>
          <w:lang w:val="kk-KZ" w:eastAsia="ru-RU"/>
        </w:rPr>
      </w:pPr>
      <w:r w:rsidRPr="000D158A">
        <w:rPr>
          <w:rFonts w:eastAsiaTheme="minorEastAsia"/>
          <w:color w:val="000000" w:themeColor="text1"/>
          <w:sz w:val="28"/>
          <w:szCs w:val="28"/>
          <w:lang w:val="kk-KZ" w:eastAsia="ru-RU"/>
        </w:rPr>
        <w:lastRenderedPageBreak/>
        <w:t>Біздің зерттеулерімізде Қарағайлы тау-кен байыту комбинатының байыту қалдықтары бар кешенді қоспа цементінің құрамына оңтайлы мөлшерлеу 20% - ды құрайды. Бұл ретте, В35 бетон қоспасының құрамындағы микрокремнеземнің құрамы 32-38 кг / м</w:t>
      </w:r>
      <w:r w:rsidRPr="000D158A">
        <w:rPr>
          <w:rFonts w:eastAsiaTheme="minorEastAsia"/>
          <w:color w:val="000000" w:themeColor="text1"/>
          <w:sz w:val="28"/>
          <w:szCs w:val="28"/>
          <w:vertAlign w:val="superscript"/>
          <w:lang w:val="kk-KZ" w:eastAsia="ru-RU"/>
        </w:rPr>
        <w:t>3</w:t>
      </w:r>
      <w:r w:rsidRPr="000D158A">
        <w:rPr>
          <w:rFonts w:eastAsiaTheme="minorEastAsia"/>
          <w:color w:val="000000" w:themeColor="text1"/>
          <w:sz w:val="28"/>
          <w:szCs w:val="28"/>
          <w:lang w:val="kk-KZ" w:eastAsia="ru-RU"/>
        </w:rPr>
        <w:t>.</w:t>
      </w:r>
    </w:p>
    <w:p w:rsidR="00F633C3" w:rsidRPr="000D158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5A6820">
        <w:rPr>
          <w:rFonts w:ascii="Times New Roman" w:eastAsia="Times New Roman" w:hAnsi="Times New Roman" w:cs="Times New Roman"/>
          <w:color w:val="000000" w:themeColor="text1"/>
          <w:sz w:val="28"/>
          <w:szCs w:val="28"/>
          <w:lang w:val="kk-KZ"/>
        </w:rPr>
        <w:t>Бетондарда кремнийді қолдану алғашқыда қоршаған ортаны қорғау кезінде кездесетін проблемалар, атмосфераның ластануы, сонымен қоса қалдықтарды қолдану, құрылыс материалдары өнеркәсібінде энергияны үнемдеу қажеттілігі</w:t>
      </w:r>
      <w:r>
        <w:rPr>
          <w:rFonts w:ascii="Times New Roman" w:eastAsia="Times New Roman" w:hAnsi="Times New Roman" w:cs="Times New Roman"/>
          <w:color w:val="000000" w:themeColor="text1"/>
          <w:sz w:val="28"/>
          <w:szCs w:val="28"/>
          <w:lang w:val="kk-KZ"/>
        </w:rPr>
        <w:t>нен</w:t>
      </w:r>
      <w:r w:rsidRPr="005A6820">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пайда болды. Бетон</w:t>
      </w:r>
      <w:r w:rsidRPr="005A6820">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 xml:space="preserve">құрамына </w:t>
      </w:r>
      <w:r w:rsidRPr="005A6820">
        <w:rPr>
          <w:rFonts w:ascii="Times New Roman" w:eastAsia="Times New Roman" w:hAnsi="Times New Roman" w:cs="Times New Roman"/>
          <w:color w:val="000000" w:themeColor="text1"/>
          <w:sz w:val="28"/>
          <w:szCs w:val="28"/>
          <w:lang w:val="kk-KZ"/>
        </w:rPr>
        <w:t xml:space="preserve">кремнеземді қолданудың алғашқы тәжірибесі 1971 жылы Норвегиядағы Фиаско металлургия зауытында </w:t>
      </w:r>
      <w:r>
        <w:rPr>
          <w:rFonts w:ascii="Times New Roman" w:eastAsia="Times New Roman" w:hAnsi="Times New Roman" w:cs="Times New Roman"/>
          <w:color w:val="000000" w:themeColor="text1"/>
          <w:sz w:val="28"/>
          <w:szCs w:val="28"/>
          <w:lang w:val="kk-KZ"/>
        </w:rPr>
        <w:t>жүргізілді</w:t>
      </w:r>
      <w:r w:rsidRPr="000D158A">
        <w:rPr>
          <w:rFonts w:ascii="Times New Roman" w:eastAsia="Times New Roman" w:hAnsi="Times New Roman" w:cs="Times New Roman"/>
          <w:color w:val="000000" w:themeColor="text1"/>
          <w:sz w:val="28"/>
          <w:szCs w:val="28"/>
          <w:lang w:val="kk-KZ"/>
        </w:rPr>
        <w:t>.</w:t>
      </w:r>
    </w:p>
    <w:p w:rsidR="00F633C3" w:rsidRPr="000D158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0D158A">
        <w:rPr>
          <w:rFonts w:ascii="Times New Roman" w:eastAsia="Times New Roman" w:hAnsi="Times New Roman" w:cs="Times New Roman"/>
          <w:color w:val="000000" w:themeColor="text1"/>
          <w:sz w:val="28"/>
          <w:szCs w:val="28"/>
          <w:lang w:val="kk-KZ"/>
        </w:rPr>
        <w:t xml:space="preserve">Микрокремнеземді қолданудың жаңа мүмкіндіктері тиімді </w:t>
      </w:r>
      <w:r>
        <w:rPr>
          <w:rFonts w:ascii="Times New Roman" w:eastAsia="Times New Roman" w:hAnsi="Times New Roman" w:cs="Times New Roman"/>
          <w:color w:val="000000" w:themeColor="text1"/>
          <w:sz w:val="28"/>
          <w:szCs w:val="28"/>
          <w:lang w:val="kk-KZ"/>
        </w:rPr>
        <w:t xml:space="preserve">пайдалы </w:t>
      </w:r>
      <w:r w:rsidRPr="000D158A">
        <w:rPr>
          <w:rFonts w:ascii="Times New Roman" w:eastAsia="Times New Roman" w:hAnsi="Times New Roman" w:cs="Times New Roman"/>
          <w:color w:val="000000" w:themeColor="text1"/>
          <w:sz w:val="28"/>
          <w:szCs w:val="28"/>
          <w:lang w:val="kk-KZ"/>
        </w:rPr>
        <w:t xml:space="preserve">суперпластификаторларды жасау саласындағы </w:t>
      </w:r>
      <w:r>
        <w:rPr>
          <w:rFonts w:ascii="Times New Roman" w:eastAsia="Times New Roman" w:hAnsi="Times New Roman" w:cs="Times New Roman"/>
          <w:color w:val="000000" w:themeColor="text1"/>
          <w:sz w:val="28"/>
          <w:szCs w:val="28"/>
          <w:lang w:val="kk-KZ"/>
        </w:rPr>
        <w:t>дамумен</w:t>
      </w:r>
      <w:r w:rsidRPr="000D158A">
        <w:rPr>
          <w:rFonts w:ascii="Times New Roman" w:eastAsia="Times New Roman" w:hAnsi="Times New Roman" w:cs="Times New Roman"/>
          <w:color w:val="000000" w:themeColor="text1"/>
          <w:sz w:val="28"/>
          <w:szCs w:val="28"/>
          <w:lang w:val="kk-KZ"/>
        </w:rPr>
        <w:t xml:space="preserve"> тығыз байланысты </w:t>
      </w:r>
      <w:r>
        <w:rPr>
          <w:rFonts w:ascii="Times New Roman" w:eastAsia="Times New Roman" w:hAnsi="Times New Roman" w:cs="Times New Roman"/>
          <w:color w:val="000000" w:themeColor="text1"/>
          <w:sz w:val="28"/>
          <w:szCs w:val="28"/>
          <w:lang w:val="kk-KZ"/>
        </w:rPr>
        <w:t>–</w:t>
      </w:r>
      <w:r w:rsidRPr="000D158A">
        <w:rPr>
          <w:rFonts w:ascii="Times New Roman" w:eastAsia="Times New Roman" w:hAnsi="Times New Roman" w:cs="Times New Roman"/>
          <w:color w:val="000000" w:themeColor="text1"/>
          <w:sz w:val="28"/>
          <w:szCs w:val="28"/>
          <w:lang w:val="kk-KZ"/>
        </w:rPr>
        <w:t xml:space="preserve"> ол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lang w:val="kk-KZ"/>
        </w:rPr>
        <w:t>жаңа заманауи бетонды алуға мүмкіндік бер</w:t>
      </w:r>
      <w:r>
        <w:rPr>
          <w:rFonts w:ascii="Times New Roman" w:eastAsia="Times New Roman" w:hAnsi="Times New Roman" w:cs="Times New Roman"/>
          <w:color w:val="000000" w:themeColor="text1"/>
          <w:sz w:val="28"/>
          <w:szCs w:val="28"/>
          <w:lang w:val="kk-KZ"/>
        </w:rPr>
        <w:t>іп отыр</w:t>
      </w:r>
      <w:r w:rsidRPr="000D158A">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Сөйтіп, микрокремнезем қосылған бетон</w:t>
      </w:r>
      <w:r w:rsidRPr="000D158A">
        <w:rPr>
          <w:rFonts w:ascii="Times New Roman" w:eastAsia="Times New Roman" w:hAnsi="Times New Roman" w:cs="Times New Roman"/>
          <w:color w:val="000000" w:themeColor="text1"/>
          <w:sz w:val="28"/>
          <w:szCs w:val="28"/>
          <w:lang w:val="kk-KZ"/>
        </w:rPr>
        <w:t xml:space="preserve"> беріктігі жоғары (60-тан 150 МПа-ға дейін), төсеуге өте ыңғайлы және </w:t>
      </w:r>
      <w:r>
        <w:rPr>
          <w:rFonts w:ascii="Times New Roman" w:eastAsia="Times New Roman" w:hAnsi="Times New Roman" w:cs="Times New Roman"/>
          <w:color w:val="000000" w:themeColor="text1"/>
          <w:sz w:val="28"/>
          <w:szCs w:val="28"/>
          <w:lang w:val="kk-KZ"/>
        </w:rPr>
        <w:t>ұзаққа шыдамды</w:t>
      </w:r>
      <w:r w:rsidRPr="000D158A">
        <w:rPr>
          <w:rFonts w:ascii="Times New Roman" w:eastAsia="Times New Roman" w:hAnsi="Times New Roman" w:cs="Times New Roman"/>
          <w:color w:val="000000" w:themeColor="text1"/>
          <w:sz w:val="28"/>
          <w:szCs w:val="28"/>
          <w:lang w:val="kk-KZ"/>
        </w:rPr>
        <w:t xml:space="preserve"> қасиетке ие болды. </w:t>
      </w:r>
    </w:p>
    <w:p w:rsidR="00F633C3"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0D158A">
        <w:rPr>
          <w:rFonts w:ascii="Times New Roman" w:eastAsia="Times New Roman" w:hAnsi="Times New Roman" w:cs="Times New Roman"/>
          <w:color w:val="000000" w:themeColor="text1"/>
          <w:sz w:val="28"/>
          <w:szCs w:val="28"/>
          <w:lang w:val="kk-KZ"/>
        </w:rPr>
        <w:t>Аморфты кремний түйір</w:t>
      </w:r>
      <w:r>
        <w:rPr>
          <w:rFonts w:ascii="Times New Roman" w:eastAsia="Times New Roman" w:hAnsi="Times New Roman" w:cs="Times New Roman"/>
          <w:color w:val="000000" w:themeColor="text1"/>
          <w:sz w:val="28"/>
          <w:szCs w:val="28"/>
          <w:lang w:val="kk-KZ"/>
        </w:rPr>
        <w:t>шіктерініңнеғұрлым</w:t>
      </w:r>
      <w:r w:rsidRPr="000D158A">
        <w:rPr>
          <w:rFonts w:ascii="Times New Roman" w:eastAsia="Times New Roman" w:hAnsi="Times New Roman" w:cs="Times New Roman"/>
          <w:color w:val="000000" w:themeColor="text1"/>
          <w:sz w:val="28"/>
          <w:szCs w:val="28"/>
          <w:lang w:val="kk-KZ"/>
        </w:rPr>
        <w:t xml:space="preserve"> ұлғаюы жоғары пуццоландық </w:t>
      </w:r>
      <w:r>
        <w:rPr>
          <w:rFonts w:ascii="Times New Roman" w:eastAsia="Times New Roman" w:hAnsi="Times New Roman" w:cs="Times New Roman"/>
          <w:color w:val="000000" w:themeColor="text1"/>
          <w:sz w:val="28"/>
          <w:szCs w:val="28"/>
          <w:lang w:val="kk-KZ"/>
        </w:rPr>
        <w:t>белсенділікке</w:t>
      </w:r>
      <w:r w:rsidRPr="000D158A">
        <w:rPr>
          <w:rFonts w:ascii="Times New Roman" w:eastAsia="Times New Roman" w:hAnsi="Times New Roman" w:cs="Times New Roman"/>
          <w:color w:val="000000" w:themeColor="text1"/>
          <w:sz w:val="28"/>
          <w:szCs w:val="28"/>
          <w:lang w:val="kk-KZ"/>
        </w:rPr>
        <w:t xml:space="preserve"> және бетонның қасиеттеріне оң әсер</w:t>
      </w:r>
      <w:r>
        <w:rPr>
          <w:rFonts w:ascii="Times New Roman" w:eastAsia="Times New Roman" w:hAnsi="Times New Roman" w:cs="Times New Roman"/>
          <w:color w:val="000000" w:themeColor="text1"/>
          <w:sz w:val="28"/>
          <w:szCs w:val="28"/>
          <w:lang w:val="kk-KZ"/>
        </w:rPr>
        <w:t>ін тигізеді</w:t>
      </w:r>
      <w:r w:rsidRPr="000D158A">
        <w:rPr>
          <w:rFonts w:ascii="Times New Roman" w:eastAsia="Times New Roman" w:hAnsi="Times New Roman" w:cs="Times New Roman"/>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 xml:space="preserve">Осындай </w:t>
      </w:r>
      <w:r w:rsidRPr="000D158A">
        <w:rPr>
          <w:rFonts w:ascii="Times New Roman" w:eastAsia="Times New Roman" w:hAnsi="Times New Roman" w:cs="Times New Roman"/>
          <w:color w:val="000000" w:themeColor="text1"/>
          <w:sz w:val="28"/>
          <w:szCs w:val="28"/>
          <w:lang w:val="kk-KZ"/>
        </w:rPr>
        <w:t xml:space="preserve"> кремний цементті ылғалдандыру процесінде босатылған кальций гидроксидімен </w:t>
      </w:r>
      <w:r>
        <w:rPr>
          <w:rFonts w:ascii="Times New Roman" w:eastAsia="Times New Roman" w:hAnsi="Times New Roman" w:cs="Times New Roman"/>
          <w:color w:val="000000" w:themeColor="text1"/>
          <w:sz w:val="28"/>
          <w:szCs w:val="28"/>
          <w:lang w:val="kk-KZ"/>
        </w:rPr>
        <w:t>жеңіл әрекеттесіп</w:t>
      </w:r>
      <w:r w:rsidRPr="000D158A">
        <w:rPr>
          <w:rFonts w:ascii="Times New Roman" w:eastAsia="Times New Roman" w:hAnsi="Times New Roman" w:cs="Times New Roman"/>
          <w:color w:val="000000" w:themeColor="text1"/>
          <w:sz w:val="28"/>
          <w:szCs w:val="28"/>
          <w:lang w:val="kk-KZ"/>
        </w:rPr>
        <w:t xml:space="preserve">, реакция нәтижесінде CSH типті гидратталған </w:t>
      </w:r>
      <w:r>
        <w:rPr>
          <w:rFonts w:ascii="Times New Roman" w:eastAsia="Times New Roman" w:hAnsi="Times New Roman" w:cs="Times New Roman"/>
          <w:color w:val="000000" w:themeColor="text1"/>
          <w:sz w:val="28"/>
          <w:szCs w:val="28"/>
          <w:lang w:val="kk-KZ"/>
        </w:rPr>
        <w:t>силикаттардың мөлшерін арттыра түседі</w:t>
      </w:r>
      <w:r w:rsidRPr="000D158A">
        <w:rPr>
          <w:rFonts w:ascii="Times New Roman" w:eastAsia="Times New Roman" w:hAnsi="Times New Roman" w:cs="Times New Roman"/>
          <w:color w:val="000000" w:themeColor="text1"/>
          <w:sz w:val="28"/>
          <w:szCs w:val="28"/>
          <w:lang w:val="kk-KZ"/>
        </w:rPr>
        <w:t>:</w:t>
      </w:r>
    </w:p>
    <w:p w:rsidR="00F633C3" w:rsidRPr="000D158A" w:rsidRDefault="00F633C3" w:rsidP="00F633C3">
      <w:pPr>
        <w:shd w:val="clear" w:color="auto" w:fill="FFFFFF"/>
        <w:spacing w:after="0" w:line="240" w:lineRule="auto"/>
        <w:ind w:firstLine="567"/>
        <w:jc w:val="center"/>
        <w:rPr>
          <w:rFonts w:ascii="Times New Roman" w:eastAsia="Times New Roman" w:hAnsi="Times New Roman" w:cs="Times New Roman"/>
          <w:color w:val="000000" w:themeColor="text1"/>
          <w:sz w:val="28"/>
          <w:szCs w:val="28"/>
          <w:lang w:val="en-US"/>
        </w:rPr>
      </w:pPr>
      <w:r w:rsidRPr="000D158A">
        <w:rPr>
          <w:rFonts w:ascii="Times New Roman" w:eastAsia="Times New Roman" w:hAnsi="Times New Roman" w:cs="Times New Roman"/>
          <w:color w:val="000000" w:themeColor="text1"/>
          <w:sz w:val="28"/>
          <w:szCs w:val="28"/>
          <w:lang w:val="en-US"/>
        </w:rPr>
        <w:t>SiO</w:t>
      </w:r>
      <w:r w:rsidRPr="000D158A">
        <w:rPr>
          <w:rFonts w:ascii="Times New Roman" w:eastAsia="Times New Roman" w:hAnsi="Times New Roman" w:cs="Times New Roman"/>
          <w:color w:val="000000" w:themeColor="text1"/>
          <w:sz w:val="28"/>
          <w:szCs w:val="28"/>
          <w:vertAlign w:val="subscript"/>
          <w:lang w:val="en-US"/>
        </w:rPr>
        <w:t>2</w:t>
      </w:r>
      <w:r w:rsidRPr="000D158A">
        <w:rPr>
          <w:rFonts w:ascii="Times New Roman" w:eastAsia="Times New Roman" w:hAnsi="Times New Roman" w:cs="Times New Roman"/>
          <w:color w:val="000000" w:themeColor="text1"/>
          <w:sz w:val="28"/>
          <w:szCs w:val="28"/>
          <w:lang w:val="en-US"/>
        </w:rPr>
        <w:t>+</w:t>
      </w:r>
      <w:r w:rsidRPr="000D158A">
        <w:rPr>
          <w:rFonts w:ascii="Times New Roman" w:eastAsia="Times New Roman" w:hAnsi="Times New Roman" w:cs="Times New Roman"/>
          <w:color w:val="000000" w:themeColor="text1"/>
          <w:sz w:val="28"/>
          <w:szCs w:val="28"/>
        </w:rPr>
        <w:t>хС</w:t>
      </w:r>
      <w:r w:rsidRPr="000D158A">
        <w:rPr>
          <w:rFonts w:ascii="Times New Roman" w:eastAsia="Times New Roman" w:hAnsi="Times New Roman" w:cs="Times New Roman"/>
          <w:color w:val="000000" w:themeColor="text1"/>
          <w:sz w:val="28"/>
          <w:szCs w:val="28"/>
          <w:lang w:val="en-US"/>
        </w:rPr>
        <w:t>a(OH)</w:t>
      </w:r>
      <w:r w:rsidRPr="000D158A">
        <w:rPr>
          <w:rFonts w:ascii="Times New Roman" w:eastAsia="Times New Roman" w:hAnsi="Times New Roman" w:cs="Times New Roman"/>
          <w:color w:val="000000" w:themeColor="text1"/>
          <w:sz w:val="28"/>
          <w:szCs w:val="28"/>
          <w:vertAlign w:val="subscript"/>
          <w:lang w:val="en-US"/>
        </w:rPr>
        <w:t>2</w:t>
      </w:r>
      <w:r w:rsidRPr="000D158A">
        <w:rPr>
          <w:rFonts w:ascii="Times New Roman" w:eastAsia="Times New Roman" w:hAnsi="Times New Roman" w:cs="Times New Roman"/>
          <w:color w:val="000000" w:themeColor="text1"/>
          <w:sz w:val="28"/>
          <w:szCs w:val="28"/>
          <w:lang w:val="en-US"/>
        </w:rPr>
        <w:t>+yH</w:t>
      </w:r>
      <w:r w:rsidRPr="000D158A">
        <w:rPr>
          <w:rFonts w:ascii="Times New Roman" w:eastAsia="Times New Roman" w:hAnsi="Times New Roman" w:cs="Times New Roman"/>
          <w:color w:val="000000" w:themeColor="text1"/>
          <w:sz w:val="28"/>
          <w:szCs w:val="28"/>
          <w:vertAlign w:val="subscript"/>
          <w:lang w:val="en-US"/>
        </w:rPr>
        <w:t>2</w:t>
      </w:r>
      <w:r w:rsidRPr="000D158A">
        <w:rPr>
          <w:rFonts w:ascii="Times New Roman" w:eastAsia="Times New Roman" w:hAnsi="Times New Roman" w:cs="Times New Roman"/>
          <w:color w:val="000000" w:themeColor="text1"/>
          <w:sz w:val="28"/>
          <w:szCs w:val="28"/>
          <w:lang w:val="en-US"/>
        </w:rPr>
        <w:t>OxCaO·SiO</w:t>
      </w:r>
      <w:r w:rsidRPr="000D158A">
        <w:rPr>
          <w:rFonts w:ascii="Times New Roman" w:eastAsia="Times New Roman" w:hAnsi="Times New Roman" w:cs="Times New Roman"/>
          <w:color w:val="000000" w:themeColor="text1"/>
          <w:sz w:val="28"/>
          <w:szCs w:val="28"/>
          <w:vertAlign w:val="subscript"/>
          <w:lang w:val="en-US"/>
        </w:rPr>
        <w:t>2</w:t>
      </w:r>
      <w:r w:rsidRPr="000D158A">
        <w:rPr>
          <w:rFonts w:ascii="Times New Roman" w:eastAsia="Times New Roman" w:hAnsi="Times New Roman" w:cs="Times New Roman"/>
          <w:color w:val="000000" w:themeColor="text1"/>
          <w:sz w:val="28"/>
          <w:szCs w:val="28"/>
          <w:lang w:val="en-US"/>
        </w:rPr>
        <w:t>·(x+y)H</w:t>
      </w:r>
      <w:r w:rsidRPr="000D158A">
        <w:rPr>
          <w:rFonts w:ascii="Times New Roman" w:eastAsia="Times New Roman" w:hAnsi="Times New Roman" w:cs="Times New Roman"/>
          <w:color w:val="000000" w:themeColor="text1"/>
          <w:sz w:val="28"/>
          <w:szCs w:val="28"/>
          <w:vertAlign w:val="subscript"/>
          <w:lang w:val="en-US"/>
        </w:rPr>
        <w:t>2</w:t>
      </w:r>
      <w:r w:rsidRPr="000D158A">
        <w:rPr>
          <w:rFonts w:ascii="Times New Roman" w:eastAsia="Times New Roman" w:hAnsi="Times New Roman" w:cs="Times New Roman"/>
          <w:color w:val="000000" w:themeColor="text1"/>
          <w:sz w:val="28"/>
          <w:szCs w:val="28"/>
          <w:lang w:val="en-US"/>
        </w:rPr>
        <w:t>O</w:t>
      </w:r>
    </w:p>
    <w:p w:rsidR="00F633C3" w:rsidRPr="000D158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en-US"/>
        </w:rPr>
      </w:pPr>
      <w:r w:rsidRPr="000D158A">
        <w:rPr>
          <w:rFonts w:ascii="Times New Roman" w:eastAsia="Times New Roman" w:hAnsi="Times New Roman" w:cs="Times New Roman"/>
          <w:color w:val="000000" w:themeColor="text1"/>
          <w:sz w:val="28"/>
          <w:szCs w:val="28"/>
        </w:rPr>
        <w:t>Бұл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жаңадан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пайда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болған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СЅН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фазасы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цементті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ылғалдандыру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нәтижесінде</w:t>
      </w:r>
      <w:r w:rsidRPr="000D158A">
        <w:rPr>
          <w:rFonts w:ascii="Times New Roman" w:eastAsia="Times New Roman" w:hAnsi="Times New Roman" w:cs="Times New Roman"/>
          <w:color w:val="000000" w:themeColor="text1"/>
          <w:sz w:val="28"/>
          <w:szCs w:val="28"/>
          <w:lang w:val="en-US"/>
        </w:rPr>
        <w:t xml:space="preserve"> CSH-</w:t>
      </w:r>
      <w:r w:rsidRPr="000D158A">
        <w:rPr>
          <w:rFonts w:ascii="Times New Roman" w:eastAsia="Times New Roman" w:hAnsi="Times New Roman" w:cs="Times New Roman"/>
          <w:color w:val="000000" w:themeColor="text1"/>
          <w:sz w:val="28"/>
          <w:szCs w:val="28"/>
        </w:rPr>
        <w:t>ге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қарағанда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w:t>
      </w:r>
      <w:r w:rsidRPr="000D158A">
        <w:rPr>
          <w:rFonts w:ascii="Times New Roman" w:eastAsia="Times New Roman" w:hAnsi="Times New Roman" w:cs="Times New Roman"/>
          <w:color w:val="000000" w:themeColor="text1"/>
          <w:sz w:val="28"/>
          <w:szCs w:val="28"/>
          <w:lang w:val="en-US"/>
        </w:rPr>
        <w:t>/S (</w:t>
      </w:r>
      <w:r w:rsidRPr="000D158A">
        <w:rPr>
          <w:rFonts w:ascii="Times New Roman" w:eastAsia="Times New Roman" w:hAnsi="Times New Roman" w:cs="Times New Roman"/>
          <w:color w:val="000000" w:themeColor="text1"/>
          <w:sz w:val="28"/>
          <w:szCs w:val="28"/>
        </w:rPr>
        <w:t>тіпті</w:t>
      </w:r>
      <w:r w:rsidRPr="000D158A">
        <w:rPr>
          <w:rFonts w:ascii="Times New Roman" w:eastAsia="Times New Roman" w:hAnsi="Times New Roman" w:cs="Times New Roman"/>
          <w:color w:val="000000" w:themeColor="text1"/>
          <w:sz w:val="28"/>
          <w:szCs w:val="28"/>
          <w:lang w:val="en-US"/>
        </w:rPr>
        <w:t xml:space="preserve"> 1,4-</w:t>
      </w:r>
      <w:r w:rsidRPr="000D158A">
        <w:rPr>
          <w:rFonts w:ascii="Times New Roman" w:eastAsia="Times New Roman" w:hAnsi="Times New Roman" w:cs="Times New Roman"/>
          <w:color w:val="000000" w:themeColor="text1"/>
          <w:sz w:val="28"/>
          <w:szCs w:val="28"/>
        </w:rPr>
        <w:t>кедейін</w:t>
      </w:r>
      <w:r w:rsidRPr="000D158A">
        <w:rPr>
          <w:rFonts w:ascii="Times New Roman" w:eastAsia="Times New Roman" w:hAnsi="Times New Roman" w:cs="Times New Roman"/>
          <w:color w:val="000000" w:themeColor="text1"/>
          <w:sz w:val="28"/>
          <w:szCs w:val="28"/>
          <w:lang w:val="en-US"/>
        </w:rPr>
        <w:t xml:space="preserve">) </w:t>
      </w:r>
      <w:r>
        <w:rPr>
          <w:rFonts w:ascii="Times New Roman" w:eastAsia="Times New Roman" w:hAnsi="Times New Roman" w:cs="Times New Roman"/>
          <w:color w:val="000000" w:themeColor="text1"/>
          <w:sz w:val="28"/>
          <w:szCs w:val="28"/>
        </w:rPr>
        <w:t>қатынасыны</w:t>
      </w:r>
      <w:r>
        <w:rPr>
          <w:rFonts w:ascii="Times New Roman" w:eastAsia="Times New Roman" w:hAnsi="Times New Roman" w:cs="Times New Roman"/>
          <w:color w:val="000000" w:themeColor="text1"/>
          <w:sz w:val="28"/>
          <w:szCs w:val="28"/>
          <w:lang w:val="kk-KZ"/>
        </w:rPr>
        <w:t>ң төмен екендігін көрсетеді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Нәтижесінде</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ол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басқа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иондарды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әсіресе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сілтілерді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қосу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қабілетіне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ие</w:t>
      </w:r>
      <w:r>
        <w:rPr>
          <w:rFonts w:ascii="Times New Roman" w:eastAsia="Times New Roman" w:hAnsi="Times New Roman" w:cs="Times New Roman"/>
          <w:color w:val="000000" w:themeColor="text1"/>
          <w:sz w:val="28"/>
          <w:szCs w:val="28"/>
          <w:lang w:val="kk-KZ"/>
        </w:rPr>
        <w:t xml:space="preserve"> болады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бұл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сілтілерме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н</w:t>
      </w:r>
      <w:r>
        <w:rPr>
          <w:rFonts w:ascii="Times New Roman" w:eastAsia="Times New Roman" w:hAnsi="Times New Roman" w:cs="Times New Roman"/>
          <w:color w:val="000000" w:themeColor="text1"/>
          <w:sz w:val="28"/>
          <w:szCs w:val="28"/>
          <w:lang w:val="kk-KZ"/>
        </w:rPr>
        <w:t xml:space="preserve">байланыстырғыштар </w:t>
      </w:r>
      <w:r w:rsidRPr="000D158A">
        <w:rPr>
          <w:rFonts w:ascii="Times New Roman" w:eastAsia="Times New Roman" w:hAnsi="Times New Roman" w:cs="Times New Roman"/>
          <w:color w:val="000000" w:themeColor="text1"/>
          <w:sz w:val="28"/>
          <w:szCs w:val="28"/>
        </w:rPr>
        <w:t>арасындағы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реакциялардан</w:t>
      </w:r>
      <w:r>
        <w:rPr>
          <w:rFonts w:ascii="Times New Roman" w:eastAsia="Times New Roman" w:hAnsi="Times New Roman" w:cs="Times New Roman"/>
          <w:color w:val="000000" w:themeColor="text1"/>
          <w:sz w:val="28"/>
          <w:szCs w:val="28"/>
          <w:lang w:val="kk-KZ"/>
        </w:rPr>
        <w:t xml:space="preserve"> болатын ұлғаюды төмендету </w:t>
      </w:r>
      <w:r w:rsidRPr="000D158A">
        <w:rPr>
          <w:rFonts w:ascii="Times New Roman" w:eastAsia="Times New Roman" w:hAnsi="Times New Roman" w:cs="Times New Roman"/>
          <w:color w:val="000000" w:themeColor="text1"/>
          <w:sz w:val="28"/>
          <w:szCs w:val="28"/>
        </w:rPr>
        <w:t>үшін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қажет</w:t>
      </w:r>
      <w:r w:rsidRPr="000D158A">
        <w:rPr>
          <w:rFonts w:ascii="Times New Roman" w:eastAsia="Times New Roman" w:hAnsi="Times New Roman" w:cs="Times New Roman"/>
          <w:color w:val="000000" w:themeColor="text1"/>
          <w:sz w:val="28"/>
          <w:szCs w:val="28"/>
          <w:lang w:val="en-US"/>
        </w:rPr>
        <w:t>.</w:t>
      </w:r>
    </w:p>
    <w:p w:rsidR="00F633C3" w:rsidRPr="000D158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en-US"/>
        </w:rPr>
      </w:pPr>
      <w:r w:rsidRPr="000D158A">
        <w:rPr>
          <w:rFonts w:ascii="Times New Roman" w:eastAsia="Times New Roman" w:hAnsi="Times New Roman" w:cs="Times New Roman"/>
          <w:color w:val="000000" w:themeColor="text1"/>
          <w:sz w:val="28"/>
          <w:szCs w:val="28"/>
        </w:rPr>
        <w:t>Цемент</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ерітіндісімен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үлкен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толтырғыштар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арасындағы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байланыс</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аймағының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беріктігі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ерітіндінің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беріктігінен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азекендігі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белгілі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Бұл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аймақта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толтырғыш</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түйірлерінің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жанында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бос</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судың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жиналуынан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пайда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болатын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бос</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орындар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көп</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Бұл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кеңістікте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портландит</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бөлшектері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көп</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жиналады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Кремний</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қоспасы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болмаған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жағдайда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толтырғыштың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немесе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арматураның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бетін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епараллель</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бағытталған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Са</w:t>
      </w:r>
      <w:r w:rsidRPr="000D158A">
        <w:rPr>
          <w:rFonts w:ascii="Times New Roman" w:eastAsia="Times New Roman" w:hAnsi="Times New Roman" w:cs="Times New Roman"/>
          <w:color w:val="000000" w:themeColor="text1"/>
          <w:sz w:val="28"/>
          <w:szCs w:val="28"/>
          <w:lang w:val="en-US"/>
        </w:rPr>
        <w:t>(</w:t>
      </w:r>
      <w:r w:rsidRPr="000D158A">
        <w:rPr>
          <w:rFonts w:ascii="Times New Roman" w:eastAsia="Times New Roman" w:hAnsi="Times New Roman" w:cs="Times New Roman"/>
          <w:color w:val="000000" w:themeColor="text1"/>
          <w:sz w:val="28"/>
          <w:szCs w:val="28"/>
        </w:rPr>
        <w:t>ОН</w:t>
      </w:r>
      <w:r w:rsidRPr="000D158A">
        <w:rPr>
          <w:rFonts w:ascii="Times New Roman" w:eastAsia="Times New Roman" w:hAnsi="Times New Roman" w:cs="Times New Roman"/>
          <w:color w:val="000000" w:themeColor="text1"/>
          <w:sz w:val="28"/>
          <w:szCs w:val="28"/>
          <w:lang w:val="en-US"/>
        </w:rPr>
        <w:t>)</w:t>
      </w:r>
      <w:r w:rsidRPr="000D158A">
        <w:rPr>
          <w:rFonts w:ascii="Times New Roman" w:eastAsia="Times New Roman" w:hAnsi="Times New Roman" w:cs="Times New Roman"/>
          <w:color w:val="000000" w:themeColor="text1"/>
          <w:sz w:val="28"/>
          <w:szCs w:val="28"/>
          <w:vertAlign w:val="subscript"/>
          <w:lang w:val="en-US"/>
        </w:rPr>
        <w:t>2</w:t>
      </w:r>
      <w:r>
        <w:rPr>
          <w:rFonts w:ascii="Times New Roman" w:eastAsia="Times New Roman" w:hAnsi="Times New Roman" w:cs="Times New Roman"/>
          <w:color w:val="000000" w:themeColor="text1"/>
          <w:sz w:val="28"/>
          <w:szCs w:val="28"/>
          <w:vertAlign w:val="subscript"/>
          <w:lang w:val="kk-KZ"/>
        </w:rPr>
        <w:t xml:space="preserve"> </w:t>
      </w:r>
      <w:r w:rsidRPr="000D158A">
        <w:rPr>
          <w:rFonts w:ascii="Times New Roman" w:eastAsia="Times New Roman" w:hAnsi="Times New Roman" w:cs="Times New Roman"/>
          <w:color w:val="000000" w:themeColor="text1"/>
          <w:sz w:val="28"/>
          <w:szCs w:val="28"/>
        </w:rPr>
        <w:t>үлкен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кристалдары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пайда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болады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Портландит</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кристалдары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гидратталған</w:t>
      </w:r>
      <w:r w:rsidRPr="000D158A">
        <w:rPr>
          <w:rFonts w:ascii="Times New Roman" w:eastAsia="Times New Roman" w:hAnsi="Times New Roman" w:cs="Times New Roman"/>
          <w:color w:val="000000" w:themeColor="text1"/>
          <w:sz w:val="28"/>
          <w:szCs w:val="28"/>
          <w:lang w:val="en-US"/>
        </w:rPr>
        <w:t xml:space="preserve"> CSH </w:t>
      </w:r>
      <w:r w:rsidRPr="000D158A">
        <w:rPr>
          <w:rFonts w:ascii="Times New Roman" w:eastAsia="Times New Roman" w:hAnsi="Times New Roman" w:cs="Times New Roman"/>
          <w:color w:val="000000" w:themeColor="text1"/>
          <w:sz w:val="28"/>
          <w:szCs w:val="28"/>
        </w:rPr>
        <w:t>кальций</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силикаттарына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қарағанда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аз</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беріктікке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ие</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Сондықтан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өтпелі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аймақ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қарапайым</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бетондағы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ең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әлсіз</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буын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болып</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табылады</w:t>
      </w:r>
      <w:r w:rsidRPr="000D158A">
        <w:rPr>
          <w:rFonts w:ascii="Times New Roman" w:eastAsia="Times New Roman" w:hAnsi="Times New Roman" w:cs="Times New Roman"/>
          <w:color w:val="000000" w:themeColor="text1"/>
          <w:sz w:val="28"/>
          <w:szCs w:val="28"/>
          <w:lang w:val="en-US"/>
        </w:rPr>
        <w:t>.</w:t>
      </w:r>
    </w:p>
    <w:p w:rsidR="00F633C3" w:rsidRPr="000D158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en-US"/>
        </w:rPr>
      </w:pPr>
      <w:r w:rsidRPr="000D158A">
        <w:rPr>
          <w:rFonts w:ascii="Times New Roman" w:eastAsia="Times New Roman" w:hAnsi="Times New Roman" w:cs="Times New Roman"/>
          <w:color w:val="000000" w:themeColor="text1"/>
          <w:sz w:val="28"/>
          <w:szCs w:val="28"/>
        </w:rPr>
        <w:t>Кремнезем</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қоспасы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тіпті</w:t>
      </w:r>
      <w:r w:rsidRPr="000D158A">
        <w:rPr>
          <w:rFonts w:ascii="Times New Roman" w:eastAsia="Times New Roman" w:hAnsi="Times New Roman" w:cs="Times New Roman"/>
          <w:color w:val="000000" w:themeColor="text1"/>
          <w:sz w:val="28"/>
          <w:szCs w:val="28"/>
          <w:lang w:val="en-US"/>
        </w:rPr>
        <w:t xml:space="preserve"> 2-5% </w:t>
      </w:r>
      <w:r w:rsidRPr="000D158A">
        <w:rPr>
          <w:rFonts w:ascii="Times New Roman" w:eastAsia="Times New Roman" w:hAnsi="Times New Roman" w:cs="Times New Roman"/>
          <w:color w:val="000000" w:themeColor="text1"/>
          <w:sz w:val="28"/>
          <w:szCs w:val="28"/>
        </w:rPr>
        <w:t>мөлшерінде</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бос</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кеңістікті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толтыру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арқылы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құрылымының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өтпе</w:t>
      </w:r>
      <w:r>
        <w:rPr>
          <w:rFonts w:ascii="Times New Roman" w:eastAsia="Times New Roman" w:hAnsi="Times New Roman" w:cs="Times New Roman"/>
          <w:color w:val="000000" w:themeColor="text1"/>
          <w:sz w:val="28"/>
          <w:szCs w:val="28"/>
          <w:lang w:val="kk-KZ"/>
        </w:rPr>
        <w:t xml:space="preserve">лі </w:t>
      </w:r>
      <w:r w:rsidRPr="000D158A">
        <w:rPr>
          <w:rFonts w:ascii="Times New Roman" w:eastAsia="Times New Roman" w:hAnsi="Times New Roman" w:cs="Times New Roman"/>
          <w:color w:val="000000" w:themeColor="text1"/>
          <w:sz w:val="28"/>
          <w:szCs w:val="28"/>
        </w:rPr>
        <w:t>жолынының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тығыздалуына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әкеледі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Сондықтан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портландит</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кристалдарының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мөлшеріде</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олардың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толтырғыш</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түйірлеріне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қатысты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бағдарлау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дәрежесі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де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төмендейді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бұл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бетонның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әлсіз</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аймағының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қатаюына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әкеледі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Нәтижесінде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өздігінен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берілетін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суқалпына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келеді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өтпелі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жолдың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кеуектілігі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төмендейді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және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толтырғыштар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арматурадағы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қамырдың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жабысып</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бекітілуі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артады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Пуццолан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реакциясы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химиялық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әсер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ету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факторы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ретінде</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бетонның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беріктігі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өміршеңд</w:t>
      </w:r>
      <w:r>
        <w:rPr>
          <w:rFonts w:ascii="Times New Roman" w:eastAsia="Times New Roman" w:hAnsi="Times New Roman" w:cs="Times New Roman"/>
          <w:color w:val="000000" w:themeColor="text1"/>
          <w:sz w:val="28"/>
          <w:szCs w:val="28"/>
          <w:lang w:val="kk-KZ"/>
        </w:rPr>
        <w:t xml:space="preserve">ігін </w:t>
      </w:r>
      <w:r w:rsidRPr="000D158A">
        <w:rPr>
          <w:rFonts w:ascii="Times New Roman" w:eastAsia="Times New Roman" w:hAnsi="Times New Roman" w:cs="Times New Roman"/>
          <w:color w:val="000000" w:themeColor="text1"/>
          <w:sz w:val="28"/>
          <w:szCs w:val="28"/>
        </w:rPr>
        <w:t>одан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әрі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арттырады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Қаттылықтың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алғашқы</w:t>
      </w:r>
      <w:r w:rsidRPr="000D158A">
        <w:rPr>
          <w:rFonts w:ascii="Times New Roman" w:eastAsia="Times New Roman" w:hAnsi="Times New Roman" w:cs="Times New Roman"/>
          <w:color w:val="000000" w:themeColor="text1"/>
          <w:sz w:val="28"/>
          <w:szCs w:val="28"/>
          <w:lang w:val="en-US"/>
        </w:rPr>
        <w:t xml:space="preserve"> 7 </w:t>
      </w:r>
      <w:r w:rsidRPr="000D158A">
        <w:rPr>
          <w:rFonts w:ascii="Times New Roman" w:eastAsia="Times New Roman" w:hAnsi="Times New Roman" w:cs="Times New Roman"/>
          <w:color w:val="000000" w:themeColor="text1"/>
          <w:sz w:val="28"/>
          <w:szCs w:val="28"/>
        </w:rPr>
        <w:t>күнінде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кремнеземның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бетонның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қасиеттеріне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әсері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lastRenderedPageBreak/>
        <w:t>негізінен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физикалық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сипаталады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ал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кейінірек</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физикалық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сияқты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химиялық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сипатқа</w:t>
      </w:r>
      <w:r>
        <w:rPr>
          <w:rFonts w:ascii="Times New Roman" w:eastAsia="Times New Roman" w:hAnsi="Times New Roman" w:cs="Times New Roman"/>
          <w:color w:val="000000" w:themeColor="text1"/>
          <w:sz w:val="28"/>
          <w:szCs w:val="28"/>
          <w:lang w:val="kk-KZ"/>
        </w:rPr>
        <w:t xml:space="preserve">да </w:t>
      </w:r>
      <w:r w:rsidRPr="000D158A">
        <w:rPr>
          <w:rFonts w:ascii="Times New Roman" w:eastAsia="Times New Roman" w:hAnsi="Times New Roman" w:cs="Times New Roman"/>
          <w:color w:val="000000" w:themeColor="text1"/>
          <w:sz w:val="28"/>
          <w:szCs w:val="28"/>
        </w:rPr>
        <w:t>ие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болады</w:t>
      </w:r>
      <w:r w:rsidRPr="000D158A">
        <w:rPr>
          <w:rFonts w:ascii="Times New Roman" w:eastAsia="Times New Roman" w:hAnsi="Times New Roman" w:cs="Times New Roman"/>
          <w:color w:val="000000" w:themeColor="text1"/>
          <w:sz w:val="28"/>
          <w:szCs w:val="28"/>
          <w:lang w:val="en-US"/>
        </w:rPr>
        <w:t>.</w:t>
      </w:r>
    </w:p>
    <w:p w:rsidR="00F633C3" w:rsidRPr="000D158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en-US"/>
        </w:rPr>
      </w:pPr>
      <w:r w:rsidRPr="000D158A">
        <w:rPr>
          <w:rFonts w:ascii="Times New Roman" w:eastAsia="Times New Roman" w:hAnsi="Times New Roman" w:cs="Times New Roman"/>
          <w:color w:val="000000" w:themeColor="text1"/>
          <w:sz w:val="28"/>
          <w:szCs w:val="28"/>
        </w:rPr>
        <w:t>Физикалық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және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химиялық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әсердің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нәтижесінде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қамырдың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микроқұрылымында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қолайлы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өзгеріс</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болады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бұл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капиллярлық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кеуектер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аймағындағы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кеуектіліктің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едәуір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төмендеуімен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байланысты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Бетондағы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пор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тесігі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құрылымының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өзгеруін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көптеген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зерттеушілер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кремнеземнің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бетонның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механикалық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қасиеттерімен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беріктігіне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әсер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ететін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негізгі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фактор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ретінде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қарастырады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Бұл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өзгерістер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бетон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өткізгіштігінің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төмендеуінде</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сондай</w:t>
      </w:r>
      <w:r w:rsidRPr="000D158A">
        <w:rPr>
          <w:rFonts w:ascii="Times New Roman" w:eastAsia="Times New Roman" w:hAnsi="Times New Roman" w:cs="Times New Roman"/>
          <w:color w:val="000000" w:themeColor="text1"/>
          <w:sz w:val="28"/>
          <w:szCs w:val="28"/>
          <w:lang w:val="en-US"/>
        </w:rPr>
        <w:t>-</w:t>
      </w:r>
      <w:r w:rsidRPr="000D158A">
        <w:rPr>
          <w:rFonts w:ascii="Times New Roman" w:eastAsia="Times New Roman" w:hAnsi="Times New Roman" w:cs="Times New Roman"/>
          <w:color w:val="000000" w:themeColor="text1"/>
          <w:sz w:val="28"/>
          <w:szCs w:val="28"/>
        </w:rPr>
        <w:t>ақ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хлориондарының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диффузиялық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коэффициенттерінің</w:t>
      </w:r>
      <w:r>
        <w:rPr>
          <w:rFonts w:ascii="Times New Roman" w:eastAsia="Times New Roman" w:hAnsi="Times New Roman" w:cs="Times New Roman"/>
          <w:color w:val="000000" w:themeColor="text1"/>
          <w:sz w:val="28"/>
          <w:szCs w:val="28"/>
          <w:lang w:val="kk-KZ"/>
        </w:rPr>
        <w:t xml:space="preserve"> азаюында байқалады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Өз</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кезегінде</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суөткізгіштігінің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төмендеуі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бетонның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агрессивті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орта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әсеріне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төзімділігін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арттыруға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көмектеседі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Алайда</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кремнезем</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құрамының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жоғарылауы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темірбетон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бұйымдарындағы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арматураның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коррозиясына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теріс</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әсере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теді</w:t>
      </w:r>
      <w:r w:rsidRPr="000D158A">
        <w:rPr>
          <w:rFonts w:ascii="Times New Roman" w:eastAsia="Times New Roman" w:hAnsi="Times New Roman" w:cs="Times New Roman"/>
          <w:color w:val="000000" w:themeColor="text1"/>
          <w:sz w:val="28"/>
          <w:szCs w:val="28"/>
          <w:lang w:val="en-US"/>
        </w:rPr>
        <w:t xml:space="preserve">. </w:t>
      </w:r>
    </w:p>
    <w:p w:rsidR="00F633C3" w:rsidRPr="000D158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en-US"/>
        </w:rPr>
      </w:pPr>
      <w:r w:rsidRPr="000D158A">
        <w:rPr>
          <w:rFonts w:ascii="Times New Roman" w:eastAsia="Times New Roman" w:hAnsi="Times New Roman" w:cs="Times New Roman"/>
          <w:color w:val="000000" w:themeColor="text1"/>
          <w:sz w:val="28"/>
          <w:szCs w:val="28"/>
        </w:rPr>
        <w:t>Бетондарда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микрокремнеземдіқ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олдану</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эрозиялық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мүжілуге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төзімді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коррозияға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төзімді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аз</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уақытта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жоғары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беріктікке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ие</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өте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жоғары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беріктік</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алуға</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бетонның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беріктігімен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суөткізбейтіндігін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арттыру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үшін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ұсынылады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Алайда</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бұл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қасиеттердің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айтарлықтай</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оң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әсері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микрокремнеземнің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нақты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бетіне</w:t>
      </w:r>
      <w:r w:rsidRPr="000D158A">
        <w:rPr>
          <w:rFonts w:ascii="Times New Roman" w:eastAsia="Times New Roman" w:hAnsi="Times New Roman" w:cs="Times New Roman"/>
          <w:color w:val="000000" w:themeColor="text1"/>
          <w:sz w:val="28"/>
          <w:szCs w:val="28"/>
          <w:lang w:val="en-US"/>
        </w:rPr>
        <w:t xml:space="preserve"> 140000-300000 </w:t>
      </w:r>
      <w:r w:rsidRPr="000D158A">
        <w:rPr>
          <w:rFonts w:ascii="Times New Roman" w:eastAsia="Times New Roman" w:hAnsi="Times New Roman" w:cs="Times New Roman"/>
          <w:color w:val="000000" w:themeColor="text1"/>
          <w:sz w:val="28"/>
          <w:szCs w:val="28"/>
        </w:rPr>
        <w:t>см</w:t>
      </w:r>
      <w:r w:rsidRPr="000D158A">
        <w:rPr>
          <w:rFonts w:ascii="Times New Roman" w:eastAsia="Times New Roman" w:hAnsi="Times New Roman" w:cs="Times New Roman"/>
          <w:color w:val="000000" w:themeColor="text1"/>
          <w:sz w:val="28"/>
          <w:szCs w:val="28"/>
          <w:vertAlign w:val="superscript"/>
          <w:lang w:val="en-US"/>
        </w:rPr>
        <w:t>2</w:t>
      </w:r>
      <w:r w:rsidRPr="000D158A">
        <w:rPr>
          <w:rFonts w:ascii="Times New Roman" w:eastAsia="Times New Roman" w:hAnsi="Times New Roman" w:cs="Times New Roman"/>
          <w:color w:val="000000" w:themeColor="text1"/>
          <w:sz w:val="28"/>
          <w:szCs w:val="28"/>
          <w:lang w:val="en-US"/>
        </w:rPr>
        <w:t>/</w:t>
      </w:r>
      <w:r w:rsidRPr="000D158A">
        <w:rPr>
          <w:rFonts w:ascii="Times New Roman" w:eastAsia="Times New Roman" w:hAnsi="Times New Roman" w:cs="Times New Roman"/>
          <w:color w:val="000000" w:themeColor="text1"/>
          <w:sz w:val="28"/>
          <w:szCs w:val="28"/>
        </w:rPr>
        <w:t>г</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жеткенде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қол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жеткізіледі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бұл</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қосымша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ұнтақтауды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қажете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теді</w:t>
      </w:r>
      <w:r w:rsidRPr="000D158A">
        <w:rPr>
          <w:rFonts w:ascii="Times New Roman" w:eastAsia="Times New Roman" w:hAnsi="Times New Roman" w:cs="Times New Roman"/>
          <w:color w:val="000000" w:themeColor="text1"/>
          <w:sz w:val="28"/>
          <w:szCs w:val="28"/>
          <w:lang w:val="en-US"/>
        </w:rPr>
        <w:t>.</w:t>
      </w:r>
    </w:p>
    <w:p w:rsidR="00F633C3" w:rsidRPr="000D158A" w:rsidRDefault="00F633C3" w:rsidP="00F633C3">
      <w:pPr>
        <w:shd w:val="clear" w:color="auto" w:fill="FFFFFF"/>
        <w:spacing w:after="0" w:line="240" w:lineRule="auto"/>
        <w:ind w:firstLine="567"/>
        <w:jc w:val="both"/>
        <w:rPr>
          <w:rFonts w:ascii="Arial" w:eastAsia="Times New Roman" w:hAnsi="Arial" w:cs="Arial"/>
          <w:color w:val="000000" w:themeColor="text1"/>
          <w:sz w:val="28"/>
          <w:szCs w:val="28"/>
          <w:lang w:val="kk-KZ"/>
        </w:rPr>
      </w:pPr>
      <w:r w:rsidRPr="000D158A">
        <w:rPr>
          <w:rFonts w:ascii="Times New Roman" w:eastAsia="Times New Roman" w:hAnsi="Times New Roman" w:cs="Times New Roman"/>
          <w:color w:val="000000" w:themeColor="text1"/>
          <w:sz w:val="28"/>
          <w:szCs w:val="28"/>
        </w:rPr>
        <w:t>Кешенді</w:t>
      </w:r>
      <w:r>
        <w:rPr>
          <w:rFonts w:ascii="Times New Roman" w:eastAsia="Times New Roman" w:hAnsi="Times New Roman" w:cs="Times New Roman"/>
          <w:color w:val="000000" w:themeColor="text1"/>
          <w:sz w:val="28"/>
          <w:szCs w:val="28"/>
          <w:lang w:val="kk-KZ"/>
        </w:rPr>
        <w:t xml:space="preserve"> түрлендіруші </w:t>
      </w:r>
      <w:r w:rsidRPr="000D158A">
        <w:rPr>
          <w:rFonts w:ascii="Times New Roman" w:eastAsia="Times New Roman" w:hAnsi="Times New Roman" w:cs="Times New Roman"/>
          <w:color w:val="000000" w:themeColor="text1"/>
          <w:sz w:val="28"/>
          <w:szCs w:val="28"/>
        </w:rPr>
        <w:t>қоспаларды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әзірлеу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кезінде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бастапқыда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оның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микрокремнеземде</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МК</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бар</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белсенді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кремнеземмен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өзара</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әрекеттесуі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есебінен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Қарағайлы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ТБК</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байыту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қалдықтары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гидравликалық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белсенділігін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арттыру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мүмкіндігі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зерттелді</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Шикізат</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материалдарын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дайындау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әдістемесі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мыналардан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тұрады</w:t>
      </w:r>
      <w:r w:rsidRPr="000D158A">
        <w:rPr>
          <w:rFonts w:ascii="Times New Roman" w:eastAsia="Times New Roman" w:hAnsi="Times New Roman" w:cs="Times New Roman"/>
          <w:color w:val="000000" w:themeColor="text1"/>
          <w:sz w:val="28"/>
          <w:szCs w:val="28"/>
          <w:lang w:val="en-US"/>
        </w:rPr>
        <w:t>: 0</w:t>
      </w:r>
      <w:r w:rsidRPr="000D158A">
        <w:rPr>
          <w:rFonts w:ascii="Times New Roman" w:eastAsia="Times New Roman" w:hAnsi="Times New Roman" w:cs="Times New Roman"/>
          <w:color w:val="000000" w:themeColor="text1"/>
          <w:sz w:val="28"/>
          <w:szCs w:val="28"/>
          <w:lang w:val="kk-KZ"/>
        </w:rPr>
        <w:t>,</w:t>
      </w:r>
      <w:r w:rsidRPr="000D158A">
        <w:rPr>
          <w:rFonts w:ascii="Times New Roman" w:eastAsia="Times New Roman" w:hAnsi="Times New Roman" w:cs="Times New Roman"/>
          <w:color w:val="000000" w:themeColor="text1"/>
          <w:sz w:val="28"/>
          <w:szCs w:val="28"/>
          <w:lang w:val="en-US"/>
        </w:rPr>
        <w:t>08</w:t>
      </w:r>
      <w:r w:rsidRPr="000D158A">
        <w:rPr>
          <w:rFonts w:ascii="Times New Roman" w:eastAsia="Times New Roman" w:hAnsi="Times New Roman" w:cs="Times New Roman"/>
          <w:color w:val="000000" w:themeColor="text1"/>
          <w:sz w:val="28"/>
          <w:szCs w:val="28"/>
        </w:rPr>
        <w:t>мм</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електен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толық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өткенге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дейін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кептірілген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шикізатты</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мөлшерлеу</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және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одан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әрі</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бірге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ұнтақтау</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Құрамы</w:t>
      </w:r>
      <w:r w:rsidRPr="000D158A">
        <w:rPr>
          <w:rFonts w:ascii="Times New Roman" w:eastAsia="Times New Roman" w:hAnsi="Times New Roman" w:cs="Times New Roman"/>
          <w:color w:val="000000" w:themeColor="text1"/>
          <w:sz w:val="28"/>
          <w:szCs w:val="28"/>
          <w:lang w:val="en-US"/>
        </w:rPr>
        <w:t xml:space="preserve">, </w:t>
      </w:r>
      <w:r w:rsidRPr="000D158A">
        <w:rPr>
          <w:rFonts w:ascii="Times New Roman" w:eastAsia="Times New Roman" w:hAnsi="Times New Roman" w:cs="Times New Roman"/>
          <w:color w:val="000000" w:themeColor="text1"/>
          <w:sz w:val="28"/>
          <w:szCs w:val="28"/>
        </w:rPr>
        <w:t>сондай</w:t>
      </w:r>
      <w:r w:rsidRPr="000D158A">
        <w:rPr>
          <w:rFonts w:ascii="Times New Roman" w:eastAsia="Times New Roman" w:hAnsi="Times New Roman" w:cs="Times New Roman"/>
          <w:color w:val="000000" w:themeColor="text1"/>
          <w:sz w:val="28"/>
          <w:szCs w:val="28"/>
          <w:lang w:val="en-US"/>
        </w:rPr>
        <w:t>-</w:t>
      </w:r>
      <w:r w:rsidRPr="000D158A">
        <w:rPr>
          <w:rFonts w:ascii="Times New Roman" w:eastAsia="Times New Roman" w:hAnsi="Times New Roman" w:cs="Times New Roman"/>
          <w:color w:val="000000" w:themeColor="text1"/>
          <w:sz w:val="28"/>
          <w:szCs w:val="28"/>
        </w:rPr>
        <w:t>ақ</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микрокремнеземнің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клинкерсіз</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шикізат</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материалдарының</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байланыстырғыш</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қасиеттерін</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еәсері</w:t>
      </w:r>
      <w:r>
        <w:rPr>
          <w:rFonts w:ascii="Times New Roman" w:eastAsia="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3</w:t>
      </w:r>
      <w:r w:rsidRPr="000D158A">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3 </w:t>
      </w:r>
      <w:r w:rsidRPr="000D158A">
        <w:rPr>
          <w:rFonts w:ascii="Times New Roman" w:eastAsia="Times New Roman" w:hAnsi="Times New Roman" w:cs="Times New Roman"/>
          <w:color w:val="000000" w:themeColor="text1"/>
          <w:sz w:val="28"/>
          <w:szCs w:val="28"/>
        </w:rPr>
        <w:t>кестеде</w:t>
      </w:r>
      <w:r>
        <w:rPr>
          <w:rFonts w:ascii="Times New Roman" w:eastAsia="Times New Roman" w:hAnsi="Times New Roman" w:cs="Times New Roman"/>
          <w:color w:val="000000" w:themeColor="text1"/>
          <w:sz w:val="28"/>
          <w:szCs w:val="28"/>
          <w:lang w:val="kk-KZ"/>
        </w:rPr>
        <w:t xml:space="preserve"> </w:t>
      </w:r>
      <w:r w:rsidRPr="000D158A">
        <w:rPr>
          <w:rFonts w:ascii="Times New Roman" w:eastAsia="Times New Roman" w:hAnsi="Times New Roman" w:cs="Times New Roman"/>
          <w:color w:val="000000" w:themeColor="text1"/>
          <w:sz w:val="28"/>
          <w:szCs w:val="28"/>
        </w:rPr>
        <w:t>көрсетілген</w:t>
      </w:r>
      <w:r w:rsidRPr="000D158A">
        <w:rPr>
          <w:rFonts w:ascii="Times New Roman" w:eastAsia="Times New Roman" w:hAnsi="Times New Roman" w:cs="Times New Roman"/>
          <w:color w:val="000000" w:themeColor="text1"/>
          <w:sz w:val="28"/>
          <w:szCs w:val="28"/>
          <w:lang w:val="kk-KZ"/>
        </w:rPr>
        <w:t>.</w:t>
      </w:r>
    </w:p>
    <w:p w:rsidR="00F633C3" w:rsidRPr="000D158A" w:rsidRDefault="00F633C3" w:rsidP="00F633C3">
      <w:pPr>
        <w:spacing w:after="0" w:line="240" w:lineRule="auto"/>
        <w:ind w:firstLine="567"/>
        <w:rPr>
          <w:rFonts w:ascii="Times New Roman" w:hAnsi="Times New Roman" w:cs="Times New Roman"/>
          <w:color w:val="000000" w:themeColor="text1"/>
          <w:sz w:val="28"/>
          <w:szCs w:val="28"/>
          <w:lang w:val="kk-KZ"/>
        </w:rPr>
      </w:pPr>
    </w:p>
    <w:p w:rsidR="00F633C3" w:rsidRPr="000D158A" w:rsidRDefault="00F633C3" w:rsidP="00F633C3">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r w:rsidRPr="000D158A">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3</w:t>
      </w:r>
      <w:r w:rsidRPr="000D158A">
        <w:rPr>
          <w:rFonts w:ascii="Times New Roman" w:hAnsi="Times New Roman" w:cs="Times New Roman"/>
          <w:color w:val="000000" w:themeColor="text1"/>
          <w:sz w:val="28"/>
          <w:szCs w:val="28"/>
          <w:lang w:val="kk-KZ"/>
        </w:rPr>
        <w:t xml:space="preserve"> кесте – Микрокремнеземның клинкерсіз шикізат материалдарының байланыстырғыш қасиеттеріне әсері </w:t>
      </w:r>
    </w:p>
    <w:tbl>
      <w:tblPr>
        <w:tblStyle w:val="af0"/>
        <w:tblW w:w="9067" w:type="dxa"/>
        <w:tblLayout w:type="fixed"/>
        <w:tblLook w:val="04A0" w:firstRow="1" w:lastRow="0" w:firstColumn="1" w:lastColumn="0" w:noHBand="0" w:noVBand="1"/>
      </w:tblPr>
      <w:tblGrid>
        <w:gridCol w:w="4531"/>
        <w:gridCol w:w="1843"/>
        <w:gridCol w:w="1418"/>
        <w:gridCol w:w="1275"/>
      </w:tblGrid>
      <w:tr w:rsidR="00F633C3" w:rsidRPr="000D158A" w:rsidTr="00CB4453">
        <w:tc>
          <w:tcPr>
            <w:tcW w:w="4531" w:type="dxa"/>
            <w:vMerge w:val="restart"/>
          </w:tcPr>
          <w:p w:rsidR="00F633C3" w:rsidRPr="000D158A" w:rsidRDefault="00F633C3" w:rsidP="00CB4453">
            <w:pPr>
              <w:spacing w:after="0" w:line="240" w:lineRule="auto"/>
              <w:jc w:val="center"/>
              <w:rPr>
                <w:color w:val="000000" w:themeColor="text1"/>
                <w:sz w:val="24"/>
                <w:szCs w:val="24"/>
              </w:rPr>
            </w:pPr>
            <w:r w:rsidRPr="000D158A">
              <w:rPr>
                <w:color w:val="000000" w:themeColor="text1"/>
                <w:sz w:val="24"/>
                <w:szCs w:val="24"/>
                <w:lang w:val="kk-KZ"/>
              </w:rPr>
              <w:t>Құрылымы</w:t>
            </w:r>
          </w:p>
        </w:tc>
        <w:tc>
          <w:tcPr>
            <w:tcW w:w="1843" w:type="dxa"/>
            <w:vMerge w:val="restart"/>
          </w:tcPr>
          <w:p w:rsidR="00F633C3" w:rsidRPr="000D158A" w:rsidRDefault="00F633C3" w:rsidP="00CB4453">
            <w:pPr>
              <w:spacing w:after="0" w:line="240" w:lineRule="auto"/>
              <w:jc w:val="center"/>
              <w:rPr>
                <w:color w:val="000000" w:themeColor="text1"/>
                <w:sz w:val="24"/>
                <w:szCs w:val="24"/>
              </w:rPr>
            </w:pPr>
            <w:r w:rsidRPr="000D158A">
              <w:rPr>
                <w:rFonts w:eastAsia="Times New Roman"/>
                <w:color w:val="000000" w:themeColor="text1"/>
                <w:sz w:val="24"/>
                <w:szCs w:val="24"/>
                <w:lang w:val="kk-KZ"/>
              </w:rPr>
              <w:t>Қалыпты қоюлығы</w:t>
            </w:r>
            <w:r w:rsidRPr="000D158A">
              <w:rPr>
                <w:rFonts w:eastAsia="Times New Roman"/>
                <w:color w:val="000000" w:themeColor="text1"/>
                <w:sz w:val="24"/>
                <w:szCs w:val="24"/>
              </w:rPr>
              <w:t>, %</w:t>
            </w:r>
          </w:p>
        </w:tc>
        <w:tc>
          <w:tcPr>
            <w:tcW w:w="2693" w:type="dxa"/>
            <w:gridSpan w:val="2"/>
          </w:tcPr>
          <w:p w:rsidR="00F633C3" w:rsidRPr="000D158A" w:rsidRDefault="00F633C3" w:rsidP="00CB4453">
            <w:pPr>
              <w:spacing w:after="0" w:line="240" w:lineRule="auto"/>
              <w:jc w:val="center"/>
              <w:rPr>
                <w:rFonts w:eastAsia="Times New Roman"/>
                <w:color w:val="000000" w:themeColor="text1"/>
                <w:sz w:val="24"/>
                <w:szCs w:val="24"/>
              </w:rPr>
            </w:pPr>
            <w:r>
              <w:rPr>
                <w:rFonts w:eastAsia="Times New Roman"/>
                <w:color w:val="000000" w:themeColor="text1"/>
                <w:sz w:val="24"/>
                <w:szCs w:val="24"/>
                <w:lang w:val="kk-KZ"/>
              </w:rPr>
              <w:t>Ұ</w:t>
            </w:r>
            <w:r w:rsidRPr="000D158A">
              <w:rPr>
                <w:rFonts w:eastAsia="Times New Roman"/>
                <w:color w:val="000000" w:themeColor="text1"/>
                <w:sz w:val="24"/>
                <w:szCs w:val="24"/>
                <w:lang w:val="kk-KZ"/>
              </w:rPr>
              <w:t>стасу мерзімі</w:t>
            </w:r>
            <w:r w:rsidRPr="000D158A">
              <w:rPr>
                <w:rFonts w:eastAsia="Times New Roman"/>
                <w:color w:val="000000" w:themeColor="text1"/>
                <w:sz w:val="24"/>
                <w:szCs w:val="24"/>
              </w:rPr>
              <w:t>,</w:t>
            </w:r>
          </w:p>
          <w:p w:rsidR="00F633C3" w:rsidRPr="000D158A" w:rsidRDefault="00F633C3" w:rsidP="00CB4453">
            <w:pPr>
              <w:spacing w:after="0" w:line="240" w:lineRule="auto"/>
              <w:jc w:val="center"/>
              <w:rPr>
                <w:color w:val="000000" w:themeColor="text1"/>
                <w:sz w:val="24"/>
                <w:szCs w:val="24"/>
              </w:rPr>
            </w:pPr>
            <w:r w:rsidRPr="000D158A">
              <w:rPr>
                <w:rFonts w:eastAsia="Times New Roman"/>
                <w:color w:val="000000" w:themeColor="text1"/>
                <w:sz w:val="24"/>
                <w:szCs w:val="24"/>
                <w:lang w:val="kk-KZ"/>
              </w:rPr>
              <w:t>сағ</w:t>
            </w:r>
            <w:r w:rsidRPr="000D158A">
              <w:rPr>
                <w:rFonts w:eastAsia="Times New Roman"/>
                <w:color w:val="000000" w:themeColor="text1"/>
                <w:sz w:val="24"/>
                <w:szCs w:val="24"/>
              </w:rPr>
              <w:t>-мин</w:t>
            </w:r>
          </w:p>
        </w:tc>
      </w:tr>
      <w:tr w:rsidR="00F633C3" w:rsidRPr="000D158A" w:rsidTr="00CB4453">
        <w:tc>
          <w:tcPr>
            <w:tcW w:w="4531" w:type="dxa"/>
            <w:vMerge/>
          </w:tcPr>
          <w:p w:rsidR="00F633C3" w:rsidRPr="000D158A" w:rsidRDefault="00F633C3" w:rsidP="00CB4453">
            <w:pPr>
              <w:spacing w:after="0" w:line="240" w:lineRule="auto"/>
              <w:rPr>
                <w:color w:val="000000" w:themeColor="text1"/>
                <w:sz w:val="24"/>
                <w:szCs w:val="24"/>
              </w:rPr>
            </w:pPr>
          </w:p>
        </w:tc>
        <w:tc>
          <w:tcPr>
            <w:tcW w:w="1843" w:type="dxa"/>
            <w:vMerge/>
          </w:tcPr>
          <w:p w:rsidR="00F633C3" w:rsidRPr="000D158A" w:rsidRDefault="00F633C3" w:rsidP="00CB4453">
            <w:pPr>
              <w:spacing w:after="0" w:line="240" w:lineRule="auto"/>
              <w:rPr>
                <w:rFonts w:eastAsia="Times New Roman"/>
                <w:color w:val="000000" w:themeColor="text1"/>
                <w:sz w:val="24"/>
                <w:szCs w:val="24"/>
              </w:rPr>
            </w:pPr>
          </w:p>
        </w:tc>
        <w:tc>
          <w:tcPr>
            <w:tcW w:w="1418" w:type="dxa"/>
          </w:tcPr>
          <w:p w:rsidR="00F633C3" w:rsidRPr="000D158A" w:rsidRDefault="00F633C3" w:rsidP="00CB4453">
            <w:pPr>
              <w:spacing w:after="0" w:line="240" w:lineRule="auto"/>
              <w:rPr>
                <w:rFonts w:eastAsia="Times New Roman"/>
                <w:color w:val="000000" w:themeColor="text1"/>
                <w:sz w:val="24"/>
                <w:szCs w:val="24"/>
                <w:lang w:val="kk-KZ"/>
              </w:rPr>
            </w:pPr>
            <w:r w:rsidRPr="000D158A">
              <w:rPr>
                <w:rFonts w:eastAsia="Times New Roman"/>
                <w:color w:val="000000" w:themeColor="text1"/>
                <w:sz w:val="24"/>
                <w:szCs w:val="24"/>
                <w:lang w:val="kk-KZ"/>
              </w:rPr>
              <w:t>басы</w:t>
            </w:r>
          </w:p>
        </w:tc>
        <w:tc>
          <w:tcPr>
            <w:tcW w:w="1275" w:type="dxa"/>
          </w:tcPr>
          <w:p w:rsidR="00F633C3" w:rsidRPr="000D158A" w:rsidRDefault="00F633C3" w:rsidP="00CB4453">
            <w:pPr>
              <w:spacing w:after="0" w:line="240" w:lineRule="auto"/>
              <w:rPr>
                <w:rFonts w:eastAsia="Times New Roman"/>
                <w:color w:val="000000" w:themeColor="text1"/>
                <w:sz w:val="24"/>
                <w:szCs w:val="24"/>
                <w:lang w:val="kk-KZ"/>
              </w:rPr>
            </w:pPr>
            <w:r w:rsidRPr="000D158A">
              <w:rPr>
                <w:rFonts w:eastAsia="Times New Roman"/>
                <w:color w:val="000000" w:themeColor="text1"/>
                <w:sz w:val="24"/>
                <w:szCs w:val="24"/>
                <w:lang w:val="kk-KZ"/>
              </w:rPr>
              <w:t>соңы</w:t>
            </w:r>
          </w:p>
        </w:tc>
      </w:tr>
      <w:tr w:rsidR="00F633C3" w:rsidRPr="000D158A" w:rsidTr="00CB4453">
        <w:tc>
          <w:tcPr>
            <w:tcW w:w="4531" w:type="dxa"/>
          </w:tcPr>
          <w:p w:rsidR="00F633C3" w:rsidRPr="000D158A" w:rsidRDefault="00F633C3" w:rsidP="00CB4453">
            <w:pPr>
              <w:shd w:val="clear" w:color="auto" w:fill="FFFFFF"/>
              <w:spacing w:after="0" w:line="240" w:lineRule="auto"/>
              <w:jc w:val="both"/>
              <w:rPr>
                <w:color w:val="000000" w:themeColor="text1"/>
                <w:sz w:val="24"/>
                <w:szCs w:val="24"/>
                <w:lang w:val="kk-KZ"/>
              </w:rPr>
            </w:pPr>
            <w:r w:rsidRPr="000D158A">
              <w:rPr>
                <w:color w:val="000000" w:themeColor="text1"/>
                <w:sz w:val="24"/>
                <w:szCs w:val="24"/>
                <w:lang w:val="kk-KZ"/>
              </w:rPr>
              <w:t xml:space="preserve">Қарағайлы ТБК байыту қалдықтары 70% + 28,3% микрокремнезем + 0,08% Master Air 200 + 1,6% СП "Glenium 51" </w:t>
            </w:r>
          </w:p>
        </w:tc>
        <w:tc>
          <w:tcPr>
            <w:tcW w:w="1843" w:type="dxa"/>
          </w:tcPr>
          <w:p w:rsidR="00F633C3" w:rsidRPr="000D158A" w:rsidRDefault="00F633C3" w:rsidP="00CB445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24</w:t>
            </w:r>
          </w:p>
        </w:tc>
        <w:tc>
          <w:tcPr>
            <w:tcW w:w="1418" w:type="dxa"/>
          </w:tcPr>
          <w:p w:rsidR="00F633C3" w:rsidRPr="000D158A" w:rsidRDefault="00F633C3" w:rsidP="00CB445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1–30</w:t>
            </w:r>
          </w:p>
        </w:tc>
        <w:tc>
          <w:tcPr>
            <w:tcW w:w="1275" w:type="dxa"/>
          </w:tcPr>
          <w:p w:rsidR="00F633C3" w:rsidRPr="000D158A" w:rsidRDefault="00F633C3" w:rsidP="00CB445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2–30</w:t>
            </w:r>
          </w:p>
        </w:tc>
      </w:tr>
      <w:tr w:rsidR="00F633C3" w:rsidRPr="000D158A" w:rsidTr="00CB4453">
        <w:tc>
          <w:tcPr>
            <w:tcW w:w="4531" w:type="dxa"/>
          </w:tcPr>
          <w:p w:rsidR="00F633C3" w:rsidRPr="008D58FE" w:rsidRDefault="00F633C3" w:rsidP="00CB4453">
            <w:pPr>
              <w:shd w:val="clear" w:color="auto" w:fill="FFFFFF"/>
              <w:spacing w:after="0" w:line="240" w:lineRule="auto"/>
              <w:jc w:val="both"/>
              <w:rPr>
                <w:color w:val="000000" w:themeColor="text1"/>
                <w:sz w:val="24"/>
                <w:szCs w:val="24"/>
                <w:lang w:val="kk-KZ"/>
              </w:rPr>
            </w:pPr>
            <w:r w:rsidRPr="008D58FE">
              <w:rPr>
                <w:color w:val="000000" w:themeColor="text1"/>
                <w:sz w:val="24"/>
                <w:szCs w:val="24"/>
                <w:lang w:val="kk-KZ"/>
              </w:rPr>
              <w:t xml:space="preserve">Қарағайлы ТБК байыту қалдықтары 60% + 38,3% микрокремнезем + 0,08% Master Air 200 + 1,6% СП "Glenium 51" </w:t>
            </w:r>
          </w:p>
        </w:tc>
        <w:tc>
          <w:tcPr>
            <w:tcW w:w="1843" w:type="dxa"/>
          </w:tcPr>
          <w:p w:rsidR="00F633C3" w:rsidRPr="008D58FE" w:rsidRDefault="00F633C3" w:rsidP="00CB4453">
            <w:pPr>
              <w:spacing w:after="0" w:line="240" w:lineRule="auto"/>
              <w:jc w:val="center"/>
              <w:rPr>
                <w:rFonts w:eastAsia="Times New Roman"/>
                <w:color w:val="000000" w:themeColor="text1"/>
                <w:sz w:val="24"/>
                <w:szCs w:val="24"/>
              </w:rPr>
            </w:pPr>
            <w:r w:rsidRPr="008D58FE">
              <w:rPr>
                <w:rFonts w:eastAsia="Times New Roman"/>
                <w:color w:val="000000" w:themeColor="text1"/>
                <w:sz w:val="24"/>
                <w:szCs w:val="24"/>
              </w:rPr>
              <w:t>25</w:t>
            </w:r>
          </w:p>
        </w:tc>
        <w:tc>
          <w:tcPr>
            <w:tcW w:w="1418" w:type="dxa"/>
          </w:tcPr>
          <w:p w:rsidR="00F633C3" w:rsidRPr="008D58FE" w:rsidRDefault="00F633C3" w:rsidP="00CB4453">
            <w:pPr>
              <w:spacing w:after="0" w:line="240" w:lineRule="auto"/>
              <w:jc w:val="center"/>
              <w:rPr>
                <w:rFonts w:eastAsia="Times New Roman"/>
                <w:color w:val="000000" w:themeColor="text1"/>
                <w:sz w:val="24"/>
                <w:szCs w:val="24"/>
              </w:rPr>
            </w:pPr>
            <w:r w:rsidRPr="008D58FE">
              <w:rPr>
                <w:rFonts w:eastAsia="Times New Roman"/>
                <w:color w:val="000000" w:themeColor="text1"/>
                <w:sz w:val="24"/>
                <w:szCs w:val="24"/>
              </w:rPr>
              <w:t>1–15</w:t>
            </w:r>
          </w:p>
        </w:tc>
        <w:tc>
          <w:tcPr>
            <w:tcW w:w="1275" w:type="dxa"/>
          </w:tcPr>
          <w:p w:rsidR="00F633C3" w:rsidRPr="008D58FE" w:rsidRDefault="00F633C3" w:rsidP="00CB4453">
            <w:pPr>
              <w:spacing w:after="0" w:line="240" w:lineRule="auto"/>
              <w:jc w:val="center"/>
              <w:rPr>
                <w:rFonts w:eastAsia="Times New Roman"/>
                <w:color w:val="000000" w:themeColor="text1"/>
                <w:sz w:val="24"/>
                <w:szCs w:val="24"/>
              </w:rPr>
            </w:pPr>
            <w:r w:rsidRPr="008D58FE">
              <w:rPr>
                <w:rFonts w:eastAsia="Times New Roman"/>
                <w:color w:val="000000" w:themeColor="text1"/>
                <w:sz w:val="24"/>
                <w:szCs w:val="24"/>
              </w:rPr>
              <w:t>2–15</w:t>
            </w:r>
          </w:p>
        </w:tc>
      </w:tr>
      <w:tr w:rsidR="00F633C3" w:rsidRPr="000D158A" w:rsidTr="00CB4453">
        <w:tc>
          <w:tcPr>
            <w:tcW w:w="4531" w:type="dxa"/>
          </w:tcPr>
          <w:p w:rsidR="00F633C3" w:rsidRPr="000D158A" w:rsidRDefault="00F633C3" w:rsidP="00CB4453">
            <w:pPr>
              <w:shd w:val="clear" w:color="auto" w:fill="FFFFFF"/>
              <w:spacing w:after="0" w:line="240" w:lineRule="auto"/>
              <w:jc w:val="both"/>
              <w:rPr>
                <w:color w:val="000000" w:themeColor="text1"/>
                <w:sz w:val="24"/>
                <w:szCs w:val="24"/>
                <w:lang w:val="kk-KZ"/>
              </w:rPr>
            </w:pPr>
            <w:r w:rsidRPr="000D158A">
              <w:rPr>
                <w:color w:val="000000" w:themeColor="text1"/>
                <w:sz w:val="24"/>
                <w:szCs w:val="24"/>
                <w:lang w:val="kk-KZ"/>
              </w:rPr>
              <w:t xml:space="preserve">Қарағайлы ТБК байыту қалдықтары 50% + 48,3% микрокремнезем + 0,08% Master Air 200 + 1,6% СП "Glenium 51" </w:t>
            </w:r>
          </w:p>
        </w:tc>
        <w:tc>
          <w:tcPr>
            <w:tcW w:w="1843" w:type="dxa"/>
          </w:tcPr>
          <w:p w:rsidR="00F633C3" w:rsidRPr="000D158A" w:rsidRDefault="00F633C3" w:rsidP="00CB445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28</w:t>
            </w:r>
          </w:p>
        </w:tc>
        <w:tc>
          <w:tcPr>
            <w:tcW w:w="1418" w:type="dxa"/>
          </w:tcPr>
          <w:p w:rsidR="00F633C3" w:rsidRPr="000D158A" w:rsidRDefault="00F633C3" w:rsidP="00CB445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1–15</w:t>
            </w:r>
          </w:p>
        </w:tc>
        <w:tc>
          <w:tcPr>
            <w:tcW w:w="1275" w:type="dxa"/>
          </w:tcPr>
          <w:p w:rsidR="00F633C3" w:rsidRPr="000D158A" w:rsidRDefault="00F633C3" w:rsidP="00CB445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2–10</w:t>
            </w:r>
          </w:p>
        </w:tc>
      </w:tr>
    </w:tbl>
    <w:p w:rsidR="00F633C3"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rPr>
      </w:pPr>
    </w:p>
    <w:p w:rsidR="00F633C3" w:rsidRPr="00747A7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747A7A">
        <w:rPr>
          <w:rFonts w:ascii="Times New Roman" w:eastAsia="Times New Roman" w:hAnsi="Times New Roman" w:cs="Times New Roman"/>
          <w:color w:val="000000" w:themeColor="text1"/>
          <w:sz w:val="28"/>
          <w:szCs w:val="28"/>
          <w:lang w:val="kk-KZ"/>
        </w:rPr>
        <w:t>Кремнеземді композициялардың физико-механикалық қасиеттерін талдау көрсеткендей, массасы 30-40% мөлшеріндегі микрокремнеземмен Қарағайлы ТБК байыту</w:t>
      </w:r>
      <w:r>
        <w:rPr>
          <w:rFonts w:ascii="Times New Roman" w:eastAsia="Times New Roman" w:hAnsi="Times New Roman" w:cs="Times New Roman"/>
          <w:color w:val="000000" w:themeColor="text1"/>
          <w:sz w:val="28"/>
          <w:szCs w:val="28"/>
          <w:lang w:val="kk-KZ"/>
        </w:rPr>
        <w:t xml:space="preserve"> </w:t>
      </w:r>
      <w:r w:rsidRPr="00747A7A">
        <w:rPr>
          <w:rFonts w:ascii="Times New Roman" w:eastAsia="Times New Roman" w:hAnsi="Times New Roman" w:cs="Times New Roman"/>
          <w:color w:val="000000" w:themeColor="text1"/>
          <w:sz w:val="28"/>
          <w:szCs w:val="28"/>
          <w:lang w:val="kk-KZ"/>
        </w:rPr>
        <w:t xml:space="preserve">қалықтары композициясын жылу ылғалмен өңдеуден кейін қатаюдың 7 </w:t>
      </w:r>
      <w:r>
        <w:rPr>
          <w:rFonts w:ascii="Times New Roman" w:eastAsia="Times New Roman" w:hAnsi="Times New Roman" w:cs="Times New Roman"/>
          <w:color w:val="000000" w:themeColor="text1"/>
          <w:sz w:val="28"/>
          <w:szCs w:val="28"/>
          <w:lang w:val="kk-KZ"/>
        </w:rPr>
        <w:t>тәулігінде</w:t>
      </w:r>
      <w:r w:rsidRPr="00747A7A">
        <w:rPr>
          <w:rFonts w:ascii="Times New Roman" w:eastAsia="Times New Roman" w:hAnsi="Times New Roman" w:cs="Times New Roman"/>
          <w:color w:val="000000" w:themeColor="text1"/>
          <w:sz w:val="28"/>
          <w:szCs w:val="28"/>
          <w:lang w:val="kk-KZ"/>
        </w:rPr>
        <w:t xml:space="preserve"> 10,5 МПа және жылу ылғалмен өңдеуден кейін 28-ші тәулікте 15,5 МПа алуға мүмкіндік береді</w:t>
      </w:r>
      <w:r>
        <w:rPr>
          <w:rFonts w:ascii="Times New Roman" w:eastAsia="Times New Roman" w:hAnsi="Times New Roman" w:cs="Times New Roman"/>
          <w:color w:val="000000" w:themeColor="text1"/>
          <w:sz w:val="28"/>
          <w:szCs w:val="28"/>
          <w:lang w:val="kk-KZ"/>
        </w:rPr>
        <w:t xml:space="preserve"> (3.2 сурет)</w:t>
      </w:r>
      <w:r w:rsidRPr="00747A7A">
        <w:rPr>
          <w:rFonts w:ascii="Times New Roman" w:eastAsia="Times New Roman" w:hAnsi="Times New Roman" w:cs="Times New Roman"/>
          <w:color w:val="000000" w:themeColor="text1"/>
          <w:sz w:val="28"/>
          <w:szCs w:val="28"/>
          <w:lang w:val="kk-KZ"/>
        </w:rPr>
        <w:t xml:space="preserve">. Микрокремнеземнің </w:t>
      </w:r>
      <w:r w:rsidRPr="00747A7A">
        <w:rPr>
          <w:rFonts w:ascii="Times New Roman" w:eastAsia="Times New Roman" w:hAnsi="Times New Roman" w:cs="Times New Roman"/>
          <w:color w:val="000000" w:themeColor="text1"/>
          <w:sz w:val="28"/>
          <w:szCs w:val="28"/>
          <w:lang w:val="kk-KZ"/>
        </w:rPr>
        <w:lastRenderedPageBreak/>
        <w:t>жоғары шығыны айтарлықтай әсер етпейді, сондықтан композициядағы микрокремнезем мөлшері 40% - ға дейін оңтайлы болды. Талдау нәтижелерінен 30-40% мөлшерінде кремнеземді енгізу қалыпты тығыздық көрсеткішіне айтарлықтай әсер етпейтінін көруге болады.</w:t>
      </w:r>
    </w:p>
    <w:p w:rsidR="00F633C3" w:rsidRPr="00747A7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p>
    <w:p w:rsidR="00F633C3" w:rsidRDefault="00F633C3" w:rsidP="00F633C3">
      <w:pPr>
        <w:shd w:val="clear" w:color="auto" w:fill="FFFFFF"/>
        <w:spacing w:after="0" w:line="240" w:lineRule="auto"/>
        <w:jc w:val="both"/>
        <w:rPr>
          <w:rFonts w:ascii="Times New Roman" w:eastAsia="Times New Roman" w:hAnsi="Times New Roman" w:cs="Times New Roman"/>
          <w:color w:val="000000" w:themeColor="text1"/>
          <w:sz w:val="28"/>
          <w:szCs w:val="28"/>
        </w:rPr>
      </w:pPr>
      <w:r>
        <w:rPr>
          <w:noProof/>
        </w:rPr>
        <w:drawing>
          <wp:inline distT="0" distB="0" distL="0" distR="0" wp14:anchorId="238646D7" wp14:editId="71585934">
            <wp:extent cx="6120130" cy="3496026"/>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l="16639" t="24818" r="26644" b="15265"/>
                    <a:stretch>
                      <a:fillRect/>
                    </a:stretch>
                  </pic:blipFill>
                  <pic:spPr bwMode="auto">
                    <a:xfrm>
                      <a:off x="0" y="0"/>
                      <a:ext cx="6120130" cy="3496026"/>
                    </a:xfrm>
                    <a:prstGeom prst="rect">
                      <a:avLst/>
                    </a:prstGeom>
                    <a:noFill/>
                    <a:ln w="9525">
                      <a:noFill/>
                      <a:miter lim="800000"/>
                      <a:headEnd/>
                      <a:tailEnd/>
                    </a:ln>
                  </pic:spPr>
                </pic:pic>
              </a:graphicData>
            </a:graphic>
          </wp:inline>
        </w:drawing>
      </w:r>
    </w:p>
    <w:p w:rsidR="00F633C3"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rPr>
        <w:t xml:space="preserve">3.2 сурет – </w:t>
      </w:r>
      <w:r>
        <w:rPr>
          <w:rFonts w:ascii="Times New Roman" w:eastAsia="Times New Roman" w:hAnsi="Times New Roman" w:cs="Times New Roman"/>
          <w:color w:val="000000" w:themeColor="text1"/>
          <w:sz w:val="28"/>
          <w:szCs w:val="28"/>
          <w:lang w:val="kk-KZ"/>
        </w:rPr>
        <w:t>Түрлендірілген қоспалардың беріктік алу графигі</w:t>
      </w:r>
    </w:p>
    <w:p w:rsidR="00F633C3" w:rsidRPr="00747A7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p>
    <w:p w:rsidR="00F633C3" w:rsidRPr="00F633C3" w:rsidRDefault="00BD16BD" w:rsidP="00F633C3">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Pr>
          <w:rFonts w:ascii="Times New Roman" w:eastAsia="Times New Roman" w:hAnsi="Times New Roman" w:cs="Times New Roman"/>
          <w:color w:val="000000" w:themeColor="text1"/>
          <w:sz w:val="28"/>
          <w:szCs w:val="28"/>
          <w:lang w:val="kk-KZ"/>
        </w:rPr>
        <w:t>Түрленген қоспаның түрлі құрамдарының</w:t>
      </w:r>
      <w:r w:rsidR="00F633C3">
        <w:rPr>
          <w:rFonts w:ascii="Times New Roman" w:eastAsia="Times New Roman" w:hAnsi="Times New Roman" w:cs="Times New Roman"/>
          <w:color w:val="000000" w:themeColor="text1"/>
          <w:sz w:val="28"/>
          <w:szCs w:val="28"/>
          <w:lang w:val="kk-KZ"/>
        </w:rPr>
        <w:t xml:space="preserve"> </w:t>
      </w:r>
      <w:r w:rsidR="00F633C3" w:rsidRPr="00747A7A">
        <w:rPr>
          <w:rFonts w:ascii="Times New Roman" w:eastAsia="Times New Roman" w:hAnsi="Times New Roman" w:cs="Times New Roman"/>
          <w:color w:val="000000" w:themeColor="text1"/>
          <w:sz w:val="28"/>
          <w:szCs w:val="28"/>
          <w:lang w:val="kk-KZ"/>
        </w:rPr>
        <w:t>зерттеу нәтижелері жоғары байланыстырғыш қасиеттері</w:t>
      </w:r>
      <w:r w:rsidR="00F633C3">
        <w:rPr>
          <w:rFonts w:ascii="Times New Roman" w:eastAsia="Times New Roman" w:hAnsi="Times New Roman" w:cs="Times New Roman"/>
          <w:color w:val="000000" w:themeColor="text1"/>
          <w:sz w:val="28"/>
          <w:szCs w:val="28"/>
          <w:lang w:val="kk-KZ"/>
        </w:rPr>
        <w:t>не ие екендігін көрсетті,</w:t>
      </w:r>
      <w:r w:rsidR="00F633C3" w:rsidRPr="00747A7A">
        <w:rPr>
          <w:rFonts w:ascii="Times New Roman" w:eastAsia="Times New Roman" w:hAnsi="Times New Roman" w:cs="Times New Roman"/>
          <w:color w:val="000000" w:themeColor="text1"/>
          <w:sz w:val="28"/>
          <w:szCs w:val="28"/>
          <w:lang w:val="kk-KZ"/>
        </w:rPr>
        <w:t xml:space="preserve"> құрамы, мас.% : Қарағанды </w:t>
      </w:r>
      <w:r w:rsidR="00F633C3" w:rsidRPr="000D158A">
        <w:rPr>
          <w:rFonts w:ascii="Times New Roman" w:eastAsia="Times New Roman" w:hAnsi="Times New Roman" w:cs="Times New Roman"/>
          <w:color w:val="000000" w:themeColor="text1"/>
          <w:sz w:val="28"/>
          <w:szCs w:val="28"/>
          <w:lang w:val="kk-KZ"/>
        </w:rPr>
        <w:t>тау</w:t>
      </w:r>
      <w:r w:rsidR="00F633C3" w:rsidRPr="00747A7A">
        <w:rPr>
          <w:rFonts w:ascii="Times New Roman" w:eastAsia="Times New Roman" w:hAnsi="Times New Roman" w:cs="Times New Roman"/>
          <w:color w:val="000000" w:themeColor="text1"/>
          <w:sz w:val="28"/>
          <w:szCs w:val="28"/>
          <w:lang w:val="kk-KZ"/>
        </w:rPr>
        <w:t xml:space="preserve">-кен байыту қалдықтары 60% + 38,3% микрокремнезем + 0,08% Master Air 200 + 1,6% СП "Glenium 51", ол 28 тәулікте сығылу кезінде беріктік алуды қамтамасыз етеді 15,5 МПа МПа, салыстырмалы </w:t>
      </w:r>
      <w:r w:rsidR="00F633C3">
        <w:rPr>
          <w:rFonts w:ascii="Times New Roman" w:eastAsia="Times New Roman" w:hAnsi="Times New Roman" w:cs="Times New Roman"/>
          <w:color w:val="000000" w:themeColor="text1"/>
          <w:sz w:val="28"/>
          <w:szCs w:val="28"/>
          <w:lang w:val="kk-KZ"/>
        </w:rPr>
        <w:t xml:space="preserve">түрде </w:t>
      </w:r>
      <w:r w:rsidR="00F633C3" w:rsidRPr="00747A7A">
        <w:rPr>
          <w:rFonts w:ascii="Times New Roman" w:eastAsia="Times New Roman" w:hAnsi="Times New Roman" w:cs="Times New Roman"/>
          <w:color w:val="000000" w:themeColor="text1"/>
          <w:sz w:val="28"/>
          <w:szCs w:val="28"/>
          <w:lang w:val="kk-KZ"/>
        </w:rPr>
        <w:t>беріктігі цементті байланыстырғыш</w:t>
      </w:r>
      <w:r w:rsidR="00F633C3">
        <w:rPr>
          <w:rFonts w:ascii="Times New Roman" w:eastAsia="Times New Roman" w:hAnsi="Times New Roman" w:cs="Times New Roman"/>
          <w:color w:val="000000" w:themeColor="text1"/>
          <w:sz w:val="28"/>
          <w:szCs w:val="28"/>
          <w:lang w:val="kk-KZ"/>
        </w:rPr>
        <w:t>тағыдай</w:t>
      </w:r>
      <w:r w:rsidR="00F633C3" w:rsidRPr="00747A7A">
        <w:rPr>
          <w:rFonts w:ascii="Times New Roman" w:eastAsia="Times New Roman" w:hAnsi="Times New Roman" w:cs="Times New Roman"/>
          <w:color w:val="000000" w:themeColor="text1"/>
          <w:sz w:val="28"/>
          <w:szCs w:val="28"/>
          <w:lang w:val="kk-KZ"/>
        </w:rPr>
        <w:t xml:space="preserve">. </w:t>
      </w:r>
      <w:r w:rsidR="00F633C3" w:rsidRPr="00F633C3">
        <w:rPr>
          <w:rFonts w:ascii="Times New Roman" w:eastAsia="Times New Roman" w:hAnsi="Times New Roman" w:cs="Times New Roman"/>
          <w:color w:val="000000" w:themeColor="text1"/>
          <w:sz w:val="28"/>
          <w:szCs w:val="28"/>
          <w:lang w:val="kk-KZ"/>
        </w:rPr>
        <w:t>Болашақта барлық компоненттердің осы оңтайлы қатынасы микрокремнеземның цемент қасиеттеріне әсерін зерттеу үшін алынады.</w:t>
      </w:r>
    </w:p>
    <w:p w:rsidR="00F633C3" w:rsidRPr="00F633C3" w:rsidRDefault="00F633C3" w:rsidP="00F633C3">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rPr>
      </w:pPr>
      <w:r w:rsidRPr="00F633C3">
        <w:rPr>
          <w:rFonts w:ascii="Times New Roman" w:eastAsia="Times New Roman" w:hAnsi="Times New Roman" w:cs="Times New Roman"/>
          <w:color w:val="000000" w:themeColor="text1"/>
          <w:sz w:val="28"/>
          <w:szCs w:val="28"/>
          <w:lang w:val="kk-KZ"/>
        </w:rPr>
        <w:t xml:space="preserve">Цементтің ең аз мөлшері бар тығыз бетонның оңтайлы құрамын жасау үшін ЦЕМ I 42,5 Н СС маркалы цементтен және </w:t>
      </w:r>
      <w:r w:rsidRPr="000D158A">
        <w:rPr>
          <w:rFonts w:ascii="Times New Roman" w:eastAsia="Times New Roman" w:hAnsi="Times New Roman" w:cs="Times New Roman"/>
          <w:color w:val="000000" w:themeColor="text1"/>
          <w:sz w:val="28"/>
          <w:szCs w:val="28"/>
          <w:lang w:val="kk-KZ"/>
        </w:rPr>
        <w:t xml:space="preserve">түрлендірілген қоспалар кешені </w:t>
      </w:r>
      <w:r w:rsidRPr="00F633C3">
        <w:rPr>
          <w:rFonts w:ascii="Times New Roman" w:eastAsia="Times New Roman" w:hAnsi="Times New Roman" w:cs="Times New Roman"/>
          <w:color w:val="000000" w:themeColor="text1"/>
          <w:sz w:val="28"/>
          <w:szCs w:val="28"/>
          <w:lang w:val="kk-KZ"/>
        </w:rPr>
        <w:t xml:space="preserve"> 10, 15, 20, 25% мөлшерінде </w:t>
      </w:r>
      <w:r w:rsidRPr="000D158A">
        <w:rPr>
          <w:rFonts w:ascii="Times New Roman" w:eastAsia="Times New Roman" w:hAnsi="Times New Roman" w:cs="Times New Roman"/>
          <w:color w:val="000000" w:themeColor="text1"/>
          <w:sz w:val="28"/>
          <w:szCs w:val="28"/>
          <w:lang w:val="kk-KZ"/>
        </w:rPr>
        <w:t>байланыстырғыш</w:t>
      </w:r>
      <w:r w:rsidRPr="00F633C3">
        <w:rPr>
          <w:rFonts w:ascii="Times New Roman" w:eastAsia="Times New Roman" w:hAnsi="Times New Roman" w:cs="Times New Roman"/>
          <w:color w:val="000000" w:themeColor="text1"/>
          <w:sz w:val="28"/>
          <w:szCs w:val="28"/>
          <w:lang w:val="kk-KZ"/>
        </w:rPr>
        <w:t xml:space="preserve"> заттың құрамы зерттелді</w:t>
      </w:r>
      <w:r>
        <w:rPr>
          <w:rFonts w:ascii="Times New Roman" w:eastAsia="Times New Roman" w:hAnsi="Times New Roman" w:cs="Times New Roman"/>
          <w:color w:val="000000" w:themeColor="text1"/>
          <w:sz w:val="28"/>
          <w:szCs w:val="28"/>
          <w:lang w:val="kk-KZ"/>
        </w:rPr>
        <w:t xml:space="preserve"> </w:t>
      </w:r>
      <w:r w:rsidRPr="00F633C3">
        <w:rPr>
          <w:rFonts w:ascii="Times New Roman" w:eastAsia="Times New Roman" w:hAnsi="Times New Roman" w:cs="Times New Roman"/>
          <w:color w:val="000000" w:themeColor="text1"/>
          <w:sz w:val="28"/>
          <w:szCs w:val="28"/>
          <w:lang w:val="kk-KZ"/>
        </w:rPr>
        <w:t>(</w:t>
      </w:r>
      <w:r w:rsidRPr="000D158A">
        <w:rPr>
          <w:rFonts w:ascii="Times New Roman" w:hAnsi="Times New Roman" w:cs="Times New Roman"/>
          <w:color w:val="000000" w:themeColor="text1"/>
          <w:sz w:val="28"/>
          <w:szCs w:val="28"/>
          <w:lang w:val="kk-KZ"/>
        </w:rPr>
        <w:t>Қарағайлы ТБК байыту қалдықтары 60% + 38,3% микрокремнезем + 0,08% Master Air 200 + 1,6% СП "Glenium 51"</w:t>
      </w:r>
      <w:r w:rsidRPr="00F633C3">
        <w:rPr>
          <w:rFonts w:ascii="Times New Roman" w:eastAsia="Times New Roman" w:hAnsi="Times New Roman" w:cs="Times New Roman"/>
          <w:color w:val="000000" w:themeColor="text1"/>
          <w:sz w:val="28"/>
          <w:szCs w:val="28"/>
          <w:lang w:val="kk-KZ"/>
        </w:rPr>
        <w:t>), 3.</w:t>
      </w:r>
      <w:r>
        <w:rPr>
          <w:rFonts w:ascii="Times New Roman" w:eastAsia="Times New Roman" w:hAnsi="Times New Roman" w:cs="Times New Roman"/>
          <w:color w:val="000000" w:themeColor="text1"/>
          <w:sz w:val="28"/>
          <w:szCs w:val="28"/>
          <w:lang w:val="kk-KZ"/>
        </w:rPr>
        <w:t>4</w:t>
      </w:r>
      <w:r w:rsidRPr="00F633C3">
        <w:rPr>
          <w:rFonts w:ascii="Times New Roman" w:eastAsia="Times New Roman" w:hAnsi="Times New Roman" w:cs="Times New Roman"/>
          <w:color w:val="000000" w:themeColor="text1"/>
          <w:sz w:val="28"/>
          <w:szCs w:val="28"/>
          <w:lang w:val="kk-KZ"/>
        </w:rPr>
        <w:t xml:space="preserve"> кестеде </w:t>
      </w:r>
      <w:r w:rsidRPr="000D158A">
        <w:rPr>
          <w:rFonts w:ascii="Times New Roman" w:eastAsia="Times New Roman" w:hAnsi="Times New Roman" w:cs="Times New Roman"/>
          <w:color w:val="000000" w:themeColor="text1"/>
          <w:sz w:val="28"/>
          <w:szCs w:val="28"/>
          <w:lang w:val="kk-KZ"/>
        </w:rPr>
        <w:t>ұсынылған</w:t>
      </w:r>
      <w:r w:rsidRPr="00F633C3">
        <w:rPr>
          <w:rFonts w:ascii="Times New Roman" w:eastAsia="Times New Roman" w:hAnsi="Times New Roman" w:cs="Times New Roman"/>
          <w:color w:val="000000" w:themeColor="text1"/>
          <w:sz w:val="28"/>
          <w:szCs w:val="28"/>
          <w:lang w:val="kk-KZ"/>
        </w:rPr>
        <w:t xml:space="preserve">. Оңтайлы құрамды таңдау үшін цемент-құм ерітіндісінің қасиеттерін зерттеу кезінде біз барлық композициялар үшін қамырда </w:t>
      </w:r>
      <w:r w:rsidRPr="000D158A">
        <w:rPr>
          <w:rFonts w:ascii="Times New Roman" w:eastAsia="Times New Roman" w:hAnsi="Times New Roman" w:cs="Times New Roman"/>
          <w:color w:val="000000" w:themeColor="text1"/>
          <w:sz w:val="28"/>
          <w:szCs w:val="28"/>
          <w:lang w:val="kk-KZ"/>
        </w:rPr>
        <w:t>С</w:t>
      </w:r>
      <w:r w:rsidRPr="00F633C3">
        <w:rPr>
          <w:rFonts w:ascii="Times New Roman" w:eastAsia="Times New Roman" w:hAnsi="Times New Roman" w:cs="Times New Roman"/>
          <w:color w:val="000000" w:themeColor="text1"/>
          <w:sz w:val="28"/>
          <w:szCs w:val="28"/>
          <w:lang w:val="kk-KZ"/>
        </w:rPr>
        <w:t>/Ц өзгеріссіз қалдырдық , ол-40.</w:t>
      </w:r>
    </w:p>
    <w:p w:rsidR="00F633C3" w:rsidRPr="00F633C3" w:rsidRDefault="00F633C3" w:rsidP="00F633C3">
      <w:pPr>
        <w:tabs>
          <w:tab w:val="left" w:pos="0"/>
        </w:tabs>
        <w:spacing w:after="0" w:line="240" w:lineRule="auto"/>
        <w:ind w:firstLine="567"/>
        <w:jc w:val="both"/>
        <w:rPr>
          <w:rFonts w:ascii="Times New Roman" w:hAnsi="Times New Roman" w:cs="Times New Roman"/>
          <w:b/>
          <w:color w:val="000000" w:themeColor="text1"/>
          <w:sz w:val="28"/>
          <w:szCs w:val="28"/>
          <w:lang w:val="kk-KZ"/>
        </w:rPr>
      </w:pPr>
      <w:r w:rsidRPr="00F633C3">
        <w:rPr>
          <w:rFonts w:ascii="Times New Roman" w:hAnsi="Times New Roman" w:cs="Times New Roman"/>
          <w:color w:val="000000" w:themeColor="text1"/>
          <w:sz w:val="28"/>
          <w:szCs w:val="28"/>
          <w:shd w:val="clear" w:color="auto" w:fill="FFFFFF"/>
          <w:lang w:val="kk-KZ"/>
        </w:rPr>
        <w:t xml:space="preserve">Цемент-құм ерітінділерінің алынған қасиеттерін талдау нәтижесінде бірдей С\Ц 0,40 қоспасында 5, 10, 15, 20, 25, 30%  болатын минерал қоспалары бар қамырдың 5% - дан 30% - ға дейін артуымен ұстасуының басталу уақыты 00-55-тен 00-40-қа дейін азаятындығын және цемент қамырын ұстасуының соңы 01-25-тен 01-58-ге дейін артады. 50,3% минералды қоспаларды қосу кезінде </w:t>
      </w:r>
      <w:r w:rsidRPr="00F633C3">
        <w:rPr>
          <w:rFonts w:ascii="Times New Roman" w:hAnsi="Times New Roman" w:cs="Times New Roman"/>
          <w:color w:val="000000" w:themeColor="text1"/>
          <w:sz w:val="28"/>
          <w:szCs w:val="28"/>
          <w:shd w:val="clear" w:color="auto" w:fill="FFFFFF"/>
          <w:lang w:val="kk-KZ"/>
        </w:rPr>
        <w:lastRenderedPageBreak/>
        <w:t xml:space="preserve">максималды сығылу күші 25% жетеді, бірақ </w:t>
      </w:r>
      <w:r>
        <w:rPr>
          <w:rFonts w:ascii="Times New Roman" w:hAnsi="Times New Roman" w:cs="Times New Roman"/>
          <w:color w:val="000000" w:themeColor="text1"/>
          <w:sz w:val="28"/>
          <w:szCs w:val="28"/>
          <w:shd w:val="clear" w:color="auto" w:fill="FFFFFF"/>
          <w:lang w:val="kk-KZ"/>
        </w:rPr>
        <w:t>сығылу</w:t>
      </w:r>
      <w:r w:rsidRPr="00F633C3">
        <w:rPr>
          <w:rFonts w:ascii="Times New Roman" w:hAnsi="Times New Roman" w:cs="Times New Roman"/>
          <w:color w:val="000000" w:themeColor="text1"/>
          <w:sz w:val="28"/>
          <w:szCs w:val="28"/>
          <w:shd w:val="clear" w:color="auto" w:fill="FFFFFF"/>
          <w:lang w:val="kk-KZ"/>
        </w:rPr>
        <w:t xml:space="preserve"> кезінде беріктіктің төмендеуі байқалады. 15-20% минералды қоспа қосу кезінде иілудің максималды беріктігі байқалады, ұстасу уақыты стандартты талаптарға сәйкес келеді, беріктігі сәйкесінше 48,2-50,1 құрайды. Болашақта минералды қоспалардың бетон қасиеттеріне әсерін зерттеу үшін қоспаның 15-20% оңтайлы қатынасы алынады</w:t>
      </w:r>
      <w:r w:rsidRPr="00F633C3">
        <w:rPr>
          <w:rFonts w:ascii="Times New Roman" w:eastAsia="Times New Roman" w:hAnsi="Times New Roman" w:cs="Times New Roman"/>
          <w:color w:val="000000" w:themeColor="text1"/>
          <w:sz w:val="28"/>
          <w:szCs w:val="28"/>
          <w:lang w:val="kk-KZ"/>
        </w:rPr>
        <w:t>.</w:t>
      </w:r>
    </w:p>
    <w:p w:rsidR="00F633C3" w:rsidRPr="00F633C3" w:rsidRDefault="00F633C3" w:rsidP="00F633C3">
      <w:pPr>
        <w:spacing w:after="0" w:line="240" w:lineRule="auto"/>
        <w:ind w:firstLine="567"/>
        <w:jc w:val="both"/>
        <w:rPr>
          <w:rFonts w:ascii="Times New Roman" w:hAnsi="Times New Roman" w:cs="Times New Roman"/>
          <w:color w:val="000000" w:themeColor="text1"/>
          <w:sz w:val="28"/>
          <w:szCs w:val="28"/>
          <w:lang w:val="kk-KZ"/>
        </w:rPr>
      </w:pPr>
    </w:p>
    <w:p w:rsidR="00F633C3" w:rsidRDefault="00F633C3" w:rsidP="00F633C3">
      <w:pPr>
        <w:spacing w:after="0" w:line="240" w:lineRule="auto"/>
        <w:ind w:firstLine="567"/>
        <w:jc w:val="both"/>
        <w:rPr>
          <w:rFonts w:ascii="Times New Roman" w:hAnsi="Times New Roman" w:cs="Times New Roman"/>
          <w:color w:val="000000" w:themeColor="text1"/>
          <w:sz w:val="28"/>
          <w:szCs w:val="28"/>
          <w:shd w:val="clear" w:color="auto" w:fill="FFFFFF"/>
          <w:lang w:val="kk-KZ"/>
        </w:rPr>
      </w:pPr>
      <w:r w:rsidRPr="00BD16BD">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lang w:val="kk-KZ"/>
        </w:rPr>
        <w:t xml:space="preserve">4 </w:t>
      </w:r>
      <w:r w:rsidRPr="000D158A">
        <w:rPr>
          <w:rFonts w:ascii="Times New Roman" w:hAnsi="Times New Roman" w:cs="Times New Roman"/>
          <w:color w:val="000000" w:themeColor="text1"/>
          <w:sz w:val="28"/>
          <w:szCs w:val="28"/>
          <w:lang w:val="kk-KZ"/>
        </w:rPr>
        <w:t xml:space="preserve">кесте - </w:t>
      </w:r>
      <w:r w:rsidRPr="00BD16BD">
        <w:rPr>
          <w:rFonts w:ascii="Times New Roman" w:hAnsi="Times New Roman" w:cs="Times New Roman"/>
          <w:color w:val="000000" w:themeColor="text1"/>
          <w:sz w:val="28"/>
          <w:szCs w:val="28"/>
          <w:shd w:val="clear" w:color="auto" w:fill="FFFFFF"/>
          <w:lang w:val="kk-KZ"/>
        </w:rPr>
        <w:t>Минерал қоспалары бар цемент-құм ерітіндісі мен цемент тасының қасиеттерін зерттеу нәтижелері</w:t>
      </w:r>
    </w:p>
    <w:tbl>
      <w:tblPr>
        <w:tblStyle w:val="af0"/>
        <w:tblW w:w="0" w:type="auto"/>
        <w:tblLayout w:type="fixed"/>
        <w:tblLook w:val="04A0" w:firstRow="1" w:lastRow="0" w:firstColumn="1" w:lastColumn="0" w:noHBand="0" w:noVBand="1"/>
      </w:tblPr>
      <w:tblGrid>
        <w:gridCol w:w="2547"/>
        <w:gridCol w:w="709"/>
        <w:gridCol w:w="992"/>
        <w:gridCol w:w="961"/>
        <w:gridCol w:w="1165"/>
        <w:gridCol w:w="1559"/>
        <w:gridCol w:w="1560"/>
      </w:tblGrid>
      <w:tr w:rsidR="00F633C3" w:rsidRPr="000D158A" w:rsidTr="00CB4453">
        <w:tc>
          <w:tcPr>
            <w:tcW w:w="2547" w:type="dxa"/>
            <w:vMerge w:val="restart"/>
          </w:tcPr>
          <w:p w:rsidR="00F633C3" w:rsidRPr="000D158A" w:rsidRDefault="00F633C3" w:rsidP="00CB4453">
            <w:pPr>
              <w:spacing w:after="0" w:line="240" w:lineRule="auto"/>
              <w:jc w:val="both"/>
              <w:rPr>
                <w:rFonts w:eastAsia="Times New Roman"/>
                <w:color w:val="000000" w:themeColor="text1"/>
                <w:sz w:val="24"/>
                <w:szCs w:val="24"/>
                <w:lang w:val="kk-KZ"/>
              </w:rPr>
            </w:pPr>
            <w:r w:rsidRPr="000D158A">
              <w:rPr>
                <w:color w:val="000000" w:themeColor="text1"/>
                <w:sz w:val="24"/>
                <w:szCs w:val="24"/>
                <w:lang w:val="kk-KZ"/>
              </w:rPr>
              <w:t>Құрамы</w:t>
            </w:r>
          </w:p>
        </w:tc>
        <w:tc>
          <w:tcPr>
            <w:tcW w:w="709" w:type="dxa"/>
            <w:vMerge w:val="restart"/>
          </w:tcPr>
          <w:p w:rsidR="00F633C3" w:rsidRPr="000D158A" w:rsidRDefault="00F633C3" w:rsidP="00CB4453">
            <w:pPr>
              <w:spacing w:after="0" w:line="240" w:lineRule="auto"/>
              <w:jc w:val="both"/>
              <w:rPr>
                <w:rFonts w:eastAsia="Times New Roman"/>
                <w:color w:val="000000" w:themeColor="text1"/>
                <w:sz w:val="24"/>
                <w:szCs w:val="24"/>
              </w:rPr>
            </w:pPr>
            <w:r w:rsidRPr="000D158A">
              <w:rPr>
                <w:color w:val="000000" w:themeColor="text1"/>
                <w:sz w:val="24"/>
                <w:szCs w:val="24"/>
                <w:lang w:val="kk-KZ"/>
              </w:rPr>
              <w:t>С</w:t>
            </w:r>
            <w:r w:rsidRPr="000D158A">
              <w:rPr>
                <w:color w:val="000000" w:themeColor="text1"/>
                <w:sz w:val="24"/>
                <w:szCs w:val="24"/>
              </w:rPr>
              <w:t>/Ц</w:t>
            </w:r>
          </w:p>
        </w:tc>
        <w:tc>
          <w:tcPr>
            <w:tcW w:w="1953" w:type="dxa"/>
            <w:gridSpan w:val="2"/>
          </w:tcPr>
          <w:p w:rsidR="00F633C3" w:rsidRPr="000D158A" w:rsidRDefault="00F633C3" w:rsidP="00CB445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lang w:val="kk-KZ"/>
              </w:rPr>
              <w:t>Ұстасу уақыты</w:t>
            </w:r>
            <w:r w:rsidRPr="000D158A">
              <w:rPr>
                <w:rFonts w:eastAsia="Times New Roman"/>
                <w:color w:val="000000" w:themeColor="text1"/>
                <w:sz w:val="24"/>
                <w:szCs w:val="24"/>
              </w:rPr>
              <w:t>,</w:t>
            </w:r>
          </w:p>
          <w:p w:rsidR="00F633C3" w:rsidRPr="000D158A" w:rsidRDefault="00F633C3" w:rsidP="00CB445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lang w:val="kk-KZ"/>
              </w:rPr>
              <w:t>сағ</w:t>
            </w:r>
            <w:r w:rsidRPr="000D158A">
              <w:rPr>
                <w:rFonts w:eastAsia="Times New Roman"/>
                <w:color w:val="000000" w:themeColor="text1"/>
                <w:sz w:val="24"/>
                <w:szCs w:val="24"/>
              </w:rPr>
              <w:t>–мин</w:t>
            </w:r>
          </w:p>
        </w:tc>
        <w:tc>
          <w:tcPr>
            <w:tcW w:w="1165" w:type="dxa"/>
            <w:vMerge w:val="restart"/>
          </w:tcPr>
          <w:p w:rsidR="00F633C3" w:rsidRPr="000D158A" w:rsidRDefault="00F633C3" w:rsidP="00CB4453">
            <w:pPr>
              <w:spacing w:after="0" w:line="240" w:lineRule="auto"/>
              <w:jc w:val="center"/>
              <w:rPr>
                <w:color w:val="000000" w:themeColor="text1"/>
                <w:sz w:val="24"/>
                <w:szCs w:val="24"/>
              </w:rPr>
            </w:pPr>
            <w:r w:rsidRPr="000D158A">
              <w:rPr>
                <w:color w:val="000000" w:themeColor="text1"/>
                <w:sz w:val="24"/>
                <w:szCs w:val="24"/>
                <w:lang w:val="kk-KZ"/>
              </w:rPr>
              <w:t>Тығыздығы</w:t>
            </w:r>
            <w:r w:rsidRPr="000D158A">
              <w:rPr>
                <w:color w:val="000000" w:themeColor="text1"/>
                <w:sz w:val="24"/>
                <w:szCs w:val="24"/>
              </w:rPr>
              <w:t xml:space="preserve">, </w:t>
            </w:r>
            <w:r w:rsidRPr="000D158A">
              <w:rPr>
                <w:color w:val="000000" w:themeColor="text1"/>
                <w:sz w:val="24"/>
                <w:szCs w:val="24"/>
                <w:lang w:val="kk-KZ"/>
              </w:rPr>
              <w:t>кг/</w:t>
            </w:r>
            <w:r w:rsidRPr="000D158A">
              <w:rPr>
                <w:rFonts w:eastAsia="Times New Roman"/>
                <w:color w:val="000000" w:themeColor="text1"/>
                <w:sz w:val="24"/>
                <w:szCs w:val="24"/>
                <w:lang w:val="kk-KZ"/>
              </w:rPr>
              <w:t>м</w:t>
            </w:r>
            <w:r w:rsidRPr="000D158A">
              <w:rPr>
                <w:rFonts w:eastAsia="Times New Roman"/>
                <w:color w:val="000000" w:themeColor="text1"/>
                <w:sz w:val="24"/>
                <w:szCs w:val="24"/>
                <w:vertAlign w:val="superscript"/>
                <w:lang w:val="kk-KZ"/>
              </w:rPr>
              <w:t>3</w:t>
            </w:r>
          </w:p>
        </w:tc>
        <w:tc>
          <w:tcPr>
            <w:tcW w:w="1559" w:type="dxa"/>
            <w:vMerge w:val="restart"/>
          </w:tcPr>
          <w:p w:rsidR="00F633C3" w:rsidRPr="000D158A" w:rsidRDefault="00F633C3" w:rsidP="00CB4453">
            <w:pPr>
              <w:spacing w:after="0" w:line="240" w:lineRule="auto"/>
              <w:jc w:val="center"/>
              <w:rPr>
                <w:color w:val="000000" w:themeColor="text1"/>
                <w:sz w:val="24"/>
                <w:szCs w:val="24"/>
              </w:rPr>
            </w:pPr>
            <w:r w:rsidRPr="000D158A">
              <w:rPr>
                <w:color w:val="000000" w:themeColor="text1"/>
                <w:sz w:val="24"/>
                <w:szCs w:val="24"/>
                <w:lang w:val="kk-KZ"/>
              </w:rPr>
              <w:t>Иілу кезіндегі беріктік</w:t>
            </w:r>
            <w:r w:rsidRPr="000D158A">
              <w:rPr>
                <w:color w:val="000000" w:themeColor="text1"/>
                <w:sz w:val="24"/>
                <w:szCs w:val="24"/>
              </w:rPr>
              <w:t>, МПа</w:t>
            </w:r>
          </w:p>
          <w:p w:rsidR="00F633C3" w:rsidRPr="000D158A" w:rsidRDefault="00F633C3" w:rsidP="00CB4453">
            <w:pPr>
              <w:spacing w:after="0" w:line="240" w:lineRule="auto"/>
              <w:jc w:val="center"/>
              <w:rPr>
                <w:color w:val="000000" w:themeColor="text1"/>
                <w:sz w:val="24"/>
                <w:szCs w:val="24"/>
              </w:rPr>
            </w:pPr>
            <w:r w:rsidRPr="000D158A">
              <w:rPr>
                <w:color w:val="000000" w:themeColor="text1"/>
                <w:sz w:val="24"/>
                <w:szCs w:val="24"/>
              </w:rPr>
              <w:t>(</w:t>
            </w:r>
            <w:r>
              <w:rPr>
                <w:color w:val="000000" w:themeColor="text1"/>
                <w:sz w:val="24"/>
                <w:szCs w:val="24"/>
              </w:rPr>
              <w:t>28</w:t>
            </w:r>
            <w:r w:rsidRPr="000D158A">
              <w:rPr>
                <w:color w:val="000000" w:themeColor="text1"/>
                <w:sz w:val="24"/>
                <w:szCs w:val="24"/>
                <w:lang w:val="kk-KZ"/>
              </w:rPr>
              <w:t>тәу.</w:t>
            </w:r>
            <w:r w:rsidRPr="000D158A">
              <w:rPr>
                <w:color w:val="000000" w:themeColor="text1"/>
                <w:sz w:val="24"/>
                <w:szCs w:val="24"/>
              </w:rPr>
              <w:t>)</w:t>
            </w:r>
          </w:p>
        </w:tc>
        <w:tc>
          <w:tcPr>
            <w:tcW w:w="1560" w:type="dxa"/>
            <w:vMerge w:val="restart"/>
          </w:tcPr>
          <w:p w:rsidR="00F633C3" w:rsidRPr="000D158A" w:rsidRDefault="00F633C3" w:rsidP="00CB4453">
            <w:pPr>
              <w:spacing w:after="0" w:line="240" w:lineRule="auto"/>
              <w:jc w:val="center"/>
              <w:rPr>
                <w:color w:val="000000" w:themeColor="text1"/>
                <w:sz w:val="24"/>
                <w:szCs w:val="24"/>
              </w:rPr>
            </w:pPr>
            <w:r>
              <w:rPr>
                <w:color w:val="000000" w:themeColor="text1"/>
                <w:sz w:val="24"/>
                <w:szCs w:val="24"/>
                <w:lang w:val="kk-KZ"/>
              </w:rPr>
              <w:t>Сығылу</w:t>
            </w:r>
            <w:r w:rsidRPr="000D158A">
              <w:rPr>
                <w:color w:val="000000" w:themeColor="text1"/>
                <w:sz w:val="24"/>
                <w:szCs w:val="24"/>
                <w:lang w:val="kk-KZ"/>
              </w:rPr>
              <w:t xml:space="preserve"> кезіндегі беріктік</w:t>
            </w:r>
            <w:r w:rsidRPr="000D158A">
              <w:rPr>
                <w:color w:val="000000" w:themeColor="text1"/>
                <w:sz w:val="24"/>
                <w:szCs w:val="24"/>
              </w:rPr>
              <w:t>, МПа</w:t>
            </w:r>
          </w:p>
          <w:p w:rsidR="00F633C3" w:rsidRPr="000D158A" w:rsidRDefault="00F633C3" w:rsidP="00CB4453">
            <w:pPr>
              <w:spacing w:after="0" w:line="240" w:lineRule="auto"/>
              <w:jc w:val="center"/>
              <w:rPr>
                <w:color w:val="000000" w:themeColor="text1"/>
                <w:sz w:val="24"/>
                <w:szCs w:val="24"/>
              </w:rPr>
            </w:pPr>
            <w:r w:rsidRPr="000D158A">
              <w:rPr>
                <w:color w:val="000000" w:themeColor="text1"/>
                <w:sz w:val="24"/>
                <w:szCs w:val="24"/>
              </w:rPr>
              <w:t xml:space="preserve">(28 </w:t>
            </w:r>
            <w:r w:rsidRPr="000D158A">
              <w:rPr>
                <w:color w:val="000000" w:themeColor="text1"/>
                <w:sz w:val="24"/>
                <w:szCs w:val="24"/>
                <w:lang w:val="kk-KZ"/>
              </w:rPr>
              <w:t>тәу.</w:t>
            </w:r>
            <w:r w:rsidRPr="000D158A">
              <w:rPr>
                <w:color w:val="000000" w:themeColor="text1"/>
                <w:sz w:val="24"/>
                <w:szCs w:val="24"/>
              </w:rPr>
              <w:t>)</w:t>
            </w:r>
          </w:p>
        </w:tc>
      </w:tr>
      <w:tr w:rsidR="00F633C3" w:rsidRPr="000D158A" w:rsidTr="00CB4453">
        <w:tc>
          <w:tcPr>
            <w:tcW w:w="2547" w:type="dxa"/>
            <w:vMerge/>
          </w:tcPr>
          <w:p w:rsidR="00F633C3" w:rsidRPr="000D158A" w:rsidRDefault="00F633C3" w:rsidP="00CB4453">
            <w:pPr>
              <w:spacing w:after="0" w:line="240" w:lineRule="auto"/>
              <w:jc w:val="both"/>
              <w:rPr>
                <w:rFonts w:eastAsia="Times New Roman"/>
                <w:color w:val="000000" w:themeColor="text1"/>
                <w:sz w:val="24"/>
                <w:szCs w:val="24"/>
              </w:rPr>
            </w:pPr>
          </w:p>
        </w:tc>
        <w:tc>
          <w:tcPr>
            <w:tcW w:w="709" w:type="dxa"/>
            <w:vMerge/>
          </w:tcPr>
          <w:p w:rsidR="00F633C3" w:rsidRPr="000D158A" w:rsidRDefault="00F633C3" w:rsidP="00CB4453">
            <w:pPr>
              <w:spacing w:after="0" w:line="240" w:lineRule="auto"/>
              <w:jc w:val="both"/>
              <w:rPr>
                <w:rFonts w:eastAsia="Times New Roman"/>
                <w:color w:val="000000" w:themeColor="text1"/>
                <w:sz w:val="24"/>
                <w:szCs w:val="24"/>
              </w:rPr>
            </w:pPr>
          </w:p>
        </w:tc>
        <w:tc>
          <w:tcPr>
            <w:tcW w:w="992" w:type="dxa"/>
          </w:tcPr>
          <w:p w:rsidR="00F633C3" w:rsidRPr="000D158A" w:rsidRDefault="00F633C3" w:rsidP="00CB4453">
            <w:pPr>
              <w:spacing w:after="0" w:line="240" w:lineRule="auto"/>
              <w:rPr>
                <w:rFonts w:eastAsia="Times New Roman"/>
                <w:color w:val="000000" w:themeColor="text1"/>
                <w:sz w:val="24"/>
                <w:szCs w:val="24"/>
                <w:lang w:val="kk-KZ"/>
              </w:rPr>
            </w:pPr>
            <w:r w:rsidRPr="000D158A">
              <w:rPr>
                <w:rFonts w:eastAsia="Times New Roman"/>
                <w:color w:val="000000" w:themeColor="text1"/>
                <w:sz w:val="24"/>
                <w:szCs w:val="24"/>
                <w:lang w:val="kk-KZ"/>
              </w:rPr>
              <w:t>басы</w:t>
            </w:r>
          </w:p>
        </w:tc>
        <w:tc>
          <w:tcPr>
            <w:tcW w:w="961" w:type="dxa"/>
          </w:tcPr>
          <w:p w:rsidR="00F633C3" w:rsidRPr="000D158A" w:rsidRDefault="00F633C3" w:rsidP="00CB4453">
            <w:pPr>
              <w:spacing w:after="0" w:line="240" w:lineRule="auto"/>
              <w:rPr>
                <w:rFonts w:eastAsia="Times New Roman"/>
                <w:color w:val="000000" w:themeColor="text1"/>
                <w:sz w:val="24"/>
                <w:szCs w:val="24"/>
                <w:lang w:val="kk-KZ"/>
              </w:rPr>
            </w:pPr>
            <w:r w:rsidRPr="000D158A">
              <w:rPr>
                <w:rFonts w:eastAsia="Times New Roman"/>
                <w:color w:val="000000" w:themeColor="text1"/>
                <w:sz w:val="24"/>
                <w:szCs w:val="24"/>
                <w:lang w:val="kk-KZ"/>
              </w:rPr>
              <w:t>аяғы</w:t>
            </w:r>
          </w:p>
        </w:tc>
        <w:tc>
          <w:tcPr>
            <w:tcW w:w="1165" w:type="dxa"/>
            <w:vMerge/>
          </w:tcPr>
          <w:p w:rsidR="00F633C3" w:rsidRPr="000D158A" w:rsidRDefault="00F633C3" w:rsidP="00CB4453">
            <w:pPr>
              <w:spacing w:after="0" w:line="240" w:lineRule="auto"/>
              <w:jc w:val="both"/>
              <w:rPr>
                <w:rFonts w:eastAsia="Times New Roman"/>
                <w:color w:val="000000" w:themeColor="text1"/>
                <w:sz w:val="24"/>
                <w:szCs w:val="24"/>
              </w:rPr>
            </w:pPr>
          </w:p>
        </w:tc>
        <w:tc>
          <w:tcPr>
            <w:tcW w:w="1559" w:type="dxa"/>
            <w:vMerge/>
          </w:tcPr>
          <w:p w:rsidR="00F633C3" w:rsidRPr="000D158A" w:rsidRDefault="00F633C3" w:rsidP="00CB4453">
            <w:pPr>
              <w:spacing w:after="0" w:line="240" w:lineRule="auto"/>
              <w:jc w:val="both"/>
              <w:rPr>
                <w:rFonts w:eastAsia="Times New Roman"/>
                <w:color w:val="000000" w:themeColor="text1"/>
                <w:sz w:val="24"/>
                <w:szCs w:val="24"/>
              </w:rPr>
            </w:pPr>
          </w:p>
        </w:tc>
        <w:tc>
          <w:tcPr>
            <w:tcW w:w="1560" w:type="dxa"/>
            <w:vMerge/>
          </w:tcPr>
          <w:p w:rsidR="00F633C3" w:rsidRPr="000D158A" w:rsidRDefault="00F633C3" w:rsidP="00CB4453">
            <w:pPr>
              <w:spacing w:after="0" w:line="240" w:lineRule="auto"/>
              <w:jc w:val="both"/>
              <w:rPr>
                <w:rFonts w:eastAsia="Times New Roman"/>
                <w:color w:val="000000" w:themeColor="text1"/>
                <w:sz w:val="24"/>
                <w:szCs w:val="24"/>
              </w:rPr>
            </w:pPr>
          </w:p>
        </w:tc>
      </w:tr>
      <w:tr w:rsidR="00F633C3" w:rsidRPr="000D158A" w:rsidTr="00CB4453">
        <w:tc>
          <w:tcPr>
            <w:tcW w:w="2547" w:type="dxa"/>
          </w:tcPr>
          <w:p w:rsidR="00F633C3" w:rsidRPr="000D158A" w:rsidRDefault="00F633C3" w:rsidP="00F633C3">
            <w:pPr>
              <w:spacing w:after="0" w:line="240" w:lineRule="auto"/>
              <w:rPr>
                <w:color w:val="000000" w:themeColor="text1"/>
                <w:sz w:val="24"/>
                <w:szCs w:val="24"/>
              </w:rPr>
            </w:pPr>
            <w:r w:rsidRPr="000D158A">
              <w:rPr>
                <w:color w:val="000000" w:themeColor="text1"/>
                <w:sz w:val="24"/>
                <w:szCs w:val="24"/>
              </w:rPr>
              <w:t xml:space="preserve">ЦЕМ </w:t>
            </w:r>
            <w:r w:rsidRPr="000D158A">
              <w:rPr>
                <w:color w:val="000000" w:themeColor="text1"/>
                <w:sz w:val="24"/>
                <w:szCs w:val="24"/>
                <w:lang w:val="en-US"/>
              </w:rPr>
              <w:t>I</w:t>
            </w:r>
            <w:r w:rsidRPr="000D158A">
              <w:rPr>
                <w:color w:val="000000" w:themeColor="text1"/>
                <w:sz w:val="24"/>
                <w:szCs w:val="24"/>
              </w:rPr>
              <w:t xml:space="preserve"> 42,5Н СС + 5 % МД</w:t>
            </w:r>
          </w:p>
        </w:tc>
        <w:tc>
          <w:tcPr>
            <w:tcW w:w="709"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0,40</w:t>
            </w:r>
          </w:p>
        </w:tc>
        <w:tc>
          <w:tcPr>
            <w:tcW w:w="992" w:type="dxa"/>
          </w:tcPr>
          <w:p w:rsidR="00F633C3" w:rsidRPr="000D158A" w:rsidRDefault="00F633C3" w:rsidP="00F633C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00–55</w:t>
            </w:r>
          </w:p>
        </w:tc>
        <w:tc>
          <w:tcPr>
            <w:tcW w:w="961" w:type="dxa"/>
          </w:tcPr>
          <w:p w:rsidR="00F633C3" w:rsidRPr="000D158A" w:rsidRDefault="00F633C3" w:rsidP="00F633C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01–25</w:t>
            </w:r>
          </w:p>
        </w:tc>
        <w:tc>
          <w:tcPr>
            <w:tcW w:w="1165"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2550</w:t>
            </w:r>
          </w:p>
        </w:tc>
        <w:tc>
          <w:tcPr>
            <w:tcW w:w="1559" w:type="dxa"/>
            <w:shd w:val="clear" w:color="auto" w:fill="auto"/>
          </w:tcPr>
          <w:p w:rsidR="00F633C3" w:rsidRPr="00B17FEB" w:rsidRDefault="00F633C3" w:rsidP="00F633C3">
            <w:pPr>
              <w:spacing w:after="0" w:line="240" w:lineRule="auto"/>
              <w:jc w:val="center"/>
              <w:rPr>
                <w:rFonts w:eastAsia="Times New Roman"/>
                <w:color w:val="000000" w:themeColor="text1"/>
                <w:sz w:val="24"/>
                <w:szCs w:val="24"/>
              </w:rPr>
            </w:pPr>
            <w:r w:rsidRPr="00B17FEB">
              <w:rPr>
                <w:rFonts w:eastAsia="Times New Roman"/>
                <w:color w:val="000000" w:themeColor="text1"/>
                <w:sz w:val="24"/>
                <w:szCs w:val="24"/>
              </w:rPr>
              <w:t>5,4</w:t>
            </w:r>
          </w:p>
        </w:tc>
        <w:tc>
          <w:tcPr>
            <w:tcW w:w="1560"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40,8</w:t>
            </w:r>
          </w:p>
        </w:tc>
      </w:tr>
      <w:tr w:rsidR="00F633C3" w:rsidRPr="000D158A" w:rsidTr="00CB4453">
        <w:tc>
          <w:tcPr>
            <w:tcW w:w="2547" w:type="dxa"/>
          </w:tcPr>
          <w:p w:rsidR="00F633C3" w:rsidRPr="000D158A" w:rsidRDefault="00F633C3" w:rsidP="00F633C3">
            <w:pPr>
              <w:spacing w:after="0" w:line="240" w:lineRule="auto"/>
              <w:rPr>
                <w:color w:val="000000" w:themeColor="text1"/>
                <w:sz w:val="24"/>
                <w:szCs w:val="24"/>
              </w:rPr>
            </w:pPr>
            <w:r w:rsidRPr="000D158A">
              <w:rPr>
                <w:color w:val="000000" w:themeColor="text1"/>
                <w:sz w:val="24"/>
                <w:szCs w:val="24"/>
              </w:rPr>
              <w:t xml:space="preserve">ЦЕМ </w:t>
            </w:r>
            <w:r w:rsidRPr="000D158A">
              <w:rPr>
                <w:color w:val="000000" w:themeColor="text1"/>
                <w:sz w:val="24"/>
                <w:szCs w:val="24"/>
                <w:lang w:val="en-US"/>
              </w:rPr>
              <w:t>I</w:t>
            </w:r>
            <w:r w:rsidRPr="000D158A">
              <w:rPr>
                <w:color w:val="000000" w:themeColor="text1"/>
                <w:sz w:val="24"/>
                <w:szCs w:val="24"/>
              </w:rPr>
              <w:t xml:space="preserve"> 42,5Н СС + 10 % МД</w:t>
            </w:r>
          </w:p>
        </w:tc>
        <w:tc>
          <w:tcPr>
            <w:tcW w:w="709"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0,40</w:t>
            </w:r>
          </w:p>
        </w:tc>
        <w:tc>
          <w:tcPr>
            <w:tcW w:w="992" w:type="dxa"/>
          </w:tcPr>
          <w:p w:rsidR="00F633C3" w:rsidRPr="000D158A" w:rsidRDefault="00F633C3" w:rsidP="00F633C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00-53</w:t>
            </w:r>
          </w:p>
        </w:tc>
        <w:tc>
          <w:tcPr>
            <w:tcW w:w="961" w:type="dxa"/>
          </w:tcPr>
          <w:p w:rsidR="00F633C3" w:rsidRPr="000D158A" w:rsidRDefault="00F633C3" w:rsidP="00F633C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01- 30</w:t>
            </w:r>
          </w:p>
        </w:tc>
        <w:tc>
          <w:tcPr>
            <w:tcW w:w="1165"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2565</w:t>
            </w:r>
          </w:p>
        </w:tc>
        <w:tc>
          <w:tcPr>
            <w:tcW w:w="1559" w:type="dxa"/>
            <w:shd w:val="clear" w:color="auto" w:fill="auto"/>
          </w:tcPr>
          <w:p w:rsidR="00F633C3" w:rsidRPr="00B17FEB" w:rsidRDefault="00F633C3" w:rsidP="00F633C3">
            <w:pPr>
              <w:spacing w:after="0" w:line="240" w:lineRule="auto"/>
              <w:jc w:val="center"/>
              <w:rPr>
                <w:rFonts w:eastAsia="Times New Roman"/>
                <w:color w:val="000000" w:themeColor="text1"/>
                <w:sz w:val="24"/>
                <w:szCs w:val="24"/>
              </w:rPr>
            </w:pPr>
            <w:r w:rsidRPr="00B17FEB">
              <w:rPr>
                <w:rFonts w:eastAsia="Times New Roman"/>
                <w:color w:val="000000" w:themeColor="text1"/>
                <w:sz w:val="24"/>
                <w:szCs w:val="24"/>
              </w:rPr>
              <w:t>5,7</w:t>
            </w:r>
          </w:p>
        </w:tc>
        <w:tc>
          <w:tcPr>
            <w:tcW w:w="1560"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42,4</w:t>
            </w:r>
          </w:p>
        </w:tc>
      </w:tr>
      <w:tr w:rsidR="00F633C3" w:rsidRPr="000D158A" w:rsidTr="00CB4453">
        <w:tc>
          <w:tcPr>
            <w:tcW w:w="2547" w:type="dxa"/>
          </w:tcPr>
          <w:p w:rsidR="00F633C3" w:rsidRPr="000D158A" w:rsidRDefault="00F633C3" w:rsidP="00F633C3">
            <w:pPr>
              <w:widowControl w:val="0"/>
              <w:snapToGrid w:val="0"/>
              <w:spacing w:after="0" w:line="240" w:lineRule="auto"/>
              <w:jc w:val="both"/>
              <w:rPr>
                <w:color w:val="000000" w:themeColor="text1"/>
                <w:sz w:val="24"/>
                <w:szCs w:val="24"/>
              </w:rPr>
            </w:pPr>
            <w:r w:rsidRPr="000D158A">
              <w:rPr>
                <w:color w:val="000000" w:themeColor="text1"/>
                <w:sz w:val="24"/>
                <w:szCs w:val="24"/>
              </w:rPr>
              <w:t xml:space="preserve">ЦЕМ </w:t>
            </w:r>
            <w:r w:rsidRPr="000D158A">
              <w:rPr>
                <w:color w:val="000000" w:themeColor="text1"/>
                <w:sz w:val="24"/>
                <w:szCs w:val="24"/>
                <w:lang w:val="en-US"/>
              </w:rPr>
              <w:t>I</w:t>
            </w:r>
            <w:r w:rsidRPr="000D158A">
              <w:rPr>
                <w:color w:val="000000" w:themeColor="text1"/>
                <w:sz w:val="24"/>
                <w:szCs w:val="24"/>
              </w:rPr>
              <w:t xml:space="preserve"> 42,5Н СС + 15 % МД</w:t>
            </w:r>
          </w:p>
        </w:tc>
        <w:tc>
          <w:tcPr>
            <w:tcW w:w="709"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0,40</w:t>
            </w:r>
          </w:p>
        </w:tc>
        <w:tc>
          <w:tcPr>
            <w:tcW w:w="992" w:type="dxa"/>
          </w:tcPr>
          <w:p w:rsidR="00F633C3" w:rsidRPr="000D158A" w:rsidRDefault="00F633C3" w:rsidP="00F633C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00–50</w:t>
            </w:r>
          </w:p>
        </w:tc>
        <w:tc>
          <w:tcPr>
            <w:tcW w:w="961" w:type="dxa"/>
          </w:tcPr>
          <w:p w:rsidR="00F633C3" w:rsidRPr="000D158A" w:rsidRDefault="00F633C3" w:rsidP="00F633C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01–35</w:t>
            </w:r>
          </w:p>
        </w:tc>
        <w:tc>
          <w:tcPr>
            <w:tcW w:w="1165"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2575</w:t>
            </w:r>
          </w:p>
        </w:tc>
        <w:tc>
          <w:tcPr>
            <w:tcW w:w="1559" w:type="dxa"/>
            <w:shd w:val="clear" w:color="auto" w:fill="auto"/>
          </w:tcPr>
          <w:p w:rsidR="00F633C3" w:rsidRPr="00B17FEB" w:rsidRDefault="00F633C3" w:rsidP="00F633C3">
            <w:pPr>
              <w:spacing w:after="0" w:line="240" w:lineRule="auto"/>
              <w:jc w:val="center"/>
              <w:rPr>
                <w:rFonts w:eastAsia="Times New Roman"/>
                <w:color w:val="000000" w:themeColor="text1"/>
                <w:sz w:val="24"/>
                <w:szCs w:val="24"/>
              </w:rPr>
            </w:pPr>
            <w:r w:rsidRPr="00B17FEB">
              <w:rPr>
                <w:rFonts w:eastAsia="Times New Roman"/>
                <w:color w:val="000000" w:themeColor="text1"/>
                <w:sz w:val="24"/>
                <w:szCs w:val="24"/>
              </w:rPr>
              <w:t>6,2</w:t>
            </w:r>
          </w:p>
        </w:tc>
        <w:tc>
          <w:tcPr>
            <w:tcW w:w="1560"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48,2</w:t>
            </w:r>
          </w:p>
        </w:tc>
      </w:tr>
      <w:tr w:rsidR="00F633C3" w:rsidRPr="000D158A" w:rsidTr="00CB4453">
        <w:tc>
          <w:tcPr>
            <w:tcW w:w="2547" w:type="dxa"/>
          </w:tcPr>
          <w:p w:rsidR="00F633C3" w:rsidRPr="00EB5B2A" w:rsidRDefault="00F633C3" w:rsidP="00F633C3">
            <w:pPr>
              <w:widowControl w:val="0"/>
              <w:snapToGrid w:val="0"/>
              <w:spacing w:after="0" w:line="240" w:lineRule="auto"/>
              <w:jc w:val="both"/>
              <w:rPr>
                <w:color w:val="000000" w:themeColor="text1"/>
                <w:sz w:val="24"/>
                <w:szCs w:val="24"/>
              </w:rPr>
            </w:pPr>
            <w:r w:rsidRPr="00EB5B2A">
              <w:rPr>
                <w:color w:val="000000" w:themeColor="text1"/>
                <w:sz w:val="24"/>
                <w:szCs w:val="24"/>
              </w:rPr>
              <w:t xml:space="preserve">ЦЕМ </w:t>
            </w:r>
            <w:r w:rsidRPr="00EB5B2A">
              <w:rPr>
                <w:color w:val="000000" w:themeColor="text1"/>
                <w:sz w:val="24"/>
                <w:szCs w:val="24"/>
                <w:lang w:val="en-US"/>
              </w:rPr>
              <w:t>I</w:t>
            </w:r>
            <w:r w:rsidRPr="00EB5B2A">
              <w:rPr>
                <w:color w:val="000000" w:themeColor="text1"/>
                <w:sz w:val="24"/>
                <w:szCs w:val="24"/>
              </w:rPr>
              <w:t xml:space="preserve"> 42,5Н СС + 20 % МД</w:t>
            </w:r>
          </w:p>
        </w:tc>
        <w:tc>
          <w:tcPr>
            <w:tcW w:w="709" w:type="dxa"/>
          </w:tcPr>
          <w:p w:rsidR="00F633C3" w:rsidRPr="00EB5B2A" w:rsidRDefault="00F633C3" w:rsidP="00F633C3">
            <w:pPr>
              <w:spacing w:after="0" w:line="240" w:lineRule="auto"/>
              <w:jc w:val="center"/>
              <w:rPr>
                <w:color w:val="000000" w:themeColor="text1"/>
                <w:sz w:val="24"/>
                <w:szCs w:val="24"/>
              </w:rPr>
            </w:pPr>
            <w:r w:rsidRPr="00EB5B2A">
              <w:rPr>
                <w:color w:val="000000" w:themeColor="text1"/>
                <w:sz w:val="24"/>
                <w:szCs w:val="24"/>
              </w:rPr>
              <w:t>0,40</w:t>
            </w:r>
          </w:p>
        </w:tc>
        <w:tc>
          <w:tcPr>
            <w:tcW w:w="992" w:type="dxa"/>
          </w:tcPr>
          <w:p w:rsidR="00F633C3" w:rsidRPr="00EB5B2A" w:rsidRDefault="00F633C3" w:rsidP="00F633C3">
            <w:pPr>
              <w:spacing w:after="0" w:line="240" w:lineRule="auto"/>
              <w:jc w:val="center"/>
              <w:rPr>
                <w:rFonts w:eastAsia="Times New Roman"/>
                <w:color w:val="000000" w:themeColor="text1"/>
                <w:sz w:val="24"/>
                <w:szCs w:val="24"/>
              </w:rPr>
            </w:pPr>
            <w:r w:rsidRPr="00EB5B2A">
              <w:rPr>
                <w:rFonts w:eastAsia="Times New Roman"/>
                <w:color w:val="000000" w:themeColor="text1"/>
                <w:sz w:val="24"/>
                <w:szCs w:val="24"/>
              </w:rPr>
              <w:t>00–46</w:t>
            </w:r>
          </w:p>
        </w:tc>
        <w:tc>
          <w:tcPr>
            <w:tcW w:w="961" w:type="dxa"/>
          </w:tcPr>
          <w:p w:rsidR="00F633C3" w:rsidRPr="00EB5B2A" w:rsidRDefault="00F633C3" w:rsidP="00F633C3">
            <w:pPr>
              <w:spacing w:after="0" w:line="240" w:lineRule="auto"/>
              <w:jc w:val="center"/>
              <w:rPr>
                <w:rFonts w:eastAsia="Times New Roman"/>
                <w:color w:val="000000" w:themeColor="text1"/>
                <w:sz w:val="24"/>
                <w:szCs w:val="24"/>
              </w:rPr>
            </w:pPr>
            <w:r w:rsidRPr="00EB5B2A">
              <w:rPr>
                <w:rFonts w:eastAsia="Times New Roman"/>
                <w:color w:val="000000" w:themeColor="text1"/>
                <w:sz w:val="24"/>
                <w:szCs w:val="24"/>
              </w:rPr>
              <w:t>01–45</w:t>
            </w:r>
          </w:p>
        </w:tc>
        <w:tc>
          <w:tcPr>
            <w:tcW w:w="1165" w:type="dxa"/>
          </w:tcPr>
          <w:p w:rsidR="00F633C3" w:rsidRPr="00EB5B2A" w:rsidRDefault="00F633C3" w:rsidP="00F633C3">
            <w:pPr>
              <w:spacing w:after="0" w:line="240" w:lineRule="auto"/>
              <w:jc w:val="center"/>
              <w:rPr>
                <w:color w:val="000000" w:themeColor="text1"/>
                <w:sz w:val="24"/>
                <w:szCs w:val="24"/>
              </w:rPr>
            </w:pPr>
            <w:r w:rsidRPr="00EB5B2A">
              <w:rPr>
                <w:color w:val="000000" w:themeColor="text1"/>
                <w:sz w:val="24"/>
                <w:szCs w:val="24"/>
                <w:lang w:val="kk-KZ"/>
              </w:rPr>
              <w:t>2620</w:t>
            </w:r>
          </w:p>
        </w:tc>
        <w:tc>
          <w:tcPr>
            <w:tcW w:w="1559" w:type="dxa"/>
            <w:shd w:val="clear" w:color="auto" w:fill="auto"/>
          </w:tcPr>
          <w:p w:rsidR="00F633C3" w:rsidRPr="00EB5B2A" w:rsidRDefault="00F633C3" w:rsidP="00F633C3">
            <w:pPr>
              <w:spacing w:after="0" w:line="240" w:lineRule="auto"/>
              <w:jc w:val="center"/>
              <w:rPr>
                <w:rFonts w:eastAsia="Times New Roman"/>
                <w:color w:val="000000" w:themeColor="text1"/>
                <w:sz w:val="24"/>
                <w:szCs w:val="24"/>
              </w:rPr>
            </w:pPr>
            <w:r w:rsidRPr="00EB5B2A">
              <w:rPr>
                <w:rFonts w:eastAsia="Times New Roman"/>
                <w:color w:val="000000" w:themeColor="text1"/>
                <w:sz w:val="24"/>
                <w:szCs w:val="24"/>
              </w:rPr>
              <w:t>5,9</w:t>
            </w:r>
          </w:p>
        </w:tc>
        <w:tc>
          <w:tcPr>
            <w:tcW w:w="1560" w:type="dxa"/>
          </w:tcPr>
          <w:p w:rsidR="00F633C3" w:rsidRPr="00EB5B2A" w:rsidRDefault="00F633C3" w:rsidP="00F633C3">
            <w:pPr>
              <w:spacing w:after="0" w:line="240" w:lineRule="auto"/>
              <w:jc w:val="center"/>
              <w:rPr>
                <w:color w:val="000000" w:themeColor="text1"/>
                <w:sz w:val="24"/>
                <w:szCs w:val="24"/>
              </w:rPr>
            </w:pPr>
            <w:r w:rsidRPr="00EB5B2A">
              <w:rPr>
                <w:color w:val="000000" w:themeColor="text1"/>
                <w:sz w:val="24"/>
                <w:szCs w:val="24"/>
                <w:lang w:val="kk-KZ"/>
              </w:rPr>
              <w:t>50,1</w:t>
            </w:r>
          </w:p>
        </w:tc>
      </w:tr>
      <w:tr w:rsidR="00F633C3" w:rsidRPr="000D158A" w:rsidTr="00CB4453">
        <w:tc>
          <w:tcPr>
            <w:tcW w:w="2547" w:type="dxa"/>
          </w:tcPr>
          <w:p w:rsidR="00F633C3" w:rsidRPr="000D158A" w:rsidRDefault="00F633C3" w:rsidP="00F633C3">
            <w:pPr>
              <w:spacing w:after="0" w:line="240" w:lineRule="auto"/>
              <w:rPr>
                <w:color w:val="000000" w:themeColor="text1"/>
                <w:sz w:val="24"/>
                <w:szCs w:val="24"/>
              </w:rPr>
            </w:pPr>
            <w:r w:rsidRPr="000D158A">
              <w:rPr>
                <w:color w:val="000000" w:themeColor="text1"/>
                <w:sz w:val="24"/>
                <w:szCs w:val="24"/>
              </w:rPr>
              <w:t xml:space="preserve">ЦЕМ </w:t>
            </w:r>
            <w:r w:rsidRPr="000D158A">
              <w:rPr>
                <w:color w:val="000000" w:themeColor="text1"/>
                <w:sz w:val="24"/>
                <w:szCs w:val="24"/>
                <w:lang w:val="en-US"/>
              </w:rPr>
              <w:t>I</w:t>
            </w:r>
            <w:r w:rsidRPr="000D158A">
              <w:rPr>
                <w:color w:val="000000" w:themeColor="text1"/>
                <w:sz w:val="24"/>
                <w:szCs w:val="24"/>
              </w:rPr>
              <w:t xml:space="preserve"> 42,5Н СС + 25 % МД</w:t>
            </w:r>
          </w:p>
        </w:tc>
        <w:tc>
          <w:tcPr>
            <w:tcW w:w="709"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0,40</w:t>
            </w:r>
          </w:p>
        </w:tc>
        <w:tc>
          <w:tcPr>
            <w:tcW w:w="992" w:type="dxa"/>
          </w:tcPr>
          <w:p w:rsidR="00F633C3" w:rsidRPr="000D158A" w:rsidRDefault="00F633C3" w:rsidP="00F633C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00–42</w:t>
            </w:r>
          </w:p>
        </w:tc>
        <w:tc>
          <w:tcPr>
            <w:tcW w:w="961" w:type="dxa"/>
          </w:tcPr>
          <w:p w:rsidR="00F633C3" w:rsidRPr="000D158A" w:rsidRDefault="00F633C3" w:rsidP="00F633C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01–50</w:t>
            </w:r>
          </w:p>
        </w:tc>
        <w:tc>
          <w:tcPr>
            <w:tcW w:w="1165"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2628</w:t>
            </w:r>
          </w:p>
        </w:tc>
        <w:tc>
          <w:tcPr>
            <w:tcW w:w="1559" w:type="dxa"/>
            <w:shd w:val="clear" w:color="auto" w:fill="auto"/>
          </w:tcPr>
          <w:p w:rsidR="00F633C3" w:rsidRPr="00B17FEB" w:rsidRDefault="00F633C3" w:rsidP="00F633C3">
            <w:pPr>
              <w:spacing w:after="0" w:line="240" w:lineRule="auto"/>
              <w:jc w:val="center"/>
              <w:rPr>
                <w:rFonts w:eastAsia="Times New Roman"/>
                <w:color w:val="000000" w:themeColor="text1"/>
                <w:sz w:val="24"/>
                <w:szCs w:val="24"/>
              </w:rPr>
            </w:pPr>
            <w:r w:rsidRPr="00B17FEB">
              <w:rPr>
                <w:rFonts w:eastAsia="Times New Roman"/>
                <w:color w:val="000000" w:themeColor="text1"/>
                <w:sz w:val="24"/>
                <w:szCs w:val="24"/>
              </w:rPr>
              <w:t>5,4</w:t>
            </w:r>
          </w:p>
        </w:tc>
        <w:tc>
          <w:tcPr>
            <w:tcW w:w="1560" w:type="dxa"/>
          </w:tcPr>
          <w:p w:rsidR="00F633C3" w:rsidRPr="00C47A59" w:rsidRDefault="00F633C3" w:rsidP="00F633C3">
            <w:pPr>
              <w:spacing w:after="0" w:line="240" w:lineRule="auto"/>
              <w:jc w:val="center"/>
              <w:rPr>
                <w:color w:val="000000" w:themeColor="text1"/>
                <w:sz w:val="24"/>
                <w:szCs w:val="24"/>
              </w:rPr>
            </w:pPr>
            <w:r w:rsidRPr="000D158A">
              <w:rPr>
                <w:color w:val="000000" w:themeColor="text1"/>
                <w:sz w:val="24"/>
                <w:szCs w:val="24"/>
              </w:rPr>
              <w:t>50,</w:t>
            </w:r>
            <w:r>
              <w:rPr>
                <w:color w:val="000000" w:themeColor="text1"/>
                <w:sz w:val="24"/>
                <w:szCs w:val="24"/>
              </w:rPr>
              <w:t>0</w:t>
            </w:r>
          </w:p>
        </w:tc>
      </w:tr>
      <w:tr w:rsidR="00F633C3" w:rsidRPr="000D158A" w:rsidTr="00CB4453">
        <w:tc>
          <w:tcPr>
            <w:tcW w:w="2547" w:type="dxa"/>
          </w:tcPr>
          <w:p w:rsidR="00F633C3" w:rsidRPr="000D158A" w:rsidRDefault="00F633C3" w:rsidP="00F633C3">
            <w:pPr>
              <w:spacing w:after="0" w:line="240" w:lineRule="auto"/>
              <w:rPr>
                <w:color w:val="000000" w:themeColor="text1"/>
                <w:sz w:val="24"/>
                <w:szCs w:val="24"/>
              </w:rPr>
            </w:pPr>
            <w:r w:rsidRPr="000D158A">
              <w:rPr>
                <w:color w:val="000000" w:themeColor="text1"/>
                <w:sz w:val="24"/>
                <w:szCs w:val="24"/>
              </w:rPr>
              <w:t xml:space="preserve">ЦЕМ </w:t>
            </w:r>
            <w:r w:rsidRPr="000D158A">
              <w:rPr>
                <w:color w:val="000000" w:themeColor="text1"/>
                <w:sz w:val="24"/>
                <w:szCs w:val="24"/>
                <w:lang w:val="en-US"/>
              </w:rPr>
              <w:t>I</w:t>
            </w:r>
            <w:r w:rsidRPr="000D158A">
              <w:rPr>
                <w:color w:val="000000" w:themeColor="text1"/>
                <w:sz w:val="24"/>
                <w:szCs w:val="24"/>
              </w:rPr>
              <w:t xml:space="preserve"> 42,5Н СС + 30 % МД</w:t>
            </w:r>
          </w:p>
        </w:tc>
        <w:tc>
          <w:tcPr>
            <w:tcW w:w="709"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0,40</w:t>
            </w:r>
          </w:p>
        </w:tc>
        <w:tc>
          <w:tcPr>
            <w:tcW w:w="992" w:type="dxa"/>
          </w:tcPr>
          <w:p w:rsidR="00F633C3" w:rsidRPr="000D158A" w:rsidRDefault="00F633C3" w:rsidP="00F633C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00–40</w:t>
            </w:r>
          </w:p>
        </w:tc>
        <w:tc>
          <w:tcPr>
            <w:tcW w:w="961" w:type="dxa"/>
          </w:tcPr>
          <w:p w:rsidR="00F633C3" w:rsidRPr="000D158A" w:rsidRDefault="00F633C3" w:rsidP="00F633C3">
            <w:pPr>
              <w:spacing w:after="0" w:line="240" w:lineRule="auto"/>
              <w:jc w:val="center"/>
              <w:rPr>
                <w:rFonts w:eastAsia="Times New Roman"/>
                <w:color w:val="000000" w:themeColor="text1"/>
                <w:sz w:val="24"/>
                <w:szCs w:val="24"/>
              </w:rPr>
            </w:pPr>
            <w:r w:rsidRPr="000D158A">
              <w:rPr>
                <w:rFonts w:eastAsia="Times New Roman"/>
                <w:color w:val="000000" w:themeColor="text1"/>
                <w:sz w:val="24"/>
                <w:szCs w:val="24"/>
              </w:rPr>
              <w:t>01–58</w:t>
            </w:r>
          </w:p>
        </w:tc>
        <w:tc>
          <w:tcPr>
            <w:tcW w:w="1165"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2629</w:t>
            </w:r>
          </w:p>
        </w:tc>
        <w:tc>
          <w:tcPr>
            <w:tcW w:w="1559" w:type="dxa"/>
            <w:shd w:val="clear" w:color="auto" w:fill="auto"/>
          </w:tcPr>
          <w:p w:rsidR="00F633C3" w:rsidRPr="00B17FEB" w:rsidRDefault="00F633C3" w:rsidP="00F633C3">
            <w:pPr>
              <w:spacing w:after="0" w:line="240" w:lineRule="auto"/>
              <w:jc w:val="center"/>
              <w:rPr>
                <w:rFonts w:eastAsia="Times New Roman"/>
                <w:color w:val="000000" w:themeColor="text1"/>
                <w:sz w:val="24"/>
                <w:szCs w:val="24"/>
              </w:rPr>
            </w:pPr>
            <w:r w:rsidRPr="00B17FEB">
              <w:rPr>
                <w:rFonts w:eastAsia="Times New Roman"/>
                <w:color w:val="000000" w:themeColor="text1"/>
                <w:sz w:val="24"/>
                <w:szCs w:val="24"/>
              </w:rPr>
              <w:t>5,2</w:t>
            </w:r>
          </w:p>
        </w:tc>
        <w:tc>
          <w:tcPr>
            <w:tcW w:w="1560" w:type="dxa"/>
          </w:tcPr>
          <w:p w:rsidR="00F633C3" w:rsidRPr="000D158A" w:rsidRDefault="00F633C3" w:rsidP="00F633C3">
            <w:pPr>
              <w:spacing w:after="0" w:line="240" w:lineRule="auto"/>
              <w:jc w:val="center"/>
              <w:rPr>
                <w:color w:val="000000" w:themeColor="text1"/>
                <w:sz w:val="24"/>
                <w:szCs w:val="24"/>
              </w:rPr>
            </w:pPr>
            <w:r w:rsidRPr="000D158A">
              <w:rPr>
                <w:color w:val="000000" w:themeColor="text1"/>
                <w:sz w:val="24"/>
                <w:szCs w:val="24"/>
              </w:rPr>
              <w:t>47,2</w:t>
            </w:r>
          </w:p>
        </w:tc>
      </w:tr>
    </w:tbl>
    <w:p w:rsidR="0035059A" w:rsidRDefault="0035059A" w:rsidP="00183249">
      <w:pPr>
        <w:tabs>
          <w:tab w:val="left" w:pos="0"/>
        </w:tabs>
        <w:spacing w:after="0" w:line="240" w:lineRule="auto"/>
        <w:ind w:firstLine="567"/>
        <w:jc w:val="both"/>
        <w:rPr>
          <w:rFonts w:ascii="Times New Roman" w:hAnsi="Times New Roman" w:cs="Times New Roman"/>
          <w:b/>
          <w:color w:val="000000" w:themeColor="text1"/>
          <w:sz w:val="28"/>
          <w:szCs w:val="28"/>
          <w:lang w:val="kk-KZ"/>
        </w:rPr>
      </w:pPr>
    </w:p>
    <w:p w:rsidR="0035059A" w:rsidRDefault="0035059A" w:rsidP="00183249">
      <w:pPr>
        <w:tabs>
          <w:tab w:val="left" w:pos="0"/>
        </w:tabs>
        <w:spacing w:after="0" w:line="240" w:lineRule="auto"/>
        <w:ind w:firstLine="567"/>
        <w:jc w:val="both"/>
        <w:rPr>
          <w:rFonts w:ascii="Times New Roman" w:hAnsi="Times New Roman" w:cs="Times New Roman"/>
          <w:b/>
          <w:color w:val="000000" w:themeColor="text1"/>
          <w:sz w:val="28"/>
          <w:szCs w:val="28"/>
          <w:lang w:val="kk-KZ"/>
        </w:rPr>
      </w:pPr>
    </w:p>
    <w:p w:rsidR="00183249" w:rsidRPr="00AE47C7" w:rsidRDefault="00183249" w:rsidP="00183249">
      <w:pPr>
        <w:spacing w:after="0" w:line="240" w:lineRule="auto"/>
        <w:ind w:firstLine="567"/>
        <w:jc w:val="both"/>
        <w:rPr>
          <w:rFonts w:ascii="Times New Roman" w:hAnsi="Times New Roman" w:cs="Times New Roman"/>
          <w:b/>
          <w:sz w:val="28"/>
          <w:szCs w:val="28"/>
          <w:lang w:val="kk-KZ"/>
        </w:rPr>
      </w:pPr>
      <w:r w:rsidRPr="00B84774">
        <w:rPr>
          <w:rFonts w:ascii="Times New Roman" w:hAnsi="Times New Roman" w:cs="Times New Roman"/>
          <w:b/>
          <w:sz w:val="28"/>
          <w:szCs w:val="28"/>
          <w:lang w:val="kk-KZ"/>
        </w:rPr>
        <w:t xml:space="preserve">3.2 </w:t>
      </w:r>
      <w:r>
        <w:rPr>
          <w:rFonts w:ascii="Times New Roman" w:hAnsi="Times New Roman" w:cs="Times New Roman"/>
          <w:b/>
          <w:sz w:val="28"/>
          <w:szCs w:val="28"/>
          <w:lang w:val="kk-KZ"/>
        </w:rPr>
        <w:t xml:space="preserve">Кешенді түрлендіргіш қоспалары бар </w:t>
      </w:r>
      <w:r w:rsidRPr="00AE47C7">
        <w:rPr>
          <w:rFonts w:ascii="Times New Roman" w:hAnsi="Times New Roman" w:cs="Times New Roman"/>
          <w:b/>
          <w:sz w:val="28"/>
          <w:szCs w:val="28"/>
          <w:lang w:val="kk-KZ"/>
        </w:rPr>
        <w:t>В35</w:t>
      </w:r>
      <w:r>
        <w:rPr>
          <w:rFonts w:ascii="Times New Roman" w:hAnsi="Times New Roman" w:cs="Times New Roman"/>
          <w:b/>
          <w:sz w:val="28"/>
          <w:szCs w:val="28"/>
          <w:lang w:val="kk-KZ"/>
        </w:rPr>
        <w:t xml:space="preserve"> ауыр бетонының құрамын жасау </w:t>
      </w:r>
    </w:p>
    <w:p w:rsidR="00D77037" w:rsidRDefault="00D77037" w:rsidP="00BA330F">
      <w:pPr>
        <w:spacing w:after="0" w:line="240" w:lineRule="auto"/>
        <w:ind w:firstLine="567"/>
        <w:jc w:val="both"/>
        <w:rPr>
          <w:rFonts w:ascii="Times New Roman" w:hAnsi="Times New Roman" w:cs="Times New Roman"/>
          <w:sz w:val="28"/>
          <w:szCs w:val="28"/>
          <w:lang w:val="kk-KZ"/>
        </w:rPr>
      </w:pPr>
    </w:p>
    <w:p w:rsidR="0015503C" w:rsidRPr="00183249" w:rsidRDefault="0015503C" w:rsidP="00BA330F">
      <w:pPr>
        <w:spacing w:after="0" w:line="240" w:lineRule="auto"/>
        <w:ind w:firstLine="567"/>
        <w:jc w:val="both"/>
        <w:rPr>
          <w:rFonts w:ascii="Times New Roman" w:hAnsi="Times New Roman" w:cs="Times New Roman"/>
          <w:sz w:val="28"/>
          <w:szCs w:val="28"/>
          <w:lang w:val="kk-KZ"/>
        </w:rPr>
      </w:pPr>
      <w:r w:rsidRPr="00183249">
        <w:rPr>
          <w:rFonts w:ascii="Times New Roman" w:hAnsi="Times New Roman" w:cs="Times New Roman"/>
          <w:sz w:val="28"/>
          <w:szCs w:val="28"/>
          <w:lang w:val="kk-KZ"/>
        </w:rPr>
        <w:t>Бетон қоспасының қасиеттері бетон және темірбетон конструкцияларының технологиясы үшін маңызы орасан, өйткені олар қалыптау жағдайларын және белгілі бір дәрежеде олардың түпкілікті сапасын анықтайды.</w:t>
      </w:r>
    </w:p>
    <w:p w:rsidR="001F2D68" w:rsidRPr="00FB1638" w:rsidRDefault="00F447C7" w:rsidP="00BA330F">
      <w:pPr>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Бетон қоспалары өз қасиеттері бойынша жабысқақ сұйықтық пен қатты денелер арасында аралық орын а</w:t>
      </w:r>
      <w:r w:rsidR="001F2D68" w:rsidRPr="00FB1638">
        <w:rPr>
          <w:rFonts w:ascii="Times New Roman" w:hAnsi="Times New Roman" w:cs="Times New Roman"/>
          <w:sz w:val="28"/>
          <w:szCs w:val="28"/>
          <w:lang w:val="kk-KZ"/>
        </w:rPr>
        <w:t>лады</w:t>
      </w:r>
      <w:r w:rsidR="00F8203B" w:rsidRPr="00FB1638">
        <w:rPr>
          <w:rFonts w:ascii="Times New Roman" w:hAnsi="Times New Roman" w:cs="Times New Roman"/>
          <w:sz w:val="28"/>
          <w:szCs w:val="28"/>
          <w:lang w:val="kk-KZ"/>
        </w:rPr>
        <w:t xml:space="preserve">. </w:t>
      </w:r>
      <w:r w:rsidR="001F2D68" w:rsidRPr="00FB1638">
        <w:rPr>
          <w:rFonts w:ascii="Times New Roman" w:hAnsi="Times New Roman" w:cs="Times New Roman"/>
          <w:sz w:val="28"/>
          <w:szCs w:val="28"/>
          <w:lang w:val="kk-KZ"/>
        </w:rPr>
        <w:t xml:space="preserve">Олар жабысатын үйкеліс күштері нәтижесінде пайда болатын нақты </w:t>
      </w:r>
      <w:r w:rsidR="001F2D68">
        <w:rPr>
          <w:rFonts w:ascii="Times New Roman" w:hAnsi="Times New Roman" w:cs="Times New Roman"/>
          <w:sz w:val="28"/>
          <w:szCs w:val="28"/>
          <w:lang w:val="kk-KZ"/>
        </w:rPr>
        <w:t>жабысатын</w:t>
      </w:r>
      <w:r w:rsidR="001F2D68" w:rsidRPr="00FB1638">
        <w:rPr>
          <w:rFonts w:ascii="Times New Roman" w:hAnsi="Times New Roman" w:cs="Times New Roman"/>
          <w:sz w:val="28"/>
          <w:szCs w:val="28"/>
          <w:lang w:val="kk-KZ"/>
        </w:rPr>
        <w:t xml:space="preserve"> сұйықтықтардан белгілі бір құрылымдық беріктіктің немесе жабысқақтықтың болуымен ерекшеленеді</w:t>
      </w:r>
      <w:r w:rsidR="00F8203B" w:rsidRPr="00FB1638">
        <w:rPr>
          <w:rFonts w:ascii="Times New Roman" w:hAnsi="Times New Roman" w:cs="Times New Roman"/>
          <w:sz w:val="28"/>
          <w:szCs w:val="28"/>
          <w:lang w:val="kk-KZ"/>
        </w:rPr>
        <w:t xml:space="preserve">; </w:t>
      </w:r>
      <w:r w:rsidR="001F2D68">
        <w:rPr>
          <w:rFonts w:ascii="Times New Roman" w:hAnsi="Times New Roman" w:cs="Times New Roman"/>
          <w:sz w:val="28"/>
          <w:szCs w:val="28"/>
          <w:lang w:val="kk-KZ"/>
        </w:rPr>
        <w:t>қатты денелерден ерекшелігі</w:t>
      </w:r>
      <w:r w:rsidR="00F8203B" w:rsidRPr="00FB1638">
        <w:rPr>
          <w:rFonts w:ascii="Times New Roman" w:hAnsi="Times New Roman" w:cs="Times New Roman"/>
          <w:sz w:val="28"/>
          <w:szCs w:val="28"/>
          <w:lang w:val="kk-KZ"/>
        </w:rPr>
        <w:t xml:space="preserve"> – </w:t>
      </w:r>
      <w:r w:rsidR="001F2D68" w:rsidRPr="00FB1638">
        <w:rPr>
          <w:rFonts w:ascii="Times New Roman" w:hAnsi="Times New Roman" w:cs="Times New Roman"/>
          <w:sz w:val="28"/>
          <w:szCs w:val="28"/>
          <w:lang w:val="kk-KZ"/>
        </w:rPr>
        <w:t>пішіні серпімділігінің болмауымен және елеусіз жүктемелер кезінде де, ағымның айтарлықтай қайтымсыз пластикалық деформациялану қабілетімен.</w:t>
      </w:r>
    </w:p>
    <w:p w:rsidR="00515CA4" w:rsidRPr="00FB1638" w:rsidRDefault="001F2D68" w:rsidP="00BA330F">
      <w:pPr>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Бетон қоспасының қасиеттері олардың құрылымы мен компоненттерінің қасиеттеріне байланысты. Олардың ерекшеліктері бар, оның ішінде маңыздысы: механикалық әсерлердің әсерінен жалған сұйылту немесе жылжымалы болу мүмкіндігі</w:t>
      </w:r>
      <w:r w:rsidR="00F8203B" w:rsidRPr="00FB1638">
        <w:rPr>
          <w:rFonts w:ascii="Times New Roman" w:hAnsi="Times New Roman" w:cs="Times New Roman"/>
          <w:sz w:val="28"/>
          <w:szCs w:val="28"/>
          <w:lang w:val="kk-KZ"/>
        </w:rPr>
        <w:t xml:space="preserve">; </w:t>
      </w:r>
      <w:r w:rsidR="00515CA4" w:rsidRPr="00FB1638">
        <w:rPr>
          <w:rFonts w:ascii="Times New Roman" w:hAnsi="Times New Roman" w:cs="Times New Roman"/>
          <w:sz w:val="28"/>
          <w:szCs w:val="28"/>
          <w:lang w:val="kk-KZ"/>
        </w:rPr>
        <w:t>цемент пен судың өзара әрекеттесуі</w:t>
      </w:r>
      <w:r w:rsidR="00515CA4">
        <w:rPr>
          <w:rFonts w:ascii="Times New Roman" w:hAnsi="Times New Roman" w:cs="Times New Roman"/>
          <w:sz w:val="28"/>
          <w:szCs w:val="28"/>
          <w:lang w:val="kk-KZ"/>
        </w:rPr>
        <w:t>нің</w:t>
      </w:r>
      <w:r w:rsidR="00515CA4" w:rsidRPr="00FB1638">
        <w:rPr>
          <w:rFonts w:ascii="Times New Roman" w:hAnsi="Times New Roman" w:cs="Times New Roman"/>
          <w:sz w:val="28"/>
          <w:szCs w:val="28"/>
          <w:lang w:val="kk-KZ"/>
        </w:rPr>
        <w:t xml:space="preserve"> физика-химиялық процестерінің әсерінен жүйелерінің қатаюына дейін және оны қатты күйге </w:t>
      </w:r>
      <w:r w:rsidR="00515CA4" w:rsidRPr="00FB1638">
        <w:rPr>
          <w:rFonts w:ascii="Times New Roman" w:hAnsi="Times New Roman" w:cs="Times New Roman"/>
          <w:sz w:val="28"/>
          <w:szCs w:val="28"/>
          <w:lang w:val="kk-KZ"/>
        </w:rPr>
        <w:lastRenderedPageBreak/>
        <w:t>айналдыруға дейін қасиеттерін біртіндеп өзгертте отырып (қозғалғыштығын жоғалтуда)</w:t>
      </w:r>
      <w:r w:rsidR="00515CA4">
        <w:rPr>
          <w:rFonts w:ascii="Times New Roman" w:hAnsi="Times New Roman" w:cs="Times New Roman"/>
          <w:sz w:val="28"/>
          <w:szCs w:val="28"/>
          <w:lang w:val="kk-KZ"/>
        </w:rPr>
        <w:t xml:space="preserve"> жасалуында</w:t>
      </w:r>
      <w:r w:rsidR="00515CA4" w:rsidRPr="00FB1638">
        <w:rPr>
          <w:rFonts w:ascii="Times New Roman" w:hAnsi="Times New Roman" w:cs="Times New Roman"/>
          <w:sz w:val="28"/>
          <w:szCs w:val="28"/>
          <w:lang w:val="kk-KZ"/>
        </w:rPr>
        <w:t>.</w:t>
      </w:r>
    </w:p>
    <w:p w:rsidR="00F8203B" w:rsidRPr="00FB1638" w:rsidRDefault="00841320" w:rsidP="00BA330F">
      <w:pPr>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Бетон қоспаларын екі компоненттен тұратын жүйе ретінде қарастыруға ыңғайлы – цемент қамыры мен толтырғыштар. Бетон қоспасының негізгі құрылымдық компоненті цемент қамыры болып табылады, оған цемент пен су, ал кейбір жағдайларда ұсақ ұнтақталған минералды қоспалар кіреді. Цемент бөлшектері кішке</w:t>
      </w:r>
      <w:r w:rsidR="00B01B7F" w:rsidRPr="00FB1638">
        <w:rPr>
          <w:rFonts w:ascii="Times New Roman" w:hAnsi="Times New Roman" w:cs="Times New Roman"/>
          <w:sz w:val="28"/>
          <w:szCs w:val="28"/>
          <w:lang w:val="kk-KZ"/>
        </w:rPr>
        <w:t>нтай және «</w:t>
      </w:r>
      <w:r w:rsidRPr="00FB1638">
        <w:rPr>
          <w:rFonts w:ascii="Times New Roman" w:hAnsi="Times New Roman" w:cs="Times New Roman"/>
          <w:sz w:val="28"/>
          <w:szCs w:val="28"/>
          <w:lang w:val="kk-KZ"/>
        </w:rPr>
        <w:t>қатты</w:t>
      </w:r>
      <w:r w:rsidR="00B01B7F" w:rsidRPr="00FB1638">
        <w:rPr>
          <w:rFonts w:ascii="Times New Roman" w:hAnsi="Times New Roman" w:cs="Times New Roman"/>
          <w:sz w:val="28"/>
          <w:szCs w:val="28"/>
          <w:lang w:val="kk-KZ"/>
        </w:rPr>
        <w:t xml:space="preserve"> дене – сұйық»</w:t>
      </w:r>
      <w:r w:rsidRPr="00FB1638">
        <w:rPr>
          <w:rFonts w:ascii="Times New Roman" w:hAnsi="Times New Roman" w:cs="Times New Roman"/>
          <w:sz w:val="28"/>
          <w:szCs w:val="28"/>
          <w:lang w:val="kk-KZ"/>
        </w:rPr>
        <w:t xml:space="preserve"> фазалық бөлімнің үлкен үлесті бетіне ие. Мұндай жүйеде адсорбциялық, молекулалық және капиллярлық өзара әрекеттесу күштері жақсы көрінеді, бұл жүйенің байланыс дәрежесін арттырады</w:t>
      </w:r>
      <w:r w:rsidR="00F8203B" w:rsidRPr="00FB1638">
        <w:rPr>
          <w:rFonts w:ascii="Times New Roman" w:hAnsi="Times New Roman" w:cs="Times New Roman"/>
          <w:sz w:val="28"/>
          <w:szCs w:val="28"/>
          <w:lang w:val="kk-KZ"/>
        </w:rPr>
        <w:t>.</w:t>
      </w:r>
    </w:p>
    <w:p w:rsidR="00841320" w:rsidRPr="00FB1638" w:rsidRDefault="00841320" w:rsidP="00BA330F">
      <w:pPr>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Бетон қоспасындағы су әртүрлі күйде екендігі анықталды. Судың аз бөлігі цементпен химиялық әрекеттесуге енеді және химиялық байланысқан күйде болады (цементтің қатаюы кезінде шамамен 5%). Адсорбциялық күштердің әсерінен судың басқа бөлігі қатты фазаның бетінде физика-химиялық байланысқан болады.</w:t>
      </w:r>
    </w:p>
    <w:p w:rsidR="004B40BA" w:rsidRPr="00FB1638" w:rsidRDefault="00E8245D" w:rsidP="00BA330F">
      <w:pPr>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Қазіргі идеяларға сәйкес, теңгерілмеген молекулалық күштері бар қатты денелердің сумен әрекеттесетін бетте</w:t>
      </w:r>
      <w:r w:rsidR="004B40BA" w:rsidRPr="00FB1638">
        <w:rPr>
          <w:rFonts w:ascii="Times New Roman" w:hAnsi="Times New Roman" w:cs="Times New Roman"/>
          <w:sz w:val="28"/>
          <w:szCs w:val="28"/>
          <w:lang w:val="kk-KZ"/>
        </w:rPr>
        <w:t>рі су молекулаларын тарта алады</w:t>
      </w:r>
      <w:r w:rsidR="00F8203B" w:rsidRPr="00FB1638">
        <w:rPr>
          <w:rFonts w:ascii="Times New Roman" w:hAnsi="Times New Roman" w:cs="Times New Roman"/>
          <w:sz w:val="28"/>
          <w:szCs w:val="28"/>
          <w:lang w:val="kk-KZ"/>
        </w:rPr>
        <w:t xml:space="preserve">, </w:t>
      </w:r>
      <w:r w:rsidR="004B40BA" w:rsidRPr="00FB1638">
        <w:rPr>
          <w:rFonts w:ascii="Times New Roman" w:hAnsi="Times New Roman" w:cs="Times New Roman"/>
          <w:sz w:val="28"/>
          <w:szCs w:val="28"/>
          <w:lang w:val="kk-KZ"/>
        </w:rPr>
        <w:t>қатты дененің күш өрістерінің әсер ету аймағында айтарлықтай диполь моментіне ие бола отырып</w:t>
      </w:r>
      <w:r w:rsidR="00F8203B" w:rsidRPr="00FB1638">
        <w:rPr>
          <w:rFonts w:ascii="Times New Roman" w:hAnsi="Times New Roman" w:cs="Times New Roman"/>
          <w:sz w:val="28"/>
          <w:szCs w:val="28"/>
          <w:lang w:val="kk-KZ"/>
        </w:rPr>
        <w:t xml:space="preserve">, </w:t>
      </w:r>
      <w:r w:rsidR="004B40BA">
        <w:rPr>
          <w:rFonts w:ascii="Times New Roman" w:hAnsi="Times New Roman" w:cs="Times New Roman"/>
          <w:sz w:val="28"/>
          <w:szCs w:val="28"/>
          <w:lang w:val="kk-KZ"/>
        </w:rPr>
        <w:t>бағдарын біледі және тығыздала алады</w:t>
      </w:r>
      <w:r w:rsidR="00F8203B" w:rsidRPr="00FB1638">
        <w:rPr>
          <w:rFonts w:ascii="Times New Roman" w:hAnsi="Times New Roman" w:cs="Times New Roman"/>
          <w:sz w:val="28"/>
          <w:szCs w:val="28"/>
          <w:lang w:val="kk-KZ"/>
        </w:rPr>
        <w:t xml:space="preserve">. </w:t>
      </w:r>
      <w:r w:rsidR="004B40BA" w:rsidRPr="00FB1638">
        <w:rPr>
          <w:rFonts w:ascii="Times New Roman" w:hAnsi="Times New Roman" w:cs="Times New Roman"/>
          <w:sz w:val="28"/>
          <w:szCs w:val="28"/>
          <w:lang w:val="kk-KZ"/>
        </w:rPr>
        <w:t>Электрлік бағдарлау және молекулалық күштердің әсер ету аймағында пайда болатын үлкен қысым адсорбциялық пленкалардағы судың қатты денесінің кейбір қасиеттерін – серпімділік, сығылу күші, қату нүктесінің төмендеуіне әкеледі.</w:t>
      </w:r>
    </w:p>
    <w:p w:rsidR="00C6653B" w:rsidRPr="00FB1638" w:rsidRDefault="00C6653B" w:rsidP="00BA330F">
      <w:pPr>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Химиялық байланысқан судың мөлшері цементтің қатаю процессінде де өзгереді, бұл әдетте қатты фазаның нақты бетінің ұлғаюымен бірге жүреді</w:t>
      </w:r>
      <w:r w:rsidR="00F8203B" w:rsidRPr="00FB1638">
        <w:rPr>
          <w:rFonts w:ascii="Times New Roman" w:hAnsi="Times New Roman" w:cs="Times New Roman"/>
          <w:sz w:val="28"/>
          <w:szCs w:val="28"/>
          <w:lang w:val="kk-KZ"/>
        </w:rPr>
        <w:t xml:space="preserve">. </w:t>
      </w:r>
      <w:r w:rsidRPr="00FB1638">
        <w:rPr>
          <w:rFonts w:ascii="Times New Roman" w:hAnsi="Times New Roman" w:cs="Times New Roman"/>
          <w:sz w:val="28"/>
          <w:szCs w:val="28"/>
          <w:lang w:val="kk-KZ"/>
        </w:rPr>
        <w:t>Жаңадан дайындалған цемент сынағында оның мөлшері 3-5% құрайды, ал қату барысында судың жалпы мөлшерінің 25% жетеді.</w:t>
      </w:r>
    </w:p>
    <w:p w:rsidR="00F8203B" w:rsidRPr="00C30969" w:rsidRDefault="00336F26" w:rsidP="00BA330F">
      <w:pPr>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Цемент сынағындағы судың негізгі мөлшері түйіршік аралық бетінде болады.</w:t>
      </w:r>
      <w:r w:rsidRPr="00336F26">
        <w:rPr>
          <w:rFonts w:ascii="Times New Roman" w:hAnsi="Times New Roman" w:cs="Times New Roman"/>
          <w:sz w:val="28"/>
          <w:szCs w:val="28"/>
          <w:lang w:val="kk-KZ"/>
        </w:rPr>
        <w:t>Бұл су капиллярлық күштердің әсерінен және цементтің қатаю процесінде гельдің пайда болуына байланысты цемент тасының құрылымымен физикалық және механикалық байланысты болады.Көбінесе оны бос дене деп те атайды, бұл оның химиялық байланысы жоқ және қатты фазаның молекулалық күштеріне әсер етпейді дегенді білдіреді.Бос судың салыстырмалы мөлшері цемент қамырын дайындағаннан кейін бірден судың жалпы көлемінің</w:t>
      </w:r>
      <w:r w:rsidR="00B01B7F">
        <w:rPr>
          <w:rFonts w:ascii="Times New Roman" w:hAnsi="Times New Roman" w:cs="Times New Roman"/>
          <w:sz w:val="28"/>
          <w:szCs w:val="28"/>
          <w:lang w:val="kk-KZ"/>
        </w:rPr>
        <w:t xml:space="preserve"> 95% құрайды және қату </w:t>
      </w:r>
      <w:r w:rsidRPr="00336F26">
        <w:rPr>
          <w:rFonts w:ascii="Times New Roman" w:hAnsi="Times New Roman" w:cs="Times New Roman"/>
          <w:sz w:val="28"/>
          <w:szCs w:val="28"/>
          <w:lang w:val="kk-KZ"/>
        </w:rPr>
        <w:t>кезінде 65-70% дейін азаяды</w:t>
      </w:r>
      <w:r w:rsidR="00F8203B" w:rsidRPr="00336F26">
        <w:rPr>
          <w:rFonts w:ascii="Times New Roman" w:hAnsi="Times New Roman" w:cs="Times New Roman"/>
          <w:sz w:val="28"/>
          <w:szCs w:val="28"/>
          <w:lang w:val="kk-KZ"/>
        </w:rPr>
        <w:t xml:space="preserve">. </w:t>
      </w:r>
      <w:r w:rsidR="00C30969" w:rsidRPr="00C30969">
        <w:rPr>
          <w:rFonts w:ascii="Times New Roman" w:hAnsi="Times New Roman" w:cs="Times New Roman"/>
          <w:sz w:val="28"/>
          <w:szCs w:val="28"/>
          <w:lang w:val="kk-KZ"/>
        </w:rPr>
        <w:t>Осы бос су цемент қамырының қозғалысына үлкен әсерін тигізеді.</w:t>
      </w:r>
    </w:p>
    <w:p w:rsidR="007B4A3E" w:rsidRDefault="00C30969" w:rsidP="00BA330F">
      <w:pPr>
        <w:widowControl w:val="0"/>
        <w:snapToGrid w:val="0"/>
        <w:spacing w:after="0" w:line="240" w:lineRule="auto"/>
        <w:ind w:firstLine="567"/>
        <w:jc w:val="both"/>
        <w:rPr>
          <w:rFonts w:ascii="Times New Roman" w:hAnsi="Times New Roman" w:cs="Times New Roman"/>
          <w:sz w:val="28"/>
          <w:szCs w:val="28"/>
          <w:lang w:val="kk-KZ"/>
        </w:rPr>
      </w:pPr>
      <w:r w:rsidRPr="00C30969">
        <w:rPr>
          <w:rFonts w:ascii="Times New Roman" w:hAnsi="Times New Roman" w:cs="Times New Roman"/>
          <w:sz w:val="28"/>
          <w:szCs w:val="28"/>
          <w:lang w:val="kk-KZ"/>
        </w:rPr>
        <w:t>Бетон қоспасының құрылымы мен қасиеттерінің тиімді түрлендірушілері химиялық қоспалар, ол ең алдымен суперпластификаторлар болып табылады.</w:t>
      </w:r>
    </w:p>
    <w:p w:rsidR="00BA757E" w:rsidRDefault="00C30969" w:rsidP="00BA330F">
      <w:pPr>
        <w:widowControl w:val="0"/>
        <w:snapToGrid w:val="0"/>
        <w:spacing w:after="0" w:line="240" w:lineRule="auto"/>
        <w:ind w:firstLine="567"/>
        <w:jc w:val="both"/>
        <w:rPr>
          <w:rFonts w:ascii="Times New Roman" w:hAnsi="Times New Roman" w:cs="Times New Roman"/>
          <w:sz w:val="28"/>
          <w:szCs w:val="28"/>
          <w:lang w:val="kk-KZ"/>
        </w:rPr>
      </w:pPr>
      <w:r w:rsidRPr="00C30969">
        <w:rPr>
          <w:rFonts w:ascii="Times New Roman" w:hAnsi="Times New Roman" w:cs="Times New Roman"/>
          <w:sz w:val="28"/>
          <w:szCs w:val="28"/>
          <w:lang w:val="kk-KZ"/>
        </w:rPr>
        <w:t>Осы диссертация</w:t>
      </w:r>
      <w:r w:rsidR="00EB5B2A">
        <w:rPr>
          <w:rFonts w:ascii="Times New Roman" w:hAnsi="Times New Roman" w:cs="Times New Roman"/>
          <w:sz w:val="28"/>
          <w:szCs w:val="28"/>
          <w:lang w:val="kk-KZ"/>
        </w:rPr>
        <w:t>лық жұмыста осы мақсатта Master</w:t>
      </w:r>
      <w:r w:rsidRPr="00C30969">
        <w:rPr>
          <w:rFonts w:ascii="Times New Roman" w:hAnsi="Times New Roman" w:cs="Times New Roman"/>
          <w:sz w:val="28"/>
          <w:szCs w:val="28"/>
          <w:lang w:val="kk-KZ"/>
        </w:rPr>
        <w:t>Air 200 (</w:t>
      </w:r>
      <w:r w:rsidR="007B4A3E">
        <w:rPr>
          <w:rFonts w:ascii="Times New Roman" w:hAnsi="Times New Roman" w:cs="Times New Roman"/>
          <w:sz w:val="28"/>
          <w:szCs w:val="28"/>
          <w:lang w:val="kk-KZ"/>
        </w:rPr>
        <w:t>тұтылған ауасы бар қоспа</w:t>
      </w:r>
      <w:r w:rsidRPr="00C30969">
        <w:rPr>
          <w:rFonts w:ascii="Times New Roman" w:hAnsi="Times New Roman" w:cs="Times New Roman"/>
          <w:sz w:val="28"/>
          <w:szCs w:val="28"/>
          <w:lang w:val="kk-KZ"/>
        </w:rPr>
        <w:t xml:space="preserve">) және </w:t>
      </w:r>
      <w:r w:rsidR="00B14C43">
        <w:rPr>
          <w:rFonts w:ascii="Times New Roman" w:hAnsi="Times New Roman" w:cs="Times New Roman"/>
          <w:sz w:val="28"/>
          <w:szCs w:val="28"/>
          <w:lang w:val="kk-KZ"/>
        </w:rPr>
        <w:t>«Glenium»</w:t>
      </w:r>
      <w:r w:rsidR="00EB5B2A">
        <w:rPr>
          <w:rFonts w:ascii="Times New Roman" w:hAnsi="Times New Roman" w:cs="Times New Roman"/>
          <w:sz w:val="28"/>
          <w:szCs w:val="28"/>
          <w:lang w:val="kk-KZ"/>
        </w:rPr>
        <w:t xml:space="preserve"> </w:t>
      </w:r>
      <w:r w:rsidRPr="00C30969">
        <w:rPr>
          <w:rFonts w:ascii="Times New Roman" w:hAnsi="Times New Roman" w:cs="Times New Roman"/>
          <w:sz w:val="28"/>
          <w:szCs w:val="28"/>
          <w:lang w:val="kk-KZ"/>
        </w:rPr>
        <w:t>(суперпластификатор) функционалдық қоспалары таңдалды. Минералды қоспалар, Қарағайлы ТБК және микрокремнеземді байыту қалдықтары цемент қамырының беткі құбылыстары мен микроқұрылымына әсер ете отырып, бетон қоспасының қасиеттерін басқаруға мүмкіндік береді және оның оңтайлы құрылымы мен қасиеттерін алуға ықпал етеді.</w:t>
      </w:r>
    </w:p>
    <w:p w:rsidR="002B6496" w:rsidRPr="00AE47C7" w:rsidRDefault="002B6496" w:rsidP="00BA330F">
      <w:pPr>
        <w:spacing w:after="0" w:line="240" w:lineRule="auto"/>
        <w:ind w:firstLine="567"/>
        <w:jc w:val="both"/>
        <w:rPr>
          <w:rFonts w:ascii="Times New Roman" w:hAnsi="Times New Roman" w:cs="Times New Roman"/>
          <w:sz w:val="28"/>
          <w:szCs w:val="28"/>
          <w:lang w:val="kk-KZ"/>
        </w:rPr>
      </w:pPr>
      <w:r w:rsidRPr="00AE47C7">
        <w:rPr>
          <w:rFonts w:ascii="Times New Roman" w:hAnsi="Times New Roman" w:cs="Times New Roman"/>
          <w:sz w:val="28"/>
          <w:szCs w:val="28"/>
          <w:lang w:val="kk-KZ"/>
        </w:rPr>
        <w:t xml:space="preserve">Бетонның құрамын таңдау бетонды құрайтын материалдар (цемент, су, құм, қиыршық тас немесе шақпақ тас және химиялық қоспалар) арасындағы ең </w:t>
      </w:r>
      <w:r w:rsidRPr="00AE47C7">
        <w:rPr>
          <w:rFonts w:ascii="Times New Roman" w:hAnsi="Times New Roman" w:cs="Times New Roman"/>
          <w:sz w:val="28"/>
          <w:szCs w:val="28"/>
          <w:lang w:val="kk-KZ"/>
        </w:rPr>
        <w:lastRenderedPageBreak/>
        <w:t>ұтымды қатынасты анықтаудан тұрады. Мұндай арақатынас бетон қоспасын тығыздаудың қабылданған әдісі үшін</w:t>
      </w:r>
      <w:r w:rsidR="00C969DE">
        <w:rPr>
          <w:rFonts w:ascii="Times New Roman" w:hAnsi="Times New Roman" w:cs="Times New Roman"/>
          <w:sz w:val="28"/>
          <w:szCs w:val="28"/>
          <w:lang w:val="kk-KZ"/>
        </w:rPr>
        <w:t>,</w:t>
      </w:r>
      <w:r w:rsidRPr="00AE47C7">
        <w:rPr>
          <w:rFonts w:ascii="Times New Roman" w:hAnsi="Times New Roman" w:cs="Times New Roman"/>
          <w:sz w:val="28"/>
          <w:szCs w:val="28"/>
          <w:lang w:val="kk-KZ"/>
        </w:rPr>
        <w:t xml:space="preserve"> оның қажетті ыңғайлылығын (қозғалғыштығын), сондай-ақ цемент шығыны аз болғанда, белгіленген мерзімде бетонның белгілі бір беріктікке ие болуын қамтамасыз етуі керек.</w:t>
      </w:r>
    </w:p>
    <w:p w:rsidR="002067F7" w:rsidRPr="00AE47C7" w:rsidRDefault="002067F7" w:rsidP="00BA330F">
      <w:pPr>
        <w:spacing w:after="0" w:line="240" w:lineRule="auto"/>
        <w:ind w:firstLineChars="201" w:firstLine="563"/>
        <w:jc w:val="both"/>
        <w:rPr>
          <w:rFonts w:ascii="Times New Roman" w:hAnsi="Times New Roman" w:cs="Times New Roman"/>
          <w:sz w:val="28"/>
          <w:szCs w:val="28"/>
          <w:lang w:val="kk-KZ"/>
        </w:rPr>
      </w:pPr>
      <w:r w:rsidRPr="00AE47C7">
        <w:rPr>
          <w:rFonts w:ascii="Times New Roman" w:hAnsi="Times New Roman" w:cs="Times New Roman"/>
          <w:sz w:val="28"/>
          <w:szCs w:val="28"/>
          <w:lang w:val="kk-KZ"/>
        </w:rPr>
        <w:t>Кейбір жағдайларда бетонды қажетті тығыздыққа, аязға төзімділікке, су өткізбеуге, агрессивті сулардың әсеріне төзімділікке қойылатын талаптарды ескеру қажет.</w:t>
      </w:r>
    </w:p>
    <w:p w:rsidR="002067F7" w:rsidRPr="00941AEE" w:rsidRDefault="002067F7" w:rsidP="00BA330F">
      <w:pPr>
        <w:spacing w:after="0" w:line="240" w:lineRule="auto"/>
        <w:ind w:firstLineChars="201" w:firstLine="563"/>
        <w:jc w:val="both"/>
        <w:rPr>
          <w:rFonts w:ascii="Times New Roman" w:hAnsi="Times New Roman" w:cs="Times New Roman"/>
          <w:sz w:val="28"/>
          <w:szCs w:val="28"/>
          <w:lang w:val="kk-KZ"/>
        </w:rPr>
      </w:pPr>
      <w:r w:rsidRPr="00AE47C7">
        <w:rPr>
          <w:rFonts w:ascii="Times New Roman" w:hAnsi="Times New Roman" w:cs="Times New Roman"/>
          <w:sz w:val="28"/>
          <w:szCs w:val="28"/>
          <w:lang w:val="kk-KZ"/>
        </w:rPr>
        <w:t xml:space="preserve">Бетон қоспасының құрамы міндетті түрде су-цемент қатынасын көрсете отырып, цемент, құм, қиыршық тас немесе шақпақ тас мөлшері арасындағы жаппай (аз көлемді) қатынас түрінде көрінеді. </w:t>
      </w:r>
      <w:r w:rsidRPr="00941AEE">
        <w:rPr>
          <w:rFonts w:ascii="Times New Roman" w:hAnsi="Times New Roman" w:cs="Times New Roman"/>
          <w:sz w:val="28"/>
          <w:szCs w:val="28"/>
          <w:lang w:val="kk-KZ"/>
        </w:rPr>
        <w:t>Бұл жағдайда цемент мөлшері бір бірлікке алынады.</w:t>
      </w:r>
    </w:p>
    <w:p w:rsidR="002067F7" w:rsidRDefault="002067F7" w:rsidP="00BA330F">
      <w:pPr>
        <w:spacing w:after="0" w:line="240" w:lineRule="auto"/>
        <w:ind w:firstLineChars="201" w:firstLine="563"/>
        <w:jc w:val="both"/>
        <w:rPr>
          <w:rFonts w:ascii="Times New Roman" w:hAnsi="Times New Roman" w:cs="Times New Roman"/>
          <w:sz w:val="28"/>
          <w:szCs w:val="28"/>
          <w:lang w:val="kk-KZ"/>
        </w:rPr>
      </w:pPr>
      <w:r w:rsidRPr="00941AEE">
        <w:rPr>
          <w:rFonts w:ascii="Times New Roman" w:hAnsi="Times New Roman" w:cs="Times New Roman"/>
          <w:sz w:val="28"/>
          <w:szCs w:val="28"/>
          <w:lang w:val="kk-KZ"/>
        </w:rPr>
        <w:t xml:space="preserve">Жалпы алғанда, бетон қоспасының құрамы 1:х:у (цемент: құм: қиыршық тас) </w:t>
      </w:r>
      <w:r w:rsidR="00DF1161">
        <w:rPr>
          <w:rFonts w:ascii="Times New Roman" w:hAnsi="Times New Roman" w:cs="Times New Roman"/>
          <w:sz w:val="28"/>
          <w:szCs w:val="28"/>
          <w:lang w:val="kk-KZ"/>
        </w:rPr>
        <w:t>С</w:t>
      </w:r>
      <w:r w:rsidR="006C1AAD" w:rsidRPr="00941AEE">
        <w:rPr>
          <w:rFonts w:ascii="Times New Roman" w:hAnsi="Times New Roman" w:cs="Times New Roman"/>
          <w:sz w:val="28"/>
          <w:szCs w:val="28"/>
          <w:lang w:val="kk-KZ"/>
        </w:rPr>
        <w:t xml:space="preserve">/Ц=Z, мысалы, 1:2, 4:4,8 </w:t>
      </w:r>
      <w:r w:rsidR="00DF1161">
        <w:rPr>
          <w:rFonts w:ascii="Times New Roman" w:hAnsi="Times New Roman" w:cs="Times New Roman"/>
          <w:sz w:val="28"/>
          <w:szCs w:val="28"/>
          <w:lang w:val="kk-KZ"/>
        </w:rPr>
        <w:t>С</w:t>
      </w:r>
      <w:r w:rsidRPr="00941AEE">
        <w:rPr>
          <w:rFonts w:ascii="Times New Roman" w:hAnsi="Times New Roman" w:cs="Times New Roman"/>
          <w:sz w:val="28"/>
          <w:szCs w:val="28"/>
          <w:lang w:val="kk-KZ"/>
        </w:rPr>
        <w:t>\Ц = 0,5 қатынасында көрінеді.</w:t>
      </w:r>
    </w:p>
    <w:p w:rsidR="00F8203B" w:rsidRPr="002067F7" w:rsidRDefault="002067F7" w:rsidP="00BA330F">
      <w:pPr>
        <w:spacing w:after="0" w:line="240" w:lineRule="auto"/>
        <w:ind w:firstLineChars="201" w:firstLine="563"/>
        <w:jc w:val="both"/>
        <w:rPr>
          <w:rFonts w:ascii="Times New Roman" w:hAnsi="Times New Roman" w:cs="Times New Roman"/>
          <w:sz w:val="28"/>
          <w:szCs w:val="28"/>
          <w:lang w:val="kk-KZ"/>
        </w:rPr>
      </w:pPr>
      <w:r>
        <w:rPr>
          <w:rFonts w:ascii="Times New Roman" w:hAnsi="Times New Roman" w:cs="Times New Roman"/>
          <w:sz w:val="28"/>
          <w:szCs w:val="28"/>
          <w:lang w:val="kk-KZ"/>
        </w:rPr>
        <w:t>Бетонның құрамы 1</w:t>
      </w:r>
      <w:r w:rsidRPr="002067F7">
        <w:rPr>
          <w:rFonts w:ascii="Times New Roman" w:hAnsi="Times New Roman" w:cs="Times New Roman"/>
          <w:sz w:val="28"/>
          <w:szCs w:val="28"/>
          <w:lang w:val="kk-KZ"/>
        </w:rPr>
        <w:t>м</w:t>
      </w:r>
      <w:r w:rsidRPr="002067F7">
        <w:rPr>
          <w:rFonts w:ascii="Times New Roman" w:hAnsi="Times New Roman" w:cs="Times New Roman"/>
          <w:sz w:val="28"/>
          <w:szCs w:val="28"/>
          <w:vertAlign w:val="superscript"/>
          <w:lang w:val="kk-KZ"/>
        </w:rPr>
        <w:t>3</w:t>
      </w:r>
      <w:r w:rsidRPr="002067F7">
        <w:rPr>
          <w:rFonts w:ascii="Times New Roman" w:hAnsi="Times New Roman" w:cs="Times New Roman"/>
          <w:sz w:val="28"/>
          <w:szCs w:val="28"/>
          <w:lang w:val="kk-KZ"/>
        </w:rPr>
        <w:t xml:space="preserve"> тығыздалған қоспаның массасы бойынша материалдарды тұтыну түрінде көрсетілуі мүмкін, мысалы, цемент</w:t>
      </w:r>
      <w:r>
        <w:rPr>
          <w:rFonts w:ascii="Times New Roman" w:hAnsi="Times New Roman" w:cs="Times New Roman"/>
          <w:sz w:val="28"/>
          <w:szCs w:val="28"/>
          <w:lang w:val="kk-KZ"/>
        </w:rPr>
        <w:t xml:space="preserve"> 350, құм 650, қиыршық тас 1220</w:t>
      </w:r>
      <w:r w:rsidRPr="002067F7">
        <w:rPr>
          <w:rFonts w:ascii="Times New Roman" w:hAnsi="Times New Roman" w:cs="Times New Roman"/>
          <w:sz w:val="28"/>
          <w:szCs w:val="28"/>
          <w:lang w:val="kk-KZ"/>
        </w:rPr>
        <w:t>кг/м</w:t>
      </w:r>
      <w:r w:rsidRPr="002067F7">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су 160</w:t>
      </w:r>
      <w:r w:rsidRPr="002067F7">
        <w:rPr>
          <w:rFonts w:ascii="Times New Roman" w:hAnsi="Times New Roman" w:cs="Times New Roman"/>
          <w:sz w:val="28"/>
          <w:szCs w:val="28"/>
          <w:lang w:val="kk-KZ"/>
        </w:rPr>
        <w:t>л/м</w:t>
      </w:r>
      <w:r w:rsidRPr="002067F7">
        <w:rPr>
          <w:rFonts w:ascii="Times New Roman" w:hAnsi="Times New Roman" w:cs="Times New Roman"/>
          <w:sz w:val="28"/>
          <w:szCs w:val="28"/>
          <w:vertAlign w:val="superscript"/>
          <w:lang w:val="kk-KZ"/>
        </w:rPr>
        <w:t>3</w:t>
      </w:r>
      <w:r w:rsidRPr="002067F7">
        <w:rPr>
          <w:rFonts w:ascii="Times New Roman" w:hAnsi="Times New Roman" w:cs="Times New Roman"/>
          <w:sz w:val="28"/>
          <w:szCs w:val="28"/>
          <w:lang w:val="kk-KZ"/>
        </w:rPr>
        <w:t>.</w:t>
      </w:r>
    </w:p>
    <w:p w:rsidR="002067F7" w:rsidRDefault="002067F7" w:rsidP="00BA330F">
      <w:pPr>
        <w:spacing w:after="0" w:line="240" w:lineRule="auto"/>
        <w:ind w:firstLineChars="201" w:firstLine="563"/>
        <w:jc w:val="both"/>
        <w:rPr>
          <w:rFonts w:ascii="Times New Roman" w:hAnsi="Times New Roman" w:cs="Times New Roman"/>
          <w:sz w:val="28"/>
          <w:szCs w:val="28"/>
          <w:lang w:val="kk-KZ"/>
        </w:rPr>
      </w:pPr>
      <w:r w:rsidRPr="002067F7">
        <w:rPr>
          <w:rFonts w:ascii="Times New Roman" w:hAnsi="Times New Roman" w:cs="Times New Roman"/>
          <w:sz w:val="28"/>
          <w:szCs w:val="28"/>
          <w:lang w:val="kk-KZ"/>
        </w:rPr>
        <w:t>Бетонның екі құрамы бар: құрғақ күйдегі материалдар үшін есептелген номиналды (зертханалық) және табиғи ылғалды күйдегі материалдар үшін  - өндірістік (далалық).</w:t>
      </w:r>
    </w:p>
    <w:p w:rsidR="001F30C1" w:rsidRDefault="001F30C1" w:rsidP="00BA330F">
      <w:pPr>
        <w:spacing w:after="0" w:line="240" w:lineRule="auto"/>
        <w:ind w:firstLineChars="201" w:firstLine="563"/>
        <w:jc w:val="both"/>
        <w:rPr>
          <w:rFonts w:ascii="Times New Roman" w:hAnsi="Times New Roman" w:cs="Times New Roman"/>
          <w:sz w:val="28"/>
          <w:szCs w:val="28"/>
          <w:lang w:val="kk-KZ"/>
        </w:rPr>
      </w:pPr>
      <w:r w:rsidRPr="001F30C1">
        <w:rPr>
          <w:rFonts w:ascii="Times New Roman" w:hAnsi="Times New Roman" w:cs="Times New Roman"/>
          <w:sz w:val="28"/>
          <w:szCs w:val="28"/>
          <w:lang w:val="kk-KZ"/>
        </w:rPr>
        <w:t>Бетонның құрамын таңдаудың бірнеше әдістері бар. Ең қарапайым және ыңғайлы</w:t>
      </w:r>
      <w:r w:rsidR="00BD19C3">
        <w:rPr>
          <w:rFonts w:ascii="Times New Roman" w:hAnsi="Times New Roman" w:cs="Times New Roman"/>
          <w:sz w:val="28"/>
          <w:szCs w:val="28"/>
          <w:lang w:val="kk-KZ"/>
        </w:rPr>
        <w:t>сы Б.Г.</w:t>
      </w:r>
      <w:r>
        <w:rPr>
          <w:rFonts w:ascii="Times New Roman" w:hAnsi="Times New Roman" w:cs="Times New Roman"/>
          <w:sz w:val="28"/>
          <w:szCs w:val="28"/>
          <w:lang w:val="kk-KZ"/>
        </w:rPr>
        <w:t>Скрамтаевтың «Абсолютті көлемдер»</w:t>
      </w:r>
      <w:r w:rsidRPr="001F30C1">
        <w:rPr>
          <w:rFonts w:ascii="Times New Roman" w:hAnsi="Times New Roman" w:cs="Times New Roman"/>
          <w:sz w:val="28"/>
          <w:szCs w:val="28"/>
          <w:lang w:val="kk-KZ"/>
        </w:rPr>
        <w:t xml:space="preserve"> әдісі. Осы әдіс бойынша бетонның құрамы екі кезеңде таңдалады. Алдымен бетонның болжамды құрамы есептеледі, содан кейін сынақ илемдері мен сынақтардың, бақылау үлгілерінің нәтижелері бойынша тексеріледі және нақтыланады.</w:t>
      </w:r>
    </w:p>
    <w:p w:rsidR="001F30C1" w:rsidRDefault="001F30C1" w:rsidP="00BA330F">
      <w:pPr>
        <w:spacing w:after="0" w:line="240" w:lineRule="auto"/>
        <w:ind w:firstLineChars="201" w:firstLine="563"/>
        <w:jc w:val="both"/>
        <w:rPr>
          <w:rFonts w:ascii="Times New Roman" w:hAnsi="Times New Roman" w:cs="Times New Roman"/>
          <w:sz w:val="28"/>
          <w:szCs w:val="28"/>
          <w:lang w:val="kk-KZ"/>
        </w:rPr>
      </w:pPr>
      <w:r w:rsidRPr="001F30C1">
        <w:rPr>
          <w:rFonts w:ascii="Times New Roman" w:hAnsi="Times New Roman" w:cs="Times New Roman"/>
          <w:sz w:val="28"/>
          <w:szCs w:val="28"/>
          <w:lang w:val="kk-KZ"/>
        </w:rPr>
        <w:t>Сынама илемі үшін бетон құрамын есептеу. Бетонның құрамын есептеу үшін келесі мәліметтер қажет: берілген класс немесе R</w:t>
      </w:r>
      <w:r w:rsidRPr="001F30C1">
        <w:rPr>
          <w:rFonts w:ascii="Times New Roman" w:hAnsi="Times New Roman" w:cs="Times New Roman"/>
          <w:sz w:val="28"/>
          <w:szCs w:val="28"/>
          <w:vertAlign w:val="subscript"/>
          <w:lang w:val="kk-KZ"/>
        </w:rPr>
        <w:t>б</w:t>
      </w:r>
      <w:r w:rsidRPr="001F30C1">
        <w:rPr>
          <w:rFonts w:ascii="Times New Roman" w:hAnsi="Times New Roman" w:cs="Times New Roman"/>
          <w:sz w:val="28"/>
          <w:szCs w:val="28"/>
          <w:lang w:val="kk-KZ"/>
        </w:rPr>
        <w:t>, сығылу кезіндегі қажетті беріктік, бетон қоспасының ыңғайлылығы, сонымен қатар бастапқы материалдардың сипаттамасы - R</w:t>
      </w:r>
      <w:r w:rsidRPr="001F30C1">
        <w:rPr>
          <w:rFonts w:ascii="Times New Roman" w:hAnsi="Times New Roman" w:cs="Times New Roman"/>
          <w:sz w:val="28"/>
          <w:szCs w:val="28"/>
          <w:vertAlign w:val="subscript"/>
          <w:lang w:val="kk-KZ"/>
        </w:rPr>
        <w:t>ц</w:t>
      </w:r>
      <w:r w:rsidRPr="001F30C1">
        <w:rPr>
          <w:rFonts w:ascii="Times New Roman" w:hAnsi="Times New Roman" w:cs="Times New Roman"/>
          <w:sz w:val="28"/>
          <w:szCs w:val="28"/>
          <w:lang w:val="kk-KZ"/>
        </w:rPr>
        <w:t>, цементінің белсенділігі, цементтің, құмның, қиыршық тастың немесе шақпақ тастың жаппай және шынайы тығыздығы, қиыршық тастың немесе шақпақ тастың бос болуы, сондай-ақ олардың түйірлерінің мөлшері.</w:t>
      </w:r>
    </w:p>
    <w:p w:rsidR="00564CA5" w:rsidRPr="00564CA5" w:rsidRDefault="00564CA5" w:rsidP="00564CA5">
      <w:pPr>
        <w:tabs>
          <w:tab w:val="decimal" w:pos="3402"/>
          <w:tab w:val="right" w:pos="9638"/>
        </w:tabs>
        <w:spacing w:after="0" w:line="240" w:lineRule="auto"/>
        <w:ind w:firstLine="567"/>
        <w:jc w:val="both"/>
        <w:rPr>
          <w:rFonts w:ascii="Times New Roman" w:hAnsi="Times New Roman" w:cs="Times New Roman"/>
          <w:i/>
          <w:sz w:val="28"/>
          <w:szCs w:val="28"/>
          <w:lang w:val="kk-KZ"/>
        </w:rPr>
      </w:pPr>
      <w:r>
        <w:rPr>
          <w:rFonts w:ascii="Times New Roman" w:hAnsi="Times New Roman" w:cs="Times New Roman"/>
          <w:sz w:val="28"/>
          <w:szCs w:val="28"/>
          <w:lang w:val="kk-KZ"/>
        </w:rPr>
        <w:tab/>
      </w:r>
      <w:r w:rsidR="00AE65B6">
        <w:rPr>
          <w:rFonts w:ascii="Times New Roman" w:hAnsi="Times New Roman" w:cs="Times New Roman"/>
          <w:sz w:val="28"/>
          <w:szCs w:val="28"/>
          <w:lang w:val="kk-KZ"/>
        </w:rPr>
        <w:t>С</w:t>
      </w:r>
      <w:r w:rsidR="00AE65B6" w:rsidRPr="00AE65B6">
        <w:rPr>
          <w:rFonts w:ascii="Times New Roman" w:hAnsi="Times New Roman" w:cs="Times New Roman"/>
          <w:sz w:val="28"/>
          <w:szCs w:val="28"/>
          <w:lang w:val="kk-KZ"/>
        </w:rPr>
        <w:t>ынама илемдері арналған бетон құрамы келесі реттікпен есептеледі: су-цемент қатынасы есептеледі, су мен цемен</w:t>
      </w:r>
      <w:r w:rsidR="00C969DE">
        <w:rPr>
          <w:rFonts w:ascii="Times New Roman" w:hAnsi="Times New Roman" w:cs="Times New Roman"/>
          <w:sz w:val="28"/>
          <w:szCs w:val="28"/>
          <w:lang w:val="kk-KZ"/>
        </w:rPr>
        <w:t>т</w:t>
      </w:r>
      <w:r w:rsidR="00AE65B6" w:rsidRPr="00AE65B6">
        <w:rPr>
          <w:rFonts w:ascii="Times New Roman" w:hAnsi="Times New Roman" w:cs="Times New Roman"/>
          <w:sz w:val="28"/>
          <w:szCs w:val="28"/>
          <w:lang w:val="kk-KZ"/>
        </w:rPr>
        <w:t xml:space="preserve"> шығыны анықталады содан кейін бетон қоспасының </w:t>
      </w:r>
      <w:r w:rsidR="00AE65B6">
        <w:rPr>
          <w:rFonts w:ascii="Times New Roman" w:hAnsi="Times New Roman" w:cs="Times New Roman"/>
          <w:sz w:val="28"/>
          <w:szCs w:val="28"/>
          <w:lang w:val="kk-KZ"/>
        </w:rPr>
        <w:t>1</w:t>
      </w:r>
      <w:r w:rsidR="00AE65B6" w:rsidRPr="00AE65B6">
        <w:rPr>
          <w:rFonts w:ascii="Times New Roman" w:hAnsi="Times New Roman" w:cs="Times New Roman"/>
          <w:sz w:val="28"/>
          <w:szCs w:val="28"/>
          <w:lang w:val="kk-KZ"/>
        </w:rPr>
        <w:t>м</w:t>
      </w:r>
      <w:r w:rsidR="00AE65B6" w:rsidRPr="00AE65B6">
        <w:rPr>
          <w:rFonts w:ascii="Times New Roman" w:hAnsi="Times New Roman" w:cs="Times New Roman"/>
          <w:sz w:val="28"/>
          <w:szCs w:val="28"/>
          <w:vertAlign w:val="superscript"/>
          <w:lang w:val="kk-KZ"/>
        </w:rPr>
        <w:t>3</w:t>
      </w:r>
      <w:r w:rsidR="00AE65B6" w:rsidRPr="00AE65B6">
        <w:rPr>
          <w:rFonts w:ascii="Times New Roman" w:hAnsi="Times New Roman" w:cs="Times New Roman"/>
          <w:sz w:val="28"/>
          <w:szCs w:val="28"/>
          <w:lang w:val="kk-KZ"/>
        </w:rPr>
        <w:t xml:space="preserve"> үшін ірі және ұсақ толтырғыштары</w:t>
      </w:r>
      <w:r w:rsidR="00AE65B6">
        <w:rPr>
          <w:rFonts w:ascii="Times New Roman" w:hAnsi="Times New Roman" w:cs="Times New Roman"/>
          <w:sz w:val="28"/>
          <w:szCs w:val="28"/>
          <w:lang w:val="kk-KZ"/>
        </w:rPr>
        <w:t>ның шығыны анықталады</w:t>
      </w:r>
      <w:r w:rsidR="00EB5B2A">
        <w:rPr>
          <w:rFonts w:ascii="Times New Roman" w:hAnsi="Times New Roman" w:cs="Times New Roman"/>
          <w:sz w:val="28"/>
          <w:szCs w:val="28"/>
          <w:lang w:val="kk-KZ"/>
        </w:rPr>
        <w:t xml:space="preserve"> </w:t>
      </w:r>
      <w:r w:rsidR="00B01B7F">
        <w:rPr>
          <w:rFonts w:ascii="Times New Roman" w:hAnsi="Times New Roman" w:cs="Times New Roman"/>
          <w:sz w:val="28"/>
          <w:szCs w:val="28"/>
          <w:lang w:val="kk-KZ"/>
        </w:rPr>
        <w:t>(3.</w:t>
      </w:r>
      <w:r w:rsidRPr="004B531F">
        <w:rPr>
          <w:rFonts w:ascii="Times New Roman" w:hAnsi="Times New Roman" w:cs="Times New Roman"/>
          <w:sz w:val="28"/>
          <w:szCs w:val="28"/>
          <w:lang w:val="kk-KZ"/>
        </w:rPr>
        <w:t>1)</w:t>
      </w:r>
      <w:r>
        <w:rPr>
          <w:rFonts w:ascii="Times New Roman" w:hAnsi="Times New Roman" w:cs="Times New Roman"/>
          <w:sz w:val="28"/>
          <w:szCs w:val="28"/>
          <w:lang w:val="kk-KZ"/>
        </w:rPr>
        <w:t xml:space="preserve">, </w:t>
      </w:r>
      <w:r w:rsidR="00B01B7F">
        <w:rPr>
          <w:rFonts w:ascii="Times New Roman" w:hAnsi="Times New Roman" w:cs="Times New Roman"/>
          <w:sz w:val="28"/>
          <w:szCs w:val="28"/>
          <w:lang w:val="kk-KZ"/>
        </w:rPr>
        <w:t>(3.</w:t>
      </w:r>
      <w:r w:rsidRPr="00564CA5">
        <w:rPr>
          <w:rFonts w:ascii="Times New Roman" w:hAnsi="Times New Roman" w:cs="Times New Roman"/>
          <w:sz w:val="28"/>
          <w:szCs w:val="28"/>
          <w:lang w:val="kk-KZ"/>
        </w:rPr>
        <w:t>2)</w:t>
      </w:r>
      <w:r>
        <w:rPr>
          <w:rFonts w:ascii="Times New Roman" w:hAnsi="Times New Roman" w:cs="Times New Roman"/>
          <w:sz w:val="28"/>
          <w:szCs w:val="28"/>
          <w:lang w:val="kk-KZ"/>
        </w:rPr>
        <w:t xml:space="preserve"> формулалары.</w:t>
      </w:r>
    </w:p>
    <w:p w:rsidR="00F8203B" w:rsidRDefault="00AE65B6" w:rsidP="004B531F">
      <w:pPr>
        <w:spacing w:after="0" w:line="240" w:lineRule="auto"/>
        <w:ind w:firstLineChars="201" w:firstLine="563"/>
        <w:jc w:val="both"/>
        <w:rPr>
          <w:rFonts w:ascii="Times New Roman" w:hAnsi="Times New Roman" w:cs="Times New Roman"/>
          <w:sz w:val="28"/>
          <w:szCs w:val="28"/>
          <w:lang w:val="kk-KZ"/>
        </w:rPr>
      </w:pPr>
      <w:r w:rsidRPr="00AE65B6">
        <w:rPr>
          <w:rFonts w:ascii="Times New Roman" w:hAnsi="Times New Roman" w:cs="Times New Roman"/>
          <w:sz w:val="28"/>
          <w:szCs w:val="28"/>
          <w:lang w:val="kk-KZ"/>
        </w:rPr>
        <w:t>Су-цемент қатынасы түрлендіруден кейін пайда болатын формула бойынша есептеледі:</w:t>
      </w:r>
    </w:p>
    <w:p w:rsidR="00AE1A83" w:rsidRDefault="00AE1A83" w:rsidP="004B531F">
      <w:pPr>
        <w:spacing w:after="0" w:line="240" w:lineRule="auto"/>
        <w:ind w:firstLineChars="201" w:firstLine="563"/>
        <w:jc w:val="both"/>
        <w:rPr>
          <w:rFonts w:ascii="Times New Roman" w:hAnsi="Times New Roman" w:cs="Times New Roman"/>
          <w:sz w:val="28"/>
          <w:szCs w:val="28"/>
          <w:lang w:val="kk-KZ"/>
        </w:rPr>
      </w:pPr>
    </w:p>
    <w:p w:rsidR="00BD19C3" w:rsidRPr="004B531F" w:rsidRDefault="00071C1E" w:rsidP="006B1C0B">
      <w:pPr>
        <w:tabs>
          <w:tab w:val="center" w:pos="3969"/>
          <w:tab w:val="right" w:pos="9638"/>
        </w:tabs>
        <w:spacing w:after="0" w:line="240" w:lineRule="auto"/>
        <w:ind w:firstLine="563"/>
        <w:jc w:val="both"/>
        <w:rPr>
          <w:rFonts w:ascii="Times New Roman" w:hAnsi="Times New Roman" w:cs="Times New Roman"/>
          <w:i/>
          <w:sz w:val="28"/>
          <w:szCs w:val="28"/>
          <w:lang w:val="kk-KZ"/>
        </w:rPr>
      </w:pPr>
      <w:r>
        <w:rPr>
          <w:rFonts w:ascii="Times New Roman" w:hAnsi="Times New Roman" w:cs="Times New Roman"/>
          <w:sz w:val="28"/>
          <w:szCs w:val="28"/>
          <w:lang w:val="kk-KZ"/>
        </w:rPr>
        <w:tab/>
      </w:r>
      <m:oMath>
        <m:r>
          <w:rPr>
            <w:rFonts w:ascii="Cambria Math" w:hAnsi="Cambria Math" w:cs="Times New Roman"/>
            <w:sz w:val="28"/>
            <w:szCs w:val="28"/>
            <w:lang w:val="kk-KZ"/>
          </w:rPr>
          <m:t>С/Ц=A</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Ц</m:t>
            </m:r>
          </m:sub>
        </m:sSub>
        <m:sSup>
          <m:sSupPr>
            <m:ctrlPr>
              <w:rPr>
                <w:rFonts w:ascii="Cambria Math" w:eastAsiaTheme="majorEastAsia" w:hAnsi="Cambria Math" w:cs="Times New Roman"/>
                <w:i/>
                <w:sz w:val="28"/>
                <w:szCs w:val="28"/>
              </w:rPr>
            </m:ctrlPr>
          </m:sSupPr>
          <m:e>
            <m:r>
              <w:rPr>
                <w:rFonts w:ascii="Cambria Math" w:eastAsiaTheme="majorEastAsia" w:hAnsi="Cambria Math" w:cs="Times New Roman"/>
                <w:sz w:val="28"/>
                <w:szCs w:val="28"/>
                <w:lang w:val="kk-KZ"/>
              </w:rPr>
              <m:t>/(</m:t>
            </m:r>
            <m:sSub>
              <m:sSubPr>
                <m:ctrlPr>
                  <w:rPr>
                    <w:rFonts w:ascii="Cambria Math" w:eastAsiaTheme="majorEastAsia" w:hAnsi="Cambria Math" w:cs="Times New Roman"/>
                    <w:i/>
                    <w:sz w:val="28"/>
                    <w:szCs w:val="28"/>
                  </w:rPr>
                </m:ctrlPr>
              </m:sSubPr>
              <m:e>
                <m:r>
                  <w:rPr>
                    <w:rFonts w:ascii="Cambria Math" w:eastAsiaTheme="majorEastAsia" w:hAnsi="Cambria Math" w:cs="Times New Roman"/>
                    <w:sz w:val="28"/>
                    <w:szCs w:val="28"/>
                    <w:lang w:val="kk-KZ"/>
                  </w:rPr>
                  <m:t>R</m:t>
                </m:r>
              </m:e>
              <m:sub>
                <m:r>
                  <w:rPr>
                    <w:rFonts w:ascii="Cambria Math" w:eastAsiaTheme="majorEastAsia" w:hAnsi="Cambria Math" w:cs="Times New Roman"/>
                    <w:sz w:val="28"/>
                    <w:szCs w:val="28"/>
                    <w:lang w:val="kk-KZ"/>
                  </w:rPr>
                  <m:t>б</m:t>
                </m:r>
              </m:sub>
            </m:sSub>
            <m:r>
              <w:rPr>
                <w:rFonts w:ascii="Cambria Math" w:eastAsiaTheme="majorEastAsia" w:hAnsi="Cambria Math" w:cs="Times New Roman"/>
                <w:sz w:val="28"/>
                <w:szCs w:val="28"/>
                <w:lang w:val="kk-KZ"/>
              </w:rPr>
              <m:t>+0,5A</m:t>
            </m:r>
            <m:sSub>
              <m:sSubPr>
                <m:ctrlPr>
                  <w:rPr>
                    <w:rFonts w:ascii="Cambria Math" w:eastAsiaTheme="majorEastAsia" w:hAnsi="Cambria Math" w:cs="Times New Roman"/>
                    <w:i/>
                    <w:sz w:val="28"/>
                    <w:szCs w:val="28"/>
                    <w:lang w:val="en-US"/>
                  </w:rPr>
                </m:ctrlPr>
              </m:sSubPr>
              <m:e>
                <m:r>
                  <w:rPr>
                    <w:rFonts w:ascii="Cambria Math" w:eastAsiaTheme="majorEastAsia" w:hAnsi="Cambria Math" w:cs="Times New Roman"/>
                    <w:sz w:val="28"/>
                    <w:szCs w:val="28"/>
                    <w:lang w:val="kk-KZ"/>
                  </w:rPr>
                  <m:t>R</m:t>
                </m:r>
              </m:e>
              <m:sub>
                <m:r>
                  <w:rPr>
                    <w:rFonts w:ascii="Cambria Math" w:eastAsiaTheme="majorEastAsia" w:hAnsi="Cambria Math" w:cs="Times New Roman"/>
                    <w:sz w:val="28"/>
                    <w:szCs w:val="28"/>
                    <w:lang w:val="kk-KZ"/>
                  </w:rPr>
                  <m:t>ц</m:t>
                </m:r>
              </m:sub>
            </m:sSub>
            <m:r>
              <w:rPr>
                <w:rFonts w:ascii="Cambria Math" w:eastAsiaTheme="majorEastAsia" w:hAnsi="Cambria Math" w:cs="Times New Roman"/>
                <w:sz w:val="28"/>
                <w:szCs w:val="28"/>
                <w:lang w:val="kk-KZ"/>
              </w:rPr>
              <m:t xml:space="preserve">) </m:t>
            </m:r>
          </m:e>
          <m:sup/>
        </m:sSup>
      </m:oMath>
      <w:r>
        <w:rPr>
          <w:rFonts w:ascii="Times New Roman" w:hAnsi="Times New Roman" w:cs="Times New Roman"/>
          <w:i/>
          <w:sz w:val="28"/>
          <w:szCs w:val="28"/>
          <w:lang w:val="kk-KZ"/>
        </w:rPr>
        <w:tab/>
      </w:r>
      <w:r w:rsidR="00B01B7F">
        <w:rPr>
          <w:rFonts w:ascii="Times New Roman" w:hAnsi="Times New Roman" w:cs="Times New Roman"/>
          <w:sz w:val="28"/>
          <w:szCs w:val="28"/>
          <w:lang w:val="kk-KZ"/>
        </w:rPr>
        <w:t>(3.</w:t>
      </w:r>
      <w:r w:rsidR="004B531F" w:rsidRPr="004B531F">
        <w:rPr>
          <w:rFonts w:ascii="Times New Roman" w:hAnsi="Times New Roman" w:cs="Times New Roman"/>
          <w:sz w:val="28"/>
          <w:szCs w:val="28"/>
          <w:lang w:val="kk-KZ"/>
        </w:rPr>
        <w:t>1)</w:t>
      </w:r>
    </w:p>
    <w:p w:rsidR="004B531F" w:rsidRDefault="004B531F" w:rsidP="006B1C0B">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н</w:t>
      </w:r>
      <w:r>
        <w:rPr>
          <w:rFonts w:ascii="Times New Roman" w:hAnsi="Times New Roman" w:cs="Times New Roman"/>
          <w:sz w:val="28"/>
          <w:szCs w:val="28"/>
        </w:rPr>
        <w:t>емесе</w:t>
      </w:r>
    </w:p>
    <w:p w:rsidR="004B531F" w:rsidRPr="004B531F" w:rsidRDefault="00EB5B2A" w:rsidP="00EB5B2A">
      <w:pPr>
        <w:tabs>
          <w:tab w:val="decimal" w:pos="3402"/>
          <w:tab w:val="right" w:pos="9638"/>
        </w:tabs>
        <w:spacing w:after="0" w:line="240" w:lineRule="auto"/>
        <w:rPr>
          <w:rFonts w:ascii="Times New Roman" w:hAnsi="Times New Roman" w:cs="Times New Roman"/>
          <w:i/>
          <w:sz w:val="28"/>
          <w:szCs w:val="28"/>
        </w:rPr>
      </w:pPr>
      <w:r>
        <w:rPr>
          <w:rFonts w:ascii="Times New Roman" w:hAnsi="Times New Roman" w:cs="Times New Roman"/>
          <w:sz w:val="28"/>
          <w:szCs w:val="28"/>
          <w:lang w:val="kk-KZ"/>
        </w:rPr>
        <w:t xml:space="preserve">                             </w:t>
      </w:r>
      <m:oMath>
        <m:r>
          <w:rPr>
            <w:rFonts w:ascii="Cambria Math" w:hAnsi="Cambria Math" w:cs="Times New Roman"/>
            <w:sz w:val="28"/>
            <w:szCs w:val="28"/>
          </w:rPr>
          <m:t xml:space="preserve">   С/Ц=</m:t>
        </m:r>
        <m:r>
          <w:rPr>
            <w:rFonts w:ascii="Cambria Math" w:hAnsi="Cambria Math" w:cs="Times New Roman"/>
            <w:sz w:val="28"/>
            <w:szCs w:val="28"/>
            <w:lang w:val="kk-KZ"/>
          </w:rPr>
          <m:t>A</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Ц</m:t>
            </m:r>
          </m:sub>
        </m:sSub>
        <m:sSup>
          <m:sSupPr>
            <m:ctrlPr>
              <w:rPr>
                <w:rFonts w:ascii="Cambria Math" w:eastAsiaTheme="majorEastAsia" w:hAnsi="Cambria Math" w:cs="Times New Roman"/>
                <w:i/>
                <w:sz w:val="28"/>
                <w:szCs w:val="28"/>
              </w:rPr>
            </m:ctrlPr>
          </m:sSupPr>
          <m:e>
            <m:r>
              <w:rPr>
                <w:rFonts w:ascii="Cambria Math" w:eastAsiaTheme="majorEastAsia" w:hAnsi="Cambria Math" w:cs="Times New Roman"/>
                <w:sz w:val="28"/>
                <w:szCs w:val="28"/>
              </w:rPr>
              <m:t>/(</m:t>
            </m:r>
            <m:sSub>
              <m:sSubPr>
                <m:ctrlPr>
                  <w:rPr>
                    <w:rFonts w:ascii="Cambria Math" w:eastAsiaTheme="majorEastAsia" w:hAnsi="Cambria Math" w:cs="Times New Roman"/>
                    <w:i/>
                    <w:sz w:val="28"/>
                    <w:szCs w:val="28"/>
                  </w:rPr>
                </m:ctrlPr>
              </m:sSubPr>
              <m:e>
                <m:r>
                  <w:rPr>
                    <w:rFonts w:ascii="Cambria Math" w:eastAsiaTheme="majorEastAsia" w:hAnsi="Cambria Math" w:cs="Times New Roman"/>
                    <w:sz w:val="28"/>
                    <w:szCs w:val="28"/>
                    <w:lang w:val="en-US"/>
                  </w:rPr>
                  <m:t>R</m:t>
                </m:r>
              </m:e>
              <m:sub>
                <m:r>
                  <w:rPr>
                    <w:rFonts w:ascii="Cambria Math" w:eastAsiaTheme="majorEastAsia" w:hAnsi="Cambria Math" w:cs="Times New Roman"/>
                    <w:sz w:val="28"/>
                    <w:szCs w:val="28"/>
                    <w:lang w:val="kk-KZ"/>
                  </w:rPr>
                  <m:t>б</m:t>
                </m:r>
              </m:sub>
            </m:sSub>
            <m:r>
              <w:rPr>
                <w:rFonts w:ascii="Cambria Math" w:eastAsiaTheme="majorEastAsia" w:hAnsi="Cambria Math" w:cs="Times New Roman"/>
                <w:sz w:val="28"/>
                <w:szCs w:val="28"/>
              </w:rPr>
              <m:t>-0,5</m:t>
            </m:r>
            <m:sSub>
              <m:sSubPr>
                <m:ctrlPr>
                  <w:rPr>
                    <w:rFonts w:ascii="Cambria Math" w:eastAsiaTheme="majorEastAsia" w:hAnsi="Cambria Math" w:cs="Times New Roman"/>
                    <w:i/>
                    <w:sz w:val="28"/>
                    <w:szCs w:val="28"/>
                    <w:lang w:val="en-US"/>
                  </w:rPr>
                </m:ctrlPr>
              </m:sSubPr>
              <m:e>
                <m:sSub>
                  <m:sSubPr>
                    <m:ctrlPr>
                      <w:rPr>
                        <w:rFonts w:ascii="Cambria Math" w:eastAsiaTheme="majorEastAsia" w:hAnsi="Cambria Math" w:cs="Times New Roman"/>
                        <w:i/>
                        <w:sz w:val="28"/>
                        <w:szCs w:val="28"/>
                        <w:lang w:val="en-US"/>
                      </w:rPr>
                    </m:ctrlPr>
                  </m:sSubPr>
                  <m:e>
                    <m:r>
                      <w:rPr>
                        <w:rFonts w:ascii="Cambria Math" w:eastAsiaTheme="majorEastAsia" w:hAnsi="Cambria Math" w:cs="Times New Roman"/>
                        <w:sz w:val="28"/>
                        <w:szCs w:val="28"/>
                        <w:lang w:val="en-US"/>
                      </w:rPr>
                      <m:t>A</m:t>
                    </m:r>
                  </m:e>
                  <m:sub>
                    <m:r>
                      <w:rPr>
                        <w:rFonts w:ascii="Cambria Math" w:eastAsiaTheme="majorEastAsia" w:hAnsi="Cambria Math" w:cs="Times New Roman"/>
                        <w:sz w:val="28"/>
                        <w:szCs w:val="28"/>
                        <w:lang w:val="kk-KZ"/>
                      </w:rPr>
                      <m:t>1</m:t>
                    </m:r>
                  </m:sub>
                </m:sSub>
                <m:r>
                  <w:rPr>
                    <w:rFonts w:ascii="Cambria Math" w:eastAsiaTheme="majorEastAsia" w:hAnsi="Cambria Math" w:cs="Times New Roman"/>
                    <w:sz w:val="28"/>
                    <w:szCs w:val="28"/>
                    <w:lang w:val="en-US"/>
                  </w:rPr>
                  <m:t>R</m:t>
                </m:r>
              </m:e>
              <m:sub>
                <m:r>
                  <w:rPr>
                    <w:rFonts w:ascii="Cambria Math" w:eastAsiaTheme="majorEastAsia" w:hAnsi="Cambria Math" w:cs="Times New Roman"/>
                    <w:sz w:val="28"/>
                    <w:szCs w:val="28"/>
                    <w:lang w:val="kk-KZ"/>
                  </w:rPr>
                  <m:t>ц</m:t>
                </m:r>
              </m:sub>
            </m:sSub>
            <m:r>
              <w:rPr>
                <w:rFonts w:ascii="Cambria Math" w:eastAsiaTheme="majorEastAsia" w:hAnsi="Cambria Math" w:cs="Times New Roman"/>
                <w:sz w:val="28"/>
                <w:szCs w:val="28"/>
              </w:rPr>
              <m:t xml:space="preserve">) </m:t>
            </m:r>
          </m:e>
          <m:sup/>
        </m:sSup>
      </m:oMath>
      <w:r w:rsidR="00071C1E">
        <w:rPr>
          <w:rFonts w:ascii="Times New Roman" w:hAnsi="Times New Roman" w:cs="Times New Roman"/>
          <w:i/>
          <w:sz w:val="28"/>
          <w:szCs w:val="28"/>
        </w:rPr>
        <w:tab/>
      </w:r>
      <w:r w:rsidR="00B01B7F">
        <w:rPr>
          <w:rFonts w:ascii="Times New Roman" w:hAnsi="Times New Roman" w:cs="Times New Roman"/>
          <w:sz w:val="28"/>
          <w:szCs w:val="28"/>
        </w:rPr>
        <w:t>(3.</w:t>
      </w:r>
      <w:r w:rsidR="004B531F" w:rsidRPr="004B531F">
        <w:rPr>
          <w:rFonts w:ascii="Times New Roman" w:hAnsi="Times New Roman" w:cs="Times New Roman"/>
          <w:sz w:val="28"/>
          <w:szCs w:val="28"/>
        </w:rPr>
        <w:t>2)</w:t>
      </w:r>
    </w:p>
    <w:p w:rsidR="004B531F" w:rsidRPr="004B531F" w:rsidRDefault="004B531F" w:rsidP="006B1C0B">
      <w:pPr>
        <w:spacing w:after="0" w:line="240" w:lineRule="auto"/>
        <w:rPr>
          <w:rFonts w:ascii="Times New Roman" w:hAnsi="Times New Roman" w:cs="Times New Roman"/>
          <w:sz w:val="28"/>
          <w:szCs w:val="28"/>
        </w:rPr>
      </w:pPr>
    </w:p>
    <w:p w:rsidR="00AE65B6" w:rsidRPr="00B45CFC" w:rsidRDefault="00AE65B6" w:rsidP="00BA330F">
      <w:pPr>
        <w:spacing w:after="0" w:line="240" w:lineRule="auto"/>
        <w:ind w:firstLineChars="201" w:firstLine="563"/>
        <w:jc w:val="both"/>
        <w:rPr>
          <w:rFonts w:ascii="Times New Roman" w:hAnsi="Times New Roman" w:cs="Times New Roman"/>
          <w:sz w:val="28"/>
          <w:szCs w:val="28"/>
          <w:lang w:val="kk-KZ"/>
        </w:rPr>
      </w:pPr>
      <w:r w:rsidRPr="00AE65B6">
        <w:rPr>
          <w:rFonts w:ascii="Times New Roman" w:hAnsi="Times New Roman" w:cs="Times New Roman"/>
          <w:sz w:val="28"/>
          <w:szCs w:val="28"/>
        </w:rPr>
        <w:lastRenderedPageBreak/>
        <w:t>Су шығыны (су қажеттілігі) бетон қоспасының берілген ыңғайлылығына сүйене отырып, толтырғыш түйірлерінің түрі мен ірілігін ескере отырып, жасалған кестелер бойынша шамамен анықталады</w:t>
      </w:r>
      <w:r w:rsidR="00B45CFC">
        <w:rPr>
          <w:rFonts w:ascii="Times New Roman" w:hAnsi="Times New Roman" w:cs="Times New Roman"/>
          <w:sz w:val="28"/>
          <w:szCs w:val="28"/>
          <w:lang w:val="kk-KZ"/>
        </w:rPr>
        <w:t>.</w:t>
      </w:r>
    </w:p>
    <w:p w:rsidR="00AE65B6" w:rsidRPr="00AE47C7" w:rsidRDefault="00AE65B6" w:rsidP="00BA330F">
      <w:pPr>
        <w:spacing w:after="0" w:line="240" w:lineRule="auto"/>
        <w:ind w:firstLineChars="201" w:firstLine="563"/>
        <w:jc w:val="both"/>
        <w:rPr>
          <w:rFonts w:ascii="Times New Roman" w:hAnsi="Times New Roman" w:cs="Times New Roman"/>
          <w:sz w:val="28"/>
          <w:szCs w:val="28"/>
          <w:lang w:val="kk-KZ"/>
        </w:rPr>
      </w:pPr>
      <w:r w:rsidRPr="00AE47C7">
        <w:rPr>
          <w:rFonts w:ascii="Times New Roman" w:hAnsi="Times New Roman" w:cs="Times New Roman"/>
          <w:sz w:val="28"/>
          <w:szCs w:val="28"/>
          <w:lang w:val="kk-KZ"/>
        </w:rPr>
        <w:t>Тығыз толтырғыштардағы бетон қоспасының 1м</w:t>
      </w:r>
      <w:r w:rsidRPr="00AE47C7">
        <w:rPr>
          <w:rFonts w:ascii="Times New Roman" w:hAnsi="Times New Roman" w:cs="Times New Roman"/>
          <w:sz w:val="28"/>
          <w:szCs w:val="28"/>
          <w:vertAlign w:val="superscript"/>
          <w:lang w:val="kk-KZ"/>
        </w:rPr>
        <w:t>3</w:t>
      </w:r>
      <w:r w:rsidRPr="00AE47C7">
        <w:rPr>
          <w:rFonts w:ascii="Times New Roman" w:hAnsi="Times New Roman" w:cs="Times New Roman"/>
          <w:sz w:val="28"/>
          <w:szCs w:val="28"/>
          <w:lang w:val="kk-KZ"/>
        </w:rPr>
        <w:t xml:space="preserve"> -ге судың болжамды шығыны (л-де).</w:t>
      </w:r>
    </w:p>
    <w:p w:rsidR="00F8203B" w:rsidRPr="00AE47C7" w:rsidRDefault="00AB6C99" w:rsidP="00BA330F">
      <w:pPr>
        <w:spacing w:after="0" w:line="240" w:lineRule="auto"/>
        <w:ind w:firstLineChars="201" w:firstLine="563"/>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Кг-мен алғанда цемент шығыны бетонның </w:t>
      </w:r>
      <w:r w:rsidRPr="00AE47C7">
        <w:rPr>
          <w:rFonts w:ascii="Times New Roman" w:hAnsi="Times New Roman" w:cs="Times New Roman"/>
          <w:sz w:val="28"/>
          <w:szCs w:val="28"/>
          <w:lang w:val="kk-KZ"/>
        </w:rPr>
        <w:t>1м</w:t>
      </w:r>
      <w:r w:rsidRPr="00AE47C7">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w:t>
      </w:r>
      <w:r w:rsidR="006C1AAD">
        <w:rPr>
          <w:rFonts w:ascii="Times New Roman" w:hAnsi="Times New Roman" w:cs="Times New Roman"/>
          <w:sz w:val="28"/>
          <w:szCs w:val="28"/>
          <w:lang w:val="kk-KZ"/>
        </w:rPr>
        <w:t xml:space="preserve">на </w:t>
      </w:r>
      <w:r w:rsidR="0079375D">
        <w:rPr>
          <w:rFonts w:ascii="Times New Roman" w:hAnsi="Times New Roman" w:cs="Times New Roman"/>
          <w:sz w:val="28"/>
          <w:szCs w:val="28"/>
          <w:lang w:val="kk-KZ"/>
        </w:rPr>
        <w:t>С/Ц</w:t>
      </w:r>
      <w:r>
        <w:rPr>
          <w:rFonts w:ascii="Times New Roman" w:hAnsi="Times New Roman" w:cs="Times New Roman"/>
          <w:sz w:val="28"/>
          <w:szCs w:val="28"/>
          <w:lang w:val="kk-KZ"/>
        </w:rPr>
        <w:t xml:space="preserve">белгілі шамасымен табылады, </w:t>
      </w:r>
      <w:r w:rsidR="00F8203B" w:rsidRPr="00AE47C7">
        <w:rPr>
          <w:rFonts w:ascii="Times New Roman" w:hAnsi="Times New Roman" w:cs="Times New Roman"/>
          <w:sz w:val="28"/>
          <w:szCs w:val="28"/>
          <w:lang w:val="kk-KZ"/>
        </w:rPr>
        <w:t>(</w:t>
      </w:r>
      <w:r w:rsidRPr="00AE47C7">
        <w:rPr>
          <w:rFonts w:ascii="Times New Roman" w:hAnsi="Times New Roman" w:cs="Times New Roman"/>
          <w:sz w:val="28"/>
          <w:szCs w:val="28"/>
          <w:lang w:val="kk-KZ"/>
        </w:rPr>
        <w:t>бетон қоспасының су қажеттілігі кесте</w:t>
      </w:r>
      <w:r>
        <w:rPr>
          <w:rFonts w:ascii="Times New Roman" w:hAnsi="Times New Roman" w:cs="Times New Roman"/>
          <w:sz w:val="28"/>
          <w:szCs w:val="28"/>
          <w:lang w:val="kk-KZ"/>
        </w:rPr>
        <w:t xml:space="preserve"> бойынша </w:t>
      </w:r>
      <w:r w:rsidRPr="00AE47C7">
        <w:rPr>
          <w:rFonts w:ascii="Times New Roman" w:hAnsi="Times New Roman" w:cs="Times New Roman"/>
          <w:sz w:val="28"/>
          <w:szCs w:val="28"/>
          <w:lang w:val="kk-KZ"/>
        </w:rPr>
        <w:t>анықталған: Ц=</w:t>
      </w:r>
      <w:r w:rsidR="006C1AAD">
        <w:rPr>
          <w:rFonts w:ascii="Times New Roman" w:hAnsi="Times New Roman" w:cs="Times New Roman"/>
          <w:sz w:val="28"/>
          <w:szCs w:val="28"/>
          <w:lang w:val="kk-KZ"/>
        </w:rPr>
        <w:t>В</w:t>
      </w:r>
      <w:r w:rsidRPr="00AE47C7">
        <w:rPr>
          <w:rFonts w:ascii="Times New Roman" w:hAnsi="Times New Roman" w:cs="Times New Roman"/>
          <w:sz w:val="28"/>
          <w:szCs w:val="28"/>
          <w:lang w:val="kk-KZ"/>
        </w:rPr>
        <w:t>/(</w:t>
      </w:r>
      <w:r w:rsidR="0079375D">
        <w:rPr>
          <w:rFonts w:ascii="Times New Roman" w:hAnsi="Times New Roman" w:cs="Times New Roman"/>
          <w:sz w:val="28"/>
          <w:szCs w:val="28"/>
          <w:lang w:val="kk-KZ"/>
        </w:rPr>
        <w:t>С/Ц</w:t>
      </w:r>
      <w:r w:rsidR="00F8203B" w:rsidRPr="00AE47C7">
        <w:rPr>
          <w:rFonts w:ascii="Times New Roman" w:hAnsi="Times New Roman" w:cs="Times New Roman"/>
          <w:sz w:val="28"/>
          <w:szCs w:val="28"/>
          <w:lang w:val="kk-KZ"/>
        </w:rPr>
        <w:t>).</w:t>
      </w:r>
    </w:p>
    <w:p w:rsidR="00450149" w:rsidRDefault="00AB6C99" w:rsidP="00BA330F">
      <w:pPr>
        <w:spacing w:after="0" w:line="240" w:lineRule="auto"/>
        <w:ind w:firstLineChars="201" w:firstLine="563"/>
        <w:jc w:val="both"/>
        <w:rPr>
          <w:rFonts w:ascii="Times New Roman" w:hAnsi="Times New Roman" w:cs="Times New Roman"/>
          <w:sz w:val="28"/>
          <w:szCs w:val="28"/>
          <w:lang w:val="kk-KZ"/>
        </w:rPr>
      </w:pPr>
      <w:r w:rsidRPr="00AE47C7">
        <w:rPr>
          <w:rFonts w:ascii="Times New Roman" w:hAnsi="Times New Roman" w:cs="Times New Roman"/>
          <w:sz w:val="28"/>
          <w:szCs w:val="28"/>
          <w:lang w:val="kk-KZ"/>
        </w:rPr>
        <w:t>1 м3 бетонның килограмына толтырғыштардың (құм, қиыршық тас немесе қиыршық тас) шығыны екі шарт негізінде есептеледі: біріншіден, бетонның барлық компоненттерінің абсолютті көлемінің қосындысы 1м</w:t>
      </w:r>
      <w:r w:rsidRPr="00AE47C7">
        <w:rPr>
          <w:rFonts w:ascii="Times New Roman" w:hAnsi="Times New Roman" w:cs="Times New Roman"/>
          <w:sz w:val="28"/>
          <w:szCs w:val="28"/>
          <w:vertAlign w:val="superscript"/>
          <w:lang w:val="kk-KZ"/>
        </w:rPr>
        <w:t>3</w:t>
      </w:r>
      <w:r w:rsidRPr="00AE47C7">
        <w:rPr>
          <w:rFonts w:ascii="Times New Roman" w:hAnsi="Times New Roman" w:cs="Times New Roman"/>
          <w:sz w:val="28"/>
          <w:szCs w:val="28"/>
          <w:lang w:val="kk-KZ"/>
        </w:rPr>
        <w:t xml:space="preserve"> тығыздалған бетон қоспасына тең, яғни.</w:t>
      </w:r>
      <w:r w:rsidR="00F8203B" w:rsidRPr="00757A31">
        <w:rPr>
          <w:rFonts w:ascii="Times New Roman" w:hAnsi="Times New Roman" w:cs="Times New Roman"/>
          <w:i/>
          <w:sz w:val="28"/>
          <w:szCs w:val="28"/>
          <w:lang w:val="kk-KZ"/>
        </w:rPr>
        <w:t>Ц/р</w:t>
      </w:r>
      <w:r w:rsidR="00F8203B" w:rsidRPr="00757A31">
        <w:rPr>
          <w:rFonts w:ascii="Times New Roman" w:hAnsi="Times New Roman" w:cs="Times New Roman"/>
          <w:i/>
          <w:sz w:val="28"/>
          <w:szCs w:val="28"/>
          <w:vertAlign w:val="subscript"/>
          <w:lang w:val="kk-KZ"/>
        </w:rPr>
        <w:t>ц</w:t>
      </w:r>
      <w:r w:rsidR="00F8203B" w:rsidRPr="00757A31">
        <w:rPr>
          <w:rFonts w:ascii="Times New Roman" w:hAnsi="Times New Roman" w:cs="Times New Roman"/>
          <w:i/>
          <w:sz w:val="28"/>
          <w:szCs w:val="28"/>
          <w:lang w:val="kk-KZ"/>
        </w:rPr>
        <w:t xml:space="preserve"> + В/р</w:t>
      </w:r>
      <w:r w:rsidR="00F8203B" w:rsidRPr="00757A31">
        <w:rPr>
          <w:rFonts w:ascii="Times New Roman" w:hAnsi="Times New Roman" w:cs="Times New Roman"/>
          <w:i/>
          <w:sz w:val="28"/>
          <w:szCs w:val="28"/>
          <w:vertAlign w:val="subscript"/>
          <w:lang w:val="kk-KZ"/>
        </w:rPr>
        <w:t>в</w:t>
      </w:r>
      <w:r w:rsidR="00F8203B" w:rsidRPr="00757A31">
        <w:rPr>
          <w:rFonts w:ascii="Times New Roman" w:hAnsi="Times New Roman" w:cs="Times New Roman"/>
          <w:i/>
          <w:sz w:val="28"/>
          <w:szCs w:val="28"/>
          <w:lang w:val="kk-KZ"/>
        </w:rPr>
        <w:t xml:space="preserve"> +П/р</w:t>
      </w:r>
      <w:r w:rsidR="00F8203B" w:rsidRPr="00757A31">
        <w:rPr>
          <w:rFonts w:ascii="Times New Roman" w:hAnsi="Times New Roman" w:cs="Times New Roman"/>
          <w:i/>
          <w:sz w:val="28"/>
          <w:szCs w:val="28"/>
          <w:vertAlign w:val="subscript"/>
          <w:lang w:val="kk-KZ"/>
        </w:rPr>
        <w:t>п</w:t>
      </w:r>
      <w:r w:rsidR="00F8203B" w:rsidRPr="00757A31">
        <w:rPr>
          <w:rFonts w:ascii="Times New Roman" w:hAnsi="Times New Roman" w:cs="Times New Roman"/>
          <w:i/>
          <w:sz w:val="28"/>
          <w:szCs w:val="28"/>
          <w:lang w:val="kk-KZ"/>
        </w:rPr>
        <w:t xml:space="preserve"> + Щ/р</w:t>
      </w:r>
      <w:r w:rsidR="00F8203B" w:rsidRPr="00757A31">
        <w:rPr>
          <w:rFonts w:ascii="Times New Roman" w:hAnsi="Times New Roman" w:cs="Times New Roman"/>
          <w:i/>
          <w:sz w:val="28"/>
          <w:szCs w:val="28"/>
          <w:vertAlign w:val="subscript"/>
          <w:lang w:val="kk-KZ"/>
        </w:rPr>
        <w:t>щ</w:t>
      </w:r>
      <w:r w:rsidR="00F8203B" w:rsidRPr="006C1AAD">
        <w:rPr>
          <w:rFonts w:ascii="Times New Roman" w:hAnsi="Times New Roman" w:cs="Times New Roman"/>
          <w:sz w:val="28"/>
          <w:szCs w:val="28"/>
          <w:lang w:val="kk-KZ"/>
        </w:rPr>
        <w:t xml:space="preserve">  (2) = 1, </w:t>
      </w:r>
      <w:r w:rsidR="006C1AAD">
        <w:rPr>
          <w:rFonts w:ascii="Times New Roman" w:hAnsi="Times New Roman" w:cs="Times New Roman"/>
          <w:sz w:val="28"/>
          <w:szCs w:val="28"/>
          <w:lang w:val="kk-KZ"/>
        </w:rPr>
        <w:t>мұнда</w:t>
      </w:r>
      <w:r w:rsidR="00F8203B" w:rsidRPr="00757A31">
        <w:rPr>
          <w:rFonts w:ascii="Times New Roman" w:hAnsi="Times New Roman" w:cs="Times New Roman"/>
          <w:i/>
          <w:sz w:val="28"/>
          <w:szCs w:val="28"/>
          <w:lang w:val="kk-KZ"/>
        </w:rPr>
        <w:t>Ц, В, П, Щ</w:t>
      </w:r>
      <w:r w:rsidR="006C1AAD" w:rsidRPr="006C1AAD">
        <w:rPr>
          <w:rFonts w:ascii="Times New Roman" w:hAnsi="Times New Roman" w:cs="Times New Roman"/>
          <w:sz w:val="28"/>
          <w:szCs w:val="28"/>
          <w:lang w:val="kk-KZ"/>
        </w:rPr>
        <w:t>–</w:t>
      </w:r>
      <w:r w:rsidR="006C1AAD">
        <w:rPr>
          <w:rFonts w:ascii="Times New Roman" w:hAnsi="Times New Roman" w:cs="Times New Roman"/>
          <w:sz w:val="28"/>
          <w:szCs w:val="28"/>
          <w:lang w:val="kk-KZ"/>
        </w:rPr>
        <w:t>цемент, су, құм, қиыршық тас шығыны</w:t>
      </w:r>
      <w:r w:rsidR="00F8203B" w:rsidRPr="006C1AAD">
        <w:rPr>
          <w:rFonts w:ascii="Times New Roman" w:hAnsi="Times New Roman" w:cs="Times New Roman"/>
          <w:sz w:val="28"/>
          <w:szCs w:val="28"/>
          <w:lang w:val="kk-KZ"/>
        </w:rPr>
        <w:t>, кг/м</w:t>
      </w:r>
      <w:r w:rsidR="00F8203B" w:rsidRPr="006C1AAD">
        <w:rPr>
          <w:rFonts w:ascii="Times New Roman" w:hAnsi="Times New Roman" w:cs="Times New Roman"/>
          <w:sz w:val="28"/>
          <w:szCs w:val="28"/>
          <w:vertAlign w:val="superscript"/>
          <w:lang w:val="kk-KZ"/>
        </w:rPr>
        <w:t>3</w:t>
      </w:r>
      <w:r w:rsidR="00F8203B" w:rsidRPr="006C1AAD">
        <w:rPr>
          <w:rFonts w:ascii="Times New Roman" w:hAnsi="Times New Roman" w:cs="Times New Roman"/>
          <w:sz w:val="28"/>
          <w:szCs w:val="28"/>
          <w:lang w:val="kk-KZ"/>
        </w:rPr>
        <w:t xml:space="preserve">; </w:t>
      </w:r>
      <w:r w:rsidR="00F8203B" w:rsidRPr="00757A31">
        <w:rPr>
          <w:rFonts w:ascii="Times New Roman" w:hAnsi="Times New Roman" w:cs="Times New Roman"/>
          <w:i/>
          <w:sz w:val="28"/>
          <w:szCs w:val="28"/>
          <w:lang w:val="kk-KZ"/>
        </w:rPr>
        <w:t>р</w:t>
      </w:r>
      <w:r w:rsidR="00F8203B" w:rsidRPr="00757A31">
        <w:rPr>
          <w:rFonts w:ascii="Times New Roman" w:hAnsi="Times New Roman" w:cs="Times New Roman"/>
          <w:i/>
          <w:sz w:val="28"/>
          <w:szCs w:val="28"/>
          <w:vertAlign w:val="subscript"/>
          <w:lang w:val="kk-KZ"/>
        </w:rPr>
        <w:t>ц</w:t>
      </w:r>
      <w:r w:rsidR="00F8203B" w:rsidRPr="00757A31">
        <w:rPr>
          <w:rFonts w:ascii="Times New Roman" w:hAnsi="Times New Roman" w:cs="Times New Roman"/>
          <w:i/>
          <w:sz w:val="28"/>
          <w:szCs w:val="28"/>
          <w:lang w:val="kk-KZ"/>
        </w:rPr>
        <w:t>, р</w:t>
      </w:r>
      <w:r w:rsidR="00F8203B" w:rsidRPr="00757A31">
        <w:rPr>
          <w:rFonts w:ascii="Times New Roman" w:hAnsi="Times New Roman" w:cs="Times New Roman"/>
          <w:i/>
          <w:sz w:val="28"/>
          <w:szCs w:val="28"/>
          <w:vertAlign w:val="subscript"/>
          <w:lang w:val="kk-KZ"/>
        </w:rPr>
        <w:t>в</w:t>
      </w:r>
      <w:r w:rsidR="00F8203B" w:rsidRPr="00757A31">
        <w:rPr>
          <w:rFonts w:ascii="Times New Roman" w:hAnsi="Times New Roman" w:cs="Times New Roman"/>
          <w:i/>
          <w:sz w:val="28"/>
          <w:szCs w:val="28"/>
          <w:lang w:val="kk-KZ"/>
        </w:rPr>
        <w:t>, р</w:t>
      </w:r>
      <w:r w:rsidR="00F8203B" w:rsidRPr="00757A31">
        <w:rPr>
          <w:rFonts w:ascii="Times New Roman" w:hAnsi="Times New Roman" w:cs="Times New Roman"/>
          <w:i/>
          <w:sz w:val="28"/>
          <w:szCs w:val="28"/>
          <w:vertAlign w:val="subscript"/>
          <w:lang w:val="kk-KZ"/>
        </w:rPr>
        <w:t>п,</w:t>
      </w:r>
      <w:r w:rsidR="00F8203B" w:rsidRPr="00757A31">
        <w:rPr>
          <w:rFonts w:ascii="Times New Roman" w:hAnsi="Times New Roman" w:cs="Times New Roman"/>
          <w:i/>
          <w:sz w:val="28"/>
          <w:szCs w:val="28"/>
          <w:lang w:val="kk-KZ"/>
        </w:rPr>
        <w:t xml:space="preserve"> р</w:t>
      </w:r>
      <w:r w:rsidR="00F8203B" w:rsidRPr="00757A31">
        <w:rPr>
          <w:rFonts w:ascii="Times New Roman" w:hAnsi="Times New Roman" w:cs="Times New Roman"/>
          <w:i/>
          <w:sz w:val="28"/>
          <w:szCs w:val="28"/>
          <w:vertAlign w:val="subscript"/>
          <w:lang w:val="kk-KZ"/>
        </w:rPr>
        <w:t>щ</w:t>
      </w:r>
      <w:r w:rsidR="006C1AAD" w:rsidRPr="006C1AAD">
        <w:rPr>
          <w:rFonts w:ascii="Times New Roman" w:hAnsi="Times New Roman" w:cs="Times New Roman"/>
          <w:sz w:val="28"/>
          <w:szCs w:val="28"/>
          <w:lang w:val="kk-KZ"/>
        </w:rPr>
        <w:t>–</w:t>
      </w:r>
      <w:r w:rsidR="006C1AAD">
        <w:rPr>
          <w:rFonts w:ascii="Times New Roman" w:hAnsi="Times New Roman" w:cs="Times New Roman"/>
          <w:sz w:val="28"/>
          <w:szCs w:val="28"/>
          <w:lang w:val="kk-KZ"/>
        </w:rPr>
        <w:t>осы материалдардың нағыз тығыздығы</w:t>
      </w:r>
      <w:r w:rsidR="00F8203B" w:rsidRPr="006C1AAD">
        <w:rPr>
          <w:rFonts w:ascii="Times New Roman" w:hAnsi="Times New Roman" w:cs="Times New Roman"/>
          <w:sz w:val="28"/>
          <w:szCs w:val="28"/>
          <w:lang w:val="kk-KZ"/>
        </w:rPr>
        <w:t>, кг/м</w:t>
      </w:r>
      <w:r w:rsidR="00F8203B" w:rsidRPr="006C1AAD">
        <w:rPr>
          <w:rFonts w:ascii="Times New Roman" w:hAnsi="Times New Roman" w:cs="Times New Roman"/>
          <w:sz w:val="28"/>
          <w:szCs w:val="28"/>
          <w:vertAlign w:val="superscript"/>
          <w:lang w:val="kk-KZ"/>
        </w:rPr>
        <w:t>3</w:t>
      </w:r>
      <w:r w:rsidR="00F8203B" w:rsidRPr="006C1AAD">
        <w:rPr>
          <w:rFonts w:ascii="Times New Roman" w:hAnsi="Times New Roman" w:cs="Times New Roman"/>
          <w:sz w:val="28"/>
          <w:szCs w:val="28"/>
          <w:lang w:val="kk-KZ"/>
        </w:rPr>
        <w:t xml:space="preserve">; </w:t>
      </w:r>
      <w:r w:rsidR="00F8203B" w:rsidRPr="00757A31">
        <w:rPr>
          <w:rFonts w:ascii="Times New Roman" w:hAnsi="Times New Roman" w:cs="Times New Roman"/>
          <w:i/>
          <w:sz w:val="28"/>
          <w:szCs w:val="28"/>
          <w:lang w:val="kk-KZ"/>
        </w:rPr>
        <w:t>Ц/р</w:t>
      </w:r>
      <w:r w:rsidR="00F8203B" w:rsidRPr="00757A31">
        <w:rPr>
          <w:rFonts w:ascii="Times New Roman" w:hAnsi="Times New Roman" w:cs="Times New Roman"/>
          <w:i/>
          <w:sz w:val="28"/>
          <w:szCs w:val="28"/>
          <w:vertAlign w:val="subscript"/>
          <w:lang w:val="kk-KZ"/>
        </w:rPr>
        <w:t>ц</w:t>
      </w:r>
      <w:r w:rsidR="00F8203B" w:rsidRPr="00757A31">
        <w:rPr>
          <w:rFonts w:ascii="Times New Roman" w:hAnsi="Times New Roman" w:cs="Times New Roman"/>
          <w:i/>
          <w:sz w:val="28"/>
          <w:szCs w:val="28"/>
          <w:lang w:val="kk-KZ"/>
        </w:rPr>
        <w:t>, В/р</w:t>
      </w:r>
      <w:r w:rsidR="00F8203B" w:rsidRPr="00757A31">
        <w:rPr>
          <w:rFonts w:ascii="Times New Roman" w:hAnsi="Times New Roman" w:cs="Times New Roman"/>
          <w:i/>
          <w:sz w:val="28"/>
          <w:szCs w:val="28"/>
          <w:vertAlign w:val="subscript"/>
          <w:lang w:val="kk-KZ"/>
        </w:rPr>
        <w:t>н</w:t>
      </w:r>
      <w:r w:rsidR="00F8203B" w:rsidRPr="00757A31">
        <w:rPr>
          <w:rFonts w:ascii="Times New Roman" w:hAnsi="Times New Roman" w:cs="Times New Roman"/>
          <w:i/>
          <w:sz w:val="28"/>
          <w:szCs w:val="28"/>
          <w:lang w:val="kk-KZ"/>
        </w:rPr>
        <w:t>, П/р</w:t>
      </w:r>
      <w:r w:rsidR="00F8203B" w:rsidRPr="00757A31">
        <w:rPr>
          <w:rFonts w:ascii="Times New Roman" w:hAnsi="Times New Roman" w:cs="Times New Roman"/>
          <w:i/>
          <w:sz w:val="28"/>
          <w:szCs w:val="28"/>
          <w:vertAlign w:val="subscript"/>
          <w:lang w:val="kk-KZ"/>
        </w:rPr>
        <w:t>п</w:t>
      </w:r>
      <w:r w:rsidR="00F8203B" w:rsidRPr="00757A31">
        <w:rPr>
          <w:rFonts w:ascii="Times New Roman" w:hAnsi="Times New Roman" w:cs="Times New Roman"/>
          <w:i/>
          <w:sz w:val="28"/>
          <w:szCs w:val="28"/>
          <w:lang w:val="kk-KZ"/>
        </w:rPr>
        <w:t>, Щ/р</w:t>
      </w:r>
      <w:r w:rsidR="00F8203B" w:rsidRPr="00757A31">
        <w:rPr>
          <w:rFonts w:ascii="Times New Roman" w:hAnsi="Times New Roman" w:cs="Times New Roman"/>
          <w:i/>
          <w:sz w:val="28"/>
          <w:szCs w:val="28"/>
          <w:vertAlign w:val="subscript"/>
          <w:lang w:val="kk-KZ"/>
        </w:rPr>
        <w:t>ш</w:t>
      </w:r>
      <w:r w:rsidR="00F8203B" w:rsidRPr="006C1AAD">
        <w:rPr>
          <w:rFonts w:ascii="Times New Roman" w:hAnsi="Times New Roman" w:cs="Times New Roman"/>
          <w:sz w:val="28"/>
          <w:szCs w:val="28"/>
          <w:lang w:val="kk-KZ"/>
        </w:rPr>
        <w:t xml:space="preserve">  -</w:t>
      </w:r>
      <w:r w:rsidR="006C1AAD">
        <w:rPr>
          <w:rFonts w:ascii="Times New Roman" w:hAnsi="Times New Roman" w:cs="Times New Roman"/>
          <w:sz w:val="28"/>
          <w:szCs w:val="28"/>
          <w:lang w:val="kk-KZ"/>
        </w:rPr>
        <w:t>материалдардың абсалюттік көлемі</w:t>
      </w:r>
      <w:r w:rsidR="00F8203B" w:rsidRPr="006C1AAD">
        <w:rPr>
          <w:rFonts w:ascii="Times New Roman" w:hAnsi="Times New Roman" w:cs="Times New Roman"/>
          <w:sz w:val="28"/>
          <w:szCs w:val="28"/>
          <w:lang w:val="kk-KZ"/>
        </w:rPr>
        <w:t>, м</w:t>
      </w:r>
      <w:r w:rsidR="00F8203B" w:rsidRPr="006C1AAD">
        <w:rPr>
          <w:rFonts w:ascii="Times New Roman" w:hAnsi="Times New Roman" w:cs="Times New Roman"/>
          <w:sz w:val="28"/>
          <w:szCs w:val="28"/>
          <w:vertAlign w:val="superscript"/>
          <w:lang w:val="kk-KZ"/>
        </w:rPr>
        <w:t>3</w:t>
      </w:r>
      <w:r w:rsidR="00F8203B" w:rsidRPr="006C1AAD">
        <w:rPr>
          <w:rFonts w:ascii="Times New Roman" w:hAnsi="Times New Roman" w:cs="Times New Roman"/>
          <w:sz w:val="28"/>
          <w:szCs w:val="28"/>
          <w:lang w:val="kk-KZ"/>
        </w:rPr>
        <w:t xml:space="preserve">; </w:t>
      </w:r>
      <w:r w:rsidR="006C1AAD" w:rsidRPr="006C1AAD">
        <w:rPr>
          <w:rFonts w:ascii="Times New Roman" w:hAnsi="Times New Roman" w:cs="Times New Roman"/>
          <w:sz w:val="28"/>
          <w:szCs w:val="28"/>
          <w:lang w:val="kk-KZ"/>
        </w:rPr>
        <w:t>екіншіден, цемент-құм ерітіндісі үлкен толтырғыштағы бос жерлерді бірнеше түйірлі сырғымамен толтырады</w:t>
      </w:r>
      <w:r w:rsidR="00F8203B" w:rsidRPr="006C1AAD">
        <w:rPr>
          <w:rFonts w:ascii="Times New Roman" w:hAnsi="Times New Roman" w:cs="Times New Roman"/>
          <w:sz w:val="28"/>
          <w:szCs w:val="28"/>
          <w:lang w:val="kk-KZ"/>
        </w:rPr>
        <w:t xml:space="preserve">, </w:t>
      </w:r>
      <w:r w:rsidR="006C1AAD">
        <w:rPr>
          <w:rFonts w:ascii="Times New Roman" w:hAnsi="Times New Roman" w:cs="Times New Roman"/>
          <w:sz w:val="28"/>
          <w:szCs w:val="28"/>
          <w:lang w:val="kk-KZ"/>
        </w:rPr>
        <w:t>яғни</w:t>
      </w:r>
      <w:r w:rsidR="00F8203B" w:rsidRPr="00757A31">
        <w:rPr>
          <w:rFonts w:ascii="Times New Roman" w:hAnsi="Times New Roman" w:cs="Times New Roman"/>
          <w:i/>
          <w:sz w:val="28"/>
          <w:szCs w:val="28"/>
          <w:lang w:val="kk-KZ"/>
        </w:rPr>
        <w:t>Ц/р</w:t>
      </w:r>
      <w:r w:rsidR="00F8203B" w:rsidRPr="00757A31">
        <w:rPr>
          <w:rFonts w:ascii="Times New Roman" w:hAnsi="Times New Roman" w:cs="Times New Roman"/>
          <w:i/>
          <w:sz w:val="28"/>
          <w:szCs w:val="28"/>
          <w:vertAlign w:val="subscript"/>
          <w:lang w:val="kk-KZ"/>
        </w:rPr>
        <w:t>ц</w:t>
      </w:r>
      <w:r w:rsidR="00F8203B" w:rsidRPr="00757A31">
        <w:rPr>
          <w:rFonts w:ascii="Times New Roman" w:hAnsi="Times New Roman" w:cs="Times New Roman"/>
          <w:i/>
          <w:sz w:val="28"/>
          <w:szCs w:val="28"/>
          <w:lang w:val="kk-KZ"/>
        </w:rPr>
        <w:t xml:space="preserve"> + В/р</w:t>
      </w:r>
      <w:r w:rsidR="00F8203B" w:rsidRPr="00757A31">
        <w:rPr>
          <w:rFonts w:ascii="Times New Roman" w:hAnsi="Times New Roman" w:cs="Times New Roman"/>
          <w:i/>
          <w:sz w:val="28"/>
          <w:szCs w:val="28"/>
          <w:vertAlign w:val="subscript"/>
          <w:lang w:val="kk-KZ"/>
        </w:rPr>
        <w:t xml:space="preserve">в </w:t>
      </w:r>
      <w:r w:rsidR="00F8203B" w:rsidRPr="00757A31">
        <w:rPr>
          <w:rFonts w:ascii="Times New Roman" w:hAnsi="Times New Roman" w:cs="Times New Roman"/>
          <w:i/>
          <w:sz w:val="28"/>
          <w:szCs w:val="28"/>
          <w:lang w:val="kk-KZ"/>
        </w:rPr>
        <w:t>+ П/р</w:t>
      </w:r>
      <w:r w:rsidR="00F8203B" w:rsidRPr="00757A31">
        <w:rPr>
          <w:rFonts w:ascii="Times New Roman" w:hAnsi="Times New Roman" w:cs="Times New Roman"/>
          <w:i/>
          <w:sz w:val="28"/>
          <w:szCs w:val="28"/>
          <w:vertAlign w:val="subscript"/>
          <w:lang w:val="kk-KZ"/>
        </w:rPr>
        <w:t>п</w:t>
      </w:r>
      <w:r w:rsidR="00F8203B" w:rsidRPr="00757A31">
        <w:rPr>
          <w:rFonts w:ascii="Times New Roman" w:hAnsi="Times New Roman" w:cs="Times New Roman"/>
          <w:i/>
          <w:sz w:val="28"/>
          <w:szCs w:val="28"/>
          <w:lang w:val="kk-KZ"/>
        </w:rPr>
        <w:t xml:space="preserve"> = V</w:t>
      </w:r>
      <w:r w:rsidR="00F8203B" w:rsidRPr="00757A31">
        <w:rPr>
          <w:rFonts w:ascii="Times New Roman" w:hAnsi="Times New Roman" w:cs="Times New Roman"/>
          <w:i/>
          <w:sz w:val="28"/>
          <w:szCs w:val="28"/>
          <w:vertAlign w:val="subscript"/>
          <w:lang w:val="kk-KZ"/>
        </w:rPr>
        <w:t>п.щ</w:t>
      </w:r>
      <w:r w:rsidR="00F8203B" w:rsidRPr="00757A31">
        <w:rPr>
          <w:rFonts w:ascii="Times New Roman" w:hAnsi="Times New Roman" w:cs="Times New Roman"/>
          <w:i/>
          <w:sz w:val="28"/>
          <w:szCs w:val="28"/>
          <w:lang w:val="kk-KZ"/>
        </w:rPr>
        <w:t>-Щ</w:t>
      </w:r>
      <w:r w:rsidR="00F8203B" w:rsidRPr="00757A31">
        <w:rPr>
          <w:rFonts w:ascii="Times New Roman" w:hAnsi="Times New Roman" w:cs="Times New Roman"/>
          <w:i/>
          <w:sz w:val="28"/>
          <w:szCs w:val="28"/>
        </w:rPr>
        <w:t>α</w:t>
      </w:r>
      <w:r w:rsidR="00F8203B" w:rsidRPr="00757A31">
        <w:rPr>
          <w:rFonts w:ascii="Times New Roman" w:hAnsi="Times New Roman" w:cs="Times New Roman"/>
          <w:i/>
          <w:sz w:val="28"/>
          <w:szCs w:val="28"/>
          <w:lang w:val="kk-KZ"/>
        </w:rPr>
        <w:t>/р</w:t>
      </w:r>
      <w:r w:rsidR="00F8203B" w:rsidRPr="00757A31">
        <w:rPr>
          <w:rFonts w:ascii="Times New Roman" w:hAnsi="Times New Roman" w:cs="Times New Roman"/>
          <w:i/>
          <w:sz w:val="28"/>
          <w:szCs w:val="28"/>
          <w:vertAlign w:val="subscript"/>
          <w:lang w:val="kk-KZ"/>
        </w:rPr>
        <w:t>mщ</w:t>
      </w:r>
      <w:r w:rsidR="00F8203B" w:rsidRPr="00757A31">
        <w:rPr>
          <w:rFonts w:ascii="Times New Roman" w:hAnsi="Times New Roman" w:cs="Times New Roman"/>
          <w:i/>
          <w:sz w:val="28"/>
          <w:szCs w:val="28"/>
          <w:lang w:val="kk-KZ"/>
        </w:rPr>
        <w:t>,</w:t>
      </w:r>
      <w:r w:rsidR="00564CA5">
        <w:rPr>
          <w:rFonts w:ascii="Times New Roman" w:hAnsi="Times New Roman" w:cs="Times New Roman"/>
          <w:sz w:val="28"/>
          <w:szCs w:val="28"/>
          <w:lang w:val="kk-KZ"/>
        </w:rPr>
        <w:t>мұнда</w:t>
      </w:r>
      <w:r w:rsidR="00F8203B" w:rsidRPr="00757A31">
        <w:rPr>
          <w:rFonts w:ascii="Times New Roman" w:hAnsi="Times New Roman" w:cs="Times New Roman"/>
          <w:i/>
          <w:sz w:val="28"/>
          <w:szCs w:val="28"/>
          <w:lang w:val="kk-KZ"/>
        </w:rPr>
        <w:t>V</w:t>
      </w:r>
      <w:r w:rsidR="00F8203B" w:rsidRPr="00757A31">
        <w:rPr>
          <w:rFonts w:ascii="Times New Roman" w:hAnsi="Times New Roman" w:cs="Times New Roman"/>
          <w:i/>
          <w:sz w:val="28"/>
          <w:szCs w:val="28"/>
          <w:vertAlign w:val="subscript"/>
          <w:lang w:val="kk-KZ"/>
        </w:rPr>
        <w:t>п.щ</w:t>
      </w:r>
      <w:r w:rsidR="00F8203B" w:rsidRPr="006C1AAD">
        <w:rPr>
          <w:rFonts w:ascii="Times New Roman" w:hAnsi="Times New Roman" w:cs="Times New Roman"/>
          <w:sz w:val="28"/>
          <w:szCs w:val="28"/>
          <w:lang w:val="kk-KZ"/>
        </w:rPr>
        <w:t xml:space="preserve">- </w:t>
      </w:r>
      <w:r w:rsidR="00443A24" w:rsidRPr="00443A24">
        <w:rPr>
          <w:rFonts w:ascii="Times New Roman" w:hAnsi="Times New Roman" w:cs="Times New Roman"/>
          <w:sz w:val="28"/>
          <w:szCs w:val="28"/>
          <w:lang w:val="kk-KZ"/>
        </w:rPr>
        <w:t>борпылдақ күйдегі қиыршық тастың бос қуқуыстылығы</w:t>
      </w:r>
      <w:r w:rsidR="00F8203B" w:rsidRPr="006C1AAD">
        <w:rPr>
          <w:rFonts w:ascii="Times New Roman" w:hAnsi="Times New Roman" w:cs="Times New Roman"/>
          <w:sz w:val="28"/>
          <w:szCs w:val="28"/>
          <w:lang w:val="kk-KZ"/>
        </w:rPr>
        <w:t xml:space="preserve">; </w:t>
      </w:r>
      <w:r w:rsidR="00F8203B" w:rsidRPr="00757A31">
        <w:rPr>
          <w:rFonts w:ascii="Times New Roman" w:hAnsi="Times New Roman" w:cs="Times New Roman"/>
          <w:i/>
          <w:sz w:val="28"/>
          <w:szCs w:val="28"/>
          <w:lang w:val="kk-KZ"/>
        </w:rPr>
        <w:t>р</w:t>
      </w:r>
      <w:r w:rsidR="00F8203B" w:rsidRPr="00757A31">
        <w:rPr>
          <w:rFonts w:ascii="Times New Roman" w:hAnsi="Times New Roman" w:cs="Times New Roman"/>
          <w:i/>
          <w:sz w:val="28"/>
          <w:szCs w:val="28"/>
          <w:vertAlign w:val="subscript"/>
          <w:lang w:val="kk-KZ"/>
        </w:rPr>
        <w:t>mш</w:t>
      </w:r>
      <w:r w:rsidR="00443A24">
        <w:rPr>
          <w:rFonts w:ascii="Times New Roman" w:hAnsi="Times New Roman" w:cs="Times New Roman"/>
          <w:sz w:val="28"/>
          <w:szCs w:val="28"/>
          <w:lang w:val="kk-KZ"/>
        </w:rPr>
        <w:t>–қиыршық тас тығыздығы</w:t>
      </w:r>
      <w:r w:rsidR="00F8203B" w:rsidRPr="006C1AAD">
        <w:rPr>
          <w:rFonts w:ascii="Times New Roman" w:hAnsi="Times New Roman" w:cs="Times New Roman"/>
          <w:sz w:val="28"/>
          <w:szCs w:val="28"/>
          <w:lang w:val="kk-KZ"/>
        </w:rPr>
        <w:t>, кг/</w:t>
      </w:r>
      <w:r w:rsidR="00443A24" w:rsidRPr="006C1AAD">
        <w:rPr>
          <w:rFonts w:ascii="Times New Roman" w:hAnsi="Times New Roman" w:cs="Times New Roman"/>
          <w:sz w:val="28"/>
          <w:szCs w:val="28"/>
          <w:lang w:val="kk-KZ"/>
        </w:rPr>
        <w:t>м</w:t>
      </w:r>
      <w:r w:rsidR="00443A24" w:rsidRPr="006C1AAD">
        <w:rPr>
          <w:rFonts w:ascii="Times New Roman" w:hAnsi="Times New Roman" w:cs="Times New Roman"/>
          <w:sz w:val="28"/>
          <w:szCs w:val="28"/>
          <w:vertAlign w:val="superscript"/>
          <w:lang w:val="kk-KZ"/>
        </w:rPr>
        <w:t>3</w:t>
      </w:r>
      <w:r w:rsidR="00F8203B" w:rsidRPr="006C1AAD">
        <w:rPr>
          <w:rFonts w:ascii="Times New Roman" w:hAnsi="Times New Roman" w:cs="Times New Roman"/>
          <w:sz w:val="28"/>
          <w:szCs w:val="28"/>
          <w:lang w:val="kk-KZ"/>
        </w:rPr>
        <w:t xml:space="preserve">, </w:t>
      </w:r>
      <w:r w:rsidR="00F8203B" w:rsidRPr="00622263">
        <w:rPr>
          <w:rFonts w:ascii="Times New Roman" w:hAnsi="Times New Roman" w:cs="Times New Roman"/>
          <w:sz w:val="28"/>
          <w:szCs w:val="28"/>
        </w:rPr>
        <w:t>α</w:t>
      </w:r>
      <w:r w:rsidR="00F8203B" w:rsidRPr="006C1AAD">
        <w:rPr>
          <w:rFonts w:ascii="Times New Roman" w:hAnsi="Times New Roman" w:cs="Times New Roman"/>
          <w:sz w:val="28"/>
          <w:szCs w:val="28"/>
          <w:lang w:val="kk-KZ"/>
        </w:rPr>
        <w:t xml:space="preserve"> - </w:t>
      </w:r>
      <w:r w:rsidR="00443A24" w:rsidRPr="00443A24">
        <w:rPr>
          <w:rFonts w:ascii="Times New Roman" w:hAnsi="Times New Roman" w:cs="Times New Roman"/>
          <w:sz w:val="28"/>
          <w:szCs w:val="28"/>
          <w:lang w:val="kk-KZ"/>
        </w:rPr>
        <w:t>қиыршық тас түйірлерінің үйлестіру коэффициенті</w:t>
      </w:r>
      <w:r w:rsidR="00F8203B" w:rsidRPr="006C1AAD">
        <w:rPr>
          <w:rFonts w:ascii="Times New Roman" w:hAnsi="Times New Roman" w:cs="Times New Roman"/>
          <w:sz w:val="28"/>
          <w:szCs w:val="28"/>
          <w:lang w:val="kk-KZ"/>
        </w:rPr>
        <w:t xml:space="preserve">. </w:t>
      </w:r>
      <w:r w:rsidR="00450149" w:rsidRPr="00450149">
        <w:rPr>
          <w:rFonts w:ascii="Times New Roman" w:hAnsi="Times New Roman" w:cs="Times New Roman"/>
          <w:sz w:val="28"/>
          <w:szCs w:val="28"/>
          <w:lang w:val="kk-KZ"/>
        </w:rPr>
        <w:t xml:space="preserve">Цемент шығынына байланысты, жылжымалы қоспа үшін (ОК = 4...15 см) </w:t>
      </w:r>
      <w:r w:rsidR="00450149" w:rsidRPr="00450149">
        <w:rPr>
          <w:rFonts w:ascii="Times New Roman" w:hAnsi="Times New Roman" w:cs="Times New Roman"/>
          <w:sz w:val="28"/>
          <w:szCs w:val="28"/>
        </w:rPr>
        <w:t>α</w:t>
      </w:r>
      <w:r w:rsidR="00450149" w:rsidRPr="00450149">
        <w:rPr>
          <w:rFonts w:ascii="Times New Roman" w:hAnsi="Times New Roman" w:cs="Times New Roman"/>
          <w:sz w:val="28"/>
          <w:szCs w:val="28"/>
          <w:lang w:val="kk-KZ"/>
        </w:rPr>
        <w:t xml:space="preserve">= 1,25-1,6, белсенді емес қоспа үшін (ОК = 1-3 см) </w:t>
      </w:r>
      <w:r w:rsidR="00450149" w:rsidRPr="00450149">
        <w:rPr>
          <w:rFonts w:ascii="Times New Roman" w:hAnsi="Times New Roman" w:cs="Times New Roman"/>
          <w:sz w:val="28"/>
          <w:szCs w:val="28"/>
        </w:rPr>
        <w:t>α</w:t>
      </w:r>
      <w:r w:rsidR="00450149" w:rsidRPr="00450149">
        <w:rPr>
          <w:rFonts w:ascii="Times New Roman" w:hAnsi="Times New Roman" w:cs="Times New Roman"/>
          <w:sz w:val="28"/>
          <w:szCs w:val="28"/>
          <w:lang w:val="kk-KZ"/>
        </w:rPr>
        <w:t xml:space="preserve"> = 1,62-1,5, ал қатты қоспа үшін </w:t>
      </w:r>
      <w:r w:rsidR="00450149" w:rsidRPr="00450149">
        <w:rPr>
          <w:rFonts w:ascii="Times New Roman" w:hAnsi="Times New Roman" w:cs="Times New Roman"/>
          <w:sz w:val="28"/>
          <w:szCs w:val="28"/>
        </w:rPr>
        <w:t>α</w:t>
      </w:r>
      <w:r w:rsidR="00450149" w:rsidRPr="00450149">
        <w:rPr>
          <w:rFonts w:ascii="Times New Roman" w:hAnsi="Times New Roman" w:cs="Times New Roman"/>
          <w:sz w:val="28"/>
          <w:szCs w:val="28"/>
          <w:lang w:val="kk-KZ"/>
        </w:rPr>
        <w:t xml:space="preserve"> = 1,05-1,1.</w:t>
      </w:r>
    </w:p>
    <w:p w:rsidR="00F8203B" w:rsidRPr="00450149" w:rsidRDefault="0045633B" w:rsidP="00564CA5">
      <w:pPr>
        <w:tabs>
          <w:tab w:val="decimal" w:pos="2835"/>
          <w:tab w:val="right" w:pos="9356"/>
          <w:tab w:val="right" w:pos="9498"/>
        </w:tabs>
        <w:spacing w:after="0" w:line="240" w:lineRule="auto"/>
        <w:ind w:firstLineChars="201" w:firstLine="563"/>
        <w:jc w:val="both"/>
        <w:rPr>
          <w:rFonts w:ascii="Times New Roman" w:hAnsi="Times New Roman" w:cs="Times New Roman"/>
          <w:sz w:val="28"/>
          <w:szCs w:val="28"/>
          <w:lang w:val="kk-KZ"/>
        </w:rPr>
      </w:pPr>
      <w:r w:rsidRPr="0045633B">
        <w:rPr>
          <w:rFonts w:ascii="Times New Roman" w:hAnsi="Times New Roman" w:cs="Times New Roman"/>
          <w:sz w:val="28"/>
          <w:szCs w:val="28"/>
          <w:lang w:val="kk-KZ"/>
        </w:rPr>
        <w:t xml:space="preserve">Осы екі теңдеуден </w:t>
      </w:r>
      <w:r>
        <w:rPr>
          <w:rFonts w:ascii="Times New Roman" w:hAnsi="Times New Roman" w:cs="Times New Roman"/>
          <w:sz w:val="28"/>
          <w:szCs w:val="28"/>
          <w:lang w:val="kk-KZ"/>
        </w:rPr>
        <w:t>1</w:t>
      </w:r>
      <w:r w:rsidRPr="00450149">
        <w:rPr>
          <w:rFonts w:ascii="Times New Roman" w:hAnsi="Times New Roman" w:cs="Times New Roman"/>
          <w:sz w:val="28"/>
          <w:szCs w:val="28"/>
          <w:lang w:val="kk-KZ"/>
        </w:rPr>
        <w:t>м</w:t>
      </w:r>
      <w:r w:rsidRPr="00450149">
        <w:rPr>
          <w:rFonts w:ascii="Times New Roman" w:hAnsi="Times New Roman" w:cs="Times New Roman"/>
          <w:sz w:val="28"/>
          <w:szCs w:val="28"/>
          <w:vertAlign w:val="superscript"/>
          <w:lang w:val="kk-KZ"/>
        </w:rPr>
        <w:t>3</w:t>
      </w:r>
      <w:r w:rsidRPr="0045633B">
        <w:rPr>
          <w:rFonts w:ascii="Times New Roman" w:hAnsi="Times New Roman" w:cs="Times New Roman"/>
          <w:sz w:val="28"/>
          <w:szCs w:val="28"/>
          <w:lang w:val="kk-KZ"/>
        </w:rPr>
        <w:t xml:space="preserve">бетонға қиыршық тасты </w:t>
      </w:r>
      <w:r>
        <w:rPr>
          <w:rFonts w:ascii="Times New Roman" w:hAnsi="Times New Roman" w:cs="Times New Roman"/>
          <w:sz w:val="28"/>
          <w:szCs w:val="28"/>
          <w:lang w:val="kk-KZ"/>
        </w:rPr>
        <w:t>(</w:t>
      </w:r>
      <w:r w:rsidRPr="0045633B">
        <w:rPr>
          <w:rFonts w:ascii="Times New Roman" w:hAnsi="Times New Roman" w:cs="Times New Roman"/>
          <w:i/>
          <w:sz w:val="28"/>
          <w:szCs w:val="28"/>
          <w:lang w:val="kk-KZ"/>
        </w:rPr>
        <w:t>Щ</w:t>
      </w:r>
      <w:r>
        <w:rPr>
          <w:rFonts w:ascii="Times New Roman" w:hAnsi="Times New Roman" w:cs="Times New Roman"/>
          <w:sz w:val="28"/>
          <w:szCs w:val="28"/>
          <w:lang w:val="kk-KZ"/>
        </w:rPr>
        <w:t>)</w:t>
      </w:r>
      <w:r w:rsidRPr="0045633B">
        <w:rPr>
          <w:rFonts w:ascii="Times New Roman" w:hAnsi="Times New Roman" w:cs="Times New Roman"/>
          <w:sz w:val="28"/>
          <w:szCs w:val="28"/>
          <w:lang w:val="kk-KZ"/>
        </w:rPr>
        <w:t>тұтынуды анықтауға арналған формуланы</w:t>
      </w:r>
      <w:r w:rsidR="00B01B7F">
        <w:rPr>
          <w:rFonts w:ascii="Times New Roman" w:hAnsi="Times New Roman" w:cs="Times New Roman"/>
          <w:sz w:val="28"/>
          <w:szCs w:val="28"/>
          <w:lang w:val="kk-KZ"/>
        </w:rPr>
        <w:t xml:space="preserve"> (3.</w:t>
      </w:r>
      <w:r w:rsidR="00564CA5">
        <w:rPr>
          <w:rFonts w:ascii="Times New Roman" w:hAnsi="Times New Roman" w:cs="Times New Roman"/>
          <w:sz w:val="28"/>
          <w:szCs w:val="28"/>
          <w:lang w:val="kk-KZ"/>
        </w:rPr>
        <w:t>3)</w:t>
      </w:r>
      <w:r w:rsidRPr="0045633B">
        <w:rPr>
          <w:rFonts w:ascii="Times New Roman" w:hAnsi="Times New Roman" w:cs="Times New Roman"/>
          <w:sz w:val="28"/>
          <w:szCs w:val="28"/>
          <w:lang w:val="kk-KZ"/>
        </w:rPr>
        <w:t xml:space="preserve"> алуға болады:</w:t>
      </w:r>
    </w:p>
    <w:p w:rsidR="00F8203B" w:rsidRDefault="00071C1E" w:rsidP="009049CE">
      <w:pPr>
        <w:tabs>
          <w:tab w:val="decimal" w:pos="2835"/>
          <w:tab w:val="right" w:pos="9356"/>
          <w:tab w:val="right" w:pos="9498"/>
        </w:tabs>
        <w:spacing w:after="0" w:line="240" w:lineRule="auto"/>
        <w:ind w:firstLineChars="201" w:firstLine="565"/>
        <w:jc w:val="center"/>
        <w:rPr>
          <w:rFonts w:ascii="Times New Roman" w:hAnsi="Times New Roman" w:cs="Times New Roman"/>
          <w:sz w:val="28"/>
          <w:szCs w:val="28"/>
          <w:lang w:val="kk-KZ"/>
        </w:rPr>
      </w:pPr>
      <w:r w:rsidRPr="00567267">
        <w:rPr>
          <w:rFonts w:ascii="Times New Roman" w:eastAsia="Times New Roman" w:hAnsi="Times New Roman" w:cs="Times New Roman"/>
          <w:b/>
          <w:sz w:val="28"/>
          <w:szCs w:val="28"/>
          <w:lang w:val="kk-KZ"/>
        </w:rPr>
        <w:tab/>
      </w:r>
      <w:r w:rsidR="00EB5B2A">
        <w:rPr>
          <w:rFonts w:ascii="Times New Roman" w:eastAsia="Times New Roman" w:hAnsi="Times New Roman" w:cs="Times New Roman"/>
          <w:b/>
          <w:sz w:val="28"/>
          <w:szCs w:val="28"/>
          <w:lang w:val="kk-KZ"/>
        </w:rPr>
        <w:t xml:space="preserve">                                     </w:t>
      </w:r>
      <w:r w:rsidR="00F8203B" w:rsidRPr="00622263">
        <w:rPr>
          <w:rFonts w:ascii="Times New Roman" w:eastAsia="Times New Roman" w:hAnsi="Times New Roman" w:cs="Times New Roman"/>
          <w:b/>
          <w:position w:val="-64"/>
          <w:sz w:val="28"/>
          <w:szCs w:val="28"/>
        </w:rPr>
        <w:object w:dxaOrig="2340" w:dyaOrig="1020">
          <v:shape id="_x0000_i1026" type="#_x0000_t75" style="width:122.25pt;height:48.75pt" o:ole="">
            <v:imagedata r:id="rId19" o:title=""/>
          </v:shape>
          <o:OLEObject Type="Embed" ProgID="Equation.3" ShapeID="_x0000_i1026" DrawAspect="Content" ObjectID="_1715602781" r:id="rId20"/>
        </w:object>
      </w:r>
      <w:r w:rsidR="00182BA3" w:rsidRPr="00ED445A">
        <w:rPr>
          <w:rFonts w:ascii="Times New Roman" w:eastAsia="Times New Roman" w:hAnsi="Times New Roman" w:cs="Times New Roman"/>
          <w:b/>
          <w:sz w:val="28"/>
          <w:szCs w:val="28"/>
          <w:lang w:val="kk-KZ"/>
        </w:rPr>
        <w:tab/>
      </w:r>
      <w:r w:rsidR="00B01B7F">
        <w:rPr>
          <w:rFonts w:ascii="Times New Roman" w:hAnsi="Times New Roman" w:cs="Times New Roman"/>
          <w:sz w:val="28"/>
          <w:szCs w:val="28"/>
          <w:lang w:val="kk-KZ"/>
        </w:rPr>
        <w:t>(3.</w:t>
      </w:r>
      <w:r>
        <w:rPr>
          <w:rFonts w:ascii="Times New Roman" w:hAnsi="Times New Roman" w:cs="Times New Roman"/>
          <w:sz w:val="28"/>
          <w:szCs w:val="28"/>
          <w:lang w:val="kk-KZ"/>
        </w:rPr>
        <w:t>3</w:t>
      </w:r>
      <w:r w:rsidR="00564CA5">
        <w:rPr>
          <w:rFonts w:ascii="Times New Roman" w:hAnsi="Times New Roman" w:cs="Times New Roman"/>
          <w:sz w:val="28"/>
          <w:szCs w:val="28"/>
          <w:lang w:val="kk-KZ"/>
        </w:rPr>
        <w:t>)</w:t>
      </w:r>
    </w:p>
    <w:p w:rsidR="00564CA5" w:rsidRPr="00564CA5" w:rsidRDefault="00564CA5" w:rsidP="00564CA5">
      <w:pPr>
        <w:tabs>
          <w:tab w:val="decimal" w:pos="2835"/>
          <w:tab w:val="right" w:pos="9356"/>
          <w:tab w:val="right" w:pos="9498"/>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мұндағы </w:t>
      </w:r>
      <w:r w:rsidRPr="00757A31">
        <w:rPr>
          <w:rFonts w:ascii="Times New Roman" w:hAnsi="Times New Roman" w:cs="Times New Roman"/>
          <w:i/>
          <w:sz w:val="28"/>
          <w:szCs w:val="28"/>
          <w:lang w:val="kk-KZ"/>
        </w:rPr>
        <w:t>V</w:t>
      </w:r>
      <w:r w:rsidRPr="00757A31">
        <w:rPr>
          <w:rFonts w:ascii="Times New Roman" w:hAnsi="Times New Roman" w:cs="Times New Roman"/>
          <w:i/>
          <w:sz w:val="28"/>
          <w:szCs w:val="28"/>
          <w:vertAlign w:val="subscript"/>
          <w:lang w:val="kk-KZ"/>
        </w:rPr>
        <w:t>п.щ</w:t>
      </w:r>
      <w:r w:rsidRPr="006C1AAD">
        <w:rPr>
          <w:rFonts w:ascii="Times New Roman" w:hAnsi="Times New Roman" w:cs="Times New Roman"/>
          <w:sz w:val="28"/>
          <w:szCs w:val="28"/>
          <w:lang w:val="kk-KZ"/>
        </w:rPr>
        <w:t xml:space="preserve">- </w:t>
      </w:r>
      <w:r w:rsidRPr="00443A24">
        <w:rPr>
          <w:rFonts w:ascii="Times New Roman" w:hAnsi="Times New Roman" w:cs="Times New Roman"/>
          <w:sz w:val="28"/>
          <w:szCs w:val="28"/>
          <w:lang w:val="kk-KZ"/>
        </w:rPr>
        <w:t>борпылдақ күйдегі қиыршық тастың бос қуқуыстылығы</w:t>
      </w:r>
      <w:r w:rsidRPr="006C1AAD">
        <w:rPr>
          <w:rFonts w:ascii="Times New Roman" w:hAnsi="Times New Roman" w:cs="Times New Roman"/>
          <w:sz w:val="28"/>
          <w:szCs w:val="28"/>
          <w:lang w:val="kk-KZ"/>
        </w:rPr>
        <w:t xml:space="preserve">; </w:t>
      </w:r>
      <w:r w:rsidRPr="00757A31">
        <w:rPr>
          <w:rFonts w:ascii="Times New Roman" w:hAnsi="Times New Roman" w:cs="Times New Roman"/>
          <w:i/>
          <w:sz w:val="28"/>
          <w:szCs w:val="28"/>
          <w:lang w:val="kk-KZ"/>
        </w:rPr>
        <w:t>р</w:t>
      </w:r>
      <w:r w:rsidRPr="00757A31">
        <w:rPr>
          <w:rFonts w:ascii="Times New Roman" w:hAnsi="Times New Roman" w:cs="Times New Roman"/>
          <w:i/>
          <w:sz w:val="28"/>
          <w:szCs w:val="28"/>
          <w:vertAlign w:val="subscript"/>
          <w:lang w:val="kk-KZ"/>
        </w:rPr>
        <w:t>mш</w:t>
      </w:r>
      <w:r>
        <w:rPr>
          <w:rFonts w:ascii="Times New Roman" w:hAnsi="Times New Roman" w:cs="Times New Roman"/>
          <w:sz w:val="28"/>
          <w:szCs w:val="28"/>
          <w:lang w:val="kk-KZ"/>
        </w:rPr>
        <w:t>–қиыршық тас тығыздығы</w:t>
      </w:r>
      <w:r w:rsidRPr="006C1AAD">
        <w:rPr>
          <w:rFonts w:ascii="Times New Roman" w:hAnsi="Times New Roman" w:cs="Times New Roman"/>
          <w:sz w:val="28"/>
          <w:szCs w:val="28"/>
          <w:lang w:val="kk-KZ"/>
        </w:rPr>
        <w:t>, кг/м</w:t>
      </w:r>
      <w:r w:rsidRPr="006C1AAD">
        <w:rPr>
          <w:rFonts w:ascii="Times New Roman" w:hAnsi="Times New Roman" w:cs="Times New Roman"/>
          <w:sz w:val="28"/>
          <w:szCs w:val="28"/>
          <w:vertAlign w:val="superscript"/>
          <w:lang w:val="kk-KZ"/>
        </w:rPr>
        <w:t>3</w:t>
      </w:r>
      <w:r w:rsidRPr="006C1AAD">
        <w:rPr>
          <w:rFonts w:ascii="Times New Roman" w:hAnsi="Times New Roman" w:cs="Times New Roman"/>
          <w:sz w:val="28"/>
          <w:szCs w:val="28"/>
          <w:lang w:val="kk-KZ"/>
        </w:rPr>
        <w:t xml:space="preserve">, </w:t>
      </w:r>
      <w:r w:rsidRPr="00622263">
        <w:rPr>
          <w:rFonts w:ascii="Times New Roman" w:hAnsi="Times New Roman" w:cs="Times New Roman"/>
          <w:sz w:val="28"/>
          <w:szCs w:val="28"/>
        </w:rPr>
        <w:t>α</w:t>
      </w:r>
      <w:r w:rsidRPr="006C1AAD">
        <w:rPr>
          <w:rFonts w:ascii="Times New Roman" w:hAnsi="Times New Roman" w:cs="Times New Roman"/>
          <w:sz w:val="28"/>
          <w:szCs w:val="28"/>
          <w:lang w:val="kk-KZ"/>
        </w:rPr>
        <w:t xml:space="preserve"> - </w:t>
      </w:r>
      <w:r w:rsidRPr="00443A24">
        <w:rPr>
          <w:rFonts w:ascii="Times New Roman" w:hAnsi="Times New Roman" w:cs="Times New Roman"/>
          <w:sz w:val="28"/>
          <w:szCs w:val="28"/>
          <w:lang w:val="kk-KZ"/>
        </w:rPr>
        <w:t>қиыршық тас түйірлерінің үйлестіру коэффициенті</w:t>
      </w:r>
      <w:r w:rsidRPr="006C1AAD">
        <w:rPr>
          <w:rFonts w:ascii="Times New Roman" w:hAnsi="Times New Roman" w:cs="Times New Roman"/>
          <w:sz w:val="28"/>
          <w:szCs w:val="28"/>
          <w:lang w:val="kk-KZ"/>
        </w:rPr>
        <w:t>.</w:t>
      </w:r>
    </w:p>
    <w:p w:rsidR="00F8203B" w:rsidRPr="00AE47C7" w:rsidRDefault="0045633B" w:rsidP="00BA330F">
      <w:pPr>
        <w:spacing w:after="0" w:line="240" w:lineRule="auto"/>
        <w:ind w:firstLineChars="201" w:firstLine="563"/>
        <w:jc w:val="both"/>
        <w:rPr>
          <w:rFonts w:ascii="Times New Roman" w:hAnsi="Times New Roman" w:cs="Times New Roman"/>
          <w:sz w:val="28"/>
          <w:szCs w:val="28"/>
          <w:lang w:val="kk-KZ"/>
        </w:rPr>
      </w:pPr>
      <w:r w:rsidRPr="00AE47C7">
        <w:rPr>
          <w:rFonts w:ascii="Times New Roman" w:hAnsi="Times New Roman" w:cs="Times New Roman"/>
          <w:sz w:val="28"/>
          <w:szCs w:val="28"/>
          <w:lang w:val="kk-KZ"/>
        </w:rPr>
        <w:t>Осыдан кейін құм (</w:t>
      </w:r>
      <w:r w:rsidRPr="00AE47C7">
        <w:rPr>
          <w:rFonts w:ascii="Times New Roman" w:hAnsi="Times New Roman" w:cs="Times New Roman"/>
          <w:i/>
          <w:sz w:val="28"/>
          <w:szCs w:val="28"/>
          <w:lang w:val="kk-KZ"/>
        </w:rPr>
        <w:t>П</w:t>
      </w:r>
      <w:r w:rsidRPr="00AE47C7">
        <w:rPr>
          <w:rFonts w:ascii="Times New Roman" w:hAnsi="Times New Roman" w:cs="Times New Roman"/>
          <w:sz w:val="28"/>
          <w:szCs w:val="28"/>
          <w:lang w:val="kk-KZ"/>
        </w:rPr>
        <w:t>) шығыны, кг/м</w:t>
      </w:r>
      <w:r w:rsidRPr="00AE47C7">
        <w:rPr>
          <w:rFonts w:ascii="Times New Roman" w:hAnsi="Times New Roman" w:cs="Times New Roman"/>
          <w:sz w:val="28"/>
          <w:szCs w:val="28"/>
          <w:vertAlign w:val="superscript"/>
          <w:lang w:val="kk-KZ"/>
        </w:rPr>
        <w:t>3</w:t>
      </w:r>
      <w:r w:rsidRPr="00AE47C7">
        <w:rPr>
          <w:rFonts w:ascii="Times New Roman" w:hAnsi="Times New Roman" w:cs="Times New Roman"/>
          <w:sz w:val="28"/>
          <w:szCs w:val="28"/>
          <w:lang w:val="kk-KZ"/>
        </w:rPr>
        <w:t>, бетон қоспасының жобалық көлемі мен цементтің, судың және ірі толтырғыштың абсолютті көлемінің қосындысы арасындағы айырмашылық ретінде есептеледі</w:t>
      </w:r>
      <w:r w:rsidR="006B725B">
        <w:rPr>
          <w:rFonts w:ascii="Times New Roman" w:hAnsi="Times New Roman" w:cs="Times New Roman"/>
          <w:sz w:val="28"/>
          <w:szCs w:val="28"/>
          <w:lang w:val="kk-KZ"/>
        </w:rPr>
        <w:t xml:space="preserve">, </w:t>
      </w:r>
      <w:r w:rsidR="00B01B7F">
        <w:rPr>
          <w:rFonts w:ascii="Times New Roman" w:hAnsi="Times New Roman" w:cs="Times New Roman"/>
          <w:sz w:val="28"/>
          <w:szCs w:val="28"/>
          <w:lang w:val="kk-KZ"/>
        </w:rPr>
        <w:t>(3.</w:t>
      </w:r>
      <w:r w:rsidR="006B725B" w:rsidRPr="006B725B">
        <w:rPr>
          <w:rFonts w:ascii="Times New Roman" w:hAnsi="Times New Roman" w:cs="Times New Roman"/>
          <w:sz w:val="28"/>
          <w:szCs w:val="28"/>
          <w:lang w:val="kk-KZ"/>
        </w:rPr>
        <w:t xml:space="preserve">4) </w:t>
      </w:r>
      <w:r w:rsidR="006B725B">
        <w:rPr>
          <w:rFonts w:ascii="Times New Roman" w:hAnsi="Times New Roman" w:cs="Times New Roman"/>
          <w:sz w:val="28"/>
          <w:szCs w:val="28"/>
          <w:lang w:val="kk-KZ"/>
        </w:rPr>
        <w:t>формула</w:t>
      </w:r>
      <w:r w:rsidRPr="00AE47C7">
        <w:rPr>
          <w:rFonts w:ascii="Times New Roman" w:hAnsi="Times New Roman" w:cs="Times New Roman"/>
          <w:sz w:val="28"/>
          <w:szCs w:val="28"/>
          <w:lang w:val="kk-KZ"/>
        </w:rPr>
        <w:t>:</w:t>
      </w:r>
    </w:p>
    <w:p w:rsidR="00F8203B" w:rsidRPr="00AE47C7" w:rsidRDefault="00F8203B" w:rsidP="009049CE">
      <w:pPr>
        <w:spacing w:after="0" w:line="240" w:lineRule="auto"/>
        <w:ind w:firstLineChars="201" w:firstLine="565"/>
        <w:jc w:val="both"/>
        <w:rPr>
          <w:rFonts w:ascii="Times New Roman" w:hAnsi="Times New Roman" w:cs="Times New Roman"/>
          <w:b/>
          <w:sz w:val="28"/>
          <w:szCs w:val="28"/>
          <w:lang w:val="kk-KZ"/>
        </w:rPr>
      </w:pPr>
    </w:p>
    <w:p w:rsidR="00564CA5" w:rsidRDefault="00564CA5" w:rsidP="00071C1E">
      <w:pPr>
        <w:tabs>
          <w:tab w:val="right" w:pos="9498"/>
        </w:tabs>
        <w:spacing w:after="0" w:line="240" w:lineRule="auto"/>
        <w:ind w:firstLine="567"/>
        <w:jc w:val="center"/>
        <w:rPr>
          <w:rFonts w:ascii="Times New Roman" w:hAnsi="Times New Roman" w:cs="Times New Roman"/>
          <w:sz w:val="28"/>
          <w:szCs w:val="28"/>
          <w:lang w:val="kk-KZ"/>
        </w:rPr>
      </w:pPr>
    </w:p>
    <w:p w:rsidR="00F8203B" w:rsidRPr="00ED3942" w:rsidRDefault="00564CA5" w:rsidP="00564CA5">
      <w:pPr>
        <w:tabs>
          <w:tab w:val="right" w:pos="9498"/>
        </w:tabs>
        <w:spacing w:after="0" w:line="240" w:lineRule="auto"/>
        <w:ind w:firstLine="567"/>
        <w:jc w:val="right"/>
        <w:rPr>
          <w:rFonts w:ascii="Times New Roman" w:hAnsi="Times New Roman" w:cs="Times New Roman"/>
          <w:sz w:val="28"/>
          <w:szCs w:val="28"/>
          <w:lang w:val="kk-KZ"/>
        </w:rPr>
      </w:pPr>
      <m:oMath>
        <m:r>
          <w:rPr>
            <w:rFonts w:ascii="Cambria Math" w:hAnsi="Cambria Math" w:cs="Times New Roman"/>
            <w:sz w:val="28"/>
            <w:szCs w:val="28"/>
            <w:lang w:val="kk-KZ"/>
          </w:rPr>
          <m:t xml:space="preserve">                               П=</m:t>
        </m:r>
        <m:d>
          <m:dPr>
            <m:begChr m:val="["/>
            <m:endChr m:val="]"/>
            <m:ctrlPr>
              <w:rPr>
                <w:rFonts w:ascii="Cambria Math" w:hAnsi="Cambria Math" w:cs="Times New Roman"/>
                <w:i/>
                <w:sz w:val="28"/>
                <w:szCs w:val="28"/>
              </w:rPr>
            </m:ctrlPr>
          </m:dPr>
          <m:e>
            <m:r>
              <w:rPr>
                <w:rFonts w:ascii="Cambria Math" w:hAnsi="Cambria Math" w:cs="Times New Roman"/>
                <w:sz w:val="28"/>
                <w:szCs w:val="28"/>
                <w:lang w:val="kk-KZ"/>
              </w:rPr>
              <m:t>1000-(</m:t>
            </m:r>
            <m:f>
              <m:fPr>
                <m:ctrlPr>
                  <w:rPr>
                    <w:rFonts w:ascii="Cambria Math" w:hAnsi="Cambria Math" w:cs="Times New Roman"/>
                    <w:i/>
                    <w:sz w:val="28"/>
                    <w:szCs w:val="28"/>
                  </w:rPr>
                </m:ctrlPr>
              </m:fPr>
              <m:num>
                <m:r>
                  <w:rPr>
                    <w:rFonts w:ascii="Cambria Math" w:hAnsi="Cambria Math" w:cs="Times New Roman"/>
                    <w:sz w:val="28"/>
                    <w:szCs w:val="28"/>
                    <w:lang w:val="kk-KZ"/>
                  </w:rPr>
                  <m:t>Ц</m:t>
                </m:r>
              </m:num>
              <m:den>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ц</m:t>
                    </m:r>
                  </m:sub>
                </m:sSub>
              </m:den>
            </m:f>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В</m:t>
                </m:r>
              </m:num>
              <m:den>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В</m:t>
                    </m:r>
                  </m:sub>
                </m:sSub>
              </m:den>
            </m:f>
            <m:r>
              <w:rPr>
                <w:rFonts w:ascii="Cambria Math" w:hAnsi="Cambria Math" w:cs="Times New Roman"/>
                <w:sz w:val="28"/>
                <w:szCs w:val="28"/>
                <w:lang w:val="kk-KZ"/>
              </w:rPr>
              <m:t>+Щ/</m:t>
            </m:r>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щ</m:t>
                </m:r>
              </m:sub>
            </m:sSub>
          </m:e>
        </m:d>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П</m:t>
            </m:r>
          </m:sub>
        </m:sSub>
      </m:oMath>
      <w:r w:rsidR="00071C1E" w:rsidRPr="00ED3942">
        <w:rPr>
          <w:rFonts w:ascii="Times New Roman" w:hAnsi="Times New Roman" w:cs="Times New Roman"/>
          <w:sz w:val="28"/>
          <w:szCs w:val="28"/>
          <w:lang w:val="kk-KZ"/>
        </w:rPr>
        <w:tab/>
      </w:r>
      <w:r w:rsidR="00B01B7F">
        <w:rPr>
          <w:rFonts w:ascii="Times New Roman" w:hAnsi="Times New Roman" w:cs="Times New Roman"/>
          <w:sz w:val="28"/>
          <w:szCs w:val="28"/>
          <w:lang w:val="kk-KZ"/>
        </w:rPr>
        <w:t>(3.</w:t>
      </w:r>
      <w:r w:rsidR="00182BA3" w:rsidRPr="00ED3942">
        <w:rPr>
          <w:rFonts w:ascii="Times New Roman" w:hAnsi="Times New Roman" w:cs="Times New Roman"/>
          <w:sz w:val="28"/>
          <w:szCs w:val="28"/>
          <w:lang w:val="kk-KZ"/>
        </w:rPr>
        <w:t>4)</w:t>
      </w:r>
    </w:p>
    <w:p w:rsidR="00F8203B" w:rsidRPr="00ED3942" w:rsidRDefault="00F8203B" w:rsidP="009049CE">
      <w:pPr>
        <w:spacing w:after="0" w:line="240" w:lineRule="auto"/>
        <w:ind w:firstLineChars="201" w:firstLine="565"/>
        <w:jc w:val="both"/>
        <w:rPr>
          <w:rFonts w:ascii="Times New Roman" w:hAnsi="Times New Roman" w:cs="Times New Roman"/>
          <w:b/>
          <w:sz w:val="28"/>
          <w:szCs w:val="28"/>
          <w:lang w:val="kk-KZ"/>
        </w:rPr>
      </w:pPr>
    </w:p>
    <w:p w:rsidR="00564CA5" w:rsidRPr="00757A31" w:rsidRDefault="00564CA5" w:rsidP="00757A3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564CA5">
        <w:rPr>
          <w:rFonts w:ascii="Times New Roman" w:hAnsi="Times New Roman" w:cs="Times New Roman"/>
          <w:sz w:val="28"/>
          <w:szCs w:val="28"/>
          <w:lang w:val="kk-KZ"/>
        </w:rPr>
        <w:t>ұндағы</w:t>
      </w:r>
      <w:r w:rsidRPr="00757A31">
        <w:rPr>
          <w:rFonts w:ascii="Times New Roman" w:hAnsi="Times New Roman" w:cs="Times New Roman"/>
          <w:i/>
          <w:sz w:val="28"/>
          <w:szCs w:val="28"/>
          <w:lang w:val="kk-KZ"/>
        </w:rPr>
        <w:t>П</w:t>
      </w:r>
      <w:r w:rsidRPr="00ED394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құм шығыны, </w:t>
      </w:r>
      <m:oMath>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щ</m:t>
            </m:r>
          </m:sub>
        </m:sSub>
      </m:oMath>
      <w:r w:rsidR="00757A31" w:rsidRPr="00ED3942">
        <w:rPr>
          <w:rFonts w:ascii="Times New Roman" w:hAnsi="Times New Roman" w:cs="Times New Roman"/>
          <w:sz w:val="28"/>
          <w:szCs w:val="28"/>
          <w:lang w:val="kk-KZ"/>
        </w:rPr>
        <w:t>–</w:t>
      </w:r>
      <w:r w:rsidR="00757A31">
        <w:rPr>
          <w:rFonts w:ascii="Times New Roman" w:hAnsi="Times New Roman" w:cs="Times New Roman"/>
          <w:sz w:val="28"/>
          <w:szCs w:val="28"/>
          <w:lang w:val="kk-KZ"/>
        </w:rPr>
        <w:t xml:space="preserve"> материал тығыздығы.</w:t>
      </w:r>
    </w:p>
    <w:p w:rsidR="0045633B" w:rsidRPr="00564CA5" w:rsidRDefault="0045633B" w:rsidP="00BA330F">
      <w:pPr>
        <w:spacing w:after="0" w:line="240" w:lineRule="auto"/>
        <w:ind w:firstLineChars="201" w:firstLine="563"/>
        <w:jc w:val="both"/>
        <w:rPr>
          <w:rFonts w:ascii="Times New Roman" w:hAnsi="Times New Roman" w:cs="Times New Roman"/>
          <w:sz w:val="28"/>
          <w:szCs w:val="28"/>
          <w:lang w:val="kk-KZ"/>
        </w:rPr>
      </w:pPr>
      <w:r w:rsidRPr="00564CA5">
        <w:rPr>
          <w:rFonts w:ascii="Times New Roman" w:hAnsi="Times New Roman" w:cs="Times New Roman"/>
          <w:sz w:val="28"/>
          <w:szCs w:val="28"/>
          <w:lang w:val="kk-KZ"/>
        </w:rPr>
        <w:t>Бетон қоспасының 1м</w:t>
      </w:r>
      <w:r w:rsidRPr="00564CA5">
        <w:rPr>
          <w:rFonts w:ascii="Times New Roman" w:hAnsi="Times New Roman" w:cs="Times New Roman"/>
          <w:sz w:val="28"/>
          <w:szCs w:val="28"/>
          <w:vertAlign w:val="superscript"/>
          <w:lang w:val="kk-KZ"/>
        </w:rPr>
        <w:t>3</w:t>
      </w:r>
      <w:r w:rsidRPr="00564CA5">
        <w:rPr>
          <w:rFonts w:ascii="Times New Roman" w:hAnsi="Times New Roman" w:cs="Times New Roman"/>
          <w:sz w:val="28"/>
          <w:szCs w:val="28"/>
          <w:lang w:val="kk-KZ"/>
        </w:rPr>
        <w:t xml:space="preserve">үшін </w:t>
      </w:r>
      <w:r w:rsidRPr="00757A31">
        <w:rPr>
          <w:rFonts w:ascii="Times New Roman" w:hAnsi="Times New Roman" w:cs="Times New Roman"/>
          <w:i/>
          <w:sz w:val="28"/>
          <w:szCs w:val="28"/>
          <w:lang w:val="kk-KZ"/>
        </w:rPr>
        <w:t>Ц, B, П, Щ</w:t>
      </w:r>
      <w:r w:rsidRPr="00564CA5">
        <w:rPr>
          <w:rFonts w:ascii="Times New Roman" w:hAnsi="Times New Roman" w:cs="Times New Roman"/>
          <w:sz w:val="28"/>
          <w:szCs w:val="28"/>
          <w:lang w:val="kk-KZ"/>
        </w:rPr>
        <w:t xml:space="preserve"> компоненттерінің шығ</w:t>
      </w:r>
      <w:r w:rsidR="000708ED">
        <w:rPr>
          <w:rFonts w:ascii="Times New Roman" w:hAnsi="Times New Roman" w:cs="Times New Roman"/>
          <w:sz w:val="28"/>
          <w:szCs w:val="28"/>
          <w:lang w:val="kk-KZ"/>
        </w:rPr>
        <w:t>ынын анықтай отырып, оның есепті</w:t>
      </w:r>
      <w:r w:rsidRPr="00564CA5">
        <w:rPr>
          <w:rFonts w:ascii="Times New Roman" w:hAnsi="Times New Roman" w:cs="Times New Roman"/>
          <w:sz w:val="28"/>
          <w:szCs w:val="28"/>
          <w:lang w:val="kk-KZ"/>
        </w:rPr>
        <w:t xml:space="preserve">к тығыздығын табады, кг/м3: </w:t>
      </w:r>
      <w:r w:rsidRPr="00757A31">
        <w:rPr>
          <w:rFonts w:ascii="Times New Roman" w:hAnsi="Times New Roman" w:cs="Times New Roman"/>
          <w:i/>
          <w:sz w:val="28"/>
          <w:szCs w:val="28"/>
          <w:lang w:val="kk-KZ"/>
        </w:rPr>
        <w:t>р</w:t>
      </w:r>
      <w:r w:rsidRPr="00757A31">
        <w:rPr>
          <w:rFonts w:ascii="Times New Roman" w:hAnsi="Times New Roman" w:cs="Times New Roman"/>
          <w:i/>
          <w:sz w:val="28"/>
          <w:szCs w:val="28"/>
          <w:vertAlign w:val="subscript"/>
          <w:lang w:val="kk-KZ"/>
        </w:rPr>
        <w:t>тб.см</w:t>
      </w:r>
      <w:r w:rsidRPr="00757A31">
        <w:rPr>
          <w:rFonts w:ascii="Times New Roman" w:hAnsi="Times New Roman" w:cs="Times New Roman"/>
          <w:i/>
          <w:sz w:val="28"/>
          <w:szCs w:val="28"/>
          <w:lang w:val="kk-KZ"/>
        </w:rPr>
        <w:t>=Ц+В+П+Щ</w:t>
      </w:r>
      <w:r w:rsidRPr="00564CA5">
        <w:rPr>
          <w:rFonts w:ascii="Times New Roman" w:hAnsi="Times New Roman" w:cs="Times New Roman"/>
          <w:sz w:val="28"/>
          <w:szCs w:val="28"/>
          <w:lang w:val="kk-KZ"/>
        </w:rPr>
        <w:t xml:space="preserve"> және бетон қоспасының көлемін (1м</w:t>
      </w:r>
      <w:r w:rsidRPr="00564CA5">
        <w:rPr>
          <w:rFonts w:ascii="Times New Roman" w:hAnsi="Times New Roman" w:cs="Times New Roman"/>
          <w:sz w:val="28"/>
          <w:szCs w:val="28"/>
          <w:vertAlign w:val="superscript"/>
          <w:lang w:val="kk-KZ"/>
        </w:rPr>
        <w:t>3</w:t>
      </w:r>
      <w:r w:rsidRPr="00564CA5">
        <w:rPr>
          <w:rFonts w:ascii="Times New Roman" w:hAnsi="Times New Roman" w:cs="Times New Roman"/>
          <w:sz w:val="28"/>
          <w:szCs w:val="28"/>
          <w:lang w:val="kk-KZ"/>
        </w:rPr>
        <w:t xml:space="preserve">) тығыздалған күйде оны дайындауға жұмсалған құрғақ құрамдастар көлемінің сомасына бөлу арқылы бетонның шығу коэффициенті </w:t>
      </w:r>
      <w:r w:rsidRPr="0045633B">
        <w:rPr>
          <w:rFonts w:ascii="Times New Roman" w:hAnsi="Times New Roman" w:cs="Times New Roman"/>
          <w:sz w:val="28"/>
          <w:szCs w:val="28"/>
        </w:rPr>
        <w:t>β</w:t>
      </w:r>
      <w:r w:rsidRPr="00564CA5">
        <w:rPr>
          <w:rFonts w:ascii="Times New Roman" w:hAnsi="Times New Roman" w:cs="Times New Roman"/>
          <w:sz w:val="28"/>
          <w:szCs w:val="28"/>
          <w:lang w:val="kk-KZ"/>
        </w:rPr>
        <w:t xml:space="preserve"> анықталады</w:t>
      </w:r>
      <w:r w:rsidR="006B725B">
        <w:rPr>
          <w:rFonts w:ascii="Times New Roman" w:hAnsi="Times New Roman" w:cs="Times New Roman"/>
          <w:sz w:val="28"/>
          <w:szCs w:val="28"/>
          <w:lang w:val="kk-KZ"/>
        </w:rPr>
        <w:t xml:space="preserve">, </w:t>
      </w:r>
      <w:r w:rsidR="00B01B7F">
        <w:rPr>
          <w:rFonts w:ascii="Times New Roman" w:hAnsi="Times New Roman" w:cs="Times New Roman"/>
          <w:sz w:val="28"/>
          <w:szCs w:val="28"/>
          <w:lang w:val="kk-KZ"/>
        </w:rPr>
        <w:t>(3.</w:t>
      </w:r>
      <w:r w:rsidR="006B725B" w:rsidRPr="00567267">
        <w:rPr>
          <w:rFonts w:ascii="Times New Roman" w:hAnsi="Times New Roman" w:cs="Times New Roman"/>
          <w:sz w:val="28"/>
          <w:szCs w:val="28"/>
          <w:lang w:val="kk-KZ"/>
        </w:rPr>
        <w:t>5)</w:t>
      </w:r>
      <w:r w:rsidR="006B725B">
        <w:rPr>
          <w:rFonts w:ascii="Times New Roman" w:hAnsi="Times New Roman" w:cs="Times New Roman"/>
          <w:sz w:val="28"/>
          <w:szCs w:val="28"/>
          <w:lang w:val="kk-KZ"/>
        </w:rPr>
        <w:t xml:space="preserve"> формула</w:t>
      </w:r>
      <w:r w:rsidRPr="00564CA5">
        <w:rPr>
          <w:rFonts w:ascii="Times New Roman" w:hAnsi="Times New Roman" w:cs="Times New Roman"/>
          <w:sz w:val="28"/>
          <w:szCs w:val="28"/>
          <w:lang w:val="kk-KZ"/>
        </w:rPr>
        <w:t>:</w:t>
      </w:r>
    </w:p>
    <w:p w:rsidR="00BD19C3" w:rsidRPr="00564CA5" w:rsidRDefault="00BD19C3" w:rsidP="00BA330F">
      <w:pPr>
        <w:spacing w:after="0" w:line="240" w:lineRule="auto"/>
        <w:ind w:firstLineChars="201" w:firstLine="563"/>
        <w:jc w:val="both"/>
        <w:rPr>
          <w:rFonts w:ascii="Times New Roman" w:hAnsi="Times New Roman" w:cs="Times New Roman"/>
          <w:sz w:val="28"/>
          <w:szCs w:val="28"/>
          <w:lang w:val="kk-KZ"/>
        </w:rPr>
      </w:pPr>
    </w:p>
    <w:p w:rsidR="00F8203B" w:rsidRDefault="00EB5B2A" w:rsidP="00071C1E">
      <w:pPr>
        <w:tabs>
          <w:tab w:val="right" w:pos="9498"/>
        </w:tabs>
        <w:spacing w:after="0" w:line="240" w:lineRule="auto"/>
        <w:ind w:firstLineChars="201" w:firstLine="563"/>
        <w:jc w:val="center"/>
        <w:rPr>
          <w:rFonts w:ascii="Times New Roman" w:hAnsi="Times New Roman" w:cs="Times New Roman"/>
          <w:sz w:val="28"/>
          <w:szCs w:val="28"/>
          <w:lang w:val="kk-KZ"/>
        </w:rPr>
      </w:pPr>
      <w:r>
        <w:rPr>
          <w:rFonts w:ascii="Times New Roman" w:eastAsia="Times New Roman" w:hAnsi="Times New Roman" w:cs="Times New Roman"/>
          <w:position w:val="-64"/>
          <w:sz w:val="28"/>
          <w:szCs w:val="28"/>
          <w:lang w:val="kk-KZ"/>
        </w:rPr>
        <w:lastRenderedPageBreak/>
        <w:t xml:space="preserve">                    </w:t>
      </w:r>
      <w:r w:rsidRPr="00622263">
        <w:rPr>
          <w:rFonts w:ascii="Times New Roman" w:eastAsia="Times New Roman" w:hAnsi="Times New Roman" w:cs="Times New Roman"/>
          <w:position w:val="-64"/>
          <w:sz w:val="28"/>
          <w:szCs w:val="28"/>
        </w:rPr>
        <w:object w:dxaOrig="4260" w:dyaOrig="1020">
          <v:shape id="_x0000_i1027" type="#_x0000_t75" style="width:213pt;height:48.75pt" o:ole="">
            <v:imagedata r:id="rId21" o:title=""/>
          </v:shape>
          <o:OLEObject Type="Embed" ProgID="Equation.3" ShapeID="_x0000_i1027" DrawAspect="Content" ObjectID="_1715602782" r:id="rId22"/>
        </w:object>
      </w:r>
      <w:r w:rsidR="00071C1E" w:rsidRPr="00567267">
        <w:rPr>
          <w:rFonts w:ascii="Times New Roman" w:eastAsia="Times New Roman" w:hAnsi="Times New Roman" w:cs="Times New Roman"/>
          <w:sz w:val="28"/>
          <w:szCs w:val="28"/>
          <w:lang w:val="kk-KZ"/>
        </w:rPr>
        <w:tab/>
      </w:r>
      <w:r w:rsidR="00B01B7F">
        <w:rPr>
          <w:rFonts w:ascii="Times New Roman" w:hAnsi="Times New Roman" w:cs="Times New Roman"/>
          <w:sz w:val="28"/>
          <w:szCs w:val="28"/>
          <w:lang w:val="kk-KZ"/>
        </w:rPr>
        <w:t>(3.</w:t>
      </w:r>
      <w:r w:rsidR="00182BA3" w:rsidRPr="00567267">
        <w:rPr>
          <w:rFonts w:ascii="Times New Roman" w:hAnsi="Times New Roman" w:cs="Times New Roman"/>
          <w:sz w:val="28"/>
          <w:szCs w:val="28"/>
          <w:lang w:val="kk-KZ"/>
        </w:rPr>
        <w:t>5)</w:t>
      </w:r>
    </w:p>
    <w:p w:rsidR="00757A31" w:rsidRPr="00567267" w:rsidRDefault="00757A31" w:rsidP="00071C1E">
      <w:pPr>
        <w:tabs>
          <w:tab w:val="right" w:pos="9498"/>
        </w:tabs>
        <w:spacing w:after="0" w:line="240" w:lineRule="auto"/>
        <w:ind w:firstLineChars="201" w:firstLine="563"/>
        <w:jc w:val="center"/>
        <w:rPr>
          <w:rFonts w:ascii="Times New Roman" w:hAnsi="Times New Roman" w:cs="Times New Roman"/>
          <w:sz w:val="28"/>
          <w:szCs w:val="28"/>
          <w:lang w:val="kk-KZ"/>
        </w:rPr>
      </w:pPr>
    </w:p>
    <w:p w:rsidR="00B50203" w:rsidRPr="00567267" w:rsidRDefault="0045633B" w:rsidP="00B50203">
      <w:pPr>
        <w:spacing w:after="0" w:line="240" w:lineRule="auto"/>
        <w:jc w:val="both"/>
        <w:rPr>
          <w:rFonts w:ascii="Times New Roman" w:hAnsi="Times New Roman" w:cs="Times New Roman"/>
          <w:sz w:val="28"/>
          <w:szCs w:val="28"/>
          <w:lang w:val="kk-KZ"/>
        </w:rPr>
      </w:pPr>
      <w:r w:rsidRPr="00567267">
        <w:rPr>
          <w:rFonts w:ascii="Times New Roman" w:hAnsi="Times New Roman" w:cs="Times New Roman"/>
          <w:sz w:val="28"/>
          <w:szCs w:val="28"/>
          <w:lang w:val="kk-KZ"/>
        </w:rPr>
        <w:t xml:space="preserve">мұндағы </w:t>
      </w:r>
      <w:r w:rsidRPr="006B725B">
        <w:rPr>
          <w:rFonts w:ascii="Times New Roman" w:hAnsi="Times New Roman" w:cs="Times New Roman"/>
          <w:i/>
          <w:sz w:val="28"/>
          <w:szCs w:val="28"/>
          <w:lang w:val="kk-KZ"/>
        </w:rPr>
        <w:t>V</w:t>
      </w:r>
      <w:r w:rsidRPr="006B725B">
        <w:rPr>
          <w:rFonts w:ascii="Times New Roman" w:hAnsi="Times New Roman" w:cs="Times New Roman"/>
          <w:i/>
          <w:sz w:val="28"/>
          <w:szCs w:val="28"/>
          <w:vertAlign w:val="subscript"/>
          <w:lang w:val="kk-KZ"/>
        </w:rPr>
        <w:t>ц</w:t>
      </w:r>
      <w:r w:rsidRPr="006B725B">
        <w:rPr>
          <w:rFonts w:ascii="Times New Roman" w:hAnsi="Times New Roman" w:cs="Times New Roman"/>
          <w:i/>
          <w:sz w:val="28"/>
          <w:szCs w:val="28"/>
          <w:lang w:val="kk-KZ"/>
        </w:rPr>
        <w:t>, V</w:t>
      </w:r>
      <w:r w:rsidRPr="006B725B">
        <w:rPr>
          <w:rFonts w:ascii="Times New Roman" w:hAnsi="Times New Roman" w:cs="Times New Roman"/>
          <w:i/>
          <w:sz w:val="28"/>
          <w:szCs w:val="28"/>
          <w:vertAlign w:val="subscript"/>
          <w:lang w:val="kk-KZ"/>
        </w:rPr>
        <w:t>п</w:t>
      </w:r>
      <w:r w:rsidRPr="006B725B">
        <w:rPr>
          <w:rFonts w:ascii="Times New Roman" w:hAnsi="Times New Roman" w:cs="Times New Roman"/>
          <w:i/>
          <w:sz w:val="28"/>
          <w:szCs w:val="28"/>
          <w:lang w:val="kk-KZ"/>
        </w:rPr>
        <w:t>, V</w:t>
      </w:r>
      <w:r w:rsidRPr="006B725B">
        <w:rPr>
          <w:rFonts w:ascii="Times New Roman" w:hAnsi="Times New Roman" w:cs="Times New Roman"/>
          <w:i/>
          <w:sz w:val="28"/>
          <w:szCs w:val="28"/>
          <w:vertAlign w:val="subscript"/>
          <w:lang w:val="kk-KZ"/>
        </w:rPr>
        <w:t>щ</w:t>
      </w:r>
      <w:r w:rsidR="00EF714F" w:rsidRPr="006B725B">
        <w:rPr>
          <w:rFonts w:ascii="Times New Roman" w:hAnsi="Times New Roman" w:cs="Times New Roman"/>
          <w:i/>
          <w:sz w:val="28"/>
          <w:szCs w:val="28"/>
          <w:lang w:val="kk-KZ"/>
        </w:rPr>
        <w:t>-</w:t>
      </w:r>
      <w:r w:rsidR="00EF714F" w:rsidRPr="00567267">
        <w:rPr>
          <w:rFonts w:ascii="Times New Roman" w:hAnsi="Times New Roman" w:cs="Times New Roman"/>
          <w:sz w:val="28"/>
          <w:szCs w:val="28"/>
          <w:lang w:val="kk-KZ"/>
        </w:rPr>
        <w:t xml:space="preserve"> 1м</w:t>
      </w:r>
      <w:r w:rsidR="00EF714F" w:rsidRPr="00567267">
        <w:rPr>
          <w:rFonts w:ascii="Times New Roman" w:hAnsi="Times New Roman" w:cs="Times New Roman"/>
          <w:sz w:val="28"/>
          <w:szCs w:val="28"/>
          <w:vertAlign w:val="superscript"/>
          <w:lang w:val="kk-KZ"/>
        </w:rPr>
        <w:t>3</w:t>
      </w:r>
      <w:r w:rsidRPr="00567267">
        <w:rPr>
          <w:rFonts w:ascii="Times New Roman" w:hAnsi="Times New Roman" w:cs="Times New Roman"/>
          <w:sz w:val="28"/>
          <w:szCs w:val="28"/>
          <w:lang w:val="kk-KZ"/>
        </w:rPr>
        <w:t xml:space="preserve"> бетон қоспасын дайындауға жұмсалған құрғақ құрараушылардың көлемі, </w:t>
      </w:r>
      <w:r w:rsidR="00EF714F" w:rsidRPr="00567267">
        <w:rPr>
          <w:rFonts w:ascii="Times New Roman" w:hAnsi="Times New Roman" w:cs="Times New Roman"/>
          <w:sz w:val="28"/>
          <w:szCs w:val="28"/>
          <w:lang w:val="kk-KZ"/>
        </w:rPr>
        <w:t>м</w:t>
      </w:r>
      <w:r w:rsidR="00EF714F" w:rsidRPr="00567267">
        <w:rPr>
          <w:rFonts w:ascii="Times New Roman" w:hAnsi="Times New Roman" w:cs="Times New Roman"/>
          <w:sz w:val="28"/>
          <w:szCs w:val="28"/>
          <w:vertAlign w:val="superscript"/>
          <w:lang w:val="kk-KZ"/>
        </w:rPr>
        <w:t>3</w:t>
      </w:r>
      <w:r w:rsidRPr="00567267">
        <w:rPr>
          <w:rFonts w:ascii="Times New Roman" w:hAnsi="Times New Roman" w:cs="Times New Roman"/>
          <w:sz w:val="28"/>
          <w:szCs w:val="28"/>
          <w:lang w:val="kk-KZ"/>
        </w:rPr>
        <w:t xml:space="preserve">; </w:t>
      </w:r>
    </w:p>
    <w:p w:rsidR="0045633B" w:rsidRDefault="00EF714F" w:rsidP="00B50203">
      <w:pPr>
        <w:spacing w:after="0" w:line="240" w:lineRule="auto"/>
        <w:ind w:left="567" w:firstLine="567"/>
        <w:jc w:val="both"/>
        <w:rPr>
          <w:rFonts w:ascii="Times New Roman" w:hAnsi="Times New Roman" w:cs="Times New Roman"/>
          <w:sz w:val="28"/>
          <w:szCs w:val="28"/>
          <w:lang w:val="kk-KZ"/>
        </w:rPr>
      </w:pPr>
      <w:r w:rsidRPr="006B725B">
        <w:rPr>
          <w:rFonts w:ascii="Times New Roman" w:hAnsi="Times New Roman" w:cs="Times New Roman"/>
          <w:i/>
          <w:sz w:val="28"/>
          <w:szCs w:val="28"/>
          <w:lang w:val="kk-KZ"/>
        </w:rPr>
        <w:t>р</w:t>
      </w:r>
      <w:r w:rsidRPr="006B725B">
        <w:rPr>
          <w:rFonts w:ascii="Times New Roman" w:hAnsi="Times New Roman" w:cs="Times New Roman"/>
          <w:i/>
          <w:sz w:val="28"/>
          <w:szCs w:val="28"/>
          <w:vertAlign w:val="subscript"/>
          <w:lang w:val="kk-KZ"/>
        </w:rPr>
        <w:t>н.ц</w:t>
      </w:r>
      <w:r w:rsidRPr="006B725B">
        <w:rPr>
          <w:rFonts w:ascii="Times New Roman" w:hAnsi="Times New Roman" w:cs="Times New Roman"/>
          <w:i/>
          <w:sz w:val="28"/>
          <w:szCs w:val="28"/>
          <w:lang w:val="kk-KZ"/>
        </w:rPr>
        <w:t>, р</w:t>
      </w:r>
      <w:r w:rsidRPr="006B725B">
        <w:rPr>
          <w:rFonts w:ascii="Times New Roman" w:hAnsi="Times New Roman" w:cs="Times New Roman"/>
          <w:i/>
          <w:sz w:val="28"/>
          <w:szCs w:val="28"/>
          <w:vertAlign w:val="subscript"/>
          <w:lang w:val="kk-KZ"/>
        </w:rPr>
        <w:t>н.п</w:t>
      </w:r>
      <w:r w:rsidRPr="006B725B">
        <w:rPr>
          <w:rFonts w:ascii="Times New Roman" w:hAnsi="Times New Roman" w:cs="Times New Roman"/>
          <w:i/>
          <w:sz w:val="28"/>
          <w:szCs w:val="28"/>
          <w:lang w:val="kk-KZ"/>
        </w:rPr>
        <w:t>, р</w:t>
      </w:r>
      <w:r w:rsidRPr="006B725B">
        <w:rPr>
          <w:rFonts w:ascii="Times New Roman" w:hAnsi="Times New Roman" w:cs="Times New Roman"/>
          <w:i/>
          <w:sz w:val="28"/>
          <w:szCs w:val="28"/>
          <w:vertAlign w:val="subscript"/>
          <w:lang w:val="kk-KZ"/>
        </w:rPr>
        <w:t>н.щ</w:t>
      </w:r>
      <w:r w:rsidR="0045633B" w:rsidRPr="00567267">
        <w:rPr>
          <w:rFonts w:ascii="Times New Roman" w:hAnsi="Times New Roman" w:cs="Times New Roman"/>
          <w:sz w:val="28"/>
          <w:szCs w:val="28"/>
          <w:lang w:val="kk-KZ"/>
        </w:rPr>
        <w:t>-құрғақ материалдардың сусымалы тығыздығы, кг/</w:t>
      </w:r>
      <w:r w:rsidRPr="00567267">
        <w:rPr>
          <w:rFonts w:ascii="Times New Roman" w:hAnsi="Times New Roman" w:cs="Times New Roman"/>
          <w:sz w:val="28"/>
          <w:szCs w:val="28"/>
          <w:lang w:val="kk-KZ"/>
        </w:rPr>
        <w:t>м</w:t>
      </w:r>
      <w:r w:rsidRPr="00567267">
        <w:rPr>
          <w:rFonts w:ascii="Times New Roman" w:hAnsi="Times New Roman" w:cs="Times New Roman"/>
          <w:sz w:val="28"/>
          <w:szCs w:val="28"/>
          <w:vertAlign w:val="superscript"/>
          <w:lang w:val="kk-KZ"/>
        </w:rPr>
        <w:t>3</w:t>
      </w:r>
      <w:r w:rsidR="0045633B" w:rsidRPr="00567267">
        <w:rPr>
          <w:rFonts w:ascii="Times New Roman" w:hAnsi="Times New Roman" w:cs="Times New Roman"/>
          <w:sz w:val="28"/>
          <w:szCs w:val="28"/>
          <w:lang w:val="kk-KZ"/>
        </w:rPr>
        <w:t>.</w:t>
      </w:r>
    </w:p>
    <w:p w:rsidR="00B50203" w:rsidRDefault="00B50203" w:rsidP="00BA330F">
      <w:pPr>
        <w:spacing w:after="0" w:line="240" w:lineRule="auto"/>
        <w:ind w:firstLineChars="201" w:firstLine="563"/>
        <w:jc w:val="both"/>
        <w:rPr>
          <w:rFonts w:ascii="Times New Roman" w:hAnsi="Times New Roman" w:cs="Times New Roman"/>
          <w:sz w:val="28"/>
          <w:szCs w:val="28"/>
          <w:lang w:val="kk-KZ"/>
        </w:rPr>
      </w:pPr>
    </w:p>
    <w:p w:rsidR="00F8203B" w:rsidRPr="00EF714F" w:rsidRDefault="00EF714F" w:rsidP="00BA330F">
      <w:pPr>
        <w:spacing w:after="0" w:line="240" w:lineRule="auto"/>
        <w:ind w:firstLineChars="201" w:firstLine="563"/>
        <w:jc w:val="both"/>
        <w:rPr>
          <w:rFonts w:ascii="Times New Roman" w:hAnsi="Times New Roman" w:cs="Times New Roman"/>
          <w:sz w:val="28"/>
          <w:szCs w:val="28"/>
          <w:lang w:val="kk-KZ"/>
        </w:rPr>
      </w:pPr>
      <w:r w:rsidRPr="00EF714F">
        <w:rPr>
          <w:rFonts w:ascii="Times New Roman" w:hAnsi="Times New Roman" w:cs="Times New Roman"/>
          <w:sz w:val="28"/>
          <w:szCs w:val="28"/>
          <w:lang w:val="kk-KZ"/>
        </w:rPr>
        <w:t xml:space="preserve">Бетонның шығу коэффициентінің мәні әдетте </w:t>
      </w:r>
      <w:r w:rsidR="00F8203B" w:rsidRPr="006B725B">
        <w:rPr>
          <w:rFonts w:ascii="Times New Roman" w:hAnsi="Times New Roman" w:cs="Times New Roman"/>
          <w:i/>
          <w:sz w:val="28"/>
          <w:szCs w:val="28"/>
        </w:rPr>
        <w:t>β</w:t>
      </w:r>
      <w:r w:rsidR="00F8203B" w:rsidRPr="00EF714F">
        <w:rPr>
          <w:rFonts w:ascii="Times New Roman" w:hAnsi="Times New Roman" w:cs="Times New Roman"/>
          <w:sz w:val="28"/>
          <w:szCs w:val="28"/>
          <w:lang w:val="kk-KZ"/>
        </w:rPr>
        <w:t>=0,6…0,75.</w:t>
      </w:r>
    </w:p>
    <w:p w:rsidR="00F8203B" w:rsidRPr="00EF714F" w:rsidRDefault="00EF714F" w:rsidP="00BA330F">
      <w:pPr>
        <w:spacing w:after="0" w:line="240" w:lineRule="auto"/>
        <w:ind w:firstLineChars="201" w:firstLine="563"/>
        <w:jc w:val="both"/>
        <w:rPr>
          <w:rFonts w:ascii="Times New Roman" w:hAnsi="Times New Roman" w:cs="Times New Roman"/>
          <w:sz w:val="28"/>
          <w:szCs w:val="28"/>
          <w:lang w:val="kk-KZ"/>
        </w:rPr>
      </w:pPr>
      <w:r w:rsidRPr="00EF714F">
        <w:rPr>
          <w:rFonts w:ascii="Times New Roman" w:hAnsi="Times New Roman" w:cs="Times New Roman"/>
          <w:sz w:val="28"/>
          <w:szCs w:val="28"/>
          <w:lang w:val="kk-KZ"/>
        </w:rPr>
        <w:t>Есептік-эксперименттік әдіспен B35 бетонының құрамы таңдалды</w:t>
      </w:r>
      <w:r w:rsidR="00F8203B" w:rsidRPr="006B725B">
        <w:rPr>
          <w:rFonts w:ascii="Times New Roman" w:hAnsi="Times New Roman" w:cs="Times New Roman"/>
          <w:i/>
          <w:sz w:val="28"/>
          <w:szCs w:val="28"/>
          <w:lang w:val="kk-KZ"/>
        </w:rPr>
        <w:t>Р</w:t>
      </w:r>
      <w:r w:rsidR="00F8203B" w:rsidRPr="006B725B">
        <w:rPr>
          <w:rFonts w:ascii="Times New Roman" w:hAnsi="Times New Roman" w:cs="Times New Roman"/>
          <w:i/>
          <w:sz w:val="28"/>
          <w:szCs w:val="28"/>
          <w:vertAlign w:val="subscript"/>
          <w:lang w:val="kk-KZ"/>
        </w:rPr>
        <w:t>ц</w:t>
      </w:r>
      <w:r w:rsidR="00F8203B" w:rsidRPr="00EF714F">
        <w:rPr>
          <w:rFonts w:ascii="Times New Roman" w:hAnsi="Times New Roman" w:cs="Times New Roman"/>
          <w:sz w:val="28"/>
          <w:szCs w:val="28"/>
          <w:lang w:val="kk-KZ"/>
        </w:rPr>
        <w:t>=3,19</w:t>
      </w:r>
    </w:p>
    <w:p w:rsidR="00F8203B" w:rsidRPr="00AE47C7" w:rsidRDefault="00F8203B" w:rsidP="00BA330F">
      <w:pPr>
        <w:spacing w:after="0" w:line="240" w:lineRule="auto"/>
        <w:ind w:firstLineChars="201" w:firstLine="563"/>
        <w:jc w:val="both"/>
        <w:rPr>
          <w:rFonts w:ascii="Times New Roman" w:hAnsi="Times New Roman" w:cs="Times New Roman"/>
          <w:sz w:val="28"/>
          <w:szCs w:val="28"/>
          <w:lang w:val="kk-KZ"/>
        </w:rPr>
      </w:pPr>
      <w:r w:rsidRPr="006B725B">
        <w:rPr>
          <w:rFonts w:ascii="Times New Roman" w:hAnsi="Times New Roman" w:cs="Times New Roman"/>
          <w:i/>
          <w:sz w:val="28"/>
          <w:szCs w:val="28"/>
          <w:lang w:val="kk-KZ"/>
        </w:rPr>
        <w:t>Р</w:t>
      </w:r>
      <w:r w:rsidRPr="006B725B">
        <w:rPr>
          <w:rFonts w:ascii="Times New Roman" w:hAnsi="Times New Roman" w:cs="Times New Roman"/>
          <w:i/>
          <w:sz w:val="28"/>
          <w:szCs w:val="28"/>
          <w:vertAlign w:val="subscript"/>
          <w:lang w:val="kk-KZ"/>
        </w:rPr>
        <w:t>н.ц</w:t>
      </w:r>
      <w:r w:rsidRPr="00AE47C7">
        <w:rPr>
          <w:rFonts w:ascii="Times New Roman" w:hAnsi="Times New Roman" w:cs="Times New Roman"/>
          <w:sz w:val="28"/>
          <w:szCs w:val="28"/>
          <w:lang w:val="kk-KZ"/>
        </w:rPr>
        <w:t>=1,23</w:t>
      </w:r>
    </w:p>
    <w:p w:rsidR="00F8203B" w:rsidRPr="00AE47C7" w:rsidRDefault="00F8203B" w:rsidP="00BA330F">
      <w:pPr>
        <w:spacing w:after="0" w:line="240" w:lineRule="auto"/>
        <w:ind w:firstLineChars="201" w:firstLine="563"/>
        <w:jc w:val="both"/>
        <w:rPr>
          <w:rFonts w:ascii="Times New Roman" w:hAnsi="Times New Roman" w:cs="Times New Roman"/>
          <w:sz w:val="28"/>
          <w:szCs w:val="28"/>
          <w:lang w:val="kk-KZ"/>
        </w:rPr>
      </w:pPr>
      <w:r w:rsidRPr="006B725B">
        <w:rPr>
          <w:rFonts w:ascii="Times New Roman" w:hAnsi="Times New Roman" w:cs="Times New Roman"/>
          <w:i/>
          <w:sz w:val="28"/>
          <w:szCs w:val="28"/>
          <w:lang w:val="kk-KZ"/>
        </w:rPr>
        <w:t>Р</w:t>
      </w:r>
      <w:r w:rsidRPr="006B725B">
        <w:rPr>
          <w:rFonts w:ascii="Times New Roman" w:hAnsi="Times New Roman" w:cs="Times New Roman"/>
          <w:i/>
          <w:sz w:val="28"/>
          <w:szCs w:val="28"/>
          <w:vertAlign w:val="subscript"/>
          <w:lang w:val="kk-KZ"/>
        </w:rPr>
        <w:t>п</w:t>
      </w:r>
      <w:r w:rsidRPr="00AE47C7">
        <w:rPr>
          <w:rFonts w:ascii="Times New Roman" w:hAnsi="Times New Roman" w:cs="Times New Roman"/>
          <w:sz w:val="28"/>
          <w:szCs w:val="28"/>
          <w:lang w:val="kk-KZ"/>
        </w:rPr>
        <w:t>=2,68 ; W</w:t>
      </w:r>
      <w:r w:rsidRPr="00AE47C7">
        <w:rPr>
          <w:rFonts w:ascii="Times New Roman" w:hAnsi="Times New Roman" w:cs="Times New Roman"/>
          <w:sz w:val="28"/>
          <w:szCs w:val="28"/>
          <w:vertAlign w:val="subscript"/>
          <w:lang w:val="kk-KZ"/>
        </w:rPr>
        <w:t>п</w:t>
      </w:r>
      <w:r w:rsidRPr="00AE47C7">
        <w:rPr>
          <w:rFonts w:ascii="Times New Roman" w:hAnsi="Times New Roman" w:cs="Times New Roman"/>
          <w:sz w:val="28"/>
          <w:szCs w:val="28"/>
          <w:lang w:val="kk-KZ"/>
        </w:rPr>
        <w:t>= 3%</w:t>
      </w:r>
    </w:p>
    <w:p w:rsidR="00F8203B" w:rsidRPr="00AE47C7" w:rsidRDefault="00F8203B" w:rsidP="00BA330F">
      <w:pPr>
        <w:spacing w:after="0" w:line="240" w:lineRule="auto"/>
        <w:ind w:firstLineChars="201" w:firstLine="563"/>
        <w:jc w:val="both"/>
        <w:rPr>
          <w:rFonts w:ascii="Times New Roman" w:hAnsi="Times New Roman" w:cs="Times New Roman"/>
          <w:sz w:val="28"/>
          <w:szCs w:val="28"/>
          <w:lang w:val="kk-KZ"/>
        </w:rPr>
      </w:pPr>
      <w:r w:rsidRPr="006B725B">
        <w:rPr>
          <w:rFonts w:ascii="Times New Roman" w:hAnsi="Times New Roman" w:cs="Times New Roman"/>
          <w:i/>
          <w:sz w:val="28"/>
          <w:szCs w:val="28"/>
          <w:lang w:val="kk-KZ"/>
        </w:rPr>
        <w:t>p</w:t>
      </w:r>
      <w:r w:rsidRPr="006B725B">
        <w:rPr>
          <w:rFonts w:ascii="Times New Roman" w:hAnsi="Times New Roman" w:cs="Times New Roman"/>
          <w:i/>
          <w:sz w:val="28"/>
          <w:szCs w:val="28"/>
          <w:vertAlign w:val="subscript"/>
          <w:lang w:val="kk-KZ"/>
        </w:rPr>
        <w:t>н.п</w:t>
      </w:r>
      <w:r w:rsidRPr="00AE47C7">
        <w:rPr>
          <w:rFonts w:ascii="Times New Roman" w:hAnsi="Times New Roman" w:cs="Times New Roman"/>
          <w:sz w:val="28"/>
          <w:szCs w:val="28"/>
          <w:lang w:val="kk-KZ"/>
        </w:rPr>
        <w:t>=1,59</w:t>
      </w:r>
    </w:p>
    <w:p w:rsidR="00F8203B" w:rsidRPr="00AE47C7" w:rsidRDefault="00F8203B" w:rsidP="00BA330F">
      <w:pPr>
        <w:spacing w:after="0" w:line="240" w:lineRule="auto"/>
        <w:ind w:firstLineChars="201" w:firstLine="563"/>
        <w:jc w:val="both"/>
        <w:rPr>
          <w:rFonts w:ascii="Times New Roman" w:hAnsi="Times New Roman" w:cs="Times New Roman"/>
          <w:sz w:val="28"/>
          <w:szCs w:val="28"/>
          <w:lang w:val="kk-KZ"/>
        </w:rPr>
      </w:pPr>
      <w:r w:rsidRPr="006B725B">
        <w:rPr>
          <w:rFonts w:ascii="Times New Roman" w:hAnsi="Times New Roman" w:cs="Times New Roman"/>
          <w:i/>
          <w:sz w:val="28"/>
          <w:szCs w:val="28"/>
          <w:lang w:val="kk-KZ"/>
        </w:rPr>
        <w:t>р</w:t>
      </w:r>
      <w:r w:rsidRPr="006B725B">
        <w:rPr>
          <w:rFonts w:ascii="Times New Roman" w:hAnsi="Times New Roman" w:cs="Times New Roman"/>
          <w:i/>
          <w:sz w:val="28"/>
          <w:szCs w:val="28"/>
          <w:vertAlign w:val="subscript"/>
          <w:lang w:val="kk-KZ"/>
        </w:rPr>
        <w:t>щ</w:t>
      </w:r>
      <w:r w:rsidRPr="006B725B">
        <w:rPr>
          <w:rFonts w:ascii="Times New Roman" w:hAnsi="Times New Roman" w:cs="Times New Roman"/>
          <w:i/>
          <w:sz w:val="28"/>
          <w:szCs w:val="28"/>
          <w:lang w:val="kk-KZ"/>
        </w:rPr>
        <w:t>=</w:t>
      </w:r>
      <w:r w:rsidRPr="00AE47C7">
        <w:rPr>
          <w:rFonts w:ascii="Times New Roman" w:hAnsi="Times New Roman" w:cs="Times New Roman"/>
          <w:sz w:val="28"/>
          <w:szCs w:val="28"/>
          <w:lang w:val="kk-KZ"/>
        </w:rPr>
        <w:t>2,71; W</w:t>
      </w:r>
      <w:r w:rsidRPr="00AE47C7">
        <w:rPr>
          <w:rFonts w:ascii="Times New Roman" w:hAnsi="Times New Roman" w:cs="Times New Roman"/>
          <w:sz w:val="28"/>
          <w:szCs w:val="28"/>
          <w:vertAlign w:val="subscript"/>
          <w:lang w:val="kk-KZ"/>
        </w:rPr>
        <w:t>щ</w:t>
      </w:r>
      <w:r w:rsidRPr="00AE47C7">
        <w:rPr>
          <w:rFonts w:ascii="Times New Roman" w:hAnsi="Times New Roman" w:cs="Times New Roman"/>
          <w:sz w:val="28"/>
          <w:szCs w:val="28"/>
          <w:lang w:val="kk-KZ"/>
        </w:rPr>
        <w:t>= 1%</w:t>
      </w:r>
    </w:p>
    <w:p w:rsidR="00F8203B" w:rsidRPr="00AE47C7" w:rsidRDefault="00F8203B" w:rsidP="00BA330F">
      <w:pPr>
        <w:spacing w:after="0" w:line="240" w:lineRule="auto"/>
        <w:ind w:firstLineChars="201" w:firstLine="563"/>
        <w:jc w:val="both"/>
        <w:rPr>
          <w:rFonts w:ascii="Times New Roman" w:hAnsi="Times New Roman" w:cs="Times New Roman"/>
          <w:sz w:val="28"/>
          <w:szCs w:val="28"/>
          <w:lang w:val="kk-KZ"/>
        </w:rPr>
      </w:pPr>
      <w:r w:rsidRPr="006B725B">
        <w:rPr>
          <w:rFonts w:ascii="Times New Roman" w:hAnsi="Times New Roman" w:cs="Times New Roman"/>
          <w:i/>
          <w:sz w:val="28"/>
          <w:szCs w:val="28"/>
          <w:lang w:val="kk-KZ"/>
        </w:rPr>
        <w:t>р</w:t>
      </w:r>
      <w:r w:rsidRPr="006B725B">
        <w:rPr>
          <w:rFonts w:ascii="Times New Roman" w:hAnsi="Times New Roman" w:cs="Times New Roman"/>
          <w:i/>
          <w:sz w:val="28"/>
          <w:szCs w:val="28"/>
          <w:vertAlign w:val="subscript"/>
          <w:lang w:val="kk-KZ"/>
        </w:rPr>
        <w:t>н.щ</w:t>
      </w:r>
      <w:r w:rsidRPr="00AE47C7">
        <w:rPr>
          <w:rFonts w:ascii="Times New Roman" w:hAnsi="Times New Roman" w:cs="Times New Roman"/>
          <w:sz w:val="28"/>
          <w:szCs w:val="28"/>
          <w:lang w:val="kk-KZ"/>
        </w:rPr>
        <w:t>=1,48</w:t>
      </w:r>
    </w:p>
    <w:p w:rsidR="00F8203B" w:rsidRPr="00AE47C7" w:rsidRDefault="00EF714F" w:rsidP="00BA330F">
      <w:pPr>
        <w:spacing w:after="0" w:line="240" w:lineRule="auto"/>
        <w:ind w:firstLineChars="201" w:firstLine="563"/>
        <w:jc w:val="both"/>
        <w:rPr>
          <w:rFonts w:ascii="Times New Roman" w:hAnsi="Times New Roman" w:cs="Times New Roman"/>
          <w:sz w:val="28"/>
          <w:szCs w:val="28"/>
          <w:lang w:val="kk-KZ"/>
        </w:rPr>
      </w:pPr>
      <w:r w:rsidRPr="00AE47C7">
        <w:rPr>
          <w:rFonts w:ascii="Times New Roman" w:hAnsi="Times New Roman" w:cs="Times New Roman"/>
          <w:sz w:val="28"/>
          <w:szCs w:val="28"/>
          <w:lang w:val="kk-KZ"/>
        </w:rPr>
        <w:t>Бетонның алғашқы құрамын есептеу</w:t>
      </w:r>
      <w:r w:rsidR="00F8203B" w:rsidRPr="00AE47C7">
        <w:rPr>
          <w:rFonts w:ascii="Times New Roman" w:hAnsi="Times New Roman" w:cs="Times New Roman"/>
          <w:sz w:val="28"/>
          <w:szCs w:val="28"/>
          <w:lang w:val="kk-KZ"/>
        </w:rPr>
        <w:t>.</w:t>
      </w:r>
    </w:p>
    <w:p w:rsidR="00F8203B" w:rsidRPr="00622263" w:rsidRDefault="00182BA3" w:rsidP="00BA330F">
      <w:pPr>
        <w:spacing w:after="0" w:line="240" w:lineRule="auto"/>
        <w:ind w:firstLineChars="201" w:firstLine="563"/>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w:t>
      </w:r>
      <w:r>
        <w:rPr>
          <w:rFonts w:ascii="Times New Roman" w:hAnsi="Times New Roman" w:cs="Times New Roman"/>
          <w:sz w:val="28"/>
          <w:szCs w:val="28"/>
          <w:lang w:val="kk-KZ"/>
        </w:rPr>
        <w:t>үшін</w:t>
      </w:r>
      <w:r w:rsidR="00F8203B" w:rsidRPr="00622263">
        <w:rPr>
          <w:rFonts w:ascii="Times New Roman" w:hAnsi="Times New Roman" w:cs="Times New Roman"/>
          <w:sz w:val="28"/>
          <w:szCs w:val="28"/>
        </w:rPr>
        <w:t>R</w:t>
      </w:r>
      <w:r w:rsidR="00F8203B" w:rsidRPr="00622263">
        <w:rPr>
          <w:rFonts w:ascii="Times New Roman" w:hAnsi="Times New Roman" w:cs="Times New Roman"/>
          <w:sz w:val="28"/>
          <w:szCs w:val="28"/>
          <w:vertAlign w:val="subscript"/>
        </w:rPr>
        <w:t>ц</w:t>
      </w:r>
      <w:r w:rsidR="00F8203B" w:rsidRPr="00622263">
        <w:rPr>
          <w:rFonts w:ascii="Times New Roman" w:hAnsi="Times New Roman" w:cs="Times New Roman"/>
          <w:sz w:val="28"/>
          <w:szCs w:val="28"/>
        </w:rPr>
        <w:t xml:space="preserve"> = 46,9 МПа, А = 0,6.</w:t>
      </w:r>
    </w:p>
    <w:p w:rsidR="00F8203B" w:rsidRPr="006B725B" w:rsidRDefault="00EF714F" w:rsidP="00BA330F">
      <w:pPr>
        <w:spacing w:after="0" w:line="240" w:lineRule="auto"/>
        <w:ind w:firstLineChars="201" w:firstLine="563"/>
        <w:jc w:val="both"/>
        <w:rPr>
          <w:rFonts w:ascii="Times New Roman" w:hAnsi="Times New Roman" w:cs="Times New Roman"/>
          <w:sz w:val="28"/>
          <w:szCs w:val="28"/>
          <w:lang w:val="kk-KZ"/>
        </w:rPr>
      </w:pPr>
      <w:r w:rsidRPr="00EF714F">
        <w:rPr>
          <w:rFonts w:ascii="Times New Roman" w:hAnsi="Times New Roman" w:cs="Times New Roman"/>
          <w:sz w:val="28"/>
          <w:szCs w:val="28"/>
        </w:rPr>
        <w:t>Су-цемент қатынасын анықтау</w:t>
      </w:r>
      <w:r w:rsidR="00B01B7F">
        <w:rPr>
          <w:rFonts w:ascii="Times New Roman" w:hAnsi="Times New Roman" w:cs="Times New Roman"/>
          <w:sz w:val="28"/>
          <w:szCs w:val="28"/>
          <w:lang w:val="kk-KZ"/>
        </w:rPr>
        <w:t>(3.</w:t>
      </w:r>
      <w:r w:rsidR="006B725B" w:rsidRPr="006B725B">
        <w:rPr>
          <w:rFonts w:ascii="Times New Roman" w:hAnsi="Times New Roman" w:cs="Times New Roman"/>
          <w:sz w:val="28"/>
          <w:szCs w:val="28"/>
          <w:lang w:val="kk-KZ"/>
        </w:rPr>
        <w:t>6)</w:t>
      </w:r>
      <w:r w:rsidR="006B725B">
        <w:rPr>
          <w:rFonts w:ascii="Times New Roman" w:hAnsi="Times New Roman" w:cs="Times New Roman"/>
          <w:sz w:val="28"/>
          <w:szCs w:val="28"/>
          <w:lang w:val="kk-KZ"/>
        </w:rPr>
        <w:t xml:space="preserve"> формуласымен анықталады:</w:t>
      </w:r>
    </w:p>
    <w:p w:rsidR="00EF714F" w:rsidRPr="00622263" w:rsidRDefault="00EF714F" w:rsidP="009049CE">
      <w:pPr>
        <w:spacing w:after="0" w:line="240" w:lineRule="auto"/>
        <w:ind w:firstLineChars="201" w:firstLine="565"/>
        <w:jc w:val="both"/>
        <w:rPr>
          <w:rFonts w:ascii="Times New Roman" w:hAnsi="Times New Roman" w:cs="Times New Roman"/>
          <w:b/>
          <w:sz w:val="28"/>
          <w:szCs w:val="28"/>
        </w:rPr>
      </w:pPr>
    </w:p>
    <w:p w:rsidR="00F8203B" w:rsidRPr="006B725B" w:rsidRDefault="000E022B" w:rsidP="006B725B">
      <w:pPr>
        <w:tabs>
          <w:tab w:val="right" w:pos="9638"/>
        </w:tabs>
        <w:spacing w:after="0" w:line="240" w:lineRule="auto"/>
        <w:ind w:firstLine="567"/>
        <w:jc w:val="right"/>
        <w:rPr>
          <w:rFonts w:ascii="Times New Roman" w:hAnsi="Times New Roman" w:cs="Times New Roman"/>
          <w:sz w:val="28"/>
          <w:szCs w:val="28"/>
          <w:lang w:val="kk-KZ"/>
        </w:rPr>
      </w:pPr>
      <m:oMath>
        <m:f>
          <m:fPr>
            <m:ctrlPr>
              <w:rPr>
                <w:rFonts w:ascii="Cambria Math" w:hAnsi="Times New Roman" w:cs="Times New Roman"/>
                <w:i/>
                <w:sz w:val="28"/>
                <w:szCs w:val="28"/>
                <w:lang w:val="kk-KZ"/>
              </w:rPr>
            </m:ctrlPr>
          </m:fPr>
          <m:num>
            <m:r>
              <w:rPr>
                <w:rFonts w:ascii="Cambria Math" w:hAnsi="Times New Roman" w:cs="Times New Roman"/>
                <w:sz w:val="28"/>
                <w:szCs w:val="28"/>
                <w:lang w:val="kk-KZ"/>
              </w:rPr>
              <m:t>С</m:t>
            </m:r>
          </m:num>
          <m:den>
            <m:r>
              <w:rPr>
                <w:rFonts w:ascii="Cambria Math" w:hAnsi="Times New Roman" w:cs="Times New Roman"/>
                <w:sz w:val="28"/>
                <w:szCs w:val="28"/>
                <w:lang w:val="kk-KZ"/>
              </w:rPr>
              <m:t>Ц</m:t>
            </m:r>
          </m:den>
        </m:f>
        <m:r>
          <w:rPr>
            <w:rFonts w:ascii="Cambria Math" w:hAnsi="Times New Roman" w:cs="Times New Roman"/>
            <w:sz w:val="28"/>
            <w:szCs w:val="28"/>
            <w:lang w:val="kk-KZ"/>
          </w:rPr>
          <m:t>=</m:t>
        </m:r>
        <m:r>
          <w:rPr>
            <w:rFonts w:ascii="Cambria Math" w:hAnsi="Times New Roman" w:cs="Times New Roman"/>
            <w:sz w:val="28"/>
            <w:szCs w:val="28"/>
            <w:lang w:val="kk-KZ"/>
          </w:rPr>
          <m:t>А∙</m:t>
        </m:r>
        <m:f>
          <m:fPr>
            <m:ctrlPr>
              <w:rPr>
                <w:rFonts w:ascii="Cambria Math" w:hAnsi="Times New Roman" w:cs="Times New Roman"/>
                <w:i/>
                <w:sz w:val="28"/>
                <w:szCs w:val="28"/>
              </w:rPr>
            </m:ctrlPr>
          </m:fPr>
          <m:num>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R</m:t>
                </m:r>
              </m:e>
              <m:sub>
                <m:r>
                  <w:rPr>
                    <w:rFonts w:ascii="Cambria Math" w:hAnsi="Times New Roman" w:cs="Times New Roman"/>
                    <w:sz w:val="28"/>
                    <w:szCs w:val="28"/>
                    <w:lang w:val="kk-KZ"/>
                  </w:rPr>
                  <m:t>ц</m:t>
                </m:r>
              </m:sub>
            </m:sSub>
            <m:ctrlPr>
              <w:rPr>
                <w:rFonts w:ascii="Cambria Math" w:hAnsi="Times New Roman" w:cs="Times New Roman"/>
                <w:i/>
                <w:sz w:val="28"/>
                <w:szCs w:val="28"/>
                <w:lang w:val="kk-KZ"/>
              </w:rPr>
            </m:ctrlPr>
          </m:num>
          <m:den>
            <m:d>
              <m:dPr>
                <m:ctrlPr>
                  <w:rPr>
                    <w:rFonts w:ascii="Cambria Math" w:hAnsi="Times New Roman" w:cs="Times New Roman"/>
                    <w:i/>
                    <w:sz w:val="28"/>
                    <w:szCs w:val="28"/>
                    <w:lang w:val="en-US"/>
                  </w:rPr>
                </m:ctrlPr>
              </m:dPr>
              <m:e>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R</m:t>
                    </m:r>
                  </m:e>
                  <m:sub>
                    <m:r>
                      <w:rPr>
                        <w:rFonts w:ascii="Cambria Math" w:hAnsi="Times New Roman" w:cs="Times New Roman"/>
                        <w:sz w:val="28"/>
                        <w:szCs w:val="28"/>
                      </w:rPr>
                      <m:t>б</m:t>
                    </m:r>
                  </m:sub>
                </m:sSub>
                <m:r>
                  <w:rPr>
                    <w:rFonts w:ascii="Cambria Math" w:hAnsi="Times New Roman" w:cs="Times New Roman"/>
                    <w:sz w:val="28"/>
                    <w:szCs w:val="28"/>
                  </w:rPr>
                  <m:t>+0,5</m:t>
                </m:r>
                <m:r>
                  <w:rPr>
                    <w:rFonts w:ascii="Cambria Math" w:hAnsi="Times New Roman" w:cs="Times New Roman"/>
                    <w:sz w:val="28"/>
                    <w:szCs w:val="28"/>
                  </w:rPr>
                  <m:t>∙А∙</m:t>
                </m:r>
                <m:sSub>
                  <m:sSubPr>
                    <m:ctrlPr>
                      <w:rPr>
                        <w:rFonts w:ascii="Cambria Math" w:hAnsi="Times New Roman" w:cs="Times New Roman"/>
                        <w:i/>
                        <w:sz w:val="28"/>
                        <w:szCs w:val="28"/>
                        <w:lang w:val="en-US"/>
                      </w:rPr>
                    </m:ctrlPr>
                  </m:sSubPr>
                  <m:e>
                    <m:r>
                      <w:rPr>
                        <w:rFonts w:ascii="Cambria Math" w:hAnsi="Cambria Math" w:cs="Times New Roman"/>
                        <w:sz w:val="28"/>
                        <w:szCs w:val="28"/>
                        <w:lang w:val="en-US"/>
                      </w:rPr>
                      <m:t>R</m:t>
                    </m:r>
                  </m:e>
                  <m:sub>
                    <m:r>
                      <w:rPr>
                        <w:rFonts w:ascii="Cambria Math" w:hAnsi="Times New Roman" w:cs="Times New Roman"/>
                        <w:sz w:val="28"/>
                        <w:szCs w:val="28"/>
                      </w:rPr>
                      <m:t>ц</m:t>
                    </m:r>
                  </m:sub>
                </m:sSub>
              </m:e>
            </m:d>
          </m:den>
        </m:f>
        <m:r>
          <w:rPr>
            <w:rFonts w:ascii="Cambria Math" w:hAnsi="Times New Roman" w:cs="Times New Roman"/>
            <w:sz w:val="28"/>
            <w:szCs w:val="28"/>
          </w:rPr>
          <m:t xml:space="preserve">,                                                            </m:t>
        </m:r>
      </m:oMath>
      <w:r w:rsidR="000F0D1A" w:rsidRPr="006B725B">
        <w:rPr>
          <w:rFonts w:ascii="Times New Roman" w:hAnsi="Times New Roman" w:cs="Times New Roman"/>
          <w:sz w:val="28"/>
          <w:szCs w:val="28"/>
          <w:lang w:val="kk-KZ"/>
        </w:rPr>
        <w:t>(</w:t>
      </w:r>
      <w:r w:rsidR="00B01B7F">
        <w:rPr>
          <w:rFonts w:ascii="Times New Roman" w:hAnsi="Times New Roman" w:cs="Times New Roman"/>
          <w:sz w:val="28"/>
          <w:szCs w:val="28"/>
          <w:lang w:val="kk-KZ"/>
        </w:rPr>
        <w:t>3.</w:t>
      </w:r>
      <w:r w:rsidR="00182BA3" w:rsidRPr="006B725B">
        <w:rPr>
          <w:rFonts w:ascii="Times New Roman" w:hAnsi="Times New Roman" w:cs="Times New Roman"/>
          <w:sz w:val="28"/>
          <w:szCs w:val="28"/>
          <w:lang w:val="kk-KZ"/>
        </w:rPr>
        <w:t>6)</w:t>
      </w:r>
    </w:p>
    <w:p w:rsidR="000F0D1A" w:rsidRPr="006B725B" w:rsidRDefault="000F0D1A" w:rsidP="00BA330F">
      <w:pPr>
        <w:spacing w:after="0" w:line="240" w:lineRule="auto"/>
        <w:ind w:firstLineChars="201" w:firstLine="563"/>
        <w:jc w:val="both"/>
        <w:rPr>
          <w:rFonts w:ascii="Times New Roman" w:hAnsi="Times New Roman" w:cs="Times New Roman"/>
          <w:sz w:val="28"/>
          <w:szCs w:val="28"/>
          <w:lang w:val="kk-KZ"/>
        </w:rPr>
      </w:pPr>
    </w:p>
    <w:p w:rsidR="00F8203B" w:rsidRDefault="0079375D" w:rsidP="00BA330F">
      <w:pPr>
        <w:spacing w:after="0" w:line="240" w:lineRule="auto"/>
        <w:ind w:firstLineChars="201" w:firstLine="563"/>
        <w:jc w:val="both"/>
        <w:rPr>
          <w:rFonts w:ascii="Times New Roman" w:hAnsi="Times New Roman" w:cs="Times New Roman"/>
          <w:sz w:val="28"/>
          <w:szCs w:val="28"/>
          <w:lang w:val="kk-KZ"/>
        </w:rPr>
      </w:pPr>
      <w:r w:rsidRPr="00ED3942">
        <w:rPr>
          <w:rFonts w:ascii="Times New Roman" w:hAnsi="Times New Roman" w:cs="Times New Roman"/>
          <w:sz w:val="28"/>
          <w:szCs w:val="28"/>
          <w:lang w:val="kk-KZ"/>
        </w:rPr>
        <w:t>С/Ц</w:t>
      </w:r>
      <w:r w:rsidR="00F8203B" w:rsidRPr="00ED3942">
        <w:rPr>
          <w:rFonts w:ascii="Times New Roman" w:hAnsi="Times New Roman" w:cs="Times New Roman"/>
          <w:sz w:val="28"/>
          <w:szCs w:val="28"/>
          <w:lang w:val="kk-KZ"/>
        </w:rPr>
        <w:t xml:space="preserve"> =0,6∙46,9/(38,5+0,5∙0,6∙46,9) = 0,53</w:t>
      </w:r>
    </w:p>
    <w:p w:rsidR="00F8203B" w:rsidRPr="00ED3942" w:rsidRDefault="00EF714F" w:rsidP="00BA330F">
      <w:pPr>
        <w:spacing w:after="0" w:line="240" w:lineRule="auto"/>
        <w:ind w:firstLineChars="201" w:firstLine="563"/>
        <w:jc w:val="both"/>
        <w:rPr>
          <w:rFonts w:ascii="Times New Roman" w:hAnsi="Times New Roman" w:cs="Times New Roman"/>
          <w:sz w:val="28"/>
          <w:szCs w:val="28"/>
          <w:lang w:val="kk-KZ"/>
        </w:rPr>
      </w:pPr>
      <w:r w:rsidRPr="00ED3942">
        <w:rPr>
          <w:rFonts w:ascii="Times New Roman" w:hAnsi="Times New Roman" w:cs="Times New Roman"/>
          <w:sz w:val="28"/>
          <w:szCs w:val="28"/>
          <w:lang w:val="kk-KZ"/>
        </w:rPr>
        <w:t>Су шығынын анықтау ОК=10 – 15см толтырғыштың ең үлкен мөлшері = 20мм, яғни В=215дм</w:t>
      </w:r>
      <w:r w:rsidRPr="00ED3942">
        <w:rPr>
          <w:rFonts w:ascii="Times New Roman" w:hAnsi="Times New Roman" w:cs="Times New Roman"/>
          <w:sz w:val="28"/>
          <w:szCs w:val="28"/>
          <w:vertAlign w:val="superscript"/>
          <w:lang w:val="kk-KZ"/>
        </w:rPr>
        <w:t>3</w:t>
      </w:r>
      <w:r w:rsidRPr="00ED3942">
        <w:rPr>
          <w:rFonts w:ascii="Times New Roman" w:hAnsi="Times New Roman" w:cs="Times New Roman"/>
          <w:sz w:val="28"/>
          <w:szCs w:val="28"/>
          <w:lang w:val="kk-KZ"/>
        </w:rPr>
        <w:t>. Құмның су қажеттілігіне негізделген су шығынын түзету 6%, 5дм</w:t>
      </w:r>
      <w:r w:rsidRPr="00ED3942">
        <w:rPr>
          <w:rFonts w:ascii="Times New Roman" w:hAnsi="Times New Roman" w:cs="Times New Roman"/>
          <w:sz w:val="28"/>
          <w:szCs w:val="28"/>
          <w:vertAlign w:val="superscript"/>
          <w:lang w:val="kk-KZ"/>
        </w:rPr>
        <w:t>3</w:t>
      </w:r>
      <w:r w:rsidRPr="00ED3942">
        <w:rPr>
          <w:rFonts w:ascii="Times New Roman" w:hAnsi="Times New Roman" w:cs="Times New Roman"/>
          <w:sz w:val="28"/>
          <w:szCs w:val="28"/>
          <w:lang w:val="kk-KZ"/>
        </w:rPr>
        <w:t>, яғни в = 210 дм3дм</w:t>
      </w:r>
      <w:r w:rsidRPr="00ED3942">
        <w:rPr>
          <w:rFonts w:ascii="Times New Roman" w:hAnsi="Times New Roman" w:cs="Times New Roman"/>
          <w:sz w:val="28"/>
          <w:szCs w:val="28"/>
          <w:vertAlign w:val="superscript"/>
          <w:lang w:val="kk-KZ"/>
        </w:rPr>
        <w:t>3</w:t>
      </w:r>
      <w:r w:rsidRPr="00ED3942">
        <w:rPr>
          <w:rFonts w:ascii="Times New Roman" w:hAnsi="Times New Roman" w:cs="Times New Roman"/>
          <w:sz w:val="28"/>
          <w:szCs w:val="28"/>
          <w:lang w:val="kk-KZ"/>
        </w:rPr>
        <w:t xml:space="preserve"> кеміту</w:t>
      </w:r>
      <w:r>
        <w:rPr>
          <w:rFonts w:ascii="Times New Roman" w:hAnsi="Times New Roman" w:cs="Times New Roman"/>
          <w:sz w:val="28"/>
          <w:szCs w:val="28"/>
          <w:lang w:val="kk-KZ"/>
        </w:rPr>
        <w:t>.</w:t>
      </w:r>
    </w:p>
    <w:p w:rsidR="00F8203B" w:rsidRPr="00622263" w:rsidRDefault="00EF714F" w:rsidP="00BA330F">
      <w:pPr>
        <w:spacing w:after="0" w:line="240" w:lineRule="auto"/>
        <w:ind w:firstLineChars="201" w:firstLine="563"/>
        <w:jc w:val="both"/>
        <w:rPr>
          <w:rFonts w:ascii="Times New Roman" w:hAnsi="Times New Roman" w:cs="Times New Roman"/>
          <w:sz w:val="28"/>
          <w:szCs w:val="28"/>
        </w:rPr>
      </w:pPr>
      <w:r>
        <w:rPr>
          <w:rFonts w:ascii="Times New Roman" w:hAnsi="Times New Roman" w:cs="Times New Roman"/>
          <w:sz w:val="28"/>
          <w:szCs w:val="28"/>
          <w:lang w:val="kk-KZ"/>
        </w:rPr>
        <w:t>Цемент шығынын анықтау</w:t>
      </w:r>
      <w:r w:rsidR="00222687">
        <w:rPr>
          <w:rFonts w:ascii="Times New Roman" w:hAnsi="Times New Roman" w:cs="Times New Roman"/>
          <w:sz w:val="28"/>
          <w:szCs w:val="28"/>
          <w:lang w:val="kk-KZ"/>
        </w:rPr>
        <w:t xml:space="preserve">, </w:t>
      </w:r>
      <w:r w:rsidR="00222687">
        <w:rPr>
          <w:rFonts w:ascii="Times New Roman" w:hAnsi="Times New Roman" w:cs="Times New Roman"/>
          <w:sz w:val="28"/>
          <w:szCs w:val="28"/>
        </w:rPr>
        <w:t>Ц=В/(</w:t>
      </w:r>
      <w:r w:rsidR="0079375D">
        <w:rPr>
          <w:rFonts w:ascii="Times New Roman" w:hAnsi="Times New Roman" w:cs="Times New Roman"/>
          <w:sz w:val="28"/>
          <w:szCs w:val="28"/>
        </w:rPr>
        <w:t>С/Ц</w:t>
      </w:r>
      <w:r w:rsidR="00222687">
        <w:rPr>
          <w:rFonts w:ascii="Times New Roman" w:hAnsi="Times New Roman" w:cs="Times New Roman"/>
          <w:sz w:val="28"/>
          <w:szCs w:val="28"/>
        </w:rPr>
        <w:t>)</w:t>
      </w:r>
      <w:r w:rsidR="00F8203B" w:rsidRPr="00622263">
        <w:rPr>
          <w:rFonts w:ascii="Times New Roman" w:hAnsi="Times New Roman" w:cs="Times New Roman"/>
          <w:sz w:val="28"/>
          <w:szCs w:val="28"/>
        </w:rPr>
        <w:t xml:space="preserve"> = 210/0,53 = 396 кг.</w:t>
      </w:r>
    </w:p>
    <w:p w:rsidR="00EF714F" w:rsidRPr="00822A5F" w:rsidRDefault="00EF714F" w:rsidP="00BA330F">
      <w:pPr>
        <w:spacing w:after="0" w:line="240" w:lineRule="auto"/>
        <w:ind w:firstLineChars="201" w:firstLine="563"/>
        <w:jc w:val="both"/>
        <w:rPr>
          <w:rFonts w:ascii="Times New Roman" w:hAnsi="Times New Roman" w:cs="Times New Roman"/>
          <w:sz w:val="28"/>
          <w:szCs w:val="28"/>
          <w:lang w:val="kk-KZ"/>
        </w:rPr>
      </w:pPr>
      <w:r w:rsidRPr="00EF714F">
        <w:rPr>
          <w:rFonts w:ascii="Times New Roman" w:hAnsi="Times New Roman" w:cs="Times New Roman"/>
          <w:sz w:val="28"/>
          <w:szCs w:val="28"/>
        </w:rPr>
        <w:t>Қиыршық тас шығынын анықтау</w:t>
      </w:r>
      <w:r w:rsidR="00B01B7F">
        <w:rPr>
          <w:rFonts w:ascii="Times New Roman" w:hAnsi="Times New Roman" w:cs="Times New Roman"/>
          <w:sz w:val="28"/>
          <w:szCs w:val="28"/>
        </w:rPr>
        <w:t>(3.</w:t>
      </w:r>
      <w:r w:rsidR="00822A5F" w:rsidRPr="00222687">
        <w:rPr>
          <w:rFonts w:ascii="Times New Roman" w:hAnsi="Times New Roman" w:cs="Times New Roman"/>
          <w:sz w:val="28"/>
          <w:szCs w:val="28"/>
        </w:rPr>
        <w:t>7)</w:t>
      </w:r>
      <w:r w:rsidR="00822A5F">
        <w:rPr>
          <w:rFonts w:ascii="Times New Roman" w:hAnsi="Times New Roman" w:cs="Times New Roman"/>
          <w:sz w:val="28"/>
          <w:szCs w:val="28"/>
          <w:lang w:val="kk-KZ"/>
        </w:rPr>
        <w:t xml:space="preserve"> формуласымен анықталады:</w:t>
      </w:r>
    </w:p>
    <w:p w:rsidR="006B725B" w:rsidRDefault="006B725B" w:rsidP="00BA330F">
      <w:pPr>
        <w:spacing w:after="0" w:line="240" w:lineRule="auto"/>
        <w:ind w:firstLineChars="201" w:firstLine="563"/>
        <w:jc w:val="both"/>
        <w:rPr>
          <w:rFonts w:ascii="Times New Roman" w:hAnsi="Times New Roman" w:cs="Times New Roman"/>
          <w:sz w:val="28"/>
          <w:szCs w:val="28"/>
        </w:rPr>
      </w:pPr>
    </w:p>
    <w:p w:rsidR="00F8203B" w:rsidRDefault="00EB5B2A" w:rsidP="00EB5B2A">
      <w:pPr>
        <w:tabs>
          <w:tab w:val="decimal" w:pos="9498"/>
          <w:tab w:val="right" w:pos="9638"/>
        </w:tabs>
        <w:spacing w:after="0" w:line="240" w:lineRule="auto"/>
        <w:ind w:firstLineChars="201" w:firstLine="565"/>
        <w:jc w:val="center"/>
        <w:rPr>
          <w:rFonts w:ascii="Times New Roman" w:hAnsi="Times New Roman" w:cs="Times New Roman"/>
          <w:sz w:val="28"/>
          <w:szCs w:val="28"/>
        </w:rPr>
      </w:pPr>
      <w:r>
        <w:rPr>
          <w:rFonts w:ascii="Times New Roman" w:eastAsia="Times New Roman" w:hAnsi="Times New Roman" w:cs="Times New Roman"/>
          <w:b/>
          <w:position w:val="-64"/>
          <w:sz w:val="28"/>
          <w:szCs w:val="28"/>
          <w:lang w:val="kk-KZ"/>
        </w:rPr>
        <w:t xml:space="preserve">                                       </w:t>
      </w:r>
      <w:r w:rsidR="00222687" w:rsidRPr="00622263">
        <w:rPr>
          <w:rFonts w:ascii="Times New Roman" w:eastAsia="Times New Roman" w:hAnsi="Times New Roman" w:cs="Times New Roman"/>
          <w:b/>
          <w:position w:val="-64"/>
          <w:sz w:val="28"/>
          <w:szCs w:val="28"/>
        </w:rPr>
        <w:object w:dxaOrig="2659" w:dyaOrig="1020">
          <v:shape id="_x0000_i1028" type="#_x0000_t75" style="width:137.25pt;height:48.75pt" o:ole="">
            <v:imagedata r:id="rId23" o:title=""/>
          </v:shape>
          <o:OLEObject Type="Embed" ProgID="Equation.3" ShapeID="_x0000_i1028" DrawAspect="Content" ObjectID="_1715602783" r:id="rId24"/>
        </w:object>
      </w:r>
      <w:r w:rsidR="000F0D1A">
        <w:rPr>
          <w:rFonts w:ascii="Times New Roman" w:hAnsi="Times New Roman" w:cs="Times New Roman"/>
          <w:sz w:val="28"/>
          <w:szCs w:val="28"/>
        </w:rPr>
        <w:tab/>
      </w:r>
      <w:r w:rsidR="00F8203B" w:rsidRPr="00222687">
        <w:rPr>
          <w:rFonts w:ascii="Times New Roman" w:hAnsi="Times New Roman" w:cs="Times New Roman"/>
          <w:sz w:val="28"/>
          <w:szCs w:val="28"/>
        </w:rPr>
        <w:t>(</w:t>
      </w:r>
      <w:r w:rsidR="00B01B7F">
        <w:rPr>
          <w:rFonts w:ascii="Times New Roman" w:hAnsi="Times New Roman" w:cs="Times New Roman"/>
          <w:sz w:val="28"/>
          <w:szCs w:val="28"/>
        </w:rPr>
        <w:t>3.</w:t>
      </w:r>
      <w:r w:rsidR="00182BA3" w:rsidRPr="00222687">
        <w:rPr>
          <w:rFonts w:ascii="Times New Roman" w:hAnsi="Times New Roman" w:cs="Times New Roman"/>
          <w:sz w:val="28"/>
          <w:szCs w:val="28"/>
        </w:rPr>
        <w:t>7</w:t>
      </w:r>
      <w:r w:rsidR="00F8203B" w:rsidRPr="00222687">
        <w:rPr>
          <w:rFonts w:ascii="Times New Roman" w:hAnsi="Times New Roman" w:cs="Times New Roman"/>
          <w:sz w:val="28"/>
          <w:szCs w:val="28"/>
        </w:rPr>
        <w:t>)</w:t>
      </w:r>
    </w:p>
    <w:p w:rsidR="006B725B" w:rsidRPr="00622263" w:rsidRDefault="006B725B" w:rsidP="000F0D1A">
      <w:pPr>
        <w:tabs>
          <w:tab w:val="decimal" w:pos="4111"/>
          <w:tab w:val="right" w:pos="9638"/>
        </w:tabs>
        <w:spacing w:after="0" w:line="240" w:lineRule="auto"/>
        <w:ind w:firstLineChars="201" w:firstLine="563"/>
        <w:jc w:val="center"/>
        <w:rPr>
          <w:rFonts w:ascii="Times New Roman" w:hAnsi="Times New Roman" w:cs="Times New Roman"/>
          <w:sz w:val="28"/>
          <w:szCs w:val="28"/>
        </w:rPr>
      </w:pPr>
    </w:p>
    <w:p w:rsidR="00F8203B" w:rsidRPr="00622263" w:rsidRDefault="00EB5B2A" w:rsidP="00182BA3">
      <w:pPr>
        <w:spacing w:after="0" w:line="240" w:lineRule="auto"/>
        <w:ind w:firstLineChars="201" w:firstLine="563"/>
        <w:jc w:val="both"/>
        <w:rPr>
          <w:rFonts w:ascii="Times New Roman" w:hAnsi="Times New Roman" w:cs="Times New Roman"/>
          <w:sz w:val="28"/>
          <w:szCs w:val="28"/>
        </w:rPr>
      </w:pPr>
      <w:r>
        <w:rPr>
          <w:rFonts w:ascii="Times New Roman" w:eastAsia="Times New Roman" w:hAnsi="Times New Roman" w:cs="Times New Roman"/>
          <w:position w:val="-60"/>
          <w:sz w:val="28"/>
          <w:szCs w:val="28"/>
          <w:lang w:val="kk-KZ"/>
        </w:rPr>
        <w:t xml:space="preserve">                               </w:t>
      </w:r>
      <w:r w:rsidR="00B50203" w:rsidRPr="00622263">
        <w:rPr>
          <w:rFonts w:ascii="Times New Roman" w:eastAsia="Times New Roman" w:hAnsi="Times New Roman" w:cs="Times New Roman"/>
          <w:position w:val="-60"/>
          <w:sz w:val="28"/>
          <w:szCs w:val="28"/>
        </w:rPr>
        <w:object w:dxaOrig="3280" w:dyaOrig="980">
          <v:shape id="_x0000_i1029" type="#_x0000_t75" style="width:180.75pt;height:50.25pt" o:ole="">
            <v:imagedata r:id="rId25" o:title=""/>
          </v:shape>
          <o:OLEObject Type="Embed" ProgID="Equation.3" ShapeID="_x0000_i1029" DrawAspect="Content" ObjectID="_1715602784" r:id="rId26"/>
        </w:object>
      </w:r>
    </w:p>
    <w:p w:rsidR="00B50203" w:rsidRDefault="00B50203" w:rsidP="00BA330F">
      <w:pPr>
        <w:spacing w:after="0" w:line="240" w:lineRule="auto"/>
        <w:ind w:firstLineChars="201" w:firstLine="563"/>
        <w:jc w:val="both"/>
        <w:rPr>
          <w:rFonts w:ascii="Times New Roman" w:hAnsi="Times New Roman" w:cs="Times New Roman"/>
          <w:sz w:val="28"/>
          <w:szCs w:val="28"/>
        </w:rPr>
      </w:pPr>
    </w:p>
    <w:p w:rsidR="00F8203B" w:rsidRPr="00622263" w:rsidRDefault="00504F9B" w:rsidP="00BA330F">
      <w:pPr>
        <w:spacing w:after="0" w:line="240" w:lineRule="auto"/>
        <w:ind w:firstLineChars="201" w:firstLine="563"/>
        <w:jc w:val="both"/>
        <w:rPr>
          <w:rFonts w:ascii="Times New Roman" w:hAnsi="Times New Roman" w:cs="Times New Roman"/>
          <w:sz w:val="28"/>
          <w:szCs w:val="28"/>
        </w:rPr>
      </w:pPr>
      <w:r w:rsidRPr="00622263">
        <w:rPr>
          <w:rFonts w:ascii="Times New Roman" w:hAnsi="Times New Roman" w:cs="Times New Roman"/>
          <w:sz w:val="28"/>
          <w:szCs w:val="28"/>
        </w:rPr>
        <w:t>V</w:t>
      </w:r>
      <w:r w:rsidRPr="00622263">
        <w:rPr>
          <w:rFonts w:ascii="Times New Roman" w:hAnsi="Times New Roman" w:cs="Times New Roman"/>
          <w:sz w:val="28"/>
          <w:szCs w:val="28"/>
          <w:vertAlign w:val="subscript"/>
        </w:rPr>
        <w:t>п.щ</w:t>
      </w:r>
      <w:r w:rsidRPr="00622263">
        <w:rPr>
          <w:rFonts w:ascii="Times New Roman" w:hAnsi="Times New Roman" w:cs="Times New Roman"/>
          <w:sz w:val="28"/>
          <w:szCs w:val="28"/>
        </w:rPr>
        <w:t xml:space="preserve">=1 – 1,48/2,71=0,46 </w:t>
      </w:r>
      <w:r w:rsidRPr="00504F9B">
        <w:rPr>
          <w:rFonts w:ascii="Times New Roman" w:hAnsi="Times New Roman" w:cs="Times New Roman"/>
          <w:sz w:val="28"/>
          <w:szCs w:val="28"/>
        </w:rPr>
        <w:t>бірлік үлесінде</w:t>
      </w:r>
      <w:r>
        <w:rPr>
          <w:rFonts w:ascii="Times New Roman" w:hAnsi="Times New Roman" w:cs="Times New Roman"/>
          <w:sz w:val="28"/>
          <w:szCs w:val="28"/>
        </w:rPr>
        <w:t>.</w:t>
      </w:r>
    </w:p>
    <w:p w:rsidR="00F8203B" w:rsidRDefault="00504F9B" w:rsidP="00BA330F">
      <w:pPr>
        <w:spacing w:after="0" w:line="240" w:lineRule="auto"/>
        <w:ind w:firstLineChars="201" w:firstLine="563"/>
        <w:jc w:val="both"/>
        <w:rPr>
          <w:rFonts w:ascii="Times New Roman" w:hAnsi="Times New Roman" w:cs="Times New Roman"/>
          <w:sz w:val="28"/>
          <w:szCs w:val="28"/>
        </w:rPr>
      </w:pPr>
      <w:r w:rsidRPr="00504F9B">
        <w:rPr>
          <w:rFonts w:ascii="Times New Roman" w:hAnsi="Times New Roman" w:cs="Times New Roman"/>
          <w:sz w:val="28"/>
          <w:szCs w:val="28"/>
        </w:rPr>
        <w:t>α = 1,49, өйткені құмның су қажеттілігі 6%, α 0,03-ке артады.</w:t>
      </w:r>
    </w:p>
    <w:p w:rsidR="00F8203B" w:rsidRDefault="00504F9B" w:rsidP="00BA330F">
      <w:pPr>
        <w:spacing w:after="0" w:line="240" w:lineRule="auto"/>
        <w:ind w:firstLineChars="201" w:firstLine="563"/>
        <w:jc w:val="both"/>
        <w:rPr>
          <w:rFonts w:ascii="Times New Roman" w:hAnsi="Times New Roman" w:cs="Times New Roman"/>
          <w:sz w:val="28"/>
          <w:szCs w:val="28"/>
        </w:rPr>
      </w:pPr>
      <w:r w:rsidRPr="00504F9B">
        <w:rPr>
          <w:rFonts w:ascii="Times New Roman" w:hAnsi="Times New Roman" w:cs="Times New Roman"/>
          <w:sz w:val="28"/>
          <w:szCs w:val="28"/>
        </w:rPr>
        <w:t xml:space="preserve">Құм шығынын </w:t>
      </w:r>
      <w:r w:rsidR="00012572">
        <w:rPr>
          <w:rFonts w:ascii="Times New Roman" w:hAnsi="Times New Roman" w:cs="Times New Roman"/>
          <w:sz w:val="28"/>
          <w:szCs w:val="28"/>
        </w:rPr>
        <w:t>(3.</w:t>
      </w:r>
      <w:r w:rsidR="000708ED" w:rsidRPr="00222687">
        <w:rPr>
          <w:rFonts w:ascii="Times New Roman" w:hAnsi="Times New Roman" w:cs="Times New Roman"/>
          <w:sz w:val="28"/>
          <w:szCs w:val="28"/>
        </w:rPr>
        <w:t>8)</w:t>
      </w:r>
      <w:r w:rsidR="000708ED">
        <w:rPr>
          <w:rFonts w:ascii="Times New Roman" w:hAnsi="Times New Roman" w:cs="Times New Roman"/>
          <w:sz w:val="28"/>
          <w:szCs w:val="28"/>
        </w:rPr>
        <w:t xml:space="preserve"> формуласымен анықталады: </w:t>
      </w:r>
    </w:p>
    <w:p w:rsidR="00BD19C3" w:rsidRPr="00622263" w:rsidRDefault="00BD19C3" w:rsidP="00BA330F">
      <w:pPr>
        <w:spacing w:after="0" w:line="240" w:lineRule="auto"/>
        <w:ind w:firstLineChars="201" w:firstLine="563"/>
        <w:jc w:val="both"/>
        <w:rPr>
          <w:rFonts w:ascii="Times New Roman" w:hAnsi="Times New Roman" w:cs="Times New Roman"/>
          <w:sz w:val="28"/>
          <w:szCs w:val="28"/>
        </w:rPr>
      </w:pPr>
    </w:p>
    <w:p w:rsidR="00F8203B" w:rsidRPr="00BD19C3" w:rsidRDefault="00822A5F" w:rsidP="000708ED">
      <w:pPr>
        <w:tabs>
          <w:tab w:val="right" w:pos="9638"/>
        </w:tabs>
        <w:spacing w:after="0" w:line="240" w:lineRule="auto"/>
        <w:ind w:firstLine="567"/>
        <w:jc w:val="right"/>
        <w:rPr>
          <w:rFonts w:ascii="Times New Roman" w:hAnsi="Times New Roman" w:cs="Times New Roman"/>
          <w:sz w:val="28"/>
          <w:szCs w:val="28"/>
        </w:rPr>
      </w:pPr>
      <m:oMath>
        <m:r>
          <w:rPr>
            <w:rFonts w:ascii="Cambria Math" w:hAnsi="Cambria Math" w:cs="Times New Roman"/>
            <w:sz w:val="28"/>
            <w:szCs w:val="28"/>
          </w:rPr>
          <m:t>П=</m:t>
        </m:r>
        <m:d>
          <m:dPr>
            <m:begChr m:val="["/>
            <m:endChr m:val="]"/>
            <m:ctrlPr>
              <w:rPr>
                <w:rFonts w:ascii="Cambria Math" w:hAnsi="Cambria Math" w:cs="Times New Roman"/>
                <w:i/>
                <w:sz w:val="28"/>
                <w:szCs w:val="28"/>
              </w:rPr>
            </m:ctrlPr>
          </m:dPr>
          <m:e>
            <m:r>
              <w:rPr>
                <w:rFonts w:ascii="Cambria Math" w:hAnsi="Cambria Math" w:cs="Times New Roman"/>
                <w:sz w:val="28"/>
                <w:szCs w:val="28"/>
              </w:rPr>
              <m:t>1000-</m:t>
            </m:r>
            <m:d>
              <m:dPr>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Ц</m:t>
                    </m:r>
                  </m:num>
                  <m:den>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ц</m:t>
                        </m:r>
                      </m:sub>
                    </m:sSub>
                  </m:den>
                </m:f>
                <m:r>
                  <w:rPr>
                    <w:rFonts w:ascii="Cambria Math" w:hAnsi="Cambria Math" w:cs="Times New Roman"/>
                    <w:sz w:val="28"/>
                    <w:szCs w:val="28"/>
                  </w:rPr>
                  <m:t>+В+</m:t>
                </m:r>
                <m:f>
                  <m:fPr>
                    <m:ctrlPr>
                      <w:rPr>
                        <w:rFonts w:ascii="Cambria Math" w:hAnsi="Cambria Math" w:cs="Times New Roman"/>
                        <w:i/>
                        <w:sz w:val="28"/>
                        <w:szCs w:val="28"/>
                      </w:rPr>
                    </m:ctrlPr>
                  </m:fPr>
                  <m:num>
                    <m:r>
                      <w:rPr>
                        <w:rFonts w:ascii="Cambria Math" w:hAnsi="Cambria Math" w:cs="Times New Roman"/>
                        <w:sz w:val="28"/>
                        <w:szCs w:val="28"/>
                      </w:rPr>
                      <m:t>Щ</m:t>
                    </m:r>
                  </m:num>
                  <m:den>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щ</m:t>
                        </m:r>
                      </m:sub>
                    </m:sSub>
                  </m:den>
                </m:f>
              </m:e>
            </m:d>
          </m:e>
        </m:d>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п</m:t>
            </m:r>
          </m:sub>
        </m:sSub>
      </m:oMath>
      <w:r w:rsidR="000708ED">
        <w:rPr>
          <w:rFonts w:ascii="Times New Roman" w:hAnsi="Times New Roman" w:cs="Times New Roman"/>
          <w:sz w:val="28"/>
          <w:szCs w:val="28"/>
        </w:rPr>
        <w:t xml:space="preserve">, </w:t>
      </w:r>
      <w:r w:rsidR="000708ED" w:rsidRPr="000708ED">
        <w:rPr>
          <w:rFonts w:ascii="Times New Roman" w:hAnsi="Times New Roman" w:cs="Times New Roman"/>
          <w:i/>
          <w:sz w:val="28"/>
          <w:szCs w:val="28"/>
        </w:rPr>
        <w:t>кг</w:t>
      </w:r>
      <w:r w:rsidR="00EB5B2A">
        <w:rPr>
          <w:rFonts w:ascii="Times New Roman" w:hAnsi="Times New Roman" w:cs="Times New Roman"/>
          <w:i/>
          <w:sz w:val="28"/>
          <w:szCs w:val="28"/>
          <w:lang w:val="kk-KZ"/>
        </w:rPr>
        <w:t xml:space="preserve">                                </w:t>
      </w:r>
      <w:r w:rsidR="00B01B7F">
        <w:rPr>
          <w:rFonts w:ascii="Times New Roman" w:hAnsi="Times New Roman" w:cs="Times New Roman"/>
          <w:sz w:val="28"/>
          <w:szCs w:val="28"/>
        </w:rPr>
        <w:t>(3.</w:t>
      </w:r>
      <w:r w:rsidR="00182BA3" w:rsidRPr="00222687">
        <w:rPr>
          <w:rFonts w:ascii="Times New Roman" w:hAnsi="Times New Roman" w:cs="Times New Roman"/>
          <w:sz w:val="28"/>
          <w:szCs w:val="28"/>
        </w:rPr>
        <w:t>8)</w:t>
      </w:r>
    </w:p>
    <w:p w:rsidR="00F8203B" w:rsidRPr="00622263" w:rsidRDefault="00F8203B" w:rsidP="00BA330F">
      <w:pPr>
        <w:spacing w:after="0" w:line="240" w:lineRule="auto"/>
        <w:ind w:firstLineChars="201" w:firstLine="563"/>
        <w:jc w:val="both"/>
        <w:rPr>
          <w:rFonts w:ascii="Times New Roman" w:hAnsi="Times New Roman" w:cs="Times New Roman"/>
          <w:sz w:val="28"/>
          <w:szCs w:val="28"/>
        </w:rPr>
      </w:pPr>
    </w:p>
    <w:p w:rsidR="00F8203B" w:rsidRPr="00ED3942" w:rsidRDefault="00F8203B" w:rsidP="00BA330F">
      <w:pPr>
        <w:spacing w:after="0" w:line="240" w:lineRule="auto"/>
        <w:ind w:firstLineChars="201" w:firstLine="563"/>
        <w:jc w:val="both"/>
        <w:rPr>
          <w:rFonts w:ascii="Times New Roman" w:hAnsi="Times New Roman" w:cs="Times New Roman"/>
          <w:sz w:val="28"/>
          <w:szCs w:val="28"/>
          <w:lang w:val="kk-KZ"/>
        </w:rPr>
      </w:pPr>
      <w:r w:rsidRPr="00ED3942">
        <w:rPr>
          <w:rFonts w:ascii="Times New Roman" w:hAnsi="Times New Roman" w:cs="Times New Roman"/>
          <w:sz w:val="28"/>
          <w:szCs w:val="28"/>
          <w:lang w:val="kk-KZ"/>
        </w:rPr>
        <w:t>П =[1000-(396/3,19+210+1219/2,71)]∙2,68=580 кг</w:t>
      </w:r>
    </w:p>
    <w:p w:rsidR="00F8203B" w:rsidRPr="00567267" w:rsidRDefault="00F8203B" w:rsidP="00BA330F">
      <w:pPr>
        <w:spacing w:after="0" w:line="240" w:lineRule="auto"/>
        <w:ind w:firstLineChars="201" w:firstLine="563"/>
        <w:jc w:val="both"/>
        <w:rPr>
          <w:rFonts w:ascii="Times New Roman" w:hAnsi="Times New Roman" w:cs="Times New Roman"/>
          <w:sz w:val="28"/>
          <w:szCs w:val="28"/>
          <w:lang w:val="kk-KZ"/>
        </w:rPr>
      </w:pPr>
      <w:r w:rsidRPr="00567267">
        <w:rPr>
          <w:rFonts w:ascii="Times New Roman" w:hAnsi="Times New Roman" w:cs="Times New Roman"/>
          <w:sz w:val="28"/>
          <w:szCs w:val="28"/>
          <w:lang w:val="kk-KZ"/>
        </w:rPr>
        <w:lastRenderedPageBreak/>
        <w:t>р</w:t>
      </w:r>
      <w:r w:rsidRPr="00567267">
        <w:rPr>
          <w:rFonts w:ascii="Times New Roman" w:hAnsi="Times New Roman" w:cs="Times New Roman"/>
          <w:sz w:val="28"/>
          <w:szCs w:val="28"/>
          <w:vertAlign w:val="subscript"/>
          <w:lang w:val="kk-KZ"/>
        </w:rPr>
        <w:t>mб.см</w:t>
      </w:r>
      <w:r w:rsidRPr="00567267">
        <w:rPr>
          <w:rFonts w:ascii="Times New Roman" w:hAnsi="Times New Roman" w:cs="Times New Roman"/>
          <w:sz w:val="28"/>
          <w:szCs w:val="28"/>
          <w:lang w:val="kk-KZ"/>
        </w:rPr>
        <w:t xml:space="preserve"> = 396+210+580+1219=2405 кг/м</w:t>
      </w:r>
      <w:r w:rsidRPr="00567267">
        <w:rPr>
          <w:rFonts w:ascii="Times New Roman" w:hAnsi="Times New Roman" w:cs="Times New Roman"/>
          <w:sz w:val="28"/>
          <w:szCs w:val="28"/>
          <w:vertAlign w:val="superscript"/>
          <w:lang w:val="kk-KZ"/>
        </w:rPr>
        <w:t>3</w:t>
      </w:r>
    </w:p>
    <w:p w:rsidR="00F8203B" w:rsidRPr="00567267" w:rsidRDefault="00505CFB" w:rsidP="00BA330F">
      <w:pPr>
        <w:spacing w:after="0" w:line="240" w:lineRule="auto"/>
        <w:ind w:firstLineChars="201" w:firstLine="563"/>
        <w:jc w:val="both"/>
        <w:rPr>
          <w:rFonts w:ascii="Times New Roman" w:hAnsi="Times New Roman" w:cs="Times New Roman"/>
          <w:sz w:val="28"/>
          <w:szCs w:val="28"/>
          <w:lang w:val="kk-KZ"/>
        </w:rPr>
      </w:pPr>
      <w:r w:rsidRPr="00567267">
        <w:rPr>
          <w:rFonts w:ascii="Times New Roman" w:hAnsi="Times New Roman" w:cs="Times New Roman"/>
          <w:sz w:val="28"/>
          <w:szCs w:val="28"/>
          <w:lang w:val="kk-KZ"/>
        </w:rPr>
        <w:t>Сынама илеу көлемі 50 л.</w:t>
      </w:r>
    </w:p>
    <w:p w:rsidR="00B50203" w:rsidRPr="00567267" w:rsidRDefault="00B50203" w:rsidP="00B50203">
      <w:pPr>
        <w:spacing w:after="0" w:line="240" w:lineRule="auto"/>
        <w:jc w:val="both"/>
        <w:rPr>
          <w:rFonts w:ascii="Times New Roman" w:hAnsi="Times New Roman" w:cs="Times New Roman"/>
          <w:sz w:val="28"/>
          <w:szCs w:val="28"/>
          <w:lang w:val="kk-KZ"/>
        </w:rPr>
      </w:pPr>
    </w:p>
    <w:p w:rsidR="00F8203B" w:rsidRPr="00567267" w:rsidRDefault="00794053" w:rsidP="00D52EF8">
      <w:pPr>
        <w:spacing w:after="0" w:line="240" w:lineRule="auto"/>
        <w:ind w:firstLine="563"/>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EB5B2A">
        <w:rPr>
          <w:rFonts w:ascii="Times New Roman" w:hAnsi="Times New Roman" w:cs="Times New Roman"/>
          <w:sz w:val="28"/>
          <w:szCs w:val="28"/>
          <w:lang w:val="kk-KZ"/>
        </w:rPr>
        <w:t xml:space="preserve">5 </w:t>
      </w:r>
      <w:r w:rsidR="00505CFB">
        <w:rPr>
          <w:rFonts w:ascii="Times New Roman" w:hAnsi="Times New Roman" w:cs="Times New Roman"/>
          <w:sz w:val="28"/>
          <w:szCs w:val="28"/>
          <w:lang w:val="kk-KZ"/>
        </w:rPr>
        <w:t>кесте</w:t>
      </w:r>
      <w:r w:rsidR="00F8203B" w:rsidRPr="00567267">
        <w:rPr>
          <w:rFonts w:ascii="Times New Roman" w:hAnsi="Times New Roman" w:cs="Times New Roman"/>
          <w:sz w:val="28"/>
          <w:szCs w:val="28"/>
          <w:lang w:val="kk-KZ"/>
        </w:rPr>
        <w:t xml:space="preserve"> – </w:t>
      </w:r>
      <w:r w:rsidR="00505CFB" w:rsidRPr="00567267">
        <w:rPr>
          <w:rFonts w:ascii="Times New Roman" w:hAnsi="Times New Roman" w:cs="Times New Roman"/>
          <w:sz w:val="28"/>
          <w:szCs w:val="28"/>
          <w:lang w:val="kk-KZ"/>
        </w:rPr>
        <w:t>Бетон қоспасын сынамалы илеу бойынша бетон құрамын түзету</w:t>
      </w:r>
    </w:p>
    <w:p w:rsidR="00505CFB" w:rsidRPr="00567267" w:rsidRDefault="00505CFB" w:rsidP="00BA330F">
      <w:pPr>
        <w:spacing w:after="0" w:line="240" w:lineRule="auto"/>
        <w:ind w:firstLineChars="201" w:firstLine="563"/>
        <w:jc w:val="both"/>
        <w:rPr>
          <w:rFonts w:ascii="Times New Roman" w:hAnsi="Times New Roman" w:cs="Times New Roman"/>
          <w:sz w:val="28"/>
          <w:szCs w:val="28"/>
          <w:lang w:val="kk-KZ"/>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33"/>
        <w:gridCol w:w="1925"/>
        <w:gridCol w:w="2391"/>
      </w:tblGrid>
      <w:tr w:rsidR="00F8203B" w:rsidRPr="00622263" w:rsidTr="00BD19C3">
        <w:trPr>
          <w:trHeight w:val="497"/>
        </w:trPr>
        <w:tc>
          <w:tcPr>
            <w:tcW w:w="5033" w:type="dxa"/>
            <w:tcBorders>
              <w:top w:val="single" w:sz="4" w:space="0" w:color="000000"/>
              <w:left w:val="single" w:sz="4" w:space="0" w:color="000000"/>
              <w:bottom w:val="single" w:sz="4" w:space="0" w:color="000000"/>
              <w:right w:val="single" w:sz="4" w:space="0" w:color="000000"/>
            </w:tcBorders>
            <w:hideMark/>
          </w:tcPr>
          <w:p w:rsidR="00F8203B" w:rsidRPr="00622263" w:rsidRDefault="00505CFB" w:rsidP="00B50203">
            <w:pPr>
              <w:spacing w:after="0" w:line="240" w:lineRule="auto"/>
              <w:jc w:val="center"/>
              <w:rPr>
                <w:rFonts w:ascii="Times New Roman" w:hAnsi="Times New Roman" w:cs="Times New Roman"/>
                <w:sz w:val="28"/>
                <w:szCs w:val="28"/>
                <w:lang w:eastAsia="en-US"/>
              </w:rPr>
            </w:pPr>
            <w:r w:rsidRPr="00505CFB">
              <w:rPr>
                <w:rFonts w:ascii="Times New Roman" w:hAnsi="Times New Roman" w:cs="Times New Roman"/>
                <w:sz w:val="28"/>
                <w:szCs w:val="28"/>
                <w:lang w:eastAsia="en-US"/>
              </w:rPr>
              <w:t>Сынама илеуге кететін материалдардың саны</w:t>
            </w:r>
            <w:r w:rsidR="00F8203B" w:rsidRPr="00622263">
              <w:rPr>
                <w:rFonts w:ascii="Times New Roman" w:hAnsi="Times New Roman" w:cs="Times New Roman"/>
                <w:sz w:val="28"/>
                <w:szCs w:val="28"/>
                <w:lang w:eastAsia="en-US"/>
              </w:rPr>
              <w:t>, кг</w:t>
            </w:r>
          </w:p>
        </w:tc>
        <w:tc>
          <w:tcPr>
            <w:tcW w:w="1925" w:type="dxa"/>
            <w:tcBorders>
              <w:top w:val="single" w:sz="4" w:space="0" w:color="000000"/>
              <w:left w:val="single" w:sz="4" w:space="0" w:color="000000"/>
              <w:bottom w:val="single" w:sz="4" w:space="0" w:color="000000"/>
              <w:right w:val="single" w:sz="4" w:space="0" w:color="000000"/>
            </w:tcBorders>
            <w:hideMark/>
          </w:tcPr>
          <w:p w:rsidR="00F8203B" w:rsidRPr="00622263" w:rsidRDefault="00505CFB" w:rsidP="00B50203">
            <w:pPr>
              <w:spacing w:after="0" w:line="240" w:lineRule="auto"/>
              <w:jc w:val="center"/>
              <w:rPr>
                <w:rFonts w:ascii="Times New Roman" w:hAnsi="Times New Roman" w:cs="Times New Roman"/>
                <w:sz w:val="28"/>
                <w:szCs w:val="28"/>
                <w:lang w:eastAsia="en-US"/>
              </w:rPr>
            </w:pPr>
            <w:r w:rsidRPr="00505CFB">
              <w:rPr>
                <w:rFonts w:ascii="Times New Roman" w:hAnsi="Times New Roman" w:cs="Times New Roman"/>
                <w:sz w:val="28"/>
                <w:szCs w:val="28"/>
                <w:lang w:eastAsia="en-US"/>
              </w:rPr>
              <w:t>Бастапқы қоспасы</w:t>
            </w:r>
          </w:p>
        </w:tc>
        <w:tc>
          <w:tcPr>
            <w:tcW w:w="2391" w:type="dxa"/>
            <w:tcBorders>
              <w:top w:val="single" w:sz="4" w:space="0" w:color="000000"/>
              <w:left w:val="single" w:sz="4" w:space="0" w:color="000000"/>
              <w:bottom w:val="single" w:sz="4" w:space="0" w:color="000000"/>
              <w:right w:val="single" w:sz="4" w:space="0" w:color="000000"/>
            </w:tcBorders>
            <w:hideMark/>
          </w:tcPr>
          <w:p w:rsidR="00F8203B" w:rsidRPr="00622263" w:rsidRDefault="00505CFB" w:rsidP="00B50203">
            <w:pPr>
              <w:spacing w:after="0" w:line="240" w:lineRule="auto"/>
              <w:jc w:val="center"/>
              <w:rPr>
                <w:rFonts w:ascii="Times New Roman" w:hAnsi="Times New Roman" w:cs="Times New Roman"/>
                <w:sz w:val="28"/>
                <w:szCs w:val="28"/>
                <w:lang w:eastAsia="en-US"/>
              </w:rPr>
            </w:pPr>
            <w:r w:rsidRPr="00505CFB">
              <w:rPr>
                <w:rFonts w:ascii="Times New Roman" w:hAnsi="Times New Roman" w:cs="Times New Roman"/>
                <w:sz w:val="28"/>
                <w:szCs w:val="28"/>
                <w:lang w:eastAsia="en-US"/>
              </w:rPr>
              <w:t>Құрамын түзеткеннен кейін</w:t>
            </w:r>
          </w:p>
        </w:tc>
      </w:tr>
      <w:tr w:rsidR="00F8203B" w:rsidRPr="00622263" w:rsidTr="00BD19C3">
        <w:trPr>
          <w:trHeight w:val="306"/>
        </w:trPr>
        <w:tc>
          <w:tcPr>
            <w:tcW w:w="5033"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1</w:t>
            </w:r>
          </w:p>
        </w:tc>
        <w:tc>
          <w:tcPr>
            <w:tcW w:w="1925"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2</w:t>
            </w:r>
          </w:p>
        </w:tc>
        <w:tc>
          <w:tcPr>
            <w:tcW w:w="2391"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3</w:t>
            </w:r>
          </w:p>
        </w:tc>
      </w:tr>
      <w:tr w:rsidR="00F8203B" w:rsidRPr="00622263" w:rsidTr="00BD19C3">
        <w:tc>
          <w:tcPr>
            <w:tcW w:w="5033"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both"/>
              <w:rPr>
                <w:rFonts w:ascii="Times New Roman" w:hAnsi="Times New Roman" w:cs="Times New Roman"/>
                <w:sz w:val="28"/>
                <w:szCs w:val="28"/>
                <w:lang w:eastAsia="en-US"/>
              </w:rPr>
            </w:pPr>
            <w:r w:rsidRPr="00622263">
              <w:rPr>
                <w:rFonts w:ascii="Times New Roman" w:hAnsi="Times New Roman" w:cs="Times New Roman"/>
                <w:sz w:val="28"/>
                <w:szCs w:val="28"/>
                <w:lang w:eastAsia="en-US"/>
              </w:rPr>
              <w:t>Цемент Ц</w:t>
            </w:r>
            <w:r w:rsidRPr="00622263">
              <w:rPr>
                <w:rFonts w:ascii="Times New Roman" w:hAnsi="Times New Roman" w:cs="Times New Roman"/>
                <w:sz w:val="28"/>
                <w:szCs w:val="28"/>
                <w:vertAlign w:val="subscript"/>
                <w:lang w:eastAsia="en-US"/>
              </w:rPr>
              <w:t>з</w:t>
            </w:r>
            <w:r w:rsidRPr="00622263">
              <w:rPr>
                <w:rFonts w:ascii="Times New Roman" w:hAnsi="Times New Roman" w:cs="Times New Roman"/>
                <w:sz w:val="28"/>
                <w:szCs w:val="28"/>
                <w:lang w:eastAsia="en-US"/>
              </w:rPr>
              <w:t>(Ц</w:t>
            </w:r>
            <w:r w:rsidRPr="00622263">
              <w:rPr>
                <w:rFonts w:ascii="Times New Roman" w:hAnsi="Times New Roman" w:cs="Times New Roman"/>
                <w:sz w:val="28"/>
                <w:szCs w:val="28"/>
                <w:vertAlign w:val="subscript"/>
                <w:lang w:eastAsia="en-US"/>
              </w:rPr>
              <w:t>зф</w:t>
            </w:r>
            <w:r w:rsidRPr="00622263">
              <w:rPr>
                <w:rFonts w:ascii="Times New Roman" w:hAnsi="Times New Roman" w:cs="Times New Roman"/>
                <w:sz w:val="28"/>
                <w:szCs w:val="28"/>
                <w:lang w:eastAsia="en-US"/>
              </w:rPr>
              <w:t>)</w:t>
            </w:r>
          </w:p>
          <w:p w:rsidR="00F8203B" w:rsidRPr="00622263" w:rsidRDefault="00794053" w:rsidP="00B50203">
            <w:pPr>
              <w:spacing w:after="0" w:line="240" w:lineRule="auto"/>
              <w:jc w:val="both"/>
              <w:rPr>
                <w:rFonts w:ascii="Times New Roman" w:hAnsi="Times New Roman" w:cs="Times New Roman"/>
                <w:sz w:val="28"/>
                <w:szCs w:val="28"/>
                <w:lang w:eastAsia="en-US"/>
              </w:rPr>
            </w:pPr>
            <w:r>
              <w:rPr>
                <w:rFonts w:ascii="Times New Roman" w:hAnsi="Times New Roman" w:cs="Times New Roman"/>
                <w:sz w:val="28"/>
                <w:szCs w:val="28"/>
                <w:lang w:eastAsia="en-US"/>
              </w:rPr>
              <w:t>Су</w:t>
            </w:r>
            <w:r w:rsidR="00F8203B" w:rsidRPr="00622263">
              <w:rPr>
                <w:rFonts w:ascii="Times New Roman" w:hAnsi="Times New Roman" w:cs="Times New Roman"/>
                <w:sz w:val="28"/>
                <w:szCs w:val="28"/>
                <w:lang w:eastAsia="en-US"/>
              </w:rPr>
              <w:t xml:space="preserve"> В</w:t>
            </w:r>
            <w:r w:rsidR="00F8203B" w:rsidRPr="00622263">
              <w:rPr>
                <w:rFonts w:ascii="Times New Roman" w:hAnsi="Times New Roman" w:cs="Times New Roman"/>
                <w:sz w:val="28"/>
                <w:szCs w:val="28"/>
                <w:vertAlign w:val="subscript"/>
                <w:lang w:eastAsia="en-US"/>
              </w:rPr>
              <w:t>з</w:t>
            </w:r>
            <w:r w:rsidR="00F8203B" w:rsidRPr="00622263">
              <w:rPr>
                <w:rFonts w:ascii="Times New Roman" w:hAnsi="Times New Roman" w:cs="Times New Roman"/>
                <w:sz w:val="28"/>
                <w:szCs w:val="28"/>
                <w:lang w:eastAsia="en-US"/>
              </w:rPr>
              <w:t>(В</w:t>
            </w:r>
            <w:r w:rsidR="00F8203B" w:rsidRPr="00622263">
              <w:rPr>
                <w:rFonts w:ascii="Times New Roman" w:hAnsi="Times New Roman" w:cs="Times New Roman"/>
                <w:sz w:val="28"/>
                <w:szCs w:val="28"/>
                <w:vertAlign w:val="subscript"/>
                <w:lang w:eastAsia="en-US"/>
              </w:rPr>
              <w:t>зф</w:t>
            </w:r>
            <w:r w:rsidR="00F8203B" w:rsidRPr="00622263">
              <w:rPr>
                <w:rFonts w:ascii="Times New Roman" w:hAnsi="Times New Roman" w:cs="Times New Roman"/>
                <w:sz w:val="28"/>
                <w:szCs w:val="28"/>
                <w:lang w:eastAsia="en-US"/>
              </w:rPr>
              <w:t>)</w:t>
            </w:r>
          </w:p>
          <w:p w:rsidR="00F8203B" w:rsidRPr="00622263" w:rsidRDefault="00794053" w:rsidP="00B50203">
            <w:pPr>
              <w:spacing w:after="0" w:line="240" w:lineRule="auto"/>
              <w:jc w:val="both"/>
              <w:rPr>
                <w:rFonts w:ascii="Times New Roman" w:hAnsi="Times New Roman" w:cs="Times New Roman"/>
                <w:sz w:val="28"/>
                <w:szCs w:val="28"/>
                <w:lang w:eastAsia="en-US"/>
              </w:rPr>
            </w:pPr>
            <w:r>
              <w:rPr>
                <w:rFonts w:ascii="Times New Roman" w:hAnsi="Times New Roman" w:cs="Times New Roman"/>
                <w:sz w:val="28"/>
                <w:szCs w:val="28"/>
                <w:lang w:val="kk-KZ" w:eastAsia="en-US"/>
              </w:rPr>
              <w:t>Құм</w:t>
            </w:r>
            <w:r w:rsidR="00F8203B" w:rsidRPr="00622263">
              <w:rPr>
                <w:rFonts w:ascii="Times New Roman" w:hAnsi="Times New Roman" w:cs="Times New Roman"/>
                <w:sz w:val="28"/>
                <w:szCs w:val="28"/>
                <w:lang w:eastAsia="en-US"/>
              </w:rPr>
              <w:t xml:space="preserve"> (П</w:t>
            </w:r>
            <w:r w:rsidR="00F8203B" w:rsidRPr="00622263">
              <w:rPr>
                <w:rFonts w:ascii="Times New Roman" w:hAnsi="Times New Roman" w:cs="Times New Roman"/>
                <w:sz w:val="28"/>
                <w:szCs w:val="28"/>
                <w:vertAlign w:val="subscript"/>
                <w:lang w:eastAsia="en-US"/>
              </w:rPr>
              <w:t>зф</w:t>
            </w:r>
            <w:r w:rsidR="00F8203B" w:rsidRPr="00622263">
              <w:rPr>
                <w:rFonts w:ascii="Times New Roman" w:hAnsi="Times New Roman" w:cs="Times New Roman"/>
                <w:sz w:val="28"/>
                <w:szCs w:val="28"/>
                <w:lang w:eastAsia="en-US"/>
              </w:rPr>
              <w:t>)</w:t>
            </w:r>
          </w:p>
          <w:p w:rsidR="00F8203B" w:rsidRPr="00622263" w:rsidRDefault="00794053" w:rsidP="00B50203">
            <w:pPr>
              <w:spacing w:after="0" w:line="240" w:lineRule="auto"/>
              <w:jc w:val="both"/>
              <w:rPr>
                <w:rFonts w:ascii="Times New Roman" w:hAnsi="Times New Roman" w:cs="Times New Roman"/>
                <w:sz w:val="28"/>
                <w:szCs w:val="28"/>
                <w:lang w:eastAsia="en-US"/>
              </w:rPr>
            </w:pPr>
            <w:r>
              <w:rPr>
                <w:rFonts w:ascii="Times New Roman" w:hAnsi="Times New Roman" w:cs="Times New Roman"/>
                <w:sz w:val="28"/>
                <w:szCs w:val="28"/>
                <w:lang w:val="kk-KZ" w:eastAsia="en-US"/>
              </w:rPr>
              <w:t>Қиыршықтас</w:t>
            </w:r>
            <w:r w:rsidR="00F8203B" w:rsidRPr="00622263">
              <w:rPr>
                <w:rFonts w:ascii="Times New Roman" w:hAnsi="Times New Roman" w:cs="Times New Roman"/>
                <w:sz w:val="28"/>
                <w:szCs w:val="28"/>
                <w:lang w:eastAsia="en-US"/>
              </w:rPr>
              <w:t xml:space="preserve"> (Щ</w:t>
            </w:r>
            <w:r w:rsidR="00F8203B" w:rsidRPr="00622263">
              <w:rPr>
                <w:rFonts w:ascii="Times New Roman" w:hAnsi="Times New Roman" w:cs="Times New Roman"/>
                <w:sz w:val="28"/>
                <w:szCs w:val="28"/>
                <w:vertAlign w:val="subscript"/>
                <w:lang w:eastAsia="en-US"/>
              </w:rPr>
              <w:t>зф</w:t>
            </w:r>
            <w:r w:rsidR="00F8203B" w:rsidRPr="00622263">
              <w:rPr>
                <w:rFonts w:ascii="Times New Roman" w:hAnsi="Times New Roman" w:cs="Times New Roman"/>
                <w:sz w:val="28"/>
                <w:szCs w:val="28"/>
                <w:lang w:eastAsia="en-US"/>
              </w:rPr>
              <w:t>)</w:t>
            </w:r>
          </w:p>
        </w:tc>
        <w:tc>
          <w:tcPr>
            <w:tcW w:w="1925"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19,8</w:t>
            </w:r>
          </w:p>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10,5</w:t>
            </w:r>
          </w:p>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29,0</w:t>
            </w:r>
          </w:p>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60,95</w:t>
            </w:r>
          </w:p>
        </w:tc>
        <w:tc>
          <w:tcPr>
            <w:tcW w:w="2391"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21,78</w:t>
            </w:r>
          </w:p>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11,55</w:t>
            </w:r>
          </w:p>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29,0</w:t>
            </w:r>
          </w:p>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60,95</w:t>
            </w:r>
          </w:p>
        </w:tc>
      </w:tr>
      <w:tr w:rsidR="00F8203B" w:rsidRPr="00622263" w:rsidTr="00BD19C3">
        <w:tc>
          <w:tcPr>
            <w:tcW w:w="5033" w:type="dxa"/>
            <w:tcBorders>
              <w:top w:val="single" w:sz="4" w:space="0" w:color="000000"/>
              <w:left w:val="single" w:sz="4" w:space="0" w:color="000000"/>
              <w:bottom w:val="single" w:sz="4" w:space="0" w:color="000000"/>
              <w:right w:val="single" w:sz="4" w:space="0" w:color="000000"/>
            </w:tcBorders>
            <w:hideMark/>
          </w:tcPr>
          <w:p w:rsidR="00F8203B" w:rsidRPr="00622263" w:rsidRDefault="00505CFB" w:rsidP="00B50203">
            <w:pPr>
              <w:spacing w:after="0" w:line="240" w:lineRule="auto"/>
              <w:jc w:val="both"/>
              <w:rPr>
                <w:rFonts w:ascii="Times New Roman" w:hAnsi="Times New Roman" w:cs="Times New Roman"/>
                <w:sz w:val="28"/>
                <w:szCs w:val="28"/>
                <w:lang w:eastAsia="en-US"/>
              </w:rPr>
            </w:pPr>
            <w:r w:rsidRPr="00505CFB">
              <w:rPr>
                <w:rFonts w:ascii="Times New Roman" w:hAnsi="Times New Roman" w:cs="Times New Roman"/>
                <w:sz w:val="28"/>
                <w:szCs w:val="28"/>
                <w:lang w:eastAsia="en-US"/>
              </w:rPr>
              <w:t>Барлық материалдардың жиынтық массасы</w:t>
            </w:r>
          </w:p>
        </w:tc>
        <w:tc>
          <w:tcPr>
            <w:tcW w:w="1925"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120,25</w:t>
            </w:r>
          </w:p>
        </w:tc>
        <w:tc>
          <w:tcPr>
            <w:tcW w:w="2391"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123,28</w:t>
            </w:r>
          </w:p>
        </w:tc>
      </w:tr>
      <w:tr w:rsidR="00F8203B" w:rsidRPr="00622263" w:rsidTr="00BD19C3">
        <w:tc>
          <w:tcPr>
            <w:tcW w:w="5033" w:type="dxa"/>
            <w:tcBorders>
              <w:top w:val="single" w:sz="4" w:space="0" w:color="000000"/>
              <w:left w:val="single" w:sz="4" w:space="0" w:color="000000"/>
              <w:bottom w:val="single" w:sz="4" w:space="0" w:color="000000"/>
              <w:right w:val="single" w:sz="4" w:space="0" w:color="000000"/>
            </w:tcBorders>
            <w:hideMark/>
          </w:tcPr>
          <w:p w:rsidR="00F8203B" w:rsidRPr="00622263" w:rsidRDefault="00505CFB" w:rsidP="00B50203">
            <w:pPr>
              <w:spacing w:after="0" w:line="240" w:lineRule="auto"/>
              <w:jc w:val="both"/>
              <w:rPr>
                <w:rFonts w:ascii="Times New Roman" w:hAnsi="Times New Roman" w:cs="Times New Roman"/>
                <w:sz w:val="28"/>
                <w:szCs w:val="28"/>
                <w:lang w:eastAsia="en-US"/>
              </w:rPr>
            </w:pPr>
            <w:r w:rsidRPr="00505CFB">
              <w:rPr>
                <w:rFonts w:ascii="Times New Roman" w:hAnsi="Times New Roman" w:cs="Times New Roman"/>
                <w:sz w:val="28"/>
                <w:szCs w:val="28"/>
                <w:lang w:eastAsia="en-US"/>
              </w:rPr>
              <w:t xml:space="preserve">Бетон қоспасының орташа тығыздығы </w:t>
            </w:r>
            <w:r w:rsidR="00F8203B" w:rsidRPr="00622263">
              <w:rPr>
                <w:rFonts w:ascii="Times New Roman" w:hAnsi="Times New Roman" w:cs="Times New Roman"/>
                <w:sz w:val="28"/>
                <w:szCs w:val="28"/>
                <w:lang w:eastAsia="en-US"/>
              </w:rPr>
              <w:t>р</w:t>
            </w:r>
            <w:r w:rsidR="00F8203B" w:rsidRPr="00622263">
              <w:rPr>
                <w:rFonts w:ascii="Times New Roman" w:hAnsi="Times New Roman" w:cs="Times New Roman"/>
                <w:sz w:val="28"/>
                <w:szCs w:val="28"/>
                <w:vertAlign w:val="subscript"/>
                <w:lang w:eastAsia="en-US"/>
              </w:rPr>
              <w:t>бс</w:t>
            </w:r>
            <w:r w:rsidR="00F8203B" w:rsidRPr="00622263">
              <w:rPr>
                <w:rFonts w:ascii="Times New Roman" w:hAnsi="Times New Roman" w:cs="Times New Roman"/>
                <w:sz w:val="28"/>
                <w:szCs w:val="28"/>
                <w:lang w:eastAsia="en-US"/>
              </w:rPr>
              <w:t>(р</w:t>
            </w:r>
            <w:r w:rsidR="00F8203B" w:rsidRPr="00622263">
              <w:rPr>
                <w:rFonts w:ascii="Times New Roman" w:hAnsi="Times New Roman" w:cs="Times New Roman"/>
                <w:sz w:val="28"/>
                <w:szCs w:val="28"/>
                <w:vertAlign w:val="subscript"/>
                <w:lang w:eastAsia="en-US"/>
              </w:rPr>
              <w:t>бсф</w:t>
            </w:r>
            <w:r w:rsidR="00F8203B" w:rsidRPr="00622263">
              <w:rPr>
                <w:rFonts w:ascii="Times New Roman" w:hAnsi="Times New Roman" w:cs="Times New Roman"/>
                <w:sz w:val="28"/>
                <w:szCs w:val="28"/>
                <w:lang w:eastAsia="en-US"/>
              </w:rPr>
              <w:t>)кг/дм</w:t>
            </w:r>
            <w:r w:rsidR="00F8203B" w:rsidRPr="00622263">
              <w:rPr>
                <w:rFonts w:ascii="Times New Roman" w:hAnsi="Times New Roman" w:cs="Times New Roman"/>
                <w:sz w:val="28"/>
                <w:szCs w:val="28"/>
                <w:vertAlign w:val="superscript"/>
                <w:lang w:eastAsia="en-US"/>
              </w:rPr>
              <w:t>3</w:t>
            </w:r>
          </w:p>
        </w:tc>
        <w:tc>
          <w:tcPr>
            <w:tcW w:w="1925"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2,418</w:t>
            </w:r>
          </w:p>
        </w:tc>
        <w:tc>
          <w:tcPr>
            <w:tcW w:w="2391"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2,460</w:t>
            </w:r>
          </w:p>
        </w:tc>
      </w:tr>
      <w:tr w:rsidR="00F8203B" w:rsidRPr="00622263" w:rsidTr="00BD19C3">
        <w:tc>
          <w:tcPr>
            <w:tcW w:w="5033" w:type="dxa"/>
            <w:tcBorders>
              <w:top w:val="single" w:sz="4" w:space="0" w:color="000000"/>
              <w:left w:val="single" w:sz="4" w:space="0" w:color="000000"/>
              <w:bottom w:val="single" w:sz="4" w:space="0" w:color="000000"/>
              <w:right w:val="single" w:sz="4" w:space="0" w:color="000000"/>
            </w:tcBorders>
            <w:hideMark/>
          </w:tcPr>
          <w:p w:rsidR="00F8203B" w:rsidRPr="00622263" w:rsidRDefault="00505CFB" w:rsidP="00B50203">
            <w:pPr>
              <w:spacing w:after="0" w:line="240" w:lineRule="auto"/>
              <w:jc w:val="both"/>
              <w:rPr>
                <w:rFonts w:ascii="Times New Roman" w:hAnsi="Times New Roman" w:cs="Times New Roman"/>
                <w:sz w:val="28"/>
                <w:szCs w:val="28"/>
                <w:lang w:eastAsia="en-US"/>
              </w:rPr>
            </w:pPr>
            <w:r w:rsidRPr="00505CFB">
              <w:rPr>
                <w:rFonts w:ascii="Times New Roman" w:hAnsi="Times New Roman" w:cs="Times New Roman"/>
                <w:sz w:val="28"/>
                <w:szCs w:val="28"/>
                <w:lang w:eastAsia="en-US"/>
              </w:rPr>
              <w:t xml:space="preserve">Сынама илемінің көлемі </w:t>
            </w:r>
            <w:r w:rsidR="00F8203B" w:rsidRPr="00622263">
              <w:rPr>
                <w:rFonts w:ascii="Times New Roman" w:hAnsi="Times New Roman" w:cs="Times New Roman"/>
                <w:sz w:val="28"/>
                <w:szCs w:val="28"/>
                <w:lang w:eastAsia="en-US"/>
              </w:rPr>
              <w:t>V</w:t>
            </w:r>
            <w:r w:rsidR="00F8203B" w:rsidRPr="00622263">
              <w:rPr>
                <w:rFonts w:ascii="Times New Roman" w:hAnsi="Times New Roman" w:cs="Times New Roman"/>
                <w:sz w:val="28"/>
                <w:szCs w:val="28"/>
                <w:vertAlign w:val="subscript"/>
                <w:lang w:eastAsia="en-US"/>
              </w:rPr>
              <w:t xml:space="preserve">з </w:t>
            </w:r>
            <w:r w:rsidR="00F8203B" w:rsidRPr="00622263">
              <w:rPr>
                <w:rFonts w:ascii="Times New Roman" w:hAnsi="Times New Roman" w:cs="Times New Roman"/>
                <w:sz w:val="28"/>
                <w:szCs w:val="28"/>
                <w:lang w:eastAsia="en-US"/>
              </w:rPr>
              <w:t>(V</w:t>
            </w:r>
            <w:r w:rsidR="00F8203B" w:rsidRPr="00622263">
              <w:rPr>
                <w:rFonts w:ascii="Times New Roman" w:hAnsi="Times New Roman" w:cs="Times New Roman"/>
                <w:sz w:val="28"/>
                <w:szCs w:val="28"/>
                <w:vertAlign w:val="subscript"/>
                <w:lang w:eastAsia="en-US"/>
              </w:rPr>
              <w:t>зф</w:t>
            </w:r>
            <w:r w:rsidR="00F8203B" w:rsidRPr="00622263">
              <w:rPr>
                <w:rFonts w:ascii="Times New Roman" w:hAnsi="Times New Roman" w:cs="Times New Roman"/>
                <w:sz w:val="28"/>
                <w:szCs w:val="28"/>
                <w:lang w:eastAsia="en-US"/>
              </w:rPr>
              <w:t>), дм</w:t>
            </w:r>
            <w:r w:rsidR="00F8203B" w:rsidRPr="00622263">
              <w:rPr>
                <w:rFonts w:ascii="Times New Roman" w:hAnsi="Times New Roman" w:cs="Times New Roman"/>
                <w:sz w:val="28"/>
                <w:szCs w:val="28"/>
                <w:vertAlign w:val="superscript"/>
                <w:lang w:eastAsia="en-US"/>
              </w:rPr>
              <w:t>3</w:t>
            </w:r>
          </w:p>
        </w:tc>
        <w:tc>
          <w:tcPr>
            <w:tcW w:w="1925"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50</w:t>
            </w:r>
          </w:p>
        </w:tc>
        <w:tc>
          <w:tcPr>
            <w:tcW w:w="2391" w:type="dxa"/>
            <w:tcBorders>
              <w:top w:val="single" w:sz="4" w:space="0" w:color="000000"/>
              <w:left w:val="single" w:sz="4" w:space="0" w:color="000000"/>
              <w:bottom w:val="single" w:sz="4" w:space="0" w:color="000000"/>
              <w:right w:val="single" w:sz="4" w:space="0" w:color="000000"/>
            </w:tcBorders>
            <w:hideMark/>
          </w:tcPr>
          <w:p w:rsidR="00F8203B" w:rsidRPr="00622263" w:rsidRDefault="00F8203B" w:rsidP="00B50203">
            <w:pPr>
              <w:spacing w:after="0" w:line="240" w:lineRule="auto"/>
              <w:jc w:val="center"/>
              <w:rPr>
                <w:rFonts w:ascii="Times New Roman" w:hAnsi="Times New Roman" w:cs="Times New Roman"/>
                <w:sz w:val="28"/>
                <w:szCs w:val="28"/>
                <w:lang w:eastAsia="en-US"/>
              </w:rPr>
            </w:pPr>
            <w:r w:rsidRPr="00622263">
              <w:rPr>
                <w:rFonts w:ascii="Times New Roman" w:hAnsi="Times New Roman" w:cs="Times New Roman"/>
                <w:sz w:val="28"/>
                <w:szCs w:val="28"/>
                <w:lang w:eastAsia="en-US"/>
              </w:rPr>
              <w:t>50,86</w:t>
            </w:r>
          </w:p>
        </w:tc>
      </w:tr>
    </w:tbl>
    <w:p w:rsidR="007627F4" w:rsidRDefault="007627F4" w:rsidP="00BA330F">
      <w:pPr>
        <w:spacing w:after="0" w:line="240" w:lineRule="auto"/>
        <w:ind w:firstLineChars="201" w:firstLine="563"/>
        <w:jc w:val="both"/>
        <w:rPr>
          <w:rFonts w:ascii="Times New Roman" w:eastAsia="Times New Roman" w:hAnsi="Times New Roman" w:cs="Times New Roman"/>
          <w:sz w:val="28"/>
          <w:szCs w:val="28"/>
          <w:lang w:val="kk-KZ"/>
        </w:rPr>
      </w:pPr>
    </w:p>
    <w:p w:rsidR="0079375D" w:rsidRDefault="0079375D" w:rsidP="00BA330F">
      <w:pPr>
        <w:spacing w:after="0" w:line="240" w:lineRule="auto"/>
        <w:ind w:firstLineChars="201" w:firstLine="563"/>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Цемент тасының қалыптасуы </w:t>
      </w:r>
      <w:r w:rsidR="00B01B7F">
        <w:rPr>
          <w:rFonts w:ascii="Times New Roman" w:hAnsi="Times New Roman" w:cs="Times New Roman"/>
          <w:sz w:val="28"/>
          <w:szCs w:val="28"/>
        </w:rPr>
        <w:t>(3.9</w:t>
      </w:r>
      <w:r w:rsidRPr="00222687">
        <w:rPr>
          <w:rFonts w:ascii="Times New Roman" w:hAnsi="Times New Roman" w:cs="Times New Roman"/>
          <w:sz w:val="28"/>
          <w:szCs w:val="28"/>
        </w:rPr>
        <w:t>)</w:t>
      </w:r>
      <w:r>
        <w:rPr>
          <w:rFonts w:ascii="Times New Roman" w:hAnsi="Times New Roman" w:cs="Times New Roman"/>
          <w:sz w:val="28"/>
          <w:szCs w:val="28"/>
          <w:lang w:val="kk-KZ"/>
        </w:rPr>
        <w:t xml:space="preserve">, </w:t>
      </w:r>
      <w:r w:rsidR="00B01B7F">
        <w:rPr>
          <w:rFonts w:ascii="Times New Roman" w:hAnsi="Times New Roman" w:cs="Times New Roman"/>
          <w:sz w:val="28"/>
          <w:szCs w:val="28"/>
        </w:rPr>
        <w:t>(3.10</w:t>
      </w:r>
      <w:r w:rsidRPr="00222687">
        <w:rPr>
          <w:rFonts w:ascii="Times New Roman" w:hAnsi="Times New Roman" w:cs="Times New Roman"/>
          <w:sz w:val="28"/>
          <w:szCs w:val="28"/>
        </w:rPr>
        <w:t>)</w:t>
      </w:r>
      <w:r>
        <w:rPr>
          <w:rFonts w:ascii="Times New Roman" w:hAnsi="Times New Roman" w:cs="Times New Roman"/>
          <w:sz w:val="28"/>
          <w:szCs w:val="28"/>
          <w:lang w:val="kk-KZ"/>
        </w:rPr>
        <w:t xml:space="preserve">, </w:t>
      </w:r>
      <w:r w:rsidR="00B01B7F">
        <w:rPr>
          <w:rFonts w:ascii="Times New Roman" w:hAnsi="Times New Roman" w:cs="Times New Roman"/>
          <w:sz w:val="28"/>
          <w:szCs w:val="28"/>
        </w:rPr>
        <w:t>(3.11</w:t>
      </w:r>
      <w:r w:rsidRPr="00222687">
        <w:rPr>
          <w:rFonts w:ascii="Times New Roman" w:hAnsi="Times New Roman" w:cs="Times New Roman"/>
          <w:sz w:val="28"/>
          <w:szCs w:val="28"/>
        </w:rPr>
        <w:t>)</w:t>
      </w:r>
      <w:r>
        <w:rPr>
          <w:rFonts w:ascii="Times New Roman" w:hAnsi="Times New Roman" w:cs="Times New Roman"/>
          <w:sz w:val="28"/>
          <w:szCs w:val="28"/>
          <w:lang w:val="kk-KZ"/>
        </w:rPr>
        <w:t xml:space="preserve">, </w:t>
      </w:r>
      <w:r w:rsidR="00B01B7F">
        <w:rPr>
          <w:rFonts w:ascii="Times New Roman" w:hAnsi="Times New Roman" w:cs="Times New Roman"/>
          <w:sz w:val="28"/>
          <w:szCs w:val="28"/>
        </w:rPr>
        <w:t>(3.12</w:t>
      </w:r>
      <w:r w:rsidRPr="00222687">
        <w:rPr>
          <w:rFonts w:ascii="Times New Roman" w:hAnsi="Times New Roman" w:cs="Times New Roman"/>
          <w:sz w:val="28"/>
          <w:szCs w:val="28"/>
        </w:rPr>
        <w:t>)</w:t>
      </w:r>
      <w:r w:rsidR="00EB5B2A">
        <w:rPr>
          <w:rFonts w:ascii="Times New Roman" w:hAnsi="Times New Roman" w:cs="Times New Roman"/>
          <w:sz w:val="28"/>
          <w:szCs w:val="28"/>
          <w:lang w:val="kk-KZ"/>
        </w:rPr>
        <w:t xml:space="preserve"> </w:t>
      </w:r>
      <w:r w:rsidR="00AB3EE5">
        <w:rPr>
          <w:rFonts w:ascii="Times New Roman" w:hAnsi="Times New Roman" w:cs="Times New Roman"/>
          <w:sz w:val="28"/>
          <w:szCs w:val="28"/>
          <w:lang w:val="kk-KZ"/>
        </w:rPr>
        <w:t>формулалары арқылы анықталады:</w:t>
      </w:r>
    </w:p>
    <w:p w:rsidR="00AB3EE5" w:rsidRPr="00AB3EE5" w:rsidRDefault="00AB3EE5" w:rsidP="00BA330F">
      <w:pPr>
        <w:spacing w:after="0" w:line="240" w:lineRule="auto"/>
        <w:ind w:firstLineChars="201" w:firstLine="563"/>
        <w:jc w:val="both"/>
        <w:rPr>
          <w:rFonts w:ascii="Times New Roman" w:eastAsia="Times New Roman" w:hAnsi="Times New Roman" w:cs="Times New Roman"/>
          <w:sz w:val="28"/>
          <w:szCs w:val="28"/>
          <w:lang w:val="kk-KZ"/>
        </w:rPr>
      </w:pPr>
    </w:p>
    <w:p w:rsidR="00F8203B" w:rsidRPr="00622263" w:rsidRDefault="000E022B" w:rsidP="0079375D">
      <w:pPr>
        <w:tabs>
          <w:tab w:val="right" w:pos="9638"/>
        </w:tabs>
        <w:spacing w:after="0" w:line="240" w:lineRule="auto"/>
        <w:ind w:firstLineChars="201" w:firstLine="563"/>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Ц</m:t>
            </m:r>
          </m:e>
          <m:sub>
            <m:r>
              <w:rPr>
                <w:rFonts w:ascii="Cambria Math" w:hAnsi="Cambria Math" w:cs="Times New Roman"/>
                <w:sz w:val="28"/>
                <w:szCs w:val="28"/>
              </w:rPr>
              <m:t>ф</m:t>
            </m:r>
          </m:sub>
        </m:sSub>
        <m:r>
          <w:rPr>
            <w:rFonts w:ascii="Cambria Math" w:hAnsi="Cambria Math" w:cs="Times New Roman"/>
            <w:sz w:val="28"/>
            <w:szCs w:val="28"/>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Ц</m:t>
                    </m:r>
                  </m:e>
                  <m:sub>
                    <m:r>
                      <w:rPr>
                        <w:rFonts w:ascii="Cambria Math" w:hAnsi="Cambria Math" w:cs="Times New Roman"/>
                        <w:sz w:val="28"/>
                        <w:szCs w:val="28"/>
                      </w:rPr>
                      <m:t>зф</m:t>
                    </m:r>
                  </m:sub>
                </m:sSub>
                <m:r>
                  <w:rPr>
                    <w:rFonts w:ascii="Cambria Math" w:hAnsi="Cambria Math" w:cs="Times New Roman"/>
                    <w:sz w:val="28"/>
                    <w:szCs w:val="28"/>
                  </w:rPr>
                  <m:t>∙1000</m:t>
                </m:r>
              </m:e>
            </m:d>
          </m:num>
          <m:den>
            <m:sSub>
              <m:sSubPr>
                <m:ctrlPr>
                  <w:rPr>
                    <w:rFonts w:ascii="Cambria Math" w:hAnsi="Cambria Math" w:cs="Times New Roman"/>
                    <w:i/>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lang w:val="kk-KZ"/>
                  </w:rPr>
                  <m:t>зф</m:t>
                </m:r>
              </m:sub>
            </m:sSub>
          </m:den>
        </m:f>
      </m:oMath>
      <w:r w:rsidR="0079375D">
        <w:rPr>
          <w:rFonts w:ascii="Times New Roman" w:hAnsi="Times New Roman" w:cs="Times New Roman"/>
          <w:sz w:val="28"/>
          <w:szCs w:val="28"/>
          <w:lang w:val="kk-KZ"/>
        </w:rPr>
        <w:t xml:space="preserve">, </w:t>
      </w:r>
      <w:r w:rsidR="0079375D" w:rsidRPr="0079375D">
        <w:rPr>
          <w:rFonts w:ascii="Times New Roman" w:hAnsi="Times New Roman" w:cs="Times New Roman"/>
          <w:i/>
          <w:sz w:val="28"/>
          <w:szCs w:val="28"/>
          <w:lang w:val="kk-KZ"/>
        </w:rPr>
        <w:t>кг</w:t>
      </w:r>
      <w:r w:rsidR="00EB5B2A">
        <w:rPr>
          <w:rFonts w:ascii="Times New Roman" w:hAnsi="Times New Roman" w:cs="Times New Roman"/>
          <w:i/>
          <w:sz w:val="28"/>
          <w:szCs w:val="28"/>
          <w:lang w:val="kk-KZ"/>
        </w:rPr>
        <w:t xml:space="preserve">                                                  </w:t>
      </w:r>
      <w:r w:rsidR="00B01B7F">
        <w:rPr>
          <w:rFonts w:ascii="Times New Roman" w:hAnsi="Times New Roman" w:cs="Times New Roman"/>
          <w:sz w:val="28"/>
          <w:szCs w:val="28"/>
        </w:rPr>
        <w:t>(3.9</w:t>
      </w:r>
      <w:r w:rsidR="00182BA3" w:rsidRPr="00222687">
        <w:rPr>
          <w:rFonts w:ascii="Times New Roman" w:hAnsi="Times New Roman" w:cs="Times New Roman"/>
          <w:sz w:val="28"/>
          <w:szCs w:val="28"/>
        </w:rPr>
        <w:t>)</w:t>
      </w:r>
    </w:p>
    <w:p w:rsidR="00182BA3" w:rsidRDefault="00182BA3" w:rsidP="00222687">
      <w:pPr>
        <w:spacing w:after="0" w:line="240" w:lineRule="auto"/>
        <w:ind w:firstLineChars="201" w:firstLine="563"/>
        <w:jc w:val="center"/>
        <w:rPr>
          <w:rFonts w:ascii="Times New Roman" w:hAnsi="Times New Roman" w:cs="Times New Roman"/>
          <w:sz w:val="28"/>
          <w:szCs w:val="28"/>
        </w:rPr>
      </w:pPr>
    </w:p>
    <w:p w:rsidR="00F8203B" w:rsidRPr="00ED3942" w:rsidRDefault="00F8203B" w:rsidP="00222687">
      <w:pPr>
        <w:spacing w:after="0" w:line="240" w:lineRule="auto"/>
        <w:ind w:firstLineChars="201" w:firstLine="563"/>
        <w:rPr>
          <w:rFonts w:ascii="Times New Roman" w:hAnsi="Times New Roman" w:cs="Times New Roman"/>
          <w:sz w:val="28"/>
          <w:szCs w:val="28"/>
          <w:lang w:val="kk-KZ"/>
        </w:rPr>
      </w:pPr>
      <w:r w:rsidRPr="00ED3942">
        <w:rPr>
          <w:rFonts w:ascii="Times New Roman" w:hAnsi="Times New Roman" w:cs="Times New Roman"/>
          <w:sz w:val="28"/>
          <w:szCs w:val="28"/>
          <w:lang w:val="kk-KZ"/>
        </w:rPr>
        <w:t>Ц</w:t>
      </w:r>
      <w:r w:rsidRPr="00ED3942">
        <w:rPr>
          <w:rFonts w:ascii="Times New Roman" w:hAnsi="Times New Roman" w:cs="Times New Roman"/>
          <w:sz w:val="28"/>
          <w:szCs w:val="28"/>
          <w:vertAlign w:val="subscript"/>
          <w:lang w:val="kk-KZ"/>
        </w:rPr>
        <w:t>ф</w:t>
      </w:r>
      <w:r w:rsidRPr="00ED3942">
        <w:rPr>
          <w:rFonts w:ascii="Times New Roman" w:hAnsi="Times New Roman" w:cs="Times New Roman"/>
          <w:sz w:val="28"/>
          <w:szCs w:val="28"/>
          <w:lang w:val="kk-KZ"/>
        </w:rPr>
        <w:t xml:space="preserve"> =(21,78∙1000)/50,86=428 кг</w:t>
      </w:r>
      <w:r w:rsidR="00B50203" w:rsidRPr="00ED3942">
        <w:rPr>
          <w:rFonts w:ascii="Times New Roman" w:hAnsi="Times New Roman" w:cs="Times New Roman"/>
          <w:sz w:val="28"/>
          <w:szCs w:val="28"/>
          <w:lang w:val="kk-KZ"/>
        </w:rPr>
        <w:t>.</w:t>
      </w:r>
    </w:p>
    <w:p w:rsidR="00F8203B" w:rsidRPr="00ED3942" w:rsidRDefault="00F8203B" w:rsidP="00222687">
      <w:pPr>
        <w:spacing w:after="0" w:line="240" w:lineRule="auto"/>
        <w:ind w:firstLineChars="201" w:firstLine="563"/>
        <w:jc w:val="center"/>
        <w:rPr>
          <w:rFonts w:ascii="Times New Roman" w:hAnsi="Times New Roman" w:cs="Times New Roman"/>
          <w:sz w:val="28"/>
          <w:szCs w:val="28"/>
          <w:lang w:val="kk-KZ"/>
        </w:rPr>
      </w:pPr>
    </w:p>
    <w:p w:rsidR="00F8203B" w:rsidRPr="00ED3942" w:rsidRDefault="000E022B" w:rsidP="0079375D">
      <w:pPr>
        <w:tabs>
          <w:tab w:val="right" w:pos="9498"/>
        </w:tabs>
        <w:spacing w:after="0" w:line="240" w:lineRule="auto"/>
        <w:ind w:firstLineChars="201" w:firstLine="563"/>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В</m:t>
            </m:r>
          </m:e>
          <m:sub>
            <m:r>
              <w:rPr>
                <w:rFonts w:ascii="Cambria Math" w:hAnsi="Cambria Math" w:cs="Times New Roman"/>
                <w:sz w:val="28"/>
                <w:szCs w:val="28"/>
                <w:lang w:val="kk-KZ"/>
              </w:rPr>
              <m:t>ф</m:t>
            </m:r>
          </m:sub>
        </m:sSub>
        <m:r>
          <w:rPr>
            <w:rFonts w:ascii="Cambria Math" w:hAnsi="Cambria Math" w:cs="Times New Roman"/>
            <w:sz w:val="28"/>
            <w:szCs w:val="28"/>
            <w:lang w:val="kk-KZ"/>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В</m:t>
                    </m:r>
                  </m:e>
                  <m:sub>
                    <m:r>
                      <w:rPr>
                        <w:rFonts w:ascii="Cambria Math" w:hAnsi="Cambria Math" w:cs="Times New Roman"/>
                        <w:sz w:val="28"/>
                        <w:szCs w:val="28"/>
                        <w:lang w:val="kk-KZ"/>
                      </w:rPr>
                      <m:t>зф</m:t>
                    </m:r>
                  </m:sub>
                </m:sSub>
                <m:r>
                  <w:rPr>
                    <w:rFonts w:ascii="Cambria Math" w:hAnsi="Cambria Math" w:cs="Times New Roman"/>
                    <w:sz w:val="28"/>
                    <w:szCs w:val="28"/>
                    <w:lang w:val="kk-KZ"/>
                  </w:rPr>
                  <m:t>∙1000</m:t>
                </m:r>
              </m:e>
            </m:d>
          </m:num>
          <m:den>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зф</m:t>
                </m:r>
              </m:sub>
            </m:sSub>
          </m:den>
        </m:f>
      </m:oMath>
      <w:r w:rsidR="0079375D">
        <w:rPr>
          <w:rFonts w:ascii="Times New Roman" w:hAnsi="Times New Roman" w:cs="Times New Roman"/>
          <w:sz w:val="28"/>
          <w:szCs w:val="28"/>
          <w:lang w:val="kk-KZ"/>
        </w:rPr>
        <w:t>,</w:t>
      </w:r>
      <w:r w:rsidR="0079375D" w:rsidRPr="0079375D">
        <w:rPr>
          <w:rFonts w:ascii="Times New Roman" w:hAnsi="Times New Roman" w:cs="Times New Roman"/>
          <w:i/>
          <w:sz w:val="28"/>
          <w:szCs w:val="28"/>
          <w:lang w:val="kk-KZ"/>
        </w:rPr>
        <w:t>кг</w:t>
      </w:r>
      <w:r w:rsidR="00EB5B2A">
        <w:rPr>
          <w:rFonts w:ascii="Times New Roman" w:hAnsi="Times New Roman" w:cs="Times New Roman"/>
          <w:i/>
          <w:sz w:val="28"/>
          <w:szCs w:val="28"/>
          <w:lang w:val="kk-KZ"/>
        </w:rPr>
        <w:t xml:space="preserve">                                                   </w:t>
      </w:r>
      <w:r w:rsidR="00B01B7F">
        <w:rPr>
          <w:rFonts w:ascii="Times New Roman" w:hAnsi="Times New Roman" w:cs="Times New Roman"/>
          <w:sz w:val="28"/>
          <w:szCs w:val="28"/>
          <w:lang w:val="kk-KZ"/>
        </w:rPr>
        <w:t>(3.10</w:t>
      </w:r>
      <w:r w:rsidR="00182BA3" w:rsidRPr="00ED3942">
        <w:rPr>
          <w:rFonts w:ascii="Times New Roman" w:hAnsi="Times New Roman" w:cs="Times New Roman"/>
          <w:sz w:val="28"/>
          <w:szCs w:val="28"/>
          <w:lang w:val="kk-KZ"/>
        </w:rPr>
        <w:t>)</w:t>
      </w:r>
    </w:p>
    <w:p w:rsidR="00182BA3" w:rsidRPr="00ED3942" w:rsidRDefault="00182BA3" w:rsidP="00222687">
      <w:pPr>
        <w:spacing w:after="0" w:line="240" w:lineRule="auto"/>
        <w:ind w:firstLineChars="201" w:firstLine="563"/>
        <w:jc w:val="center"/>
        <w:rPr>
          <w:rFonts w:ascii="Times New Roman" w:hAnsi="Times New Roman" w:cs="Times New Roman"/>
          <w:sz w:val="28"/>
          <w:szCs w:val="28"/>
          <w:lang w:val="kk-KZ"/>
        </w:rPr>
      </w:pPr>
    </w:p>
    <w:p w:rsidR="00F8203B" w:rsidRPr="00ED3942" w:rsidRDefault="00F8203B" w:rsidP="00222687">
      <w:pPr>
        <w:spacing w:after="0" w:line="240" w:lineRule="auto"/>
        <w:ind w:firstLineChars="201" w:firstLine="563"/>
        <w:rPr>
          <w:rFonts w:ascii="Times New Roman" w:hAnsi="Times New Roman" w:cs="Times New Roman"/>
          <w:sz w:val="28"/>
          <w:szCs w:val="28"/>
          <w:lang w:val="kk-KZ"/>
        </w:rPr>
      </w:pPr>
      <w:r w:rsidRPr="00ED3942">
        <w:rPr>
          <w:rFonts w:ascii="Times New Roman" w:hAnsi="Times New Roman" w:cs="Times New Roman"/>
          <w:sz w:val="28"/>
          <w:szCs w:val="28"/>
          <w:lang w:val="kk-KZ"/>
        </w:rPr>
        <w:t>В</w:t>
      </w:r>
      <w:r w:rsidRPr="00ED3942">
        <w:rPr>
          <w:rFonts w:ascii="Times New Roman" w:hAnsi="Times New Roman" w:cs="Times New Roman"/>
          <w:sz w:val="28"/>
          <w:szCs w:val="28"/>
          <w:vertAlign w:val="subscript"/>
          <w:lang w:val="kk-KZ"/>
        </w:rPr>
        <w:t>ф</w:t>
      </w:r>
      <w:r w:rsidRPr="00ED3942">
        <w:rPr>
          <w:rFonts w:ascii="Times New Roman" w:hAnsi="Times New Roman" w:cs="Times New Roman"/>
          <w:sz w:val="28"/>
          <w:szCs w:val="28"/>
          <w:lang w:val="kk-KZ"/>
        </w:rPr>
        <w:t xml:space="preserve"> =(11,55∙1000)/50,86=227 кг</w:t>
      </w:r>
      <w:r w:rsidR="00B50203" w:rsidRPr="00ED3942">
        <w:rPr>
          <w:rFonts w:ascii="Times New Roman" w:hAnsi="Times New Roman" w:cs="Times New Roman"/>
          <w:sz w:val="28"/>
          <w:szCs w:val="28"/>
          <w:lang w:val="kk-KZ"/>
        </w:rPr>
        <w:t>.</w:t>
      </w:r>
    </w:p>
    <w:p w:rsidR="00F8203B" w:rsidRPr="00ED3942" w:rsidRDefault="00F8203B" w:rsidP="00222687">
      <w:pPr>
        <w:spacing w:after="0" w:line="240" w:lineRule="auto"/>
        <w:ind w:firstLineChars="201" w:firstLine="563"/>
        <w:jc w:val="center"/>
        <w:rPr>
          <w:rFonts w:ascii="Times New Roman" w:hAnsi="Times New Roman" w:cs="Times New Roman"/>
          <w:sz w:val="28"/>
          <w:szCs w:val="28"/>
          <w:lang w:val="kk-KZ"/>
        </w:rPr>
      </w:pPr>
    </w:p>
    <w:p w:rsidR="00F8203B" w:rsidRPr="00ED3942" w:rsidRDefault="000E022B" w:rsidP="0079375D">
      <w:pPr>
        <w:tabs>
          <w:tab w:val="right" w:pos="9638"/>
        </w:tabs>
        <w:spacing w:after="0" w:line="240" w:lineRule="auto"/>
        <w:ind w:firstLineChars="201" w:firstLine="563"/>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П</m:t>
            </m:r>
          </m:e>
          <m:sub>
            <m:r>
              <w:rPr>
                <w:rFonts w:ascii="Cambria Math" w:hAnsi="Cambria Math" w:cs="Times New Roman"/>
                <w:sz w:val="28"/>
                <w:szCs w:val="28"/>
                <w:lang w:val="kk-KZ"/>
              </w:rPr>
              <m:t>ф</m:t>
            </m:r>
          </m:sub>
        </m:sSub>
        <m:r>
          <w:rPr>
            <w:rFonts w:ascii="Cambria Math" w:hAnsi="Cambria Math" w:cs="Times New Roman"/>
            <w:sz w:val="28"/>
            <w:szCs w:val="28"/>
            <w:lang w:val="kk-KZ"/>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П</m:t>
                    </m:r>
                  </m:e>
                  <m:sub>
                    <m:r>
                      <w:rPr>
                        <w:rFonts w:ascii="Cambria Math" w:hAnsi="Cambria Math" w:cs="Times New Roman"/>
                        <w:sz w:val="28"/>
                        <w:szCs w:val="28"/>
                        <w:lang w:val="kk-KZ"/>
                      </w:rPr>
                      <m:t>зф</m:t>
                    </m:r>
                  </m:sub>
                </m:sSub>
                <m:r>
                  <w:rPr>
                    <w:rFonts w:ascii="Cambria Math" w:hAnsi="Cambria Math" w:cs="Times New Roman"/>
                    <w:sz w:val="28"/>
                    <w:szCs w:val="28"/>
                    <w:lang w:val="kk-KZ"/>
                  </w:rPr>
                  <m:t>∙1000</m:t>
                </m:r>
              </m:e>
            </m:d>
          </m:num>
          <m:den>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зф</m:t>
                </m:r>
              </m:sub>
            </m:sSub>
          </m:den>
        </m:f>
      </m:oMath>
      <w:r w:rsidR="0079375D">
        <w:rPr>
          <w:rFonts w:ascii="Times New Roman" w:hAnsi="Times New Roman" w:cs="Times New Roman"/>
          <w:sz w:val="28"/>
          <w:szCs w:val="28"/>
          <w:lang w:val="kk-KZ"/>
        </w:rPr>
        <w:t xml:space="preserve">, </w:t>
      </w:r>
      <w:r w:rsidR="0079375D" w:rsidRPr="0079375D">
        <w:rPr>
          <w:rFonts w:ascii="Times New Roman" w:hAnsi="Times New Roman" w:cs="Times New Roman"/>
          <w:i/>
          <w:sz w:val="28"/>
          <w:szCs w:val="28"/>
          <w:lang w:val="kk-KZ"/>
        </w:rPr>
        <w:t>кг</w:t>
      </w:r>
      <w:r w:rsidR="00EB5B2A">
        <w:rPr>
          <w:rFonts w:ascii="Times New Roman" w:hAnsi="Times New Roman" w:cs="Times New Roman"/>
          <w:i/>
          <w:sz w:val="28"/>
          <w:szCs w:val="28"/>
          <w:lang w:val="kk-KZ"/>
        </w:rPr>
        <w:t xml:space="preserve">                                                  </w:t>
      </w:r>
      <w:r w:rsidR="00B01B7F">
        <w:rPr>
          <w:rFonts w:ascii="Times New Roman" w:hAnsi="Times New Roman" w:cs="Times New Roman"/>
          <w:sz w:val="28"/>
          <w:szCs w:val="28"/>
          <w:lang w:val="kk-KZ"/>
        </w:rPr>
        <w:t>(3.11</w:t>
      </w:r>
      <w:r w:rsidR="00182BA3" w:rsidRPr="00ED3942">
        <w:rPr>
          <w:rFonts w:ascii="Times New Roman" w:hAnsi="Times New Roman" w:cs="Times New Roman"/>
          <w:sz w:val="28"/>
          <w:szCs w:val="28"/>
          <w:lang w:val="kk-KZ"/>
        </w:rPr>
        <w:t>)</w:t>
      </w:r>
    </w:p>
    <w:p w:rsidR="00182BA3" w:rsidRPr="00ED3942" w:rsidRDefault="00182BA3" w:rsidP="00222687">
      <w:pPr>
        <w:spacing w:after="0" w:line="240" w:lineRule="auto"/>
        <w:ind w:firstLineChars="201" w:firstLine="563"/>
        <w:jc w:val="center"/>
        <w:rPr>
          <w:rFonts w:ascii="Times New Roman" w:hAnsi="Times New Roman" w:cs="Times New Roman"/>
          <w:sz w:val="28"/>
          <w:szCs w:val="28"/>
          <w:lang w:val="kk-KZ"/>
        </w:rPr>
      </w:pPr>
    </w:p>
    <w:p w:rsidR="00F8203B" w:rsidRPr="00ED3942" w:rsidRDefault="00F8203B" w:rsidP="00222687">
      <w:pPr>
        <w:spacing w:after="0" w:line="240" w:lineRule="auto"/>
        <w:ind w:firstLineChars="201" w:firstLine="563"/>
        <w:rPr>
          <w:rFonts w:ascii="Times New Roman" w:hAnsi="Times New Roman" w:cs="Times New Roman"/>
          <w:sz w:val="28"/>
          <w:szCs w:val="28"/>
          <w:lang w:val="kk-KZ"/>
        </w:rPr>
      </w:pPr>
      <w:r w:rsidRPr="00ED3942">
        <w:rPr>
          <w:rFonts w:ascii="Times New Roman" w:hAnsi="Times New Roman" w:cs="Times New Roman"/>
          <w:sz w:val="28"/>
          <w:szCs w:val="28"/>
          <w:lang w:val="kk-KZ"/>
        </w:rPr>
        <w:t>П</w:t>
      </w:r>
      <w:r w:rsidRPr="00ED3942">
        <w:rPr>
          <w:rFonts w:ascii="Times New Roman" w:hAnsi="Times New Roman" w:cs="Times New Roman"/>
          <w:sz w:val="28"/>
          <w:szCs w:val="28"/>
          <w:vertAlign w:val="subscript"/>
          <w:lang w:val="kk-KZ"/>
        </w:rPr>
        <w:t>ф</w:t>
      </w:r>
      <w:r w:rsidRPr="00ED3942">
        <w:rPr>
          <w:rFonts w:ascii="Times New Roman" w:hAnsi="Times New Roman" w:cs="Times New Roman"/>
          <w:sz w:val="28"/>
          <w:szCs w:val="28"/>
          <w:lang w:val="kk-KZ"/>
        </w:rPr>
        <w:t xml:space="preserve"> =(29,0∙1000)/50,86=570кг</w:t>
      </w:r>
      <w:r w:rsidR="00B50203" w:rsidRPr="00ED3942">
        <w:rPr>
          <w:rFonts w:ascii="Times New Roman" w:hAnsi="Times New Roman" w:cs="Times New Roman"/>
          <w:sz w:val="28"/>
          <w:szCs w:val="28"/>
          <w:lang w:val="kk-KZ"/>
        </w:rPr>
        <w:t>.</w:t>
      </w:r>
    </w:p>
    <w:p w:rsidR="00F8203B" w:rsidRPr="00ED3942" w:rsidRDefault="00F8203B" w:rsidP="00222687">
      <w:pPr>
        <w:spacing w:after="0" w:line="240" w:lineRule="auto"/>
        <w:ind w:firstLineChars="201" w:firstLine="563"/>
        <w:jc w:val="center"/>
        <w:rPr>
          <w:rFonts w:ascii="Times New Roman" w:hAnsi="Times New Roman" w:cs="Times New Roman"/>
          <w:sz w:val="28"/>
          <w:szCs w:val="28"/>
          <w:lang w:val="kk-KZ"/>
        </w:rPr>
      </w:pPr>
    </w:p>
    <w:p w:rsidR="00F8203B" w:rsidRPr="00ED3942" w:rsidRDefault="000E022B" w:rsidP="0079375D">
      <w:pPr>
        <w:tabs>
          <w:tab w:val="right" w:pos="9638"/>
        </w:tabs>
        <w:spacing w:after="0" w:line="240" w:lineRule="auto"/>
        <w:ind w:firstLineChars="201" w:firstLine="563"/>
        <w:jc w:val="right"/>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Щ</m:t>
            </m:r>
          </m:e>
          <m:sub>
            <m:r>
              <w:rPr>
                <w:rFonts w:ascii="Cambria Math" w:hAnsi="Cambria Math" w:cs="Times New Roman"/>
                <w:sz w:val="28"/>
                <w:szCs w:val="28"/>
                <w:lang w:val="kk-KZ"/>
              </w:rPr>
              <m:t>ф</m:t>
            </m:r>
          </m:sub>
        </m:sSub>
        <m:r>
          <w:rPr>
            <w:rFonts w:ascii="Cambria Math" w:hAnsi="Cambria Math" w:cs="Times New Roman"/>
            <w:sz w:val="28"/>
            <w:szCs w:val="28"/>
            <w:lang w:val="kk-KZ"/>
          </w:rPr>
          <m:t>=</m:t>
        </m:r>
        <m:f>
          <m:fPr>
            <m:ctrlPr>
              <w:rPr>
                <w:rFonts w:ascii="Cambria Math" w:hAnsi="Cambria Math" w:cs="Times New Roman"/>
                <w:i/>
                <w:sz w:val="28"/>
                <w:szCs w:val="28"/>
              </w:rPr>
            </m:ctrlPr>
          </m:fPr>
          <m:num>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Щ</m:t>
                    </m:r>
                  </m:e>
                  <m:sub>
                    <m:r>
                      <w:rPr>
                        <w:rFonts w:ascii="Cambria Math" w:hAnsi="Cambria Math" w:cs="Times New Roman"/>
                        <w:sz w:val="28"/>
                        <w:szCs w:val="28"/>
                        <w:lang w:val="kk-KZ"/>
                      </w:rPr>
                      <m:t>зф</m:t>
                    </m:r>
                  </m:sub>
                </m:sSub>
                <m:r>
                  <w:rPr>
                    <w:rFonts w:ascii="Cambria Math" w:hAnsi="Cambria Math" w:cs="Times New Roman"/>
                    <w:sz w:val="28"/>
                    <w:szCs w:val="28"/>
                    <w:lang w:val="kk-KZ"/>
                  </w:rPr>
                  <m:t>∙1000</m:t>
                </m:r>
              </m:e>
            </m:d>
          </m:num>
          <m:den>
            <m:sSub>
              <m:sSubPr>
                <m:ctrlPr>
                  <w:rPr>
                    <w:rFonts w:ascii="Cambria Math" w:hAnsi="Cambria Math" w:cs="Times New Roman"/>
                    <w:i/>
                    <w:sz w:val="28"/>
                    <w:szCs w:val="28"/>
                  </w:rPr>
                </m:ctrlPr>
              </m:sSubPr>
              <m:e>
                <m:r>
                  <w:rPr>
                    <w:rFonts w:ascii="Cambria Math" w:hAnsi="Cambria Math" w:cs="Times New Roman"/>
                    <w:sz w:val="28"/>
                    <w:szCs w:val="28"/>
                    <w:lang w:val="kk-KZ"/>
                  </w:rPr>
                  <m:t>V</m:t>
                </m:r>
              </m:e>
              <m:sub>
                <m:r>
                  <w:rPr>
                    <w:rFonts w:ascii="Cambria Math" w:hAnsi="Cambria Math" w:cs="Times New Roman"/>
                    <w:sz w:val="28"/>
                    <w:szCs w:val="28"/>
                    <w:lang w:val="kk-KZ"/>
                  </w:rPr>
                  <m:t>зф</m:t>
                </m:r>
              </m:sub>
            </m:sSub>
          </m:den>
        </m:f>
      </m:oMath>
      <w:r w:rsidR="0079375D">
        <w:rPr>
          <w:rFonts w:ascii="Times New Roman" w:hAnsi="Times New Roman" w:cs="Times New Roman"/>
          <w:sz w:val="28"/>
          <w:szCs w:val="28"/>
          <w:lang w:val="kk-KZ"/>
        </w:rPr>
        <w:t>,</w:t>
      </w:r>
      <w:r w:rsidR="0079375D" w:rsidRPr="0079375D">
        <w:rPr>
          <w:rFonts w:ascii="Times New Roman" w:hAnsi="Times New Roman" w:cs="Times New Roman"/>
          <w:i/>
          <w:sz w:val="28"/>
          <w:szCs w:val="28"/>
          <w:lang w:val="kk-KZ"/>
        </w:rPr>
        <w:t>кг</w:t>
      </w:r>
      <w:r w:rsidR="00EB5B2A">
        <w:rPr>
          <w:rFonts w:ascii="Times New Roman" w:hAnsi="Times New Roman" w:cs="Times New Roman"/>
          <w:i/>
          <w:sz w:val="28"/>
          <w:szCs w:val="28"/>
          <w:lang w:val="kk-KZ"/>
        </w:rPr>
        <w:t xml:space="preserve">                                               </w:t>
      </w:r>
      <w:r w:rsidR="00182BA3" w:rsidRPr="00ED3942">
        <w:rPr>
          <w:rFonts w:ascii="Times New Roman" w:hAnsi="Times New Roman" w:cs="Times New Roman"/>
          <w:sz w:val="28"/>
          <w:szCs w:val="28"/>
          <w:lang w:val="kk-KZ"/>
        </w:rPr>
        <w:t>(</w:t>
      </w:r>
      <w:r w:rsidR="00B01B7F">
        <w:rPr>
          <w:rFonts w:ascii="Times New Roman" w:hAnsi="Times New Roman" w:cs="Times New Roman"/>
          <w:sz w:val="28"/>
          <w:szCs w:val="28"/>
          <w:lang w:val="kk-KZ"/>
        </w:rPr>
        <w:t>3.12</w:t>
      </w:r>
      <w:r w:rsidR="00182BA3" w:rsidRPr="00ED3942">
        <w:rPr>
          <w:rFonts w:ascii="Times New Roman" w:hAnsi="Times New Roman" w:cs="Times New Roman"/>
          <w:sz w:val="28"/>
          <w:szCs w:val="28"/>
          <w:lang w:val="kk-KZ"/>
        </w:rPr>
        <w:t>)</w:t>
      </w:r>
    </w:p>
    <w:p w:rsidR="00182BA3" w:rsidRPr="00ED3942" w:rsidRDefault="00182BA3" w:rsidP="00222687">
      <w:pPr>
        <w:spacing w:after="0" w:line="240" w:lineRule="auto"/>
        <w:ind w:firstLineChars="201" w:firstLine="563"/>
        <w:jc w:val="center"/>
        <w:rPr>
          <w:rFonts w:ascii="Times New Roman" w:hAnsi="Times New Roman" w:cs="Times New Roman"/>
          <w:sz w:val="28"/>
          <w:szCs w:val="28"/>
          <w:lang w:val="kk-KZ"/>
        </w:rPr>
      </w:pPr>
    </w:p>
    <w:p w:rsidR="00F8203B" w:rsidRPr="00ED3942" w:rsidRDefault="00F8203B" w:rsidP="00BA330F">
      <w:pPr>
        <w:spacing w:after="0" w:line="240" w:lineRule="auto"/>
        <w:ind w:firstLineChars="201" w:firstLine="563"/>
        <w:jc w:val="both"/>
        <w:rPr>
          <w:rFonts w:ascii="Times New Roman" w:hAnsi="Times New Roman" w:cs="Times New Roman"/>
          <w:sz w:val="28"/>
          <w:szCs w:val="28"/>
          <w:lang w:val="kk-KZ"/>
        </w:rPr>
      </w:pPr>
      <w:r w:rsidRPr="00ED3942">
        <w:rPr>
          <w:rFonts w:ascii="Times New Roman" w:hAnsi="Times New Roman" w:cs="Times New Roman"/>
          <w:sz w:val="28"/>
          <w:szCs w:val="28"/>
          <w:lang w:val="kk-KZ"/>
        </w:rPr>
        <w:t>Щ</w:t>
      </w:r>
      <w:r w:rsidRPr="00ED3942">
        <w:rPr>
          <w:rFonts w:ascii="Times New Roman" w:hAnsi="Times New Roman" w:cs="Times New Roman"/>
          <w:sz w:val="28"/>
          <w:szCs w:val="28"/>
          <w:vertAlign w:val="subscript"/>
          <w:lang w:val="kk-KZ"/>
        </w:rPr>
        <w:t>ф</w:t>
      </w:r>
      <w:r w:rsidRPr="00ED3942">
        <w:rPr>
          <w:rFonts w:ascii="Times New Roman" w:hAnsi="Times New Roman" w:cs="Times New Roman"/>
          <w:sz w:val="28"/>
          <w:szCs w:val="28"/>
          <w:lang w:val="kk-KZ"/>
        </w:rPr>
        <w:t xml:space="preserve"> =(60,95∙1000)/50,86=1198 кг</w:t>
      </w:r>
      <w:r w:rsidR="00B50203" w:rsidRPr="00ED3942">
        <w:rPr>
          <w:rFonts w:ascii="Times New Roman" w:hAnsi="Times New Roman" w:cs="Times New Roman"/>
          <w:sz w:val="28"/>
          <w:szCs w:val="28"/>
          <w:lang w:val="kk-KZ"/>
        </w:rPr>
        <w:t>.</w:t>
      </w:r>
    </w:p>
    <w:p w:rsidR="00F8203B" w:rsidRPr="00ED3942" w:rsidRDefault="00F8203B" w:rsidP="00BA330F">
      <w:pPr>
        <w:spacing w:after="0" w:line="240" w:lineRule="auto"/>
        <w:ind w:firstLineChars="201" w:firstLine="563"/>
        <w:jc w:val="both"/>
        <w:rPr>
          <w:rFonts w:ascii="Times New Roman" w:hAnsi="Times New Roman" w:cs="Times New Roman"/>
          <w:sz w:val="28"/>
          <w:szCs w:val="28"/>
          <w:lang w:val="kk-KZ"/>
        </w:rPr>
      </w:pPr>
    </w:p>
    <w:p w:rsidR="00F8203B" w:rsidRPr="00ED3942" w:rsidRDefault="00794053" w:rsidP="007627F4">
      <w:pPr>
        <w:spacing w:after="0" w:line="240" w:lineRule="auto"/>
        <w:ind w:firstLine="563"/>
        <w:jc w:val="both"/>
        <w:rPr>
          <w:rFonts w:ascii="Times New Roman" w:hAnsi="Times New Roman" w:cs="Times New Roman"/>
          <w:sz w:val="28"/>
          <w:szCs w:val="28"/>
          <w:lang w:val="kk-KZ"/>
        </w:rPr>
      </w:pPr>
      <w:r w:rsidRPr="00ED3942">
        <w:rPr>
          <w:rFonts w:ascii="Times New Roman" w:hAnsi="Times New Roman" w:cs="Times New Roman"/>
          <w:sz w:val="28"/>
          <w:szCs w:val="28"/>
          <w:lang w:val="kk-KZ"/>
        </w:rPr>
        <w:t>3.</w:t>
      </w:r>
      <w:r w:rsidR="00F509D5">
        <w:rPr>
          <w:rFonts w:ascii="Times New Roman" w:hAnsi="Times New Roman" w:cs="Times New Roman"/>
          <w:sz w:val="28"/>
          <w:szCs w:val="28"/>
          <w:lang w:val="kk-KZ"/>
        </w:rPr>
        <w:t>6</w:t>
      </w:r>
      <w:r w:rsidR="00EB5B2A">
        <w:rPr>
          <w:rFonts w:ascii="Times New Roman" w:hAnsi="Times New Roman" w:cs="Times New Roman"/>
          <w:sz w:val="28"/>
          <w:szCs w:val="28"/>
          <w:lang w:val="kk-KZ"/>
        </w:rPr>
        <w:t xml:space="preserve"> </w:t>
      </w:r>
      <w:r w:rsidR="00505CFB">
        <w:rPr>
          <w:rFonts w:ascii="Times New Roman" w:hAnsi="Times New Roman" w:cs="Times New Roman"/>
          <w:sz w:val="28"/>
          <w:szCs w:val="28"/>
          <w:lang w:val="kk-KZ"/>
        </w:rPr>
        <w:t xml:space="preserve">кесте </w:t>
      </w:r>
      <w:r w:rsidR="00F8203B" w:rsidRPr="00ED3942">
        <w:rPr>
          <w:rFonts w:ascii="Times New Roman" w:hAnsi="Times New Roman" w:cs="Times New Roman"/>
          <w:sz w:val="28"/>
          <w:szCs w:val="28"/>
          <w:lang w:val="kk-KZ"/>
        </w:rPr>
        <w:t xml:space="preserve">– </w:t>
      </w:r>
      <w:r w:rsidR="00505CFB" w:rsidRPr="00ED3942">
        <w:rPr>
          <w:rFonts w:ascii="Times New Roman" w:hAnsi="Times New Roman" w:cs="Times New Roman"/>
          <w:sz w:val="28"/>
          <w:szCs w:val="28"/>
          <w:lang w:val="kk-KZ"/>
        </w:rPr>
        <w:t xml:space="preserve">Бетон қоспасының есептік құрамы (1 </w:t>
      </w:r>
      <w:r w:rsidR="00505CFB" w:rsidRPr="00ED3942">
        <w:rPr>
          <w:rFonts w:ascii="Times New Roman" w:eastAsia="Times New Roman" w:hAnsi="Times New Roman" w:cs="Times New Roman"/>
          <w:sz w:val="28"/>
          <w:szCs w:val="28"/>
          <w:lang w:val="kk-KZ"/>
        </w:rPr>
        <w:t>м</w:t>
      </w:r>
      <w:r w:rsidR="00505CFB" w:rsidRPr="00ED3942">
        <w:rPr>
          <w:rFonts w:ascii="Times New Roman" w:eastAsia="Times New Roman" w:hAnsi="Times New Roman" w:cs="Times New Roman"/>
          <w:sz w:val="28"/>
          <w:szCs w:val="28"/>
          <w:vertAlign w:val="superscript"/>
          <w:lang w:val="kk-KZ"/>
        </w:rPr>
        <w:t>3</w:t>
      </w:r>
      <w:r w:rsidR="00505CFB" w:rsidRPr="00ED3942">
        <w:rPr>
          <w:rFonts w:ascii="Times New Roman" w:hAnsi="Times New Roman" w:cs="Times New Roman"/>
          <w:sz w:val="28"/>
          <w:szCs w:val="28"/>
          <w:lang w:val="kk-KZ"/>
        </w:rPr>
        <w:t xml:space="preserve"> бетонға килограммен</w:t>
      </w:r>
      <w:r w:rsidR="00F8203B" w:rsidRPr="00ED3942">
        <w:rPr>
          <w:rFonts w:ascii="Times New Roman" w:hAnsi="Times New Roman" w:cs="Times New Roman"/>
          <w:sz w:val="28"/>
          <w:szCs w:val="28"/>
          <w:lang w:val="kk-KZ"/>
        </w:rPr>
        <w:t>)</w:t>
      </w:r>
    </w:p>
    <w:p w:rsidR="00B50203" w:rsidRPr="00ED3942" w:rsidRDefault="00B50203" w:rsidP="00B50203">
      <w:pPr>
        <w:spacing w:after="0" w:line="240" w:lineRule="auto"/>
        <w:jc w:val="both"/>
        <w:rPr>
          <w:rFonts w:ascii="Times New Roman" w:hAnsi="Times New Roman" w:cs="Times New Roman"/>
          <w:sz w:val="28"/>
          <w:szCs w:val="28"/>
          <w:lang w:val="kk-KZ"/>
        </w:rPr>
      </w:pPr>
    </w:p>
    <w:tbl>
      <w:tblPr>
        <w:tblStyle w:val="af0"/>
        <w:tblW w:w="0" w:type="auto"/>
        <w:tblLook w:val="04A0" w:firstRow="1" w:lastRow="0" w:firstColumn="1" w:lastColumn="0" w:noHBand="0" w:noVBand="1"/>
      </w:tblPr>
      <w:tblGrid>
        <w:gridCol w:w="1970"/>
        <w:gridCol w:w="1971"/>
        <w:gridCol w:w="1971"/>
        <w:gridCol w:w="1971"/>
        <w:gridCol w:w="1723"/>
      </w:tblGrid>
      <w:tr w:rsidR="00B50203" w:rsidTr="00B50203">
        <w:tc>
          <w:tcPr>
            <w:tcW w:w="1970" w:type="dxa"/>
            <w:vAlign w:val="center"/>
          </w:tcPr>
          <w:p w:rsidR="00B50203" w:rsidRPr="00622263" w:rsidRDefault="00B50203" w:rsidP="00B50203">
            <w:pPr>
              <w:spacing w:after="0" w:line="240" w:lineRule="auto"/>
              <w:jc w:val="center"/>
              <w:rPr>
                <w:sz w:val="28"/>
                <w:szCs w:val="28"/>
                <w:lang w:eastAsia="en-US"/>
              </w:rPr>
            </w:pPr>
            <w:r w:rsidRPr="00622263">
              <w:rPr>
                <w:sz w:val="28"/>
                <w:szCs w:val="28"/>
                <w:lang w:eastAsia="en-US"/>
              </w:rPr>
              <w:t>Цемент</w:t>
            </w:r>
          </w:p>
        </w:tc>
        <w:tc>
          <w:tcPr>
            <w:tcW w:w="1971" w:type="dxa"/>
            <w:vAlign w:val="center"/>
          </w:tcPr>
          <w:p w:rsidR="00B50203" w:rsidRPr="00505CFB" w:rsidRDefault="00B50203" w:rsidP="00B50203">
            <w:pPr>
              <w:spacing w:after="0" w:line="240" w:lineRule="auto"/>
              <w:jc w:val="center"/>
              <w:rPr>
                <w:sz w:val="28"/>
                <w:szCs w:val="28"/>
                <w:lang w:val="kk-KZ" w:eastAsia="en-US"/>
              </w:rPr>
            </w:pPr>
            <w:r>
              <w:rPr>
                <w:sz w:val="28"/>
                <w:szCs w:val="28"/>
                <w:lang w:val="kk-KZ" w:eastAsia="en-US"/>
              </w:rPr>
              <w:t>Су</w:t>
            </w:r>
          </w:p>
        </w:tc>
        <w:tc>
          <w:tcPr>
            <w:tcW w:w="1971" w:type="dxa"/>
            <w:vAlign w:val="center"/>
          </w:tcPr>
          <w:p w:rsidR="00B50203" w:rsidRPr="00505CFB" w:rsidRDefault="00B50203" w:rsidP="00B50203">
            <w:pPr>
              <w:spacing w:after="0" w:line="240" w:lineRule="auto"/>
              <w:jc w:val="center"/>
              <w:rPr>
                <w:sz w:val="28"/>
                <w:szCs w:val="28"/>
                <w:lang w:val="kk-KZ" w:eastAsia="en-US"/>
              </w:rPr>
            </w:pPr>
            <w:r>
              <w:rPr>
                <w:sz w:val="28"/>
                <w:szCs w:val="28"/>
                <w:lang w:val="kk-KZ" w:eastAsia="en-US"/>
              </w:rPr>
              <w:t>Құм</w:t>
            </w:r>
          </w:p>
        </w:tc>
        <w:tc>
          <w:tcPr>
            <w:tcW w:w="1971" w:type="dxa"/>
            <w:vAlign w:val="center"/>
          </w:tcPr>
          <w:p w:rsidR="00B50203" w:rsidRPr="00505CFB" w:rsidRDefault="00B50203" w:rsidP="00B50203">
            <w:pPr>
              <w:spacing w:after="0" w:line="240" w:lineRule="auto"/>
              <w:jc w:val="center"/>
              <w:rPr>
                <w:sz w:val="28"/>
                <w:szCs w:val="28"/>
                <w:lang w:val="kk-KZ" w:eastAsia="en-US"/>
              </w:rPr>
            </w:pPr>
            <w:r>
              <w:rPr>
                <w:sz w:val="28"/>
                <w:szCs w:val="28"/>
                <w:lang w:val="kk-KZ" w:eastAsia="en-US"/>
              </w:rPr>
              <w:t>Қиыршық тас</w:t>
            </w:r>
          </w:p>
        </w:tc>
        <w:tc>
          <w:tcPr>
            <w:tcW w:w="1723" w:type="dxa"/>
            <w:vAlign w:val="center"/>
          </w:tcPr>
          <w:p w:rsidR="00B50203" w:rsidRPr="00622263" w:rsidRDefault="0079375D" w:rsidP="00B50203">
            <w:pPr>
              <w:spacing w:after="0" w:line="240" w:lineRule="auto"/>
              <w:jc w:val="center"/>
              <w:rPr>
                <w:sz w:val="28"/>
                <w:szCs w:val="28"/>
                <w:lang w:eastAsia="en-US"/>
              </w:rPr>
            </w:pPr>
            <w:r>
              <w:rPr>
                <w:sz w:val="28"/>
                <w:szCs w:val="28"/>
                <w:lang w:eastAsia="en-US"/>
              </w:rPr>
              <w:t>С/Ц</w:t>
            </w:r>
          </w:p>
        </w:tc>
      </w:tr>
      <w:tr w:rsidR="00B50203" w:rsidTr="00B50203">
        <w:tc>
          <w:tcPr>
            <w:tcW w:w="1970" w:type="dxa"/>
            <w:vAlign w:val="center"/>
          </w:tcPr>
          <w:p w:rsidR="00B50203" w:rsidRPr="00622263" w:rsidRDefault="00B50203" w:rsidP="00B50203">
            <w:pPr>
              <w:spacing w:after="0" w:line="240" w:lineRule="auto"/>
              <w:jc w:val="center"/>
              <w:rPr>
                <w:sz w:val="28"/>
                <w:szCs w:val="28"/>
                <w:lang w:eastAsia="en-US"/>
              </w:rPr>
            </w:pPr>
            <w:r w:rsidRPr="00622263">
              <w:rPr>
                <w:sz w:val="28"/>
                <w:szCs w:val="28"/>
                <w:lang w:eastAsia="en-US"/>
              </w:rPr>
              <w:lastRenderedPageBreak/>
              <w:t>428</w:t>
            </w:r>
          </w:p>
        </w:tc>
        <w:tc>
          <w:tcPr>
            <w:tcW w:w="1971" w:type="dxa"/>
            <w:vAlign w:val="center"/>
          </w:tcPr>
          <w:p w:rsidR="00B50203" w:rsidRPr="00622263" w:rsidRDefault="00B50203" w:rsidP="00B50203">
            <w:pPr>
              <w:spacing w:after="0" w:line="240" w:lineRule="auto"/>
              <w:jc w:val="center"/>
              <w:rPr>
                <w:sz w:val="28"/>
                <w:szCs w:val="28"/>
                <w:lang w:eastAsia="en-US"/>
              </w:rPr>
            </w:pPr>
            <w:r w:rsidRPr="00622263">
              <w:rPr>
                <w:sz w:val="28"/>
                <w:szCs w:val="28"/>
                <w:lang w:eastAsia="en-US"/>
              </w:rPr>
              <w:t>227</w:t>
            </w:r>
          </w:p>
        </w:tc>
        <w:tc>
          <w:tcPr>
            <w:tcW w:w="1971" w:type="dxa"/>
            <w:vAlign w:val="center"/>
          </w:tcPr>
          <w:p w:rsidR="00B50203" w:rsidRPr="00622263" w:rsidRDefault="00B50203" w:rsidP="00B50203">
            <w:pPr>
              <w:spacing w:after="0" w:line="240" w:lineRule="auto"/>
              <w:jc w:val="center"/>
              <w:rPr>
                <w:sz w:val="28"/>
                <w:szCs w:val="28"/>
                <w:lang w:eastAsia="en-US"/>
              </w:rPr>
            </w:pPr>
            <w:r w:rsidRPr="00622263">
              <w:rPr>
                <w:sz w:val="28"/>
                <w:szCs w:val="28"/>
                <w:lang w:eastAsia="en-US"/>
              </w:rPr>
              <w:t>570</w:t>
            </w:r>
          </w:p>
        </w:tc>
        <w:tc>
          <w:tcPr>
            <w:tcW w:w="1971" w:type="dxa"/>
            <w:vAlign w:val="center"/>
          </w:tcPr>
          <w:p w:rsidR="00B50203" w:rsidRPr="00622263" w:rsidRDefault="00B50203" w:rsidP="00B50203">
            <w:pPr>
              <w:spacing w:after="0" w:line="240" w:lineRule="auto"/>
              <w:jc w:val="center"/>
              <w:rPr>
                <w:sz w:val="28"/>
                <w:szCs w:val="28"/>
                <w:lang w:eastAsia="en-US"/>
              </w:rPr>
            </w:pPr>
            <w:r w:rsidRPr="00622263">
              <w:rPr>
                <w:sz w:val="28"/>
                <w:szCs w:val="28"/>
                <w:lang w:eastAsia="en-US"/>
              </w:rPr>
              <w:t>1198</w:t>
            </w:r>
          </w:p>
        </w:tc>
        <w:tc>
          <w:tcPr>
            <w:tcW w:w="1723" w:type="dxa"/>
            <w:vAlign w:val="center"/>
          </w:tcPr>
          <w:p w:rsidR="00B50203" w:rsidRPr="00622263" w:rsidRDefault="00B50203" w:rsidP="00B50203">
            <w:pPr>
              <w:spacing w:after="0" w:line="240" w:lineRule="auto"/>
              <w:jc w:val="center"/>
              <w:rPr>
                <w:sz w:val="28"/>
                <w:szCs w:val="28"/>
                <w:lang w:eastAsia="en-US"/>
              </w:rPr>
            </w:pPr>
            <w:r w:rsidRPr="00622263">
              <w:rPr>
                <w:sz w:val="28"/>
                <w:szCs w:val="28"/>
                <w:lang w:eastAsia="en-US"/>
              </w:rPr>
              <w:t>0,53</w:t>
            </w:r>
          </w:p>
        </w:tc>
      </w:tr>
    </w:tbl>
    <w:p w:rsidR="00B50203" w:rsidRDefault="00B50203" w:rsidP="00BA330F">
      <w:pPr>
        <w:spacing w:after="0" w:line="240" w:lineRule="auto"/>
        <w:ind w:firstLine="567"/>
        <w:jc w:val="both"/>
        <w:rPr>
          <w:rFonts w:ascii="Times New Roman" w:hAnsi="Times New Roman" w:cs="Times New Roman"/>
          <w:sz w:val="28"/>
          <w:szCs w:val="28"/>
        </w:rPr>
      </w:pPr>
    </w:p>
    <w:p w:rsidR="00745A61" w:rsidRPr="00EB5B2A" w:rsidRDefault="00745A61" w:rsidP="00BA330F">
      <w:pPr>
        <w:spacing w:after="0" w:line="240" w:lineRule="auto"/>
        <w:ind w:firstLine="567"/>
        <w:jc w:val="both"/>
        <w:rPr>
          <w:rFonts w:ascii="Times New Roman" w:hAnsi="Times New Roman" w:cs="Times New Roman"/>
          <w:color w:val="000000" w:themeColor="text1"/>
          <w:sz w:val="28"/>
          <w:szCs w:val="28"/>
        </w:rPr>
      </w:pPr>
      <w:r w:rsidRPr="00745A61">
        <w:rPr>
          <w:rFonts w:ascii="Times New Roman" w:hAnsi="Times New Roman" w:cs="Times New Roman"/>
          <w:sz w:val="28"/>
          <w:szCs w:val="28"/>
        </w:rPr>
        <w:t xml:space="preserve">Цемент тасының құрылымын қалыптастыру сатысында цемент жүйелерінің параметрлерін бағытты реттеу үшін және берілген құрылыстық-пайдалану қасиеттері бар бетон алу үшін </w:t>
      </w:r>
      <w:r w:rsidR="00C93632" w:rsidRPr="00EB5B2A">
        <w:rPr>
          <w:rFonts w:ascii="Times New Roman" w:hAnsi="Times New Roman" w:cs="Times New Roman"/>
          <w:color w:val="000000" w:themeColor="text1"/>
          <w:sz w:val="28"/>
          <w:szCs w:val="28"/>
          <w:lang w:val="kk-KZ"/>
        </w:rPr>
        <w:t>Қарағайлы тау-кен байыту комбинатының байыту қалдықтары, микрокремнезем және</w:t>
      </w:r>
      <w:r w:rsidR="00EB5B2A" w:rsidRPr="00EB5B2A">
        <w:rPr>
          <w:rFonts w:ascii="Times New Roman" w:hAnsi="Times New Roman" w:cs="Times New Roman"/>
          <w:color w:val="000000" w:themeColor="text1"/>
          <w:sz w:val="28"/>
          <w:szCs w:val="28"/>
          <w:lang w:val="kk-KZ"/>
        </w:rPr>
        <w:t xml:space="preserve"> </w:t>
      </w:r>
      <w:r w:rsidRPr="00EB5B2A">
        <w:rPr>
          <w:rFonts w:ascii="Times New Roman" w:hAnsi="Times New Roman" w:cs="Times New Roman"/>
          <w:color w:val="000000" w:themeColor="text1"/>
          <w:sz w:val="28"/>
          <w:szCs w:val="28"/>
        </w:rPr>
        <w:t>Ma</w:t>
      </w:r>
      <w:r w:rsidR="00701BC8" w:rsidRPr="00EB5B2A">
        <w:rPr>
          <w:rFonts w:ascii="Times New Roman" w:hAnsi="Times New Roman" w:cs="Times New Roman"/>
          <w:color w:val="000000" w:themeColor="text1"/>
          <w:sz w:val="28"/>
          <w:szCs w:val="28"/>
        </w:rPr>
        <w:t>sterAir</w:t>
      </w:r>
      <w:r w:rsidR="00F509D5">
        <w:rPr>
          <w:rFonts w:ascii="Times New Roman" w:hAnsi="Times New Roman" w:cs="Times New Roman"/>
          <w:color w:val="000000" w:themeColor="text1"/>
          <w:sz w:val="28"/>
          <w:szCs w:val="28"/>
          <w:lang w:val="kk-KZ"/>
        </w:rPr>
        <w:t xml:space="preserve"> </w:t>
      </w:r>
      <w:r w:rsidR="003F53E7" w:rsidRPr="00EB5B2A">
        <w:rPr>
          <w:rFonts w:ascii="Times New Roman" w:hAnsi="Times New Roman" w:cs="Times New Roman"/>
          <w:color w:val="000000" w:themeColor="text1"/>
          <w:sz w:val="28"/>
          <w:szCs w:val="28"/>
        </w:rPr>
        <w:t>200 (тұтылға</w:t>
      </w:r>
      <w:r w:rsidR="003F53E7" w:rsidRPr="00EB5B2A">
        <w:rPr>
          <w:rFonts w:ascii="Times New Roman" w:hAnsi="Times New Roman" w:cs="Times New Roman"/>
          <w:color w:val="000000" w:themeColor="text1"/>
          <w:sz w:val="28"/>
          <w:szCs w:val="28"/>
          <w:lang w:val="kk-KZ"/>
        </w:rPr>
        <w:t>н ауасы бар қоспа</w:t>
      </w:r>
      <w:r w:rsidR="0079375D" w:rsidRPr="00EB5B2A">
        <w:rPr>
          <w:rFonts w:ascii="Times New Roman" w:hAnsi="Times New Roman" w:cs="Times New Roman"/>
          <w:color w:val="000000" w:themeColor="text1"/>
          <w:sz w:val="28"/>
          <w:szCs w:val="28"/>
        </w:rPr>
        <w:t>) және Glenium 51 (</w:t>
      </w:r>
      <w:r w:rsidR="0079375D" w:rsidRPr="00EB5B2A">
        <w:rPr>
          <w:rFonts w:ascii="Times New Roman" w:hAnsi="Times New Roman" w:cs="Times New Roman"/>
          <w:color w:val="000000" w:themeColor="text1"/>
          <w:sz w:val="28"/>
          <w:szCs w:val="28"/>
          <w:lang w:val="kk-KZ"/>
        </w:rPr>
        <w:t>С</w:t>
      </w:r>
      <w:r w:rsidRPr="00EB5B2A">
        <w:rPr>
          <w:rFonts w:ascii="Times New Roman" w:hAnsi="Times New Roman" w:cs="Times New Roman"/>
          <w:color w:val="000000" w:themeColor="text1"/>
          <w:sz w:val="28"/>
          <w:szCs w:val="28"/>
        </w:rPr>
        <w:t>/Ц төмендету үшін суперпластификатор) функционалдық қоспалары пайдаланылады.</w:t>
      </w:r>
    </w:p>
    <w:p w:rsidR="00C93632" w:rsidRPr="00EB5B2A" w:rsidRDefault="00C93632" w:rsidP="00C93632">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EB5B2A">
        <w:rPr>
          <w:rFonts w:ascii="Times New Roman" w:eastAsia="Times New Roman" w:hAnsi="Times New Roman" w:cs="Times New Roman"/>
          <w:color w:val="000000" w:themeColor="text1"/>
          <w:sz w:val="28"/>
          <w:szCs w:val="28"/>
          <w:lang w:val="kk-KZ"/>
        </w:rPr>
        <w:t>Қарағайлы тау-кен байыту комбинаттарының байыту қалдықтарының пуццолан белсенділігі қаныққан ерітіндіден әк сіңіру көрсеткіші бойынша анықталды. Ол үшін 80 ºС температурада алдын-ала қыздырылған әк пен байыту қалдықтарының қаныққан ерітіндісі араласып, белгілі бір уақыт өткеннен кейін титрлеу арқылы кальций оксидінің концентрациясы өлшенді.</w:t>
      </w:r>
    </w:p>
    <w:p w:rsidR="00F633C3" w:rsidRPr="00EB5B2A" w:rsidRDefault="00F633C3" w:rsidP="00F633C3">
      <w:pPr>
        <w:tabs>
          <w:tab w:val="left" w:pos="0"/>
        </w:tabs>
        <w:spacing w:after="0" w:line="240" w:lineRule="auto"/>
        <w:ind w:firstLine="567"/>
        <w:jc w:val="both"/>
        <w:rPr>
          <w:rFonts w:ascii="Times New Roman" w:hAnsi="Times New Roman" w:cs="Times New Roman"/>
          <w:color w:val="000000" w:themeColor="text1"/>
          <w:sz w:val="28"/>
          <w:szCs w:val="28"/>
          <w:lang w:val="kk-KZ"/>
        </w:rPr>
      </w:pPr>
      <w:r w:rsidRPr="00EB5B2A">
        <w:rPr>
          <w:rFonts w:ascii="Times New Roman" w:hAnsi="Times New Roman" w:cs="Times New Roman"/>
          <w:color w:val="000000" w:themeColor="text1"/>
          <w:sz w:val="28"/>
          <w:szCs w:val="28"/>
          <w:lang w:val="kk-KZ"/>
        </w:rPr>
        <w:t>Қарағайлы тау-кен байыту комбинатының байыту қалдықтары бар кешенді қоспаның ЦЕМ I 42,5 Н СС цементінің құрамына оңтайлы мөлшері 15-20% болады. Күрделі қоспалардың ауыр бетонның технологиялық және құрылыстық-пайдалану қасиеттеріне әсерін одан әрі зерттеу оңтайлы құрамдармен жүргізілетін болады (3.</w:t>
      </w:r>
      <w:r>
        <w:rPr>
          <w:rFonts w:ascii="Times New Roman" w:hAnsi="Times New Roman" w:cs="Times New Roman"/>
          <w:color w:val="000000" w:themeColor="text1"/>
          <w:sz w:val="28"/>
          <w:szCs w:val="28"/>
          <w:lang w:val="kk-KZ"/>
        </w:rPr>
        <w:t>7</w:t>
      </w:r>
      <w:r w:rsidRPr="00EB5B2A">
        <w:rPr>
          <w:rFonts w:ascii="Times New Roman" w:hAnsi="Times New Roman" w:cs="Times New Roman"/>
          <w:color w:val="000000" w:themeColor="text1"/>
          <w:sz w:val="28"/>
          <w:szCs w:val="28"/>
          <w:lang w:val="kk-KZ"/>
        </w:rPr>
        <w:t xml:space="preserve"> кесте</w:t>
      </w:r>
      <w:r>
        <w:rPr>
          <w:rFonts w:ascii="Times New Roman" w:hAnsi="Times New Roman" w:cs="Times New Roman"/>
          <w:color w:val="000000" w:themeColor="text1"/>
          <w:sz w:val="28"/>
          <w:szCs w:val="28"/>
          <w:lang w:val="kk-KZ"/>
        </w:rPr>
        <w:t>де көрсетіліп кетті</w:t>
      </w:r>
      <w:r w:rsidRPr="00EB5B2A">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Сөйтіп, к</w:t>
      </w:r>
      <w:r w:rsidRPr="00ED3942">
        <w:rPr>
          <w:rFonts w:ascii="Times New Roman" w:hAnsi="Times New Roman" w:cs="Times New Roman"/>
          <w:sz w:val="28"/>
          <w:szCs w:val="28"/>
          <w:lang w:val="kk-KZ"/>
        </w:rPr>
        <w:t>үрделі түрлендіргіш қоспаны қолдана отырып, B35 ауыр бетонының оңтайлы құрамы</w:t>
      </w:r>
      <w:r>
        <w:rPr>
          <w:rFonts w:ascii="Times New Roman" w:hAnsi="Times New Roman" w:cs="Times New Roman"/>
          <w:sz w:val="28"/>
          <w:szCs w:val="28"/>
          <w:lang w:val="kk-KZ"/>
        </w:rPr>
        <w:t xml:space="preserve"> табылды </w:t>
      </w:r>
      <w:r w:rsidRPr="00EB5B2A">
        <w:rPr>
          <w:rFonts w:ascii="Times New Roman" w:hAnsi="Times New Roman" w:cs="Times New Roman"/>
          <w:color w:val="000000" w:themeColor="text1"/>
          <w:sz w:val="28"/>
          <w:szCs w:val="28"/>
          <w:lang w:val="kk-KZ"/>
        </w:rPr>
        <w:t>(3.</w:t>
      </w:r>
      <w:r>
        <w:rPr>
          <w:rFonts w:ascii="Times New Roman" w:hAnsi="Times New Roman" w:cs="Times New Roman"/>
          <w:color w:val="000000" w:themeColor="text1"/>
          <w:sz w:val="28"/>
          <w:szCs w:val="28"/>
          <w:lang w:val="kk-KZ"/>
        </w:rPr>
        <w:t>8</w:t>
      </w:r>
      <w:r w:rsidRPr="00EB5B2A">
        <w:rPr>
          <w:rFonts w:ascii="Times New Roman" w:hAnsi="Times New Roman" w:cs="Times New Roman"/>
          <w:color w:val="000000" w:themeColor="text1"/>
          <w:sz w:val="28"/>
          <w:szCs w:val="28"/>
          <w:lang w:val="kk-KZ"/>
        </w:rPr>
        <w:t xml:space="preserve"> кесте)</w:t>
      </w:r>
    </w:p>
    <w:p w:rsidR="00F633C3" w:rsidRPr="00EB5B2A" w:rsidRDefault="00F633C3" w:rsidP="00F633C3">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EB5B2A">
        <w:rPr>
          <w:rFonts w:ascii="Times New Roman" w:eastAsia="Times New Roman" w:hAnsi="Times New Roman" w:cs="Times New Roman"/>
          <w:color w:val="000000" w:themeColor="text1"/>
          <w:sz w:val="28"/>
          <w:szCs w:val="28"/>
          <w:lang w:val="kk-KZ"/>
        </w:rPr>
        <w:t>Қарағайлы тау-кен байыту комбинатының байыту қалдықтарының пуццолан белсенділігі 32,8 мг/г құрайды.</w:t>
      </w:r>
    </w:p>
    <w:p w:rsidR="00B84774" w:rsidRDefault="00B84774" w:rsidP="00C93632">
      <w:pPr>
        <w:shd w:val="clear" w:color="auto" w:fill="FFFFFF"/>
        <w:spacing w:after="0" w:line="240" w:lineRule="auto"/>
        <w:ind w:firstLine="567"/>
        <w:jc w:val="both"/>
        <w:rPr>
          <w:rFonts w:ascii="Times New Roman" w:hAnsi="Times New Roman" w:cs="Times New Roman"/>
          <w:color w:val="000000" w:themeColor="text1"/>
          <w:sz w:val="28"/>
          <w:szCs w:val="28"/>
          <w:lang w:val="kk-KZ"/>
        </w:rPr>
      </w:pPr>
    </w:p>
    <w:p w:rsidR="00C93632" w:rsidRPr="00EB5B2A" w:rsidRDefault="00C93632" w:rsidP="00C93632">
      <w:pPr>
        <w:shd w:val="clear" w:color="auto" w:fill="FFFFFF"/>
        <w:spacing w:after="0" w:line="240" w:lineRule="auto"/>
        <w:ind w:firstLine="567"/>
        <w:jc w:val="both"/>
        <w:rPr>
          <w:rFonts w:ascii="Times New Roman" w:eastAsia="Times New Roman" w:hAnsi="Times New Roman" w:cs="Times New Roman"/>
          <w:color w:val="000000" w:themeColor="text1"/>
          <w:sz w:val="28"/>
          <w:szCs w:val="28"/>
          <w:lang w:val="kk-KZ"/>
        </w:rPr>
      </w:pPr>
      <w:r w:rsidRPr="00EB5B2A">
        <w:rPr>
          <w:rFonts w:ascii="Times New Roman" w:hAnsi="Times New Roman" w:cs="Times New Roman"/>
          <w:color w:val="000000" w:themeColor="text1"/>
          <w:sz w:val="28"/>
          <w:szCs w:val="28"/>
          <w:lang w:val="kk-KZ"/>
        </w:rPr>
        <w:t>3.</w:t>
      </w:r>
      <w:r w:rsidR="00F509D5">
        <w:rPr>
          <w:rFonts w:ascii="Times New Roman" w:hAnsi="Times New Roman" w:cs="Times New Roman"/>
          <w:color w:val="000000" w:themeColor="text1"/>
          <w:sz w:val="28"/>
          <w:szCs w:val="28"/>
          <w:lang w:val="kk-KZ"/>
        </w:rPr>
        <w:t>7</w:t>
      </w:r>
      <w:r w:rsidRPr="00EB5B2A">
        <w:rPr>
          <w:rFonts w:ascii="Times New Roman" w:hAnsi="Times New Roman" w:cs="Times New Roman"/>
          <w:color w:val="000000" w:themeColor="text1"/>
          <w:sz w:val="28"/>
          <w:szCs w:val="28"/>
          <w:lang w:val="kk-KZ"/>
        </w:rPr>
        <w:t xml:space="preserve"> кесте – Көп компонентті байланыстырғыш заттардың құрамы, % </w:t>
      </w:r>
    </w:p>
    <w:tbl>
      <w:tblPr>
        <w:tblW w:w="9385" w:type="dxa"/>
        <w:tblInd w:w="108" w:type="dxa"/>
        <w:tblLayout w:type="fixed"/>
        <w:tblLook w:val="01E0" w:firstRow="1" w:lastRow="1" w:firstColumn="1" w:lastColumn="1" w:noHBand="0" w:noVBand="0"/>
      </w:tblPr>
      <w:tblGrid>
        <w:gridCol w:w="2552"/>
        <w:gridCol w:w="2551"/>
        <w:gridCol w:w="4282"/>
      </w:tblGrid>
      <w:tr w:rsidR="00C93632" w:rsidRPr="00EB5B2A" w:rsidTr="009049CE">
        <w:trPr>
          <w:trHeight w:val="357"/>
        </w:trPr>
        <w:tc>
          <w:tcPr>
            <w:tcW w:w="2552" w:type="dxa"/>
            <w:vMerge w:val="restart"/>
            <w:tcBorders>
              <w:top w:val="single" w:sz="4" w:space="0" w:color="auto"/>
              <w:left w:val="single" w:sz="4" w:space="0" w:color="auto"/>
              <w:right w:val="single" w:sz="4" w:space="0" w:color="auto"/>
            </w:tcBorders>
            <w:hideMark/>
          </w:tcPr>
          <w:p w:rsidR="00C93632" w:rsidRPr="00EB5B2A" w:rsidRDefault="00C93632" w:rsidP="009049CE">
            <w:pPr>
              <w:widowControl w:val="0"/>
              <w:snapToGrid w:val="0"/>
              <w:spacing w:after="0" w:line="240" w:lineRule="auto"/>
              <w:jc w:val="both"/>
              <w:rPr>
                <w:rFonts w:ascii="Times New Roman" w:hAnsi="Times New Roman" w:cs="Times New Roman"/>
                <w:color w:val="000000" w:themeColor="text1"/>
                <w:sz w:val="28"/>
                <w:szCs w:val="28"/>
                <w:lang w:val="kk-KZ"/>
              </w:rPr>
            </w:pPr>
          </w:p>
          <w:p w:rsidR="00C93632" w:rsidRPr="00EB5B2A" w:rsidRDefault="00C93632" w:rsidP="009049CE">
            <w:pPr>
              <w:widowControl w:val="0"/>
              <w:snapToGrid w:val="0"/>
              <w:spacing w:after="0" w:line="240" w:lineRule="auto"/>
              <w:jc w:val="both"/>
              <w:rPr>
                <w:rFonts w:ascii="Times New Roman" w:hAnsi="Times New Roman" w:cs="Times New Roman"/>
                <w:color w:val="000000" w:themeColor="text1"/>
                <w:sz w:val="28"/>
                <w:szCs w:val="28"/>
                <w:lang w:val="kk-KZ"/>
              </w:rPr>
            </w:pPr>
          </w:p>
          <w:p w:rsidR="00C93632" w:rsidRPr="00EB5B2A" w:rsidRDefault="00C93632" w:rsidP="009049CE">
            <w:pPr>
              <w:widowControl w:val="0"/>
              <w:snapToGrid w:val="0"/>
              <w:spacing w:after="0" w:line="240" w:lineRule="auto"/>
              <w:jc w:val="center"/>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lang w:val="kk-KZ"/>
              </w:rPr>
              <w:t>Ц</w:t>
            </w:r>
            <w:r w:rsidRPr="00EB5B2A">
              <w:rPr>
                <w:rFonts w:ascii="Times New Roman" w:hAnsi="Times New Roman" w:cs="Times New Roman"/>
                <w:color w:val="000000" w:themeColor="text1"/>
                <w:sz w:val="28"/>
                <w:szCs w:val="28"/>
              </w:rPr>
              <w:t>емент түрі</w:t>
            </w:r>
          </w:p>
        </w:tc>
        <w:tc>
          <w:tcPr>
            <w:tcW w:w="2551" w:type="dxa"/>
            <w:vMerge w:val="restart"/>
            <w:tcBorders>
              <w:top w:val="single" w:sz="4" w:space="0" w:color="auto"/>
              <w:left w:val="single" w:sz="4" w:space="0" w:color="auto"/>
              <w:bottom w:val="single" w:sz="4" w:space="0" w:color="auto"/>
              <w:right w:val="single" w:sz="4" w:space="0" w:color="auto"/>
            </w:tcBorders>
            <w:hideMark/>
          </w:tcPr>
          <w:p w:rsidR="00C93632" w:rsidRPr="00EB5B2A" w:rsidRDefault="00C93632" w:rsidP="009049CE">
            <w:pPr>
              <w:widowControl w:val="0"/>
              <w:snapToGrid w:val="0"/>
              <w:spacing w:after="0" w:line="240" w:lineRule="auto"/>
              <w:jc w:val="center"/>
              <w:rPr>
                <w:rFonts w:ascii="Times New Roman" w:hAnsi="Times New Roman" w:cs="Times New Roman"/>
                <w:color w:val="000000" w:themeColor="text1"/>
                <w:sz w:val="28"/>
                <w:szCs w:val="28"/>
              </w:rPr>
            </w:pPr>
            <w:r w:rsidRPr="00EB5B2A">
              <w:rPr>
                <w:rStyle w:val="af1"/>
                <w:rFonts w:ascii="Times New Roman" w:hAnsi="Times New Roman" w:cs="Times New Roman"/>
                <w:b w:val="0"/>
                <w:color w:val="000000" w:themeColor="text1"/>
                <w:sz w:val="28"/>
                <w:szCs w:val="28"/>
              </w:rPr>
              <w:t>«Стандарт-Цемент»</w:t>
            </w:r>
            <w:r w:rsidRPr="00EB5B2A">
              <w:rPr>
                <w:rStyle w:val="af1"/>
                <w:rFonts w:ascii="Times New Roman" w:hAnsi="Times New Roman" w:cs="Times New Roman"/>
                <w:b w:val="0"/>
                <w:color w:val="000000" w:themeColor="text1"/>
                <w:sz w:val="28"/>
                <w:szCs w:val="28"/>
                <w:lang w:val="kk-KZ"/>
              </w:rPr>
              <w:t xml:space="preserve"> ЖШС нің </w:t>
            </w:r>
            <w:r w:rsidRPr="00EB5B2A">
              <w:rPr>
                <w:rFonts w:ascii="Times New Roman" w:hAnsi="Times New Roman" w:cs="Times New Roman"/>
                <w:color w:val="000000" w:themeColor="text1"/>
                <w:sz w:val="28"/>
                <w:szCs w:val="28"/>
              </w:rPr>
              <w:t xml:space="preserve">ЦЕМ </w:t>
            </w:r>
            <w:r w:rsidRPr="00EB5B2A">
              <w:rPr>
                <w:rFonts w:ascii="Times New Roman" w:hAnsi="Times New Roman" w:cs="Times New Roman"/>
                <w:color w:val="000000" w:themeColor="text1"/>
                <w:sz w:val="28"/>
                <w:szCs w:val="28"/>
                <w:lang w:val="en-US"/>
              </w:rPr>
              <w:t>I</w:t>
            </w:r>
            <w:r w:rsidRPr="00EB5B2A">
              <w:rPr>
                <w:rFonts w:ascii="Times New Roman" w:hAnsi="Times New Roman" w:cs="Times New Roman"/>
                <w:color w:val="000000" w:themeColor="text1"/>
                <w:sz w:val="28"/>
                <w:szCs w:val="28"/>
              </w:rPr>
              <w:t xml:space="preserve"> 42,5Н СС ГОСТ 22266-2013 </w:t>
            </w:r>
          </w:p>
        </w:tc>
        <w:tc>
          <w:tcPr>
            <w:tcW w:w="4282" w:type="dxa"/>
            <w:tcBorders>
              <w:top w:val="single" w:sz="4" w:space="0" w:color="auto"/>
              <w:left w:val="single" w:sz="4" w:space="0" w:color="auto"/>
              <w:bottom w:val="single" w:sz="4" w:space="0" w:color="auto"/>
              <w:right w:val="single" w:sz="4" w:space="0" w:color="auto"/>
            </w:tcBorders>
            <w:hideMark/>
          </w:tcPr>
          <w:p w:rsidR="00C93632" w:rsidRPr="00EB5B2A" w:rsidRDefault="00C93632" w:rsidP="009049CE">
            <w:pPr>
              <w:widowControl w:val="0"/>
              <w:snapToGrid w:val="0"/>
              <w:spacing w:after="0" w:line="240" w:lineRule="auto"/>
              <w:jc w:val="center"/>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Кешенді қоспаның құрамы</w:t>
            </w:r>
          </w:p>
        </w:tc>
      </w:tr>
      <w:tr w:rsidR="00C93632" w:rsidRPr="00EB5B2A" w:rsidTr="009049CE">
        <w:trPr>
          <w:trHeight w:val="255"/>
        </w:trPr>
        <w:tc>
          <w:tcPr>
            <w:tcW w:w="2552" w:type="dxa"/>
            <w:vMerge/>
            <w:tcBorders>
              <w:left w:val="single" w:sz="4" w:space="0" w:color="auto"/>
              <w:bottom w:val="single" w:sz="4" w:space="0" w:color="auto"/>
              <w:right w:val="single" w:sz="4" w:space="0" w:color="auto"/>
            </w:tcBorders>
          </w:tcPr>
          <w:p w:rsidR="00C93632" w:rsidRPr="00EB5B2A" w:rsidRDefault="00C93632" w:rsidP="009049CE">
            <w:pPr>
              <w:widowControl w:val="0"/>
              <w:snapToGrid w:val="0"/>
              <w:spacing w:after="0" w:line="240" w:lineRule="auto"/>
              <w:jc w:val="both"/>
              <w:rPr>
                <w:rFonts w:ascii="Times New Roman" w:hAnsi="Times New Roman" w:cs="Times New Roman"/>
                <w:color w:val="000000" w:themeColor="text1"/>
                <w:sz w:val="28"/>
                <w:szCs w:val="28"/>
              </w:rPr>
            </w:pPr>
          </w:p>
        </w:tc>
        <w:tc>
          <w:tcPr>
            <w:tcW w:w="2551" w:type="dxa"/>
            <w:vMerge/>
            <w:tcBorders>
              <w:top w:val="single" w:sz="4" w:space="0" w:color="auto"/>
              <w:left w:val="single" w:sz="4" w:space="0" w:color="auto"/>
              <w:bottom w:val="single" w:sz="4" w:space="0" w:color="auto"/>
              <w:right w:val="single" w:sz="4" w:space="0" w:color="auto"/>
            </w:tcBorders>
            <w:vAlign w:val="center"/>
            <w:hideMark/>
          </w:tcPr>
          <w:p w:rsidR="00C93632" w:rsidRPr="00EB5B2A" w:rsidRDefault="00C93632" w:rsidP="009049CE">
            <w:pPr>
              <w:spacing w:after="0" w:line="240" w:lineRule="auto"/>
              <w:jc w:val="center"/>
              <w:rPr>
                <w:rFonts w:ascii="Times New Roman" w:hAnsi="Times New Roman" w:cs="Times New Roman"/>
                <w:color w:val="000000" w:themeColor="text1"/>
                <w:sz w:val="28"/>
                <w:szCs w:val="28"/>
              </w:rPr>
            </w:pPr>
          </w:p>
        </w:tc>
        <w:tc>
          <w:tcPr>
            <w:tcW w:w="4282" w:type="dxa"/>
            <w:tcBorders>
              <w:top w:val="single" w:sz="4" w:space="0" w:color="auto"/>
              <w:left w:val="single" w:sz="4" w:space="0" w:color="auto"/>
              <w:bottom w:val="single" w:sz="4" w:space="0" w:color="auto"/>
              <w:right w:val="single" w:sz="4" w:space="0" w:color="auto"/>
            </w:tcBorders>
            <w:hideMark/>
          </w:tcPr>
          <w:p w:rsidR="00C93632" w:rsidRPr="00EB5B2A" w:rsidRDefault="00C93632" w:rsidP="009049CE">
            <w:pPr>
              <w:widowControl w:val="0"/>
              <w:snapToGrid w:val="0"/>
              <w:spacing w:after="0" w:line="240" w:lineRule="auto"/>
              <w:jc w:val="center"/>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60 % - Қарағайлы ТБК +байыту қалдықтары</w:t>
            </w:r>
          </w:p>
          <w:p w:rsidR="00C93632" w:rsidRPr="00EB5B2A" w:rsidRDefault="00C93632" w:rsidP="009049CE">
            <w:pPr>
              <w:widowControl w:val="0"/>
              <w:snapToGrid w:val="0"/>
              <w:spacing w:after="0" w:line="240" w:lineRule="auto"/>
              <w:jc w:val="center"/>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38,3 % - микрокремнезем +</w:t>
            </w:r>
          </w:p>
          <w:p w:rsidR="00C93632" w:rsidRPr="00EB5B2A" w:rsidRDefault="00C93632" w:rsidP="009049CE">
            <w:pPr>
              <w:widowControl w:val="0"/>
              <w:snapToGrid w:val="0"/>
              <w:spacing w:after="0" w:line="240" w:lineRule="auto"/>
              <w:jc w:val="center"/>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0,08 %-Master Air 200 +</w:t>
            </w:r>
          </w:p>
          <w:p w:rsidR="00C93632" w:rsidRPr="00EB5B2A" w:rsidRDefault="00C93632" w:rsidP="009049CE">
            <w:pPr>
              <w:widowControl w:val="0"/>
              <w:snapToGrid w:val="0"/>
              <w:spacing w:after="0" w:line="240" w:lineRule="auto"/>
              <w:jc w:val="center"/>
              <w:rPr>
                <w:rFonts w:ascii="Times New Roman" w:hAnsi="Times New Roman" w:cs="Times New Roman"/>
                <w:color w:val="000000" w:themeColor="text1"/>
                <w:sz w:val="28"/>
                <w:szCs w:val="28"/>
                <w:lang w:val="en-US"/>
              </w:rPr>
            </w:pPr>
            <w:r w:rsidRPr="00EB5B2A">
              <w:rPr>
                <w:rFonts w:ascii="Times New Roman" w:hAnsi="Times New Roman" w:cs="Times New Roman"/>
                <w:color w:val="000000" w:themeColor="text1"/>
                <w:sz w:val="28"/>
                <w:szCs w:val="28"/>
              </w:rPr>
              <w:t>1,6% - СП "Glenium 51»</w:t>
            </w:r>
          </w:p>
        </w:tc>
      </w:tr>
      <w:tr w:rsidR="00C93632" w:rsidRPr="00EB5B2A" w:rsidTr="009049CE">
        <w:trPr>
          <w:trHeight w:val="540"/>
        </w:trPr>
        <w:tc>
          <w:tcPr>
            <w:tcW w:w="2552" w:type="dxa"/>
            <w:tcBorders>
              <w:top w:val="single" w:sz="4" w:space="0" w:color="auto"/>
              <w:left w:val="single" w:sz="4" w:space="0" w:color="auto"/>
              <w:bottom w:val="single" w:sz="4" w:space="0" w:color="auto"/>
              <w:right w:val="single" w:sz="4" w:space="0" w:color="auto"/>
            </w:tcBorders>
            <w:hideMark/>
          </w:tcPr>
          <w:p w:rsidR="00C93632" w:rsidRPr="00EB5B2A" w:rsidRDefault="00C93632" w:rsidP="009049CE">
            <w:pPr>
              <w:widowControl w:val="0"/>
              <w:snapToGrid w:val="0"/>
              <w:spacing w:after="0" w:line="240" w:lineRule="auto"/>
              <w:jc w:val="both"/>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 xml:space="preserve">ЦЕМ </w:t>
            </w:r>
            <w:r w:rsidRPr="00EB5B2A">
              <w:rPr>
                <w:rFonts w:ascii="Times New Roman" w:hAnsi="Times New Roman" w:cs="Times New Roman"/>
                <w:color w:val="000000" w:themeColor="text1"/>
                <w:sz w:val="28"/>
                <w:szCs w:val="28"/>
                <w:lang w:val="en-US"/>
              </w:rPr>
              <w:t>I</w:t>
            </w:r>
            <w:r w:rsidRPr="00EB5B2A">
              <w:rPr>
                <w:rFonts w:ascii="Times New Roman" w:hAnsi="Times New Roman" w:cs="Times New Roman"/>
                <w:color w:val="000000" w:themeColor="text1"/>
                <w:sz w:val="28"/>
                <w:szCs w:val="28"/>
              </w:rPr>
              <w:t xml:space="preserve"> 42,5Н СС</w:t>
            </w:r>
          </w:p>
        </w:tc>
        <w:tc>
          <w:tcPr>
            <w:tcW w:w="2551" w:type="dxa"/>
            <w:tcBorders>
              <w:top w:val="single" w:sz="4" w:space="0" w:color="auto"/>
              <w:left w:val="single" w:sz="4" w:space="0" w:color="auto"/>
              <w:bottom w:val="single" w:sz="4" w:space="0" w:color="auto"/>
              <w:right w:val="single" w:sz="4" w:space="0" w:color="auto"/>
            </w:tcBorders>
          </w:tcPr>
          <w:p w:rsidR="00C93632" w:rsidRPr="00EB5B2A" w:rsidRDefault="00C93632" w:rsidP="009049CE">
            <w:pPr>
              <w:widowControl w:val="0"/>
              <w:snapToGrid w:val="0"/>
              <w:spacing w:after="0" w:line="240" w:lineRule="auto"/>
              <w:jc w:val="center"/>
              <w:rPr>
                <w:rFonts w:ascii="Times New Roman" w:eastAsia="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100</w:t>
            </w:r>
          </w:p>
        </w:tc>
        <w:tc>
          <w:tcPr>
            <w:tcW w:w="4282" w:type="dxa"/>
            <w:tcBorders>
              <w:top w:val="single" w:sz="4" w:space="0" w:color="auto"/>
              <w:left w:val="single" w:sz="4" w:space="0" w:color="auto"/>
              <w:bottom w:val="single" w:sz="4" w:space="0" w:color="auto"/>
              <w:right w:val="single" w:sz="4" w:space="0" w:color="auto"/>
            </w:tcBorders>
            <w:hideMark/>
          </w:tcPr>
          <w:p w:rsidR="00C93632" w:rsidRPr="00EB5B2A" w:rsidRDefault="00C93632" w:rsidP="009049CE">
            <w:pPr>
              <w:widowControl w:val="0"/>
              <w:snapToGrid w:val="0"/>
              <w:spacing w:after="0" w:line="240" w:lineRule="auto"/>
              <w:jc w:val="center"/>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w:t>
            </w:r>
          </w:p>
        </w:tc>
      </w:tr>
      <w:tr w:rsidR="00C93632" w:rsidRPr="00EB5B2A" w:rsidTr="009049CE">
        <w:trPr>
          <w:trHeight w:val="540"/>
        </w:trPr>
        <w:tc>
          <w:tcPr>
            <w:tcW w:w="2552" w:type="dxa"/>
            <w:tcBorders>
              <w:top w:val="single" w:sz="4" w:space="0" w:color="auto"/>
              <w:left w:val="single" w:sz="4" w:space="0" w:color="auto"/>
              <w:bottom w:val="single" w:sz="4" w:space="0" w:color="auto"/>
              <w:right w:val="single" w:sz="4" w:space="0" w:color="auto"/>
            </w:tcBorders>
            <w:hideMark/>
          </w:tcPr>
          <w:p w:rsidR="00C93632" w:rsidRPr="00EB5B2A" w:rsidRDefault="00C93632" w:rsidP="009049CE">
            <w:pPr>
              <w:widowControl w:val="0"/>
              <w:snapToGrid w:val="0"/>
              <w:spacing w:after="0" w:line="240" w:lineRule="auto"/>
              <w:jc w:val="both"/>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 xml:space="preserve">ЦЕМ </w:t>
            </w:r>
            <w:r w:rsidRPr="00EB5B2A">
              <w:rPr>
                <w:rFonts w:ascii="Times New Roman" w:hAnsi="Times New Roman" w:cs="Times New Roman"/>
                <w:color w:val="000000" w:themeColor="text1"/>
                <w:sz w:val="28"/>
                <w:szCs w:val="28"/>
                <w:lang w:val="en-US"/>
              </w:rPr>
              <w:t>I</w:t>
            </w:r>
            <w:r w:rsidRPr="00EB5B2A">
              <w:rPr>
                <w:rFonts w:ascii="Times New Roman" w:hAnsi="Times New Roman" w:cs="Times New Roman"/>
                <w:color w:val="000000" w:themeColor="text1"/>
                <w:sz w:val="28"/>
                <w:szCs w:val="28"/>
              </w:rPr>
              <w:t xml:space="preserve"> 42,5Н СС + </w:t>
            </w:r>
          </w:p>
          <w:p w:rsidR="00C93632" w:rsidRPr="00EB5B2A" w:rsidRDefault="00C93632" w:rsidP="009049CE">
            <w:pPr>
              <w:widowControl w:val="0"/>
              <w:snapToGrid w:val="0"/>
              <w:spacing w:after="0" w:line="240" w:lineRule="auto"/>
              <w:jc w:val="both"/>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15 % МД</w:t>
            </w:r>
          </w:p>
        </w:tc>
        <w:tc>
          <w:tcPr>
            <w:tcW w:w="2551" w:type="dxa"/>
            <w:tcBorders>
              <w:top w:val="single" w:sz="4" w:space="0" w:color="auto"/>
              <w:left w:val="single" w:sz="4" w:space="0" w:color="auto"/>
              <w:bottom w:val="single" w:sz="4" w:space="0" w:color="auto"/>
              <w:right w:val="single" w:sz="4" w:space="0" w:color="auto"/>
            </w:tcBorders>
          </w:tcPr>
          <w:p w:rsidR="00C93632" w:rsidRPr="00EB5B2A" w:rsidRDefault="00C93632" w:rsidP="009049CE">
            <w:pPr>
              <w:widowControl w:val="0"/>
              <w:snapToGrid w:val="0"/>
              <w:spacing w:after="0" w:line="240" w:lineRule="auto"/>
              <w:jc w:val="center"/>
              <w:rPr>
                <w:rFonts w:ascii="Times New Roman" w:eastAsia="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85</w:t>
            </w:r>
          </w:p>
        </w:tc>
        <w:tc>
          <w:tcPr>
            <w:tcW w:w="4282" w:type="dxa"/>
            <w:tcBorders>
              <w:top w:val="single" w:sz="4" w:space="0" w:color="auto"/>
              <w:left w:val="single" w:sz="4" w:space="0" w:color="auto"/>
              <w:bottom w:val="single" w:sz="4" w:space="0" w:color="auto"/>
              <w:right w:val="single" w:sz="4" w:space="0" w:color="auto"/>
            </w:tcBorders>
            <w:hideMark/>
          </w:tcPr>
          <w:p w:rsidR="00C93632" w:rsidRPr="00EB5B2A" w:rsidRDefault="00C93632" w:rsidP="009049CE">
            <w:pPr>
              <w:widowControl w:val="0"/>
              <w:snapToGrid w:val="0"/>
              <w:spacing w:after="0" w:line="240" w:lineRule="auto"/>
              <w:jc w:val="center"/>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15</w:t>
            </w:r>
          </w:p>
        </w:tc>
      </w:tr>
      <w:tr w:rsidR="00C93632" w:rsidRPr="00EB5B2A" w:rsidTr="009049CE">
        <w:trPr>
          <w:trHeight w:val="327"/>
        </w:trPr>
        <w:tc>
          <w:tcPr>
            <w:tcW w:w="2552" w:type="dxa"/>
            <w:tcBorders>
              <w:top w:val="single" w:sz="4" w:space="0" w:color="auto"/>
              <w:left w:val="single" w:sz="4" w:space="0" w:color="auto"/>
              <w:bottom w:val="single" w:sz="4" w:space="0" w:color="auto"/>
              <w:right w:val="single" w:sz="4" w:space="0" w:color="auto"/>
            </w:tcBorders>
            <w:hideMark/>
          </w:tcPr>
          <w:p w:rsidR="00C93632" w:rsidRPr="00EB5B2A" w:rsidRDefault="00C93632" w:rsidP="009049CE">
            <w:pPr>
              <w:widowControl w:val="0"/>
              <w:snapToGrid w:val="0"/>
              <w:spacing w:after="0" w:line="240" w:lineRule="auto"/>
              <w:jc w:val="both"/>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 xml:space="preserve">ЦЕМ </w:t>
            </w:r>
            <w:r w:rsidRPr="00EB5B2A">
              <w:rPr>
                <w:rFonts w:ascii="Times New Roman" w:hAnsi="Times New Roman" w:cs="Times New Roman"/>
                <w:color w:val="000000" w:themeColor="text1"/>
                <w:sz w:val="28"/>
                <w:szCs w:val="28"/>
                <w:lang w:val="en-US"/>
              </w:rPr>
              <w:t>I</w:t>
            </w:r>
            <w:r w:rsidRPr="00EB5B2A">
              <w:rPr>
                <w:rFonts w:ascii="Times New Roman" w:hAnsi="Times New Roman" w:cs="Times New Roman"/>
                <w:color w:val="000000" w:themeColor="text1"/>
                <w:sz w:val="28"/>
                <w:szCs w:val="28"/>
              </w:rPr>
              <w:t xml:space="preserve"> 42,5Н СС + 20 % МД</w:t>
            </w:r>
          </w:p>
        </w:tc>
        <w:tc>
          <w:tcPr>
            <w:tcW w:w="2551" w:type="dxa"/>
            <w:tcBorders>
              <w:top w:val="single" w:sz="4" w:space="0" w:color="auto"/>
              <w:left w:val="single" w:sz="4" w:space="0" w:color="auto"/>
              <w:bottom w:val="single" w:sz="4" w:space="0" w:color="auto"/>
              <w:right w:val="single" w:sz="4" w:space="0" w:color="auto"/>
            </w:tcBorders>
          </w:tcPr>
          <w:p w:rsidR="00C93632" w:rsidRPr="00EB5B2A" w:rsidRDefault="00C93632" w:rsidP="009049CE">
            <w:pPr>
              <w:spacing w:after="0" w:line="240" w:lineRule="auto"/>
              <w:jc w:val="center"/>
              <w:rPr>
                <w:rFonts w:ascii="Times New Roman" w:eastAsia="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80</w:t>
            </w:r>
          </w:p>
        </w:tc>
        <w:tc>
          <w:tcPr>
            <w:tcW w:w="4282" w:type="dxa"/>
            <w:tcBorders>
              <w:top w:val="single" w:sz="4" w:space="0" w:color="auto"/>
              <w:left w:val="single" w:sz="4" w:space="0" w:color="auto"/>
              <w:bottom w:val="single" w:sz="4" w:space="0" w:color="auto"/>
              <w:right w:val="single" w:sz="4" w:space="0" w:color="auto"/>
            </w:tcBorders>
            <w:hideMark/>
          </w:tcPr>
          <w:p w:rsidR="00C93632" w:rsidRPr="00EB5B2A" w:rsidRDefault="00C93632" w:rsidP="009049CE">
            <w:pPr>
              <w:spacing w:after="0" w:line="240" w:lineRule="auto"/>
              <w:jc w:val="center"/>
              <w:rPr>
                <w:rFonts w:ascii="Times New Roman" w:hAnsi="Times New Roman" w:cs="Times New Roman"/>
                <w:color w:val="000000" w:themeColor="text1"/>
                <w:sz w:val="28"/>
                <w:szCs w:val="28"/>
              </w:rPr>
            </w:pPr>
            <w:r w:rsidRPr="00EB5B2A">
              <w:rPr>
                <w:rFonts w:ascii="Times New Roman" w:hAnsi="Times New Roman" w:cs="Times New Roman"/>
                <w:color w:val="000000" w:themeColor="text1"/>
                <w:sz w:val="28"/>
                <w:szCs w:val="28"/>
              </w:rPr>
              <w:t>20</w:t>
            </w:r>
          </w:p>
        </w:tc>
      </w:tr>
    </w:tbl>
    <w:p w:rsidR="00F633C3" w:rsidRDefault="00F633C3" w:rsidP="00B84774">
      <w:pPr>
        <w:tabs>
          <w:tab w:val="left" w:pos="0"/>
        </w:tabs>
        <w:spacing w:after="0" w:line="240" w:lineRule="auto"/>
        <w:ind w:firstLine="567"/>
        <w:jc w:val="both"/>
        <w:rPr>
          <w:rFonts w:ascii="Times New Roman" w:hAnsi="Times New Roman" w:cs="Times New Roman"/>
          <w:color w:val="000000" w:themeColor="text1"/>
          <w:sz w:val="28"/>
          <w:szCs w:val="28"/>
          <w:lang w:val="kk-KZ"/>
        </w:rPr>
      </w:pPr>
    </w:p>
    <w:p w:rsidR="00F8203B" w:rsidRPr="00ED3942" w:rsidRDefault="00794053" w:rsidP="007627F4">
      <w:pPr>
        <w:spacing w:after="0" w:line="240" w:lineRule="auto"/>
        <w:ind w:firstLine="567"/>
        <w:jc w:val="both"/>
        <w:rPr>
          <w:rFonts w:ascii="Times New Roman" w:hAnsi="Times New Roman" w:cs="Times New Roman"/>
          <w:sz w:val="28"/>
          <w:szCs w:val="28"/>
          <w:lang w:val="kk-KZ"/>
        </w:rPr>
      </w:pPr>
      <w:r w:rsidRPr="00ED3942">
        <w:rPr>
          <w:rFonts w:ascii="Times New Roman" w:hAnsi="Times New Roman" w:cs="Times New Roman"/>
          <w:sz w:val="28"/>
          <w:szCs w:val="28"/>
          <w:lang w:val="kk-KZ"/>
        </w:rPr>
        <w:t>3.</w:t>
      </w:r>
      <w:r w:rsidR="00AE69D9">
        <w:rPr>
          <w:rFonts w:ascii="Times New Roman" w:hAnsi="Times New Roman" w:cs="Times New Roman"/>
          <w:sz w:val="28"/>
          <w:szCs w:val="28"/>
          <w:lang w:val="kk-KZ"/>
        </w:rPr>
        <w:t>8</w:t>
      </w:r>
      <w:r w:rsidR="00745A61">
        <w:rPr>
          <w:rFonts w:ascii="Times New Roman" w:hAnsi="Times New Roman" w:cs="Times New Roman"/>
          <w:sz w:val="28"/>
          <w:szCs w:val="28"/>
          <w:lang w:val="kk-KZ"/>
        </w:rPr>
        <w:t xml:space="preserve"> кесте</w:t>
      </w:r>
      <w:r w:rsidR="00125441" w:rsidRPr="00ED3942">
        <w:rPr>
          <w:rFonts w:ascii="Times New Roman" w:hAnsi="Times New Roman" w:cs="Times New Roman"/>
          <w:sz w:val="28"/>
          <w:szCs w:val="28"/>
          <w:lang w:val="kk-KZ"/>
        </w:rPr>
        <w:t xml:space="preserve"> – </w:t>
      </w:r>
      <w:r w:rsidR="00745A61" w:rsidRPr="00ED3942">
        <w:rPr>
          <w:rFonts w:ascii="Times New Roman" w:hAnsi="Times New Roman" w:cs="Times New Roman"/>
          <w:sz w:val="28"/>
          <w:szCs w:val="28"/>
          <w:lang w:val="kk-KZ"/>
        </w:rPr>
        <w:t>Күрделі түрлендіргіш қоспаны қолдана отырып, B35 ауыр бетонының оңтайлы құрамы</w:t>
      </w:r>
    </w:p>
    <w:tbl>
      <w:tblPr>
        <w:tblW w:w="0" w:type="auto"/>
        <w:tblInd w:w="98" w:type="dxa"/>
        <w:tblLayout w:type="fixed"/>
        <w:tblCellMar>
          <w:left w:w="10" w:type="dxa"/>
          <w:right w:w="10" w:type="dxa"/>
        </w:tblCellMar>
        <w:tblLook w:val="04A0" w:firstRow="1" w:lastRow="0" w:firstColumn="1" w:lastColumn="0" w:noHBand="0" w:noVBand="1"/>
      </w:tblPr>
      <w:tblGrid>
        <w:gridCol w:w="3583"/>
        <w:gridCol w:w="850"/>
        <w:gridCol w:w="851"/>
        <w:gridCol w:w="992"/>
        <w:gridCol w:w="851"/>
        <w:gridCol w:w="850"/>
        <w:gridCol w:w="709"/>
        <w:gridCol w:w="787"/>
      </w:tblGrid>
      <w:tr w:rsidR="00F8203B" w:rsidRPr="00AE69D9" w:rsidTr="00F633C3">
        <w:trPr>
          <w:trHeight w:val="1"/>
        </w:trPr>
        <w:tc>
          <w:tcPr>
            <w:tcW w:w="3583"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F8203B" w:rsidRPr="00AE69D9" w:rsidRDefault="00745A61" w:rsidP="00B50203">
            <w:pPr>
              <w:spacing w:after="0" w:line="240" w:lineRule="auto"/>
              <w:jc w:val="both"/>
              <w:rPr>
                <w:rFonts w:ascii="Times New Roman" w:hAnsi="Times New Roman" w:cs="Times New Roman"/>
                <w:sz w:val="28"/>
                <w:szCs w:val="28"/>
                <w:lang w:val="kk-KZ"/>
              </w:rPr>
            </w:pPr>
            <w:r w:rsidRPr="00AE69D9">
              <w:rPr>
                <w:rFonts w:ascii="Times New Roman" w:eastAsia="Times New Roman" w:hAnsi="Times New Roman" w:cs="Times New Roman"/>
                <w:sz w:val="28"/>
                <w:szCs w:val="28"/>
                <w:lang w:val="kk-KZ"/>
              </w:rPr>
              <w:t>Химиялық қоспаның түрі</w:t>
            </w:r>
          </w:p>
        </w:tc>
        <w:tc>
          <w:tcPr>
            <w:tcW w:w="5103"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F8203B" w:rsidRPr="00AE69D9" w:rsidRDefault="00F8203B" w:rsidP="00B50203">
            <w:pPr>
              <w:spacing w:after="0" w:line="240" w:lineRule="auto"/>
              <w:jc w:val="center"/>
              <w:rPr>
                <w:rFonts w:ascii="Times New Roman" w:hAnsi="Times New Roman" w:cs="Times New Roman"/>
                <w:sz w:val="28"/>
                <w:szCs w:val="28"/>
                <w:lang w:val="kk-KZ"/>
              </w:rPr>
            </w:pPr>
            <w:r w:rsidRPr="00AE69D9">
              <w:rPr>
                <w:rFonts w:ascii="Times New Roman" w:eastAsia="Times New Roman" w:hAnsi="Times New Roman" w:cs="Times New Roman"/>
                <w:sz w:val="28"/>
                <w:szCs w:val="28"/>
                <w:lang w:val="kk-KZ"/>
              </w:rPr>
              <w:t xml:space="preserve"> 1 м</w:t>
            </w:r>
            <w:r w:rsidRPr="00AE69D9">
              <w:rPr>
                <w:rFonts w:ascii="Times New Roman" w:eastAsia="Times New Roman" w:hAnsi="Times New Roman" w:cs="Times New Roman"/>
                <w:sz w:val="28"/>
                <w:szCs w:val="28"/>
                <w:vertAlign w:val="superscript"/>
                <w:lang w:val="kk-KZ"/>
              </w:rPr>
              <w:t>3</w:t>
            </w:r>
            <w:r w:rsidR="00F633C3">
              <w:rPr>
                <w:rFonts w:ascii="Times New Roman" w:eastAsia="Times New Roman" w:hAnsi="Times New Roman" w:cs="Times New Roman"/>
                <w:sz w:val="28"/>
                <w:szCs w:val="28"/>
                <w:lang w:val="kk-KZ"/>
              </w:rPr>
              <w:t xml:space="preserve"> бетонға кететін материал шығ.</w:t>
            </w:r>
            <w:r w:rsidRPr="00AE69D9">
              <w:rPr>
                <w:rFonts w:ascii="Times New Roman" w:eastAsia="Times New Roman" w:hAnsi="Times New Roman" w:cs="Times New Roman"/>
                <w:sz w:val="28"/>
                <w:szCs w:val="28"/>
                <w:lang w:val="kk-KZ"/>
              </w:rPr>
              <w:t>, кг</w:t>
            </w:r>
          </w:p>
        </w:tc>
        <w:tc>
          <w:tcPr>
            <w:tcW w:w="787"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8203B" w:rsidRPr="00AE69D9" w:rsidRDefault="00F8203B" w:rsidP="00B50203">
            <w:pPr>
              <w:spacing w:after="0" w:line="240" w:lineRule="auto"/>
              <w:jc w:val="center"/>
              <w:rPr>
                <w:rFonts w:ascii="Times New Roman" w:eastAsia="Times New Roman" w:hAnsi="Times New Roman" w:cs="Times New Roman"/>
                <w:sz w:val="28"/>
                <w:szCs w:val="28"/>
                <w:lang w:val="kk-KZ"/>
              </w:rPr>
            </w:pPr>
          </w:p>
          <w:p w:rsidR="00F8203B" w:rsidRPr="00AE69D9" w:rsidRDefault="0079375D" w:rsidP="00B50203">
            <w:pPr>
              <w:spacing w:after="0" w:line="240" w:lineRule="auto"/>
              <w:jc w:val="center"/>
              <w:rPr>
                <w:rFonts w:ascii="Times New Roman" w:hAnsi="Times New Roman" w:cs="Times New Roman"/>
                <w:sz w:val="28"/>
                <w:szCs w:val="28"/>
                <w:lang w:val="kk-KZ"/>
              </w:rPr>
            </w:pPr>
            <w:r w:rsidRPr="00AE69D9">
              <w:rPr>
                <w:rFonts w:ascii="Times New Roman" w:eastAsia="Times New Roman" w:hAnsi="Times New Roman" w:cs="Times New Roman"/>
                <w:sz w:val="28"/>
                <w:szCs w:val="28"/>
                <w:lang w:val="kk-KZ"/>
              </w:rPr>
              <w:t>С/Ц</w:t>
            </w:r>
          </w:p>
        </w:tc>
      </w:tr>
      <w:tr w:rsidR="00F8203B" w:rsidRPr="00AE69D9" w:rsidTr="00F633C3">
        <w:trPr>
          <w:trHeight w:val="373"/>
        </w:trPr>
        <w:tc>
          <w:tcPr>
            <w:tcW w:w="3583" w:type="dxa"/>
            <w:vMerge/>
            <w:tcBorders>
              <w:top w:val="single" w:sz="4" w:space="0" w:color="000000"/>
              <w:left w:val="single" w:sz="4" w:space="0" w:color="000000"/>
              <w:bottom w:val="single" w:sz="4" w:space="0" w:color="000000"/>
              <w:right w:val="single" w:sz="4" w:space="0" w:color="000000"/>
            </w:tcBorders>
            <w:vAlign w:val="center"/>
            <w:hideMark/>
          </w:tcPr>
          <w:p w:rsidR="00F8203B" w:rsidRPr="00AE69D9" w:rsidRDefault="00F8203B" w:rsidP="00B50203">
            <w:pPr>
              <w:spacing w:after="0" w:line="240" w:lineRule="auto"/>
              <w:jc w:val="both"/>
              <w:rPr>
                <w:rFonts w:ascii="Times New Roman" w:hAnsi="Times New Roman" w:cs="Times New Roman"/>
                <w:sz w:val="28"/>
                <w:szCs w:val="28"/>
                <w:lang w:val="kk-KZ"/>
              </w:rPr>
            </w:pP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F8203B" w:rsidRPr="00745A61" w:rsidRDefault="00F8203B" w:rsidP="00B50203">
            <w:pPr>
              <w:spacing w:after="0" w:line="240" w:lineRule="auto"/>
              <w:jc w:val="center"/>
              <w:rPr>
                <w:rFonts w:ascii="Times New Roman" w:hAnsi="Times New Roman" w:cs="Times New Roman"/>
                <w:sz w:val="28"/>
                <w:szCs w:val="28"/>
                <w:lang w:val="kk-KZ"/>
              </w:rPr>
            </w:pPr>
            <w:r w:rsidRPr="00AE69D9">
              <w:rPr>
                <w:rFonts w:ascii="Times New Roman" w:eastAsia="Times New Roman" w:hAnsi="Times New Roman" w:cs="Times New Roman"/>
                <w:sz w:val="28"/>
                <w:szCs w:val="28"/>
                <w:lang w:val="kk-KZ"/>
              </w:rPr>
              <w:t xml:space="preserve">Хим. </w:t>
            </w:r>
            <w:r w:rsidR="00745A61">
              <w:rPr>
                <w:rFonts w:ascii="Times New Roman" w:eastAsia="Times New Roman" w:hAnsi="Times New Roman" w:cs="Times New Roman"/>
                <w:sz w:val="28"/>
                <w:szCs w:val="28"/>
                <w:lang w:val="kk-KZ"/>
              </w:rPr>
              <w:t>қоспа</w:t>
            </w:r>
          </w:p>
        </w:tc>
        <w:tc>
          <w:tcPr>
            <w:tcW w:w="1843"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F8203B" w:rsidRPr="00745A61" w:rsidRDefault="00745A61" w:rsidP="00B50203">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Қиыршық тас</w:t>
            </w:r>
            <w:r w:rsidR="00F8203B" w:rsidRPr="00745A61">
              <w:rPr>
                <w:rFonts w:ascii="Times New Roman" w:eastAsia="Times New Roman" w:hAnsi="Times New Roman" w:cs="Times New Roman"/>
                <w:sz w:val="28"/>
                <w:szCs w:val="28"/>
                <w:lang w:val="kk-KZ"/>
              </w:rPr>
              <w:t>, фр., мм</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F8203B" w:rsidRPr="00745A61" w:rsidRDefault="00745A61" w:rsidP="00B50203">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Құм</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F8203B" w:rsidRPr="00745A61" w:rsidRDefault="00F8203B" w:rsidP="00C93632">
            <w:pPr>
              <w:spacing w:after="0" w:line="240" w:lineRule="auto"/>
              <w:jc w:val="center"/>
              <w:rPr>
                <w:rFonts w:ascii="Times New Roman" w:hAnsi="Times New Roman" w:cs="Times New Roman"/>
                <w:sz w:val="28"/>
                <w:szCs w:val="28"/>
                <w:lang w:val="kk-KZ"/>
              </w:rPr>
            </w:pPr>
            <w:r w:rsidRPr="00745A61">
              <w:rPr>
                <w:rFonts w:ascii="Times New Roman" w:eastAsia="Times New Roman" w:hAnsi="Times New Roman" w:cs="Times New Roman"/>
                <w:sz w:val="28"/>
                <w:szCs w:val="28"/>
                <w:lang w:val="kk-KZ"/>
              </w:rPr>
              <w:t>Цемент</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F8203B" w:rsidRPr="00745A61" w:rsidRDefault="00745A61" w:rsidP="00B50203">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Су</w:t>
            </w:r>
          </w:p>
        </w:tc>
        <w:tc>
          <w:tcPr>
            <w:tcW w:w="787" w:type="dxa"/>
            <w:vMerge/>
            <w:tcBorders>
              <w:top w:val="single" w:sz="4" w:space="0" w:color="000000"/>
              <w:left w:val="single" w:sz="4" w:space="0" w:color="000000"/>
              <w:bottom w:val="single" w:sz="4" w:space="0" w:color="000000"/>
              <w:right w:val="single" w:sz="4" w:space="0" w:color="000000"/>
            </w:tcBorders>
            <w:vAlign w:val="center"/>
            <w:hideMark/>
          </w:tcPr>
          <w:p w:rsidR="00F8203B" w:rsidRPr="00745A61" w:rsidRDefault="00F8203B" w:rsidP="00B50203">
            <w:pPr>
              <w:spacing w:after="0" w:line="240" w:lineRule="auto"/>
              <w:jc w:val="center"/>
              <w:rPr>
                <w:rFonts w:ascii="Times New Roman" w:hAnsi="Times New Roman" w:cs="Times New Roman"/>
                <w:sz w:val="28"/>
                <w:szCs w:val="28"/>
                <w:lang w:val="kk-KZ"/>
              </w:rPr>
            </w:pPr>
          </w:p>
        </w:tc>
      </w:tr>
      <w:tr w:rsidR="00F633C3" w:rsidRPr="00745A61" w:rsidTr="00F633C3">
        <w:trPr>
          <w:trHeight w:val="373"/>
        </w:trPr>
        <w:tc>
          <w:tcPr>
            <w:tcW w:w="3583" w:type="dxa"/>
            <w:vMerge/>
            <w:tcBorders>
              <w:top w:val="single" w:sz="4" w:space="0" w:color="000000"/>
              <w:left w:val="single" w:sz="4" w:space="0" w:color="000000"/>
              <w:bottom w:val="single" w:sz="4" w:space="0" w:color="000000"/>
              <w:right w:val="single" w:sz="4" w:space="0" w:color="000000"/>
            </w:tcBorders>
            <w:vAlign w:val="center"/>
            <w:hideMark/>
          </w:tcPr>
          <w:p w:rsidR="00F8203B" w:rsidRPr="00745A61" w:rsidRDefault="00F8203B" w:rsidP="00B50203">
            <w:pPr>
              <w:spacing w:after="0" w:line="240" w:lineRule="auto"/>
              <w:jc w:val="both"/>
              <w:rPr>
                <w:rFonts w:ascii="Times New Roman" w:hAnsi="Times New Roman" w:cs="Times New Roman"/>
                <w:sz w:val="28"/>
                <w:szCs w:val="28"/>
                <w:lang w:val="kk-KZ"/>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rsidR="00F8203B" w:rsidRPr="00745A61" w:rsidRDefault="00F8203B" w:rsidP="00B50203">
            <w:pPr>
              <w:spacing w:after="0" w:line="240" w:lineRule="auto"/>
              <w:jc w:val="both"/>
              <w:rPr>
                <w:rFonts w:ascii="Times New Roman" w:hAnsi="Times New Roman" w:cs="Times New Roman"/>
                <w:sz w:val="28"/>
                <w:szCs w:val="28"/>
                <w:lang w:val="kk-KZ"/>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F8203B" w:rsidRPr="00745A61" w:rsidRDefault="00F8203B" w:rsidP="00B50203">
            <w:pPr>
              <w:spacing w:after="0" w:line="240" w:lineRule="auto"/>
              <w:jc w:val="both"/>
              <w:rPr>
                <w:rFonts w:ascii="Times New Roman" w:hAnsi="Times New Roman" w:cs="Times New Roman"/>
                <w:sz w:val="28"/>
                <w:szCs w:val="28"/>
                <w:lang w:val="kk-KZ"/>
              </w:rPr>
            </w:pPr>
            <w:r w:rsidRPr="00745A61">
              <w:rPr>
                <w:rFonts w:ascii="Times New Roman" w:eastAsia="Times New Roman" w:hAnsi="Times New Roman" w:cs="Times New Roman"/>
                <w:sz w:val="28"/>
                <w:szCs w:val="28"/>
                <w:lang w:val="kk-KZ"/>
              </w:rPr>
              <w:t>5-10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F8203B" w:rsidRPr="00745A61" w:rsidRDefault="00F8203B" w:rsidP="00B50203">
            <w:pPr>
              <w:spacing w:after="0" w:line="240" w:lineRule="auto"/>
              <w:jc w:val="both"/>
              <w:rPr>
                <w:rFonts w:ascii="Times New Roman" w:hAnsi="Times New Roman" w:cs="Times New Roman"/>
                <w:sz w:val="28"/>
                <w:szCs w:val="28"/>
                <w:lang w:val="kk-KZ"/>
              </w:rPr>
            </w:pPr>
            <w:r w:rsidRPr="00745A61">
              <w:rPr>
                <w:rFonts w:ascii="Times New Roman" w:eastAsia="Times New Roman" w:hAnsi="Times New Roman" w:cs="Times New Roman"/>
                <w:sz w:val="28"/>
                <w:szCs w:val="28"/>
                <w:lang w:val="kk-KZ"/>
              </w:rPr>
              <w:t>10-20</w:t>
            </w: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F8203B" w:rsidRPr="00745A61" w:rsidRDefault="00F8203B" w:rsidP="00B50203">
            <w:pPr>
              <w:spacing w:after="0" w:line="240" w:lineRule="auto"/>
              <w:jc w:val="both"/>
              <w:rPr>
                <w:rFonts w:ascii="Times New Roman" w:hAnsi="Times New Roman" w:cs="Times New Roman"/>
                <w:sz w:val="28"/>
                <w:szCs w:val="28"/>
                <w:lang w:val="kk-KZ"/>
              </w:rPr>
            </w:pPr>
          </w:p>
        </w:tc>
        <w:tc>
          <w:tcPr>
            <w:tcW w:w="850" w:type="dxa"/>
            <w:vMerge/>
            <w:tcBorders>
              <w:top w:val="single" w:sz="4" w:space="0" w:color="000000"/>
              <w:left w:val="single" w:sz="4" w:space="0" w:color="000000"/>
              <w:bottom w:val="single" w:sz="4" w:space="0" w:color="000000"/>
              <w:right w:val="single" w:sz="4" w:space="0" w:color="000000"/>
            </w:tcBorders>
            <w:vAlign w:val="center"/>
            <w:hideMark/>
          </w:tcPr>
          <w:p w:rsidR="00F8203B" w:rsidRPr="00745A61" w:rsidRDefault="00F8203B" w:rsidP="00B50203">
            <w:pPr>
              <w:spacing w:after="0" w:line="240" w:lineRule="auto"/>
              <w:jc w:val="both"/>
              <w:rPr>
                <w:rFonts w:ascii="Times New Roman" w:hAnsi="Times New Roman" w:cs="Times New Roman"/>
                <w:sz w:val="28"/>
                <w:szCs w:val="28"/>
                <w:lang w:val="kk-KZ"/>
              </w:rPr>
            </w:pPr>
          </w:p>
        </w:tc>
        <w:tc>
          <w:tcPr>
            <w:tcW w:w="709" w:type="dxa"/>
            <w:vMerge/>
            <w:tcBorders>
              <w:top w:val="single" w:sz="4" w:space="0" w:color="000000"/>
              <w:left w:val="single" w:sz="4" w:space="0" w:color="000000"/>
              <w:bottom w:val="single" w:sz="4" w:space="0" w:color="000000"/>
              <w:right w:val="single" w:sz="4" w:space="0" w:color="000000"/>
            </w:tcBorders>
            <w:vAlign w:val="center"/>
            <w:hideMark/>
          </w:tcPr>
          <w:p w:rsidR="00F8203B" w:rsidRPr="00745A61" w:rsidRDefault="00F8203B" w:rsidP="00B50203">
            <w:pPr>
              <w:spacing w:after="0" w:line="240" w:lineRule="auto"/>
              <w:jc w:val="both"/>
              <w:rPr>
                <w:rFonts w:ascii="Times New Roman" w:hAnsi="Times New Roman" w:cs="Times New Roman"/>
                <w:sz w:val="28"/>
                <w:szCs w:val="28"/>
                <w:lang w:val="kk-KZ"/>
              </w:rPr>
            </w:pPr>
          </w:p>
        </w:tc>
        <w:tc>
          <w:tcPr>
            <w:tcW w:w="787" w:type="dxa"/>
            <w:vMerge/>
            <w:tcBorders>
              <w:top w:val="single" w:sz="4" w:space="0" w:color="000000"/>
              <w:left w:val="single" w:sz="4" w:space="0" w:color="000000"/>
              <w:bottom w:val="single" w:sz="4" w:space="0" w:color="000000"/>
              <w:right w:val="single" w:sz="4" w:space="0" w:color="000000"/>
            </w:tcBorders>
            <w:vAlign w:val="center"/>
            <w:hideMark/>
          </w:tcPr>
          <w:p w:rsidR="00F8203B" w:rsidRPr="00745A61" w:rsidRDefault="00F8203B" w:rsidP="00B50203">
            <w:pPr>
              <w:spacing w:after="0" w:line="240" w:lineRule="auto"/>
              <w:jc w:val="both"/>
              <w:rPr>
                <w:rFonts w:ascii="Times New Roman" w:hAnsi="Times New Roman" w:cs="Times New Roman"/>
                <w:sz w:val="28"/>
                <w:szCs w:val="28"/>
                <w:lang w:val="kk-KZ"/>
              </w:rPr>
            </w:pPr>
          </w:p>
        </w:tc>
      </w:tr>
      <w:tr w:rsidR="00F633C3" w:rsidRPr="00745A61" w:rsidTr="00F633C3">
        <w:trPr>
          <w:trHeight w:val="1"/>
        </w:trPr>
        <w:tc>
          <w:tcPr>
            <w:tcW w:w="358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F8203B" w:rsidRDefault="00EF1D06" w:rsidP="00EF1D06">
            <w:pPr>
              <w:widowControl w:val="0"/>
              <w:snapToGrid w:val="0"/>
              <w:spacing w:after="0" w:line="240" w:lineRule="auto"/>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 + 15 % МД</w:t>
            </w:r>
          </w:p>
          <w:p w:rsidR="00EF1D06" w:rsidRPr="00745A61" w:rsidRDefault="00EF1D06" w:rsidP="00EF1D06">
            <w:pPr>
              <w:widowControl w:val="0"/>
              <w:snapToGrid w:val="0"/>
              <w:spacing w:after="0" w:line="240" w:lineRule="auto"/>
              <w:jc w:val="both"/>
              <w:rPr>
                <w:rFonts w:ascii="Times New Roman" w:hAnsi="Times New Roman" w:cs="Times New Roman"/>
                <w:sz w:val="28"/>
                <w:szCs w:val="28"/>
                <w:lang w:val="kk-KZ"/>
              </w:rPr>
            </w:pPr>
            <w:r w:rsidRPr="00622263">
              <w:rPr>
                <w:rFonts w:ascii="Times New Roman" w:hAnsi="Times New Roman" w:cs="Times New Roman"/>
                <w:sz w:val="28"/>
                <w:szCs w:val="28"/>
              </w:rPr>
              <w:lastRenderedPageBreak/>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 + </w:t>
            </w:r>
            <w:r>
              <w:rPr>
                <w:rFonts w:ascii="Times New Roman" w:hAnsi="Times New Roman" w:cs="Times New Roman"/>
                <w:sz w:val="28"/>
                <w:szCs w:val="28"/>
              </w:rPr>
              <w:t>20</w:t>
            </w:r>
            <w:r w:rsidRPr="00622263">
              <w:rPr>
                <w:rFonts w:ascii="Times New Roman" w:hAnsi="Times New Roman" w:cs="Times New Roman"/>
                <w:sz w:val="28"/>
                <w:szCs w:val="28"/>
              </w:rPr>
              <w:t xml:space="preserve"> % МД</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8203B" w:rsidRPr="00745A61" w:rsidRDefault="00EF1D06" w:rsidP="00B50203">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64,5</w:t>
            </w:r>
          </w:p>
          <w:p w:rsidR="002964AC" w:rsidRDefault="002964AC" w:rsidP="00B50203">
            <w:pPr>
              <w:spacing w:after="0" w:line="240" w:lineRule="auto"/>
              <w:jc w:val="center"/>
              <w:rPr>
                <w:rFonts w:ascii="Times New Roman" w:eastAsia="Times New Roman" w:hAnsi="Times New Roman" w:cs="Times New Roman"/>
                <w:sz w:val="28"/>
                <w:szCs w:val="28"/>
                <w:lang w:val="kk-KZ"/>
              </w:rPr>
            </w:pPr>
          </w:p>
          <w:p w:rsidR="00F8203B" w:rsidRPr="00745A61" w:rsidRDefault="00EF1D06" w:rsidP="00B50203">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86</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8203B" w:rsidRPr="00745A61" w:rsidRDefault="00F8203B" w:rsidP="00B50203">
            <w:pPr>
              <w:spacing w:after="0" w:line="240" w:lineRule="auto"/>
              <w:jc w:val="center"/>
              <w:rPr>
                <w:rFonts w:ascii="Times New Roman" w:eastAsia="Times New Roman" w:hAnsi="Times New Roman" w:cs="Times New Roman"/>
                <w:sz w:val="28"/>
                <w:szCs w:val="28"/>
                <w:lang w:val="kk-KZ"/>
              </w:rPr>
            </w:pPr>
          </w:p>
          <w:p w:rsidR="00F8203B" w:rsidRPr="00745A61" w:rsidRDefault="00F8203B" w:rsidP="00B50203">
            <w:pPr>
              <w:spacing w:after="0" w:line="240" w:lineRule="auto"/>
              <w:jc w:val="center"/>
              <w:rPr>
                <w:rFonts w:ascii="Times New Roman" w:hAnsi="Times New Roman" w:cs="Times New Roman"/>
                <w:sz w:val="28"/>
                <w:szCs w:val="28"/>
                <w:lang w:val="kk-KZ"/>
              </w:rPr>
            </w:pPr>
            <w:r w:rsidRPr="00745A61">
              <w:rPr>
                <w:rFonts w:ascii="Times New Roman" w:eastAsia="Times New Roman" w:hAnsi="Times New Roman" w:cs="Times New Roman"/>
                <w:sz w:val="28"/>
                <w:szCs w:val="28"/>
                <w:lang w:val="kk-KZ"/>
              </w:rPr>
              <w:lastRenderedPageBreak/>
              <w:t>500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8203B" w:rsidRPr="00745A61" w:rsidRDefault="00F8203B" w:rsidP="00B50203">
            <w:pPr>
              <w:spacing w:after="0" w:line="240" w:lineRule="auto"/>
              <w:jc w:val="center"/>
              <w:rPr>
                <w:rFonts w:ascii="Times New Roman" w:eastAsia="Times New Roman" w:hAnsi="Times New Roman" w:cs="Times New Roman"/>
                <w:sz w:val="28"/>
                <w:szCs w:val="28"/>
                <w:lang w:val="kk-KZ"/>
              </w:rPr>
            </w:pPr>
          </w:p>
          <w:p w:rsidR="00F8203B" w:rsidRPr="00745A61" w:rsidRDefault="00F8203B" w:rsidP="00B50203">
            <w:pPr>
              <w:spacing w:after="0" w:line="240" w:lineRule="auto"/>
              <w:jc w:val="center"/>
              <w:rPr>
                <w:rFonts w:ascii="Times New Roman" w:hAnsi="Times New Roman" w:cs="Times New Roman"/>
                <w:sz w:val="28"/>
                <w:szCs w:val="28"/>
                <w:lang w:val="kk-KZ"/>
              </w:rPr>
            </w:pPr>
            <w:r w:rsidRPr="00745A61">
              <w:rPr>
                <w:rFonts w:ascii="Times New Roman" w:eastAsia="Times New Roman" w:hAnsi="Times New Roman" w:cs="Times New Roman"/>
                <w:sz w:val="28"/>
                <w:szCs w:val="28"/>
                <w:lang w:val="kk-KZ"/>
              </w:rPr>
              <w:lastRenderedPageBreak/>
              <w:t>700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8203B" w:rsidRPr="00745A61" w:rsidRDefault="00F8203B" w:rsidP="00B50203">
            <w:pPr>
              <w:spacing w:after="0" w:line="240" w:lineRule="auto"/>
              <w:jc w:val="center"/>
              <w:rPr>
                <w:rFonts w:ascii="Times New Roman" w:eastAsia="Times New Roman" w:hAnsi="Times New Roman" w:cs="Times New Roman"/>
                <w:sz w:val="28"/>
                <w:szCs w:val="28"/>
                <w:lang w:val="kk-KZ"/>
              </w:rPr>
            </w:pPr>
          </w:p>
          <w:p w:rsidR="00F8203B" w:rsidRPr="00745A61" w:rsidRDefault="00F8203B" w:rsidP="00B50203">
            <w:pPr>
              <w:spacing w:after="0" w:line="240" w:lineRule="auto"/>
              <w:jc w:val="center"/>
              <w:rPr>
                <w:rFonts w:ascii="Times New Roman" w:hAnsi="Times New Roman" w:cs="Times New Roman"/>
                <w:sz w:val="28"/>
                <w:szCs w:val="28"/>
                <w:lang w:val="kk-KZ"/>
              </w:rPr>
            </w:pPr>
            <w:r w:rsidRPr="00745A61">
              <w:rPr>
                <w:rFonts w:ascii="Times New Roman" w:eastAsia="Times New Roman" w:hAnsi="Times New Roman" w:cs="Times New Roman"/>
                <w:sz w:val="28"/>
                <w:szCs w:val="28"/>
                <w:lang w:val="kk-KZ"/>
              </w:rPr>
              <w:lastRenderedPageBreak/>
              <w:t>630</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8203B" w:rsidRPr="00745A61" w:rsidRDefault="00F8203B" w:rsidP="00B50203">
            <w:pPr>
              <w:spacing w:after="0" w:line="240" w:lineRule="auto"/>
              <w:jc w:val="center"/>
              <w:rPr>
                <w:rFonts w:ascii="Times New Roman" w:eastAsia="Times New Roman" w:hAnsi="Times New Roman" w:cs="Times New Roman"/>
                <w:sz w:val="28"/>
                <w:szCs w:val="28"/>
                <w:lang w:val="kk-KZ"/>
              </w:rPr>
            </w:pPr>
          </w:p>
          <w:p w:rsidR="00F8203B" w:rsidRPr="00745A61" w:rsidRDefault="005E2AFE" w:rsidP="00B50203">
            <w:pPr>
              <w:spacing w:after="0" w:line="240" w:lineRule="auto"/>
              <w:jc w:val="center"/>
              <w:rPr>
                <w:rFonts w:ascii="Times New Roman" w:hAnsi="Times New Roman" w:cs="Times New Roman"/>
                <w:sz w:val="28"/>
                <w:szCs w:val="28"/>
                <w:lang w:val="kk-KZ"/>
              </w:rPr>
            </w:pPr>
            <w:r w:rsidRPr="00745A61">
              <w:rPr>
                <w:rFonts w:ascii="Times New Roman" w:eastAsia="Times New Roman" w:hAnsi="Times New Roman" w:cs="Times New Roman"/>
                <w:sz w:val="28"/>
                <w:szCs w:val="28"/>
                <w:lang w:val="kk-KZ"/>
              </w:rPr>
              <w:lastRenderedPageBreak/>
              <w:t>430</w:t>
            </w:r>
          </w:p>
        </w:tc>
        <w:tc>
          <w:tcPr>
            <w:tcW w:w="70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8203B" w:rsidRPr="00745A61" w:rsidRDefault="00F8203B" w:rsidP="00B50203">
            <w:pPr>
              <w:spacing w:after="0" w:line="240" w:lineRule="auto"/>
              <w:jc w:val="center"/>
              <w:rPr>
                <w:rFonts w:ascii="Times New Roman" w:eastAsia="Times New Roman" w:hAnsi="Times New Roman" w:cs="Times New Roman"/>
                <w:sz w:val="28"/>
                <w:szCs w:val="28"/>
                <w:lang w:val="kk-KZ"/>
              </w:rPr>
            </w:pPr>
          </w:p>
          <w:p w:rsidR="00F8203B" w:rsidRPr="00745A61" w:rsidRDefault="00F8203B" w:rsidP="00B50203">
            <w:pPr>
              <w:spacing w:after="0" w:line="240" w:lineRule="auto"/>
              <w:jc w:val="center"/>
              <w:rPr>
                <w:rFonts w:ascii="Times New Roman" w:hAnsi="Times New Roman" w:cs="Times New Roman"/>
                <w:sz w:val="28"/>
                <w:szCs w:val="28"/>
                <w:lang w:val="kk-KZ"/>
              </w:rPr>
            </w:pPr>
            <w:r w:rsidRPr="00745A61">
              <w:rPr>
                <w:rFonts w:ascii="Times New Roman" w:eastAsia="Times New Roman" w:hAnsi="Times New Roman" w:cs="Times New Roman"/>
                <w:sz w:val="28"/>
                <w:szCs w:val="28"/>
                <w:lang w:val="kk-KZ"/>
              </w:rPr>
              <w:lastRenderedPageBreak/>
              <w:t>16</w:t>
            </w:r>
            <w:r w:rsidR="005E2AFE" w:rsidRPr="00745A61">
              <w:rPr>
                <w:rFonts w:ascii="Times New Roman" w:eastAsia="Times New Roman" w:hAnsi="Times New Roman" w:cs="Times New Roman"/>
                <w:sz w:val="28"/>
                <w:szCs w:val="28"/>
                <w:lang w:val="kk-KZ"/>
              </w:rPr>
              <w:t>5</w:t>
            </w:r>
          </w:p>
        </w:tc>
        <w:tc>
          <w:tcPr>
            <w:tcW w:w="78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8203B" w:rsidRPr="00745A61" w:rsidRDefault="00F8203B" w:rsidP="00B50203">
            <w:pPr>
              <w:spacing w:after="0" w:line="240" w:lineRule="auto"/>
              <w:jc w:val="center"/>
              <w:rPr>
                <w:rFonts w:ascii="Times New Roman" w:eastAsia="Times New Roman" w:hAnsi="Times New Roman" w:cs="Times New Roman"/>
                <w:sz w:val="28"/>
                <w:szCs w:val="28"/>
                <w:lang w:val="kk-KZ"/>
              </w:rPr>
            </w:pPr>
          </w:p>
          <w:p w:rsidR="00F8203B" w:rsidRPr="00745A61" w:rsidRDefault="00F8203B" w:rsidP="00B50203">
            <w:pPr>
              <w:spacing w:after="0" w:line="240" w:lineRule="auto"/>
              <w:jc w:val="center"/>
              <w:rPr>
                <w:rFonts w:ascii="Times New Roman" w:hAnsi="Times New Roman" w:cs="Times New Roman"/>
                <w:sz w:val="28"/>
                <w:szCs w:val="28"/>
                <w:lang w:val="kk-KZ"/>
              </w:rPr>
            </w:pPr>
            <w:r w:rsidRPr="00745A61">
              <w:rPr>
                <w:rFonts w:ascii="Times New Roman" w:eastAsia="Times New Roman" w:hAnsi="Times New Roman" w:cs="Times New Roman"/>
                <w:sz w:val="28"/>
                <w:szCs w:val="28"/>
                <w:lang w:val="kk-KZ"/>
              </w:rPr>
              <w:lastRenderedPageBreak/>
              <w:t>0,3</w:t>
            </w:r>
            <w:r w:rsidR="005E2AFE" w:rsidRPr="00745A61">
              <w:rPr>
                <w:rFonts w:ascii="Times New Roman" w:eastAsia="Times New Roman" w:hAnsi="Times New Roman" w:cs="Times New Roman"/>
                <w:sz w:val="28"/>
                <w:szCs w:val="28"/>
                <w:lang w:val="kk-KZ"/>
              </w:rPr>
              <w:t>8</w:t>
            </w:r>
          </w:p>
        </w:tc>
      </w:tr>
    </w:tbl>
    <w:p w:rsidR="00125441" w:rsidRPr="00AE47C7" w:rsidRDefault="00856214" w:rsidP="00BA330F">
      <w:pPr>
        <w:pStyle w:val="2"/>
        <w:spacing w:before="0" w:line="240" w:lineRule="auto"/>
        <w:ind w:firstLine="567"/>
        <w:jc w:val="both"/>
        <w:rPr>
          <w:rFonts w:ascii="Times New Roman" w:hAnsi="Times New Roman" w:cs="Times New Roman"/>
          <w:color w:val="auto"/>
          <w:sz w:val="28"/>
          <w:szCs w:val="28"/>
          <w:lang w:val="kk-KZ"/>
        </w:rPr>
      </w:pPr>
      <w:r>
        <w:rPr>
          <w:rFonts w:ascii="Times New Roman" w:hAnsi="Times New Roman" w:cs="Times New Roman"/>
          <w:color w:val="auto"/>
          <w:sz w:val="28"/>
          <w:szCs w:val="28"/>
          <w:lang w:val="kk-KZ"/>
        </w:rPr>
        <w:lastRenderedPageBreak/>
        <w:t>3.</w:t>
      </w:r>
      <w:r w:rsidR="00AE69D9">
        <w:rPr>
          <w:rFonts w:ascii="Times New Roman" w:hAnsi="Times New Roman" w:cs="Times New Roman"/>
          <w:color w:val="auto"/>
          <w:sz w:val="28"/>
          <w:szCs w:val="28"/>
          <w:lang w:val="kk-KZ"/>
        </w:rPr>
        <w:t>3</w:t>
      </w:r>
      <w:r w:rsidR="00EB5593" w:rsidRPr="00AE47C7">
        <w:rPr>
          <w:rFonts w:ascii="Times New Roman" w:hAnsi="Times New Roman" w:cs="Times New Roman"/>
          <w:color w:val="auto"/>
          <w:sz w:val="28"/>
          <w:szCs w:val="28"/>
          <w:lang w:val="kk-KZ"/>
        </w:rPr>
        <w:t xml:space="preserve"> Түрлендірілген қоспалардың бетон қоспасының технологиялық қасиеттеріне әсері</w:t>
      </w:r>
    </w:p>
    <w:p w:rsidR="00D77037" w:rsidRDefault="00D77037" w:rsidP="00BA330F">
      <w:pPr>
        <w:shd w:val="clear" w:color="auto" w:fill="FFFFFF"/>
        <w:spacing w:after="0" w:line="240" w:lineRule="auto"/>
        <w:ind w:firstLine="567"/>
        <w:jc w:val="both"/>
        <w:rPr>
          <w:rFonts w:ascii="Times New Roman" w:hAnsi="Times New Roman" w:cs="Times New Roman"/>
          <w:sz w:val="28"/>
          <w:szCs w:val="28"/>
          <w:lang w:val="kk-KZ"/>
        </w:rPr>
      </w:pPr>
    </w:p>
    <w:p w:rsidR="009A7EA1" w:rsidRDefault="00760834" w:rsidP="00BA330F">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9A7EA1" w:rsidRPr="009A7EA1">
        <w:rPr>
          <w:rFonts w:ascii="Times New Roman" w:hAnsi="Times New Roman" w:cs="Times New Roman"/>
          <w:sz w:val="28"/>
          <w:szCs w:val="28"/>
          <w:lang w:val="kk-KZ"/>
        </w:rPr>
        <w:t>елсенді минералды қоспалар мен толтырғыштар</w:t>
      </w:r>
      <w:r>
        <w:rPr>
          <w:rFonts w:ascii="Times New Roman" w:hAnsi="Times New Roman" w:cs="Times New Roman"/>
          <w:sz w:val="28"/>
          <w:szCs w:val="28"/>
          <w:lang w:val="kk-KZ"/>
        </w:rPr>
        <w:t>дың көбісі</w:t>
      </w:r>
      <w:r w:rsidR="00FC4E0B">
        <w:rPr>
          <w:rFonts w:ascii="Times New Roman" w:hAnsi="Times New Roman" w:cs="Times New Roman"/>
          <w:sz w:val="28"/>
          <w:szCs w:val="28"/>
          <w:lang w:val="kk-KZ"/>
        </w:rPr>
        <w:t xml:space="preserve"> </w:t>
      </w:r>
      <w:r w:rsidR="009A7EA1" w:rsidRPr="00AE47C7">
        <w:rPr>
          <w:rFonts w:ascii="Times New Roman" w:hAnsi="Times New Roman" w:cs="Times New Roman"/>
          <w:sz w:val="28"/>
          <w:szCs w:val="28"/>
          <w:lang w:val="kk-KZ"/>
        </w:rPr>
        <w:t>ПМС</w:t>
      </w:r>
      <w:r w:rsidR="009A7EA1" w:rsidRPr="009A7EA1">
        <w:rPr>
          <w:rFonts w:ascii="Times New Roman" w:hAnsi="Times New Roman" w:cs="Times New Roman"/>
          <w:sz w:val="28"/>
          <w:szCs w:val="28"/>
          <w:lang w:val="kk-KZ"/>
        </w:rPr>
        <w:t xml:space="preserve"> және </w:t>
      </w:r>
      <w:r w:rsidR="009A7EA1" w:rsidRPr="00AE47C7">
        <w:rPr>
          <w:rFonts w:ascii="Times New Roman" w:hAnsi="Times New Roman" w:cs="Times New Roman"/>
          <w:sz w:val="28"/>
          <w:szCs w:val="28"/>
          <w:lang w:val="kk-KZ"/>
        </w:rPr>
        <w:t xml:space="preserve">ПНС </w:t>
      </w:r>
      <w:r w:rsidR="009A7EA1" w:rsidRPr="009A7EA1">
        <w:rPr>
          <w:rFonts w:ascii="Times New Roman" w:hAnsi="Times New Roman" w:cs="Times New Roman"/>
          <w:sz w:val="28"/>
          <w:szCs w:val="28"/>
          <w:lang w:val="kk-KZ"/>
        </w:rPr>
        <w:t>түрлерінің суперпластификаторларына реологиялық таңдауды арттырды</w:t>
      </w:r>
      <w:r>
        <w:rPr>
          <w:rFonts w:ascii="Times New Roman" w:hAnsi="Times New Roman" w:cs="Times New Roman"/>
          <w:sz w:val="28"/>
          <w:szCs w:val="28"/>
          <w:lang w:val="kk-KZ"/>
        </w:rPr>
        <w:t xml:space="preserve"> екен</w:t>
      </w:r>
      <w:r w:rsidR="009A7EA1" w:rsidRPr="009A7EA1">
        <w:rPr>
          <w:rFonts w:ascii="Times New Roman" w:hAnsi="Times New Roman" w:cs="Times New Roman"/>
          <w:sz w:val="28"/>
          <w:szCs w:val="28"/>
          <w:lang w:val="kk-KZ"/>
        </w:rPr>
        <w:t xml:space="preserve">. </w:t>
      </w:r>
    </w:p>
    <w:p w:rsidR="009A7EA1" w:rsidRPr="00AE47C7" w:rsidRDefault="009A7EA1" w:rsidP="00BA330F">
      <w:pPr>
        <w:shd w:val="clear" w:color="auto" w:fill="FFFFFF"/>
        <w:spacing w:after="0" w:line="240" w:lineRule="auto"/>
        <w:ind w:firstLine="567"/>
        <w:jc w:val="both"/>
        <w:rPr>
          <w:rFonts w:ascii="Times New Roman" w:hAnsi="Times New Roman" w:cs="Times New Roman"/>
          <w:sz w:val="28"/>
          <w:szCs w:val="28"/>
          <w:lang w:val="kk-KZ"/>
        </w:rPr>
      </w:pPr>
      <w:r w:rsidRPr="009A7EA1">
        <w:rPr>
          <w:rFonts w:ascii="Times New Roman" w:hAnsi="Times New Roman" w:cs="Times New Roman"/>
          <w:sz w:val="28"/>
          <w:szCs w:val="28"/>
          <w:lang w:val="kk-KZ"/>
        </w:rPr>
        <w:t>Олардың таралуын 600-700 м</w:t>
      </w:r>
      <w:r w:rsidRPr="00760834">
        <w:rPr>
          <w:rFonts w:ascii="Times New Roman" w:hAnsi="Times New Roman" w:cs="Times New Roman"/>
          <w:sz w:val="28"/>
          <w:szCs w:val="28"/>
          <w:vertAlign w:val="superscript"/>
          <w:lang w:val="kk-KZ"/>
        </w:rPr>
        <w:t>2</w:t>
      </w:r>
      <w:r w:rsidR="00760834">
        <w:rPr>
          <w:rFonts w:ascii="Times New Roman" w:hAnsi="Times New Roman" w:cs="Times New Roman"/>
          <w:sz w:val="28"/>
          <w:szCs w:val="28"/>
          <w:lang w:val="kk-KZ"/>
        </w:rPr>
        <w:t>/</w:t>
      </w:r>
      <w:r w:rsidRPr="009A7EA1">
        <w:rPr>
          <w:rFonts w:ascii="Times New Roman" w:hAnsi="Times New Roman" w:cs="Times New Roman"/>
          <w:sz w:val="28"/>
          <w:szCs w:val="28"/>
          <w:lang w:val="kk-KZ"/>
        </w:rPr>
        <w:t xml:space="preserve">кг-ға дейін арттыру </w:t>
      </w:r>
      <w:r w:rsidR="00760834">
        <w:rPr>
          <w:rFonts w:ascii="Times New Roman" w:hAnsi="Times New Roman" w:cs="Times New Roman"/>
          <w:sz w:val="28"/>
          <w:szCs w:val="28"/>
          <w:lang w:val="kk-KZ"/>
        </w:rPr>
        <w:t xml:space="preserve">түрі </w:t>
      </w:r>
      <w:r w:rsidRPr="009A7EA1">
        <w:rPr>
          <w:rFonts w:ascii="Times New Roman" w:hAnsi="Times New Roman" w:cs="Times New Roman"/>
          <w:sz w:val="28"/>
          <w:szCs w:val="28"/>
          <w:lang w:val="kk-KZ"/>
        </w:rPr>
        <w:t xml:space="preserve">гидратациялық белсенділікті және қалыпты температура </w:t>
      </w:r>
      <w:r w:rsidR="00760834">
        <w:rPr>
          <w:rFonts w:ascii="Times New Roman" w:hAnsi="Times New Roman" w:cs="Times New Roman"/>
          <w:sz w:val="28"/>
          <w:szCs w:val="28"/>
          <w:lang w:val="kk-KZ"/>
        </w:rPr>
        <w:t>кезінде және</w:t>
      </w:r>
      <w:r w:rsidRPr="009A7EA1">
        <w:rPr>
          <w:rFonts w:ascii="Times New Roman" w:hAnsi="Times New Roman" w:cs="Times New Roman"/>
          <w:sz w:val="28"/>
          <w:szCs w:val="28"/>
          <w:lang w:val="kk-KZ"/>
        </w:rPr>
        <w:t xml:space="preserve"> ылғалдылық </w:t>
      </w:r>
      <w:r w:rsidR="00760834">
        <w:rPr>
          <w:rFonts w:ascii="Times New Roman" w:hAnsi="Times New Roman" w:cs="Times New Roman"/>
          <w:sz w:val="28"/>
          <w:szCs w:val="28"/>
          <w:lang w:val="kk-KZ"/>
        </w:rPr>
        <w:t xml:space="preserve">уақытында </w:t>
      </w:r>
      <w:r w:rsidRPr="009A7EA1">
        <w:rPr>
          <w:rFonts w:ascii="Times New Roman" w:hAnsi="Times New Roman" w:cs="Times New Roman"/>
          <w:sz w:val="28"/>
          <w:szCs w:val="28"/>
          <w:lang w:val="kk-KZ"/>
        </w:rPr>
        <w:t xml:space="preserve">өзін-өзі </w:t>
      </w:r>
      <w:r>
        <w:rPr>
          <w:rFonts w:ascii="Times New Roman" w:hAnsi="Times New Roman" w:cs="Times New Roman"/>
          <w:sz w:val="28"/>
          <w:szCs w:val="28"/>
          <w:lang w:val="kk-KZ"/>
        </w:rPr>
        <w:t>қатайту</w:t>
      </w:r>
      <w:r w:rsidRPr="009A7EA1">
        <w:rPr>
          <w:rFonts w:ascii="Times New Roman" w:hAnsi="Times New Roman" w:cs="Times New Roman"/>
          <w:sz w:val="28"/>
          <w:szCs w:val="28"/>
          <w:lang w:val="kk-KZ"/>
        </w:rPr>
        <w:t xml:space="preserve"> қабілетін едәуір арттыруға мүмкіндік береді.</w:t>
      </w:r>
    </w:p>
    <w:p w:rsidR="00760834" w:rsidRDefault="00760834" w:rsidP="00760834">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Вик аспабының инесін терең батыруын</w:t>
      </w:r>
      <w:r w:rsidR="00FC4E0B">
        <w:rPr>
          <w:rFonts w:ascii="Times New Roman" w:hAnsi="Times New Roman" w:cs="Times New Roman"/>
          <w:sz w:val="28"/>
          <w:szCs w:val="28"/>
          <w:lang w:val="kk-KZ"/>
        </w:rPr>
        <w:t xml:space="preserve"> </w:t>
      </w:r>
      <w:r>
        <w:rPr>
          <w:rFonts w:ascii="Times New Roman" w:hAnsi="Times New Roman" w:cs="Times New Roman"/>
          <w:sz w:val="28"/>
          <w:szCs w:val="28"/>
          <w:lang w:val="kk-KZ"/>
        </w:rPr>
        <w:t>өзгерткенде</w:t>
      </w:r>
      <w:r w:rsidRPr="00AE47C7">
        <w:rPr>
          <w:rFonts w:ascii="Times New Roman" w:hAnsi="Times New Roman" w:cs="Times New Roman"/>
          <w:sz w:val="28"/>
          <w:szCs w:val="28"/>
          <w:lang w:val="kk-KZ"/>
        </w:rPr>
        <w:t xml:space="preserve"> қоспалардың уақыт </w:t>
      </w:r>
      <w:r>
        <w:rPr>
          <w:rFonts w:ascii="Times New Roman" w:hAnsi="Times New Roman" w:cs="Times New Roman"/>
          <w:sz w:val="28"/>
          <w:szCs w:val="28"/>
          <w:lang w:val="kk-KZ"/>
        </w:rPr>
        <w:t>өткен сайын,</w:t>
      </w:r>
      <w:r w:rsidRPr="00AE47C7">
        <w:rPr>
          <w:rFonts w:ascii="Times New Roman" w:hAnsi="Times New Roman" w:cs="Times New Roman"/>
          <w:sz w:val="28"/>
          <w:szCs w:val="28"/>
          <w:lang w:val="kk-KZ"/>
        </w:rPr>
        <w:t xml:space="preserve"> цемент қамырының құрылымын қалыптастыру процесінің кинетикасына әсері анықталды</w:t>
      </w:r>
      <w:r>
        <w:rPr>
          <w:rFonts w:ascii="Times New Roman" w:hAnsi="Times New Roman" w:cs="Times New Roman"/>
          <w:sz w:val="28"/>
          <w:szCs w:val="28"/>
          <w:lang w:val="kk-KZ"/>
        </w:rPr>
        <w:t>.</w:t>
      </w:r>
    </w:p>
    <w:p w:rsidR="000227FF" w:rsidRDefault="00341625" w:rsidP="000227FF">
      <w:pPr>
        <w:spacing w:after="0" w:line="240" w:lineRule="auto"/>
        <w:ind w:firstLine="567"/>
        <w:jc w:val="both"/>
        <w:rPr>
          <w:rFonts w:ascii="Times New Roman" w:hAnsi="Times New Roman" w:cs="Times New Roman"/>
          <w:sz w:val="28"/>
          <w:szCs w:val="28"/>
          <w:lang w:val="kk-KZ"/>
        </w:rPr>
      </w:pPr>
      <w:r w:rsidRPr="00AE47C7">
        <w:rPr>
          <w:rFonts w:ascii="Times New Roman" w:hAnsi="Times New Roman" w:cs="Times New Roman"/>
          <w:sz w:val="28"/>
          <w:szCs w:val="28"/>
          <w:lang w:val="kk-KZ"/>
        </w:rPr>
        <w:t>Тәжірибелі</w:t>
      </w:r>
      <w:r w:rsidR="00760834">
        <w:rPr>
          <w:rFonts w:ascii="Times New Roman" w:hAnsi="Times New Roman" w:cs="Times New Roman"/>
          <w:sz w:val="28"/>
          <w:szCs w:val="28"/>
          <w:lang w:val="kk-KZ"/>
        </w:rPr>
        <w:t>к дерек көздерден</w:t>
      </w:r>
      <w:r w:rsidRPr="00AE47C7">
        <w:rPr>
          <w:rFonts w:ascii="Times New Roman" w:hAnsi="Times New Roman" w:cs="Times New Roman"/>
          <w:sz w:val="28"/>
          <w:szCs w:val="28"/>
          <w:lang w:val="kk-KZ"/>
        </w:rPr>
        <w:t xml:space="preserve"> қоспаларды </w:t>
      </w:r>
      <w:r w:rsidR="00760834">
        <w:rPr>
          <w:rFonts w:ascii="Times New Roman" w:hAnsi="Times New Roman" w:cs="Times New Roman"/>
          <w:sz w:val="28"/>
          <w:szCs w:val="28"/>
          <w:lang w:val="kk-KZ"/>
        </w:rPr>
        <w:t>қолдану</w:t>
      </w:r>
      <w:r w:rsidRPr="00AE47C7">
        <w:rPr>
          <w:rFonts w:ascii="Times New Roman" w:hAnsi="Times New Roman" w:cs="Times New Roman"/>
          <w:sz w:val="28"/>
          <w:szCs w:val="28"/>
          <w:lang w:val="kk-KZ"/>
        </w:rPr>
        <w:t xml:space="preserve"> цемент қамырының құрылымдық қалыптасу процестеріне </w:t>
      </w:r>
      <w:r w:rsidR="00760834">
        <w:rPr>
          <w:rFonts w:ascii="Times New Roman" w:hAnsi="Times New Roman" w:cs="Times New Roman"/>
          <w:sz w:val="28"/>
          <w:szCs w:val="28"/>
          <w:lang w:val="kk-KZ"/>
        </w:rPr>
        <w:t>едәуір</w:t>
      </w:r>
      <w:r w:rsidRPr="00AE47C7">
        <w:rPr>
          <w:rFonts w:ascii="Times New Roman" w:hAnsi="Times New Roman" w:cs="Times New Roman"/>
          <w:sz w:val="28"/>
          <w:szCs w:val="28"/>
          <w:lang w:val="kk-KZ"/>
        </w:rPr>
        <w:t xml:space="preserve"> әсер ететінін көреміз. "Glenium" суперпластификаторын </w:t>
      </w:r>
      <w:r w:rsidR="00760834">
        <w:rPr>
          <w:rFonts w:ascii="Times New Roman" w:hAnsi="Times New Roman" w:cs="Times New Roman"/>
          <w:sz w:val="28"/>
          <w:szCs w:val="28"/>
          <w:lang w:val="kk-KZ"/>
        </w:rPr>
        <w:t>қосу</w:t>
      </w:r>
      <w:r w:rsidRPr="00AE47C7">
        <w:rPr>
          <w:rFonts w:ascii="Times New Roman" w:hAnsi="Times New Roman" w:cs="Times New Roman"/>
          <w:sz w:val="28"/>
          <w:szCs w:val="28"/>
          <w:lang w:val="kk-KZ"/>
        </w:rPr>
        <w:t xml:space="preserve"> цемент қамырын</w:t>
      </w:r>
      <w:r w:rsidR="00760834">
        <w:rPr>
          <w:rFonts w:ascii="Times New Roman" w:hAnsi="Times New Roman" w:cs="Times New Roman"/>
          <w:sz w:val="28"/>
          <w:szCs w:val="28"/>
          <w:lang w:val="kk-KZ"/>
        </w:rPr>
        <w:t>ың</w:t>
      </w:r>
      <w:r w:rsidRPr="00AE47C7">
        <w:rPr>
          <w:rFonts w:ascii="Times New Roman" w:hAnsi="Times New Roman" w:cs="Times New Roman"/>
          <w:sz w:val="28"/>
          <w:szCs w:val="28"/>
          <w:lang w:val="kk-KZ"/>
        </w:rPr>
        <w:t xml:space="preserve"> қатаюының басталуын тездетеді және құрылымның қалыптасу кезеңін қысқартады. </w:t>
      </w:r>
      <w:r w:rsidR="00760834">
        <w:rPr>
          <w:rFonts w:ascii="Times New Roman" w:hAnsi="Times New Roman" w:cs="Times New Roman"/>
          <w:sz w:val="28"/>
          <w:szCs w:val="28"/>
          <w:lang w:val="kk-KZ"/>
        </w:rPr>
        <w:t>Және</w:t>
      </w:r>
      <w:r w:rsidR="00FC4E0B">
        <w:rPr>
          <w:rFonts w:ascii="Times New Roman" w:hAnsi="Times New Roman" w:cs="Times New Roman"/>
          <w:sz w:val="28"/>
          <w:szCs w:val="28"/>
          <w:lang w:val="kk-KZ"/>
        </w:rPr>
        <w:t xml:space="preserve"> </w:t>
      </w:r>
      <w:r w:rsidR="00760834">
        <w:rPr>
          <w:rFonts w:ascii="Times New Roman" w:hAnsi="Times New Roman" w:cs="Times New Roman"/>
          <w:sz w:val="28"/>
          <w:szCs w:val="28"/>
          <w:lang w:val="kk-KZ"/>
        </w:rPr>
        <w:t>құрамында қоспа жоқ</w:t>
      </w:r>
      <w:r w:rsidR="00760834" w:rsidRPr="00AE47C7">
        <w:rPr>
          <w:rFonts w:ascii="Times New Roman" w:hAnsi="Times New Roman" w:cs="Times New Roman"/>
          <w:sz w:val="28"/>
          <w:szCs w:val="28"/>
          <w:lang w:val="kk-KZ"/>
        </w:rPr>
        <w:t xml:space="preserve"> цемент қамырымен салыстырғанда</w:t>
      </w:r>
      <w:r w:rsidR="00760834">
        <w:rPr>
          <w:rFonts w:ascii="Times New Roman" w:hAnsi="Times New Roman" w:cs="Times New Roman"/>
          <w:sz w:val="28"/>
          <w:szCs w:val="28"/>
          <w:lang w:val="kk-KZ"/>
        </w:rPr>
        <w:t xml:space="preserve"> қату барысында</w:t>
      </w:r>
      <w:r w:rsidRPr="00AE47C7">
        <w:rPr>
          <w:rFonts w:ascii="Times New Roman" w:hAnsi="Times New Roman" w:cs="Times New Roman"/>
          <w:sz w:val="28"/>
          <w:szCs w:val="28"/>
          <w:lang w:val="kk-KZ"/>
        </w:rPr>
        <w:t xml:space="preserve"> басынан аяғына дейінгі </w:t>
      </w:r>
      <w:r w:rsidR="002B6ECC">
        <w:rPr>
          <w:rFonts w:ascii="Times New Roman" w:hAnsi="Times New Roman" w:cs="Times New Roman"/>
          <w:sz w:val="28"/>
          <w:szCs w:val="28"/>
          <w:lang w:val="kk-KZ"/>
        </w:rPr>
        <w:t xml:space="preserve">уақыты </w:t>
      </w:r>
      <w:r w:rsidRPr="00AE47C7">
        <w:rPr>
          <w:rFonts w:ascii="Times New Roman" w:hAnsi="Times New Roman" w:cs="Times New Roman"/>
          <w:sz w:val="28"/>
          <w:szCs w:val="28"/>
          <w:lang w:val="kk-KZ"/>
        </w:rPr>
        <w:t>60 минутқа қысқарады</w:t>
      </w:r>
      <w:r w:rsidR="00760834">
        <w:rPr>
          <w:rFonts w:ascii="Times New Roman" w:hAnsi="Times New Roman" w:cs="Times New Roman"/>
          <w:sz w:val="28"/>
          <w:szCs w:val="28"/>
          <w:lang w:val="kk-KZ"/>
        </w:rPr>
        <w:t xml:space="preserve">, мәлімет </w:t>
      </w:r>
      <w:r w:rsidR="00244C06">
        <w:rPr>
          <w:rFonts w:ascii="Times New Roman" w:hAnsi="Times New Roman" w:cs="Times New Roman"/>
          <w:sz w:val="28"/>
          <w:szCs w:val="28"/>
          <w:lang w:val="kk-KZ"/>
        </w:rPr>
        <w:t>3.</w:t>
      </w:r>
      <w:r w:rsidR="00D52EF8">
        <w:rPr>
          <w:rFonts w:ascii="Times New Roman" w:hAnsi="Times New Roman" w:cs="Times New Roman"/>
          <w:sz w:val="28"/>
          <w:szCs w:val="28"/>
          <w:lang w:val="kk-KZ"/>
        </w:rPr>
        <w:t>9</w:t>
      </w:r>
      <w:r w:rsidR="00760834">
        <w:rPr>
          <w:rFonts w:ascii="Times New Roman" w:hAnsi="Times New Roman" w:cs="Times New Roman"/>
          <w:sz w:val="28"/>
          <w:szCs w:val="28"/>
          <w:lang w:val="kk-KZ"/>
        </w:rPr>
        <w:t xml:space="preserve"> кестеде берілген</w:t>
      </w:r>
      <w:r w:rsidRPr="00AE47C7">
        <w:rPr>
          <w:rFonts w:ascii="Times New Roman" w:hAnsi="Times New Roman" w:cs="Times New Roman"/>
          <w:sz w:val="28"/>
          <w:szCs w:val="28"/>
          <w:lang w:val="kk-KZ"/>
        </w:rPr>
        <w:t>.</w:t>
      </w:r>
    </w:p>
    <w:p w:rsidR="00A41418" w:rsidRPr="00A41418" w:rsidRDefault="00A41418" w:rsidP="00A41418">
      <w:pPr>
        <w:shd w:val="clear" w:color="auto" w:fill="FFFFFF"/>
        <w:spacing w:after="0" w:line="240" w:lineRule="auto"/>
        <w:ind w:firstLine="567"/>
        <w:jc w:val="both"/>
        <w:rPr>
          <w:rFonts w:ascii="Times New Roman" w:hAnsi="Times New Roman" w:cs="Times New Roman"/>
          <w:sz w:val="28"/>
          <w:szCs w:val="28"/>
          <w:lang w:val="kk-KZ"/>
        </w:rPr>
      </w:pPr>
      <w:r w:rsidRPr="00A41418">
        <w:rPr>
          <w:rFonts w:ascii="Times New Roman" w:hAnsi="Times New Roman" w:cs="Times New Roman"/>
          <w:sz w:val="28"/>
          <w:szCs w:val="28"/>
          <w:lang w:val="kk-KZ"/>
        </w:rPr>
        <w:t xml:space="preserve">(ЦЕМ I 42,5 Н С + 15% М) 15% </w:t>
      </w:r>
      <w:r>
        <w:rPr>
          <w:rFonts w:ascii="Times New Roman" w:hAnsi="Times New Roman" w:cs="Times New Roman"/>
          <w:sz w:val="28"/>
          <w:szCs w:val="28"/>
          <w:lang w:val="kk-KZ"/>
        </w:rPr>
        <w:t>түрлендірілген</w:t>
      </w:r>
      <w:r w:rsidRPr="00A41418">
        <w:rPr>
          <w:rFonts w:ascii="Times New Roman" w:hAnsi="Times New Roman" w:cs="Times New Roman"/>
          <w:sz w:val="28"/>
          <w:szCs w:val="28"/>
          <w:lang w:val="kk-KZ"/>
        </w:rPr>
        <w:t xml:space="preserve"> қоспаны </w:t>
      </w:r>
      <w:r>
        <w:rPr>
          <w:rFonts w:ascii="Times New Roman" w:hAnsi="Times New Roman" w:cs="Times New Roman"/>
          <w:sz w:val="28"/>
          <w:szCs w:val="28"/>
          <w:lang w:val="kk-KZ"/>
        </w:rPr>
        <w:t>қосу нәтижесі алғашқы</w:t>
      </w:r>
      <w:r w:rsidRPr="00A41418">
        <w:rPr>
          <w:rFonts w:ascii="Times New Roman" w:hAnsi="Times New Roman" w:cs="Times New Roman"/>
          <w:sz w:val="28"/>
          <w:szCs w:val="28"/>
          <w:lang w:val="kk-KZ"/>
        </w:rPr>
        <w:t xml:space="preserve"> структуралық түзілу жылдамдығына әсер</w:t>
      </w:r>
      <w:r>
        <w:rPr>
          <w:rFonts w:ascii="Times New Roman" w:hAnsi="Times New Roman" w:cs="Times New Roman"/>
          <w:sz w:val="28"/>
          <w:szCs w:val="28"/>
          <w:lang w:val="kk-KZ"/>
        </w:rPr>
        <w:t>інің неғұрлым аз екендігін к</w:t>
      </w:r>
      <w:r w:rsidR="009954D3">
        <w:rPr>
          <w:rFonts w:ascii="Times New Roman" w:hAnsi="Times New Roman" w:cs="Times New Roman"/>
          <w:sz w:val="28"/>
          <w:szCs w:val="28"/>
          <w:lang w:val="kk-KZ"/>
        </w:rPr>
        <w:t>ө</w:t>
      </w:r>
      <w:r>
        <w:rPr>
          <w:rFonts w:ascii="Times New Roman" w:hAnsi="Times New Roman" w:cs="Times New Roman"/>
          <w:sz w:val="28"/>
          <w:szCs w:val="28"/>
          <w:lang w:val="kk-KZ"/>
        </w:rPr>
        <w:t>рсетті</w:t>
      </w:r>
      <w:r w:rsidRPr="00A41418">
        <w:rPr>
          <w:rFonts w:ascii="Times New Roman" w:hAnsi="Times New Roman" w:cs="Times New Roman"/>
          <w:sz w:val="28"/>
          <w:szCs w:val="28"/>
          <w:lang w:val="kk-KZ"/>
        </w:rPr>
        <w:t xml:space="preserve">, </w:t>
      </w:r>
      <w:r>
        <w:rPr>
          <w:rFonts w:ascii="Times New Roman" w:hAnsi="Times New Roman" w:cs="Times New Roman"/>
          <w:sz w:val="28"/>
          <w:szCs w:val="28"/>
          <w:lang w:val="kk-KZ"/>
        </w:rPr>
        <w:t>ол</w:t>
      </w:r>
      <w:r w:rsidRPr="00A41418">
        <w:rPr>
          <w:rFonts w:ascii="Times New Roman" w:hAnsi="Times New Roman" w:cs="Times New Roman"/>
          <w:sz w:val="28"/>
          <w:szCs w:val="28"/>
          <w:lang w:val="kk-KZ"/>
        </w:rPr>
        <w:t xml:space="preserve"> қисықтардың уақыт осіне бірдей көлбеу бұрышымен расталады. ЦЕМ I 42,5 Н + 15% М</w:t>
      </w:r>
      <w:r>
        <w:rPr>
          <w:rFonts w:ascii="Times New Roman" w:hAnsi="Times New Roman" w:cs="Times New Roman"/>
          <w:sz w:val="28"/>
          <w:szCs w:val="28"/>
          <w:lang w:val="kk-KZ"/>
        </w:rPr>
        <w:t>Қ</w:t>
      </w:r>
      <w:r w:rsidR="00B8477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қосу </w:t>
      </w:r>
      <w:r w:rsidRPr="00A41418">
        <w:rPr>
          <w:rFonts w:ascii="Times New Roman" w:hAnsi="Times New Roman" w:cs="Times New Roman"/>
          <w:sz w:val="28"/>
          <w:szCs w:val="28"/>
          <w:lang w:val="kk-KZ"/>
        </w:rPr>
        <w:t xml:space="preserve">қату </w:t>
      </w:r>
      <w:r>
        <w:rPr>
          <w:rFonts w:ascii="Times New Roman" w:hAnsi="Times New Roman" w:cs="Times New Roman"/>
          <w:sz w:val="28"/>
          <w:szCs w:val="28"/>
          <w:lang w:val="kk-KZ"/>
        </w:rPr>
        <w:t>уақытының</w:t>
      </w:r>
      <w:r w:rsidR="00FC4E0B">
        <w:rPr>
          <w:rFonts w:ascii="Times New Roman" w:hAnsi="Times New Roman" w:cs="Times New Roman"/>
          <w:sz w:val="28"/>
          <w:szCs w:val="28"/>
          <w:lang w:val="kk-KZ"/>
        </w:rPr>
        <w:t xml:space="preserve"> </w:t>
      </w:r>
      <w:r>
        <w:rPr>
          <w:rFonts w:ascii="Times New Roman" w:hAnsi="Times New Roman" w:cs="Times New Roman"/>
          <w:sz w:val="28"/>
          <w:szCs w:val="28"/>
          <w:lang w:val="kk-KZ"/>
        </w:rPr>
        <w:t>аяғында</w:t>
      </w:r>
      <w:r w:rsidRPr="00A41418">
        <w:rPr>
          <w:rFonts w:ascii="Times New Roman" w:hAnsi="Times New Roman" w:cs="Times New Roman"/>
          <w:sz w:val="28"/>
          <w:szCs w:val="28"/>
          <w:lang w:val="kk-KZ"/>
        </w:rPr>
        <w:t xml:space="preserve"> структуралық түзілу жылдамдығын едәуір төмендет</w:t>
      </w:r>
      <w:r>
        <w:rPr>
          <w:rFonts w:ascii="Times New Roman" w:hAnsi="Times New Roman" w:cs="Times New Roman"/>
          <w:sz w:val="28"/>
          <w:szCs w:val="28"/>
          <w:lang w:val="kk-KZ"/>
        </w:rPr>
        <w:t>т</w:t>
      </w:r>
      <w:r w:rsidRPr="00A41418">
        <w:rPr>
          <w:rFonts w:ascii="Times New Roman" w:hAnsi="Times New Roman" w:cs="Times New Roman"/>
          <w:sz w:val="28"/>
          <w:szCs w:val="28"/>
          <w:lang w:val="kk-KZ"/>
        </w:rPr>
        <w:t xml:space="preserve">і. </w:t>
      </w:r>
      <w:r>
        <w:rPr>
          <w:rFonts w:ascii="Times New Roman" w:hAnsi="Times New Roman" w:cs="Times New Roman"/>
          <w:sz w:val="28"/>
          <w:szCs w:val="28"/>
          <w:lang w:val="kk-KZ"/>
        </w:rPr>
        <w:t>Қ</w:t>
      </w:r>
      <w:r w:rsidRPr="00A41418">
        <w:rPr>
          <w:rFonts w:ascii="Times New Roman" w:hAnsi="Times New Roman" w:cs="Times New Roman"/>
          <w:sz w:val="28"/>
          <w:szCs w:val="28"/>
          <w:lang w:val="kk-KZ"/>
        </w:rPr>
        <w:t xml:space="preserve">атудың басынан соңына дейінгі </w:t>
      </w:r>
      <w:r>
        <w:rPr>
          <w:rFonts w:ascii="Times New Roman" w:hAnsi="Times New Roman" w:cs="Times New Roman"/>
          <w:sz w:val="28"/>
          <w:szCs w:val="28"/>
          <w:lang w:val="kk-KZ"/>
        </w:rPr>
        <w:t>уақыт</w:t>
      </w:r>
      <w:r w:rsidRPr="00A41418">
        <w:rPr>
          <w:rFonts w:ascii="Times New Roman" w:hAnsi="Times New Roman" w:cs="Times New Roman"/>
          <w:sz w:val="28"/>
          <w:szCs w:val="28"/>
          <w:lang w:val="kk-KZ"/>
        </w:rPr>
        <w:t xml:space="preserve"> I сағат 45 минут</w:t>
      </w:r>
      <w:r>
        <w:rPr>
          <w:rFonts w:ascii="Times New Roman" w:hAnsi="Times New Roman" w:cs="Times New Roman"/>
          <w:sz w:val="28"/>
          <w:szCs w:val="28"/>
          <w:lang w:val="kk-KZ"/>
        </w:rPr>
        <w:t xml:space="preserve"> болы</w:t>
      </w:r>
      <w:r w:rsidRPr="00A4141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яғни </w:t>
      </w:r>
      <w:r w:rsidRPr="00A41418">
        <w:rPr>
          <w:rFonts w:ascii="Times New Roman" w:hAnsi="Times New Roman" w:cs="Times New Roman"/>
          <w:sz w:val="28"/>
          <w:szCs w:val="28"/>
          <w:lang w:val="kk-KZ"/>
        </w:rPr>
        <w:t xml:space="preserve">бұл </w:t>
      </w:r>
      <w:r>
        <w:rPr>
          <w:rFonts w:ascii="Times New Roman" w:hAnsi="Times New Roman" w:cs="Times New Roman"/>
          <w:sz w:val="28"/>
          <w:szCs w:val="28"/>
          <w:lang w:val="kk-KZ"/>
        </w:rPr>
        <w:t>құрамында қоспасы жоқ</w:t>
      </w:r>
      <w:r w:rsidRPr="00A41418">
        <w:rPr>
          <w:rFonts w:ascii="Times New Roman" w:hAnsi="Times New Roman" w:cs="Times New Roman"/>
          <w:sz w:val="28"/>
          <w:szCs w:val="28"/>
          <w:lang w:val="kk-KZ"/>
        </w:rPr>
        <w:t xml:space="preserve"> цемент қамырымен салыстырғанда 65 минутқа аз</w:t>
      </w:r>
      <w:r>
        <w:rPr>
          <w:rFonts w:ascii="Times New Roman" w:hAnsi="Times New Roman" w:cs="Times New Roman"/>
          <w:sz w:val="28"/>
          <w:szCs w:val="28"/>
          <w:lang w:val="kk-KZ"/>
        </w:rPr>
        <w:t xml:space="preserve"> екендігін байқатады</w:t>
      </w:r>
      <w:r w:rsidRPr="00A41418">
        <w:rPr>
          <w:rFonts w:ascii="Times New Roman" w:hAnsi="Times New Roman" w:cs="Times New Roman"/>
          <w:sz w:val="28"/>
          <w:szCs w:val="28"/>
          <w:lang w:val="kk-KZ"/>
        </w:rPr>
        <w:t>.</w:t>
      </w:r>
    </w:p>
    <w:p w:rsidR="00A41418" w:rsidRPr="002B6ECC" w:rsidRDefault="00A41418" w:rsidP="00A41418">
      <w:pPr>
        <w:shd w:val="clear" w:color="auto" w:fill="FFFFFF"/>
        <w:spacing w:after="0" w:line="240" w:lineRule="auto"/>
        <w:ind w:firstLine="567"/>
        <w:jc w:val="both"/>
        <w:rPr>
          <w:rFonts w:ascii="Times New Roman" w:hAnsi="Times New Roman" w:cs="Times New Roman"/>
          <w:sz w:val="28"/>
          <w:szCs w:val="28"/>
          <w:lang w:val="kk-KZ"/>
        </w:rPr>
      </w:pPr>
      <w:r w:rsidRPr="00A41418">
        <w:rPr>
          <w:rFonts w:ascii="Times New Roman" w:hAnsi="Times New Roman" w:cs="Times New Roman"/>
          <w:sz w:val="28"/>
          <w:szCs w:val="28"/>
          <w:lang w:val="kk-KZ"/>
        </w:rPr>
        <w:t>(ЦЕМ I 42,5 Н С + 20% М</w:t>
      </w:r>
      <w:r w:rsidR="009954D3">
        <w:rPr>
          <w:rFonts w:ascii="Times New Roman" w:hAnsi="Times New Roman" w:cs="Times New Roman"/>
          <w:sz w:val="28"/>
          <w:szCs w:val="28"/>
          <w:lang w:val="kk-KZ"/>
        </w:rPr>
        <w:t>Қ</w:t>
      </w:r>
      <w:r w:rsidRPr="00A41418">
        <w:rPr>
          <w:rFonts w:ascii="Times New Roman" w:hAnsi="Times New Roman" w:cs="Times New Roman"/>
          <w:sz w:val="28"/>
          <w:szCs w:val="28"/>
          <w:lang w:val="kk-KZ"/>
        </w:rPr>
        <w:t>)</w:t>
      </w:r>
      <w:r w:rsidR="00F509D5">
        <w:rPr>
          <w:rFonts w:ascii="Times New Roman" w:hAnsi="Times New Roman" w:cs="Times New Roman"/>
          <w:sz w:val="28"/>
          <w:szCs w:val="28"/>
          <w:lang w:val="kk-KZ"/>
        </w:rPr>
        <w:t xml:space="preserve"> </w:t>
      </w:r>
      <w:r w:rsidRPr="00A41418">
        <w:rPr>
          <w:rFonts w:ascii="Times New Roman" w:hAnsi="Times New Roman" w:cs="Times New Roman"/>
          <w:sz w:val="28"/>
          <w:szCs w:val="28"/>
          <w:lang w:val="kk-KZ"/>
        </w:rPr>
        <w:t xml:space="preserve">20% түрлендірілген қоспа енгізгенде цемент қамыры </w:t>
      </w:r>
      <w:r>
        <w:rPr>
          <w:rFonts w:ascii="Times New Roman" w:hAnsi="Times New Roman" w:cs="Times New Roman"/>
          <w:sz w:val="28"/>
          <w:szCs w:val="28"/>
          <w:lang w:val="kk-KZ"/>
        </w:rPr>
        <w:t>п</w:t>
      </w:r>
      <w:r w:rsidRPr="00A41418">
        <w:rPr>
          <w:rFonts w:ascii="Times New Roman" w:hAnsi="Times New Roman" w:cs="Times New Roman"/>
          <w:sz w:val="28"/>
          <w:szCs w:val="28"/>
          <w:lang w:val="kk-KZ"/>
        </w:rPr>
        <w:t xml:space="preserve">роцесс соңында  структуралық түзілу жылдамдығын төмендетті және процесстің басынан соңына дейін артатынын көрсетті. </w:t>
      </w:r>
      <w:r>
        <w:rPr>
          <w:rFonts w:ascii="Times New Roman" w:hAnsi="Times New Roman" w:cs="Times New Roman"/>
          <w:sz w:val="28"/>
          <w:szCs w:val="28"/>
          <w:lang w:val="kk-KZ"/>
        </w:rPr>
        <w:t>Бұл кезде қ</w:t>
      </w:r>
      <w:r w:rsidRPr="0047602A">
        <w:rPr>
          <w:rFonts w:ascii="Times New Roman" w:hAnsi="Times New Roman" w:cs="Times New Roman"/>
          <w:sz w:val="28"/>
          <w:szCs w:val="28"/>
          <w:lang w:val="kk-KZ"/>
        </w:rPr>
        <w:t xml:space="preserve">ату </w:t>
      </w:r>
      <w:r>
        <w:rPr>
          <w:rFonts w:ascii="Times New Roman" w:hAnsi="Times New Roman" w:cs="Times New Roman"/>
          <w:sz w:val="28"/>
          <w:szCs w:val="28"/>
          <w:lang w:val="kk-KZ"/>
        </w:rPr>
        <w:t>уақыты</w:t>
      </w:r>
      <w:r w:rsidR="00D52EF8">
        <w:rPr>
          <w:rFonts w:ascii="Times New Roman" w:hAnsi="Times New Roman" w:cs="Times New Roman"/>
          <w:sz w:val="28"/>
          <w:szCs w:val="28"/>
          <w:lang w:val="kk-KZ"/>
        </w:rPr>
        <w:t xml:space="preserve"> </w:t>
      </w:r>
      <w:r w:rsidRPr="0047602A">
        <w:rPr>
          <w:rFonts w:ascii="Times New Roman" w:hAnsi="Times New Roman" w:cs="Times New Roman"/>
          <w:sz w:val="28"/>
          <w:szCs w:val="28"/>
          <w:lang w:val="kk-KZ"/>
        </w:rPr>
        <w:t>15 минутқа азайғанын көрдік</w:t>
      </w:r>
      <w:r>
        <w:rPr>
          <w:rFonts w:ascii="Times New Roman" w:hAnsi="Times New Roman" w:cs="Times New Roman"/>
          <w:sz w:val="28"/>
          <w:szCs w:val="28"/>
          <w:lang w:val="kk-KZ"/>
        </w:rPr>
        <w:t>.</w:t>
      </w:r>
    </w:p>
    <w:p w:rsidR="000227FF" w:rsidRDefault="000227FF" w:rsidP="000227FF">
      <w:pPr>
        <w:spacing w:after="0" w:line="240" w:lineRule="auto"/>
        <w:ind w:firstLine="567"/>
        <w:jc w:val="both"/>
        <w:rPr>
          <w:rFonts w:ascii="Times New Roman" w:hAnsi="Times New Roman" w:cs="Times New Roman"/>
          <w:sz w:val="28"/>
          <w:szCs w:val="28"/>
          <w:lang w:val="kk-KZ"/>
        </w:rPr>
      </w:pPr>
    </w:p>
    <w:p w:rsidR="00125441" w:rsidRPr="000227FF" w:rsidRDefault="00244C06" w:rsidP="000227F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D52EF8">
        <w:rPr>
          <w:rFonts w:ascii="Times New Roman" w:hAnsi="Times New Roman" w:cs="Times New Roman"/>
          <w:sz w:val="28"/>
          <w:szCs w:val="28"/>
          <w:lang w:val="kk-KZ"/>
        </w:rPr>
        <w:t xml:space="preserve">9 </w:t>
      </w:r>
      <w:r w:rsidR="00341625">
        <w:rPr>
          <w:rFonts w:ascii="Times New Roman" w:hAnsi="Times New Roman" w:cs="Times New Roman"/>
          <w:sz w:val="28"/>
          <w:szCs w:val="28"/>
          <w:lang w:val="kk-KZ"/>
        </w:rPr>
        <w:t>кесте</w:t>
      </w:r>
      <w:r w:rsidR="00B84774">
        <w:rPr>
          <w:rFonts w:ascii="Times New Roman" w:hAnsi="Times New Roman" w:cs="Times New Roman"/>
          <w:sz w:val="28"/>
          <w:szCs w:val="28"/>
          <w:lang w:val="kk-KZ"/>
        </w:rPr>
        <w:t xml:space="preserve"> </w:t>
      </w:r>
      <w:r w:rsidR="00125441" w:rsidRPr="00AE47C7">
        <w:rPr>
          <w:rFonts w:ascii="Times New Roman" w:hAnsi="Times New Roman" w:cs="Times New Roman"/>
          <w:sz w:val="28"/>
          <w:szCs w:val="28"/>
          <w:lang w:val="kk-KZ"/>
        </w:rPr>
        <w:t>–</w:t>
      </w:r>
      <w:r w:rsidR="00B84774">
        <w:rPr>
          <w:rFonts w:ascii="Times New Roman" w:hAnsi="Times New Roman" w:cs="Times New Roman"/>
          <w:sz w:val="28"/>
          <w:szCs w:val="28"/>
          <w:lang w:val="kk-KZ"/>
        </w:rPr>
        <w:t xml:space="preserve"> </w:t>
      </w:r>
      <w:r w:rsidR="00760834">
        <w:rPr>
          <w:rFonts w:ascii="Times New Roman" w:hAnsi="Times New Roman" w:cs="Times New Roman"/>
          <w:sz w:val="28"/>
          <w:szCs w:val="28"/>
          <w:lang w:val="kk-KZ"/>
        </w:rPr>
        <w:t>Қ</w:t>
      </w:r>
      <w:r w:rsidR="00760834" w:rsidRPr="00AB3EE5">
        <w:rPr>
          <w:rFonts w:ascii="Times New Roman" w:hAnsi="Times New Roman" w:cs="Times New Roman"/>
          <w:sz w:val="28"/>
          <w:szCs w:val="28"/>
          <w:lang w:val="kk-KZ"/>
        </w:rPr>
        <w:t xml:space="preserve">оспалардың </w:t>
      </w:r>
      <w:r w:rsidR="00760834">
        <w:rPr>
          <w:rFonts w:ascii="Times New Roman" w:hAnsi="Times New Roman" w:cs="Times New Roman"/>
          <w:sz w:val="28"/>
          <w:szCs w:val="28"/>
          <w:lang w:val="kk-KZ"/>
        </w:rPr>
        <w:t>к</w:t>
      </w:r>
      <w:r w:rsidR="00AB3EE5" w:rsidRPr="00AB3EE5">
        <w:rPr>
          <w:rFonts w:ascii="Times New Roman" w:hAnsi="Times New Roman" w:cs="Times New Roman"/>
          <w:sz w:val="28"/>
          <w:szCs w:val="28"/>
          <w:lang w:val="kk-KZ"/>
        </w:rPr>
        <w:t>линкерлігі төмен түрлендірілген байланыстырғыштар қасиеттеріне әсері</w:t>
      </w:r>
    </w:p>
    <w:tbl>
      <w:tblPr>
        <w:tblW w:w="89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6"/>
        <w:gridCol w:w="1842"/>
        <w:gridCol w:w="1841"/>
        <w:gridCol w:w="2126"/>
      </w:tblGrid>
      <w:tr w:rsidR="00125441" w:rsidRPr="00AB3EE5" w:rsidTr="00D77037">
        <w:trPr>
          <w:cantSplit/>
          <w:trHeight w:val="475"/>
        </w:trPr>
        <w:tc>
          <w:tcPr>
            <w:tcW w:w="3116" w:type="dxa"/>
            <w:vMerge w:val="restart"/>
            <w:tcBorders>
              <w:top w:val="single" w:sz="4" w:space="0" w:color="auto"/>
              <w:left w:val="single" w:sz="4" w:space="0" w:color="auto"/>
              <w:bottom w:val="single" w:sz="4" w:space="0" w:color="auto"/>
              <w:right w:val="single" w:sz="4" w:space="0" w:color="auto"/>
            </w:tcBorders>
            <w:vAlign w:val="center"/>
            <w:hideMark/>
          </w:tcPr>
          <w:p w:rsidR="00125441" w:rsidRPr="00341625" w:rsidRDefault="00341625" w:rsidP="00B50203">
            <w:pPr>
              <w:pStyle w:val="6"/>
              <w:spacing w:before="0" w:line="240" w:lineRule="auto"/>
              <w:jc w:val="center"/>
              <w:rPr>
                <w:rFonts w:ascii="Times New Roman" w:eastAsiaTheme="minorEastAsia" w:hAnsi="Times New Roman" w:cs="Times New Roman"/>
                <w:i w:val="0"/>
                <w:color w:val="auto"/>
                <w:sz w:val="28"/>
                <w:szCs w:val="28"/>
                <w:lang w:val="kk-KZ"/>
              </w:rPr>
            </w:pPr>
            <w:r>
              <w:rPr>
                <w:rFonts w:ascii="Times New Roman" w:eastAsiaTheme="minorEastAsia" w:hAnsi="Times New Roman" w:cs="Times New Roman"/>
                <w:i w:val="0"/>
                <w:color w:val="auto"/>
                <w:sz w:val="28"/>
                <w:szCs w:val="28"/>
                <w:lang w:val="kk-KZ"/>
              </w:rPr>
              <w:t>Байланыстырғыш түрі</w:t>
            </w:r>
          </w:p>
        </w:tc>
        <w:tc>
          <w:tcPr>
            <w:tcW w:w="1842" w:type="dxa"/>
            <w:vMerge w:val="restart"/>
            <w:tcBorders>
              <w:top w:val="single" w:sz="4" w:space="0" w:color="auto"/>
              <w:left w:val="single" w:sz="4" w:space="0" w:color="auto"/>
              <w:bottom w:val="single" w:sz="4" w:space="0" w:color="auto"/>
              <w:right w:val="single" w:sz="4" w:space="0" w:color="auto"/>
            </w:tcBorders>
            <w:vAlign w:val="center"/>
            <w:hideMark/>
          </w:tcPr>
          <w:p w:rsidR="00125441" w:rsidRPr="00244C06" w:rsidRDefault="00341625" w:rsidP="00B50203">
            <w:pPr>
              <w:widowControl w:val="0"/>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Қалыпты қоюлығы</w:t>
            </w:r>
            <w:r w:rsidR="00125441" w:rsidRPr="00244C06">
              <w:rPr>
                <w:rFonts w:ascii="Times New Roman" w:hAnsi="Times New Roman" w:cs="Times New Roman"/>
                <w:sz w:val="28"/>
                <w:szCs w:val="28"/>
                <w:lang w:val="kk-KZ"/>
              </w:rPr>
              <w:t>, %</w:t>
            </w:r>
          </w:p>
        </w:tc>
        <w:tc>
          <w:tcPr>
            <w:tcW w:w="3967" w:type="dxa"/>
            <w:gridSpan w:val="2"/>
            <w:tcBorders>
              <w:top w:val="single" w:sz="4" w:space="0" w:color="auto"/>
              <w:left w:val="single" w:sz="4" w:space="0" w:color="auto"/>
              <w:bottom w:val="single" w:sz="4" w:space="0" w:color="auto"/>
              <w:right w:val="single" w:sz="4" w:space="0" w:color="auto"/>
            </w:tcBorders>
            <w:vAlign w:val="center"/>
            <w:hideMark/>
          </w:tcPr>
          <w:p w:rsidR="00125441" w:rsidRPr="00244C06" w:rsidRDefault="00341625" w:rsidP="00B50203">
            <w:pPr>
              <w:spacing w:after="0" w:line="240" w:lineRule="auto"/>
              <w:jc w:val="center"/>
              <w:rPr>
                <w:rFonts w:ascii="Times New Roman" w:eastAsia="Times New Roman" w:hAnsi="Times New Roman" w:cs="Times New Roman"/>
                <w:sz w:val="28"/>
                <w:szCs w:val="28"/>
                <w:lang w:val="kk-KZ"/>
              </w:rPr>
            </w:pPr>
            <w:r>
              <w:rPr>
                <w:rFonts w:ascii="Times New Roman" w:hAnsi="Times New Roman" w:cs="Times New Roman"/>
                <w:sz w:val="28"/>
                <w:szCs w:val="28"/>
                <w:lang w:val="kk-KZ"/>
              </w:rPr>
              <w:t>Қатаю мерзімі</w:t>
            </w:r>
            <w:r w:rsidR="00125441" w:rsidRPr="00244C06">
              <w:rPr>
                <w:rFonts w:ascii="Times New Roman" w:hAnsi="Times New Roman" w:cs="Times New Roman"/>
                <w:sz w:val="28"/>
                <w:szCs w:val="28"/>
                <w:lang w:val="kk-KZ"/>
              </w:rPr>
              <w:t>,</w:t>
            </w:r>
          </w:p>
          <w:p w:rsidR="00125441" w:rsidRPr="00244C06" w:rsidRDefault="00AB3EE5" w:rsidP="00AB3EE5">
            <w:pPr>
              <w:widowControl w:val="0"/>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341625" w:rsidRPr="00244C06">
              <w:rPr>
                <w:rFonts w:ascii="Times New Roman" w:hAnsi="Times New Roman" w:cs="Times New Roman"/>
                <w:sz w:val="28"/>
                <w:szCs w:val="28"/>
                <w:lang w:val="kk-KZ"/>
              </w:rPr>
              <w:t>ағ</w:t>
            </w:r>
            <w:r>
              <w:rPr>
                <w:rFonts w:ascii="Times New Roman" w:hAnsi="Times New Roman" w:cs="Times New Roman"/>
                <w:sz w:val="28"/>
                <w:szCs w:val="28"/>
                <w:lang w:val="kk-KZ"/>
              </w:rPr>
              <w:t>-м</w:t>
            </w:r>
            <w:r w:rsidR="00125441" w:rsidRPr="00244C06">
              <w:rPr>
                <w:rFonts w:ascii="Times New Roman" w:hAnsi="Times New Roman" w:cs="Times New Roman"/>
                <w:sz w:val="28"/>
                <w:szCs w:val="28"/>
                <w:lang w:val="kk-KZ"/>
              </w:rPr>
              <w:t>ин</w:t>
            </w:r>
          </w:p>
        </w:tc>
      </w:tr>
      <w:tr w:rsidR="00125441" w:rsidRPr="00AB3EE5" w:rsidTr="00D77037">
        <w:trPr>
          <w:cantSplit/>
          <w:trHeight w:val="244"/>
        </w:trPr>
        <w:tc>
          <w:tcPr>
            <w:tcW w:w="3116" w:type="dxa"/>
            <w:vMerge/>
            <w:tcBorders>
              <w:top w:val="single" w:sz="4" w:space="0" w:color="auto"/>
              <w:left w:val="single" w:sz="4" w:space="0" w:color="auto"/>
              <w:bottom w:val="single" w:sz="4" w:space="0" w:color="auto"/>
              <w:right w:val="single" w:sz="4" w:space="0" w:color="auto"/>
            </w:tcBorders>
            <w:vAlign w:val="center"/>
            <w:hideMark/>
          </w:tcPr>
          <w:p w:rsidR="00125441" w:rsidRPr="00244C06" w:rsidRDefault="00125441" w:rsidP="00B50203">
            <w:pPr>
              <w:spacing w:after="0" w:line="240" w:lineRule="auto"/>
              <w:jc w:val="center"/>
              <w:rPr>
                <w:rFonts w:ascii="Times New Roman" w:hAnsi="Times New Roman" w:cs="Times New Roman"/>
                <w:sz w:val="28"/>
                <w:szCs w:val="28"/>
                <w:lang w:val="kk-KZ"/>
              </w:rPr>
            </w:pPr>
          </w:p>
        </w:tc>
        <w:tc>
          <w:tcPr>
            <w:tcW w:w="1842" w:type="dxa"/>
            <w:vMerge/>
            <w:tcBorders>
              <w:top w:val="single" w:sz="4" w:space="0" w:color="auto"/>
              <w:left w:val="single" w:sz="4" w:space="0" w:color="auto"/>
              <w:bottom w:val="single" w:sz="4" w:space="0" w:color="auto"/>
              <w:right w:val="single" w:sz="4" w:space="0" w:color="auto"/>
            </w:tcBorders>
            <w:vAlign w:val="center"/>
            <w:hideMark/>
          </w:tcPr>
          <w:p w:rsidR="00125441" w:rsidRPr="00244C06" w:rsidRDefault="00125441" w:rsidP="00B50203">
            <w:pPr>
              <w:spacing w:after="0" w:line="240" w:lineRule="auto"/>
              <w:jc w:val="center"/>
              <w:rPr>
                <w:rFonts w:ascii="Times New Roman" w:hAnsi="Times New Roman" w:cs="Times New Roman"/>
                <w:sz w:val="28"/>
                <w:szCs w:val="28"/>
                <w:lang w:val="kk-KZ"/>
              </w:rPr>
            </w:pPr>
          </w:p>
        </w:tc>
        <w:tc>
          <w:tcPr>
            <w:tcW w:w="1841" w:type="dxa"/>
            <w:tcBorders>
              <w:top w:val="single" w:sz="4" w:space="0" w:color="auto"/>
              <w:left w:val="single" w:sz="4" w:space="0" w:color="auto"/>
              <w:bottom w:val="single" w:sz="4" w:space="0" w:color="auto"/>
              <w:right w:val="single" w:sz="4" w:space="0" w:color="auto"/>
            </w:tcBorders>
            <w:vAlign w:val="center"/>
            <w:hideMark/>
          </w:tcPr>
          <w:p w:rsidR="00125441" w:rsidRPr="00341625" w:rsidRDefault="00341625" w:rsidP="00B50203">
            <w:pPr>
              <w:widowControl w:val="0"/>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басы</w:t>
            </w:r>
          </w:p>
        </w:tc>
        <w:tc>
          <w:tcPr>
            <w:tcW w:w="2126" w:type="dxa"/>
            <w:tcBorders>
              <w:top w:val="single" w:sz="4" w:space="0" w:color="auto"/>
              <w:left w:val="single" w:sz="4" w:space="0" w:color="auto"/>
              <w:bottom w:val="single" w:sz="4" w:space="0" w:color="auto"/>
              <w:right w:val="single" w:sz="4" w:space="0" w:color="auto"/>
            </w:tcBorders>
            <w:vAlign w:val="center"/>
            <w:hideMark/>
          </w:tcPr>
          <w:p w:rsidR="00125441" w:rsidRPr="00341625" w:rsidRDefault="00341625" w:rsidP="00B50203">
            <w:pPr>
              <w:widowControl w:val="0"/>
              <w:snapToGrid w:val="0"/>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соңы</w:t>
            </w:r>
          </w:p>
        </w:tc>
      </w:tr>
      <w:tr w:rsidR="00125441" w:rsidRPr="00AB3EE5" w:rsidTr="00D77037">
        <w:trPr>
          <w:trHeight w:val="441"/>
        </w:trPr>
        <w:tc>
          <w:tcPr>
            <w:tcW w:w="3116" w:type="dxa"/>
            <w:tcBorders>
              <w:top w:val="single" w:sz="4" w:space="0" w:color="auto"/>
              <w:left w:val="single" w:sz="4" w:space="0" w:color="auto"/>
              <w:bottom w:val="single" w:sz="4" w:space="0" w:color="auto"/>
              <w:right w:val="single" w:sz="4" w:space="0" w:color="auto"/>
            </w:tcBorders>
            <w:hideMark/>
          </w:tcPr>
          <w:p w:rsidR="00125441" w:rsidRPr="00244C06" w:rsidRDefault="009E6CF4" w:rsidP="00B50203">
            <w:pPr>
              <w:widowControl w:val="0"/>
              <w:snapToGrid w:val="0"/>
              <w:spacing w:after="0" w:line="240" w:lineRule="auto"/>
              <w:jc w:val="both"/>
              <w:rPr>
                <w:rFonts w:ascii="Times New Roman" w:hAnsi="Times New Roman" w:cs="Times New Roman"/>
                <w:sz w:val="28"/>
                <w:szCs w:val="28"/>
                <w:lang w:val="kk-KZ"/>
              </w:rPr>
            </w:pPr>
            <w:r w:rsidRPr="00244C06">
              <w:rPr>
                <w:rFonts w:ascii="Times New Roman" w:hAnsi="Times New Roman" w:cs="Times New Roman"/>
                <w:sz w:val="28"/>
                <w:szCs w:val="28"/>
                <w:lang w:val="kk-KZ"/>
              </w:rPr>
              <w:t>ЦЕМ I 42,5Н СС</w:t>
            </w:r>
          </w:p>
        </w:tc>
        <w:tc>
          <w:tcPr>
            <w:tcW w:w="1842" w:type="dxa"/>
            <w:tcBorders>
              <w:top w:val="single" w:sz="4" w:space="0" w:color="auto"/>
              <w:left w:val="single" w:sz="4" w:space="0" w:color="auto"/>
              <w:bottom w:val="single" w:sz="4" w:space="0" w:color="auto"/>
              <w:right w:val="single" w:sz="4" w:space="0" w:color="auto"/>
            </w:tcBorders>
            <w:hideMark/>
          </w:tcPr>
          <w:p w:rsidR="00125441" w:rsidRPr="00244C06" w:rsidRDefault="00125441" w:rsidP="00B50203">
            <w:pPr>
              <w:widowControl w:val="0"/>
              <w:snapToGrid w:val="0"/>
              <w:spacing w:after="0" w:line="240" w:lineRule="auto"/>
              <w:jc w:val="center"/>
              <w:rPr>
                <w:rFonts w:ascii="Times New Roman" w:hAnsi="Times New Roman" w:cs="Times New Roman"/>
                <w:sz w:val="28"/>
                <w:szCs w:val="28"/>
                <w:lang w:val="kk-KZ"/>
              </w:rPr>
            </w:pPr>
            <w:r w:rsidRPr="00244C06">
              <w:rPr>
                <w:rFonts w:ascii="Times New Roman" w:hAnsi="Times New Roman" w:cs="Times New Roman"/>
                <w:sz w:val="28"/>
                <w:szCs w:val="28"/>
                <w:lang w:val="kk-KZ"/>
              </w:rPr>
              <w:t>26,0</w:t>
            </w:r>
          </w:p>
        </w:tc>
        <w:tc>
          <w:tcPr>
            <w:tcW w:w="1841" w:type="dxa"/>
            <w:tcBorders>
              <w:top w:val="single" w:sz="4" w:space="0" w:color="auto"/>
              <w:left w:val="single" w:sz="4" w:space="0" w:color="auto"/>
              <w:bottom w:val="single" w:sz="4" w:space="0" w:color="auto"/>
              <w:right w:val="single" w:sz="4" w:space="0" w:color="auto"/>
            </w:tcBorders>
            <w:hideMark/>
          </w:tcPr>
          <w:p w:rsidR="00125441" w:rsidRPr="00244C06" w:rsidRDefault="00125441" w:rsidP="00B50203">
            <w:pPr>
              <w:widowControl w:val="0"/>
              <w:snapToGrid w:val="0"/>
              <w:spacing w:after="0" w:line="240" w:lineRule="auto"/>
              <w:jc w:val="center"/>
              <w:rPr>
                <w:rFonts w:ascii="Times New Roman" w:hAnsi="Times New Roman" w:cs="Times New Roman"/>
                <w:sz w:val="28"/>
                <w:szCs w:val="28"/>
                <w:lang w:val="kk-KZ"/>
              </w:rPr>
            </w:pPr>
            <w:r w:rsidRPr="00244C06">
              <w:rPr>
                <w:rFonts w:ascii="Times New Roman" w:hAnsi="Times New Roman" w:cs="Times New Roman"/>
                <w:sz w:val="28"/>
                <w:szCs w:val="28"/>
                <w:lang w:val="kk-KZ"/>
              </w:rPr>
              <w:t>2-20</w:t>
            </w:r>
          </w:p>
        </w:tc>
        <w:tc>
          <w:tcPr>
            <w:tcW w:w="2126" w:type="dxa"/>
            <w:tcBorders>
              <w:top w:val="single" w:sz="4" w:space="0" w:color="auto"/>
              <w:left w:val="single" w:sz="4" w:space="0" w:color="auto"/>
              <w:bottom w:val="single" w:sz="4" w:space="0" w:color="auto"/>
              <w:right w:val="single" w:sz="4" w:space="0" w:color="auto"/>
            </w:tcBorders>
            <w:hideMark/>
          </w:tcPr>
          <w:p w:rsidR="00125441" w:rsidRPr="00244C06" w:rsidRDefault="00125441" w:rsidP="00B50203">
            <w:pPr>
              <w:widowControl w:val="0"/>
              <w:snapToGrid w:val="0"/>
              <w:spacing w:after="0" w:line="240" w:lineRule="auto"/>
              <w:jc w:val="center"/>
              <w:rPr>
                <w:rFonts w:ascii="Times New Roman" w:hAnsi="Times New Roman" w:cs="Times New Roman"/>
                <w:sz w:val="28"/>
                <w:szCs w:val="28"/>
                <w:lang w:val="kk-KZ"/>
              </w:rPr>
            </w:pPr>
            <w:r w:rsidRPr="00244C06">
              <w:rPr>
                <w:rFonts w:ascii="Times New Roman" w:hAnsi="Times New Roman" w:cs="Times New Roman"/>
                <w:sz w:val="28"/>
                <w:szCs w:val="28"/>
                <w:lang w:val="kk-KZ"/>
              </w:rPr>
              <w:t>4-30</w:t>
            </w:r>
          </w:p>
        </w:tc>
      </w:tr>
      <w:tr w:rsidR="00125441" w:rsidRPr="00AB3EE5" w:rsidTr="00D77037">
        <w:trPr>
          <w:cantSplit/>
          <w:trHeight w:val="553"/>
        </w:trPr>
        <w:tc>
          <w:tcPr>
            <w:tcW w:w="3116" w:type="dxa"/>
            <w:tcBorders>
              <w:top w:val="single" w:sz="4" w:space="0" w:color="auto"/>
              <w:left w:val="single" w:sz="4" w:space="0" w:color="auto"/>
              <w:bottom w:val="single" w:sz="4" w:space="0" w:color="auto"/>
              <w:right w:val="single" w:sz="4" w:space="0" w:color="auto"/>
            </w:tcBorders>
            <w:hideMark/>
          </w:tcPr>
          <w:p w:rsidR="009E6CF4" w:rsidRPr="00244C06" w:rsidRDefault="009E6CF4" w:rsidP="00B50203">
            <w:pPr>
              <w:widowControl w:val="0"/>
              <w:snapToGrid w:val="0"/>
              <w:spacing w:after="0" w:line="240" w:lineRule="auto"/>
              <w:jc w:val="both"/>
              <w:rPr>
                <w:rFonts w:ascii="Times New Roman" w:hAnsi="Times New Roman" w:cs="Times New Roman"/>
                <w:sz w:val="28"/>
                <w:szCs w:val="28"/>
                <w:lang w:val="kk-KZ"/>
              </w:rPr>
            </w:pPr>
            <w:r w:rsidRPr="00244C06">
              <w:rPr>
                <w:rFonts w:ascii="Times New Roman" w:hAnsi="Times New Roman" w:cs="Times New Roman"/>
                <w:sz w:val="28"/>
                <w:szCs w:val="28"/>
                <w:lang w:val="kk-KZ"/>
              </w:rPr>
              <w:t xml:space="preserve">ЦЕМ I 42,5Н СС+ </w:t>
            </w:r>
          </w:p>
          <w:p w:rsidR="00125441" w:rsidRPr="00AB3EE5" w:rsidRDefault="009E6CF4" w:rsidP="00B50203">
            <w:pPr>
              <w:widowControl w:val="0"/>
              <w:snapToGrid w:val="0"/>
              <w:spacing w:after="0" w:line="240" w:lineRule="auto"/>
              <w:jc w:val="both"/>
              <w:rPr>
                <w:rFonts w:ascii="Times New Roman" w:hAnsi="Times New Roman" w:cs="Times New Roman"/>
                <w:sz w:val="28"/>
                <w:szCs w:val="28"/>
                <w:lang w:val="kk-KZ"/>
              </w:rPr>
            </w:pPr>
            <w:r w:rsidRPr="00AB3EE5">
              <w:rPr>
                <w:rFonts w:ascii="Times New Roman" w:hAnsi="Times New Roman" w:cs="Times New Roman"/>
                <w:sz w:val="28"/>
                <w:szCs w:val="28"/>
                <w:lang w:val="kk-KZ"/>
              </w:rPr>
              <w:t xml:space="preserve">1,6 </w:t>
            </w:r>
            <w:r w:rsidR="00125441" w:rsidRPr="00AB3EE5">
              <w:rPr>
                <w:rFonts w:ascii="Times New Roman" w:hAnsi="Times New Roman" w:cs="Times New Roman"/>
                <w:sz w:val="28"/>
                <w:szCs w:val="28"/>
                <w:lang w:val="kk-KZ"/>
              </w:rPr>
              <w:t>% СП «</w:t>
            </w:r>
            <w:r w:rsidRPr="00AB3EE5">
              <w:rPr>
                <w:rFonts w:ascii="Times New Roman" w:hAnsi="Times New Roman" w:cs="Times New Roman"/>
                <w:sz w:val="28"/>
                <w:szCs w:val="28"/>
                <w:lang w:val="kk-KZ"/>
              </w:rPr>
              <w:t>Glenium</w:t>
            </w:r>
            <w:r w:rsidR="0088785F">
              <w:rPr>
                <w:rFonts w:ascii="Times New Roman" w:hAnsi="Times New Roman" w:cs="Times New Roman"/>
                <w:sz w:val="28"/>
                <w:szCs w:val="28"/>
                <w:lang w:val="kk-KZ"/>
              </w:rPr>
              <w:t xml:space="preserve"> 51</w:t>
            </w:r>
            <w:r w:rsidR="00125441" w:rsidRPr="00AB3EE5">
              <w:rPr>
                <w:rFonts w:ascii="Times New Roman" w:hAnsi="Times New Roman" w:cs="Times New Roman"/>
                <w:sz w:val="28"/>
                <w:szCs w:val="28"/>
                <w:lang w:val="kk-KZ"/>
              </w:rPr>
              <w:t>»</w:t>
            </w:r>
          </w:p>
        </w:tc>
        <w:tc>
          <w:tcPr>
            <w:tcW w:w="1842" w:type="dxa"/>
            <w:tcBorders>
              <w:top w:val="single" w:sz="4" w:space="0" w:color="auto"/>
              <w:left w:val="single" w:sz="4" w:space="0" w:color="auto"/>
              <w:bottom w:val="single" w:sz="4" w:space="0" w:color="auto"/>
              <w:right w:val="single" w:sz="4" w:space="0" w:color="auto"/>
            </w:tcBorders>
            <w:hideMark/>
          </w:tcPr>
          <w:p w:rsidR="00125441" w:rsidRPr="00AB3EE5" w:rsidRDefault="00125441" w:rsidP="00B50203">
            <w:pPr>
              <w:widowControl w:val="0"/>
              <w:snapToGrid w:val="0"/>
              <w:spacing w:after="0" w:line="240" w:lineRule="auto"/>
              <w:jc w:val="center"/>
              <w:rPr>
                <w:rFonts w:ascii="Times New Roman" w:hAnsi="Times New Roman" w:cs="Times New Roman"/>
                <w:sz w:val="28"/>
                <w:szCs w:val="28"/>
                <w:lang w:val="kk-KZ"/>
              </w:rPr>
            </w:pPr>
            <w:r w:rsidRPr="00AB3EE5">
              <w:rPr>
                <w:rFonts w:ascii="Times New Roman" w:hAnsi="Times New Roman" w:cs="Times New Roman"/>
                <w:sz w:val="28"/>
                <w:szCs w:val="28"/>
                <w:lang w:val="kk-KZ"/>
              </w:rPr>
              <w:t>24,0</w:t>
            </w:r>
          </w:p>
        </w:tc>
        <w:tc>
          <w:tcPr>
            <w:tcW w:w="1841" w:type="dxa"/>
            <w:tcBorders>
              <w:top w:val="single" w:sz="4" w:space="0" w:color="auto"/>
              <w:left w:val="single" w:sz="4" w:space="0" w:color="auto"/>
              <w:bottom w:val="single" w:sz="4" w:space="0" w:color="auto"/>
              <w:right w:val="single" w:sz="4" w:space="0" w:color="auto"/>
            </w:tcBorders>
            <w:hideMark/>
          </w:tcPr>
          <w:p w:rsidR="00125441" w:rsidRPr="00AB3EE5" w:rsidRDefault="00125441" w:rsidP="00B50203">
            <w:pPr>
              <w:widowControl w:val="0"/>
              <w:snapToGrid w:val="0"/>
              <w:spacing w:after="0" w:line="240" w:lineRule="auto"/>
              <w:jc w:val="center"/>
              <w:rPr>
                <w:rFonts w:ascii="Times New Roman" w:hAnsi="Times New Roman" w:cs="Times New Roman"/>
                <w:sz w:val="28"/>
                <w:szCs w:val="28"/>
                <w:lang w:val="kk-KZ"/>
              </w:rPr>
            </w:pPr>
            <w:r w:rsidRPr="00AB3EE5">
              <w:rPr>
                <w:rFonts w:ascii="Times New Roman" w:hAnsi="Times New Roman" w:cs="Times New Roman"/>
                <w:sz w:val="28"/>
                <w:szCs w:val="28"/>
                <w:lang w:val="kk-KZ"/>
              </w:rPr>
              <w:t>1-30</w:t>
            </w:r>
          </w:p>
        </w:tc>
        <w:tc>
          <w:tcPr>
            <w:tcW w:w="2126" w:type="dxa"/>
            <w:tcBorders>
              <w:top w:val="single" w:sz="4" w:space="0" w:color="auto"/>
              <w:left w:val="single" w:sz="4" w:space="0" w:color="auto"/>
              <w:bottom w:val="single" w:sz="4" w:space="0" w:color="auto"/>
              <w:right w:val="single" w:sz="4" w:space="0" w:color="auto"/>
            </w:tcBorders>
            <w:hideMark/>
          </w:tcPr>
          <w:p w:rsidR="00125441" w:rsidRPr="00AB3EE5" w:rsidRDefault="00125441" w:rsidP="00B50203">
            <w:pPr>
              <w:widowControl w:val="0"/>
              <w:snapToGrid w:val="0"/>
              <w:spacing w:after="0" w:line="240" w:lineRule="auto"/>
              <w:jc w:val="center"/>
              <w:rPr>
                <w:rFonts w:ascii="Times New Roman" w:hAnsi="Times New Roman" w:cs="Times New Roman"/>
                <w:sz w:val="28"/>
                <w:szCs w:val="28"/>
                <w:lang w:val="kk-KZ"/>
              </w:rPr>
            </w:pPr>
            <w:r w:rsidRPr="00AB3EE5">
              <w:rPr>
                <w:rFonts w:ascii="Times New Roman" w:hAnsi="Times New Roman" w:cs="Times New Roman"/>
                <w:sz w:val="28"/>
                <w:szCs w:val="28"/>
                <w:lang w:val="kk-KZ"/>
              </w:rPr>
              <w:t>2-40</w:t>
            </w:r>
          </w:p>
        </w:tc>
      </w:tr>
      <w:tr w:rsidR="00125441" w:rsidRPr="00622263" w:rsidTr="00D77037">
        <w:trPr>
          <w:cantSplit/>
          <w:trHeight w:val="561"/>
        </w:trPr>
        <w:tc>
          <w:tcPr>
            <w:tcW w:w="3116" w:type="dxa"/>
            <w:tcBorders>
              <w:top w:val="single" w:sz="4" w:space="0" w:color="auto"/>
              <w:left w:val="single" w:sz="4" w:space="0" w:color="auto"/>
              <w:bottom w:val="single" w:sz="4" w:space="0" w:color="auto"/>
              <w:right w:val="single" w:sz="4" w:space="0" w:color="auto"/>
            </w:tcBorders>
            <w:hideMark/>
          </w:tcPr>
          <w:p w:rsidR="009E6CF4" w:rsidRPr="00AB3EE5" w:rsidRDefault="009E6CF4" w:rsidP="00B50203">
            <w:pPr>
              <w:widowControl w:val="0"/>
              <w:snapToGrid w:val="0"/>
              <w:spacing w:after="0" w:line="240" w:lineRule="auto"/>
              <w:jc w:val="both"/>
              <w:rPr>
                <w:rFonts w:ascii="Times New Roman" w:hAnsi="Times New Roman" w:cs="Times New Roman"/>
                <w:sz w:val="28"/>
                <w:szCs w:val="28"/>
                <w:lang w:val="kk-KZ"/>
              </w:rPr>
            </w:pPr>
            <w:r w:rsidRPr="00AB3EE5">
              <w:rPr>
                <w:rFonts w:ascii="Times New Roman" w:hAnsi="Times New Roman" w:cs="Times New Roman"/>
                <w:sz w:val="28"/>
                <w:szCs w:val="28"/>
                <w:lang w:val="kk-KZ"/>
              </w:rPr>
              <w:t xml:space="preserve">ЦЕМ I 42,5Н СС + </w:t>
            </w:r>
          </w:p>
          <w:p w:rsidR="00125441" w:rsidRPr="00AB3EE5" w:rsidRDefault="009E6CF4" w:rsidP="00B50203">
            <w:pPr>
              <w:widowControl w:val="0"/>
              <w:snapToGrid w:val="0"/>
              <w:spacing w:after="0" w:line="240" w:lineRule="auto"/>
              <w:jc w:val="both"/>
              <w:rPr>
                <w:rFonts w:ascii="Times New Roman" w:hAnsi="Times New Roman" w:cs="Times New Roman"/>
                <w:sz w:val="28"/>
                <w:szCs w:val="28"/>
                <w:lang w:val="kk-KZ"/>
              </w:rPr>
            </w:pPr>
            <w:r w:rsidRPr="00AB3EE5">
              <w:rPr>
                <w:rFonts w:ascii="Times New Roman" w:hAnsi="Times New Roman" w:cs="Times New Roman"/>
                <w:sz w:val="28"/>
                <w:szCs w:val="28"/>
                <w:lang w:val="kk-KZ"/>
              </w:rPr>
              <w:t>15 % М</w:t>
            </w:r>
            <w:r w:rsidR="00125441" w:rsidRPr="00AB3EE5">
              <w:rPr>
                <w:rFonts w:ascii="Times New Roman" w:hAnsi="Times New Roman" w:cs="Times New Roman"/>
                <w:sz w:val="28"/>
                <w:szCs w:val="28"/>
                <w:lang w:val="kk-KZ"/>
              </w:rPr>
              <w:t>Д</w:t>
            </w:r>
          </w:p>
        </w:tc>
        <w:tc>
          <w:tcPr>
            <w:tcW w:w="1842" w:type="dxa"/>
            <w:tcBorders>
              <w:top w:val="single" w:sz="4" w:space="0" w:color="auto"/>
              <w:left w:val="single" w:sz="4" w:space="0" w:color="auto"/>
              <w:bottom w:val="single" w:sz="4" w:space="0" w:color="auto"/>
              <w:right w:val="single" w:sz="4" w:space="0" w:color="auto"/>
            </w:tcBorders>
            <w:hideMark/>
          </w:tcPr>
          <w:p w:rsidR="00125441" w:rsidRPr="00622263" w:rsidRDefault="00125441" w:rsidP="00B50203">
            <w:pPr>
              <w:widowControl w:val="0"/>
              <w:snapToGrid w:val="0"/>
              <w:spacing w:after="0" w:line="240" w:lineRule="auto"/>
              <w:jc w:val="center"/>
              <w:rPr>
                <w:rFonts w:ascii="Times New Roman" w:hAnsi="Times New Roman" w:cs="Times New Roman"/>
                <w:sz w:val="28"/>
                <w:szCs w:val="28"/>
              </w:rPr>
            </w:pPr>
            <w:r w:rsidRPr="00AB3EE5">
              <w:rPr>
                <w:rFonts w:ascii="Times New Roman" w:hAnsi="Times New Roman" w:cs="Times New Roman"/>
                <w:sz w:val="28"/>
                <w:szCs w:val="28"/>
                <w:lang w:val="kk-KZ"/>
              </w:rPr>
              <w:t>25</w:t>
            </w:r>
            <w:r w:rsidRPr="00622263">
              <w:rPr>
                <w:rFonts w:ascii="Times New Roman" w:hAnsi="Times New Roman" w:cs="Times New Roman"/>
                <w:sz w:val="28"/>
                <w:szCs w:val="28"/>
              </w:rPr>
              <w:t>,5</w:t>
            </w:r>
          </w:p>
        </w:tc>
        <w:tc>
          <w:tcPr>
            <w:tcW w:w="1841" w:type="dxa"/>
            <w:tcBorders>
              <w:top w:val="single" w:sz="4" w:space="0" w:color="auto"/>
              <w:left w:val="single" w:sz="4" w:space="0" w:color="auto"/>
              <w:bottom w:val="single" w:sz="4" w:space="0" w:color="auto"/>
              <w:right w:val="single" w:sz="4" w:space="0" w:color="auto"/>
            </w:tcBorders>
            <w:hideMark/>
          </w:tcPr>
          <w:p w:rsidR="00125441" w:rsidRPr="00622263" w:rsidRDefault="00125441" w:rsidP="00B50203">
            <w:pPr>
              <w:widowControl w:val="0"/>
              <w:snapToGri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2-35</w:t>
            </w:r>
          </w:p>
        </w:tc>
        <w:tc>
          <w:tcPr>
            <w:tcW w:w="2126" w:type="dxa"/>
            <w:tcBorders>
              <w:top w:val="single" w:sz="4" w:space="0" w:color="auto"/>
              <w:left w:val="single" w:sz="4" w:space="0" w:color="auto"/>
              <w:bottom w:val="single" w:sz="4" w:space="0" w:color="auto"/>
              <w:right w:val="single" w:sz="4" w:space="0" w:color="auto"/>
            </w:tcBorders>
            <w:hideMark/>
          </w:tcPr>
          <w:p w:rsidR="00125441" w:rsidRPr="00622263" w:rsidRDefault="00125441" w:rsidP="00B50203">
            <w:pPr>
              <w:widowControl w:val="0"/>
              <w:snapToGri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3-40</w:t>
            </w:r>
          </w:p>
        </w:tc>
      </w:tr>
      <w:tr w:rsidR="00125441" w:rsidRPr="00622263" w:rsidTr="00D77037">
        <w:trPr>
          <w:cantSplit/>
          <w:trHeight w:val="561"/>
        </w:trPr>
        <w:tc>
          <w:tcPr>
            <w:tcW w:w="3116" w:type="dxa"/>
            <w:tcBorders>
              <w:top w:val="single" w:sz="4" w:space="0" w:color="auto"/>
              <w:left w:val="single" w:sz="4" w:space="0" w:color="auto"/>
              <w:bottom w:val="single" w:sz="4" w:space="0" w:color="auto"/>
              <w:right w:val="single" w:sz="4" w:space="0" w:color="auto"/>
            </w:tcBorders>
            <w:hideMark/>
          </w:tcPr>
          <w:p w:rsidR="00125441" w:rsidRPr="00622263" w:rsidRDefault="00293B8E" w:rsidP="00B50203">
            <w:pPr>
              <w:widowControl w:val="0"/>
              <w:snapToGrid w:val="0"/>
              <w:spacing w:after="0" w:line="240" w:lineRule="auto"/>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 + </w:t>
            </w:r>
            <w:r w:rsidR="00743DCA" w:rsidRPr="00622263">
              <w:rPr>
                <w:rFonts w:ascii="Times New Roman" w:hAnsi="Times New Roman" w:cs="Times New Roman"/>
                <w:sz w:val="28"/>
                <w:szCs w:val="28"/>
              </w:rPr>
              <w:t>20</w:t>
            </w:r>
            <w:r w:rsidRPr="00622263">
              <w:rPr>
                <w:rFonts w:ascii="Times New Roman" w:hAnsi="Times New Roman" w:cs="Times New Roman"/>
                <w:sz w:val="28"/>
                <w:szCs w:val="28"/>
              </w:rPr>
              <w:t xml:space="preserve"> % МД</w:t>
            </w:r>
          </w:p>
        </w:tc>
        <w:tc>
          <w:tcPr>
            <w:tcW w:w="1842" w:type="dxa"/>
            <w:tcBorders>
              <w:top w:val="single" w:sz="4" w:space="0" w:color="auto"/>
              <w:left w:val="single" w:sz="4" w:space="0" w:color="auto"/>
              <w:bottom w:val="single" w:sz="4" w:space="0" w:color="auto"/>
              <w:right w:val="single" w:sz="4" w:space="0" w:color="auto"/>
            </w:tcBorders>
            <w:hideMark/>
          </w:tcPr>
          <w:p w:rsidR="00125441" w:rsidRPr="00622263" w:rsidRDefault="00125441" w:rsidP="00B50203">
            <w:pPr>
              <w:widowControl w:val="0"/>
              <w:snapToGri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26,5</w:t>
            </w:r>
          </w:p>
        </w:tc>
        <w:tc>
          <w:tcPr>
            <w:tcW w:w="1841" w:type="dxa"/>
            <w:tcBorders>
              <w:top w:val="single" w:sz="4" w:space="0" w:color="auto"/>
              <w:left w:val="single" w:sz="4" w:space="0" w:color="auto"/>
              <w:bottom w:val="single" w:sz="4" w:space="0" w:color="auto"/>
              <w:right w:val="single" w:sz="4" w:space="0" w:color="auto"/>
            </w:tcBorders>
            <w:hideMark/>
          </w:tcPr>
          <w:p w:rsidR="00125441" w:rsidRPr="00622263" w:rsidRDefault="00125441" w:rsidP="00B50203">
            <w:pPr>
              <w:widowControl w:val="0"/>
              <w:snapToGri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3-15</w:t>
            </w:r>
          </w:p>
        </w:tc>
        <w:tc>
          <w:tcPr>
            <w:tcW w:w="2126" w:type="dxa"/>
            <w:tcBorders>
              <w:top w:val="single" w:sz="4" w:space="0" w:color="auto"/>
              <w:left w:val="single" w:sz="4" w:space="0" w:color="auto"/>
              <w:bottom w:val="single" w:sz="4" w:space="0" w:color="auto"/>
              <w:right w:val="single" w:sz="4" w:space="0" w:color="auto"/>
            </w:tcBorders>
            <w:hideMark/>
          </w:tcPr>
          <w:p w:rsidR="00125441" w:rsidRPr="00622263" w:rsidRDefault="00125441" w:rsidP="00B50203">
            <w:pPr>
              <w:widowControl w:val="0"/>
              <w:snapToGri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5-10</w:t>
            </w:r>
          </w:p>
        </w:tc>
      </w:tr>
    </w:tbl>
    <w:p w:rsidR="00125441" w:rsidRPr="00622263" w:rsidRDefault="00125441" w:rsidP="00BA330F">
      <w:pPr>
        <w:shd w:val="clear" w:color="auto" w:fill="FFFFFF"/>
        <w:spacing w:after="0" w:line="240" w:lineRule="auto"/>
        <w:ind w:firstLine="567"/>
        <w:jc w:val="both"/>
        <w:rPr>
          <w:rFonts w:ascii="Times New Roman" w:hAnsi="Times New Roman" w:cs="Times New Roman"/>
          <w:sz w:val="28"/>
          <w:szCs w:val="28"/>
        </w:rPr>
      </w:pPr>
    </w:p>
    <w:p w:rsidR="00A41418" w:rsidRDefault="00A41418" w:rsidP="00A41418">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Цемент құрамына кешенді қоспаларды қосу қоспалардың суды тұтыну қажеттілігін арттырады. Бұл қоспаларды ылғалдандырып қана қоймайды, сонымен қоса, жанама күштерінің әсері арқылы цемент қамырының іргелес қабаттарының қасиеттерінің өзгеруіне байланысты болады. Қоспалар цемент қамырының қалыпты қоюлығын өзгерте отырып, оның қатаю жылдамдығына әсер етпей қоймайды және құрылымдық қалыптасу жылдамдығына да әсерін көрсетеді. Ол </w:t>
      </w:r>
      <w:r w:rsidRPr="000801F6">
        <w:rPr>
          <w:rFonts w:ascii="Times New Roman" w:hAnsi="Times New Roman" w:cs="Times New Roman"/>
          <w:sz w:val="28"/>
          <w:szCs w:val="28"/>
          <w:lang w:val="kk-KZ"/>
        </w:rPr>
        <w:t>3.</w:t>
      </w:r>
      <w:r w:rsidR="00F633C3">
        <w:rPr>
          <w:rFonts w:ascii="Times New Roman" w:hAnsi="Times New Roman" w:cs="Times New Roman"/>
          <w:sz w:val="28"/>
          <w:szCs w:val="28"/>
          <w:lang w:val="kk-KZ"/>
        </w:rPr>
        <w:t>3</w:t>
      </w:r>
      <w:r w:rsidRPr="000801F6">
        <w:rPr>
          <w:rFonts w:ascii="Times New Roman" w:hAnsi="Times New Roman" w:cs="Times New Roman"/>
          <w:sz w:val="28"/>
          <w:szCs w:val="28"/>
          <w:lang w:val="kk-KZ"/>
        </w:rPr>
        <w:t xml:space="preserve"> суретте берілген.</w:t>
      </w:r>
    </w:p>
    <w:p w:rsidR="009954D3" w:rsidRPr="000801F6" w:rsidRDefault="009954D3" w:rsidP="00A41418">
      <w:pPr>
        <w:shd w:val="clear" w:color="auto" w:fill="FFFFFF"/>
        <w:spacing w:after="0" w:line="240" w:lineRule="auto"/>
        <w:ind w:firstLine="567"/>
        <w:jc w:val="both"/>
        <w:rPr>
          <w:rFonts w:ascii="Times New Roman" w:hAnsi="Times New Roman" w:cs="Times New Roman"/>
          <w:sz w:val="28"/>
          <w:szCs w:val="28"/>
          <w:lang w:val="kk-KZ"/>
        </w:rPr>
      </w:pPr>
    </w:p>
    <w:p w:rsidR="00293B8E" w:rsidRPr="00622263" w:rsidRDefault="00EF1D06" w:rsidP="00BA330F">
      <w:pPr>
        <w:shd w:val="clear" w:color="auto" w:fill="FFFFFF"/>
        <w:spacing w:after="0" w:line="240" w:lineRule="auto"/>
        <w:ind w:firstLine="567"/>
        <w:jc w:val="both"/>
        <w:rPr>
          <w:rFonts w:ascii="Times New Roman" w:hAnsi="Times New Roman" w:cs="Times New Roman"/>
          <w:sz w:val="28"/>
          <w:szCs w:val="28"/>
        </w:rPr>
      </w:pPr>
      <w:r>
        <w:rPr>
          <w:noProof/>
        </w:rPr>
        <w:drawing>
          <wp:inline distT="0" distB="0" distL="0" distR="0">
            <wp:extent cx="4557741" cy="186499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21355" cy="1891025"/>
                    </a:xfrm>
                    <a:prstGeom prst="rect">
                      <a:avLst/>
                    </a:prstGeom>
                  </pic:spPr>
                </pic:pic>
              </a:graphicData>
            </a:graphic>
          </wp:inline>
        </w:drawing>
      </w:r>
    </w:p>
    <w:p w:rsidR="00293B8E" w:rsidRDefault="00293B8E" w:rsidP="00A41418">
      <w:pPr>
        <w:shd w:val="clear" w:color="auto" w:fill="FFFFFF"/>
        <w:spacing w:after="0" w:line="240" w:lineRule="auto"/>
        <w:jc w:val="center"/>
        <w:rPr>
          <w:rFonts w:ascii="Times New Roman" w:hAnsi="Times New Roman" w:cs="Times New Roman"/>
          <w:sz w:val="28"/>
          <w:szCs w:val="28"/>
        </w:rPr>
      </w:pPr>
    </w:p>
    <w:p w:rsidR="00B50203" w:rsidRPr="007627F4" w:rsidRDefault="00D27043" w:rsidP="00BA330F">
      <w:pPr>
        <w:shd w:val="clear" w:color="auto" w:fill="FFFFFF"/>
        <w:spacing w:after="0" w:line="240" w:lineRule="auto"/>
        <w:ind w:firstLine="567"/>
        <w:jc w:val="center"/>
        <w:rPr>
          <w:rFonts w:ascii="Times New Roman" w:hAnsi="Times New Roman" w:cs="Times New Roman"/>
          <w:sz w:val="28"/>
          <w:szCs w:val="28"/>
        </w:rPr>
      </w:pPr>
      <w:r w:rsidRPr="007627F4">
        <w:rPr>
          <w:rFonts w:ascii="Times New Roman" w:hAnsi="Times New Roman" w:cs="Times New Roman"/>
          <w:sz w:val="28"/>
          <w:szCs w:val="28"/>
        </w:rPr>
        <w:t>1 – ЦЕМ I 42,5 Н С</w:t>
      </w:r>
      <w:r w:rsidR="002964AC" w:rsidRPr="007627F4">
        <w:rPr>
          <w:rFonts w:ascii="Times New Roman" w:hAnsi="Times New Roman" w:cs="Times New Roman"/>
          <w:sz w:val="28"/>
          <w:szCs w:val="28"/>
        </w:rPr>
        <w:t>С; 2 – ЦЕМ I 42,5 Н СС+1,6% СП «Glenium 51»</w:t>
      </w:r>
      <w:r w:rsidRPr="007627F4">
        <w:rPr>
          <w:rFonts w:ascii="Times New Roman" w:hAnsi="Times New Roman" w:cs="Times New Roman"/>
          <w:sz w:val="28"/>
          <w:szCs w:val="28"/>
        </w:rPr>
        <w:t xml:space="preserve">; </w:t>
      </w:r>
    </w:p>
    <w:p w:rsidR="00D27043" w:rsidRPr="007627F4" w:rsidRDefault="00D27043" w:rsidP="00BA330F">
      <w:pPr>
        <w:shd w:val="clear" w:color="auto" w:fill="FFFFFF"/>
        <w:spacing w:after="0" w:line="240" w:lineRule="auto"/>
        <w:ind w:firstLine="567"/>
        <w:jc w:val="center"/>
        <w:rPr>
          <w:rFonts w:ascii="Times New Roman" w:hAnsi="Times New Roman" w:cs="Times New Roman"/>
          <w:sz w:val="28"/>
          <w:szCs w:val="28"/>
        </w:rPr>
      </w:pPr>
      <w:r w:rsidRPr="007627F4">
        <w:rPr>
          <w:rFonts w:ascii="Times New Roman" w:hAnsi="Times New Roman" w:cs="Times New Roman"/>
          <w:sz w:val="28"/>
          <w:szCs w:val="28"/>
        </w:rPr>
        <w:t>3 және 4-тиісінше 15 және 20% түрлендіргіш қоспалармен</w:t>
      </w:r>
    </w:p>
    <w:p w:rsidR="00D27043" w:rsidRPr="007627F4" w:rsidRDefault="00D27043" w:rsidP="00BA330F">
      <w:pPr>
        <w:shd w:val="clear" w:color="auto" w:fill="FFFFFF"/>
        <w:spacing w:after="0" w:line="240" w:lineRule="auto"/>
        <w:ind w:firstLine="567"/>
        <w:jc w:val="both"/>
        <w:rPr>
          <w:rFonts w:ascii="Times New Roman" w:hAnsi="Times New Roman" w:cs="Times New Roman"/>
          <w:sz w:val="28"/>
          <w:szCs w:val="28"/>
        </w:rPr>
      </w:pPr>
    </w:p>
    <w:p w:rsidR="009749CC" w:rsidRPr="009749CC" w:rsidRDefault="00244C06" w:rsidP="00BA330F">
      <w:pPr>
        <w:shd w:val="clear" w:color="auto" w:fill="FFFFFF"/>
        <w:spacing w:after="0" w:line="240" w:lineRule="auto"/>
        <w:ind w:firstLine="567"/>
        <w:jc w:val="center"/>
        <w:rPr>
          <w:rFonts w:ascii="Times New Roman" w:hAnsi="Times New Roman" w:cs="Times New Roman"/>
          <w:sz w:val="28"/>
          <w:szCs w:val="28"/>
        </w:rPr>
      </w:pPr>
      <w:r w:rsidRPr="007627F4">
        <w:rPr>
          <w:rFonts w:ascii="Times New Roman" w:hAnsi="Times New Roman" w:cs="Times New Roman"/>
          <w:sz w:val="28"/>
          <w:szCs w:val="28"/>
        </w:rPr>
        <w:t>3.</w:t>
      </w:r>
      <w:r w:rsidR="00F633C3">
        <w:rPr>
          <w:rFonts w:ascii="Times New Roman" w:hAnsi="Times New Roman" w:cs="Times New Roman"/>
          <w:sz w:val="28"/>
          <w:szCs w:val="28"/>
        </w:rPr>
        <w:t>3</w:t>
      </w:r>
      <w:r w:rsidR="00D52EF8">
        <w:rPr>
          <w:rFonts w:ascii="Times New Roman" w:hAnsi="Times New Roman" w:cs="Times New Roman"/>
          <w:sz w:val="28"/>
          <w:szCs w:val="28"/>
          <w:lang w:val="kk-KZ"/>
        </w:rPr>
        <w:t xml:space="preserve"> </w:t>
      </w:r>
      <w:r w:rsidR="009749CC" w:rsidRPr="007627F4">
        <w:rPr>
          <w:rFonts w:ascii="Times New Roman" w:hAnsi="Times New Roman" w:cs="Times New Roman"/>
          <w:sz w:val="28"/>
          <w:szCs w:val="28"/>
        </w:rPr>
        <w:t>сурет</w:t>
      </w:r>
      <w:r w:rsidR="00D52EF8">
        <w:rPr>
          <w:rFonts w:ascii="Times New Roman" w:hAnsi="Times New Roman" w:cs="Times New Roman"/>
          <w:sz w:val="28"/>
          <w:szCs w:val="28"/>
          <w:lang w:val="kk-KZ"/>
        </w:rPr>
        <w:t xml:space="preserve"> </w:t>
      </w:r>
      <w:r w:rsidR="009749CC" w:rsidRPr="007627F4">
        <w:rPr>
          <w:rFonts w:ascii="Times New Roman" w:hAnsi="Times New Roman" w:cs="Times New Roman"/>
          <w:sz w:val="28"/>
          <w:szCs w:val="28"/>
        </w:rPr>
        <w:t>-</w:t>
      </w:r>
      <w:r w:rsidR="00AA3DB7" w:rsidRPr="007627F4">
        <w:rPr>
          <w:rFonts w:ascii="Times New Roman" w:hAnsi="Times New Roman" w:cs="Times New Roman"/>
          <w:sz w:val="28"/>
          <w:szCs w:val="28"/>
          <w:lang w:val="kk-KZ"/>
        </w:rPr>
        <w:t xml:space="preserve"> Ц</w:t>
      </w:r>
      <w:r w:rsidR="009749CC" w:rsidRPr="007627F4">
        <w:rPr>
          <w:rFonts w:ascii="Times New Roman" w:hAnsi="Times New Roman" w:cs="Times New Roman"/>
          <w:sz w:val="28"/>
          <w:szCs w:val="28"/>
        </w:rPr>
        <w:t>емент қа</w:t>
      </w:r>
      <w:r w:rsidR="00A87445" w:rsidRPr="007627F4">
        <w:rPr>
          <w:rFonts w:ascii="Times New Roman" w:hAnsi="Times New Roman" w:cs="Times New Roman"/>
          <w:sz w:val="28"/>
          <w:szCs w:val="28"/>
        </w:rPr>
        <w:t xml:space="preserve">мырының қату кинетикасына </w:t>
      </w:r>
      <w:r w:rsidR="00AA3DB7" w:rsidRPr="007627F4">
        <w:rPr>
          <w:rFonts w:ascii="Times New Roman" w:hAnsi="Times New Roman" w:cs="Times New Roman"/>
          <w:sz w:val="28"/>
          <w:szCs w:val="28"/>
          <w:lang w:val="kk-KZ"/>
        </w:rPr>
        <w:t>қ</w:t>
      </w:r>
      <w:r w:rsidR="00AA3DB7" w:rsidRPr="007627F4">
        <w:rPr>
          <w:rFonts w:ascii="Times New Roman" w:hAnsi="Times New Roman" w:cs="Times New Roman"/>
          <w:sz w:val="28"/>
          <w:szCs w:val="28"/>
        </w:rPr>
        <w:t xml:space="preserve">оспалардың </w:t>
      </w:r>
      <w:r w:rsidR="00A87445" w:rsidRPr="007627F4">
        <w:rPr>
          <w:rFonts w:ascii="Times New Roman" w:hAnsi="Times New Roman" w:cs="Times New Roman"/>
          <w:sz w:val="28"/>
          <w:szCs w:val="28"/>
        </w:rPr>
        <w:t>әсері</w:t>
      </w:r>
    </w:p>
    <w:p w:rsidR="00651810" w:rsidRPr="000801F6" w:rsidRDefault="000801F6" w:rsidP="00BA330F">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 нәтижелерге сүйене отырып, қоспалардың су тұтыну қажеттілігі, цементтің құрылыстық-техникалық қасиеттеріне әсер етеді деп болжай аламыз</w:t>
      </w:r>
      <w:r w:rsidR="00651810" w:rsidRPr="000801F6">
        <w:rPr>
          <w:rFonts w:ascii="Times New Roman" w:hAnsi="Times New Roman" w:cs="Times New Roman"/>
          <w:sz w:val="28"/>
          <w:szCs w:val="28"/>
          <w:lang w:val="kk-KZ"/>
        </w:rPr>
        <w:t>.</w:t>
      </w:r>
    </w:p>
    <w:p w:rsidR="006B1C0B" w:rsidRPr="000801F6" w:rsidRDefault="00651810" w:rsidP="006B1C0B">
      <w:pPr>
        <w:spacing w:after="0" w:line="240" w:lineRule="auto"/>
        <w:ind w:firstLine="567"/>
        <w:jc w:val="both"/>
        <w:rPr>
          <w:rFonts w:ascii="Times New Roman" w:hAnsi="Times New Roman" w:cs="Times New Roman"/>
          <w:sz w:val="28"/>
          <w:szCs w:val="28"/>
          <w:lang w:val="kk-KZ"/>
        </w:rPr>
      </w:pPr>
      <w:r w:rsidRPr="000801F6">
        <w:rPr>
          <w:rFonts w:ascii="Times New Roman" w:hAnsi="Times New Roman" w:cs="Times New Roman"/>
          <w:sz w:val="28"/>
          <w:szCs w:val="28"/>
          <w:lang w:val="kk-KZ"/>
        </w:rPr>
        <w:t>Барлық көп компонентті байланыстырғыштар ГОСТ 310.3 талапт</w:t>
      </w:r>
      <w:r w:rsidR="000801F6" w:rsidRPr="000801F6">
        <w:rPr>
          <w:rFonts w:ascii="Times New Roman" w:hAnsi="Times New Roman" w:cs="Times New Roman"/>
          <w:sz w:val="28"/>
          <w:szCs w:val="28"/>
          <w:lang w:val="kk-KZ"/>
        </w:rPr>
        <w:t>арына сәйкес көлемнің өзгеріп тұруына байланысты</w:t>
      </w:r>
      <w:r w:rsidRPr="000801F6">
        <w:rPr>
          <w:rFonts w:ascii="Times New Roman" w:hAnsi="Times New Roman" w:cs="Times New Roman"/>
          <w:sz w:val="28"/>
          <w:szCs w:val="28"/>
          <w:lang w:val="kk-KZ"/>
        </w:rPr>
        <w:t xml:space="preserve"> тұрақтылығы</w:t>
      </w:r>
      <w:r w:rsidR="000801F6">
        <w:rPr>
          <w:rFonts w:ascii="Times New Roman" w:hAnsi="Times New Roman" w:cs="Times New Roman"/>
          <w:sz w:val="28"/>
          <w:szCs w:val="28"/>
          <w:lang w:val="kk-KZ"/>
        </w:rPr>
        <w:t>н тексеру</w:t>
      </w:r>
      <w:r w:rsidR="0013421B">
        <w:rPr>
          <w:rFonts w:ascii="Times New Roman" w:hAnsi="Times New Roman" w:cs="Times New Roman"/>
          <w:sz w:val="28"/>
          <w:szCs w:val="28"/>
          <w:lang w:val="kk-KZ"/>
        </w:rPr>
        <w:t xml:space="preserve"> бойынша сынақтан өтті.</w:t>
      </w:r>
    </w:p>
    <w:p w:rsidR="006B1C0B" w:rsidRPr="003C262D" w:rsidRDefault="003C262D" w:rsidP="006B1C0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w:t>
      </w:r>
      <w:r w:rsidR="006B1C0B" w:rsidRPr="003C262D">
        <w:rPr>
          <w:rFonts w:ascii="Times New Roman" w:hAnsi="Times New Roman" w:cs="Times New Roman"/>
          <w:sz w:val="28"/>
          <w:szCs w:val="28"/>
          <w:lang w:val="kk-KZ"/>
        </w:rPr>
        <w:t xml:space="preserve">етон технологиясында түрлендіргіш байланыстырғыштарды </w:t>
      </w:r>
      <w:r>
        <w:rPr>
          <w:rFonts w:ascii="Times New Roman" w:hAnsi="Times New Roman" w:cs="Times New Roman"/>
          <w:sz w:val="28"/>
          <w:szCs w:val="28"/>
          <w:lang w:val="kk-KZ"/>
        </w:rPr>
        <w:t>пайдалану</w:t>
      </w:r>
      <w:r w:rsidR="00F509D5">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3C262D">
        <w:rPr>
          <w:rFonts w:ascii="Times New Roman" w:hAnsi="Times New Roman" w:cs="Times New Roman"/>
          <w:sz w:val="28"/>
          <w:szCs w:val="28"/>
          <w:lang w:val="kk-KZ"/>
        </w:rPr>
        <w:t xml:space="preserve">әдімгі цементтермен салыстырғанда </w:t>
      </w:r>
      <w:r w:rsidR="006B1C0B" w:rsidRPr="003C262D">
        <w:rPr>
          <w:rFonts w:ascii="Times New Roman" w:hAnsi="Times New Roman" w:cs="Times New Roman"/>
          <w:sz w:val="28"/>
          <w:szCs w:val="28"/>
          <w:lang w:val="kk-KZ"/>
        </w:rPr>
        <w:t>бетон қоспаларының су</w:t>
      </w:r>
      <w:r>
        <w:rPr>
          <w:rFonts w:ascii="Times New Roman" w:hAnsi="Times New Roman" w:cs="Times New Roman"/>
          <w:sz w:val="28"/>
          <w:szCs w:val="28"/>
          <w:lang w:val="kk-KZ"/>
        </w:rPr>
        <w:t xml:space="preserve"> тұтыну </w:t>
      </w:r>
      <w:r w:rsidR="006B1C0B" w:rsidRPr="003C262D">
        <w:rPr>
          <w:rFonts w:ascii="Times New Roman" w:hAnsi="Times New Roman" w:cs="Times New Roman"/>
          <w:sz w:val="28"/>
          <w:szCs w:val="28"/>
          <w:lang w:val="kk-KZ"/>
        </w:rPr>
        <w:t xml:space="preserve"> қажеттілігін едәуір төмендетіп, олардың су өткізгіштік қабілетін арттыруға, бетонның қатаюын күшейтуге, оның беріктігін арттыруға және пайдалану қасиеттерін жақсартуға мүмкіндік бе</w:t>
      </w:r>
      <w:r w:rsidR="00A923E0">
        <w:rPr>
          <w:rFonts w:ascii="Times New Roman" w:hAnsi="Times New Roman" w:cs="Times New Roman"/>
          <w:sz w:val="28"/>
          <w:szCs w:val="28"/>
          <w:lang w:val="kk-KZ"/>
        </w:rPr>
        <w:t>ретіні белгілі [</w:t>
      </w:r>
      <w:r w:rsidR="00C40989">
        <w:rPr>
          <w:rFonts w:ascii="Times New Roman" w:hAnsi="Times New Roman" w:cs="Times New Roman"/>
          <w:sz w:val="28"/>
          <w:szCs w:val="28"/>
          <w:lang w:val="kk-KZ"/>
        </w:rPr>
        <w:t>123</w:t>
      </w:r>
      <w:r w:rsidR="00A923E0">
        <w:rPr>
          <w:rFonts w:ascii="Times New Roman" w:hAnsi="Times New Roman" w:cs="Times New Roman"/>
          <w:sz w:val="28"/>
          <w:szCs w:val="28"/>
          <w:lang w:val="kk-KZ"/>
        </w:rPr>
        <w:t xml:space="preserve">, </w:t>
      </w:r>
      <w:r w:rsidR="00C40989">
        <w:rPr>
          <w:rFonts w:ascii="Times New Roman" w:hAnsi="Times New Roman" w:cs="Times New Roman"/>
          <w:sz w:val="28"/>
          <w:szCs w:val="28"/>
          <w:lang w:val="kk-KZ"/>
        </w:rPr>
        <w:t>84</w:t>
      </w:r>
      <w:r w:rsidR="00A923E0">
        <w:rPr>
          <w:rFonts w:ascii="Times New Roman" w:hAnsi="Times New Roman" w:cs="Times New Roman"/>
          <w:sz w:val="28"/>
          <w:szCs w:val="28"/>
          <w:lang w:val="kk-KZ"/>
        </w:rPr>
        <w:t>-</w:t>
      </w:r>
      <w:r w:rsidR="00C40989">
        <w:rPr>
          <w:rFonts w:ascii="Times New Roman" w:hAnsi="Times New Roman" w:cs="Times New Roman"/>
          <w:sz w:val="28"/>
          <w:szCs w:val="28"/>
          <w:lang w:val="kk-KZ"/>
        </w:rPr>
        <w:t>86</w:t>
      </w:r>
      <w:r w:rsidR="00A923E0">
        <w:rPr>
          <w:rFonts w:ascii="Times New Roman" w:hAnsi="Times New Roman" w:cs="Times New Roman"/>
          <w:sz w:val="28"/>
          <w:szCs w:val="28"/>
          <w:lang w:val="kk-KZ"/>
        </w:rPr>
        <w:t>б.</w:t>
      </w:r>
      <w:r w:rsidR="006B1C0B" w:rsidRPr="003C262D">
        <w:rPr>
          <w:rFonts w:ascii="Times New Roman" w:hAnsi="Times New Roman" w:cs="Times New Roman"/>
          <w:sz w:val="28"/>
          <w:szCs w:val="28"/>
          <w:lang w:val="kk-KZ"/>
        </w:rPr>
        <w:t xml:space="preserve">]. </w:t>
      </w:r>
      <w:r>
        <w:rPr>
          <w:rFonts w:ascii="Times New Roman" w:hAnsi="Times New Roman" w:cs="Times New Roman"/>
          <w:sz w:val="28"/>
          <w:szCs w:val="28"/>
          <w:lang w:val="kk-KZ"/>
        </w:rPr>
        <w:t>Осы</w:t>
      </w:r>
      <w:r w:rsidR="006B1C0B" w:rsidRPr="003C262D">
        <w:rPr>
          <w:rFonts w:ascii="Times New Roman" w:hAnsi="Times New Roman" w:cs="Times New Roman"/>
          <w:sz w:val="28"/>
          <w:szCs w:val="28"/>
          <w:lang w:val="kk-KZ"/>
        </w:rPr>
        <w:t xml:space="preserve"> жағдайда түрлендіргіш байланыстырғыштар мен бетонның қасиеттері көбінесе пластифицирленген қоспа</w:t>
      </w:r>
      <w:r>
        <w:rPr>
          <w:rFonts w:ascii="Times New Roman" w:hAnsi="Times New Roman" w:cs="Times New Roman"/>
          <w:sz w:val="28"/>
          <w:szCs w:val="28"/>
          <w:lang w:val="kk-KZ"/>
        </w:rPr>
        <w:t>лар</w:t>
      </w:r>
      <w:r w:rsidR="006B1C0B" w:rsidRPr="003C262D">
        <w:rPr>
          <w:rFonts w:ascii="Times New Roman" w:hAnsi="Times New Roman" w:cs="Times New Roman"/>
          <w:sz w:val="28"/>
          <w:szCs w:val="28"/>
          <w:lang w:val="kk-KZ"/>
        </w:rPr>
        <w:t>мен және толтырғыш</w:t>
      </w:r>
      <w:r>
        <w:rPr>
          <w:rFonts w:ascii="Times New Roman" w:hAnsi="Times New Roman" w:cs="Times New Roman"/>
          <w:sz w:val="28"/>
          <w:szCs w:val="28"/>
          <w:lang w:val="kk-KZ"/>
        </w:rPr>
        <w:t>тармен</w:t>
      </w:r>
      <w:r w:rsidR="006B1C0B" w:rsidRPr="003C262D">
        <w:rPr>
          <w:rFonts w:ascii="Times New Roman" w:hAnsi="Times New Roman" w:cs="Times New Roman"/>
          <w:sz w:val="28"/>
          <w:szCs w:val="28"/>
          <w:lang w:val="kk-KZ"/>
        </w:rPr>
        <w:t xml:space="preserve"> анықталады. Төменде бетон қоспаларының су </w:t>
      </w:r>
      <w:r>
        <w:rPr>
          <w:rFonts w:ascii="Times New Roman" w:hAnsi="Times New Roman" w:cs="Times New Roman"/>
          <w:sz w:val="28"/>
          <w:szCs w:val="28"/>
          <w:lang w:val="kk-KZ"/>
        </w:rPr>
        <w:t xml:space="preserve">тұтыну </w:t>
      </w:r>
      <w:r w:rsidR="006B1C0B" w:rsidRPr="003C262D">
        <w:rPr>
          <w:rFonts w:ascii="Times New Roman" w:hAnsi="Times New Roman" w:cs="Times New Roman"/>
          <w:sz w:val="28"/>
          <w:szCs w:val="28"/>
          <w:lang w:val="kk-KZ"/>
        </w:rPr>
        <w:t>қажеттілігі және кешенді түрлендіргіш қос</w:t>
      </w:r>
      <w:r>
        <w:rPr>
          <w:rFonts w:ascii="Times New Roman" w:hAnsi="Times New Roman" w:cs="Times New Roman"/>
          <w:sz w:val="28"/>
          <w:szCs w:val="28"/>
          <w:lang w:val="kk-KZ"/>
        </w:rPr>
        <w:t>паларды қолданып, бетонның беріктігін арттыруы қарастырыл</w:t>
      </w:r>
      <w:r w:rsidR="006B1C0B" w:rsidRPr="003C262D">
        <w:rPr>
          <w:rFonts w:ascii="Times New Roman" w:hAnsi="Times New Roman" w:cs="Times New Roman"/>
          <w:sz w:val="28"/>
          <w:szCs w:val="28"/>
          <w:lang w:val="kk-KZ"/>
        </w:rPr>
        <w:t>ды: Қарағайлы ТБК байыту қалдықтары 60% + 38,3% микрокремнезем + 0,08% Master Air 200 + 1,6% СП "Glenium 51"</w:t>
      </w:r>
      <w:r>
        <w:rPr>
          <w:rFonts w:ascii="Times New Roman" w:hAnsi="Times New Roman" w:cs="Times New Roman"/>
          <w:sz w:val="28"/>
          <w:szCs w:val="28"/>
          <w:lang w:val="kk-KZ"/>
        </w:rPr>
        <w:t xml:space="preserve"> қосылған</w:t>
      </w:r>
      <w:r w:rsidR="006B1C0B" w:rsidRPr="003C262D">
        <w:rPr>
          <w:rFonts w:ascii="Times New Roman" w:hAnsi="Times New Roman" w:cs="Times New Roman"/>
          <w:sz w:val="28"/>
          <w:szCs w:val="28"/>
          <w:lang w:val="kk-KZ"/>
        </w:rPr>
        <w:t>.</w:t>
      </w:r>
    </w:p>
    <w:p w:rsidR="006B1C0B" w:rsidRDefault="003C262D" w:rsidP="006B1C0B">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Мұнда, т</w:t>
      </w:r>
      <w:r w:rsidRPr="003C262D">
        <w:rPr>
          <w:rFonts w:ascii="Times New Roman" w:hAnsi="Times New Roman" w:cs="Times New Roman"/>
          <w:sz w:val="28"/>
          <w:szCs w:val="28"/>
          <w:lang w:val="kk-KZ"/>
        </w:rPr>
        <w:t>үрлендіргіш байланыстырғыштар</w:t>
      </w:r>
      <w:r>
        <w:rPr>
          <w:rFonts w:ascii="Times New Roman" w:hAnsi="Times New Roman" w:cs="Times New Roman"/>
          <w:sz w:val="28"/>
          <w:szCs w:val="28"/>
          <w:lang w:val="kk-KZ"/>
        </w:rPr>
        <w:t xml:space="preserve">дан </w:t>
      </w:r>
      <w:r w:rsidR="006B1C0B" w:rsidRPr="003C262D">
        <w:rPr>
          <w:rFonts w:ascii="Times New Roman" w:hAnsi="Times New Roman" w:cs="Times New Roman"/>
          <w:sz w:val="28"/>
          <w:szCs w:val="28"/>
          <w:lang w:val="kk-KZ"/>
        </w:rPr>
        <w:t>су шығыны</w:t>
      </w:r>
      <w:r>
        <w:rPr>
          <w:rFonts w:ascii="Times New Roman" w:hAnsi="Times New Roman" w:cs="Times New Roman"/>
          <w:sz w:val="28"/>
          <w:szCs w:val="28"/>
          <w:lang w:val="kk-KZ"/>
        </w:rPr>
        <w:t>ның өзгеруіне жоғары сезімталдығы</w:t>
      </w:r>
      <w:r w:rsidR="006B1C0B" w:rsidRPr="003C262D">
        <w:rPr>
          <w:rFonts w:ascii="Times New Roman" w:hAnsi="Times New Roman" w:cs="Times New Roman"/>
          <w:sz w:val="28"/>
          <w:szCs w:val="28"/>
          <w:lang w:val="kk-KZ"/>
        </w:rPr>
        <w:t xml:space="preserve"> байқ</w:t>
      </w:r>
      <w:r>
        <w:rPr>
          <w:rFonts w:ascii="Times New Roman" w:hAnsi="Times New Roman" w:cs="Times New Roman"/>
          <w:sz w:val="28"/>
          <w:szCs w:val="28"/>
          <w:lang w:val="kk-KZ"/>
        </w:rPr>
        <w:t>ал</w:t>
      </w:r>
      <w:r w:rsidR="006B1C0B" w:rsidRPr="003C262D">
        <w:rPr>
          <w:rFonts w:ascii="Times New Roman" w:hAnsi="Times New Roman" w:cs="Times New Roman"/>
          <w:sz w:val="28"/>
          <w:szCs w:val="28"/>
          <w:lang w:val="kk-KZ"/>
        </w:rPr>
        <w:t>ды, су шығынының неғұрлым аз</w:t>
      </w:r>
      <w:r>
        <w:rPr>
          <w:rFonts w:ascii="Times New Roman" w:hAnsi="Times New Roman" w:cs="Times New Roman"/>
          <w:sz w:val="28"/>
          <w:szCs w:val="28"/>
          <w:lang w:val="kk-KZ"/>
        </w:rPr>
        <w:t xml:space="preserve">дап өсуіоның </w:t>
      </w:r>
      <w:r w:rsidR="006B1C0B" w:rsidRPr="003C262D">
        <w:rPr>
          <w:rFonts w:ascii="Times New Roman" w:hAnsi="Times New Roman" w:cs="Times New Roman"/>
          <w:sz w:val="28"/>
          <w:szCs w:val="28"/>
          <w:lang w:val="kk-KZ"/>
        </w:rPr>
        <w:t>қозғалғыштығының тез өсуі</w:t>
      </w:r>
      <w:r>
        <w:rPr>
          <w:rFonts w:ascii="Times New Roman" w:hAnsi="Times New Roman" w:cs="Times New Roman"/>
          <w:sz w:val="28"/>
          <w:szCs w:val="28"/>
          <w:lang w:val="kk-KZ"/>
        </w:rPr>
        <w:t>нкөрсетті, бұл бетонның құрамын және</w:t>
      </w:r>
      <w:r w:rsidR="006B1C0B" w:rsidRPr="003C262D">
        <w:rPr>
          <w:rFonts w:ascii="Times New Roman" w:hAnsi="Times New Roman" w:cs="Times New Roman"/>
          <w:sz w:val="28"/>
          <w:szCs w:val="28"/>
          <w:lang w:val="kk-KZ"/>
        </w:rPr>
        <w:t xml:space="preserve"> технол</w:t>
      </w:r>
      <w:r>
        <w:rPr>
          <w:rFonts w:ascii="Times New Roman" w:hAnsi="Times New Roman" w:cs="Times New Roman"/>
          <w:sz w:val="28"/>
          <w:szCs w:val="28"/>
          <w:lang w:val="kk-KZ"/>
        </w:rPr>
        <w:t xml:space="preserve">огиялық мөлшерлеу жабдықтарын таңдаудақажеттілікке </w:t>
      </w:r>
      <w:r w:rsidR="006B1C0B" w:rsidRPr="003C262D">
        <w:rPr>
          <w:rFonts w:ascii="Times New Roman" w:hAnsi="Times New Roman" w:cs="Times New Roman"/>
          <w:sz w:val="28"/>
          <w:szCs w:val="28"/>
          <w:lang w:val="kk-KZ"/>
        </w:rPr>
        <w:t xml:space="preserve">мұқият </w:t>
      </w:r>
      <w:r>
        <w:rPr>
          <w:rFonts w:ascii="Times New Roman" w:hAnsi="Times New Roman" w:cs="Times New Roman"/>
          <w:sz w:val="28"/>
          <w:szCs w:val="28"/>
          <w:lang w:val="kk-KZ"/>
        </w:rPr>
        <w:t>болуды байқатады</w:t>
      </w:r>
      <w:r w:rsidR="006B1C0B" w:rsidRPr="003C262D">
        <w:rPr>
          <w:rFonts w:ascii="Times New Roman" w:hAnsi="Times New Roman" w:cs="Times New Roman"/>
          <w:sz w:val="28"/>
          <w:szCs w:val="28"/>
          <w:lang w:val="kk-KZ"/>
        </w:rPr>
        <w:t>.</w:t>
      </w:r>
    </w:p>
    <w:p w:rsidR="00EA533D" w:rsidRPr="0047602A" w:rsidRDefault="003C262D" w:rsidP="00BA3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w:t>
      </w:r>
      <w:r w:rsidR="00EA533D" w:rsidRPr="0013421B">
        <w:rPr>
          <w:rFonts w:ascii="Times New Roman" w:hAnsi="Times New Roman" w:cs="Times New Roman"/>
          <w:sz w:val="28"/>
          <w:szCs w:val="28"/>
          <w:lang w:val="kk-KZ"/>
        </w:rPr>
        <w:t xml:space="preserve">етон қоспаларының қозғалғыштығына </w:t>
      </w:r>
      <w:r w:rsidRPr="0013421B">
        <w:rPr>
          <w:rFonts w:ascii="Times New Roman" w:hAnsi="Times New Roman" w:cs="Times New Roman"/>
          <w:sz w:val="28"/>
          <w:szCs w:val="28"/>
          <w:lang w:val="kk-KZ"/>
        </w:rPr>
        <w:t xml:space="preserve">«Glenium» суперпластификаторын қосу </w:t>
      </w:r>
      <w:r w:rsidR="00EA533D" w:rsidRPr="0013421B">
        <w:rPr>
          <w:rFonts w:ascii="Times New Roman" w:hAnsi="Times New Roman" w:cs="Times New Roman"/>
          <w:sz w:val="28"/>
          <w:szCs w:val="28"/>
          <w:lang w:val="kk-KZ"/>
        </w:rPr>
        <w:t>аз</w:t>
      </w:r>
      <w:r>
        <w:rPr>
          <w:rFonts w:ascii="Times New Roman" w:hAnsi="Times New Roman" w:cs="Times New Roman"/>
          <w:sz w:val="28"/>
          <w:szCs w:val="28"/>
          <w:lang w:val="kk-KZ"/>
        </w:rPr>
        <w:t xml:space="preserve"> ғана</w:t>
      </w:r>
      <w:r w:rsidR="00EA533D" w:rsidRPr="0013421B">
        <w:rPr>
          <w:rFonts w:ascii="Times New Roman" w:hAnsi="Times New Roman" w:cs="Times New Roman"/>
          <w:sz w:val="28"/>
          <w:szCs w:val="28"/>
          <w:lang w:val="kk-KZ"/>
        </w:rPr>
        <w:t xml:space="preserve"> әсер </w:t>
      </w:r>
      <w:r>
        <w:rPr>
          <w:rFonts w:ascii="Times New Roman" w:hAnsi="Times New Roman" w:cs="Times New Roman"/>
          <w:sz w:val="28"/>
          <w:szCs w:val="28"/>
          <w:lang w:val="kk-KZ"/>
        </w:rPr>
        <w:t>береді</w:t>
      </w:r>
      <w:r w:rsidR="00EA533D" w:rsidRPr="0013421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тиісінше </w:t>
      </w:r>
      <w:r w:rsidR="00EA533D" w:rsidRPr="0013421B">
        <w:rPr>
          <w:rFonts w:ascii="Times New Roman" w:hAnsi="Times New Roman" w:cs="Times New Roman"/>
          <w:sz w:val="28"/>
          <w:szCs w:val="28"/>
          <w:lang w:val="kk-KZ"/>
        </w:rPr>
        <w:t>олардың су қажеттілігін 15 л/м</w:t>
      </w:r>
      <w:r w:rsidR="00EA533D" w:rsidRPr="0013421B">
        <w:rPr>
          <w:rFonts w:ascii="Times New Roman" w:hAnsi="Times New Roman" w:cs="Times New Roman"/>
          <w:sz w:val="28"/>
          <w:szCs w:val="28"/>
          <w:vertAlign w:val="superscript"/>
          <w:lang w:val="kk-KZ"/>
        </w:rPr>
        <w:t xml:space="preserve">3 </w:t>
      </w:r>
      <w:r w:rsidR="006E0D00" w:rsidRPr="0013421B">
        <w:rPr>
          <w:rFonts w:ascii="Times New Roman" w:hAnsi="Times New Roman" w:cs="Times New Roman"/>
          <w:sz w:val="28"/>
          <w:szCs w:val="28"/>
          <w:lang w:val="kk-KZ"/>
        </w:rPr>
        <w:t>төмендетеді (</w:t>
      </w:r>
      <w:r w:rsidR="00EA533D" w:rsidRPr="0013421B">
        <w:rPr>
          <w:rFonts w:ascii="Times New Roman" w:hAnsi="Times New Roman" w:cs="Times New Roman"/>
          <w:sz w:val="28"/>
          <w:szCs w:val="28"/>
          <w:lang w:val="kk-KZ"/>
        </w:rPr>
        <w:t>3</w:t>
      </w:r>
      <w:r w:rsidR="006E0D00">
        <w:rPr>
          <w:rFonts w:ascii="Times New Roman" w:hAnsi="Times New Roman" w:cs="Times New Roman"/>
          <w:sz w:val="28"/>
          <w:szCs w:val="28"/>
          <w:lang w:val="kk-KZ"/>
        </w:rPr>
        <w:t>.</w:t>
      </w:r>
      <w:r w:rsidR="00D52EF8">
        <w:rPr>
          <w:rFonts w:ascii="Times New Roman" w:hAnsi="Times New Roman" w:cs="Times New Roman"/>
          <w:sz w:val="28"/>
          <w:szCs w:val="28"/>
          <w:lang w:val="kk-KZ"/>
        </w:rPr>
        <w:t>10</w:t>
      </w:r>
      <w:r w:rsidR="006E0D00" w:rsidRPr="0013421B">
        <w:rPr>
          <w:rFonts w:ascii="Times New Roman" w:hAnsi="Times New Roman" w:cs="Times New Roman"/>
          <w:sz w:val="28"/>
          <w:szCs w:val="28"/>
          <w:lang w:val="kk-KZ"/>
        </w:rPr>
        <w:t xml:space="preserve"> кесте</w:t>
      </w:r>
      <w:r w:rsidR="00EA533D" w:rsidRPr="0013421B">
        <w:rPr>
          <w:rFonts w:ascii="Times New Roman" w:hAnsi="Times New Roman" w:cs="Times New Roman"/>
          <w:sz w:val="28"/>
          <w:szCs w:val="28"/>
          <w:lang w:val="kk-KZ"/>
        </w:rPr>
        <w:t xml:space="preserve">). </w:t>
      </w:r>
      <w:r w:rsidR="00D55F58">
        <w:rPr>
          <w:rFonts w:ascii="Times New Roman" w:hAnsi="Times New Roman" w:cs="Times New Roman"/>
          <w:sz w:val="28"/>
          <w:szCs w:val="28"/>
          <w:lang w:val="kk-KZ"/>
        </w:rPr>
        <w:t>Қосылатын т</w:t>
      </w:r>
      <w:r w:rsidR="00EA533D" w:rsidRPr="0047602A">
        <w:rPr>
          <w:rFonts w:ascii="Times New Roman" w:hAnsi="Times New Roman" w:cs="Times New Roman"/>
          <w:sz w:val="28"/>
          <w:szCs w:val="28"/>
          <w:lang w:val="kk-KZ"/>
        </w:rPr>
        <w:t>үрлендіргіш байланыстырғыштың белсенділігі</w:t>
      </w:r>
      <w:r>
        <w:rPr>
          <w:rFonts w:ascii="Times New Roman" w:hAnsi="Times New Roman" w:cs="Times New Roman"/>
          <w:sz w:val="28"/>
          <w:szCs w:val="28"/>
          <w:lang w:val="kk-KZ"/>
        </w:rPr>
        <w:t xml:space="preserve">нің жоғары </w:t>
      </w:r>
      <w:r w:rsidR="00D55F58">
        <w:rPr>
          <w:rFonts w:ascii="Times New Roman" w:hAnsi="Times New Roman" w:cs="Times New Roman"/>
          <w:sz w:val="28"/>
          <w:szCs w:val="28"/>
          <w:lang w:val="kk-KZ"/>
        </w:rPr>
        <w:t>болуы,</w:t>
      </w:r>
      <w:r w:rsidR="00D55F58" w:rsidRPr="0047602A">
        <w:rPr>
          <w:rFonts w:ascii="Times New Roman" w:hAnsi="Times New Roman" w:cs="Times New Roman"/>
          <w:sz w:val="28"/>
          <w:szCs w:val="28"/>
          <w:lang w:val="kk-KZ"/>
        </w:rPr>
        <w:t xml:space="preserve"> беріктігі</w:t>
      </w:r>
      <w:r>
        <w:rPr>
          <w:rFonts w:ascii="Times New Roman" w:hAnsi="Times New Roman" w:cs="Times New Roman"/>
          <w:sz w:val="28"/>
          <w:szCs w:val="28"/>
          <w:lang w:val="kk-KZ"/>
        </w:rPr>
        <w:t xml:space="preserve"> жоғары</w:t>
      </w:r>
      <w:r w:rsidR="00EA533D" w:rsidRPr="0047602A">
        <w:rPr>
          <w:rFonts w:ascii="Times New Roman" w:hAnsi="Times New Roman" w:cs="Times New Roman"/>
          <w:sz w:val="28"/>
          <w:szCs w:val="28"/>
          <w:lang w:val="kk-KZ"/>
        </w:rPr>
        <w:t xml:space="preserve"> бетон алу үшін </w:t>
      </w:r>
      <w:r w:rsidR="00D55F58">
        <w:rPr>
          <w:rFonts w:ascii="Times New Roman" w:hAnsi="Times New Roman" w:cs="Times New Roman"/>
          <w:sz w:val="28"/>
          <w:szCs w:val="28"/>
          <w:lang w:val="kk-KZ"/>
        </w:rPr>
        <w:t>маңызды</w:t>
      </w:r>
      <w:r w:rsidR="00D55F58" w:rsidRPr="0047602A">
        <w:rPr>
          <w:rFonts w:ascii="Times New Roman" w:hAnsi="Times New Roman" w:cs="Times New Roman"/>
          <w:sz w:val="28"/>
          <w:szCs w:val="28"/>
          <w:lang w:val="kk-KZ"/>
        </w:rPr>
        <w:t xml:space="preserve">. Цемент құрамына 15 және 20% </w:t>
      </w:r>
      <w:r w:rsidR="00D55F58">
        <w:rPr>
          <w:rFonts w:ascii="Times New Roman" w:hAnsi="Times New Roman" w:cs="Times New Roman"/>
          <w:sz w:val="28"/>
          <w:szCs w:val="28"/>
          <w:lang w:val="kk-KZ"/>
        </w:rPr>
        <w:t>шамасында</w:t>
      </w:r>
      <w:r w:rsidR="00EA533D" w:rsidRPr="0047602A">
        <w:rPr>
          <w:rFonts w:ascii="Times New Roman" w:hAnsi="Times New Roman" w:cs="Times New Roman"/>
          <w:sz w:val="28"/>
          <w:szCs w:val="28"/>
          <w:lang w:val="kk-KZ"/>
        </w:rPr>
        <w:t xml:space="preserve"> кешенді қоспаны енгізу қалыпты қатаюдың </w:t>
      </w:r>
      <w:r w:rsidR="00D55F58">
        <w:rPr>
          <w:rFonts w:ascii="Times New Roman" w:hAnsi="Times New Roman" w:cs="Times New Roman"/>
          <w:sz w:val="28"/>
          <w:szCs w:val="28"/>
          <w:lang w:val="kk-KZ"/>
        </w:rPr>
        <w:t xml:space="preserve">алғашқы </w:t>
      </w:r>
      <w:r w:rsidR="00EA533D" w:rsidRPr="0047602A">
        <w:rPr>
          <w:rFonts w:ascii="Times New Roman" w:hAnsi="Times New Roman" w:cs="Times New Roman"/>
          <w:sz w:val="28"/>
          <w:szCs w:val="28"/>
          <w:lang w:val="kk-KZ"/>
        </w:rPr>
        <w:t>кезеңдерінде де, 28 тәулік ішінде де бетонның беріктігін арттырады.</w:t>
      </w:r>
    </w:p>
    <w:p w:rsidR="00EA533D" w:rsidRPr="0047602A" w:rsidRDefault="00D55F58" w:rsidP="00BA3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47602A">
        <w:rPr>
          <w:rFonts w:ascii="Times New Roman" w:hAnsi="Times New Roman" w:cs="Times New Roman"/>
          <w:sz w:val="28"/>
          <w:szCs w:val="28"/>
          <w:lang w:val="kk-KZ"/>
        </w:rPr>
        <w:t xml:space="preserve">ешенді түрлендіруші қоспалары </w:t>
      </w:r>
      <w:r>
        <w:rPr>
          <w:rFonts w:ascii="Times New Roman" w:hAnsi="Times New Roman" w:cs="Times New Roman"/>
          <w:sz w:val="28"/>
          <w:szCs w:val="28"/>
          <w:lang w:val="kk-KZ"/>
        </w:rPr>
        <w:t>бар б</w:t>
      </w:r>
      <w:r w:rsidR="00EA533D" w:rsidRPr="0047602A">
        <w:rPr>
          <w:rFonts w:ascii="Times New Roman" w:hAnsi="Times New Roman" w:cs="Times New Roman"/>
          <w:sz w:val="28"/>
          <w:szCs w:val="28"/>
          <w:lang w:val="kk-KZ"/>
        </w:rPr>
        <w:t>етон бер</w:t>
      </w:r>
      <w:r w:rsidRPr="0047602A">
        <w:rPr>
          <w:rFonts w:ascii="Times New Roman" w:hAnsi="Times New Roman" w:cs="Times New Roman"/>
          <w:sz w:val="28"/>
          <w:szCs w:val="28"/>
          <w:lang w:val="kk-KZ"/>
        </w:rPr>
        <w:t>ік делінеді</w:t>
      </w:r>
      <w:r w:rsidR="00EA533D" w:rsidRPr="0047602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құрамында </w:t>
      </w:r>
      <w:r w:rsidR="00EA533D" w:rsidRPr="0047602A">
        <w:rPr>
          <w:rFonts w:ascii="Times New Roman" w:hAnsi="Times New Roman" w:cs="Times New Roman"/>
          <w:sz w:val="28"/>
          <w:szCs w:val="28"/>
          <w:lang w:val="kk-KZ"/>
        </w:rPr>
        <w:t>60%Қарағайлы ТБК байыту қалдықтары, + 38,3% микрокремнезем, + 0</w:t>
      </w:r>
      <w:r w:rsidR="006E0D00" w:rsidRPr="0047602A">
        <w:rPr>
          <w:rFonts w:ascii="Times New Roman" w:hAnsi="Times New Roman" w:cs="Times New Roman"/>
          <w:sz w:val="28"/>
          <w:szCs w:val="28"/>
          <w:lang w:val="kk-KZ"/>
        </w:rPr>
        <w:t xml:space="preserve">,08% Master Air 200, + 1,6% СП </w:t>
      </w:r>
      <w:r w:rsidR="006E0D00">
        <w:rPr>
          <w:rFonts w:ascii="Times New Roman" w:hAnsi="Times New Roman" w:cs="Times New Roman"/>
          <w:sz w:val="28"/>
          <w:szCs w:val="28"/>
          <w:lang w:val="kk-KZ"/>
        </w:rPr>
        <w:t>«</w:t>
      </w:r>
      <w:r w:rsidR="00EA533D" w:rsidRPr="0047602A">
        <w:rPr>
          <w:rFonts w:ascii="Times New Roman" w:hAnsi="Times New Roman" w:cs="Times New Roman"/>
          <w:sz w:val="28"/>
          <w:szCs w:val="28"/>
          <w:lang w:val="kk-KZ"/>
        </w:rPr>
        <w:t>Glenium 51</w:t>
      </w:r>
      <w:r w:rsidR="006E0D00">
        <w:rPr>
          <w:rFonts w:ascii="Times New Roman" w:hAnsi="Times New Roman" w:cs="Times New Roman"/>
          <w:sz w:val="28"/>
          <w:szCs w:val="28"/>
          <w:lang w:val="kk-KZ"/>
        </w:rPr>
        <w:t>»</w:t>
      </w:r>
      <w:r>
        <w:rPr>
          <w:rFonts w:ascii="Times New Roman" w:hAnsi="Times New Roman" w:cs="Times New Roman"/>
          <w:sz w:val="28"/>
          <w:szCs w:val="28"/>
          <w:lang w:val="kk-KZ"/>
        </w:rPr>
        <w:t xml:space="preserve">бар бетонның </w:t>
      </w:r>
      <w:r w:rsidR="00EA533D" w:rsidRPr="0047602A">
        <w:rPr>
          <w:rFonts w:ascii="Times New Roman" w:hAnsi="Times New Roman" w:cs="Times New Roman"/>
          <w:sz w:val="28"/>
          <w:szCs w:val="28"/>
          <w:lang w:val="kk-KZ"/>
        </w:rPr>
        <w:t>стандартты конуста</w:t>
      </w:r>
      <w:r>
        <w:rPr>
          <w:rFonts w:ascii="Times New Roman" w:hAnsi="Times New Roman" w:cs="Times New Roman"/>
          <w:sz w:val="28"/>
          <w:szCs w:val="28"/>
          <w:lang w:val="kk-KZ"/>
        </w:rPr>
        <w:t>ғы</w:t>
      </w:r>
      <w:r w:rsidR="00EA533D" w:rsidRPr="0047602A">
        <w:rPr>
          <w:rFonts w:ascii="Times New Roman" w:hAnsi="Times New Roman" w:cs="Times New Roman"/>
          <w:sz w:val="28"/>
          <w:szCs w:val="28"/>
          <w:lang w:val="kk-KZ"/>
        </w:rPr>
        <w:t xml:space="preserve"> қозғалғыштығы</w:t>
      </w:r>
      <w:r>
        <w:rPr>
          <w:rFonts w:ascii="Times New Roman" w:hAnsi="Times New Roman" w:cs="Times New Roman"/>
          <w:sz w:val="28"/>
          <w:szCs w:val="28"/>
          <w:lang w:val="kk-KZ"/>
        </w:rPr>
        <w:t>ның</w:t>
      </w:r>
      <w:r w:rsidR="00F509D5">
        <w:rPr>
          <w:rFonts w:ascii="Times New Roman" w:hAnsi="Times New Roman" w:cs="Times New Roman"/>
          <w:sz w:val="28"/>
          <w:szCs w:val="28"/>
          <w:lang w:val="kk-KZ"/>
        </w:rPr>
        <w:t xml:space="preserve"> </w:t>
      </w:r>
      <w:r w:rsidR="009954D3" w:rsidRPr="009954D3">
        <w:rPr>
          <w:rFonts w:ascii="Times New Roman" w:hAnsi="Times New Roman" w:cs="Times New Roman"/>
          <w:sz w:val="28"/>
          <w:szCs w:val="28"/>
          <w:lang w:val="kk-KZ"/>
        </w:rPr>
        <w:t>1</w:t>
      </w:r>
      <w:r w:rsidR="009954D3">
        <w:rPr>
          <w:rFonts w:ascii="Times New Roman" w:hAnsi="Times New Roman" w:cs="Times New Roman"/>
          <w:sz w:val="28"/>
          <w:szCs w:val="28"/>
          <w:lang w:val="kk-KZ"/>
        </w:rPr>
        <w:t xml:space="preserve">4 </w:t>
      </w:r>
      <w:r w:rsidR="00EA533D" w:rsidRPr="0047602A">
        <w:rPr>
          <w:rFonts w:ascii="Times New Roman" w:hAnsi="Times New Roman" w:cs="Times New Roman"/>
          <w:sz w:val="28"/>
          <w:szCs w:val="28"/>
          <w:lang w:val="kk-KZ"/>
        </w:rPr>
        <w:t>см шөгуі байлан</w:t>
      </w:r>
      <w:r w:rsidR="008F123D" w:rsidRPr="0047602A">
        <w:rPr>
          <w:rFonts w:ascii="Times New Roman" w:hAnsi="Times New Roman" w:cs="Times New Roman"/>
          <w:sz w:val="28"/>
          <w:szCs w:val="28"/>
          <w:lang w:val="kk-KZ"/>
        </w:rPr>
        <w:t>ыстырғыштың шығынына байланысты</w:t>
      </w:r>
      <w:r>
        <w:rPr>
          <w:rFonts w:ascii="Times New Roman" w:hAnsi="Times New Roman" w:cs="Times New Roman"/>
          <w:sz w:val="28"/>
          <w:szCs w:val="28"/>
          <w:lang w:val="kk-KZ"/>
        </w:rPr>
        <w:t>, ол</w:t>
      </w:r>
      <w:r w:rsidR="00F509D5">
        <w:rPr>
          <w:rFonts w:ascii="Times New Roman" w:hAnsi="Times New Roman" w:cs="Times New Roman"/>
          <w:sz w:val="28"/>
          <w:szCs w:val="28"/>
          <w:lang w:val="kk-KZ"/>
        </w:rPr>
        <w:t xml:space="preserve"> </w:t>
      </w:r>
      <w:r w:rsidR="00244C06" w:rsidRPr="00FC6645">
        <w:rPr>
          <w:rFonts w:ascii="Times New Roman" w:hAnsi="Times New Roman" w:cs="Times New Roman"/>
          <w:sz w:val="28"/>
          <w:szCs w:val="28"/>
          <w:lang w:val="kk-KZ"/>
        </w:rPr>
        <w:t>3.</w:t>
      </w:r>
      <w:r w:rsidR="00AE69D9" w:rsidRPr="00FC6645">
        <w:rPr>
          <w:rFonts w:ascii="Times New Roman" w:hAnsi="Times New Roman" w:cs="Times New Roman"/>
          <w:sz w:val="28"/>
          <w:szCs w:val="28"/>
          <w:lang w:val="kk-KZ"/>
        </w:rPr>
        <w:t>9</w:t>
      </w:r>
      <w:r w:rsidR="00EA533D" w:rsidRPr="00FC6645">
        <w:rPr>
          <w:rFonts w:ascii="Times New Roman" w:hAnsi="Times New Roman" w:cs="Times New Roman"/>
          <w:sz w:val="28"/>
          <w:szCs w:val="28"/>
          <w:lang w:val="kk-KZ"/>
        </w:rPr>
        <w:t>-кестеде көрсетілген</w:t>
      </w:r>
      <w:r w:rsidR="00EA533D" w:rsidRPr="0047602A">
        <w:rPr>
          <w:rFonts w:ascii="Times New Roman" w:hAnsi="Times New Roman" w:cs="Times New Roman"/>
          <w:sz w:val="28"/>
          <w:szCs w:val="28"/>
          <w:lang w:val="kk-KZ"/>
        </w:rPr>
        <w:t>.</w:t>
      </w:r>
    </w:p>
    <w:p w:rsidR="00EA533D" w:rsidRPr="0047602A" w:rsidRDefault="00D55F58" w:rsidP="00BA3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Құрамына </w:t>
      </w:r>
      <w:r w:rsidR="00EA533D" w:rsidRPr="0047602A">
        <w:rPr>
          <w:rFonts w:ascii="Times New Roman" w:hAnsi="Times New Roman" w:cs="Times New Roman"/>
          <w:sz w:val="28"/>
          <w:szCs w:val="28"/>
          <w:lang w:val="kk-KZ"/>
        </w:rPr>
        <w:t xml:space="preserve">15 және 20% - ға </w:t>
      </w:r>
      <w:r>
        <w:rPr>
          <w:rFonts w:ascii="Times New Roman" w:hAnsi="Times New Roman" w:cs="Times New Roman"/>
          <w:sz w:val="28"/>
          <w:szCs w:val="28"/>
          <w:lang w:val="kk-KZ"/>
        </w:rPr>
        <w:t xml:space="preserve">дейін </w:t>
      </w:r>
      <w:r w:rsidR="00EA533D" w:rsidRPr="0047602A">
        <w:rPr>
          <w:rFonts w:ascii="Times New Roman" w:hAnsi="Times New Roman" w:cs="Times New Roman"/>
          <w:sz w:val="28"/>
          <w:szCs w:val="28"/>
          <w:lang w:val="kk-KZ"/>
        </w:rPr>
        <w:t>кешенді түрлендіргіш қоспаларды енгізу бетонның су қажеттілігін тиісінше 30 және 25 л/м</w:t>
      </w:r>
      <w:r w:rsidR="00EA533D" w:rsidRPr="0047602A">
        <w:rPr>
          <w:rFonts w:ascii="Times New Roman" w:hAnsi="Times New Roman" w:cs="Times New Roman"/>
          <w:sz w:val="28"/>
          <w:szCs w:val="28"/>
          <w:vertAlign w:val="superscript"/>
          <w:lang w:val="kk-KZ"/>
        </w:rPr>
        <w:t>3</w:t>
      </w:r>
      <w:r w:rsidR="00EA533D" w:rsidRPr="0047602A">
        <w:rPr>
          <w:rFonts w:ascii="Times New Roman" w:hAnsi="Times New Roman" w:cs="Times New Roman"/>
          <w:sz w:val="28"/>
          <w:szCs w:val="28"/>
          <w:lang w:val="kk-KZ"/>
        </w:rPr>
        <w:t xml:space="preserve"> төмендетеді. Бұл жағдайда бетонның </w:t>
      </w:r>
      <w:r>
        <w:rPr>
          <w:rFonts w:ascii="Times New Roman" w:hAnsi="Times New Roman" w:cs="Times New Roman"/>
          <w:sz w:val="28"/>
          <w:szCs w:val="28"/>
          <w:lang w:val="kk-KZ"/>
        </w:rPr>
        <w:t>алғашқы</w:t>
      </w:r>
      <w:r w:rsidR="00EA533D" w:rsidRPr="0047602A">
        <w:rPr>
          <w:rFonts w:ascii="Times New Roman" w:hAnsi="Times New Roman" w:cs="Times New Roman"/>
          <w:sz w:val="28"/>
          <w:szCs w:val="28"/>
          <w:lang w:val="kk-KZ"/>
        </w:rPr>
        <w:t xml:space="preserve"> (3 күн) беріктігі 2,5 есеге дейін артады. </w:t>
      </w:r>
      <w:r>
        <w:rPr>
          <w:rFonts w:ascii="Times New Roman" w:hAnsi="Times New Roman" w:cs="Times New Roman"/>
          <w:sz w:val="28"/>
          <w:szCs w:val="28"/>
          <w:lang w:val="kk-KZ"/>
        </w:rPr>
        <w:t xml:space="preserve">Құрамына </w:t>
      </w:r>
      <w:r w:rsidR="00EA533D" w:rsidRPr="0047602A">
        <w:rPr>
          <w:rFonts w:ascii="Times New Roman" w:hAnsi="Times New Roman" w:cs="Times New Roman"/>
          <w:sz w:val="28"/>
          <w:szCs w:val="28"/>
          <w:lang w:val="kk-KZ"/>
        </w:rPr>
        <w:t>15 және 20% түрлендіргіш қоспаларды қолданатын бетондардың қажетті беріктігі сәйкесінше 32 және 27% артады.</w:t>
      </w:r>
    </w:p>
    <w:p w:rsidR="003C4BA7" w:rsidRPr="0047602A" w:rsidRDefault="00D55F58" w:rsidP="00BA3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Қазіргі таңдағы</w:t>
      </w:r>
      <w:r w:rsidRPr="0047602A">
        <w:rPr>
          <w:rFonts w:ascii="Times New Roman" w:hAnsi="Times New Roman" w:cs="Times New Roman"/>
          <w:sz w:val="28"/>
          <w:szCs w:val="28"/>
          <w:lang w:val="kk-KZ"/>
        </w:rPr>
        <w:t xml:space="preserve"> аса тиімді байланыстырығыштар</w:t>
      </w:r>
      <w:r>
        <w:rPr>
          <w:rFonts w:ascii="Times New Roman" w:hAnsi="Times New Roman" w:cs="Times New Roman"/>
          <w:sz w:val="28"/>
          <w:szCs w:val="28"/>
          <w:lang w:val="kk-KZ"/>
        </w:rPr>
        <w:t>,</w:t>
      </w:r>
      <w:r w:rsidR="00F50C3A" w:rsidRPr="0047602A">
        <w:rPr>
          <w:rFonts w:ascii="Times New Roman" w:hAnsi="Times New Roman" w:cs="Times New Roman"/>
          <w:sz w:val="28"/>
          <w:szCs w:val="28"/>
          <w:lang w:val="kk-KZ"/>
        </w:rPr>
        <w:t xml:space="preserve"> құрылыс</w:t>
      </w:r>
      <w:r>
        <w:rPr>
          <w:rFonts w:ascii="Times New Roman" w:hAnsi="Times New Roman" w:cs="Times New Roman"/>
          <w:sz w:val="28"/>
          <w:szCs w:val="28"/>
          <w:lang w:val="kk-KZ"/>
        </w:rPr>
        <w:t>тық</w:t>
      </w:r>
      <w:r w:rsidR="00F50C3A" w:rsidRPr="0047602A">
        <w:rPr>
          <w:rFonts w:ascii="Times New Roman" w:hAnsi="Times New Roman" w:cs="Times New Roman"/>
          <w:sz w:val="28"/>
          <w:szCs w:val="28"/>
          <w:lang w:val="kk-KZ"/>
        </w:rPr>
        <w:t xml:space="preserve">-пайдалану қасиеттері жақсартылған әр түрлі функционалдық мақсаттағы </w:t>
      </w:r>
      <w:r>
        <w:rPr>
          <w:rFonts w:ascii="Times New Roman" w:hAnsi="Times New Roman" w:cs="Times New Roman"/>
          <w:sz w:val="28"/>
          <w:szCs w:val="28"/>
          <w:lang w:val="kk-KZ"/>
        </w:rPr>
        <w:t xml:space="preserve">қолдануға </w:t>
      </w:r>
      <w:r w:rsidR="00F50C3A" w:rsidRPr="0047602A">
        <w:rPr>
          <w:rFonts w:ascii="Times New Roman" w:hAnsi="Times New Roman" w:cs="Times New Roman"/>
          <w:sz w:val="28"/>
          <w:szCs w:val="28"/>
          <w:lang w:val="kk-KZ"/>
        </w:rPr>
        <w:t>жоғары сапалы бетондарды алу</w:t>
      </w:r>
      <w:r>
        <w:rPr>
          <w:rFonts w:ascii="Times New Roman" w:hAnsi="Times New Roman" w:cs="Times New Roman"/>
          <w:sz w:val="28"/>
          <w:szCs w:val="28"/>
          <w:lang w:val="kk-KZ"/>
        </w:rPr>
        <w:t xml:space="preserve"> үшін,</w:t>
      </w:r>
      <w:r w:rsidR="00F50C3A" w:rsidRPr="0047602A">
        <w:rPr>
          <w:rFonts w:ascii="Times New Roman" w:hAnsi="Times New Roman" w:cs="Times New Roman"/>
          <w:sz w:val="28"/>
          <w:szCs w:val="28"/>
          <w:lang w:val="kk-KZ"/>
        </w:rPr>
        <w:t xml:space="preserve"> көп компонентті құрамдарды пайдалана отырып алынады</w:t>
      </w:r>
      <w:r w:rsidR="003C4BA7" w:rsidRPr="0047602A">
        <w:rPr>
          <w:rFonts w:ascii="Times New Roman" w:hAnsi="Times New Roman" w:cs="Times New Roman"/>
          <w:sz w:val="28"/>
          <w:szCs w:val="28"/>
          <w:lang w:val="kk-KZ"/>
        </w:rPr>
        <w:t xml:space="preserve">. </w:t>
      </w:r>
    </w:p>
    <w:p w:rsidR="00F50C3A" w:rsidRPr="0047602A" w:rsidRDefault="00D55F58" w:rsidP="00BA3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Осындай</w:t>
      </w:r>
      <w:r w:rsidR="00F50C3A" w:rsidRPr="0047602A">
        <w:rPr>
          <w:rFonts w:ascii="Times New Roman" w:hAnsi="Times New Roman" w:cs="Times New Roman"/>
          <w:sz w:val="28"/>
          <w:szCs w:val="28"/>
          <w:lang w:val="kk-KZ"/>
        </w:rPr>
        <w:t xml:space="preserve"> байланыстырғыштарды жасау технологияны</w:t>
      </w:r>
      <w:r>
        <w:rPr>
          <w:rFonts w:ascii="Times New Roman" w:hAnsi="Times New Roman" w:cs="Times New Roman"/>
          <w:sz w:val="28"/>
          <w:szCs w:val="28"/>
          <w:lang w:val="kk-KZ"/>
        </w:rPr>
        <w:t>,</w:t>
      </w:r>
      <w:r w:rsidR="00F50C3A" w:rsidRPr="0047602A">
        <w:rPr>
          <w:rFonts w:ascii="Times New Roman" w:hAnsi="Times New Roman" w:cs="Times New Roman"/>
          <w:sz w:val="28"/>
          <w:szCs w:val="28"/>
          <w:lang w:val="kk-KZ"/>
        </w:rPr>
        <w:t xml:space="preserve"> оның барлық кезеңдерінде мақсатты басқару принципіне негізделген: белсенді компоненттерді пайдалану, оңтайлы қосылыстарды әзірлеу, химиялық модификаторларды қолдану және басқа да әдістер.</w:t>
      </w:r>
    </w:p>
    <w:p w:rsidR="003C4BA7" w:rsidRPr="0047602A" w:rsidRDefault="00F50C3A" w:rsidP="00BA330F">
      <w:pPr>
        <w:spacing w:after="0" w:line="240" w:lineRule="auto"/>
        <w:ind w:firstLine="567"/>
        <w:jc w:val="both"/>
        <w:rPr>
          <w:rFonts w:ascii="Times New Roman" w:hAnsi="Times New Roman" w:cs="Times New Roman"/>
          <w:sz w:val="28"/>
          <w:szCs w:val="28"/>
          <w:lang w:val="kk-KZ"/>
        </w:rPr>
      </w:pPr>
      <w:r w:rsidRPr="0047602A">
        <w:rPr>
          <w:rFonts w:ascii="Times New Roman" w:hAnsi="Times New Roman" w:cs="Times New Roman"/>
          <w:sz w:val="28"/>
          <w:szCs w:val="28"/>
          <w:lang w:val="kk-KZ"/>
        </w:rPr>
        <w:t>Біз кешенді түрлендіргіш қоспаның су</w:t>
      </w:r>
      <w:r>
        <w:rPr>
          <w:rFonts w:ascii="Times New Roman" w:hAnsi="Times New Roman" w:cs="Times New Roman"/>
          <w:sz w:val="28"/>
          <w:szCs w:val="28"/>
          <w:lang w:val="kk-KZ"/>
        </w:rPr>
        <w:t>тұтынуы</w:t>
      </w:r>
      <w:r w:rsidR="006E0D00">
        <w:rPr>
          <w:rFonts w:ascii="Times New Roman" w:hAnsi="Times New Roman" w:cs="Times New Roman"/>
          <w:sz w:val="28"/>
          <w:szCs w:val="28"/>
          <w:lang w:val="kk-KZ"/>
        </w:rPr>
        <w:t>на</w:t>
      </w:r>
      <w:r w:rsidRPr="0047602A">
        <w:rPr>
          <w:rFonts w:ascii="Times New Roman" w:hAnsi="Times New Roman" w:cs="Times New Roman"/>
          <w:sz w:val="28"/>
          <w:szCs w:val="28"/>
          <w:lang w:val="kk-KZ"/>
        </w:rPr>
        <w:t>, су</w:t>
      </w:r>
      <w:r w:rsidR="006E0D00">
        <w:rPr>
          <w:rFonts w:ascii="Times New Roman" w:hAnsi="Times New Roman" w:cs="Times New Roman"/>
          <w:sz w:val="28"/>
          <w:szCs w:val="28"/>
          <w:lang w:val="kk-KZ"/>
        </w:rPr>
        <w:t>ды</w:t>
      </w:r>
      <w:r w:rsidR="006E0D00" w:rsidRPr="0047602A">
        <w:rPr>
          <w:rFonts w:ascii="Times New Roman" w:hAnsi="Times New Roman" w:cs="Times New Roman"/>
          <w:sz w:val="28"/>
          <w:szCs w:val="28"/>
          <w:lang w:val="kk-KZ"/>
        </w:rPr>
        <w:t xml:space="preserve"> бөлуіне</w:t>
      </w:r>
      <w:r w:rsidRPr="0047602A">
        <w:rPr>
          <w:rFonts w:ascii="Times New Roman" w:hAnsi="Times New Roman" w:cs="Times New Roman"/>
          <w:sz w:val="28"/>
          <w:szCs w:val="28"/>
          <w:lang w:val="kk-KZ"/>
        </w:rPr>
        <w:t xml:space="preserve"> және бетон қоспасының </w:t>
      </w:r>
      <w:r w:rsidR="00761C41">
        <w:rPr>
          <w:rFonts w:ascii="Times New Roman" w:hAnsi="Times New Roman" w:cs="Times New Roman"/>
          <w:sz w:val="28"/>
          <w:szCs w:val="28"/>
          <w:lang w:val="kk-KZ"/>
        </w:rPr>
        <w:t>қабаттасуына</w:t>
      </w:r>
      <w:r w:rsidRPr="0047602A">
        <w:rPr>
          <w:rFonts w:ascii="Times New Roman" w:hAnsi="Times New Roman" w:cs="Times New Roman"/>
          <w:sz w:val="28"/>
          <w:szCs w:val="28"/>
          <w:lang w:val="kk-KZ"/>
        </w:rPr>
        <w:t xml:space="preserve"> (расслаиваемость) әсерін зерттедік.</w:t>
      </w:r>
    </w:p>
    <w:p w:rsidR="003C4BA7" w:rsidRPr="0047602A" w:rsidRDefault="003C4BA7" w:rsidP="00BA330F">
      <w:pPr>
        <w:spacing w:after="0" w:line="240" w:lineRule="auto"/>
        <w:ind w:firstLine="567"/>
        <w:jc w:val="both"/>
        <w:rPr>
          <w:rFonts w:ascii="Times New Roman" w:hAnsi="Times New Roman" w:cs="Times New Roman"/>
          <w:sz w:val="28"/>
          <w:szCs w:val="28"/>
          <w:lang w:val="kk-KZ"/>
        </w:rPr>
      </w:pPr>
    </w:p>
    <w:p w:rsidR="00125441" w:rsidRPr="0047602A" w:rsidRDefault="00244C06" w:rsidP="007627F4">
      <w:pPr>
        <w:spacing w:after="0" w:line="240" w:lineRule="auto"/>
        <w:ind w:firstLine="567"/>
        <w:jc w:val="both"/>
        <w:rPr>
          <w:rFonts w:ascii="Times New Roman" w:hAnsi="Times New Roman" w:cs="Times New Roman"/>
          <w:sz w:val="28"/>
          <w:szCs w:val="28"/>
          <w:lang w:val="kk-KZ"/>
        </w:rPr>
      </w:pPr>
      <w:r w:rsidRPr="0047602A">
        <w:rPr>
          <w:rFonts w:ascii="Times New Roman" w:hAnsi="Times New Roman" w:cs="Times New Roman"/>
          <w:sz w:val="28"/>
          <w:szCs w:val="28"/>
          <w:lang w:val="kk-KZ"/>
        </w:rPr>
        <w:t>3.</w:t>
      </w:r>
      <w:r w:rsidR="00D52EF8">
        <w:rPr>
          <w:rFonts w:ascii="Times New Roman" w:hAnsi="Times New Roman" w:cs="Times New Roman"/>
          <w:sz w:val="28"/>
          <w:szCs w:val="28"/>
          <w:lang w:val="kk-KZ"/>
        </w:rPr>
        <w:t>10</w:t>
      </w:r>
      <w:r w:rsidR="00F509D5">
        <w:rPr>
          <w:rFonts w:ascii="Times New Roman" w:hAnsi="Times New Roman" w:cs="Times New Roman"/>
          <w:sz w:val="28"/>
          <w:szCs w:val="28"/>
          <w:lang w:val="kk-KZ"/>
        </w:rPr>
        <w:t xml:space="preserve"> </w:t>
      </w:r>
      <w:r w:rsidR="00F50C3A" w:rsidRPr="0047602A">
        <w:rPr>
          <w:rFonts w:ascii="Times New Roman" w:hAnsi="Times New Roman" w:cs="Times New Roman"/>
          <w:sz w:val="28"/>
          <w:szCs w:val="28"/>
          <w:lang w:val="kk-KZ"/>
        </w:rPr>
        <w:t xml:space="preserve">кесте </w:t>
      </w:r>
      <w:r w:rsidR="00125441" w:rsidRPr="0047602A">
        <w:rPr>
          <w:rFonts w:ascii="Times New Roman" w:hAnsi="Times New Roman" w:cs="Times New Roman"/>
          <w:sz w:val="28"/>
          <w:szCs w:val="28"/>
          <w:lang w:val="kk-KZ"/>
        </w:rPr>
        <w:t xml:space="preserve">- </w:t>
      </w:r>
      <w:r w:rsidR="00D55F58">
        <w:rPr>
          <w:rFonts w:ascii="Times New Roman" w:hAnsi="Times New Roman" w:cs="Times New Roman"/>
          <w:sz w:val="28"/>
          <w:szCs w:val="28"/>
          <w:lang w:val="kk-KZ"/>
        </w:rPr>
        <w:t>Т</w:t>
      </w:r>
      <w:r w:rsidR="00D55F58" w:rsidRPr="0047602A">
        <w:rPr>
          <w:rFonts w:ascii="Times New Roman" w:hAnsi="Times New Roman" w:cs="Times New Roman"/>
          <w:sz w:val="28"/>
          <w:szCs w:val="28"/>
          <w:lang w:val="kk-KZ"/>
        </w:rPr>
        <w:t>үрлендіргіш қоспалардың б</w:t>
      </w:r>
      <w:r w:rsidR="00F50C3A" w:rsidRPr="0047602A">
        <w:rPr>
          <w:rFonts w:ascii="Times New Roman" w:hAnsi="Times New Roman" w:cs="Times New Roman"/>
          <w:sz w:val="28"/>
          <w:szCs w:val="28"/>
          <w:lang w:val="kk-KZ"/>
        </w:rPr>
        <w:t>етонның су</w:t>
      </w:r>
      <w:r w:rsidR="00D55F58" w:rsidRPr="0047602A">
        <w:rPr>
          <w:rFonts w:ascii="Times New Roman" w:hAnsi="Times New Roman" w:cs="Times New Roman"/>
          <w:sz w:val="28"/>
          <w:szCs w:val="28"/>
          <w:lang w:val="kk-KZ"/>
        </w:rPr>
        <w:t>тұтыну қажеттілігіне</w:t>
      </w:r>
      <w:r w:rsidR="00F50C3A" w:rsidRPr="0047602A">
        <w:rPr>
          <w:rFonts w:ascii="Times New Roman" w:hAnsi="Times New Roman" w:cs="Times New Roman"/>
          <w:sz w:val="28"/>
          <w:szCs w:val="28"/>
          <w:lang w:val="kk-KZ"/>
        </w:rPr>
        <w:t xml:space="preserve"> және беріктігіне әсері</w:t>
      </w:r>
      <w:r w:rsidR="003C4BA7" w:rsidRPr="0047602A">
        <w:rPr>
          <w:rFonts w:ascii="Times New Roman" w:hAnsi="Times New Roman" w:cs="Times New Roman"/>
          <w:sz w:val="28"/>
          <w:szCs w:val="28"/>
          <w:lang w:val="kk-KZ"/>
        </w:rPr>
        <w:t xml:space="preserve"> (</w:t>
      </w:r>
      <w:r w:rsidR="00F50C3A">
        <w:rPr>
          <w:rFonts w:ascii="Times New Roman" w:hAnsi="Times New Roman" w:cs="Times New Roman"/>
          <w:sz w:val="28"/>
          <w:szCs w:val="28"/>
          <w:lang w:val="kk-KZ"/>
        </w:rPr>
        <w:t>байланыстырғыш шығыны</w:t>
      </w:r>
      <w:r w:rsidR="003C4BA7" w:rsidRPr="0047602A">
        <w:rPr>
          <w:rFonts w:ascii="Times New Roman" w:hAnsi="Times New Roman" w:cs="Times New Roman"/>
          <w:sz w:val="28"/>
          <w:szCs w:val="28"/>
          <w:lang w:val="kk-KZ"/>
        </w:rPr>
        <w:t xml:space="preserve">  43</w:t>
      </w:r>
      <w:r w:rsidR="00125441" w:rsidRPr="0047602A">
        <w:rPr>
          <w:rFonts w:ascii="Times New Roman" w:hAnsi="Times New Roman" w:cs="Times New Roman"/>
          <w:sz w:val="28"/>
          <w:szCs w:val="28"/>
          <w:lang w:val="kk-KZ"/>
        </w:rPr>
        <w:t>0 кг/м</w:t>
      </w:r>
      <w:r w:rsidR="00125441" w:rsidRPr="0047602A">
        <w:rPr>
          <w:rFonts w:ascii="Times New Roman" w:hAnsi="Times New Roman" w:cs="Times New Roman"/>
          <w:sz w:val="28"/>
          <w:szCs w:val="28"/>
          <w:vertAlign w:val="superscript"/>
          <w:lang w:val="kk-KZ"/>
        </w:rPr>
        <w:t>3</w:t>
      </w:r>
      <w:r w:rsidR="00471587" w:rsidRPr="0047602A">
        <w:rPr>
          <w:rFonts w:ascii="Times New Roman" w:hAnsi="Times New Roman" w:cs="Times New Roman"/>
          <w:sz w:val="28"/>
          <w:szCs w:val="28"/>
          <w:lang w:val="kk-KZ"/>
        </w:rPr>
        <w:t>,  ОК =1</w:t>
      </w:r>
      <w:r w:rsidR="009954D3">
        <w:rPr>
          <w:rFonts w:ascii="Times New Roman" w:hAnsi="Times New Roman" w:cs="Times New Roman"/>
          <w:sz w:val="28"/>
          <w:szCs w:val="28"/>
          <w:lang w:val="kk-KZ"/>
        </w:rPr>
        <w:t>4</w:t>
      </w:r>
      <w:r w:rsidR="00125441" w:rsidRPr="0047602A">
        <w:rPr>
          <w:rFonts w:ascii="Times New Roman" w:hAnsi="Times New Roman" w:cs="Times New Roman"/>
          <w:sz w:val="28"/>
          <w:szCs w:val="28"/>
          <w:lang w:val="kk-KZ"/>
        </w:rPr>
        <w:t xml:space="preserve"> см)</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701"/>
        <w:gridCol w:w="1134"/>
        <w:gridCol w:w="851"/>
        <w:gridCol w:w="992"/>
        <w:gridCol w:w="1134"/>
        <w:gridCol w:w="1134"/>
      </w:tblGrid>
      <w:tr w:rsidR="00743DCA" w:rsidRPr="00622263" w:rsidTr="00743DCA">
        <w:trPr>
          <w:cantSplit/>
        </w:trPr>
        <w:tc>
          <w:tcPr>
            <w:tcW w:w="2376" w:type="dxa"/>
            <w:vMerge w:val="restart"/>
            <w:tcBorders>
              <w:top w:val="single" w:sz="4" w:space="0" w:color="auto"/>
              <w:left w:val="single" w:sz="4" w:space="0" w:color="auto"/>
              <w:bottom w:val="single" w:sz="4" w:space="0" w:color="auto"/>
              <w:right w:val="single" w:sz="4" w:space="0" w:color="auto"/>
            </w:tcBorders>
            <w:hideMark/>
          </w:tcPr>
          <w:p w:rsidR="00743DCA" w:rsidRPr="00F50C3A" w:rsidRDefault="00F50C3A" w:rsidP="00E838B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Байланыстырғыштар түрі </w:t>
            </w:r>
          </w:p>
        </w:tc>
        <w:tc>
          <w:tcPr>
            <w:tcW w:w="1701" w:type="dxa"/>
            <w:vMerge w:val="restart"/>
            <w:tcBorders>
              <w:top w:val="single" w:sz="4" w:space="0" w:color="auto"/>
              <w:left w:val="single" w:sz="4" w:space="0" w:color="auto"/>
              <w:bottom w:val="single" w:sz="4" w:space="0" w:color="auto"/>
              <w:right w:val="single" w:sz="4" w:space="0" w:color="auto"/>
            </w:tcBorders>
            <w:hideMark/>
          </w:tcPr>
          <w:p w:rsidR="005E2AFE" w:rsidRPr="00622263" w:rsidRDefault="00F50C3A" w:rsidP="00E838B7">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Цемент шығыны</w:t>
            </w:r>
            <w:r w:rsidR="005E2AFE" w:rsidRPr="00622263">
              <w:rPr>
                <w:rFonts w:ascii="Times New Roman" w:hAnsi="Times New Roman" w:cs="Times New Roman"/>
                <w:sz w:val="28"/>
                <w:szCs w:val="28"/>
              </w:rPr>
              <w:t>,</w:t>
            </w:r>
          </w:p>
          <w:p w:rsidR="00743DCA" w:rsidRPr="00622263" w:rsidRDefault="005E2AFE"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кг/м</w:t>
            </w:r>
            <w:r w:rsidRPr="00622263">
              <w:rPr>
                <w:rFonts w:ascii="Times New Roman" w:hAnsi="Times New Roman" w:cs="Times New Roman"/>
                <w:sz w:val="28"/>
                <w:szCs w:val="28"/>
                <w:vertAlign w:val="superscript"/>
              </w:rPr>
              <w:t>3</w:t>
            </w:r>
          </w:p>
        </w:tc>
        <w:tc>
          <w:tcPr>
            <w:tcW w:w="1134" w:type="dxa"/>
            <w:vMerge w:val="restart"/>
            <w:tcBorders>
              <w:top w:val="single" w:sz="4" w:space="0" w:color="auto"/>
              <w:left w:val="single" w:sz="4" w:space="0" w:color="auto"/>
              <w:bottom w:val="single" w:sz="4" w:space="0" w:color="auto"/>
              <w:right w:val="single" w:sz="4" w:space="0" w:color="auto"/>
            </w:tcBorders>
            <w:hideMark/>
          </w:tcPr>
          <w:p w:rsidR="00743DCA" w:rsidRPr="00622263" w:rsidRDefault="00F50C3A" w:rsidP="00E838B7">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Су шығыны</w:t>
            </w:r>
            <w:r w:rsidR="00743DCA" w:rsidRPr="00622263">
              <w:rPr>
                <w:rFonts w:ascii="Times New Roman" w:hAnsi="Times New Roman" w:cs="Times New Roman"/>
                <w:sz w:val="28"/>
                <w:szCs w:val="28"/>
              </w:rPr>
              <w:t>, л/м</w:t>
            </w:r>
            <w:r w:rsidR="00743DCA" w:rsidRPr="00622263">
              <w:rPr>
                <w:rFonts w:ascii="Times New Roman" w:hAnsi="Times New Roman" w:cs="Times New Roman"/>
                <w:sz w:val="28"/>
                <w:szCs w:val="28"/>
                <w:vertAlign w:val="superscript"/>
              </w:rPr>
              <w:t>3</w:t>
            </w:r>
          </w:p>
        </w:tc>
        <w:tc>
          <w:tcPr>
            <w:tcW w:w="851" w:type="dxa"/>
            <w:vMerge w:val="restart"/>
            <w:tcBorders>
              <w:top w:val="single" w:sz="4" w:space="0" w:color="auto"/>
              <w:left w:val="single" w:sz="4" w:space="0" w:color="auto"/>
              <w:bottom w:val="single" w:sz="4" w:space="0" w:color="auto"/>
              <w:right w:val="single" w:sz="4" w:space="0" w:color="auto"/>
            </w:tcBorders>
            <w:hideMark/>
          </w:tcPr>
          <w:p w:rsidR="00743DCA" w:rsidRPr="00622263" w:rsidRDefault="00141852" w:rsidP="00E838B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w:t>
            </w:r>
            <w:r w:rsidR="00743DCA" w:rsidRPr="00622263">
              <w:rPr>
                <w:rFonts w:ascii="Times New Roman" w:hAnsi="Times New Roman" w:cs="Times New Roman"/>
                <w:sz w:val="28"/>
                <w:szCs w:val="28"/>
              </w:rPr>
              <w:t>Ц</w:t>
            </w:r>
          </w:p>
        </w:tc>
        <w:tc>
          <w:tcPr>
            <w:tcW w:w="3260" w:type="dxa"/>
            <w:gridSpan w:val="3"/>
            <w:tcBorders>
              <w:top w:val="single" w:sz="4" w:space="0" w:color="auto"/>
              <w:left w:val="single" w:sz="4" w:space="0" w:color="auto"/>
              <w:bottom w:val="single" w:sz="4" w:space="0" w:color="auto"/>
              <w:right w:val="single" w:sz="4" w:space="0" w:color="auto"/>
            </w:tcBorders>
            <w:hideMark/>
          </w:tcPr>
          <w:p w:rsidR="00F50C3A" w:rsidRPr="00F50C3A" w:rsidRDefault="00F50C3A" w:rsidP="00E838B7">
            <w:pPr>
              <w:spacing w:after="0" w:line="240" w:lineRule="auto"/>
              <w:jc w:val="center"/>
              <w:rPr>
                <w:rFonts w:ascii="Times New Roman" w:hAnsi="Times New Roman" w:cs="Times New Roman"/>
                <w:sz w:val="28"/>
                <w:szCs w:val="28"/>
              </w:rPr>
            </w:pPr>
            <w:r w:rsidRPr="00F50C3A">
              <w:rPr>
                <w:rFonts w:ascii="Times New Roman" w:hAnsi="Times New Roman" w:cs="Times New Roman"/>
                <w:sz w:val="28"/>
                <w:szCs w:val="28"/>
              </w:rPr>
              <w:t>Беріктік шегі</w:t>
            </w:r>
          </w:p>
          <w:p w:rsidR="00743DCA" w:rsidRPr="00622263" w:rsidRDefault="00F50C3A" w:rsidP="00E838B7">
            <w:pPr>
              <w:spacing w:after="0" w:line="240" w:lineRule="auto"/>
              <w:jc w:val="center"/>
              <w:rPr>
                <w:rFonts w:ascii="Times New Roman" w:hAnsi="Times New Roman" w:cs="Times New Roman"/>
                <w:sz w:val="28"/>
                <w:szCs w:val="28"/>
              </w:rPr>
            </w:pPr>
            <w:r w:rsidRPr="00F50C3A">
              <w:rPr>
                <w:rFonts w:ascii="Times New Roman" w:hAnsi="Times New Roman" w:cs="Times New Roman"/>
                <w:sz w:val="28"/>
                <w:szCs w:val="28"/>
              </w:rPr>
              <w:t>қысу кезінде</w:t>
            </w:r>
            <w:r w:rsidR="00743DCA" w:rsidRPr="00622263">
              <w:rPr>
                <w:rFonts w:ascii="Times New Roman" w:hAnsi="Times New Roman" w:cs="Times New Roman"/>
                <w:sz w:val="28"/>
                <w:szCs w:val="28"/>
              </w:rPr>
              <w:t>, МПа,</w:t>
            </w:r>
          </w:p>
          <w:p w:rsidR="00743DCA" w:rsidRPr="00944F32" w:rsidRDefault="00944F32" w:rsidP="00E838B7">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айырмашылығы</w:t>
            </w:r>
            <w:r w:rsidR="00743DCA" w:rsidRPr="00622263">
              <w:rPr>
                <w:rFonts w:ascii="Times New Roman" w:hAnsi="Times New Roman" w:cs="Times New Roman"/>
                <w:sz w:val="28"/>
                <w:szCs w:val="28"/>
              </w:rPr>
              <w:t xml:space="preserve">, </w:t>
            </w:r>
            <w:r>
              <w:rPr>
                <w:rFonts w:ascii="Times New Roman" w:hAnsi="Times New Roman" w:cs="Times New Roman"/>
                <w:sz w:val="28"/>
                <w:szCs w:val="28"/>
                <w:lang w:val="kk-KZ"/>
              </w:rPr>
              <w:t>тәу</w:t>
            </w:r>
          </w:p>
        </w:tc>
      </w:tr>
      <w:tr w:rsidR="00743DCA" w:rsidRPr="00622263" w:rsidTr="00743DCA">
        <w:trPr>
          <w:cantSplit/>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743DCA" w:rsidRPr="00622263" w:rsidRDefault="00743DCA" w:rsidP="00E838B7">
            <w:pPr>
              <w:spacing w:after="0" w:line="240" w:lineRule="auto"/>
              <w:jc w:val="both"/>
              <w:rPr>
                <w:rFonts w:ascii="Times New Roman" w:hAnsi="Times New Roman" w:cs="Times New Roman"/>
                <w:sz w:val="28"/>
                <w:szCs w:val="28"/>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743DCA" w:rsidRPr="00622263" w:rsidRDefault="00743DCA" w:rsidP="00E838B7">
            <w:pPr>
              <w:spacing w:after="0" w:line="240" w:lineRule="auto"/>
              <w:jc w:val="both"/>
              <w:rPr>
                <w:rFonts w:ascii="Times New Roman" w:hAnsi="Times New Roman" w:cs="Times New Roman"/>
                <w:sz w:val="28"/>
                <w:szCs w:val="2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43DCA" w:rsidRPr="00622263" w:rsidRDefault="00743DCA" w:rsidP="00E838B7">
            <w:pPr>
              <w:spacing w:after="0" w:line="240" w:lineRule="auto"/>
              <w:jc w:val="both"/>
              <w:rPr>
                <w:rFonts w:ascii="Times New Roman" w:hAnsi="Times New Roman" w:cs="Times New Roman"/>
                <w:sz w:val="28"/>
                <w:szCs w:val="28"/>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743DCA" w:rsidRPr="00622263" w:rsidRDefault="00743DCA" w:rsidP="00E838B7">
            <w:pPr>
              <w:spacing w:after="0" w:line="240" w:lineRule="auto"/>
              <w:jc w:val="both"/>
              <w:rPr>
                <w:rFonts w:ascii="Times New Roman" w:hAnsi="Times New Roman" w:cs="Times New Roman"/>
                <w:sz w:val="28"/>
                <w:szCs w:val="28"/>
              </w:rPr>
            </w:pPr>
          </w:p>
        </w:tc>
        <w:tc>
          <w:tcPr>
            <w:tcW w:w="992"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3</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7</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28</w:t>
            </w:r>
          </w:p>
        </w:tc>
      </w:tr>
      <w:tr w:rsidR="00743DCA" w:rsidRPr="00622263" w:rsidTr="00743DCA">
        <w:trPr>
          <w:cantSplit/>
          <w:trHeight w:val="417"/>
        </w:trPr>
        <w:tc>
          <w:tcPr>
            <w:tcW w:w="2376"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widowControl w:val="0"/>
              <w:snapToGrid w:val="0"/>
              <w:spacing w:after="0" w:line="240" w:lineRule="auto"/>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w:t>
            </w:r>
          </w:p>
        </w:tc>
        <w:tc>
          <w:tcPr>
            <w:tcW w:w="1701"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lang w:val="en-US"/>
              </w:rPr>
              <w:t>4</w:t>
            </w:r>
            <w:r w:rsidR="00830C92" w:rsidRPr="00622263">
              <w:rPr>
                <w:rFonts w:ascii="Times New Roman" w:hAnsi="Times New Roman" w:cs="Times New Roman"/>
                <w:sz w:val="28"/>
                <w:szCs w:val="28"/>
              </w:rPr>
              <w:t>3</w:t>
            </w:r>
            <w:r w:rsidR="005E2AFE" w:rsidRPr="00622263">
              <w:rPr>
                <w:rFonts w:ascii="Times New Roman" w:hAnsi="Times New Roman" w:cs="Times New Roman"/>
                <w:sz w:val="28"/>
                <w:szCs w:val="28"/>
              </w:rPr>
              <w:t>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830C92"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195</w:t>
            </w:r>
          </w:p>
        </w:tc>
        <w:tc>
          <w:tcPr>
            <w:tcW w:w="851"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lang w:val="en-US"/>
              </w:rPr>
              <w:t>0,</w:t>
            </w:r>
            <w:r w:rsidRPr="00622263">
              <w:rPr>
                <w:rFonts w:ascii="Times New Roman" w:hAnsi="Times New Roman" w:cs="Times New Roman"/>
                <w:sz w:val="28"/>
                <w:szCs w:val="28"/>
              </w:rPr>
              <w:t>48</w:t>
            </w:r>
          </w:p>
        </w:tc>
        <w:tc>
          <w:tcPr>
            <w:tcW w:w="992"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lang w:val="en-US"/>
              </w:rPr>
            </w:pPr>
            <w:r w:rsidRPr="00622263">
              <w:rPr>
                <w:rFonts w:ascii="Times New Roman" w:hAnsi="Times New Roman" w:cs="Times New Roman"/>
                <w:sz w:val="28"/>
                <w:szCs w:val="28"/>
                <w:lang w:val="en-US"/>
              </w:rPr>
              <w:t>12,0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lang w:val="en-US"/>
              </w:rPr>
            </w:pPr>
            <w:r w:rsidRPr="00622263">
              <w:rPr>
                <w:rFonts w:ascii="Times New Roman" w:hAnsi="Times New Roman" w:cs="Times New Roman"/>
                <w:sz w:val="28"/>
                <w:szCs w:val="28"/>
                <w:lang w:val="en-US"/>
              </w:rPr>
              <w:t>17,0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891BBE" w:rsidP="00E838B7">
            <w:pPr>
              <w:spacing w:after="0" w:line="240" w:lineRule="auto"/>
              <w:jc w:val="center"/>
              <w:rPr>
                <w:rFonts w:ascii="Times New Roman" w:hAnsi="Times New Roman" w:cs="Times New Roman"/>
                <w:sz w:val="28"/>
                <w:szCs w:val="28"/>
                <w:lang w:val="en-US"/>
              </w:rPr>
            </w:pPr>
            <w:r w:rsidRPr="00622263">
              <w:rPr>
                <w:rFonts w:ascii="Times New Roman" w:hAnsi="Times New Roman" w:cs="Times New Roman"/>
                <w:sz w:val="28"/>
                <w:szCs w:val="28"/>
              </w:rPr>
              <w:t>45</w:t>
            </w:r>
            <w:r w:rsidR="00743DCA" w:rsidRPr="00622263">
              <w:rPr>
                <w:rFonts w:ascii="Times New Roman" w:hAnsi="Times New Roman" w:cs="Times New Roman"/>
                <w:sz w:val="28"/>
                <w:szCs w:val="28"/>
                <w:lang w:val="en-US"/>
              </w:rPr>
              <w:t>,0</w:t>
            </w:r>
          </w:p>
        </w:tc>
      </w:tr>
      <w:tr w:rsidR="00743DCA" w:rsidRPr="00622263" w:rsidTr="00743DCA">
        <w:trPr>
          <w:cantSplit/>
          <w:trHeight w:val="409"/>
        </w:trPr>
        <w:tc>
          <w:tcPr>
            <w:tcW w:w="2376"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widowControl w:val="0"/>
              <w:snapToGrid w:val="0"/>
              <w:spacing w:after="0" w:line="240" w:lineRule="auto"/>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003E4E7C">
              <w:rPr>
                <w:rFonts w:ascii="Times New Roman" w:hAnsi="Times New Roman" w:cs="Times New Roman"/>
                <w:sz w:val="28"/>
                <w:szCs w:val="28"/>
              </w:rPr>
              <w:t xml:space="preserve"> 42,5Н СС +1,6</w:t>
            </w:r>
            <w:r w:rsidRPr="00622263">
              <w:rPr>
                <w:rFonts w:ascii="Times New Roman" w:hAnsi="Times New Roman" w:cs="Times New Roman"/>
                <w:sz w:val="28"/>
                <w:szCs w:val="28"/>
              </w:rPr>
              <w:t>%«</w:t>
            </w:r>
            <w:r w:rsidRPr="00622263">
              <w:rPr>
                <w:rFonts w:ascii="Times New Roman" w:hAnsi="Times New Roman" w:cs="Times New Roman"/>
                <w:sz w:val="28"/>
                <w:szCs w:val="28"/>
                <w:lang w:val="en-US"/>
              </w:rPr>
              <w:t>Glenium</w:t>
            </w:r>
            <w:r w:rsidR="0088785F">
              <w:rPr>
                <w:rFonts w:ascii="Times New Roman" w:hAnsi="Times New Roman" w:cs="Times New Roman"/>
                <w:sz w:val="28"/>
                <w:szCs w:val="28"/>
                <w:lang w:val="kk-KZ"/>
              </w:rPr>
              <w:t xml:space="preserve"> 51</w:t>
            </w:r>
            <w:r w:rsidRPr="00622263">
              <w:rPr>
                <w:rFonts w:ascii="Times New Roman" w:hAnsi="Times New Roman" w:cs="Times New Roman"/>
                <w:sz w:val="28"/>
                <w:szCs w:val="28"/>
              </w:rPr>
              <w:t>»</w:t>
            </w:r>
          </w:p>
        </w:tc>
        <w:tc>
          <w:tcPr>
            <w:tcW w:w="1701" w:type="dxa"/>
            <w:tcBorders>
              <w:top w:val="single" w:sz="4" w:space="0" w:color="auto"/>
              <w:left w:val="single" w:sz="4" w:space="0" w:color="auto"/>
              <w:bottom w:val="single" w:sz="4" w:space="0" w:color="auto"/>
              <w:right w:val="single" w:sz="4" w:space="0" w:color="auto"/>
            </w:tcBorders>
            <w:hideMark/>
          </w:tcPr>
          <w:p w:rsidR="00743DCA" w:rsidRPr="00622263" w:rsidRDefault="00830C92"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43</w:t>
            </w:r>
            <w:r w:rsidR="005E2AFE" w:rsidRPr="00622263">
              <w:rPr>
                <w:rFonts w:ascii="Times New Roman" w:hAnsi="Times New Roman" w:cs="Times New Roman"/>
                <w:sz w:val="28"/>
                <w:szCs w:val="28"/>
              </w:rPr>
              <w:t>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830C92"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180</w:t>
            </w:r>
          </w:p>
        </w:tc>
        <w:tc>
          <w:tcPr>
            <w:tcW w:w="851"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lang w:val="en-US"/>
              </w:rPr>
              <w:t>0,</w:t>
            </w:r>
            <w:r w:rsidR="00830C92" w:rsidRPr="00622263">
              <w:rPr>
                <w:rFonts w:ascii="Times New Roman" w:hAnsi="Times New Roman" w:cs="Times New Roman"/>
                <w:sz w:val="28"/>
                <w:szCs w:val="28"/>
              </w:rPr>
              <w:t>42</w:t>
            </w:r>
          </w:p>
        </w:tc>
        <w:tc>
          <w:tcPr>
            <w:tcW w:w="992"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lang w:val="en-US"/>
              </w:rPr>
            </w:pPr>
            <w:r w:rsidRPr="00622263">
              <w:rPr>
                <w:rFonts w:ascii="Times New Roman" w:hAnsi="Times New Roman" w:cs="Times New Roman"/>
                <w:sz w:val="28"/>
                <w:szCs w:val="28"/>
              </w:rPr>
              <w:t>1</w:t>
            </w:r>
            <w:r w:rsidRPr="00622263">
              <w:rPr>
                <w:rFonts w:ascii="Times New Roman" w:hAnsi="Times New Roman" w:cs="Times New Roman"/>
                <w:sz w:val="28"/>
                <w:szCs w:val="28"/>
                <w:lang w:val="en-US"/>
              </w:rPr>
              <w:t>8,0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lang w:val="en-US"/>
              </w:rPr>
            </w:pPr>
            <w:r w:rsidRPr="00622263">
              <w:rPr>
                <w:rFonts w:ascii="Times New Roman" w:hAnsi="Times New Roman" w:cs="Times New Roman"/>
                <w:sz w:val="28"/>
                <w:szCs w:val="28"/>
              </w:rPr>
              <w:t>2</w:t>
            </w:r>
            <w:r w:rsidR="00891BBE" w:rsidRPr="00622263">
              <w:rPr>
                <w:rFonts w:ascii="Times New Roman" w:hAnsi="Times New Roman" w:cs="Times New Roman"/>
                <w:sz w:val="28"/>
                <w:szCs w:val="28"/>
              </w:rPr>
              <w:t>2</w:t>
            </w:r>
            <w:r w:rsidRPr="00622263">
              <w:rPr>
                <w:rFonts w:ascii="Times New Roman" w:hAnsi="Times New Roman" w:cs="Times New Roman"/>
                <w:sz w:val="28"/>
                <w:szCs w:val="28"/>
                <w:lang w:val="en-US"/>
              </w:rPr>
              <w:t>,0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891BBE" w:rsidP="00E838B7">
            <w:pPr>
              <w:spacing w:after="0" w:line="240" w:lineRule="auto"/>
              <w:jc w:val="center"/>
              <w:rPr>
                <w:rFonts w:ascii="Times New Roman" w:hAnsi="Times New Roman" w:cs="Times New Roman"/>
                <w:sz w:val="28"/>
                <w:szCs w:val="28"/>
                <w:lang w:val="en-US"/>
              </w:rPr>
            </w:pPr>
            <w:r w:rsidRPr="00622263">
              <w:rPr>
                <w:rFonts w:ascii="Times New Roman" w:hAnsi="Times New Roman" w:cs="Times New Roman"/>
                <w:sz w:val="28"/>
                <w:szCs w:val="28"/>
              </w:rPr>
              <w:t>48</w:t>
            </w:r>
            <w:r w:rsidR="00743DCA" w:rsidRPr="00622263">
              <w:rPr>
                <w:rFonts w:ascii="Times New Roman" w:hAnsi="Times New Roman" w:cs="Times New Roman"/>
                <w:sz w:val="28"/>
                <w:szCs w:val="28"/>
                <w:lang w:val="en-US"/>
              </w:rPr>
              <w:t>,0</w:t>
            </w:r>
          </w:p>
        </w:tc>
      </w:tr>
      <w:tr w:rsidR="00743DCA" w:rsidRPr="00622263" w:rsidTr="00743DCA">
        <w:trPr>
          <w:cantSplit/>
          <w:trHeight w:val="461"/>
        </w:trPr>
        <w:tc>
          <w:tcPr>
            <w:tcW w:w="2376"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widowControl w:val="0"/>
              <w:snapToGrid w:val="0"/>
              <w:spacing w:after="0" w:line="240" w:lineRule="auto"/>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 + 15 % МД</w:t>
            </w:r>
          </w:p>
        </w:tc>
        <w:tc>
          <w:tcPr>
            <w:tcW w:w="1701" w:type="dxa"/>
            <w:tcBorders>
              <w:top w:val="single" w:sz="4" w:space="0" w:color="auto"/>
              <w:left w:val="single" w:sz="4" w:space="0" w:color="auto"/>
              <w:bottom w:val="single" w:sz="4" w:space="0" w:color="auto"/>
              <w:right w:val="single" w:sz="4" w:space="0" w:color="auto"/>
            </w:tcBorders>
            <w:hideMark/>
          </w:tcPr>
          <w:p w:rsidR="00743DCA" w:rsidRPr="00622263" w:rsidRDefault="00830C92"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430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165</w:t>
            </w:r>
          </w:p>
        </w:tc>
        <w:tc>
          <w:tcPr>
            <w:tcW w:w="851"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0,3</w:t>
            </w:r>
            <w:r w:rsidR="00830C92" w:rsidRPr="00622263">
              <w:rPr>
                <w:rFonts w:ascii="Times New Roman" w:hAnsi="Times New Roman" w:cs="Times New Roman"/>
                <w:sz w:val="28"/>
                <w:szCs w:val="28"/>
              </w:rPr>
              <w:t>8</w:t>
            </w:r>
          </w:p>
        </w:tc>
        <w:tc>
          <w:tcPr>
            <w:tcW w:w="992"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32,0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38,0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891BBE"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59</w:t>
            </w:r>
            <w:r w:rsidR="00743DCA" w:rsidRPr="00622263">
              <w:rPr>
                <w:rFonts w:ascii="Times New Roman" w:hAnsi="Times New Roman" w:cs="Times New Roman"/>
                <w:sz w:val="28"/>
                <w:szCs w:val="28"/>
              </w:rPr>
              <w:t>,</w:t>
            </w:r>
            <w:r w:rsidRPr="00622263">
              <w:rPr>
                <w:rFonts w:ascii="Times New Roman" w:hAnsi="Times New Roman" w:cs="Times New Roman"/>
                <w:sz w:val="28"/>
                <w:szCs w:val="28"/>
              </w:rPr>
              <w:t>5</w:t>
            </w:r>
          </w:p>
        </w:tc>
      </w:tr>
      <w:tr w:rsidR="00743DCA" w:rsidRPr="00622263" w:rsidTr="00743DCA">
        <w:trPr>
          <w:cantSplit/>
          <w:trHeight w:val="527"/>
        </w:trPr>
        <w:tc>
          <w:tcPr>
            <w:tcW w:w="2376"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widowControl w:val="0"/>
              <w:snapToGrid w:val="0"/>
              <w:spacing w:after="0" w:line="240" w:lineRule="auto"/>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 + 20 % МД</w:t>
            </w:r>
          </w:p>
        </w:tc>
        <w:tc>
          <w:tcPr>
            <w:tcW w:w="1701" w:type="dxa"/>
            <w:tcBorders>
              <w:top w:val="single" w:sz="4" w:space="0" w:color="auto"/>
              <w:left w:val="single" w:sz="4" w:space="0" w:color="auto"/>
              <w:bottom w:val="single" w:sz="4" w:space="0" w:color="auto"/>
              <w:right w:val="single" w:sz="4" w:space="0" w:color="auto"/>
            </w:tcBorders>
            <w:hideMark/>
          </w:tcPr>
          <w:p w:rsidR="00743DCA" w:rsidRPr="00622263" w:rsidRDefault="00830C92"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430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830C92"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170</w:t>
            </w:r>
          </w:p>
        </w:tc>
        <w:tc>
          <w:tcPr>
            <w:tcW w:w="851"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0,</w:t>
            </w:r>
            <w:r w:rsidR="00830C92" w:rsidRPr="00622263">
              <w:rPr>
                <w:rFonts w:ascii="Times New Roman" w:hAnsi="Times New Roman" w:cs="Times New Roman"/>
                <w:sz w:val="28"/>
                <w:szCs w:val="28"/>
              </w:rPr>
              <w:t>39</w:t>
            </w:r>
          </w:p>
        </w:tc>
        <w:tc>
          <w:tcPr>
            <w:tcW w:w="992" w:type="dxa"/>
            <w:tcBorders>
              <w:top w:val="single" w:sz="4" w:space="0" w:color="auto"/>
              <w:left w:val="single" w:sz="4" w:space="0" w:color="auto"/>
              <w:bottom w:val="single" w:sz="4" w:space="0" w:color="auto"/>
              <w:right w:val="single" w:sz="4" w:space="0" w:color="auto"/>
            </w:tcBorders>
            <w:hideMark/>
          </w:tcPr>
          <w:p w:rsidR="00743DCA" w:rsidRPr="00622263" w:rsidRDefault="00743DCA"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26,0</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A448B4"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38,5</w:t>
            </w:r>
          </w:p>
        </w:tc>
        <w:tc>
          <w:tcPr>
            <w:tcW w:w="1134" w:type="dxa"/>
            <w:tcBorders>
              <w:top w:val="single" w:sz="4" w:space="0" w:color="auto"/>
              <w:left w:val="single" w:sz="4" w:space="0" w:color="auto"/>
              <w:bottom w:val="single" w:sz="4" w:space="0" w:color="auto"/>
              <w:right w:val="single" w:sz="4" w:space="0" w:color="auto"/>
            </w:tcBorders>
            <w:hideMark/>
          </w:tcPr>
          <w:p w:rsidR="00743DCA" w:rsidRPr="00622263" w:rsidRDefault="00A448B4" w:rsidP="00E838B7">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57</w:t>
            </w:r>
            <w:r w:rsidR="00743DCA" w:rsidRPr="00622263">
              <w:rPr>
                <w:rFonts w:ascii="Times New Roman" w:hAnsi="Times New Roman" w:cs="Times New Roman"/>
                <w:sz w:val="28"/>
                <w:szCs w:val="28"/>
              </w:rPr>
              <w:t>,0</w:t>
            </w:r>
          </w:p>
        </w:tc>
      </w:tr>
    </w:tbl>
    <w:p w:rsidR="00A448B4" w:rsidRPr="00622263" w:rsidRDefault="00A448B4" w:rsidP="00BA330F">
      <w:pPr>
        <w:spacing w:after="0" w:line="240" w:lineRule="auto"/>
        <w:ind w:firstLine="567"/>
        <w:jc w:val="both"/>
        <w:rPr>
          <w:rFonts w:ascii="Times New Roman" w:hAnsi="Times New Roman" w:cs="Times New Roman"/>
          <w:sz w:val="28"/>
          <w:szCs w:val="28"/>
        </w:rPr>
      </w:pPr>
    </w:p>
    <w:p w:rsidR="00125441" w:rsidRPr="00622263" w:rsidRDefault="00944F32" w:rsidP="00BA330F">
      <w:pPr>
        <w:shd w:val="clear" w:color="auto" w:fill="FFFFFF"/>
        <w:spacing w:after="0" w:line="240" w:lineRule="auto"/>
        <w:ind w:firstLine="567"/>
        <w:jc w:val="both"/>
        <w:rPr>
          <w:rFonts w:ascii="Times New Roman" w:hAnsi="Times New Roman" w:cs="Times New Roman"/>
          <w:sz w:val="28"/>
          <w:szCs w:val="28"/>
        </w:rPr>
      </w:pPr>
      <w:r w:rsidRPr="00944F32">
        <w:rPr>
          <w:rFonts w:ascii="Times New Roman" w:hAnsi="Times New Roman" w:cs="Times New Roman"/>
          <w:spacing w:val="-2"/>
          <w:sz w:val="28"/>
          <w:szCs w:val="28"/>
        </w:rPr>
        <w:t>Кешенді түрлендіргі</w:t>
      </w:r>
      <w:r w:rsidR="00D55F58">
        <w:rPr>
          <w:rFonts w:ascii="Times New Roman" w:hAnsi="Times New Roman" w:cs="Times New Roman"/>
          <w:spacing w:val="-2"/>
          <w:sz w:val="28"/>
          <w:szCs w:val="28"/>
        </w:rPr>
        <w:t>ш қоспасы бар бетон қоспалары</w:t>
      </w:r>
      <w:r w:rsidRPr="00944F32">
        <w:rPr>
          <w:rFonts w:ascii="Times New Roman" w:hAnsi="Times New Roman" w:cs="Times New Roman"/>
          <w:spacing w:val="-2"/>
          <w:sz w:val="28"/>
          <w:szCs w:val="28"/>
        </w:rPr>
        <w:t xml:space="preserve"> сапасының жоғары болуы, олардың санының сутұтынуына, су бөлгіштігіне, және олардың бетон </w:t>
      </w:r>
      <w:r w:rsidRPr="00944F32">
        <w:rPr>
          <w:rFonts w:ascii="Times New Roman" w:hAnsi="Times New Roman" w:cs="Times New Roman"/>
          <w:spacing w:val="-2"/>
          <w:sz w:val="28"/>
          <w:szCs w:val="28"/>
        </w:rPr>
        <w:lastRenderedPageBreak/>
        <w:t>қоспасының ыңғайлы төселуін анықтайтын қабаттасуына әсерін анықтау жөніндегі тәжірибелермен расталады</w:t>
      </w:r>
      <w:r w:rsidR="00125441" w:rsidRPr="00622263">
        <w:rPr>
          <w:rFonts w:ascii="Times New Roman" w:hAnsi="Times New Roman" w:cs="Times New Roman"/>
          <w:sz w:val="28"/>
          <w:szCs w:val="28"/>
        </w:rPr>
        <w:t>.</w:t>
      </w:r>
    </w:p>
    <w:p w:rsidR="00401C53" w:rsidRDefault="00401C53" w:rsidP="00401C53">
      <w:pPr>
        <w:shd w:val="clear" w:color="auto" w:fill="FFFFFF"/>
        <w:spacing w:after="0" w:line="240" w:lineRule="auto"/>
        <w:ind w:firstLine="567"/>
        <w:jc w:val="both"/>
        <w:rPr>
          <w:rFonts w:ascii="Times New Roman" w:hAnsi="Times New Roman" w:cs="Times New Roman"/>
          <w:spacing w:val="-1"/>
          <w:sz w:val="28"/>
          <w:szCs w:val="28"/>
        </w:rPr>
      </w:pPr>
      <w:r>
        <w:rPr>
          <w:rFonts w:ascii="Times New Roman" w:hAnsi="Times New Roman" w:cs="Times New Roman"/>
          <w:spacing w:val="-1"/>
          <w:sz w:val="28"/>
          <w:szCs w:val="28"/>
        </w:rPr>
        <w:t>3.</w:t>
      </w:r>
      <w:r w:rsidR="00AE69D9">
        <w:rPr>
          <w:rFonts w:ascii="Times New Roman" w:hAnsi="Times New Roman" w:cs="Times New Roman"/>
          <w:spacing w:val="-1"/>
          <w:sz w:val="28"/>
          <w:szCs w:val="28"/>
        </w:rPr>
        <w:t>1</w:t>
      </w:r>
      <w:r w:rsidR="00D52EF8">
        <w:rPr>
          <w:rFonts w:ascii="Times New Roman" w:hAnsi="Times New Roman" w:cs="Times New Roman"/>
          <w:spacing w:val="-1"/>
          <w:sz w:val="28"/>
          <w:szCs w:val="28"/>
          <w:lang w:val="kk-KZ"/>
        </w:rPr>
        <w:t>1</w:t>
      </w:r>
      <w:r w:rsidR="00AE69D9">
        <w:rPr>
          <w:rFonts w:ascii="Times New Roman" w:hAnsi="Times New Roman" w:cs="Times New Roman"/>
          <w:spacing w:val="-1"/>
          <w:sz w:val="28"/>
          <w:szCs w:val="28"/>
        </w:rPr>
        <w:t xml:space="preserve"> </w:t>
      </w:r>
      <w:r w:rsidRPr="00466858">
        <w:rPr>
          <w:rFonts w:ascii="Times New Roman" w:hAnsi="Times New Roman" w:cs="Times New Roman"/>
          <w:spacing w:val="-1"/>
          <w:sz w:val="28"/>
          <w:szCs w:val="28"/>
        </w:rPr>
        <w:t xml:space="preserve">-кестеден </w:t>
      </w:r>
      <w:r w:rsidR="00D55F58">
        <w:rPr>
          <w:rFonts w:ascii="Times New Roman" w:hAnsi="Times New Roman" w:cs="Times New Roman"/>
          <w:spacing w:val="-1"/>
          <w:sz w:val="28"/>
          <w:szCs w:val="28"/>
          <w:lang w:val="kk-KZ"/>
        </w:rPr>
        <w:t xml:space="preserve">құрамына </w:t>
      </w:r>
      <w:r w:rsidRPr="00466858">
        <w:rPr>
          <w:rFonts w:ascii="Times New Roman" w:hAnsi="Times New Roman" w:cs="Times New Roman"/>
          <w:spacing w:val="-1"/>
          <w:sz w:val="28"/>
          <w:szCs w:val="28"/>
        </w:rPr>
        <w:t>15% кешенді түрлендіргіш қоспаны енгізу бетон қоспасының су қажеттілігін 15,4% төмендететіні байқалады. Қоспа санының 20% - ға артуымен сутұтынуының төмендеуі тиісінше 12,8-ді құрайды. Бетон қоспасының сутұтынуының төмендеуі тығыздықтың 10-15 кг/м</w:t>
      </w:r>
      <w:r w:rsidRPr="00D55F58">
        <w:rPr>
          <w:rFonts w:ascii="Times New Roman" w:hAnsi="Times New Roman" w:cs="Times New Roman"/>
          <w:spacing w:val="-1"/>
          <w:sz w:val="28"/>
          <w:szCs w:val="28"/>
          <w:vertAlign w:val="superscript"/>
        </w:rPr>
        <w:t>3</w:t>
      </w:r>
      <w:r w:rsidRPr="00466858">
        <w:rPr>
          <w:rFonts w:ascii="Times New Roman" w:hAnsi="Times New Roman" w:cs="Times New Roman"/>
          <w:spacing w:val="-1"/>
          <w:sz w:val="28"/>
          <w:szCs w:val="28"/>
        </w:rPr>
        <w:t xml:space="preserve"> артуына әкеледі.</w:t>
      </w:r>
    </w:p>
    <w:p w:rsidR="00125441" w:rsidRPr="00622263" w:rsidRDefault="00125441" w:rsidP="00BA330F">
      <w:pPr>
        <w:shd w:val="clear" w:color="auto" w:fill="FFFFFF"/>
        <w:spacing w:after="0" w:line="240" w:lineRule="auto"/>
        <w:ind w:firstLine="567"/>
        <w:jc w:val="both"/>
        <w:rPr>
          <w:rFonts w:ascii="Times New Roman" w:hAnsi="Times New Roman" w:cs="Times New Roman"/>
          <w:sz w:val="28"/>
          <w:szCs w:val="28"/>
        </w:rPr>
      </w:pPr>
    </w:p>
    <w:p w:rsidR="00125441" w:rsidRDefault="00244C06" w:rsidP="00FC4E0B">
      <w:pPr>
        <w:shd w:val="clear" w:color="auto" w:fill="FFFFFF"/>
        <w:spacing w:after="0" w:line="240" w:lineRule="auto"/>
        <w:jc w:val="both"/>
        <w:rPr>
          <w:rFonts w:ascii="Times New Roman" w:hAnsi="Times New Roman" w:cs="Times New Roman"/>
          <w:spacing w:val="-1"/>
          <w:sz w:val="28"/>
          <w:szCs w:val="28"/>
        </w:rPr>
      </w:pPr>
      <w:r>
        <w:rPr>
          <w:rFonts w:ascii="Times New Roman" w:hAnsi="Times New Roman" w:cs="Times New Roman"/>
          <w:spacing w:val="-1"/>
          <w:sz w:val="28"/>
          <w:szCs w:val="28"/>
        </w:rPr>
        <w:t>3.</w:t>
      </w:r>
      <w:r w:rsidR="00AE69D9">
        <w:rPr>
          <w:rFonts w:ascii="Times New Roman" w:hAnsi="Times New Roman" w:cs="Times New Roman"/>
          <w:spacing w:val="-1"/>
          <w:sz w:val="28"/>
          <w:szCs w:val="28"/>
        </w:rPr>
        <w:t>1</w:t>
      </w:r>
      <w:r w:rsidR="00D52EF8">
        <w:rPr>
          <w:rFonts w:ascii="Times New Roman" w:hAnsi="Times New Roman" w:cs="Times New Roman"/>
          <w:spacing w:val="-1"/>
          <w:sz w:val="28"/>
          <w:szCs w:val="28"/>
          <w:lang w:val="kk-KZ"/>
        </w:rPr>
        <w:t xml:space="preserve">1 </w:t>
      </w:r>
      <w:r w:rsidR="00466858">
        <w:rPr>
          <w:rFonts w:ascii="Times New Roman" w:hAnsi="Times New Roman" w:cs="Times New Roman"/>
          <w:spacing w:val="-1"/>
          <w:sz w:val="28"/>
          <w:szCs w:val="28"/>
          <w:lang w:val="kk-KZ"/>
        </w:rPr>
        <w:t>кесте</w:t>
      </w:r>
      <w:r w:rsidR="00D52EF8">
        <w:rPr>
          <w:rFonts w:ascii="Times New Roman" w:hAnsi="Times New Roman" w:cs="Times New Roman"/>
          <w:spacing w:val="-1"/>
          <w:sz w:val="28"/>
          <w:szCs w:val="28"/>
          <w:lang w:val="kk-KZ"/>
        </w:rPr>
        <w:t xml:space="preserve"> </w:t>
      </w:r>
      <w:r w:rsidR="00466858">
        <w:rPr>
          <w:rFonts w:ascii="Times New Roman" w:hAnsi="Times New Roman" w:cs="Times New Roman"/>
          <w:spacing w:val="-1"/>
          <w:sz w:val="28"/>
          <w:szCs w:val="28"/>
        </w:rPr>
        <w:t>–</w:t>
      </w:r>
      <w:r w:rsidR="00D52EF8">
        <w:rPr>
          <w:rFonts w:ascii="Times New Roman" w:hAnsi="Times New Roman" w:cs="Times New Roman"/>
          <w:spacing w:val="-1"/>
          <w:sz w:val="28"/>
          <w:szCs w:val="28"/>
          <w:lang w:val="kk-KZ"/>
        </w:rPr>
        <w:t xml:space="preserve"> </w:t>
      </w:r>
      <w:r w:rsidR="00466858">
        <w:rPr>
          <w:rFonts w:ascii="Times New Roman" w:hAnsi="Times New Roman" w:cs="Times New Roman"/>
          <w:spacing w:val="-1"/>
          <w:sz w:val="28"/>
          <w:szCs w:val="28"/>
          <w:lang w:val="kk-KZ"/>
        </w:rPr>
        <w:t>Кешенді түрлендіруші қоспалардың бето</w:t>
      </w:r>
      <w:r w:rsidR="004A1C29">
        <w:rPr>
          <w:rFonts w:ascii="Times New Roman" w:hAnsi="Times New Roman" w:cs="Times New Roman"/>
          <w:spacing w:val="-1"/>
          <w:sz w:val="28"/>
          <w:szCs w:val="28"/>
          <w:lang w:val="kk-KZ"/>
        </w:rPr>
        <w:t>н қоспасының сутұ</w:t>
      </w:r>
      <w:r w:rsidR="00466858">
        <w:rPr>
          <w:rFonts w:ascii="Times New Roman" w:hAnsi="Times New Roman" w:cs="Times New Roman"/>
          <w:spacing w:val="-1"/>
          <w:sz w:val="28"/>
          <w:szCs w:val="28"/>
          <w:lang w:val="kk-KZ"/>
        </w:rPr>
        <w:t>тынуына және тығыздығына әсері</w:t>
      </w:r>
      <w:r w:rsidR="003F7ACF" w:rsidRPr="00622263">
        <w:rPr>
          <w:rFonts w:ascii="Times New Roman" w:hAnsi="Times New Roman" w:cs="Times New Roman"/>
          <w:spacing w:val="-1"/>
          <w:sz w:val="28"/>
          <w:szCs w:val="28"/>
        </w:rPr>
        <w:t xml:space="preserve"> (конус</w:t>
      </w:r>
      <w:r w:rsidR="00466858">
        <w:rPr>
          <w:rFonts w:ascii="Times New Roman" w:hAnsi="Times New Roman" w:cs="Times New Roman"/>
          <w:spacing w:val="-1"/>
          <w:sz w:val="28"/>
          <w:szCs w:val="28"/>
          <w:lang w:val="kk-KZ"/>
        </w:rPr>
        <w:t xml:space="preserve"> отыруы</w:t>
      </w:r>
      <w:r w:rsidR="003F7ACF" w:rsidRPr="00622263">
        <w:rPr>
          <w:rFonts w:ascii="Times New Roman" w:hAnsi="Times New Roman" w:cs="Times New Roman"/>
          <w:spacing w:val="-1"/>
          <w:sz w:val="28"/>
          <w:szCs w:val="28"/>
        </w:rPr>
        <w:t xml:space="preserve"> 1</w:t>
      </w:r>
      <w:r w:rsidR="009954D3">
        <w:rPr>
          <w:rFonts w:ascii="Times New Roman" w:hAnsi="Times New Roman" w:cs="Times New Roman"/>
          <w:spacing w:val="-1"/>
          <w:sz w:val="28"/>
          <w:szCs w:val="28"/>
        </w:rPr>
        <w:t>4</w:t>
      </w:r>
      <w:r w:rsidR="00125441" w:rsidRPr="00622263">
        <w:rPr>
          <w:rFonts w:ascii="Times New Roman" w:hAnsi="Times New Roman" w:cs="Times New Roman"/>
          <w:spacing w:val="-1"/>
          <w:sz w:val="28"/>
          <w:szCs w:val="28"/>
        </w:rPr>
        <w:t xml:space="preserve"> см)</w:t>
      </w:r>
    </w:p>
    <w:p w:rsidR="0035059A" w:rsidRPr="00622263" w:rsidRDefault="0035059A" w:rsidP="00FC4E0B">
      <w:pPr>
        <w:shd w:val="clear" w:color="auto" w:fill="FFFFFF"/>
        <w:spacing w:after="0" w:line="240" w:lineRule="auto"/>
        <w:jc w:val="both"/>
        <w:rPr>
          <w:rFonts w:ascii="Times New Roman" w:hAnsi="Times New Roman" w:cs="Times New Roman"/>
          <w:spacing w:val="-1"/>
          <w:sz w:val="28"/>
          <w:szCs w:val="28"/>
        </w:rPr>
      </w:pPr>
    </w:p>
    <w:tbl>
      <w:tblPr>
        <w:tblStyle w:val="af0"/>
        <w:tblW w:w="0" w:type="auto"/>
        <w:tblLook w:val="04A0" w:firstRow="1" w:lastRow="0" w:firstColumn="1" w:lastColumn="0" w:noHBand="0" w:noVBand="1"/>
      </w:tblPr>
      <w:tblGrid>
        <w:gridCol w:w="2802"/>
        <w:gridCol w:w="2409"/>
        <w:gridCol w:w="2694"/>
        <w:gridCol w:w="1665"/>
      </w:tblGrid>
      <w:tr w:rsidR="00466858" w:rsidRPr="00622263" w:rsidTr="00830C92">
        <w:tc>
          <w:tcPr>
            <w:tcW w:w="2802" w:type="dxa"/>
          </w:tcPr>
          <w:p w:rsidR="00830C92" w:rsidRPr="00466858" w:rsidRDefault="00466858" w:rsidP="007627F4">
            <w:pPr>
              <w:widowControl w:val="0"/>
              <w:shd w:val="clear" w:color="auto" w:fill="FFFFFF"/>
              <w:autoSpaceDE w:val="0"/>
              <w:autoSpaceDN w:val="0"/>
              <w:adjustRightInd w:val="0"/>
              <w:spacing w:after="0" w:line="240" w:lineRule="auto"/>
              <w:jc w:val="center"/>
              <w:rPr>
                <w:sz w:val="28"/>
                <w:szCs w:val="28"/>
                <w:lang w:val="kk-KZ"/>
              </w:rPr>
            </w:pPr>
            <w:r>
              <w:rPr>
                <w:sz w:val="28"/>
                <w:szCs w:val="28"/>
                <w:lang w:val="kk-KZ"/>
              </w:rPr>
              <w:t>Цемент түрі</w:t>
            </w:r>
          </w:p>
        </w:tc>
        <w:tc>
          <w:tcPr>
            <w:tcW w:w="2409" w:type="dxa"/>
          </w:tcPr>
          <w:p w:rsidR="00830C92" w:rsidRPr="00622263" w:rsidRDefault="00466858" w:rsidP="007627F4">
            <w:pPr>
              <w:shd w:val="clear" w:color="auto" w:fill="FFFFFF"/>
              <w:spacing w:after="0" w:line="240" w:lineRule="auto"/>
              <w:jc w:val="center"/>
              <w:rPr>
                <w:rFonts w:eastAsia="Times New Roman"/>
                <w:sz w:val="28"/>
                <w:szCs w:val="28"/>
              </w:rPr>
            </w:pPr>
            <w:r>
              <w:rPr>
                <w:spacing w:val="-3"/>
                <w:sz w:val="28"/>
                <w:szCs w:val="28"/>
                <w:lang w:val="kk-KZ"/>
              </w:rPr>
              <w:t>Сутұтынуы</w:t>
            </w:r>
            <w:r w:rsidR="00830C92" w:rsidRPr="00622263">
              <w:rPr>
                <w:spacing w:val="-3"/>
                <w:sz w:val="28"/>
                <w:szCs w:val="28"/>
              </w:rPr>
              <w:t>,</w:t>
            </w:r>
          </w:p>
          <w:p w:rsidR="00830C92" w:rsidRPr="00622263" w:rsidRDefault="00830C92" w:rsidP="007627F4">
            <w:pPr>
              <w:widowControl w:val="0"/>
              <w:shd w:val="clear" w:color="auto" w:fill="FFFFFF"/>
              <w:autoSpaceDE w:val="0"/>
              <w:autoSpaceDN w:val="0"/>
              <w:adjustRightInd w:val="0"/>
              <w:spacing w:after="0" w:line="240" w:lineRule="auto"/>
              <w:jc w:val="center"/>
              <w:rPr>
                <w:sz w:val="28"/>
                <w:szCs w:val="28"/>
              </w:rPr>
            </w:pPr>
            <w:r w:rsidRPr="00622263">
              <w:rPr>
                <w:sz w:val="28"/>
                <w:szCs w:val="28"/>
              </w:rPr>
              <w:t>л/м</w:t>
            </w:r>
            <w:r w:rsidRPr="00622263">
              <w:rPr>
                <w:sz w:val="28"/>
                <w:szCs w:val="28"/>
                <w:vertAlign w:val="superscript"/>
              </w:rPr>
              <w:t>3</w:t>
            </w:r>
          </w:p>
        </w:tc>
        <w:tc>
          <w:tcPr>
            <w:tcW w:w="2694" w:type="dxa"/>
          </w:tcPr>
          <w:p w:rsidR="00830C92" w:rsidRPr="00622263" w:rsidRDefault="00466858" w:rsidP="007627F4">
            <w:pPr>
              <w:shd w:val="clear" w:color="auto" w:fill="FFFFFF"/>
              <w:spacing w:after="0" w:line="240" w:lineRule="auto"/>
              <w:jc w:val="center"/>
              <w:rPr>
                <w:sz w:val="28"/>
                <w:szCs w:val="28"/>
              </w:rPr>
            </w:pPr>
            <w:r>
              <w:rPr>
                <w:spacing w:val="-2"/>
                <w:sz w:val="28"/>
                <w:szCs w:val="28"/>
                <w:lang w:val="kk-KZ"/>
              </w:rPr>
              <w:t>Сутұтынуының төмендеуі</w:t>
            </w:r>
            <w:r w:rsidR="00830C92" w:rsidRPr="00622263">
              <w:rPr>
                <w:spacing w:val="-3"/>
                <w:sz w:val="28"/>
                <w:szCs w:val="28"/>
              </w:rPr>
              <w:t>,</w:t>
            </w:r>
            <w:r w:rsidR="00830C92" w:rsidRPr="00622263">
              <w:rPr>
                <w:bCs/>
                <w:sz w:val="28"/>
                <w:szCs w:val="28"/>
              </w:rPr>
              <w:t>%</w:t>
            </w:r>
          </w:p>
        </w:tc>
        <w:tc>
          <w:tcPr>
            <w:tcW w:w="1665" w:type="dxa"/>
          </w:tcPr>
          <w:p w:rsidR="00830C92" w:rsidRPr="00622263" w:rsidRDefault="00466858" w:rsidP="007627F4">
            <w:pPr>
              <w:shd w:val="clear" w:color="auto" w:fill="FFFFFF"/>
              <w:spacing w:after="0" w:line="240" w:lineRule="auto"/>
              <w:jc w:val="center"/>
              <w:rPr>
                <w:rFonts w:eastAsia="Times New Roman"/>
                <w:spacing w:val="-3"/>
                <w:sz w:val="28"/>
                <w:szCs w:val="28"/>
              </w:rPr>
            </w:pPr>
            <w:r>
              <w:rPr>
                <w:spacing w:val="-3"/>
                <w:sz w:val="28"/>
                <w:szCs w:val="28"/>
                <w:lang w:val="kk-KZ"/>
              </w:rPr>
              <w:t>Орташа тығыздығы</w:t>
            </w:r>
            <w:r w:rsidR="00830C92" w:rsidRPr="00622263">
              <w:rPr>
                <w:spacing w:val="-3"/>
                <w:sz w:val="28"/>
                <w:szCs w:val="28"/>
              </w:rPr>
              <w:t>,</w:t>
            </w:r>
          </w:p>
          <w:p w:rsidR="00830C92" w:rsidRPr="00622263" w:rsidRDefault="00830C92" w:rsidP="007627F4">
            <w:pPr>
              <w:widowControl w:val="0"/>
              <w:shd w:val="clear" w:color="auto" w:fill="FFFFFF"/>
              <w:autoSpaceDE w:val="0"/>
              <w:autoSpaceDN w:val="0"/>
              <w:adjustRightInd w:val="0"/>
              <w:spacing w:after="0" w:line="240" w:lineRule="auto"/>
              <w:jc w:val="center"/>
              <w:rPr>
                <w:sz w:val="28"/>
                <w:szCs w:val="28"/>
              </w:rPr>
            </w:pPr>
            <w:r w:rsidRPr="00622263">
              <w:rPr>
                <w:sz w:val="28"/>
                <w:szCs w:val="28"/>
              </w:rPr>
              <w:t>кг/м</w:t>
            </w:r>
            <w:r w:rsidRPr="00622263">
              <w:rPr>
                <w:sz w:val="28"/>
                <w:szCs w:val="28"/>
                <w:vertAlign w:val="superscript"/>
              </w:rPr>
              <w:t>3</w:t>
            </w:r>
          </w:p>
        </w:tc>
      </w:tr>
      <w:tr w:rsidR="00466858" w:rsidRPr="00622263" w:rsidTr="00830C92">
        <w:tc>
          <w:tcPr>
            <w:tcW w:w="2802" w:type="dxa"/>
          </w:tcPr>
          <w:p w:rsidR="00830C92" w:rsidRPr="00622263" w:rsidRDefault="00830C92" w:rsidP="007627F4">
            <w:pPr>
              <w:spacing w:after="0" w:line="240" w:lineRule="auto"/>
              <w:jc w:val="center"/>
              <w:rPr>
                <w:spacing w:val="-1"/>
                <w:sz w:val="28"/>
                <w:szCs w:val="28"/>
              </w:rPr>
            </w:pPr>
            <w:r w:rsidRPr="00622263">
              <w:rPr>
                <w:sz w:val="28"/>
                <w:szCs w:val="28"/>
              </w:rPr>
              <w:t xml:space="preserve">ЦЕМ </w:t>
            </w:r>
            <w:r w:rsidRPr="00622263">
              <w:rPr>
                <w:sz w:val="28"/>
                <w:szCs w:val="28"/>
                <w:lang w:val="en-US"/>
              </w:rPr>
              <w:t>I</w:t>
            </w:r>
            <w:r w:rsidRPr="00622263">
              <w:rPr>
                <w:sz w:val="28"/>
                <w:szCs w:val="28"/>
              </w:rPr>
              <w:t xml:space="preserve"> 42,5Н СС</w:t>
            </w:r>
          </w:p>
        </w:tc>
        <w:tc>
          <w:tcPr>
            <w:tcW w:w="2409" w:type="dxa"/>
          </w:tcPr>
          <w:p w:rsidR="00830C92" w:rsidRPr="00622263" w:rsidRDefault="00830C92" w:rsidP="007627F4">
            <w:pPr>
              <w:widowControl w:val="0"/>
              <w:shd w:val="clear" w:color="auto" w:fill="FFFFFF"/>
              <w:autoSpaceDE w:val="0"/>
              <w:autoSpaceDN w:val="0"/>
              <w:adjustRightInd w:val="0"/>
              <w:spacing w:after="0" w:line="240" w:lineRule="auto"/>
              <w:jc w:val="center"/>
              <w:rPr>
                <w:sz w:val="28"/>
                <w:szCs w:val="28"/>
              </w:rPr>
            </w:pPr>
            <w:r w:rsidRPr="00622263">
              <w:rPr>
                <w:sz w:val="28"/>
                <w:szCs w:val="28"/>
              </w:rPr>
              <w:t>195</w:t>
            </w:r>
          </w:p>
          <w:p w:rsidR="00830C92" w:rsidRPr="00622263" w:rsidRDefault="00830C92" w:rsidP="007627F4">
            <w:pPr>
              <w:widowControl w:val="0"/>
              <w:shd w:val="clear" w:color="auto" w:fill="FFFFFF"/>
              <w:autoSpaceDE w:val="0"/>
              <w:autoSpaceDN w:val="0"/>
              <w:adjustRightInd w:val="0"/>
              <w:spacing w:after="0" w:line="240" w:lineRule="auto"/>
              <w:jc w:val="center"/>
              <w:rPr>
                <w:sz w:val="28"/>
                <w:szCs w:val="28"/>
              </w:rPr>
            </w:pPr>
          </w:p>
        </w:tc>
        <w:tc>
          <w:tcPr>
            <w:tcW w:w="2694" w:type="dxa"/>
          </w:tcPr>
          <w:p w:rsidR="00830C92" w:rsidRPr="00622263" w:rsidRDefault="00830C92" w:rsidP="007627F4">
            <w:pPr>
              <w:widowControl w:val="0"/>
              <w:shd w:val="clear" w:color="auto" w:fill="FFFFFF"/>
              <w:autoSpaceDE w:val="0"/>
              <w:autoSpaceDN w:val="0"/>
              <w:adjustRightInd w:val="0"/>
              <w:spacing w:after="0" w:line="240" w:lineRule="auto"/>
              <w:jc w:val="center"/>
              <w:rPr>
                <w:sz w:val="28"/>
                <w:szCs w:val="28"/>
              </w:rPr>
            </w:pPr>
            <w:r w:rsidRPr="00622263">
              <w:rPr>
                <w:sz w:val="28"/>
                <w:szCs w:val="28"/>
              </w:rPr>
              <w:t>0</w:t>
            </w:r>
          </w:p>
        </w:tc>
        <w:tc>
          <w:tcPr>
            <w:tcW w:w="1665" w:type="dxa"/>
          </w:tcPr>
          <w:p w:rsidR="00830C92" w:rsidRPr="00622263" w:rsidRDefault="00403D33" w:rsidP="007627F4">
            <w:pPr>
              <w:widowControl w:val="0"/>
              <w:shd w:val="clear" w:color="auto" w:fill="FFFFFF"/>
              <w:autoSpaceDE w:val="0"/>
              <w:autoSpaceDN w:val="0"/>
              <w:adjustRightInd w:val="0"/>
              <w:spacing w:after="0" w:line="240" w:lineRule="auto"/>
              <w:jc w:val="center"/>
              <w:rPr>
                <w:sz w:val="28"/>
                <w:szCs w:val="28"/>
              </w:rPr>
            </w:pPr>
            <w:r w:rsidRPr="00622263">
              <w:rPr>
                <w:sz w:val="28"/>
                <w:szCs w:val="28"/>
              </w:rPr>
              <w:t>2450</w:t>
            </w:r>
          </w:p>
          <w:p w:rsidR="00830C92" w:rsidRPr="00622263" w:rsidRDefault="00830C92" w:rsidP="007627F4">
            <w:pPr>
              <w:widowControl w:val="0"/>
              <w:shd w:val="clear" w:color="auto" w:fill="FFFFFF"/>
              <w:autoSpaceDE w:val="0"/>
              <w:autoSpaceDN w:val="0"/>
              <w:adjustRightInd w:val="0"/>
              <w:spacing w:after="0" w:line="240" w:lineRule="auto"/>
              <w:jc w:val="center"/>
              <w:rPr>
                <w:sz w:val="28"/>
                <w:szCs w:val="28"/>
              </w:rPr>
            </w:pPr>
          </w:p>
        </w:tc>
      </w:tr>
      <w:tr w:rsidR="00466858" w:rsidRPr="00622263" w:rsidTr="00830C92">
        <w:tc>
          <w:tcPr>
            <w:tcW w:w="2802" w:type="dxa"/>
          </w:tcPr>
          <w:p w:rsidR="00830C92" w:rsidRPr="00622263" w:rsidRDefault="00830C92" w:rsidP="007627F4">
            <w:pPr>
              <w:widowControl w:val="0"/>
              <w:snapToGrid w:val="0"/>
              <w:spacing w:after="0" w:line="240" w:lineRule="auto"/>
              <w:jc w:val="center"/>
              <w:rPr>
                <w:sz w:val="28"/>
                <w:szCs w:val="28"/>
              </w:rPr>
            </w:pPr>
            <w:r w:rsidRPr="00622263">
              <w:rPr>
                <w:sz w:val="28"/>
                <w:szCs w:val="28"/>
              </w:rPr>
              <w:t xml:space="preserve">ЦЕМ </w:t>
            </w:r>
            <w:r w:rsidRPr="00622263">
              <w:rPr>
                <w:sz w:val="28"/>
                <w:szCs w:val="28"/>
                <w:lang w:val="en-US"/>
              </w:rPr>
              <w:t>I</w:t>
            </w:r>
            <w:r w:rsidRPr="00622263">
              <w:rPr>
                <w:sz w:val="28"/>
                <w:szCs w:val="28"/>
              </w:rPr>
              <w:t xml:space="preserve"> 42,5Н СС + 15 % МД</w:t>
            </w:r>
          </w:p>
        </w:tc>
        <w:tc>
          <w:tcPr>
            <w:tcW w:w="2409" w:type="dxa"/>
          </w:tcPr>
          <w:p w:rsidR="00830C92" w:rsidRPr="00622263" w:rsidRDefault="00830C92" w:rsidP="007627F4">
            <w:pPr>
              <w:spacing w:after="0" w:line="240" w:lineRule="auto"/>
              <w:jc w:val="center"/>
              <w:rPr>
                <w:spacing w:val="-1"/>
                <w:sz w:val="28"/>
                <w:szCs w:val="28"/>
              </w:rPr>
            </w:pPr>
            <w:r w:rsidRPr="00622263">
              <w:rPr>
                <w:spacing w:val="-1"/>
                <w:sz w:val="28"/>
                <w:szCs w:val="28"/>
              </w:rPr>
              <w:t>165</w:t>
            </w:r>
          </w:p>
        </w:tc>
        <w:tc>
          <w:tcPr>
            <w:tcW w:w="2694" w:type="dxa"/>
          </w:tcPr>
          <w:p w:rsidR="00830C92" w:rsidRPr="00622263" w:rsidRDefault="00403D33" w:rsidP="007627F4">
            <w:pPr>
              <w:spacing w:after="0" w:line="240" w:lineRule="auto"/>
              <w:jc w:val="center"/>
              <w:rPr>
                <w:spacing w:val="-1"/>
                <w:sz w:val="28"/>
                <w:szCs w:val="28"/>
              </w:rPr>
            </w:pPr>
            <w:r w:rsidRPr="00622263">
              <w:rPr>
                <w:spacing w:val="-1"/>
                <w:sz w:val="28"/>
                <w:szCs w:val="28"/>
              </w:rPr>
              <w:t>15,4</w:t>
            </w:r>
          </w:p>
        </w:tc>
        <w:tc>
          <w:tcPr>
            <w:tcW w:w="1665" w:type="dxa"/>
          </w:tcPr>
          <w:p w:rsidR="00830C92" w:rsidRPr="00622263" w:rsidRDefault="00403D33" w:rsidP="007627F4">
            <w:pPr>
              <w:spacing w:after="0" w:line="240" w:lineRule="auto"/>
              <w:jc w:val="center"/>
              <w:rPr>
                <w:spacing w:val="-1"/>
                <w:sz w:val="28"/>
                <w:szCs w:val="28"/>
              </w:rPr>
            </w:pPr>
            <w:r w:rsidRPr="00622263">
              <w:rPr>
                <w:spacing w:val="-1"/>
                <w:sz w:val="28"/>
                <w:szCs w:val="28"/>
              </w:rPr>
              <w:t>246</w:t>
            </w:r>
            <w:r w:rsidR="003834E2" w:rsidRPr="00622263">
              <w:rPr>
                <w:spacing w:val="-1"/>
                <w:sz w:val="28"/>
                <w:szCs w:val="28"/>
              </w:rPr>
              <w:t>5</w:t>
            </w:r>
          </w:p>
        </w:tc>
      </w:tr>
      <w:tr w:rsidR="00466858" w:rsidRPr="00622263" w:rsidTr="00830C92">
        <w:tc>
          <w:tcPr>
            <w:tcW w:w="2802" w:type="dxa"/>
          </w:tcPr>
          <w:p w:rsidR="00830C92" w:rsidRPr="00622263" w:rsidRDefault="00830C92" w:rsidP="007627F4">
            <w:pPr>
              <w:widowControl w:val="0"/>
              <w:snapToGrid w:val="0"/>
              <w:spacing w:after="0" w:line="240" w:lineRule="auto"/>
              <w:jc w:val="center"/>
              <w:rPr>
                <w:sz w:val="28"/>
                <w:szCs w:val="28"/>
              </w:rPr>
            </w:pPr>
            <w:r w:rsidRPr="00622263">
              <w:rPr>
                <w:sz w:val="28"/>
                <w:szCs w:val="28"/>
              </w:rPr>
              <w:t xml:space="preserve">ЦЕМ </w:t>
            </w:r>
            <w:r w:rsidRPr="00622263">
              <w:rPr>
                <w:sz w:val="28"/>
                <w:szCs w:val="28"/>
                <w:lang w:val="en-US"/>
              </w:rPr>
              <w:t>I</w:t>
            </w:r>
            <w:r w:rsidRPr="00622263">
              <w:rPr>
                <w:sz w:val="28"/>
                <w:szCs w:val="28"/>
              </w:rPr>
              <w:t xml:space="preserve"> 42,5Н СС + 20 % МД</w:t>
            </w:r>
          </w:p>
        </w:tc>
        <w:tc>
          <w:tcPr>
            <w:tcW w:w="2409" w:type="dxa"/>
          </w:tcPr>
          <w:p w:rsidR="00830C92" w:rsidRPr="00622263" w:rsidRDefault="00830C92" w:rsidP="007627F4">
            <w:pPr>
              <w:spacing w:after="0" w:line="240" w:lineRule="auto"/>
              <w:jc w:val="center"/>
              <w:rPr>
                <w:spacing w:val="-1"/>
                <w:sz w:val="28"/>
                <w:szCs w:val="28"/>
              </w:rPr>
            </w:pPr>
            <w:r w:rsidRPr="00622263">
              <w:rPr>
                <w:spacing w:val="-1"/>
                <w:sz w:val="28"/>
                <w:szCs w:val="28"/>
              </w:rPr>
              <w:t>170</w:t>
            </w:r>
          </w:p>
        </w:tc>
        <w:tc>
          <w:tcPr>
            <w:tcW w:w="2694" w:type="dxa"/>
          </w:tcPr>
          <w:p w:rsidR="00830C92" w:rsidRPr="00622263" w:rsidRDefault="00403D33" w:rsidP="007627F4">
            <w:pPr>
              <w:spacing w:after="0" w:line="240" w:lineRule="auto"/>
              <w:jc w:val="center"/>
              <w:rPr>
                <w:spacing w:val="-1"/>
                <w:sz w:val="28"/>
                <w:szCs w:val="28"/>
              </w:rPr>
            </w:pPr>
            <w:r w:rsidRPr="00622263">
              <w:rPr>
                <w:spacing w:val="-1"/>
                <w:sz w:val="28"/>
                <w:szCs w:val="28"/>
              </w:rPr>
              <w:t>12,8</w:t>
            </w:r>
          </w:p>
        </w:tc>
        <w:tc>
          <w:tcPr>
            <w:tcW w:w="1665" w:type="dxa"/>
          </w:tcPr>
          <w:p w:rsidR="00830C92" w:rsidRPr="00622263" w:rsidRDefault="00403D33" w:rsidP="007627F4">
            <w:pPr>
              <w:spacing w:after="0" w:line="240" w:lineRule="auto"/>
              <w:jc w:val="center"/>
              <w:rPr>
                <w:spacing w:val="-1"/>
                <w:sz w:val="28"/>
                <w:szCs w:val="28"/>
              </w:rPr>
            </w:pPr>
            <w:r w:rsidRPr="00622263">
              <w:rPr>
                <w:spacing w:val="-1"/>
                <w:sz w:val="28"/>
                <w:szCs w:val="28"/>
              </w:rPr>
              <w:t>246</w:t>
            </w:r>
            <w:r w:rsidR="003834E2" w:rsidRPr="00622263">
              <w:rPr>
                <w:spacing w:val="-1"/>
                <w:sz w:val="28"/>
                <w:szCs w:val="28"/>
              </w:rPr>
              <w:t>0</w:t>
            </w:r>
          </w:p>
        </w:tc>
      </w:tr>
    </w:tbl>
    <w:p w:rsidR="00F633C3" w:rsidRDefault="00F633C3" w:rsidP="00F633C3">
      <w:pPr>
        <w:shd w:val="clear" w:color="auto" w:fill="FFFFFF"/>
        <w:spacing w:after="0" w:line="240" w:lineRule="auto"/>
        <w:ind w:firstLine="567"/>
        <w:jc w:val="both"/>
        <w:rPr>
          <w:rFonts w:ascii="Times New Roman" w:hAnsi="Times New Roman" w:cs="Times New Roman"/>
          <w:sz w:val="28"/>
          <w:szCs w:val="28"/>
        </w:rPr>
      </w:pPr>
    </w:p>
    <w:p w:rsidR="00F633C3" w:rsidRDefault="00F633C3" w:rsidP="00F633C3">
      <w:pPr>
        <w:shd w:val="clear" w:color="auto" w:fill="FFFFFF"/>
        <w:spacing w:after="0" w:line="240" w:lineRule="auto"/>
        <w:ind w:firstLine="567"/>
        <w:jc w:val="both"/>
        <w:rPr>
          <w:rFonts w:ascii="Times New Roman" w:hAnsi="Times New Roman" w:cs="Times New Roman"/>
          <w:sz w:val="28"/>
          <w:szCs w:val="28"/>
        </w:rPr>
      </w:pPr>
      <w:r w:rsidRPr="00466858">
        <w:rPr>
          <w:rFonts w:ascii="Times New Roman" w:hAnsi="Times New Roman" w:cs="Times New Roman"/>
          <w:sz w:val="28"/>
          <w:szCs w:val="28"/>
        </w:rPr>
        <w:t>Кешенді түрлендіргіш қоспаны енгізу бетон қоспасының су бөлінуін едәуір азайтады (</w:t>
      </w:r>
      <w:r>
        <w:rPr>
          <w:rFonts w:ascii="Times New Roman" w:hAnsi="Times New Roman" w:cs="Times New Roman"/>
          <w:sz w:val="28"/>
          <w:szCs w:val="28"/>
        </w:rPr>
        <w:t>3.1</w:t>
      </w:r>
      <w:r>
        <w:rPr>
          <w:rFonts w:ascii="Times New Roman" w:hAnsi="Times New Roman" w:cs="Times New Roman"/>
          <w:sz w:val="28"/>
          <w:szCs w:val="28"/>
          <w:lang w:val="kk-KZ"/>
        </w:rPr>
        <w:t>2</w:t>
      </w:r>
      <w:r w:rsidRPr="00466858">
        <w:rPr>
          <w:rFonts w:ascii="Times New Roman" w:hAnsi="Times New Roman" w:cs="Times New Roman"/>
          <w:sz w:val="28"/>
          <w:szCs w:val="28"/>
        </w:rPr>
        <w:t xml:space="preserve"> кесте). Қосымшасыз бетон қоспасының су бөлінуі 2,30% құрайды. 15% кешенді түрлендіруші қоспа енгізілгеннен кейін</w:t>
      </w:r>
      <w:r>
        <w:rPr>
          <w:rFonts w:ascii="Times New Roman" w:hAnsi="Times New Roman" w:cs="Times New Roman"/>
          <w:sz w:val="28"/>
          <w:szCs w:val="28"/>
          <w:lang w:val="kk-KZ"/>
        </w:rPr>
        <w:t>,</w:t>
      </w:r>
      <w:r w:rsidRPr="00466858">
        <w:rPr>
          <w:rFonts w:ascii="Times New Roman" w:hAnsi="Times New Roman" w:cs="Times New Roman"/>
          <w:sz w:val="28"/>
          <w:szCs w:val="28"/>
        </w:rPr>
        <w:t xml:space="preserve"> бетон қоспасының су бөлінуі 22% - ға дейін</w:t>
      </w:r>
      <w:r>
        <w:rPr>
          <w:rFonts w:ascii="Times New Roman" w:hAnsi="Times New Roman" w:cs="Times New Roman"/>
          <w:sz w:val="28"/>
          <w:szCs w:val="28"/>
        </w:rPr>
        <w:t xml:space="preserve"> азаяды. Кешенді түрлендіргіш</w:t>
      </w:r>
      <w:r w:rsidRPr="00466858">
        <w:rPr>
          <w:rFonts w:ascii="Times New Roman" w:hAnsi="Times New Roman" w:cs="Times New Roman"/>
          <w:sz w:val="28"/>
          <w:szCs w:val="28"/>
        </w:rPr>
        <w:t xml:space="preserve"> қоспаның мөлшері 20% - ға дейін артқанда, бетон қоспасының су бөлінуі 37% - ға дейін азаяды (</w:t>
      </w:r>
      <w:r>
        <w:rPr>
          <w:rFonts w:ascii="Times New Roman" w:hAnsi="Times New Roman" w:cs="Times New Roman"/>
          <w:sz w:val="28"/>
          <w:szCs w:val="28"/>
        </w:rPr>
        <w:t>3.8</w:t>
      </w:r>
      <w:r w:rsidRPr="00466858">
        <w:rPr>
          <w:rFonts w:ascii="Times New Roman" w:hAnsi="Times New Roman" w:cs="Times New Roman"/>
          <w:sz w:val="28"/>
          <w:szCs w:val="28"/>
        </w:rPr>
        <w:t xml:space="preserve"> кесте).</w:t>
      </w:r>
    </w:p>
    <w:p w:rsidR="00830C92" w:rsidRDefault="00830C92" w:rsidP="007627F4">
      <w:pPr>
        <w:shd w:val="clear" w:color="auto" w:fill="FFFFFF"/>
        <w:spacing w:after="0" w:line="240" w:lineRule="auto"/>
        <w:jc w:val="both"/>
        <w:rPr>
          <w:rFonts w:ascii="Times New Roman" w:hAnsi="Times New Roman" w:cs="Times New Roman"/>
          <w:spacing w:val="-1"/>
          <w:sz w:val="28"/>
          <w:szCs w:val="28"/>
        </w:rPr>
      </w:pPr>
    </w:p>
    <w:p w:rsidR="00125441" w:rsidRDefault="00244C06" w:rsidP="007627F4">
      <w:pPr>
        <w:shd w:val="clear" w:color="auto" w:fill="FFFFFF"/>
        <w:spacing w:after="0" w:line="240" w:lineRule="auto"/>
        <w:jc w:val="both"/>
        <w:rPr>
          <w:rFonts w:ascii="Times New Roman" w:hAnsi="Times New Roman" w:cs="Times New Roman"/>
          <w:spacing w:val="-1"/>
          <w:sz w:val="28"/>
          <w:szCs w:val="28"/>
          <w:lang w:val="kk-KZ"/>
        </w:rPr>
      </w:pPr>
      <w:r>
        <w:rPr>
          <w:rFonts w:ascii="Times New Roman" w:hAnsi="Times New Roman" w:cs="Times New Roman"/>
          <w:spacing w:val="-1"/>
          <w:sz w:val="28"/>
          <w:szCs w:val="28"/>
        </w:rPr>
        <w:t>3.</w:t>
      </w:r>
      <w:r w:rsidR="00AE69D9">
        <w:rPr>
          <w:rFonts w:ascii="Times New Roman" w:hAnsi="Times New Roman" w:cs="Times New Roman"/>
          <w:spacing w:val="-1"/>
          <w:sz w:val="28"/>
          <w:szCs w:val="28"/>
        </w:rPr>
        <w:t>1</w:t>
      </w:r>
      <w:r w:rsidR="00D52EF8">
        <w:rPr>
          <w:rFonts w:ascii="Times New Roman" w:hAnsi="Times New Roman" w:cs="Times New Roman"/>
          <w:spacing w:val="-1"/>
          <w:sz w:val="28"/>
          <w:szCs w:val="28"/>
          <w:lang w:val="kk-KZ"/>
        </w:rPr>
        <w:t xml:space="preserve">2 </w:t>
      </w:r>
      <w:r w:rsidR="00466858">
        <w:rPr>
          <w:rFonts w:ascii="Times New Roman" w:hAnsi="Times New Roman" w:cs="Times New Roman"/>
          <w:spacing w:val="-1"/>
          <w:sz w:val="28"/>
          <w:szCs w:val="28"/>
          <w:lang w:val="kk-KZ"/>
        </w:rPr>
        <w:t>кесте</w:t>
      </w:r>
      <w:r w:rsidR="00125441" w:rsidRPr="00622263">
        <w:rPr>
          <w:rFonts w:ascii="Times New Roman" w:hAnsi="Times New Roman" w:cs="Times New Roman"/>
          <w:spacing w:val="-1"/>
          <w:sz w:val="28"/>
          <w:szCs w:val="28"/>
        </w:rPr>
        <w:t xml:space="preserve">- </w:t>
      </w:r>
      <w:r w:rsidR="00466858">
        <w:rPr>
          <w:rFonts w:ascii="Times New Roman" w:hAnsi="Times New Roman" w:cs="Times New Roman"/>
          <w:spacing w:val="-1"/>
          <w:sz w:val="28"/>
          <w:szCs w:val="28"/>
          <w:lang w:val="kk-KZ"/>
        </w:rPr>
        <w:t>Бетон қоспасынан судың бөлінуі</w:t>
      </w:r>
    </w:p>
    <w:p w:rsidR="0035059A" w:rsidRPr="00622263" w:rsidRDefault="0035059A" w:rsidP="007627F4">
      <w:pPr>
        <w:shd w:val="clear" w:color="auto" w:fill="FFFFFF"/>
        <w:spacing w:after="0" w:line="240" w:lineRule="auto"/>
        <w:jc w:val="both"/>
        <w:rPr>
          <w:rFonts w:ascii="Times New Roman" w:hAnsi="Times New Roman" w:cs="Times New Roman"/>
          <w:spacing w:val="-1"/>
          <w:sz w:val="28"/>
          <w:szCs w:val="28"/>
        </w:rPr>
      </w:pPr>
    </w:p>
    <w:tbl>
      <w:tblPr>
        <w:tblW w:w="9360" w:type="dxa"/>
        <w:tblInd w:w="40" w:type="dxa"/>
        <w:tblLayout w:type="fixed"/>
        <w:tblCellMar>
          <w:left w:w="40" w:type="dxa"/>
          <w:right w:w="40" w:type="dxa"/>
        </w:tblCellMar>
        <w:tblLook w:val="04A0" w:firstRow="1" w:lastRow="0" w:firstColumn="1" w:lastColumn="0" w:noHBand="0" w:noVBand="1"/>
      </w:tblPr>
      <w:tblGrid>
        <w:gridCol w:w="2880"/>
        <w:gridCol w:w="2267"/>
        <w:gridCol w:w="1873"/>
        <w:gridCol w:w="2340"/>
      </w:tblGrid>
      <w:tr w:rsidR="00125441" w:rsidRPr="00622263" w:rsidTr="00125441">
        <w:trPr>
          <w:trHeight w:hRule="exact" w:val="1001"/>
        </w:trPr>
        <w:tc>
          <w:tcPr>
            <w:tcW w:w="2880" w:type="dxa"/>
            <w:tcBorders>
              <w:top w:val="single" w:sz="6" w:space="0" w:color="auto"/>
              <w:left w:val="single" w:sz="6" w:space="0" w:color="auto"/>
              <w:bottom w:val="single" w:sz="6" w:space="0" w:color="auto"/>
              <w:right w:val="single" w:sz="6" w:space="0" w:color="auto"/>
            </w:tcBorders>
            <w:shd w:val="clear" w:color="auto" w:fill="FFFFFF"/>
            <w:hideMark/>
          </w:tcPr>
          <w:p w:rsidR="00125441" w:rsidRPr="00466858" w:rsidRDefault="00466858" w:rsidP="007627F4">
            <w:pPr>
              <w:widowControl w:val="0"/>
              <w:shd w:val="clear" w:color="auto" w:fill="FFFFFF"/>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Цемент түрі</w:t>
            </w:r>
          </w:p>
        </w:tc>
        <w:tc>
          <w:tcPr>
            <w:tcW w:w="2267" w:type="dxa"/>
            <w:tcBorders>
              <w:top w:val="single" w:sz="6" w:space="0" w:color="auto"/>
              <w:left w:val="single" w:sz="6" w:space="0" w:color="auto"/>
              <w:bottom w:val="single" w:sz="6" w:space="0" w:color="auto"/>
              <w:right w:val="single" w:sz="6" w:space="0" w:color="auto"/>
            </w:tcBorders>
            <w:shd w:val="clear" w:color="auto" w:fill="FFFFFF"/>
            <w:hideMark/>
          </w:tcPr>
          <w:p w:rsidR="00125441" w:rsidRPr="00466858" w:rsidRDefault="00466858"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pacing w:val="-2"/>
                <w:sz w:val="28"/>
                <w:szCs w:val="28"/>
                <w:lang w:val="kk-KZ"/>
              </w:rPr>
              <w:t>Судың цементке қатынасы</w:t>
            </w:r>
          </w:p>
        </w:tc>
        <w:tc>
          <w:tcPr>
            <w:tcW w:w="1873" w:type="dxa"/>
            <w:tcBorders>
              <w:top w:val="single" w:sz="6" w:space="0" w:color="auto"/>
              <w:left w:val="single" w:sz="6" w:space="0" w:color="auto"/>
              <w:bottom w:val="single" w:sz="6" w:space="0" w:color="auto"/>
              <w:right w:val="single" w:sz="6" w:space="0" w:color="auto"/>
            </w:tcBorders>
            <w:shd w:val="clear" w:color="auto" w:fill="FFFFFF"/>
            <w:hideMark/>
          </w:tcPr>
          <w:p w:rsidR="00125441" w:rsidRPr="00622263" w:rsidRDefault="00466858" w:rsidP="007627F4">
            <w:pPr>
              <w:shd w:val="clear" w:color="auto" w:fill="FFFFFF"/>
              <w:spacing w:after="0" w:line="240" w:lineRule="auto"/>
              <w:jc w:val="center"/>
              <w:rPr>
                <w:rFonts w:ascii="Times New Roman" w:eastAsia="Times New Roman" w:hAnsi="Times New Roman" w:cs="Times New Roman"/>
                <w:sz w:val="28"/>
                <w:szCs w:val="28"/>
              </w:rPr>
            </w:pPr>
            <w:r>
              <w:rPr>
                <w:rFonts w:ascii="Times New Roman" w:hAnsi="Times New Roman" w:cs="Times New Roman"/>
                <w:sz w:val="28"/>
                <w:szCs w:val="28"/>
                <w:lang w:val="kk-KZ"/>
              </w:rPr>
              <w:t>Конус отыруы</w:t>
            </w:r>
            <w:r w:rsidR="00125441" w:rsidRPr="00622263">
              <w:rPr>
                <w:rFonts w:ascii="Times New Roman" w:hAnsi="Times New Roman" w:cs="Times New Roman"/>
                <w:sz w:val="28"/>
                <w:szCs w:val="28"/>
              </w:rPr>
              <w:t>,</w:t>
            </w:r>
          </w:p>
          <w:p w:rsidR="00125441" w:rsidRPr="00622263" w:rsidRDefault="00125441"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см</w:t>
            </w:r>
          </w:p>
        </w:tc>
        <w:tc>
          <w:tcPr>
            <w:tcW w:w="2340" w:type="dxa"/>
            <w:tcBorders>
              <w:top w:val="single" w:sz="6" w:space="0" w:color="auto"/>
              <w:left w:val="single" w:sz="6" w:space="0" w:color="auto"/>
              <w:bottom w:val="single" w:sz="6" w:space="0" w:color="auto"/>
              <w:right w:val="single" w:sz="6" w:space="0" w:color="auto"/>
            </w:tcBorders>
            <w:shd w:val="clear" w:color="auto" w:fill="FFFFFF"/>
            <w:hideMark/>
          </w:tcPr>
          <w:p w:rsidR="00125441" w:rsidRPr="00622263" w:rsidRDefault="00466858" w:rsidP="007627F4">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spacing w:val="-1"/>
                <w:sz w:val="28"/>
                <w:szCs w:val="28"/>
                <w:lang w:val="kk-KZ"/>
              </w:rPr>
              <w:t>Бетон қоспасынан судың бөлінуі</w:t>
            </w:r>
            <w:r w:rsidR="00125441" w:rsidRPr="00622263">
              <w:rPr>
                <w:rFonts w:ascii="Times New Roman" w:hAnsi="Times New Roman" w:cs="Times New Roman"/>
                <w:sz w:val="28"/>
                <w:szCs w:val="28"/>
              </w:rPr>
              <w:t>,</w:t>
            </w:r>
          </w:p>
          <w:p w:rsidR="00125441" w:rsidRPr="00622263" w:rsidRDefault="00125441"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w:t>
            </w:r>
          </w:p>
        </w:tc>
      </w:tr>
      <w:tr w:rsidR="00812E89" w:rsidRPr="00622263" w:rsidTr="00125441">
        <w:trPr>
          <w:trHeight w:hRule="exact" w:val="360"/>
        </w:trPr>
        <w:tc>
          <w:tcPr>
            <w:tcW w:w="2880"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7627F4">
            <w:pPr>
              <w:spacing w:after="0" w:line="240" w:lineRule="auto"/>
              <w:jc w:val="both"/>
              <w:rPr>
                <w:rFonts w:ascii="Times New Roman" w:hAnsi="Times New Roman" w:cs="Times New Roman"/>
                <w:spacing w:val="-1"/>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w:t>
            </w:r>
          </w:p>
        </w:tc>
        <w:tc>
          <w:tcPr>
            <w:tcW w:w="2267"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244C06">
              <w:rPr>
                <w:rFonts w:ascii="Times New Roman" w:hAnsi="Times New Roman" w:cs="Times New Roman"/>
                <w:sz w:val="28"/>
                <w:szCs w:val="28"/>
              </w:rPr>
              <w:t>0,</w:t>
            </w:r>
            <w:r w:rsidRPr="00622263">
              <w:rPr>
                <w:rFonts w:ascii="Times New Roman" w:hAnsi="Times New Roman" w:cs="Times New Roman"/>
                <w:sz w:val="28"/>
                <w:szCs w:val="28"/>
              </w:rPr>
              <w:t>48</w:t>
            </w:r>
          </w:p>
        </w:tc>
        <w:tc>
          <w:tcPr>
            <w:tcW w:w="1873"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01298D">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w:t>
            </w:r>
            <w:r w:rsidR="0001298D">
              <w:rPr>
                <w:rFonts w:ascii="Times New Roman" w:hAnsi="Times New Roman" w:cs="Times New Roman"/>
                <w:sz w:val="28"/>
                <w:szCs w:val="28"/>
              </w:rPr>
              <w:t>4</w:t>
            </w:r>
          </w:p>
        </w:tc>
        <w:tc>
          <w:tcPr>
            <w:tcW w:w="2340"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2,30</w:t>
            </w:r>
          </w:p>
        </w:tc>
      </w:tr>
      <w:tr w:rsidR="00812E89" w:rsidRPr="00622263" w:rsidTr="00812E89">
        <w:trPr>
          <w:trHeight w:hRule="exact" w:val="610"/>
        </w:trPr>
        <w:tc>
          <w:tcPr>
            <w:tcW w:w="2880"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7627F4">
            <w:pPr>
              <w:widowControl w:val="0"/>
              <w:snapToGrid w:val="0"/>
              <w:spacing w:after="0" w:line="240" w:lineRule="auto"/>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0001298D">
              <w:rPr>
                <w:rFonts w:ascii="Times New Roman" w:hAnsi="Times New Roman" w:cs="Times New Roman"/>
                <w:sz w:val="28"/>
                <w:szCs w:val="28"/>
              </w:rPr>
              <w:t xml:space="preserve"> 42,5Н СС + 15</w:t>
            </w:r>
            <w:r w:rsidRPr="00622263">
              <w:rPr>
                <w:rFonts w:ascii="Times New Roman" w:hAnsi="Times New Roman" w:cs="Times New Roman"/>
                <w:sz w:val="28"/>
                <w:szCs w:val="28"/>
              </w:rPr>
              <w:t>% МД</w:t>
            </w:r>
          </w:p>
          <w:p w:rsidR="00812E89" w:rsidRPr="00622263" w:rsidRDefault="00812E89" w:rsidP="007627F4">
            <w:pPr>
              <w:widowControl w:val="0"/>
              <w:snapToGrid w:val="0"/>
              <w:spacing w:after="0" w:line="240" w:lineRule="auto"/>
              <w:jc w:val="both"/>
              <w:rPr>
                <w:rFonts w:ascii="Times New Roman" w:hAnsi="Times New Roman" w:cs="Times New Roman"/>
                <w:sz w:val="28"/>
                <w:szCs w:val="28"/>
              </w:rPr>
            </w:pPr>
          </w:p>
        </w:tc>
        <w:tc>
          <w:tcPr>
            <w:tcW w:w="2267"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7627F4">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0,38</w:t>
            </w:r>
          </w:p>
        </w:tc>
        <w:tc>
          <w:tcPr>
            <w:tcW w:w="1873"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01298D">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w:t>
            </w:r>
            <w:r w:rsidR="0001298D">
              <w:rPr>
                <w:rFonts w:ascii="Times New Roman" w:hAnsi="Times New Roman" w:cs="Times New Roman"/>
                <w:sz w:val="28"/>
                <w:szCs w:val="28"/>
              </w:rPr>
              <w:t>4</w:t>
            </w:r>
          </w:p>
        </w:tc>
        <w:tc>
          <w:tcPr>
            <w:tcW w:w="2340"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1,80</w:t>
            </w:r>
          </w:p>
        </w:tc>
      </w:tr>
      <w:tr w:rsidR="00812E89" w:rsidRPr="00622263" w:rsidTr="007627F4">
        <w:trPr>
          <w:trHeight w:hRule="exact" w:val="690"/>
        </w:trPr>
        <w:tc>
          <w:tcPr>
            <w:tcW w:w="2880"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7627F4">
            <w:pPr>
              <w:widowControl w:val="0"/>
              <w:snapToGrid w:val="0"/>
              <w:spacing w:after="0" w:line="240" w:lineRule="auto"/>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 + 20 % МД</w:t>
            </w:r>
          </w:p>
        </w:tc>
        <w:tc>
          <w:tcPr>
            <w:tcW w:w="2267"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7627F4">
            <w:pPr>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0,39</w:t>
            </w:r>
          </w:p>
        </w:tc>
        <w:tc>
          <w:tcPr>
            <w:tcW w:w="1873"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01298D">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w:t>
            </w:r>
            <w:r w:rsidR="0001298D">
              <w:rPr>
                <w:rFonts w:ascii="Times New Roman" w:hAnsi="Times New Roman" w:cs="Times New Roman"/>
                <w:sz w:val="28"/>
                <w:szCs w:val="28"/>
              </w:rPr>
              <w:t>4</w:t>
            </w:r>
          </w:p>
        </w:tc>
        <w:tc>
          <w:tcPr>
            <w:tcW w:w="2340" w:type="dxa"/>
            <w:tcBorders>
              <w:top w:val="single" w:sz="6" w:space="0" w:color="auto"/>
              <w:left w:val="single" w:sz="6" w:space="0" w:color="auto"/>
              <w:bottom w:val="single" w:sz="6" w:space="0" w:color="auto"/>
              <w:right w:val="single" w:sz="6" w:space="0" w:color="auto"/>
            </w:tcBorders>
            <w:shd w:val="clear" w:color="auto" w:fill="FFFFFF"/>
            <w:hideMark/>
          </w:tcPr>
          <w:p w:rsidR="00812E89" w:rsidRPr="00622263" w:rsidRDefault="00812E89"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1,45</w:t>
            </w:r>
          </w:p>
        </w:tc>
      </w:tr>
    </w:tbl>
    <w:p w:rsidR="00125441" w:rsidRDefault="00125441" w:rsidP="007627F4">
      <w:pPr>
        <w:shd w:val="clear" w:color="auto" w:fill="FFFFFF"/>
        <w:spacing w:after="0" w:line="240" w:lineRule="auto"/>
        <w:jc w:val="both"/>
        <w:rPr>
          <w:rFonts w:ascii="Times New Roman" w:hAnsi="Times New Roman" w:cs="Times New Roman"/>
          <w:sz w:val="28"/>
          <w:szCs w:val="28"/>
        </w:rPr>
      </w:pPr>
    </w:p>
    <w:p w:rsidR="00F633C3" w:rsidRDefault="00F633C3" w:rsidP="00F633C3">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3.1</w:t>
      </w:r>
      <w:r>
        <w:rPr>
          <w:rFonts w:ascii="Times New Roman" w:hAnsi="Times New Roman" w:cs="Times New Roman"/>
          <w:sz w:val="28"/>
          <w:szCs w:val="28"/>
          <w:lang w:val="kk-KZ"/>
        </w:rPr>
        <w:t>3</w:t>
      </w:r>
      <w:r w:rsidRPr="00466858">
        <w:rPr>
          <w:rFonts w:ascii="Times New Roman" w:hAnsi="Times New Roman" w:cs="Times New Roman"/>
          <w:sz w:val="28"/>
          <w:szCs w:val="28"/>
        </w:rPr>
        <w:t xml:space="preserve">-кестеден күрделі түрлендіргіш қоспасы бар бетон қоспаларының </w:t>
      </w:r>
      <w:r>
        <w:rPr>
          <w:rFonts w:ascii="Times New Roman" w:hAnsi="Times New Roman" w:cs="Times New Roman"/>
          <w:sz w:val="28"/>
          <w:szCs w:val="28"/>
          <w:lang w:val="kk-KZ"/>
        </w:rPr>
        <w:t>қабаттасуға</w:t>
      </w:r>
      <w:r w:rsidRPr="00466858">
        <w:rPr>
          <w:rFonts w:ascii="Times New Roman" w:hAnsi="Times New Roman" w:cs="Times New Roman"/>
          <w:sz w:val="28"/>
          <w:szCs w:val="28"/>
        </w:rPr>
        <w:t xml:space="preserve"> төзімділігі бар екенін көруге болады: кешенді қоспасы жоқ бетон қоспасымен салыстырғанда 43% дейін.</w:t>
      </w:r>
    </w:p>
    <w:p w:rsidR="00F633C3" w:rsidRDefault="00F633C3" w:rsidP="00F633C3">
      <w:pPr>
        <w:shd w:val="clear" w:color="auto" w:fill="FFFFFF"/>
        <w:spacing w:after="0" w:line="240" w:lineRule="auto"/>
        <w:ind w:firstLine="567"/>
        <w:jc w:val="both"/>
        <w:rPr>
          <w:rFonts w:ascii="Times New Roman" w:hAnsi="Times New Roman" w:cs="Times New Roman"/>
          <w:sz w:val="28"/>
          <w:szCs w:val="28"/>
        </w:rPr>
      </w:pPr>
      <w:r w:rsidRPr="00761C41">
        <w:rPr>
          <w:rFonts w:ascii="Times New Roman" w:hAnsi="Times New Roman" w:cs="Times New Roman"/>
          <w:sz w:val="28"/>
          <w:szCs w:val="28"/>
        </w:rPr>
        <w:t>Бетон қоспасының қабаттасуы байланыстырғыш пен толтырғыштың беттерін жабатын жұқа су қабаттарының қасиеттеріне байланысты. [</w:t>
      </w:r>
      <w:r>
        <w:rPr>
          <w:rFonts w:ascii="Times New Roman" w:hAnsi="Times New Roman" w:cs="Times New Roman"/>
          <w:sz w:val="28"/>
          <w:szCs w:val="28"/>
        </w:rPr>
        <w:t>4</w:t>
      </w:r>
      <w:r w:rsidRPr="00761C41">
        <w:rPr>
          <w:rFonts w:ascii="Times New Roman" w:hAnsi="Times New Roman" w:cs="Times New Roman"/>
          <w:sz w:val="28"/>
          <w:szCs w:val="28"/>
        </w:rPr>
        <w:t>,</w:t>
      </w:r>
      <w:r>
        <w:rPr>
          <w:rFonts w:ascii="Times New Roman" w:hAnsi="Times New Roman" w:cs="Times New Roman"/>
          <w:sz w:val="28"/>
          <w:szCs w:val="28"/>
        </w:rPr>
        <w:t xml:space="preserve"> 265-267б.; 127</w:t>
      </w:r>
      <w:r w:rsidRPr="00761C41">
        <w:rPr>
          <w:rFonts w:ascii="Times New Roman" w:hAnsi="Times New Roman" w:cs="Times New Roman"/>
          <w:sz w:val="28"/>
          <w:szCs w:val="28"/>
        </w:rPr>
        <w:t xml:space="preserve">] еңбектерінде қатты дененің бетін жабатын немесе оның екі бетінің арасында орналасқан судың жұқа қабаттарының жағдайы массадағы судың әдеттегі </w:t>
      </w:r>
      <w:r w:rsidRPr="00761C41">
        <w:rPr>
          <w:rFonts w:ascii="Times New Roman" w:hAnsi="Times New Roman" w:cs="Times New Roman"/>
          <w:sz w:val="28"/>
          <w:szCs w:val="28"/>
        </w:rPr>
        <w:lastRenderedPageBreak/>
        <w:t>жағдайынан күрт ерекшеленетіні айтылған. Пленкалы су қозғалмайды, форманың икемділігіне ие және бірқатар қасиеттері бойынша қатты денеге жақындайды.</w:t>
      </w:r>
    </w:p>
    <w:p w:rsidR="00F633C3" w:rsidRPr="00622263" w:rsidRDefault="00F633C3" w:rsidP="007627F4">
      <w:pPr>
        <w:shd w:val="clear" w:color="auto" w:fill="FFFFFF"/>
        <w:spacing w:after="0" w:line="240" w:lineRule="auto"/>
        <w:jc w:val="both"/>
        <w:rPr>
          <w:rFonts w:ascii="Times New Roman" w:hAnsi="Times New Roman" w:cs="Times New Roman"/>
          <w:sz w:val="28"/>
          <w:szCs w:val="28"/>
        </w:rPr>
      </w:pPr>
    </w:p>
    <w:p w:rsidR="00125441" w:rsidRDefault="00244C06" w:rsidP="007627F4">
      <w:pPr>
        <w:shd w:val="clear" w:color="auto" w:fill="FFFFFF"/>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3.</w:t>
      </w:r>
      <w:r w:rsidR="00AE69D9">
        <w:rPr>
          <w:rFonts w:ascii="Times New Roman" w:hAnsi="Times New Roman" w:cs="Times New Roman"/>
          <w:sz w:val="28"/>
          <w:szCs w:val="28"/>
        </w:rPr>
        <w:t>1</w:t>
      </w:r>
      <w:r w:rsidR="00835C2A">
        <w:rPr>
          <w:rFonts w:ascii="Times New Roman" w:hAnsi="Times New Roman" w:cs="Times New Roman"/>
          <w:sz w:val="28"/>
          <w:szCs w:val="28"/>
          <w:lang w:val="kk-KZ"/>
        </w:rPr>
        <w:t xml:space="preserve">3 </w:t>
      </w:r>
      <w:r w:rsidR="00761C41">
        <w:rPr>
          <w:rFonts w:ascii="Times New Roman" w:hAnsi="Times New Roman" w:cs="Times New Roman"/>
          <w:sz w:val="28"/>
          <w:szCs w:val="28"/>
          <w:lang w:val="kk-KZ"/>
        </w:rPr>
        <w:t>кесте</w:t>
      </w:r>
      <w:r w:rsidR="00125441" w:rsidRPr="00622263">
        <w:rPr>
          <w:rFonts w:ascii="Times New Roman" w:hAnsi="Times New Roman" w:cs="Times New Roman"/>
          <w:sz w:val="28"/>
          <w:szCs w:val="28"/>
        </w:rPr>
        <w:t xml:space="preserve">- </w:t>
      </w:r>
      <w:r w:rsidR="00761C41">
        <w:rPr>
          <w:rFonts w:ascii="Times New Roman" w:hAnsi="Times New Roman" w:cs="Times New Roman"/>
          <w:sz w:val="28"/>
          <w:szCs w:val="28"/>
          <w:lang w:val="kk-KZ"/>
        </w:rPr>
        <w:t>Бетон қоспасының қабаттасуы</w:t>
      </w:r>
    </w:p>
    <w:p w:rsidR="0035059A" w:rsidRPr="00761C41" w:rsidRDefault="0035059A" w:rsidP="007627F4">
      <w:pPr>
        <w:shd w:val="clear" w:color="auto" w:fill="FFFFFF"/>
        <w:spacing w:after="0" w:line="240" w:lineRule="auto"/>
        <w:jc w:val="both"/>
        <w:rPr>
          <w:rFonts w:ascii="Times New Roman" w:hAnsi="Times New Roman" w:cs="Times New Roman"/>
          <w:sz w:val="28"/>
          <w:szCs w:val="28"/>
          <w:lang w:val="kk-KZ"/>
        </w:rPr>
      </w:pPr>
    </w:p>
    <w:tbl>
      <w:tblPr>
        <w:tblW w:w="9408" w:type="dxa"/>
        <w:tblInd w:w="-8" w:type="dxa"/>
        <w:tblLayout w:type="fixed"/>
        <w:tblCellMar>
          <w:left w:w="40" w:type="dxa"/>
          <w:right w:w="40" w:type="dxa"/>
        </w:tblCellMar>
        <w:tblLook w:val="04A0" w:firstRow="1" w:lastRow="0" w:firstColumn="1" w:lastColumn="0" w:noHBand="0" w:noVBand="1"/>
      </w:tblPr>
      <w:tblGrid>
        <w:gridCol w:w="2899"/>
        <w:gridCol w:w="1944"/>
        <w:gridCol w:w="2009"/>
        <w:gridCol w:w="2556"/>
      </w:tblGrid>
      <w:tr w:rsidR="00125441" w:rsidRPr="00622263" w:rsidTr="00D27043">
        <w:trPr>
          <w:trHeight w:hRule="exact" w:val="684"/>
        </w:trPr>
        <w:tc>
          <w:tcPr>
            <w:tcW w:w="2899" w:type="dxa"/>
            <w:tcBorders>
              <w:top w:val="single" w:sz="6" w:space="0" w:color="auto"/>
              <w:left w:val="single" w:sz="6" w:space="0" w:color="auto"/>
              <w:bottom w:val="nil"/>
              <w:right w:val="single" w:sz="6" w:space="0" w:color="auto"/>
            </w:tcBorders>
            <w:shd w:val="clear" w:color="auto" w:fill="FFFFFF"/>
            <w:hideMark/>
          </w:tcPr>
          <w:p w:rsidR="00125441" w:rsidRPr="00761C41" w:rsidRDefault="00761C41" w:rsidP="007627F4">
            <w:pPr>
              <w:widowControl w:val="0"/>
              <w:shd w:val="clear" w:color="auto" w:fill="FFFFFF"/>
              <w:autoSpaceDE w:val="0"/>
              <w:autoSpaceDN w:val="0"/>
              <w:adjustRightInd w:val="0"/>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Цемент түрі</w:t>
            </w:r>
          </w:p>
        </w:tc>
        <w:tc>
          <w:tcPr>
            <w:tcW w:w="3953" w:type="dxa"/>
            <w:gridSpan w:val="2"/>
            <w:tcBorders>
              <w:top w:val="single" w:sz="6" w:space="0" w:color="auto"/>
              <w:left w:val="single" w:sz="6" w:space="0" w:color="auto"/>
              <w:bottom w:val="single" w:sz="6" w:space="0" w:color="auto"/>
              <w:right w:val="single" w:sz="6" w:space="0" w:color="auto"/>
            </w:tcBorders>
            <w:shd w:val="clear" w:color="auto" w:fill="FFFFFF"/>
            <w:hideMark/>
          </w:tcPr>
          <w:p w:rsidR="00125441" w:rsidRPr="00622263" w:rsidRDefault="00761C41"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761C41">
              <w:rPr>
                <w:rFonts w:ascii="Times New Roman" w:hAnsi="Times New Roman" w:cs="Times New Roman"/>
                <w:spacing w:val="-2"/>
                <w:sz w:val="28"/>
                <w:szCs w:val="28"/>
              </w:rPr>
              <w:t>Ерітінді компонентінің құрамы</w:t>
            </w:r>
            <w:r w:rsidR="00125441" w:rsidRPr="00622263">
              <w:rPr>
                <w:rFonts w:ascii="Times New Roman" w:hAnsi="Times New Roman" w:cs="Times New Roman"/>
                <w:sz w:val="28"/>
                <w:szCs w:val="28"/>
              </w:rPr>
              <w:t>, %</w:t>
            </w:r>
          </w:p>
        </w:tc>
        <w:tc>
          <w:tcPr>
            <w:tcW w:w="2556" w:type="dxa"/>
            <w:tcBorders>
              <w:top w:val="single" w:sz="6" w:space="0" w:color="auto"/>
              <w:left w:val="single" w:sz="6" w:space="0" w:color="auto"/>
              <w:bottom w:val="nil"/>
              <w:right w:val="single" w:sz="6" w:space="0" w:color="auto"/>
            </w:tcBorders>
            <w:shd w:val="clear" w:color="auto" w:fill="FFFFFF"/>
            <w:hideMark/>
          </w:tcPr>
          <w:p w:rsidR="00761C41" w:rsidRDefault="00761C41" w:rsidP="007627F4">
            <w:pPr>
              <w:widowControl w:val="0"/>
              <w:shd w:val="clear" w:color="auto" w:fill="FFFFFF"/>
              <w:autoSpaceDE w:val="0"/>
              <w:autoSpaceDN w:val="0"/>
              <w:adjustRightInd w:val="0"/>
              <w:spacing w:after="0" w:line="240" w:lineRule="auto"/>
              <w:jc w:val="center"/>
              <w:rPr>
                <w:rFonts w:ascii="Times New Roman" w:hAnsi="Times New Roman" w:cs="Times New Roman"/>
                <w:spacing w:val="-5"/>
                <w:sz w:val="28"/>
                <w:szCs w:val="28"/>
              </w:rPr>
            </w:pPr>
            <w:r w:rsidRPr="00761C41">
              <w:rPr>
                <w:rFonts w:ascii="Times New Roman" w:hAnsi="Times New Roman" w:cs="Times New Roman"/>
                <w:spacing w:val="-3"/>
                <w:sz w:val="28"/>
                <w:szCs w:val="28"/>
              </w:rPr>
              <w:t>Ерітінді бөлу көрсеткіші</w:t>
            </w:r>
            <w:r w:rsidR="00125441" w:rsidRPr="00622263">
              <w:rPr>
                <w:rFonts w:ascii="Times New Roman" w:hAnsi="Times New Roman" w:cs="Times New Roman"/>
                <w:spacing w:val="-5"/>
                <w:sz w:val="28"/>
                <w:szCs w:val="28"/>
              </w:rPr>
              <w:t xml:space="preserve">, </w:t>
            </w:r>
          </w:p>
          <w:p w:rsidR="00125441" w:rsidRPr="00622263" w:rsidRDefault="00125441"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pacing w:val="-5"/>
                <w:sz w:val="28"/>
                <w:szCs w:val="28"/>
              </w:rPr>
              <w:t>П</w:t>
            </w:r>
            <w:r w:rsidRPr="00622263">
              <w:rPr>
                <w:rFonts w:ascii="Times New Roman" w:hAnsi="Times New Roman" w:cs="Times New Roman"/>
                <w:spacing w:val="-5"/>
                <w:sz w:val="28"/>
                <w:szCs w:val="28"/>
                <w:vertAlign w:val="subscript"/>
              </w:rPr>
              <w:t>р</w:t>
            </w:r>
            <w:r w:rsidRPr="00622263">
              <w:rPr>
                <w:rFonts w:ascii="Times New Roman" w:hAnsi="Times New Roman" w:cs="Times New Roman"/>
                <w:spacing w:val="-5"/>
                <w:sz w:val="28"/>
                <w:szCs w:val="28"/>
              </w:rPr>
              <w:t>, %</w:t>
            </w:r>
          </w:p>
        </w:tc>
      </w:tr>
      <w:tr w:rsidR="00125441" w:rsidRPr="00622263" w:rsidTr="00D27043">
        <w:trPr>
          <w:trHeight w:hRule="exact" w:val="662"/>
        </w:trPr>
        <w:tc>
          <w:tcPr>
            <w:tcW w:w="2899" w:type="dxa"/>
            <w:tcBorders>
              <w:top w:val="nil"/>
              <w:left w:val="single" w:sz="6" w:space="0" w:color="auto"/>
              <w:bottom w:val="single" w:sz="6" w:space="0" w:color="auto"/>
              <w:right w:val="single" w:sz="6" w:space="0" w:color="auto"/>
            </w:tcBorders>
            <w:shd w:val="clear" w:color="auto" w:fill="FFFFFF"/>
          </w:tcPr>
          <w:p w:rsidR="00125441" w:rsidRPr="00622263" w:rsidRDefault="00125441" w:rsidP="007627F4">
            <w:pPr>
              <w:spacing w:after="0" w:line="240" w:lineRule="auto"/>
              <w:jc w:val="both"/>
              <w:rPr>
                <w:rFonts w:ascii="Times New Roman" w:eastAsia="Times New Roman" w:hAnsi="Times New Roman" w:cs="Times New Roman"/>
                <w:sz w:val="28"/>
                <w:szCs w:val="28"/>
              </w:rPr>
            </w:pPr>
          </w:p>
          <w:p w:rsidR="00125441" w:rsidRPr="00622263" w:rsidRDefault="00125441" w:rsidP="007627F4">
            <w:pPr>
              <w:widowControl w:val="0"/>
              <w:autoSpaceDE w:val="0"/>
              <w:autoSpaceDN w:val="0"/>
              <w:adjustRightInd w:val="0"/>
              <w:spacing w:after="0" w:line="240" w:lineRule="auto"/>
              <w:jc w:val="both"/>
              <w:rPr>
                <w:rFonts w:ascii="Times New Roman" w:hAnsi="Times New Roman" w:cs="Times New Roman"/>
                <w:sz w:val="28"/>
                <w:szCs w:val="28"/>
              </w:rPr>
            </w:pPr>
          </w:p>
        </w:tc>
        <w:tc>
          <w:tcPr>
            <w:tcW w:w="1944" w:type="dxa"/>
            <w:tcBorders>
              <w:top w:val="single" w:sz="6" w:space="0" w:color="auto"/>
              <w:left w:val="single" w:sz="6" w:space="0" w:color="auto"/>
              <w:bottom w:val="single" w:sz="6" w:space="0" w:color="auto"/>
              <w:right w:val="single" w:sz="6" w:space="0" w:color="auto"/>
            </w:tcBorders>
            <w:shd w:val="clear" w:color="auto" w:fill="FFFFFF"/>
            <w:hideMark/>
          </w:tcPr>
          <w:p w:rsidR="00125441" w:rsidRPr="00622263" w:rsidRDefault="00761C41"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761C41">
              <w:rPr>
                <w:rFonts w:ascii="Times New Roman" w:hAnsi="Times New Roman" w:cs="Times New Roman"/>
                <w:sz w:val="28"/>
                <w:szCs w:val="28"/>
              </w:rPr>
              <w:t>жоғарғы бөлігінде</w:t>
            </w:r>
          </w:p>
        </w:tc>
        <w:tc>
          <w:tcPr>
            <w:tcW w:w="2009" w:type="dxa"/>
            <w:tcBorders>
              <w:top w:val="single" w:sz="6" w:space="0" w:color="auto"/>
              <w:left w:val="single" w:sz="6" w:space="0" w:color="auto"/>
              <w:bottom w:val="single" w:sz="6" w:space="0" w:color="auto"/>
              <w:right w:val="single" w:sz="6" w:space="0" w:color="auto"/>
            </w:tcBorders>
            <w:shd w:val="clear" w:color="auto" w:fill="FFFFFF"/>
            <w:hideMark/>
          </w:tcPr>
          <w:p w:rsidR="00125441" w:rsidRPr="00761C41" w:rsidRDefault="00761C41"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lang w:val="kk-KZ"/>
              </w:rPr>
            </w:pPr>
            <w:r>
              <w:rPr>
                <w:rFonts w:ascii="Times New Roman" w:hAnsi="Times New Roman" w:cs="Times New Roman"/>
                <w:spacing w:val="-3"/>
                <w:sz w:val="28"/>
                <w:szCs w:val="28"/>
                <w:lang w:val="kk-KZ"/>
              </w:rPr>
              <w:t>Төменгі бөлігінде</w:t>
            </w:r>
          </w:p>
        </w:tc>
        <w:tc>
          <w:tcPr>
            <w:tcW w:w="2556" w:type="dxa"/>
            <w:tcBorders>
              <w:top w:val="nil"/>
              <w:left w:val="single" w:sz="6" w:space="0" w:color="auto"/>
              <w:bottom w:val="single" w:sz="6" w:space="0" w:color="auto"/>
              <w:right w:val="single" w:sz="6" w:space="0" w:color="auto"/>
            </w:tcBorders>
            <w:shd w:val="clear" w:color="auto" w:fill="FFFFFF"/>
          </w:tcPr>
          <w:p w:rsidR="00125441" w:rsidRPr="00622263" w:rsidRDefault="00BC4932" w:rsidP="007627F4">
            <w:pPr>
              <w:shd w:val="clear" w:color="auto" w:fill="FFFFFF"/>
              <w:spacing w:after="0" w:line="240" w:lineRule="auto"/>
              <w:jc w:val="center"/>
              <w:rPr>
                <w:rFonts w:ascii="Times New Roman" w:eastAsia="Times New Roman" w:hAnsi="Times New Roman" w:cs="Times New Roman"/>
                <w:sz w:val="28"/>
                <w:szCs w:val="28"/>
              </w:rPr>
            </w:pPr>
            <w:r w:rsidRPr="00622263">
              <w:rPr>
                <w:rFonts w:ascii="Times New Roman" w:eastAsia="Times New Roman" w:hAnsi="Times New Roman" w:cs="Times New Roman"/>
                <w:sz w:val="28"/>
                <w:szCs w:val="28"/>
              </w:rPr>
              <w:t>%</w:t>
            </w:r>
          </w:p>
          <w:p w:rsidR="00125441" w:rsidRPr="00622263" w:rsidRDefault="00125441"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p>
        </w:tc>
      </w:tr>
      <w:tr w:rsidR="00BC4932" w:rsidRPr="00622263" w:rsidTr="00D27043">
        <w:trPr>
          <w:trHeight w:hRule="exact" w:val="331"/>
        </w:trPr>
        <w:tc>
          <w:tcPr>
            <w:tcW w:w="2899"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spacing w:after="0" w:line="240" w:lineRule="auto"/>
              <w:jc w:val="both"/>
              <w:rPr>
                <w:rFonts w:ascii="Times New Roman" w:hAnsi="Times New Roman" w:cs="Times New Roman"/>
                <w:spacing w:val="-1"/>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w:t>
            </w:r>
          </w:p>
        </w:tc>
        <w:tc>
          <w:tcPr>
            <w:tcW w:w="1944"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51,09</w:t>
            </w:r>
          </w:p>
        </w:tc>
        <w:tc>
          <w:tcPr>
            <w:tcW w:w="2009"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47,40</w:t>
            </w:r>
          </w:p>
        </w:tc>
        <w:tc>
          <w:tcPr>
            <w:tcW w:w="2556"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3,74</w:t>
            </w:r>
          </w:p>
        </w:tc>
      </w:tr>
      <w:tr w:rsidR="00BC4932" w:rsidRPr="00622263" w:rsidTr="00D27043">
        <w:trPr>
          <w:trHeight w:hRule="exact" w:val="715"/>
        </w:trPr>
        <w:tc>
          <w:tcPr>
            <w:tcW w:w="2899"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widowControl w:val="0"/>
              <w:snapToGrid w:val="0"/>
              <w:spacing w:after="0" w:line="240" w:lineRule="auto"/>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 + 15 % МД</w:t>
            </w:r>
          </w:p>
        </w:tc>
        <w:tc>
          <w:tcPr>
            <w:tcW w:w="1944"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shd w:val="clear" w:color="auto" w:fill="FFFFFF"/>
              <w:spacing w:after="0" w:line="240" w:lineRule="auto"/>
              <w:jc w:val="center"/>
              <w:rPr>
                <w:rFonts w:ascii="Times New Roman" w:eastAsia="Times New Roman" w:hAnsi="Times New Roman" w:cs="Times New Roman"/>
                <w:sz w:val="28"/>
                <w:szCs w:val="28"/>
              </w:rPr>
            </w:pPr>
            <w:r w:rsidRPr="00622263">
              <w:rPr>
                <w:rFonts w:ascii="Times New Roman" w:hAnsi="Times New Roman" w:cs="Times New Roman"/>
                <w:sz w:val="28"/>
                <w:szCs w:val="28"/>
              </w:rPr>
              <w:t>50,16</w:t>
            </w:r>
          </w:p>
          <w:p w:rsidR="00BC4932" w:rsidRPr="00622263" w:rsidRDefault="00BC4932"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p>
        </w:tc>
        <w:tc>
          <w:tcPr>
            <w:tcW w:w="2009"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48,10</w:t>
            </w:r>
          </w:p>
        </w:tc>
        <w:tc>
          <w:tcPr>
            <w:tcW w:w="2556"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2,12</w:t>
            </w:r>
          </w:p>
        </w:tc>
      </w:tr>
      <w:tr w:rsidR="00BC4932" w:rsidRPr="00622263" w:rsidTr="00D27043">
        <w:trPr>
          <w:trHeight w:hRule="exact" w:val="698"/>
        </w:trPr>
        <w:tc>
          <w:tcPr>
            <w:tcW w:w="2899"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widowControl w:val="0"/>
              <w:snapToGrid w:val="0"/>
              <w:spacing w:after="0" w:line="240" w:lineRule="auto"/>
              <w:jc w:val="both"/>
              <w:rPr>
                <w:rFonts w:ascii="Times New Roman" w:hAnsi="Times New Roman" w:cs="Times New Roman"/>
                <w:sz w:val="28"/>
                <w:szCs w:val="28"/>
              </w:rPr>
            </w:pPr>
            <w:r w:rsidRPr="00622263">
              <w:rPr>
                <w:rFonts w:ascii="Times New Roman" w:hAnsi="Times New Roman" w:cs="Times New Roman"/>
                <w:sz w:val="28"/>
                <w:szCs w:val="28"/>
              </w:rPr>
              <w:t xml:space="preserve">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42,5Н СС + 20 % МД</w:t>
            </w:r>
          </w:p>
        </w:tc>
        <w:tc>
          <w:tcPr>
            <w:tcW w:w="1944"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50,18</w:t>
            </w:r>
          </w:p>
        </w:tc>
        <w:tc>
          <w:tcPr>
            <w:tcW w:w="2009"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48,00</w:t>
            </w:r>
          </w:p>
        </w:tc>
        <w:tc>
          <w:tcPr>
            <w:tcW w:w="2556" w:type="dxa"/>
            <w:tcBorders>
              <w:top w:val="single" w:sz="6" w:space="0" w:color="auto"/>
              <w:left w:val="single" w:sz="6" w:space="0" w:color="auto"/>
              <w:bottom w:val="single" w:sz="6" w:space="0" w:color="auto"/>
              <w:right w:val="single" w:sz="6" w:space="0" w:color="auto"/>
            </w:tcBorders>
            <w:shd w:val="clear" w:color="auto" w:fill="FFFFFF"/>
            <w:hideMark/>
          </w:tcPr>
          <w:p w:rsidR="00BC4932" w:rsidRPr="00622263" w:rsidRDefault="00BC4932" w:rsidP="007627F4">
            <w:pPr>
              <w:widowControl w:val="0"/>
              <w:shd w:val="clear" w:color="auto" w:fill="FFFFFF"/>
              <w:autoSpaceDE w:val="0"/>
              <w:autoSpaceDN w:val="0"/>
              <w:adjustRightInd w:val="0"/>
              <w:spacing w:after="0" w:line="240" w:lineRule="auto"/>
              <w:jc w:val="center"/>
              <w:rPr>
                <w:rFonts w:ascii="Times New Roman" w:hAnsi="Times New Roman" w:cs="Times New Roman"/>
                <w:sz w:val="28"/>
                <w:szCs w:val="28"/>
              </w:rPr>
            </w:pPr>
            <w:r w:rsidRPr="00622263">
              <w:rPr>
                <w:rFonts w:ascii="Times New Roman" w:hAnsi="Times New Roman" w:cs="Times New Roman"/>
                <w:sz w:val="28"/>
                <w:szCs w:val="28"/>
              </w:rPr>
              <w:t>2,18</w:t>
            </w:r>
          </w:p>
        </w:tc>
      </w:tr>
    </w:tbl>
    <w:p w:rsidR="00125441" w:rsidRPr="00622263" w:rsidRDefault="00125441" w:rsidP="00BA330F">
      <w:pPr>
        <w:shd w:val="clear" w:color="auto" w:fill="FFFFFF"/>
        <w:spacing w:after="0" w:line="240" w:lineRule="auto"/>
        <w:ind w:firstLine="567"/>
        <w:jc w:val="both"/>
        <w:rPr>
          <w:rFonts w:ascii="Times New Roman" w:hAnsi="Times New Roman" w:cs="Times New Roman"/>
          <w:sz w:val="28"/>
          <w:szCs w:val="28"/>
        </w:rPr>
      </w:pPr>
    </w:p>
    <w:p w:rsidR="00403D33" w:rsidRDefault="00761C41" w:rsidP="00BA330F">
      <w:pPr>
        <w:shd w:val="clear" w:color="auto" w:fill="FFFFFF"/>
        <w:spacing w:after="0" w:line="240" w:lineRule="auto"/>
        <w:ind w:firstLine="567"/>
        <w:jc w:val="both"/>
        <w:rPr>
          <w:rFonts w:ascii="Times New Roman" w:hAnsi="Times New Roman" w:cs="Times New Roman"/>
          <w:sz w:val="28"/>
          <w:szCs w:val="28"/>
        </w:rPr>
      </w:pPr>
      <w:r w:rsidRPr="00761C41">
        <w:rPr>
          <w:rFonts w:ascii="Times New Roman" w:hAnsi="Times New Roman" w:cs="Times New Roman"/>
          <w:sz w:val="28"/>
          <w:szCs w:val="28"/>
        </w:rPr>
        <w:t>Осылайша, зерттеу бетон қоспасының икемділігіне, судың құрамына, судың бөлінуіне және қабаттасуына кешенді түрлендіргіштік қоспаның әсерін көрсетеді, бұл қоспаның мөлшерінің артуымен бетон қоспасының технологиялық қасиеттері жақсарады.</w:t>
      </w:r>
    </w:p>
    <w:p w:rsidR="00D77037" w:rsidRDefault="00D77037" w:rsidP="00BA330F">
      <w:pPr>
        <w:pStyle w:val="af"/>
        <w:spacing w:before="0" w:beforeAutospacing="0" w:after="0" w:afterAutospacing="0"/>
        <w:ind w:firstLine="567"/>
        <w:jc w:val="both"/>
        <w:rPr>
          <w:b/>
          <w:sz w:val="28"/>
          <w:szCs w:val="28"/>
        </w:rPr>
      </w:pPr>
    </w:p>
    <w:p w:rsidR="00D77037" w:rsidRDefault="00D77037" w:rsidP="00BA330F">
      <w:pPr>
        <w:pStyle w:val="af"/>
        <w:spacing w:before="0" w:beforeAutospacing="0" w:after="0" w:afterAutospacing="0"/>
        <w:ind w:firstLine="567"/>
        <w:jc w:val="both"/>
        <w:rPr>
          <w:b/>
          <w:sz w:val="28"/>
          <w:szCs w:val="28"/>
        </w:rPr>
      </w:pPr>
    </w:p>
    <w:p w:rsidR="00125441" w:rsidRDefault="005878B3" w:rsidP="00BA330F">
      <w:pPr>
        <w:pStyle w:val="af"/>
        <w:spacing w:before="0" w:beforeAutospacing="0" w:after="0" w:afterAutospacing="0"/>
        <w:ind w:firstLine="567"/>
        <w:jc w:val="both"/>
        <w:rPr>
          <w:b/>
          <w:sz w:val="28"/>
          <w:szCs w:val="28"/>
          <w:lang w:val="kk-KZ"/>
        </w:rPr>
      </w:pPr>
      <w:r w:rsidRPr="00622263">
        <w:rPr>
          <w:b/>
          <w:sz w:val="28"/>
          <w:szCs w:val="28"/>
        </w:rPr>
        <w:t>3.</w:t>
      </w:r>
      <w:r w:rsidR="00FC6645">
        <w:rPr>
          <w:b/>
          <w:sz w:val="28"/>
          <w:szCs w:val="28"/>
        </w:rPr>
        <w:t>4</w:t>
      </w:r>
      <w:r w:rsidR="00835C2A">
        <w:rPr>
          <w:b/>
          <w:sz w:val="28"/>
          <w:szCs w:val="28"/>
          <w:lang w:val="kk-KZ"/>
        </w:rPr>
        <w:t xml:space="preserve"> </w:t>
      </w:r>
      <w:r w:rsidR="00761C41">
        <w:rPr>
          <w:b/>
          <w:sz w:val="28"/>
          <w:szCs w:val="28"/>
          <w:lang w:val="kk-KZ"/>
        </w:rPr>
        <w:t>Үшінші бөлім бойынша қорытынды</w:t>
      </w:r>
    </w:p>
    <w:p w:rsidR="00D77037" w:rsidRDefault="00D77037" w:rsidP="00BA330F">
      <w:pPr>
        <w:pStyle w:val="a7"/>
        <w:ind w:firstLine="567"/>
        <w:rPr>
          <w:szCs w:val="28"/>
          <w:lang w:val="kk-KZ"/>
        </w:rPr>
      </w:pPr>
    </w:p>
    <w:p w:rsidR="00191775" w:rsidRDefault="00191775" w:rsidP="00BA330F">
      <w:pPr>
        <w:pStyle w:val="a7"/>
        <w:ind w:firstLine="567"/>
        <w:rPr>
          <w:szCs w:val="28"/>
          <w:lang w:val="kk-KZ"/>
        </w:rPr>
      </w:pPr>
      <w:r w:rsidRPr="00E838B7">
        <w:rPr>
          <w:szCs w:val="28"/>
          <w:lang w:val="kk-KZ"/>
        </w:rPr>
        <w:t xml:space="preserve">1. </w:t>
      </w:r>
      <w:r w:rsidR="00472D47">
        <w:rPr>
          <w:szCs w:val="28"/>
          <w:lang w:val="kk-KZ"/>
        </w:rPr>
        <w:t>Құрамында к</w:t>
      </w:r>
      <w:r w:rsidR="00094946">
        <w:rPr>
          <w:szCs w:val="28"/>
          <w:lang w:val="kk-KZ"/>
        </w:rPr>
        <w:t xml:space="preserve">ешенді түрлендіргіш қоспасы бар </w:t>
      </w:r>
      <w:r w:rsidR="00094946" w:rsidRPr="00E838B7">
        <w:rPr>
          <w:szCs w:val="28"/>
          <w:lang w:val="kk-KZ"/>
        </w:rPr>
        <w:t xml:space="preserve">В35 </w:t>
      </w:r>
      <w:r w:rsidR="00094946">
        <w:rPr>
          <w:szCs w:val="28"/>
          <w:lang w:val="kk-KZ"/>
        </w:rPr>
        <w:t>ауыр бетоны алынды</w:t>
      </w:r>
      <w:r w:rsidRPr="00E838B7">
        <w:rPr>
          <w:szCs w:val="28"/>
          <w:lang w:val="kk-KZ"/>
        </w:rPr>
        <w:t>, кг/м</w:t>
      </w:r>
      <w:r w:rsidRPr="00E838B7">
        <w:rPr>
          <w:szCs w:val="28"/>
          <w:vertAlign w:val="superscript"/>
          <w:lang w:val="kk-KZ"/>
        </w:rPr>
        <w:t>3</w:t>
      </w:r>
      <w:r w:rsidRPr="00E838B7">
        <w:rPr>
          <w:szCs w:val="28"/>
          <w:lang w:val="kk-KZ"/>
        </w:rPr>
        <w:t xml:space="preserve">: </w:t>
      </w:r>
    </w:p>
    <w:p w:rsidR="00AB3EE5" w:rsidRDefault="00AB3EE5" w:rsidP="00BA330F">
      <w:pPr>
        <w:pStyle w:val="a7"/>
        <w:ind w:firstLine="567"/>
        <w:rPr>
          <w:szCs w:val="28"/>
          <w:lang w:val="kk-KZ"/>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29"/>
        <w:gridCol w:w="1984"/>
      </w:tblGrid>
      <w:tr w:rsidR="00AB3EE5" w:rsidTr="00AB3EE5">
        <w:tc>
          <w:tcPr>
            <w:tcW w:w="5529" w:type="dxa"/>
          </w:tcPr>
          <w:p w:rsidR="00AB3EE5" w:rsidRDefault="00AB3EE5" w:rsidP="00AB3EE5">
            <w:pPr>
              <w:pStyle w:val="a7"/>
              <w:ind w:firstLine="567"/>
              <w:rPr>
                <w:szCs w:val="28"/>
                <w:lang w:val="kk-KZ"/>
              </w:rPr>
            </w:pPr>
            <w:r>
              <w:rPr>
                <w:szCs w:val="28"/>
              </w:rPr>
              <w:t xml:space="preserve">- </w:t>
            </w:r>
            <w:r w:rsidRPr="00622263">
              <w:rPr>
                <w:szCs w:val="28"/>
              </w:rPr>
              <w:t xml:space="preserve">портлардцемент ЦЕМ </w:t>
            </w:r>
            <w:r w:rsidRPr="00622263">
              <w:rPr>
                <w:szCs w:val="28"/>
                <w:lang w:val="en-US"/>
              </w:rPr>
              <w:t>I</w:t>
            </w:r>
            <w:r w:rsidRPr="00622263">
              <w:rPr>
                <w:szCs w:val="28"/>
              </w:rPr>
              <w:t xml:space="preserve"> 42,5Н СС</w:t>
            </w:r>
          </w:p>
        </w:tc>
        <w:tc>
          <w:tcPr>
            <w:tcW w:w="1984" w:type="dxa"/>
          </w:tcPr>
          <w:p w:rsidR="00AB3EE5" w:rsidRDefault="00AB3EE5" w:rsidP="00AB3EE5">
            <w:pPr>
              <w:pStyle w:val="a7"/>
              <w:ind w:firstLine="567"/>
              <w:rPr>
                <w:szCs w:val="28"/>
                <w:lang w:val="kk-KZ"/>
              </w:rPr>
            </w:pPr>
            <w:r w:rsidRPr="00622263">
              <w:rPr>
                <w:iCs/>
                <w:color w:val="000000"/>
                <w:szCs w:val="28"/>
              </w:rPr>
              <w:t>430</w:t>
            </w:r>
          </w:p>
        </w:tc>
      </w:tr>
      <w:tr w:rsidR="00AB3EE5" w:rsidTr="00AB3EE5">
        <w:tc>
          <w:tcPr>
            <w:tcW w:w="5529" w:type="dxa"/>
          </w:tcPr>
          <w:p w:rsidR="00AB3EE5" w:rsidRDefault="00AB3EE5" w:rsidP="00AB3EE5">
            <w:pPr>
              <w:pStyle w:val="a7"/>
              <w:ind w:firstLine="567"/>
              <w:rPr>
                <w:szCs w:val="28"/>
                <w:lang w:val="kk-KZ"/>
              </w:rPr>
            </w:pPr>
            <w:r>
              <w:rPr>
                <w:szCs w:val="28"/>
              </w:rPr>
              <w:t xml:space="preserve">- фракциясы </w:t>
            </w:r>
            <w:r w:rsidRPr="00622263">
              <w:rPr>
                <w:szCs w:val="28"/>
              </w:rPr>
              <w:t xml:space="preserve">5-10 мм </w:t>
            </w:r>
            <w:r>
              <w:rPr>
                <w:szCs w:val="28"/>
                <w:lang w:val="kk-KZ"/>
              </w:rPr>
              <w:t>қиыршықтас</w:t>
            </w:r>
          </w:p>
        </w:tc>
        <w:tc>
          <w:tcPr>
            <w:tcW w:w="1984" w:type="dxa"/>
          </w:tcPr>
          <w:p w:rsidR="00AB3EE5" w:rsidRDefault="00AB3EE5" w:rsidP="00AB3EE5">
            <w:pPr>
              <w:pStyle w:val="a7"/>
              <w:ind w:firstLine="567"/>
              <w:rPr>
                <w:szCs w:val="28"/>
                <w:lang w:val="kk-KZ"/>
              </w:rPr>
            </w:pPr>
            <w:r>
              <w:rPr>
                <w:szCs w:val="28"/>
              </w:rPr>
              <w:t>500</w:t>
            </w:r>
          </w:p>
        </w:tc>
      </w:tr>
      <w:tr w:rsidR="00AB3EE5" w:rsidTr="00AB3EE5">
        <w:tc>
          <w:tcPr>
            <w:tcW w:w="5529" w:type="dxa"/>
          </w:tcPr>
          <w:p w:rsidR="00AB3EE5" w:rsidRDefault="00AB3EE5" w:rsidP="00AB3EE5">
            <w:pPr>
              <w:pStyle w:val="a7"/>
              <w:ind w:firstLine="567"/>
              <w:rPr>
                <w:szCs w:val="28"/>
                <w:lang w:val="kk-KZ"/>
              </w:rPr>
            </w:pPr>
            <w:r>
              <w:rPr>
                <w:szCs w:val="28"/>
              </w:rPr>
              <w:t>- фракциясы</w:t>
            </w:r>
            <w:r w:rsidRPr="00622263">
              <w:rPr>
                <w:szCs w:val="28"/>
              </w:rPr>
              <w:t xml:space="preserve"> 10-20 мм</w:t>
            </w:r>
            <w:r>
              <w:rPr>
                <w:szCs w:val="28"/>
                <w:lang w:val="kk-KZ"/>
              </w:rPr>
              <w:t xml:space="preserve"> қиыршықтас</w:t>
            </w:r>
          </w:p>
        </w:tc>
        <w:tc>
          <w:tcPr>
            <w:tcW w:w="1984" w:type="dxa"/>
          </w:tcPr>
          <w:p w:rsidR="00AB3EE5" w:rsidRDefault="00AB3EE5" w:rsidP="00AB3EE5">
            <w:pPr>
              <w:pStyle w:val="a7"/>
              <w:ind w:firstLine="567"/>
              <w:rPr>
                <w:szCs w:val="28"/>
                <w:lang w:val="kk-KZ"/>
              </w:rPr>
            </w:pPr>
            <w:r w:rsidRPr="00622263">
              <w:rPr>
                <w:szCs w:val="28"/>
              </w:rPr>
              <w:t>700</w:t>
            </w:r>
          </w:p>
        </w:tc>
      </w:tr>
      <w:tr w:rsidR="00AB3EE5" w:rsidTr="00AB3EE5">
        <w:tc>
          <w:tcPr>
            <w:tcW w:w="5529" w:type="dxa"/>
          </w:tcPr>
          <w:p w:rsidR="00AB3EE5" w:rsidRDefault="00AB3EE5" w:rsidP="00AB3EE5">
            <w:pPr>
              <w:pStyle w:val="a7"/>
              <w:ind w:firstLine="567"/>
              <w:rPr>
                <w:szCs w:val="28"/>
                <w:lang w:val="kk-KZ"/>
              </w:rPr>
            </w:pPr>
            <w:r>
              <w:rPr>
                <w:szCs w:val="28"/>
              </w:rPr>
              <w:t xml:space="preserve">- </w:t>
            </w:r>
            <w:r w:rsidRPr="00622263">
              <w:rPr>
                <w:szCs w:val="28"/>
              </w:rPr>
              <w:t xml:space="preserve">«Бейнеу» </w:t>
            </w:r>
            <w:r>
              <w:rPr>
                <w:szCs w:val="28"/>
                <w:lang w:val="kk-KZ"/>
              </w:rPr>
              <w:t>кенорнының құмы</w:t>
            </w:r>
          </w:p>
        </w:tc>
        <w:tc>
          <w:tcPr>
            <w:tcW w:w="1984" w:type="dxa"/>
          </w:tcPr>
          <w:p w:rsidR="00AB3EE5" w:rsidRDefault="00AB3EE5" w:rsidP="00AB3EE5">
            <w:pPr>
              <w:pStyle w:val="a7"/>
              <w:ind w:firstLine="567"/>
              <w:rPr>
                <w:szCs w:val="28"/>
                <w:lang w:val="kk-KZ"/>
              </w:rPr>
            </w:pPr>
            <w:r w:rsidRPr="00622263">
              <w:rPr>
                <w:szCs w:val="28"/>
              </w:rPr>
              <w:t>630</w:t>
            </w:r>
          </w:p>
        </w:tc>
      </w:tr>
      <w:tr w:rsidR="00AB3EE5" w:rsidTr="00AB3EE5">
        <w:tc>
          <w:tcPr>
            <w:tcW w:w="5529" w:type="dxa"/>
          </w:tcPr>
          <w:p w:rsidR="00AB3EE5" w:rsidRDefault="00AB3EE5" w:rsidP="00AB3EE5">
            <w:pPr>
              <w:pStyle w:val="a7"/>
              <w:numPr>
                <w:ilvl w:val="0"/>
                <w:numId w:val="34"/>
              </w:numPr>
              <w:ind w:left="0" w:firstLine="567"/>
              <w:rPr>
                <w:szCs w:val="28"/>
                <w:lang w:val="kk-KZ"/>
              </w:rPr>
            </w:pPr>
            <w:r>
              <w:rPr>
                <w:szCs w:val="28"/>
                <w:lang w:val="kk-KZ"/>
              </w:rPr>
              <w:t>су</w:t>
            </w:r>
          </w:p>
        </w:tc>
        <w:tc>
          <w:tcPr>
            <w:tcW w:w="1984" w:type="dxa"/>
          </w:tcPr>
          <w:p w:rsidR="00AB3EE5" w:rsidRDefault="00AB3EE5" w:rsidP="00AB3EE5">
            <w:pPr>
              <w:pStyle w:val="a7"/>
              <w:ind w:firstLine="567"/>
              <w:rPr>
                <w:szCs w:val="28"/>
                <w:lang w:val="kk-KZ"/>
              </w:rPr>
            </w:pPr>
            <w:r w:rsidRPr="00622263">
              <w:rPr>
                <w:szCs w:val="28"/>
              </w:rPr>
              <w:t>165</w:t>
            </w:r>
          </w:p>
        </w:tc>
      </w:tr>
      <w:tr w:rsidR="00AB3EE5" w:rsidTr="00AB3EE5">
        <w:tc>
          <w:tcPr>
            <w:tcW w:w="5529" w:type="dxa"/>
          </w:tcPr>
          <w:p w:rsidR="00AB3EE5" w:rsidRDefault="00AB3EE5" w:rsidP="0001298D">
            <w:pPr>
              <w:pStyle w:val="a7"/>
              <w:ind w:firstLine="567"/>
              <w:rPr>
                <w:szCs w:val="28"/>
                <w:lang w:val="kk-KZ"/>
              </w:rPr>
            </w:pPr>
            <w:r>
              <w:rPr>
                <w:szCs w:val="28"/>
              </w:rPr>
              <w:t xml:space="preserve">- </w:t>
            </w:r>
            <w:r w:rsidR="0001298D">
              <w:rPr>
                <w:szCs w:val="28"/>
              </w:rPr>
              <w:t>М</w:t>
            </w:r>
            <w:r w:rsidR="0001298D">
              <w:rPr>
                <w:szCs w:val="28"/>
                <w:lang w:val="kk-KZ"/>
              </w:rPr>
              <w:t xml:space="preserve">Қ </w:t>
            </w:r>
            <w:r w:rsidR="00246B0A">
              <w:rPr>
                <w:szCs w:val="28"/>
                <w:lang w:val="kk-KZ"/>
              </w:rPr>
              <w:t>15</w:t>
            </w:r>
            <w:r>
              <w:rPr>
                <w:szCs w:val="28"/>
              </w:rPr>
              <w:t xml:space="preserve"> %</w:t>
            </w:r>
          </w:p>
        </w:tc>
        <w:tc>
          <w:tcPr>
            <w:tcW w:w="1984" w:type="dxa"/>
          </w:tcPr>
          <w:p w:rsidR="00AB3EE5" w:rsidRDefault="00246B0A" w:rsidP="00AB3EE5">
            <w:pPr>
              <w:pStyle w:val="a7"/>
              <w:ind w:firstLine="567"/>
              <w:rPr>
                <w:szCs w:val="28"/>
                <w:lang w:val="kk-KZ"/>
              </w:rPr>
            </w:pPr>
            <w:r>
              <w:rPr>
                <w:szCs w:val="28"/>
              </w:rPr>
              <w:t>64,5</w:t>
            </w:r>
          </w:p>
        </w:tc>
      </w:tr>
      <w:tr w:rsidR="00AB3EE5" w:rsidTr="00AB3EE5">
        <w:tc>
          <w:tcPr>
            <w:tcW w:w="5529" w:type="dxa"/>
          </w:tcPr>
          <w:p w:rsidR="00AB3EE5" w:rsidRDefault="00AB3EE5" w:rsidP="00246B0A">
            <w:pPr>
              <w:pStyle w:val="a7"/>
              <w:ind w:firstLine="567"/>
              <w:rPr>
                <w:szCs w:val="28"/>
                <w:lang w:val="kk-KZ"/>
              </w:rPr>
            </w:pPr>
            <w:r>
              <w:rPr>
                <w:szCs w:val="28"/>
              </w:rPr>
              <w:t xml:space="preserve">- </w:t>
            </w:r>
            <w:r w:rsidR="00246B0A">
              <w:rPr>
                <w:szCs w:val="28"/>
              </w:rPr>
              <w:t>М</w:t>
            </w:r>
            <w:r w:rsidR="00246B0A">
              <w:rPr>
                <w:szCs w:val="28"/>
                <w:lang w:val="kk-KZ"/>
              </w:rPr>
              <w:t>Қ 20</w:t>
            </w:r>
            <w:r w:rsidR="00246B0A">
              <w:rPr>
                <w:szCs w:val="28"/>
              </w:rPr>
              <w:t xml:space="preserve"> %</w:t>
            </w:r>
          </w:p>
        </w:tc>
        <w:tc>
          <w:tcPr>
            <w:tcW w:w="1984" w:type="dxa"/>
          </w:tcPr>
          <w:p w:rsidR="00AB3EE5" w:rsidRDefault="00246B0A" w:rsidP="00AB3EE5">
            <w:pPr>
              <w:pStyle w:val="a7"/>
              <w:ind w:firstLine="567"/>
              <w:rPr>
                <w:szCs w:val="28"/>
                <w:lang w:val="kk-KZ"/>
              </w:rPr>
            </w:pPr>
            <w:r>
              <w:rPr>
                <w:szCs w:val="28"/>
              </w:rPr>
              <w:t>86</w:t>
            </w:r>
          </w:p>
        </w:tc>
      </w:tr>
    </w:tbl>
    <w:p w:rsidR="00AB3EE5" w:rsidRDefault="00AB3EE5" w:rsidP="00AB3EE5">
      <w:pPr>
        <w:widowControl w:val="0"/>
        <w:snapToGrid w:val="0"/>
        <w:spacing w:after="0" w:line="240" w:lineRule="auto"/>
        <w:ind w:firstLine="567"/>
        <w:jc w:val="both"/>
        <w:rPr>
          <w:rFonts w:ascii="Times New Roman" w:eastAsia="Times New Roman" w:hAnsi="Times New Roman" w:cs="Times New Roman"/>
          <w:sz w:val="28"/>
          <w:szCs w:val="28"/>
        </w:rPr>
      </w:pPr>
    </w:p>
    <w:p w:rsidR="00094946" w:rsidRDefault="00094946" w:rsidP="00BA330F">
      <w:pPr>
        <w:widowControl w:val="0"/>
        <w:snapToGrid w:val="0"/>
        <w:spacing w:after="0" w:line="240" w:lineRule="auto"/>
        <w:ind w:firstLine="567"/>
        <w:jc w:val="both"/>
        <w:rPr>
          <w:rFonts w:ascii="Times New Roman" w:eastAsia="Times New Roman" w:hAnsi="Times New Roman" w:cs="Times New Roman"/>
          <w:sz w:val="28"/>
          <w:szCs w:val="28"/>
        </w:rPr>
      </w:pPr>
      <w:r w:rsidRPr="00094946">
        <w:rPr>
          <w:rFonts w:ascii="Times New Roman" w:eastAsia="Times New Roman" w:hAnsi="Times New Roman" w:cs="Times New Roman"/>
          <w:sz w:val="28"/>
          <w:szCs w:val="28"/>
        </w:rPr>
        <w:t>Бетон қоспасының тығыздығы</w:t>
      </w:r>
      <w:r w:rsidRPr="00A923E0">
        <w:rPr>
          <w:rFonts w:ascii="Times New Roman" w:eastAsia="Times New Roman" w:hAnsi="Times New Roman" w:cs="Times New Roman"/>
          <w:sz w:val="28"/>
          <w:szCs w:val="28"/>
        </w:rPr>
        <w:t>-2435 кг / м</w:t>
      </w:r>
      <w:r w:rsidRPr="00A923E0">
        <w:rPr>
          <w:rFonts w:ascii="Times New Roman" w:eastAsia="Times New Roman" w:hAnsi="Times New Roman" w:cs="Times New Roman"/>
          <w:sz w:val="28"/>
          <w:szCs w:val="28"/>
          <w:vertAlign w:val="superscript"/>
        </w:rPr>
        <w:t>3</w:t>
      </w:r>
      <w:r w:rsidRPr="00A923E0">
        <w:rPr>
          <w:rFonts w:ascii="Times New Roman" w:eastAsia="Times New Roman" w:hAnsi="Times New Roman" w:cs="Times New Roman"/>
          <w:sz w:val="28"/>
          <w:szCs w:val="28"/>
        </w:rPr>
        <w:t xml:space="preserve">; </w:t>
      </w:r>
      <w:r w:rsidR="00AB4C55" w:rsidRPr="00A923E0">
        <w:rPr>
          <w:rFonts w:ascii="Times New Roman" w:eastAsia="Times New Roman" w:hAnsi="Times New Roman" w:cs="Times New Roman"/>
          <w:sz w:val="28"/>
          <w:szCs w:val="28"/>
          <w:lang w:val="kk-KZ"/>
        </w:rPr>
        <w:t>тұты</w:t>
      </w:r>
      <w:r w:rsidR="00472D47" w:rsidRPr="00A923E0">
        <w:rPr>
          <w:rFonts w:ascii="Times New Roman" w:eastAsia="Times New Roman" w:hAnsi="Times New Roman" w:cs="Times New Roman"/>
          <w:sz w:val="28"/>
          <w:szCs w:val="28"/>
          <w:lang w:val="kk-KZ"/>
        </w:rPr>
        <w:t>қтырушы</w:t>
      </w:r>
      <w:r w:rsidR="00AB4C55" w:rsidRPr="00A923E0">
        <w:rPr>
          <w:rFonts w:ascii="Times New Roman" w:eastAsia="Times New Roman" w:hAnsi="Times New Roman" w:cs="Times New Roman"/>
          <w:sz w:val="28"/>
          <w:szCs w:val="28"/>
          <w:lang w:val="kk-KZ"/>
        </w:rPr>
        <w:t xml:space="preserve"> ауа</w:t>
      </w:r>
      <w:r w:rsidR="00246B0A" w:rsidRPr="00A923E0">
        <w:rPr>
          <w:rFonts w:ascii="Times New Roman" w:eastAsia="Times New Roman" w:hAnsi="Times New Roman" w:cs="Times New Roman"/>
          <w:sz w:val="28"/>
          <w:szCs w:val="28"/>
        </w:rPr>
        <w:t xml:space="preserve"> көлемі – 4,4</w:t>
      </w:r>
      <w:r w:rsidRPr="00A923E0">
        <w:rPr>
          <w:rFonts w:ascii="Times New Roman" w:eastAsia="Times New Roman" w:hAnsi="Times New Roman" w:cs="Times New Roman"/>
          <w:sz w:val="28"/>
          <w:szCs w:val="28"/>
        </w:rPr>
        <w:t>%. Конустың шөгуі бойынша бетон қоспасының қозғалғыштығы-1</w:t>
      </w:r>
      <w:r w:rsidR="00246B0A" w:rsidRPr="00A923E0">
        <w:rPr>
          <w:rFonts w:ascii="Times New Roman" w:eastAsia="Times New Roman" w:hAnsi="Times New Roman" w:cs="Times New Roman"/>
          <w:sz w:val="28"/>
          <w:szCs w:val="28"/>
        </w:rPr>
        <w:t>4</w:t>
      </w:r>
      <w:r w:rsidRPr="00A923E0">
        <w:rPr>
          <w:rFonts w:ascii="Times New Roman" w:eastAsia="Times New Roman" w:hAnsi="Times New Roman" w:cs="Times New Roman"/>
          <w:sz w:val="28"/>
          <w:szCs w:val="28"/>
        </w:rPr>
        <w:t xml:space="preserve"> см, қатаюдың қалыпты жағдайында 7 тәуліктік сығылу кезіндегі беріктік шегі – 38,0 МПа және 28 тәуліктік 59,5 МПа.</w:t>
      </w:r>
    </w:p>
    <w:p w:rsidR="00781909" w:rsidRDefault="00781909" w:rsidP="00BA330F">
      <w:pPr>
        <w:pStyle w:val="a7"/>
        <w:ind w:firstLine="567"/>
        <w:rPr>
          <w:rFonts w:eastAsiaTheme="minorEastAsia"/>
          <w:szCs w:val="28"/>
        </w:rPr>
      </w:pPr>
      <w:r w:rsidRPr="00781909">
        <w:rPr>
          <w:rFonts w:eastAsiaTheme="minorEastAsia"/>
          <w:szCs w:val="28"/>
        </w:rPr>
        <w:t>2. Кремнийлі компоненттің құрамына (ТБК байыту қал</w:t>
      </w:r>
      <w:r w:rsidR="008F2ABB">
        <w:rPr>
          <w:rFonts w:eastAsiaTheme="minorEastAsia"/>
          <w:szCs w:val="28"/>
        </w:rPr>
        <w:t>дықтары) кешенді түрлендіргіш</w:t>
      </w:r>
      <w:r w:rsidRPr="00781909">
        <w:rPr>
          <w:rFonts w:eastAsiaTheme="minorEastAsia"/>
          <w:szCs w:val="28"/>
        </w:rPr>
        <w:t xml:space="preserve"> қоспаның белсенділігін арттыру үшін микрокремнезем қосылды. Кешенді түрлендіретін қоспаның оңтайлы құрамы: Қарағайлы ТБК байыту қалдықтары 60% + 38,3% микрокремнезем + 0,08% Master Air 200 + 1,6% СП </w:t>
      </w:r>
      <w:r w:rsidR="008F2ABB">
        <w:rPr>
          <w:rFonts w:eastAsiaTheme="minorEastAsia"/>
          <w:szCs w:val="28"/>
          <w:lang w:val="kk-KZ"/>
        </w:rPr>
        <w:t>«</w:t>
      </w:r>
      <w:r w:rsidR="008F2ABB">
        <w:rPr>
          <w:rFonts w:eastAsiaTheme="minorEastAsia"/>
          <w:szCs w:val="28"/>
        </w:rPr>
        <w:t>Glenium 51»</w:t>
      </w:r>
      <w:r w:rsidRPr="00781909">
        <w:rPr>
          <w:rFonts w:eastAsiaTheme="minorEastAsia"/>
          <w:szCs w:val="28"/>
        </w:rPr>
        <w:t>.</w:t>
      </w:r>
    </w:p>
    <w:p w:rsidR="00781909" w:rsidRPr="00781909" w:rsidRDefault="00191775" w:rsidP="00BA330F">
      <w:pPr>
        <w:pStyle w:val="a7"/>
        <w:ind w:firstLine="567"/>
        <w:rPr>
          <w:szCs w:val="28"/>
        </w:rPr>
      </w:pPr>
      <w:r w:rsidRPr="00622263">
        <w:rPr>
          <w:szCs w:val="28"/>
        </w:rPr>
        <w:lastRenderedPageBreak/>
        <w:t xml:space="preserve">3. </w:t>
      </w:r>
      <w:r w:rsidR="00393D71">
        <w:rPr>
          <w:szCs w:val="28"/>
          <w:lang w:val="kk-KZ"/>
        </w:rPr>
        <w:t xml:space="preserve">Кешенді түрлендіргіш қоспасы бар </w:t>
      </w:r>
      <w:r w:rsidR="00781909" w:rsidRPr="00393D71">
        <w:rPr>
          <w:szCs w:val="28"/>
        </w:rPr>
        <w:t xml:space="preserve">В35 класындағы ауыр бетонның құрамы </w:t>
      </w:r>
      <w:r w:rsidR="00393D71" w:rsidRPr="00393D71">
        <w:rPr>
          <w:szCs w:val="28"/>
          <w:lang w:val="kk-KZ"/>
        </w:rPr>
        <w:t>жасалды, дайындау параметрлері:</w:t>
      </w:r>
    </w:p>
    <w:p w:rsidR="00781909" w:rsidRPr="00781909" w:rsidRDefault="00781909" w:rsidP="00BA330F">
      <w:pPr>
        <w:pStyle w:val="a7"/>
        <w:ind w:firstLine="567"/>
        <w:rPr>
          <w:szCs w:val="28"/>
        </w:rPr>
      </w:pPr>
      <w:r w:rsidRPr="00781909">
        <w:rPr>
          <w:szCs w:val="28"/>
        </w:rPr>
        <w:t xml:space="preserve">- </w:t>
      </w:r>
      <w:r w:rsidRPr="00AB3EE5">
        <w:rPr>
          <w:szCs w:val="28"/>
        </w:rPr>
        <w:t>П2</w:t>
      </w:r>
      <w:r w:rsidRPr="00781909">
        <w:rPr>
          <w:szCs w:val="28"/>
        </w:rPr>
        <w:t xml:space="preserve"> бетон қоспасының қозғалғыштығы немесе конус шөгуі 1</w:t>
      </w:r>
      <w:r w:rsidR="00246B0A">
        <w:rPr>
          <w:szCs w:val="28"/>
        </w:rPr>
        <w:t>4</w:t>
      </w:r>
      <w:r w:rsidRPr="00781909">
        <w:rPr>
          <w:szCs w:val="28"/>
        </w:rPr>
        <w:t xml:space="preserve"> см;</w:t>
      </w:r>
    </w:p>
    <w:p w:rsidR="00781909" w:rsidRDefault="00AB3EE5" w:rsidP="00BA330F">
      <w:pPr>
        <w:pStyle w:val="a7"/>
        <w:ind w:firstLine="567"/>
        <w:rPr>
          <w:szCs w:val="28"/>
        </w:rPr>
      </w:pPr>
      <w:r>
        <w:rPr>
          <w:szCs w:val="28"/>
        </w:rPr>
        <w:t>- С/</w:t>
      </w:r>
      <w:r w:rsidR="00781909" w:rsidRPr="00781909">
        <w:rPr>
          <w:szCs w:val="28"/>
        </w:rPr>
        <w:t xml:space="preserve">Ц </w:t>
      </w:r>
      <w:r w:rsidR="00393D71">
        <w:rPr>
          <w:szCs w:val="28"/>
        </w:rPr>
        <w:t>(</w:t>
      </w:r>
      <w:r w:rsidR="00393D71">
        <w:rPr>
          <w:szCs w:val="28"/>
          <w:lang w:val="kk-KZ"/>
        </w:rPr>
        <w:t>судың цементке қатынасы</w:t>
      </w:r>
      <w:r w:rsidR="00393D71">
        <w:rPr>
          <w:szCs w:val="28"/>
        </w:rPr>
        <w:t xml:space="preserve">) </w:t>
      </w:r>
      <w:r w:rsidR="00781909" w:rsidRPr="00781909">
        <w:rPr>
          <w:szCs w:val="28"/>
        </w:rPr>
        <w:t>0,4-тен көп емес.</w:t>
      </w:r>
    </w:p>
    <w:p w:rsidR="00781909" w:rsidRDefault="00191775" w:rsidP="00BA330F">
      <w:pPr>
        <w:pStyle w:val="a7"/>
        <w:ind w:firstLine="567"/>
        <w:rPr>
          <w:szCs w:val="28"/>
        </w:rPr>
      </w:pPr>
      <w:r w:rsidRPr="00622263">
        <w:rPr>
          <w:szCs w:val="28"/>
        </w:rPr>
        <w:t>4.</w:t>
      </w:r>
      <w:r w:rsidR="00A923E0">
        <w:rPr>
          <w:szCs w:val="28"/>
          <w:lang w:val="kk-KZ"/>
        </w:rPr>
        <w:t xml:space="preserve"> </w:t>
      </w:r>
      <w:r w:rsidR="00781909" w:rsidRPr="00781909">
        <w:rPr>
          <w:szCs w:val="28"/>
        </w:rPr>
        <w:t xml:space="preserve">Қоспаларды енгізу цемент қамырының құрылымдық қалыптасу процестеріне айтарлықтай әсер етеді. 20% кешенді түрлендіргіш қоспаны енгізу цемент қамырының қатаюының басталуын жылдамдатады және құрылымның қалыптасу </w:t>
      </w:r>
      <w:r w:rsidR="00603E85">
        <w:rPr>
          <w:szCs w:val="28"/>
          <w:lang w:val="kk-KZ"/>
        </w:rPr>
        <w:t>процессін</w:t>
      </w:r>
      <w:r w:rsidR="00781909" w:rsidRPr="00781909">
        <w:rPr>
          <w:szCs w:val="28"/>
        </w:rPr>
        <w:t xml:space="preserve"> қысқартады</w:t>
      </w:r>
      <w:r w:rsidR="00393D71">
        <w:rPr>
          <w:szCs w:val="28"/>
          <w:lang w:val="kk-KZ"/>
        </w:rPr>
        <w:t>.</w:t>
      </w:r>
      <w:r w:rsidR="00781909" w:rsidRPr="00781909">
        <w:rPr>
          <w:szCs w:val="28"/>
        </w:rPr>
        <w:t xml:space="preserve"> Сонымен қатар, қатудың басынан аяғына дейінгі </w:t>
      </w:r>
      <w:r w:rsidR="00603E85">
        <w:rPr>
          <w:szCs w:val="28"/>
          <w:lang w:val="kk-KZ"/>
        </w:rPr>
        <w:t>процессі</w:t>
      </w:r>
      <w:r w:rsidR="00393D71">
        <w:rPr>
          <w:szCs w:val="28"/>
          <w:lang w:val="kk-KZ"/>
        </w:rPr>
        <w:t xml:space="preserve">құрамында </w:t>
      </w:r>
      <w:r w:rsidR="00393D71">
        <w:rPr>
          <w:szCs w:val="28"/>
        </w:rPr>
        <w:t>қоспасы жоқ</w:t>
      </w:r>
      <w:r w:rsidR="00781909" w:rsidRPr="00781909">
        <w:rPr>
          <w:szCs w:val="28"/>
        </w:rPr>
        <w:t xml:space="preserve"> ц</w:t>
      </w:r>
      <w:r w:rsidR="00DC291E">
        <w:rPr>
          <w:szCs w:val="28"/>
        </w:rPr>
        <w:t>емент қамырымен салыстырғанда 65</w:t>
      </w:r>
      <w:r w:rsidR="00781909" w:rsidRPr="00781909">
        <w:rPr>
          <w:szCs w:val="28"/>
        </w:rPr>
        <w:t xml:space="preserve"> минутқа қысқарады.</w:t>
      </w:r>
    </w:p>
    <w:p w:rsidR="00997725" w:rsidRDefault="00191775" w:rsidP="00BA330F">
      <w:pPr>
        <w:pStyle w:val="a7"/>
        <w:ind w:firstLine="567"/>
        <w:rPr>
          <w:szCs w:val="28"/>
        </w:rPr>
      </w:pPr>
      <w:r w:rsidRPr="00622263">
        <w:rPr>
          <w:szCs w:val="28"/>
        </w:rPr>
        <w:t xml:space="preserve">5. </w:t>
      </w:r>
      <w:r w:rsidR="00997725" w:rsidRPr="00997725">
        <w:rPr>
          <w:szCs w:val="28"/>
        </w:rPr>
        <w:t xml:space="preserve">15% күрделі түрлендіргіш қоспаны енгізу бастапқы кезеңдегі құрылымның түзілу жылдамдығына өте </w:t>
      </w:r>
      <w:r w:rsidR="00393D71">
        <w:rPr>
          <w:szCs w:val="28"/>
          <w:lang w:val="kk-KZ"/>
        </w:rPr>
        <w:t>жәй</w:t>
      </w:r>
      <w:r w:rsidR="00997725" w:rsidRPr="00997725">
        <w:rPr>
          <w:szCs w:val="28"/>
        </w:rPr>
        <w:t xml:space="preserve"> әсер етеді, бұл уақыт осіне қисықтардың бірдей көлбеу бұрышымен расталады. Қату </w:t>
      </w:r>
      <w:r w:rsidR="00603E85">
        <w:rPr>
          <w:szCs w:val="28"/>
          <w:lang w:val="kk-KZ"/>
        </w:rPr>
        <w:t>процессінің</w:t>
      </w:r>
      <w:r w:rsidR="00997725" w:rsidRPr="00997725">
        <w:rPr>
          <w:szCs w:val="28"/>
        </w:rPr>
        <w:t xml:space="preserve"> соңында күрделі түрлендіргіш қоспа</w:t>
      </w:r>
      <w:r w:rsidR="00393D71">
        <w:rPr>
          <w:szCs w:val="28"/>
          <w:lang w:val="kk-KZ"/>
        </w:rPr>
        <w:t>сы</w:t>
      </w:r>
      <w:r w:rsidR="00997725" w:rsidRPr="00997725">
        <w:rPr>
          <w:szCs w:val="28"/>
        </w:rPr>
        <w:t xml:space="preserve">ның 15% - ы қалыптасу құрылымын айтарлықтай жылдамдатады. Бұл жағдайда қатудың басынан аяғына дейінгі кезең </w:t>
      </w:r>
      <w:r w:rsidR="00997725" w:rsidRPr="00A923E0">
        <w:rPr>
          <w:szCs w:val="28"/>
        </w:rPr>
        <w:t xml:space="preserve">1 сағат </w:t>
      </w:r>
      <w:r w:rsidR="00141852" w:rsidRPr="00A923E0">
        <w:rPr>
          <w:szCs w:val="28"/>
        </w:rPr>
        <w:t>0</w:t>
      </w:r>
      <w:r w:rsidR="00393D71" w:rsidRPr="00A923E0">
        <w:rPr>
          <w:szCs w:val="28"/>
        </w:rPr>
        <w:t>5 минутты құрайды, бұл қоспасы жоқ</w:t>
      </w:r>
      <w:r w:rsidR="00997725" w:rsidRPr="00A923E0">
        <w:rPr>
          <w:szCs w:val="28"/>
        </w:rPr>
        <w:t xml:space="preserve"> цемент қамырымен салыстырғанда 30 минутқа аз.</w:t>
      </w:r>
    </w:p>
    <w:p w:rsidR="00191775" w:rsidRPr="00622263" w:rsidRDefault="00603E85" w:rsidP="00BA330F">
      <w:pPr>
        <w:pStyle w:val="a7"/>
        <w:ind w:firstLine="567"/>
        <w:rPr>
          <w:szCs w:val="28"/>
        </w:rPr>
      </w:pPr>
      <w:r w:rsidRPr="00603E85">
        <w:rPr>
          <w:szCs w:val="28"/>
        </w:rPr>
        <w:t>Процесс соңында кешенді қоспасы бар цемент қамыры құрылымды қалыптастыру жылдамдығын төмендетеді және қату процессін басынан аяғына дейін арттырады. Қату процессі 45 минутқа артады.</w:t>
      </w:r>
    </w:p>
    <w:p w:rsidR="00603E85" w:rsidRDefault="00191775" w:rsidP="00BA330F">
      <w:pPr>
        <w:shd w:val="clear" w:color="auto" w:fill="FFFFFF"/>
        <w:spacing w:after="0" w:line="240" w:lineRule="auto"/>
        <w:ind w:firstLine="567"/>
        <w:jc w:val="both"/>
        <w:rPr>
          <w:rFonts w:ascii="Times New Roman" w:hAnsi="Times New Roman" w:cs="Times New Roman"/>
          <w:sz w:val="28"/>
          <w:szCs w:val="28"/>
        </w:rPr>
      </w:pPr>
      <w:r w:rsidRPr="007627F4">
        <w:rPr>
          <w:rFonts w:ascii="Times New Roman" w:hAnsi="Times New Roman" w:cs="Times New Roman"/>
          <w:sz w:val="28"/>
          <w:szCs w:val="28"/>
        </w:rPr>
        <w:t xml:space="preserve">6. </w:t>
      </w:r>
      <w:r w:rsidR="00603E85" w:rsidRPr="007627F4">
        <w:rPr>
          <w:rFonts w:ascii="Times New Roman" w:hAnsi="Times New Roman" w:cs="Times New Roman"/>
          <w:sz w:val="28"/>
          <w:szCs w:val="28"/>
        </w:rPr>
        <w:t>Кешенді қо</w:t>
      </w:r>
      <w:r w:rsidR="00DF13DA" w:rsidRPr="007627F4">
        <w:rPr>
          <w:rFonts w:ascii="Times New Roman" w:hAnsi="Times New Roman" w:cs="Times New Roman"/>
          <w:sz w:val="28"/>
          <w:szCs w:val="28"/>
        </w:rPr>
        <w:t xml:space="preserve">спалардың сутұтыну қажеттілігі </w:t>
      </w:r>
      <w:r w:rsidR="00603E85" w:rsidRPr="007627F4">
        <w:rPr>
          <w:rFonts w:ascii="Times New Roman" w:hAnsi="Times New Roman" w:cs="Times New Roman"/>
          <w:sz w:val="28"/>
          <w:szCs w:val="28"/>
        </w:rPr>
        <w:t xml:space="preserve">цементтің құрылыстық-техникалық қасиеттеріне әсер етушілерінің жалпы критерийі болып табылатыны </w:t>
      </w:r>
      <w:r w:rsidR="00603E85" w:rsidRPr="007627F4">
        <w:rPr>
          <w:rFonts w:ascii="Times New Roman" w:hAnsi="Times New Roman" w:cs="Times New Roman"/>
          <w:sz w:val="28"/>
          <w:szCs w:val="28"/>
          <w:u w:val="single"/>
        </w:rPr>
        <w:t>анықталды.</w:t>
      </w:r>
      <w:r w:rsidR="00603E85" w:rsidRPr="007627F4">
        <w:rPr>
          <w:rFonts w:ascii="Times New Roman" w:hAnsi="Times New Roman" w:cs="Times New Roman"/>
          <w:sz w:val="28"/>
          <w:szCs w:val="28"/>
        </w:rPr>
        <w:t xml:space="preserve"> 15 және 20% кешенді түрлендіргіштік қоспаларды енгізу бетонның сутұтынуын сәйкесінше 30 және 25 л/м3 төмендетеді. Бұл жағдайда бетонның бастапқы (3 күн) беріктігі 2,5 есеге дейін артады. 15 және 20% түрлендірілген қоспаларды қолданатын бетондардың қажетті беріктігі сәйкесінше 32 және 27% артады.</w:t>
      </w:r>
    </w:p>
    <w:p w:rsidR="00471587" w:rsidRPr="00191775" w:rsidRDefault="00191775" w:rsidP="00BA330F">
      <w:pPr>
        <w:shd w:val="clear" w:color="auto" w:fill="FFFFFF"/>
        <w:spacing w:after="0" w:line="240" w:lineRule="auto"/>
        <w:ind w:firstLine="567"/>
        <w:jc w:val="both"/>
        <w:rPr>
          <w:rFonts w:ascii="Times New Roman" w:eastAsia="Times New Roman" w:hAnsi="Times New Roman" w:cs="Times New Roman"/>
          <w:sz w:val="28"/>
          <w:szCs w:val="28"/>
        </w:rPr>
      </w:pPr>
      <w:r w:rsidRPr="00622263">
        <w:rPr>
          <w:rFonts w:ascii="Times New Roman" w:hAnsi="Times New Roman" w:cs="Times New Roman"/>
          <w:sz w:val="28"/>
          <w:szCs w:val="28"/>
        </w:rPr>
        <w:t xml:space="preserve">7. </w:t>
      </w:r>
      <w:r w:rsidR="00603E85" w:rsidRPr="00603E85">
        <w:rPr>
          <w:rFonts w:ascii="Times New Roman" w:hAnsi="Times New Roman" w:cs="Times New Roman"/>
          <w:sz w:val="28"/>
          <w:szCs w:val="28"/>
        </w:rPr>
        <w:t>Бетон қоспасының су бөлінуі қоспас</w:t>
      </w:r>
      <w:r w:rsidR="00632C4A">
        <w:rPr>
          <w:rFonts w:ascii="Times New Roman" w:hAnsi="Times New Roman" w:cs="Times New Roman"/>
          <w:sz w:val="28"/>
          <w:szCs w:val="28"/>
        </w:rPr>
        <w:t>ыз болғанда 2,30% - ды құрайды.</w:t>
      </w:r>
      <w:r w:rsidR="00603E85" w:rsidRPr="00603E85">
        <w:rPr>
          <w:rFonts w:ascii="Times New Roman" w:hAnsi="Times New Roman" w:cs="Times New Roman"/>
          <w:sz w:val="28"/>
          <w:szCs w:val="28"/>
        </w:rPr>
        <w:t xml:space="preserve"> 15% кешенді түрлендіруші қоспа енгізілгеннен кейін, бетон қоспасының су бөлінуі 22% - ға дейін азаяды. Кешенді түрлендіретін қоспа мөлшерінің 20% - ға дейін артуымен, бетон қоспасының су бөлінуі 37% - ға дейін азаяды.</w:t>
      </w:r>
    </w:p>
    <w:p w:rsidR="00471587" w:rsidRPr="005C010B" w:rsidRDefault="00471587" w:rsidP="00BA330F">
      <w:pPr>
        <w:spacing w:after="0" w:line="240" w:lineRule="auto"/>
        <w:ind w:firstLine="567"/>
        <w:jc w:val="both"/>
        <w:rPr>
          <w:rFonts w:ascii="Times New Roman" w:eastAsia="Times New Roman" w:hAnsi="Times New Roman" w:cs="Times New Roman"/>
          <w:sz w:val="28"/>
          <w:szCs w:val="28"/>
          <w:lang w:val="kk-KZ"/>
        </w:rPr>
      </w:pPr>
    </w:p>
    <w:p w:rsidR="00C30969" w:rsidRDefault="00C30969" w:rsidP="00BA330F">
      <w:pPr>
        <w:pStyle w:val="a7"/>
        <w:ind w:firstLine="567"/>
        <w:rPr>
          <w:b/>
          <w:szCs w:val="28"/>
        </w:rPr>
        <w:sectPr w:rsidR="00C30969" w:rsidSect="00BA330F">
          <w:pgSz w:w="11906" w:h="16838"/>
          <w:pgMar w:top="1134" w:right="567" w:bottom="1134" w:left="1701" w:header="709" w:footer="709" w:gutter="0"/>
          <w:cols w:space="708"/>
          <w:docGrid w:linePitch="360"/>
        </w:sectPr>
      </w:pPr>
    </w:p>
    <w:p w:rsidR="0093069D" w:rsidRDefault="009048D9" w:rsidP="00BA330F">
      <w:pPr>
        <w:pStyle w:val="a7"/>
        <w:ind w:firstLine="567"/>
        <w:rPr>
          <w:b/>
          <w:szCs w:val="28"/>
        </w:rPr>
      </w:pPr>
      <w:r>
        <w:rPr>
          <w:b/>
          <w:szCs w:val="28"/>
        </w:rPr>
        <w:lastRenderedPageBreak/>
        <w:t>4</w:t>
      </w:r>
      <w:r w:rsidR="00835C2A">
        <w:rPr>
          <w:b/>
          <w:szCs w:val="28"/>
          <w:lang w:val="kk-KZ"/>
        </w:rPr>
        <w:t xml:space="preserve"> </w:t>
      </w:r>
      <w:r w:rsidR="00490A9E">
        <w:rPr>
          <w:b/>
          <w:szCs w:val="28"/>
          <w:lang w:val="kk-KZ"/>
        </w:rPr>
        <w:t>КЕШЕНДІ</w:t>
      </w:r>
      <w:r w:rsidR="00024BE2" w:rsidRPr="00024BE2">
        <w:rPr>
          <w:b/>
          <w:szCs w:val="28"/>
        </w:rPr>
        <w:t xml:space="preserve"> ТҮРЛЕНДІРГІШ ҚОСПАСЫ БАР АУЫР БЕТОННЫҢ ҚҰРЫЛЫСТЫҚ-ПАЙДАЛАНУ ҚАСИЕТТЕРІ ЖӘНЕ ҚҰРЫЛЫМДЫҚ ҚАЛЫПТАСУ ПРОЦЕСТЕРІ</w:t>
      </w:r>
    </w:p>
    <w:p w:rsidR="00024BE2" w:rsidRPr="00622263" w:rsidRDefault="00024BE2" w:rsidP="00BA330F">
      <w:pPr>
        <w:pStyle w:val="a7"/>
        <w:ind w:firstLine="567"/>
        <w:rPr>
          <w:b/>
          <w:szCs w:val="28"/>
        </w:rPr>
      </w:pPr>
    </w:p>
    <w:p w:rsidR="00024BE2" w:rsidRDefault="009048D9" w:rsidP="006B1C0B">
      <w:pPr>
        <w:pStyle w:val="21"/>
        <w:spacing w:after="0" w:line="240" w:lineRule="auto"/>
        <w:ind w:left="0" w:firstLine="567"/>
        <w:jc w:val="both"/>
        <w:rPr>
          <w:rFonts w:ascii="Times New Roman" w:hAnsi="Times New Roman" w:cs="Times New Roman"/>
          <w:b/>
          <w:color w:val="000000"/>
          <w:sz w:val="28"/>
          <w:szCs w:val="28"/>
        </w:rPr>
      </w:pPr>
      <w:r>
        <w:rPr>
          <w:rFonts w:ascii="Times New Roman" w:hAnsi="Times New Roman" w:cs="Times New Roman"/>
          <w:b/>
          <w:color w:val="000000"/>
          <w:sz w:val="28"/>
          <w:szCs w:val="28"/>
        </w:rPr>
        <w:t>4.1</w:t>
      </w:r>
      <w:r w:rsidR="00024BE2" w:rsidRPr="00024BE2">
        <w:rPr>
          <w:rFonts w:ascii="Times New Roman" w:hAnsi="Times New Roman" w:cs="Times New Roman"/>
          <w:b/>
          <w:color w:val="000000"/>
          <w:sz w:val="28"/>
          <w:szCs w:val="28"/>
        </w:rPr>
        <w:t xml:space="preserve"> Кен байыту қалдықтары негізіндегі кешенді түрленген қоспа қосылған ауыр бетонның қатаю жән</w:t>
      </w:r>
      <w:r w:rsidR="00AC3A15">
        <w:rPr>
          <w:rFonts w:ascii="Times New Roman" w:hAnsi="Times New Roman" w:cs="Times New Roman"/>
          <w:b/>
          <w:color w:val="000000"/>
          <w:sz w:val="28"/>
          <w:szCs w:val="28"/>
        </w:rPr>
        <w:t>е құрылым түзеу ерекшеліктері</w:t>
      </w:r>
    </w:p>
    <w:p w:rsidR="00D77037" w:rsidRDefault="00D77037" w:rsidP="00AA5570">
      <w:pPr>
        <w:pStyle w:val="31"/>
        <w:shd w:val="clear" w:color="auto" w:fill="auto"/>
        <w:spacing w:before="0" w:line="240" w:lineRule="auto"/>
        <w:ind w:firstLine="567"/>
        <w:rPr>
          <w:sz w:val="28"/>
          <w:szCs w:val="28"/>
        </w:rPr>
      </w:pPr>
    </w:p>
    <w:p w:rsidR="00EB5F11" w:rsidRPr="00572A54" w:rsidRDefault="00FC4E0B" w:rsidP="00AA5570">
      <w:pPr>
        <w:pStyle w:val="31"/>
        <w:shd w:val="clear" w:color="auto" w:fill="auto"/>
        <w:spacing w:before="0" w:line="240" w:lineRule="auto"/>
        <w:ind w:firstLine="567"/>
        <w:rPr>
          <w:sz w:val="28"/>
          <w:szCs w:val="28"/>
        </w:rPr>
      </w:pPr>
      <w:r>
        <w:rPr>
          <w:sz w:val="28"/>
          <w:szCs w:val="28"/>
          <w:lang w:val="kk-KZ"/>
        </w:rPr>
        <w:t xml:space="preserve">Біздің </w:t>
      </w:r>
      <w:r w:rsidR="00EB5F11" w:rsidRPr="00572A54">
        <w:rPr>
          <w:sz w:val="28"/>
          <w:szCs w:val="28"/>
        </w:rPr>
        <w:t xml:space="preserve">зерттеулерімізде </w:t>
      </w:r>
      <w:r w:rsidR="0070173B" w:rsidRPr="00572A54">
        <w:rPr>
          <w:sz w:val="28"/>
          <w:szCs w:val="28"/>
        </w:rPr>
        <w:t>[</w:t>
      </w:r>
      <w:r w:rsidR="005335D3" w:rsidRPr="00572A54">
        <w:rPr>
          <w:sz w:val="28"/>
          <w:szCs w:val="28"/>
        </w:rPr>
        <w:t>12</w:t>
      </w:r>
      <w:r w:rsidR="00C40989">
        <w:rPr>
          <w:sz w:val="28"/>
          <w:szCs w:val="28"/>
          <w:lang w:val="kk-KZ"/>
        </w:rPr>
        <w:t>6</w:t>
      </w:r>
      <w:r w:rsidR="0070173B" w:rsidRPr="00572A54">
        <w:rPr>
          <w:sz w:val="28"/>
          <w:szCs w:val="28"/>
        </w:rPr>
        <w:t xml:space="preserve">] </w:t>
      </w:r>
      <w:r w:rsidR="00225050">
        <w:rPr>
          <w:sz w:val="28"/>
          <w:szCs w:val="28"/>
          <w:lang w:val="kk-KZ"/>
        </w:rPr>
        <w:t>кешенді</w:t>
      </w:r>
      <w:r w:rsidR="00EB5F11" w:rsidRPr="00572A54">
        <w:rPr>
          <w:sz w:val="28"/>
          <w:szCs w:val="28"/>
        </w:rPr>
        <w:t xml:space="preserve"> түрлендіргіш қоспасы бар бетон рентгенограммаларында d сызықтары да бар, d=0,422; 0,390; 0,180; 0,260; 0,241нм, ол C</w:t>
      </w:r>
      <w:r w:rsidR="00EB5F11" w:rsidRPr="00225050">
        <w:rPr>
          <w:sz w:val="28"/>
          <w:szCs w:val="28"/>
          <w:vertAlign w:val="subscript"/>
        </w:rPr>
        <w:t>2</w:t>
      </w:r>
      <w:r w:rsidR="00EB5F11" w:rsidRPr="00572A54">
        <w:rPr>
          <w:sz w:val="28"/>
          <w:szCs w:val="28"/>
        </w:rPr>
        <w:t>SH(A) типті гидросиликаттың болуын дәлелдейді (4.1 сурет).</w:t>
      </w:r>
    </w:p>
    <w:p w:rsidR="001025C4" w:rsidRPr="00AB3EE5" w:rsidRDefault="005335D3" w:rsidP="00AA5570">
      <w:pPr>
        <w:pStyle w:val="31"/>
        <w:shd w:val="clear" w:color="auto" w:fill="auto"/>
        <w:spacing w:before="0" w:line="240" w:lineRule="auto"/>
        <w:ind w:firstLine="567"/>
        <w:rPr>
          <w:sz w:val="28"/>
          <w:szCs w:val="28"/>
        </w:rPr>
      </w:pPr>
      <w:r w:rsidRPr="00572A54">
        <w:rPr>
          <w:sz w:val="28"/>
          <w:szCs w:val="28"/>
        </w:rPr>
        <w:t>Қ.Қ. Қуатбаев [12</w:t>
      </w:r>
      <w:r w:rsidR="00C40989">
        <w:rPr>
          <w:sz w:val="28"/>
          <w:szCs w:val="28"/>
          <w:lang w:val="kk-KZ"/>
        </w:rPr>
        <w:t>7</w:t>
      </w:r>
      <w:r w:rsidR="00C40989">
        <w:rPr>
          <w:sz w:val="28"/>
          <w:szCs w:val="28"/>
        </w:rPr>
        <w:t>, 8-14</w:t>
      </w:r>
      <w:r w:rsidR="000227FF" w:rsidRPr="00572A54">
        <w:rPr>
          <w:sz w:val="28"/>
          <w:szCs w:val="28"/>
        </w:rPr>
        <w:t>б.</w:t>
      </w:r>
      <w:r w:rsidR="001025C4" w:rsidRPr="00572A54">
        <w:rPr>
          <w:sz w:val="28"/>
          <w:szCs w:val="28"/>
        </w:rPr>
        <w:t>] атап өткендей, 90-125ºс температура</w:t>
      </w:r>
      <w:r w:rsidR="001025C4" w:rsidRPr="00AB3EE5">
        <w:rPr>
          <w:sz w:val="28"/>
          <w:szCs w:val="28"/>
        </w:rPr>
        <w:t xml:space="preserve"> аралығында кварцтың ерігіштігін арттыру есебінен қарқындылық артады. Алынған қосылыстардың интенсификациясы бұл жағдайда негізінен тоберморит типіндегі төмен негізді силикаттар пайда болатындығын көрсетті. Жакипбеков</w:t>
      </w:r>
      <w:r w:rsidR="001D4DAF" w:rsidRPr="00AB3EE5">
        <w:rPr>
          <w:sz w:val="28"/>
          <w:szCs w:val="28"/>
        </w:rPr>
        <w:t xml:space="preserve"> Ш.К. өз жұмыстарында [1</w:t>
      </w:r>
      <w:r w:rsidRPr="00AB3EE5">
        <w:rPr>
          <w:sz w:val="28"/>
          <w:szCs w:val="28"/>
        </w:rPr>
        <w:t>2</w:t>
      </w:r>
      <w:r w:rsidR="00C40989">
        <w:rPr>
          <w:sz w:val="28"/>
          <w:szCs w:val="28"/>
          <w:lang w:val="kk-KZ"/>
        </w:rPr>
        <w:t>5</w:t>
      </w:r>
      <w:r w:rsidR="001D4DAF" w:rsidRPr="00AB3EE5">
        <w:rPr>
          <w:sz w:val="28"/>
          <w:szCs w:val="28"/>
        </w:rPr>
        <w:t>, 74-75б.</w:t>
      </w:r>
      <w:r w:rsidR="001025C4" w:rsidRPr="00AB3EE5">
        <w:rPr>
          <w:sz w:val="28"/>
          <w:szCs w:val="28"/>
        </w:rPr>
        <w:t>] белсенді минералды қоспалары бар бетондар қатайған кезде (пуццолан қасиеттері бар) кальцийдің төмен негізді силикаттары пайда болатынын атап өтті</w:t>
      </w:r>
      <w:r w:rsidR="00985E6E">
        <w:rPr>
          <w:sz w:val="28"/>
          <w:szCs w:val="28"/>
        </w:rPr>
        <w:t>.</w:t>
      </w:r>
    </w:p>
    <w:p w:rsidR="006D3D13" w:rsidRPr="00AB3EE5" w:rsidRDefault="006D3D13" w:rsidP="00AA5570">
      <w:pPr>
        <w:spacing w:after="0" w:line="240" w:lineRule="auto"/>
        <w:ind w:firstLine="567"/>
        <w:jc w:val="both"/>
        <w:rPr>
          <w:rFonts w:ascii="Times New Roman" w:hAnsi="Times New Roman" w:cs="Times New Roman"/>
          <w:sz w:val="28"/>
          <w:szCs w:val="28"/>
          <w:lang w:val="kk-KZ"/>
        </w:rPr>
      </w:pPr>
      <w:r w:rsidRPr="00AB3EE5">
        <w:rPr>
          <w:rFonts w:ascii="Times New Roman" w:hAnsi="Times New Roman" w:cs="Times New Roman"/>
          <w:sz w:val="28"/>
          <w:szCs w:val="28"/>
          <w:lang w:val="kk-KZ"/>
        </w:rPr>
        <w:t xml:space="preserve">Кешенді түрлендіргіш қоспасы бар </w:t>
      </w:r>
      <w:r w:rsidR="001025C4" w:rsidRPr="00AB3EE5">
        <w:rPr>
          <w:rFonts w:ascii="Times New Roman" w:hAnsi="Times New Roman" w:cs="Times New Roman"/>
          <w:sz w:val="28"/>
          <w:szCs w:val="28"/>
        </w:rPr>
        <w:t xml:space="preserve">В35 </w:t>
      </w:r>
      <w:r w:rsidRPr="00AB3EE5">
        <w:rPr>
          <w:rFonts w:ascii="Times New Roman" w:hAnsi="Times New Roman" w:cs="Times New Roman"/>
          <w:sz w:val="28"/>
          <w:szCs w:val="28"/>
          <w:lang w:val="kk-KZ"/>
        </w:rPr>
        <w:t xml:space="preserve">ауыр бетонның ренгегограммасы </w:t>
      </w:r>
      <w:r w:rsidRPr="00AB3EE5">
        <w:rPr>
          <w:rFonts w:ascii="Times New Roman" w:hAnsi="Times New Roman" w:cs="Times New Roman"/>
          <w:sz w:val="28"/>
          <w:szCs w:val="28"/>
        </w:rPr>
        <w:t>(</w:t>
      </w:r>
      <w:r w:rsidR="001D4DAF" w:rsidRPr="00AB3EE5">
        <w:rPr>
          <w:rFonts w:ascii="Times New Roman" w:hAnsi="Times New Roman" w:cs="Times New Roman"/>
          <w:sz w:val="28"/>
          <w:szCs w:val="28"/>
        </w:rPr>
        <w:t>4.1 сурет</w:t>
      </w:r>
      <w:r w:rsidRPr="00AB3EE5">
        <w:rPr>
          <w:rFonts w:ascii="Times New Roman" w:hAnsi="Times New Roman" w:cs="Times New Roman"/>
          <w:sz w:val="28"/>
          <w:szCs w:val="28"/>
        </w:rPr>
        <w:t xml:space="preserve">) </w:t>
      </w:r>
      <w:r w:rsidRPr="00AB3EE5">
        <w:rPr>
          <w:rFonts w:ascii="Times New Roman" w:hAnsi="Times New Roman" w:cs="Times New Roman"/>
          <w:sz w:val="28"/>
          <w:szCs w:val="28"/>
          <w:lang w:val="kk-KZ"/>
        </w:rPr>
        <w:t xml:space="preserve">гидросиликаттың </w:t>
      </w:r>
      <w:r w:rsidRPr="00AB3EE5">
        <w:rPr>
          <w:rFonts w:ascii="Times New Roman" w:hAnsi="Times New Roman" w:cs="Times New Roman"/>
          <w:sz w:val="28"/>
          <w:szCs w:val="28"/>
          <w:lang w:val="en-US"/>
        </w:rPr>
        <w:t>CSH</w:t>
      </w:r>
      <w:r w:rsidRPr="00AB3EE5">
        <w:rPr>
          <w:rFonts w:ascii="Times New Roman" w:hAnsi="Times New Roman" w:cs="Times New Roman"/>
          <w:sz w:val="28"/>
          <w:szCs w:val="28"/>
        </w:rPr>
        <w:t xml:space="preserve">(ІІ) </w:t>
      </w:r>
      <w:r w:rsidRPr="00AB3EE5">
        <w:rPr>
          <w:rFonts w:ascii="Times New Roman" w:hAnsi="Times New Roman" w:cs="Times New Roman"/>
          <w:sz w:val="28"/>
          <w:szCs w:val="28"/>
          <w:lang w:val="kk-KZ"/>
        </w:rPr>
        <w:t>және гидролиттің  екі типін көрсетті</w:t>
      </w:r>
      <w:r w:rsidR="001025C4" w:rsidRPr="00AB3EE5">
        <w:rPr>
          <w:rFonts w:ascii="Times New Roman" w:hAnsi="Times New Roman" w:cs="Times New Roman"/>
          <w:sz w:val="28"/>
          <w:szCs w:val="28"/>
        </w:rPr>
        <w:t xml:space="preserve">. </w:t>
      </w:r>
      <w:r w:rsidRPr="00AB3EE5">
        <w:rPr>
          <w:rFonts w:ascii="Times New Roman" w:hAnsi="Times New Roman" w:cs="Times New Roman"/>
          <w:sz w:val="28"/>
          <w:szCs w:val="28"/>
          <w:lang w:val="kk-KZ"/>
        </w:rPr>
        <w:t>Оларға дифрационды максималдылық сәйкес келеді</w:t>
      </w:r>
      <w:r w:rsidRPr="00AB3EE5">
        <w:rPr>
          <w:rFonts w:ascii="Times New Roman" w:hAnsi="Times New Roman" w:cs="Times New Roman"/>
          <w:sz w:val="28"/>
          <w:szCs w:val="28"/>
          <w:lang w:val="en-US"/>
        </w:rPr>
        <w:t>d</w:t>
      </w:r>
      <w:r w:rsidRPr="00AB3EE5">
        <w:rPr>
          <w:rFonts w:ascii="Times New Roman" w:hAnsi="Times New Roman" w:cs="Times New Roman"/>
          <w:sz w:val="28"/>
          <w:szCs w:val="28"/>
        </w:rPr>
        <w:t xml:space="preserve">=0,304; 0,280; 0,182; 0,167 нм – </w:t>
      </w:r>
      <w:r w:rsidRPr="00AB3EE5">
        <w:rPr>
          <w:rFonts w:ascii="Times New Roman" w:hAnsi="Times New Roman" w:cs="Times New Roman"/>
          <w:sz w:val="28"/>
          <w:szCs w:val="28"/>
          <w:lang w:val="en-US"/>
        </w:rPr>
        <w:t>CSH</w:t>
      </w:r>
      <w:r w:rsidRPr="00AB3EE5">
        <w:rPr>
          <w:rFonts w:ascii="Times New Roman" w:hAnsi="Times New Roman" w:cs="Times New Roman"/>
          <w:sz w:val="28"/>
          <w:szCs w:val="28"/>
        </w:rPr>
        <w:t xml:space="preserve">(ІІ) </w:t>
      </w:r>
      <w:r w:rsidRPr="00AB3EE5">
        <w:rPr>
          <w:rFonts w:ascii="Times New Roman" w:hAnsi="Times New Roman" w:cs="Times New Roman"/>
          <w:sz w:val="28"/>
          <w:szCs w:val="28"/>
          <w:lang w:val="kk-KZ"/>
        </w:rPr>
        <w:t xml:space="preserve">және гидролит </w:t>
      </w:r>
      <w:r w:rsidRPr="00AB3EE5">
        <w:rPr>
          <w:rFonts w:ascii="Times New Roman" w:hAnsi="Times New Roman" w:cs="Times New Roman"/>
          <w:sz w:val="28"/>
          <w:szCs w:val="28"/>
          <w:lang w:val="en-US"/>
        </w:rPr>
        <w:t>CSH</w:t>
      </w:r>
      <w:r w:rsidRPr="00AB3EE5">
        <w:rPr>
          <w:rFonts w:ascii="Times New Roman" w:hAnsi="Times New Roman" w:cs="Times New Roman"/>
          <w:sz w:val="28"/>
          <w:szCs w:val="28"/>
        </w:rPr>
        <w:t xml:space="preserve">(ІІ) и </w:t>
      </w:r>
      <w:r w:rsidRPr="00AB3EE5">
        <w:rPr>
          <w:rFonts w:ascii="Times New Roman" w:hAnsi="Times New Roman" w:cs="Times New Roman"/>
          <w:sz w:val="28"/>
          <w:szCs w:val="28"/>
          <w:lang w:val="en-US"/>
        </w:rPr>
        <w:t>d</w:t>
      </w:r>
      <w:r w:rsidRPr="00AB3EE5">
        <w:rPr>
          <w:rFonts w:ascii="Times New Roman" w:hAnsi="Times New Roman" w:cs="Times New Roman"/>
          <w:sz w:val="28"/>
          <w:szCs w:val="28"/>
        </w:rPr>
        <w:t>=0,424; 0,336</w:t>
      </w:r>
      <w:r w:rsidR="009C022C">
        <w:rPr>
          <w:rFonts w:ascii="Times New Roman" w:hAnsi="Times New Roman" w:cs="Times New Roman"/>
          <w:sz w:val="28"/>
          <w:szCs w:val="28"/>
        </w:rPr>
        <w:t>; 0,384; 0,285; 0,265; 0,225 нм.</w:t>
      </w:r>
    </w:p>
    <w:p w:rsidR="006D3D13" w:rsidRPr="00AB3EE5" w:rsidRDefault="006D3D13" w:rsidP="00AA5570">
      <w:pPr>
        <w:spacing w:after="0" w:line="240" w:lineRule="auto"/>
        <w:ind w:firstLine="567"/>
        <w:jc w:val="both"/>
        <w:rPr>
          <w:rFonts w:ascii="Times New Roman" w:hAnsi="Times New Roman" w:cs="Times New Roman"/>
          <w:sz w:val="28"/>
          <w:szCs w:val="28"/>
          <w:lang w:val="kk-KZ"/>
        </w:rPr>
      </w:pPr>
      <w:r w:rsidRPr="00AB3EE5">
        <w:rPr>
          <w:rFonts w:ascii="Times New Roman" w:hAnsi="Times New Roman" w:cs="Times New Roman"/>
          <w:sz w:val="28"/>
          <w:szCs w:val="28"/>
          <w:lang w:val="kk-KZ"/>
        </w:rPr>
        <w:t>Үлгілерде аз мөлшерде гиролиттің пайда болуы микрокремнеземнің жоғары реакциялық белсенділігімен түсіндіріледі, бұл аморфты жоғары дисперсті кремнеземнің соңғы басым мөлшерінің болуымен байланысты.</w:t>
      </w:r>
    </w:p>
    <w:p w:rsidR="006D3D13" w:rsidRPr="00AB3EE5" w:rsidRDefault="006D3D13" w:rsidP="00AA5570">
      <w:pPr>
        <w:pStyle w:val="31"/>
        <w:shd w:val="clear" w:color="auto" w:fill="auto"/>
        <w:spacing w:before="0" w:line="240" w:lineRule="auto"/>
        <w:ind w:firstLine="567"/>
        <w:rPr>
          <w:rFonts w:eastAsiaTheme="minorEastAsia"/>
          <w:sz w:val="28"/>
          <w:szCs w:val="28"/>
          <w:lang w:val="kk-KZ" w:eastAsia="ru-RU"/>
        </w:rPr>
      </w:pPr>
      <w:r w:rsidRPr="00AB3EE5">
        <w:rPr>
          <w:rFonts w:eastAsiaTheme="minorEastAsia"/>
          <w:sz w:val="28"/>
          <w:szCs w:val="28"/>
          <w:lang w:val="kk-KZ" w:eastAsia="ru-RU"/>
        </w:rPr>
        <w:t>Айта кету керек, B35 ауыр бетонының рентгенограммасында күрделі түрлендірілген қоспасы бар гидролитке қатысты сызықтар басым болады, бұл басқа кальций гидросиликаттарымен салыстырғанда ондағы гидролиттің көп мөлшерін көрсетеді.</w:t>
      </w:r>
    </w:p>
    <w:p w:rsidR="00DE4164" w:rsidRPr="00AB3EE5" w:rsidRDefault="00DE4164" w:rsidP="00AA5570">
      <w:pPr>
        <w:pStyle w:val="31"/>
        <w:shd w:val="clear" w:color="auto" w:fill="auto"/>
        <w:spacing w:before="0" w:line="240" w:lineRule="auto"/>
        <w:ind w:firstLine="567"/>
        <w:rPr>
          <w:sz w:val="28"/>
          <w:szCs w:val="28"/>
          <w:lang w:val="kk-KZ"/>
        </w:rPr>
      </w:pPr>
      <w:r w:rsidRPr="00AB3EE5">
        <w:rPr>
          <w:sz w:val="28"/>
          <w:szCs w:val="28"/>
          <w:lang w:val="kk-KZ"/>
        </w:rPr>
        <w:t>Рентгенофазалық талдау нәтижелері диффере</w:t>
      </w:r>
      <w:r w:rsidR="00A9233B" w:rsidRPr="00AB3EE5">
        <w:rPr>
          <w:sz w:val="28"/>
          <w:szCs w:val="28"/>
          <w:lang w:val="kk-KZ"/>
        </w:rPr>
        <w:t>нциалды-термиялық талдаумен (ДТТ</w:t>
      </w:r>
      <w:r w:rsidRPr="00AB3EE5">
        <w:rPr>
          <w:sz w:val="28"/>
          <w:szCs w:val="28"/>
          <w:lang w:val="kk-KZ"/>
        </w:rPr>
        <w:t>) расталды (</w:t>
      </w:r>
      <w:r w:rsidR="001D4DAF" w:rsidRPr="00AB3EE5">
        <w:rPr>
          <w:rFonts w:eastAsiaTheme="minorEastAsia"/>
          <w:sz w:val="28"/>
          <w:szCs w:val="28"/>
          <w:lang w:val="kk-KZ" w:eastAsia="ru-RU"/>
        </w:rPr>
        <w:t>4.2 сурет</w:t>
      </w:r>
      <w:r w:rsidRPr="00AB3EE5">
        <w:rPr>
          <w:sz w:val="28"/>
          <w:szCs w:val="28"/>
          <w:lang w:val="kk-KZ"/>
        </w:rPr>
        <w:t>).</w:t>
      </w:r>
    </w:p>
    <w:p w:rsidR="00DE4164" w:rsidRPr="00AB3EE5" w:rsidRDefault="00DE4164" w:rsidP="00AA5570">
      <w:pPr>
        <w:pStyle w:val="31"/>
        <w:shd w:val="clear" w:color="auto" w:fill="auto"/>
        <w:spacing w:before="0" w:line="240" w:lineRule="auto"/>
        <w:ind w:firstLine="567"/>
        <w:rPr>
          <w:sz w:val="28"/>
          <w:szCs w:val="28"/>
          <w:lang w:val="kk-KZ"/>
        </w:rPr>
      </w:pPr>
      <w:r w:rsidRPr="00AB3EE5">
        <w:rPr>
          <w:sz w:val="28"/>
          <w:szCs w:val="28"/>
          <w:lang w:val="kk-KZ"/>
        </w:rPr>
        <w:t>Термограммаларды талдау төмен температуралы аймақтағы барлық термограммаларда кальций гидросиликаттарының бастапқы дегидратациясымен байланысты эндоэффектілер бар екенін көрсетті. Сонымен қатар, әдеби деректерден белгілі болғандай, Т=120-150ºс кезіндегі эндоэффект ги</w:t>
      </w:r>
      <w:r w:rsidR="00984EAA">
        <w:rPr>
          <w:sz w:val="28"/>
          <w:szCs w:val="28"/>
          <w:lang w:val="kk-KZ"/>
        </w:rPr>
        <w:t>д</w:t>
      </w:r>
      <w:r w:rsidRPr="00AB3EE5">
        <w:rPr>
          <w:sz w:val="28"/>
          <w:szCs w:val="28"/>
          <w:lang w:val="kk-KZ"/>
        </w:rPr>
        <w:t>ролитке, ал Т=200 – 250º</w:t>
      </w:r>
      <w:r w:rsidR="00984EAA">
        <w:rPr>
          <w:sz w:val="28"/>
          <w:szCs w:val="28"/>
          <w:lang w:val="kk-KZ"/>
        </w:rPr>
        <w:t>С</w:t>
      </w:r>
      <w:r w:rsidRPr="00AB3EE5">
        <w:rPr>
          <w:sz w:val="28"/>
          <w:szCs w:val="28"/>
          <w:lang w:val="kk-KZ"/>
        </w:rPr>
        <w:t xml:space="preserve"> - CSH(ІІ) кезіндегі экзоэффектке сәйкес келеді.</w:t>
      </w:r>
    </w:p>
    <w:p w:rsidR="00AA5570" w:rsidRPr="00AB3EE5" w:rsidRDefault="00DE4164" w:rsidP="00AA5570">
      <w:pPr>
        <w:spacing w:after="0" w:line="240" w:lineRule="auto"/>
        <w:ind w:firstLine="567"/>
        <w:jc w:val="both"/>
        <w:rPr>
          <w:rFonts w:ascii="Times New Roman" w:hAnsi="Times New Roman" w:cs="Times New Roman"/>
          <w:sz w:val="28"/>
          <w:szCs w:val="28"/>
        </w:rPr>
      </w:pPr>
      <w:r w:rsidRPr="00AB3EE5">
        <w:rPr>
          <w:rFonts w:ascii="Times New Roman" w:eastAsia="Times New Roman" w:hAnsi="Times New Roman" w:cs="Times New Roman"/>
          <w:sz w:val="28"/>
          <w:szCs w:val="28"/>
          <w:lang w:eastAsia="en-US"/>
        </w:rPr>
        <w:t>C</w:t>
      </w:r>
      <w:r w:rsidRPr="00AB3EE5">
        <w:rPr>
          <w:rFonts w:ascii="Times New Roman" w:eastAsia="Times New Roman" w:hAnsi="Times New Roman" w:cs="Times New Roman"/>
          <w:sz w:val="28"/>
          <w:szCs w:val="28"/>
          <w:vertAlign w:val="subscript"/>
          <w:lang w:eastAsia="en-US"/>
        </w:rPr>
        <w:t>2</w:t>
      </w:r>
      <w:r w:rsidRPr="00AB3EE5">
        <w:rPr>
          <w:rFonts w:ascii="Times New Roman" w:eastAsia="Times New Roman" w:hAnsi="Times New Roman" w:cs="Times New Roman"/>
          <w:sz w:val="28"/>
          <w:szCs w:val="28"/>
          <w:lang w:eastAsia="en-US"/>
        </w:rPr>
        <w:t>SH</w:t>
      </w:r>
      <w:r w:rsidR="00BC1656" w:rsidRPr="00AB3EE5">
        <w:rPr>
          <w:rFonts w:ascii="Times New Roman" w:eastAsia="Times New Roman" w:hAnsi="Times New Roman" w:cs="Times New Roman"/>
          <w:sz w:val="28"/>
          <w:szCs w:val="28"/>
          <w:lang w:eastAsia="en-US"/>
        </w:rPr>
        <w:t xml:space="preserve"> (А) үшін дегидратация 420-480º</w:t>
      </w:r>
      <w:r w:rsidR="00BC1656" w:rsidRPr="00AB3EE5">
        <w:rPr>
          <w:rFonts w:ascii="Times New Roman" w:eastAsia="Times New Roman" w:hAnsi="Times New Roman" w:cs="Times New Roman"/>
          <w:sz w:val="28"/>
          <w:szCs w:val="28"/>
          <w:lang w:val="kk-KZ" w:eastAsia="en-US"/>
        </w:rPr>
        <w:t>С</w:t>
      </w:r>
      <w:r w:rsidRPr="00AB3EE5">
        <w:rPr>
          <w:rFonts w:ascii="Times New Roman" w:eastAsia="Times New Roman" w:hAnsi="Times New Roman" w:cs="Times New Roman"/>
          <w:sz w:val="28"/>
          <w:szCs w:val="28"/>
          <w:lang w:eastAsia="en-US"/>
        </w:rPr>
        <w:t xml:space="preserve"> температурада тән. Мұндай эндоэффектілер тек буланған үлгілерде ғана кездеседі. Бұл шикі</w:t>
      </w:r>
      <w:r w:rsidR="00A9233B" w:rsidRPr="00AB3EE5">
        <w:rPr>
          <w:rFonts w:ascii="Times New Roman" w:eastAsia="Times New Roman" w:hAnsi="Times New Roman" w:cs="Times New Roman"/>
          <w:sz w:val="28"/>
          <w:szCs w:val="28"/>
          <w:lang w:eastAsia="en-US"/>
        </w:rPr>
        <w:t>зат қоспаларындағы СаО және SiO</w:t>
      </w:r>
      <w:r w:rsidR="00A9233B" w:rsidRPr="00AB3EE5">
        <w:rPr>
          <w:rFonts w:ascii="Times New Roman" w:eastAsia="Times New Roman" w:hAnsi="Times New Roman" w:cs="Times New Roman"/>
          <w:sz w:val="28"/>
          <w:szCs w:val="28"/>
          <w:vertAlign w:val="subscript"/>
          <w:lang w:eastAsia="en-US"/>
        </w:rPr>
        <w:t>2</w:t>
      </w:r>
      <w:r w:rsidRPr="00AB3EE5">
        <w:rPr>
          <w:rFonts w:ascii="Times New Roman" w:eastAsia="Times New Roman" w:hAnsi="Times New Roman" w:cs="Times New Roman"/>
          <w:sz w:val="28"/>
          <w:szCs w:val="28"/>
          <w:lang w:eastAsia="en-US"/>
        </w:rPr>
        <w:t xml:space="preserve"> оксидтерінің стехиометриялық қатынасының өзгеруіне сәйкес келеді.</w:t>
      </w:r>
    </w:p>
    <w:p w:rsidR="006B1C0B" w:rsidRDefault="006B1C0B" w:rsidP="006B1C0B">
      <w:pPr>
        <w:pStyle w:val="31"/>
        <w:shd w:val="clear" w:color="auto" w:fill="auto"/>
        <w:spacing w:before="0" w:line="240" w:lineRule="auto"/>
        <w:ind w:firstLine="567"/>
        <w:rPr>
          <w:sz w:val="28"/>
          <w:szCs w:val="28"/>
        </w:rPr>
      </w:pPr>
      <w:r w:rsidRPr="00AB3EE5">
        <w:rPr>
          <w:sz w:val="28"/>
          <w:szCs w:val="28"/>
        </w:rPr>
        <w:t xml:space="preserve">Термограмманың жоғары температуралы бөлігінде ДТТ-ның төмен температуралы бөлігімен салыстырғанда үлкен айырмашылық бар. Бұл гиролитке және CSH(ІІ) - ге тән жылу әсерлерінің айырмашылығына байланысты. </w:t>
      </w:r>
    </w:p>
    <w:p w:rsidR="00AA5570" w:rsidRPr="00AA5570" w:rsidRDefault="00A85837" w:rsidP="006B1C0B">
      <w:pPr>
        <w:spacing w:after="0" w:line="240" w:lineRule="auto"/>
        <w:rPr>
          <w:rFonts w:ascii="Times New Roman" w:hAnsi="Times New Roman" w:cs="Times New Roman"/>
          <w:sz w:val="28"/>
          <w:szCs w:val="28"/>
          <w:highlight w:val="yellow"/>
        </w:rPr>
      </w:pPr>
      <w:r>
        <w:rPr>
          <w:noProof/>
        </w:rPr>
        <w:lastRenderedPageBreak/>
        <w:drawing>
          <wp:inline distT="0" distB="0" distL="0" distR="0">
            <wp:extent cx="6337521" cy="3282950"/>
            <wp:effectExtent l="0" t="0" r="635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4814" t="20260" r="28959" b="27955"/>
                    <a:stretch/>
                  </pic:blipFill>
                  <pic:spPr bwMode="auto">
                    <a:xfrm>
                      <a:off x="0" y="0"/>
                      <a:ext cx="6365327" cy="3297354"/>
                    </a:xfrm>
                    <a:prstGeom prst="rect">
                      <a:avLst/>
                    </a:prstGeom>
                    <a:ln>
                      <a:noFill/>
                    </a:ln>
                    <a:extLst>
                      <a:ext uri="{53640926-AAD7-44D8-BBD7-CCE9431645EC}">
                        <a14:shadowObscured xmlns:a14="http://schemas.microsoft.com/office/drawing/2010/main"/>
                      </a:ext>
                    </a:extLst>
                  </pic:spPr>
                </pic:pic>
              </a:graphicData>
            </a:graphic>
          </wp:inline>
        </w:drawing>
      </w:r>
    </w:p>
    <w:p w:rsidR="00A85837" w:rsidRPr="00782AAF" w:rsidRDefault="00A85837" w:rsidP="006B1C0B">
      <w:pPr>
        <w:pStyle w:val="31"/>
        <w:shd w:val="clear" w:color="auto" w:fill="auto"/>
        <w:spacing w:before="0" w:line="240" w:lineRule="auto"/>
        <w:ind w:firstLine="0"/>
        <w:jc w:val="center"/>
        <w:rPr>
          <w:sz w:val="28"/>
          <w:szCs w:val="28"/>
        </w:rPr>
      </w:pPr>
      <w:r>
        <w:rPr>
          <w:sz w:val="28"/>
        </w:rPr>
        <w:t>1-гидраттал</w:t>
      </w:r>
      <w:r>
        <w:rPr>
          <w:sz w:val="28"/>
          <w:lang w:val="kk-KZ"/>
        </w:rPr>
        <w:t>маған</w:t>
      </w:r>
      <w:r>
        <w:rPr>
          <w:sz w:val="28"/>
        </w:rPr>
        <w:t xml:space="preserve"> C</w:t>
      </w:r>
      <w:r>
        <w:rPr>
          <w:sz w:val="28"/>
          <w:vertAlign w:val="subscript"/>
        </w:rPr>
        <w:t>3</w:t>
      </w:r>
      <w:r>
        <w:rPr>
          <w:sz w:val="28"/>
        </w:rPr>
        <w:t xml:space="preserve">S; 2- портландит; 3 – </w:t>
      </w:r>
      <w:r>
        <w:rPr>
          <w:b/>
          <w:sz w:val="28"/>
        </w:rPr>
        <w:t>γ</w:t>
      </w:r>
      <w:r>
        <w:rPr>
          <w:sz w:val="28"/>
        </w:rPr>
        <w:t xml:space="preserve"> - гидрат C</w:t>
      </w:r>
      <w:r>
        <w:rPr>
          <w:sz w:val="28"/>
          <w:vertAlign w:val="subscript"/>
        </w:rPr>
        <w:t>2</w:t>
      </w:r>
      <w:r>
        <w:rPr>
          <w:sz w:val="28"/>
        </w:rPr>
        <w:t xml:space="preserve">S </w:t>
      </w:r>
      <w:r w:rsidR="00985E6E">
        <w:rPr>
          <w:sz w:val="28"/>
          <w:lang w:val="kk-KZ"/>
        </w:rPr>
        <w:t xml:space="preserve">және </w:t>
      </w:r>
      <w:r>
        <w:rPr>
          <w:sz w:val="28"/>
        </w:rPr>
        <w:t>4 -</w:t>
      </w:r>
      <w:r>
        <w:rPr>
          <w:sz w:val="28"/>
          <w:szCs w:val="28"/>
          <w:lang w:val="en-US"/>
        </w:rPr>
        <w:t>C</w:t>
      </w:r>
      <w:r>
        <w:rPr>
          <w:sz w:val="28"/>
          <w:szCs w:val="28"/>
          <w:vertAlign w:val="subscript"/>
        </w:rPr>
        <w:t>2</w:t>
      </w:r>
      <w:r>
        <w:rPr>
          <w:sz w:val="28"/>
          <w:szCs w:val="28"/>
          <w:lang w:val="en-US"/>
        </w:rPr>
        <w:t>SH</w:t>
      </w:r>
      <w:r>
        <w:rPr>
          <w:sz w:val="28"/>
          <w:szCs w:val="28"/>
        </w:rPr>
        <w:t>(</w:t>
      </w:r>
      <w:r>
        <w:rPr>
          <w:sz w:val="28"/>
          <w:szCs w:val="28"/>
          <w:lang w:val="en-US"/>
        </w:rPr>
        <w:t>A</w:t>
      </w:r>
      <w:r>
        <w:rPr>
          <w:sz w:val="28"/>
          <w:szCs w:val="28"/>
        </w:rPr>
        <w:t>).</w:t>
      </w:r>
    </w:p>
    <w:p w:rsidR="0056762C" w:rsidRDefault="0056762C" w:rsidP="0056762C">
      <w:pPr>
        <w:pStyle w:val="31"/>
        <w:shd w:val="clear" w:color="auto" w:fill="auto"/>
        <w:spacing w:before="0" w:line="240" w:lineRule="auto"/>
        <w:ind w:firstLine="0"/>
        <w:jc w:val="center"/>
        <w:rPr>
          <w:sz w:val="28"/>
          <w:szCs w:val="28"/>
        </w:rPr>
      </w:pPr>
    </w:p>
    <w:p w:rsidR="0056762C" w:rsidRDefault="001D4DAF" w:rsidP="0056762C">
      <w:pPr>
        <w:spacing w:after="0" w:line="240" w:lineRule="auto"/>
        <w:ind w:firstLine="567"/>
        <w:jc w:val="center"/>
        <w:rPr>
          <w:rFonts w:ascii="Times New Roman" w:hAnsi="Times New Roman" w:cs="Times New Roman"/>
          <w:sz w:val="28"/>
          <w:szCs w:val="28"/>
          <w:highlight w:val="yellow"/>
        </w:rPr>
      </w:pPr>
      <w:r w:rsidRPr="00AB3EE5">
        <w:rPr>
          <w:rFonts w:ascii="Times New Roman" w:hAnsi="Times New Roman" w:cs="Times New Roman"/>
          <w:sz w:val="28"/>
          <w:szCs w:val="28"/>
        </w:rPr>
        <w:t>4.1</w:t>
      </w:r>
      <w:r w:rsidR="0056762C" w:rsidRPr="00AB3EE5">
        <w:rPr>
          <w:rFonts w:ascii="Times New Roman" w:hAnsi="Times New Roman" w:cs="Times New Roman"/>
          <w:sz w:val="28"/>
          <w:szCs w:val="28"/>
        </w:rPr>
        <w:t xml:space="preserve"> сурет </w:t>
      </w:r>
      <w:r w:rsidR="00854274" w:rsidRPr="00AB3EE5">
        <w:rPr>
          <w:rFonts w:ascii="Times New Roman" w:hAnsi="Times New Roman" w:cs="Times New Roman"/>
          <w:sz w:val="28"/>
          <w:szCs w:val="28"/>
        </w:rPr>
        <w:t>–</w:t>
      </w:r>
      <w:r w:rsidR="0056762C" w:rsidRPr="00101CE4">
        <w:rPr>
          <w:rFonts w:ascii="Times New Roman" w:hAnsi="Times New Roman" w:cs="Times New Roman"/>
          <w:sz w:val="28"/>
          <w:szCs w:val="28"/>
        </w:rPr>
        <w:t>ЦЕМI 42,5 Н СС + 20 % МД цементіндегі В35 класты ауыр бетонның рентгенограммалары</w:t>
      </w:r>
    </w:p>
    <w:p w:rsidR="0056762C" w:rsidRDefault="0056762C" w:rsidP="0056762C"/>
    <w:p w:rsidR="00AB3EE5" w:rsidRDefault="0056762C" w:rsidP="00AB3EE5">
      <w:pPr>
        <w:pStyle w:val="31"/>
        <w:shd w:val="clear" w:color="auto" w:fill="auto"/>
        <w:spacing w:before="0" w:line="240" w:lineRule="auto"/>
        <w:ind w:firstLine="0"/>
        <w:jc w:val="center"/>
        <w:rPr>
          <w:sz w:val="28"/>
          <w:szCs w:val="28"/>
        </w:rPr>
      </w:pPr>
      <w:r>
        <w:rPr>
          <w:noProof/>
          <w:lang w:eastAsia="ru-RU"/>
        </w:rPr>
        <w:drawing>
          <wp:inline distT="0" distB="0" distL="0" distR="0">
            <wp:extent cx="5626400" cy="264160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6587" t="19810" r="14910" b="23009"/>
                    <a:stretch/>
                  </pic:blipFill>
                  <pic:spPr bwMode="auto">
                    <a:xfrm>
                      <a:off x="0" y="0"/>
                      <a:ext cx="5650133" cy="2652743"/>
                    </a:xfrm>
                    <a:prstGeom prst="rect">
                      <a:avLst/>
                    </a:prstGeom>
                    <a:ln>
                      <a:noFill/>
                    </a:ln>
                    <a:extLst>
                      <a:ext uri="{53640926-AAD7-44D8-BBD7-CCE9431645EC}">
                        <a14:shadowObscured xmlns:a14="http://schemas.microsoft.com/office/drawing/2010/main"/>
                      </a:ext>
                    </a:extLst>
                  </pic:spPr>
                </pic:pic>
              </a:graphicData>
            </a:graphic>
          </wp:inline>
        </w:drawing>
      </w:r>
    </w:p>
    <w:p w:rsidR="00AB3EE5" w:rsidRDefault="00AB3EE5" w:rsidP="00AB3EE5">
      <w:pPr>
        <w:pStyle w:val="31"/>
        <w:shd w:val="clear" w:color="auto" w:fill="auto"/>
        <w:spacing w:before="0" w:line="240" w:lineRule="auto"/>
        <w:ind w:firstLine="0"/>
        <w:jc w:val="center"/>
        <w:rPr>
          <w:sz w:val="28"/>
          <w:szCs w:val="28"/>
        </w:rPr>
      </w:pPr>
    </w:p>
    <w:p w:rsidR="0056762C" w:rsidRPr="00AB3EE5" w:rsidRDefault="0056762C" w:rsidP="00AB3EE5">
      <w:pPr>
        <w:pStyle w:val="31"/>
        <w:shd w:val="clear" w:color="auto" w:fill="auto"/>
        <w:spacing w:before="0" w:line="240" w:lineRule="auto"/>
        <w:ind w:firstLine="0"/>
        <w:jc w:val="center"/>
        <w:rPr>
          <w:sz w:val="28"/>
          <w:szCs w:val="28"/>
        </w:rPr>
      </w:pPr>
      <w:r w:rsidRPr="00AB3EE5">
        <w:rPr>
          <w:rFonts w:eastAsiaTheme="minorEastAsia"/>
          <w:sz w:val="28"/>
          <w:szCs w:val="28"/>
          <w:lang w:eastAsia="ru-RU"/>
        </w:rPr>
        <w:t>1-цемент ЦЕМ I 42,5 Н СС + 20 % МД;2-цемент ЦЕМ I 42,5 Н СС</w:t>
      </w:r>
    </w:p>
    <w:p w:rsidR="0056762C" w:rsidRPr="00AB3EE5" w:rsidRDefault="0056762C" w:rsidP="006B1C0B">
      <w:pPr>
        <w:pStyle w:val="31"/>
        <w:spacing w:before="0" w:line="240" w:lineRule="auto"/>
        <w:ind w:firstLine="0"/>
        <w:jc w:val="center"/>
        <w:rPr>
          <w:rFonts w:eastAsiaTheme="minorEastAsia"/>
          <w:sz w:val="28"/>
          <w:szCs w:val="28"/>
          <w:lang w:eastAsia="ru-RU"/>
        </w:rPr>
      </w:pPr>
    </w:p>
    <w:p w:rsidR="00A9233B" w:rsidRPr="00AB3EE5" w:rsidRDefault="00410030" w:rsidP="006B1C0B">
      <w:pPr>
        <w:pStyle w:val="31"/>
        <w:spacing w:before="0" w:line="240" w:lineRule="auto"/>
        <w:ind w:firstLine="0"/>
        <w:jc w:val="center"/>
        <w:rPr>
          <w:rFonts w:eastAsiaTheme="minorEastAsia"/>
          <w:sz w:val="28"/>
          <w:szCs w:val="28"/>
          <w:lang w:eastAsia="ru-RU"/>
        </w:rPr>
      </w:pPr>
      <w:r w:rsidRPr="00AB3EE5">
        <w:rPr>
          <w:rFonts w:eastAsiaTheme="minorEastAsia"/>
          <w:sz w:val="28"/>
          <w:szCs w:val="28"/>
          <w:lang w:eastAsia="ru-RU"/>
        </w:rPr>
        <w:t>4</w:t>
      </w:r>
      <w:r w:rsidR="001D4DAF" w:rsidRPr="00AB3EE5">
        <w:rPr>
          <w:rFonts w:eastAsiaTheme="minorEastAsia"/>
          <w:sz w:val="28"/>
          <w:szCs w:val="28"/>
          <w:lang w:eastAsia="ru-RU"/>
        </w:rPr>
        <w:t>.2</w:t>
      </w:r>
      <w:r w:rsidR="00B84774">
        <w:rPr>
          <w:rFonts w:eastAsiaTheme="minorEastAsia"/>
          <w:sz w:val="28"/>
          <w:szCs w:val="28"/>
          <w:lang w:val="kk-KZ" w:eastAsia="ru-RU"/>
        </w:rPr>
        <w:t xml:space="preserve"> </w:t>
      </w:r>
      <w:r w:rsidR="00A9233B" w:rsidRPr="00AB3EE5">
        <w:rPr>
          <w:rFonts w:eastAsiaTheme="minorEastAsia"/>
          <w:sz w:val="28"/>
          <w:szCs w:val="28"/>
          <w:lang w:eastAsia="ru-RU"/>
        </w:rPr>
        <w:t>сурет - 28 күндік қата</w:t>
      </w:r>
      <w:r w:rsidR="0045013A" w:rsidRPr="00AB3EE5">
        <w:rPr>
          <w:rFonts w:eastAsiaTheme="minorEastAsia"/>
          <w:sz w:val="28"/>
          <w:szCs w:val="28"/>
          <w:lang w:eastAsia="ru-RU"/>
        </w:rPr>
        <w:t>ю уақытында В</w:t>
      </w:r>
      <w:r w:rsidR="00A9233B" w:rsidRPr="00AB3EE5">
        <w:rPr>
          <w:rFonts w:eastAsiaTheme="minorEastAsia"/>
          <w:sz w:val="28"/>
          <w:szCs w:val="28"/>
          <w:lang w:eastAsia="ru-RU"/>
        </w:rPr>
        <w:t>35 кла</w:t>
      </w:r>
      <w:r w:rsidR="0056762C" w:rsidRPr="00AB3EE5">
        <w:rPr>
          <w:rFonts w:eastAsiaTheme="minorEastAsia"/>
          <w:sz w:val="28"/>
          <w:szCs w:val="28"/>
          <w:lang w:eastAsia="ru-RU"/>
        </w:rPr>
        <w:t>сты ауыр бетонның термограммасы</w:t>
      </w:r>
    </w:p>
    <w:p w:rsidR="0056762C" w:rsidRPr="00AB3EE5" w:rsidRDefault="0056762C" w:rsidP="0056762C">
      <w:pPr>
        <w:pStyle w:val="31"/>
        <w:spacing w:before="0" w:line="240" w:lineRule="auto"/>
        <w:ind w:firstLine="567"/>
        <w:jc w:val="center"/>
        <w:rPr>
          <w:rFonts w:eastAsiaTheme="minorEastAsia"/>
          <w:sz w:val="28"/>
          <w:szCs w:val="28"/>
          <w:lang w:eastAsia="ru-RU"/>
        </w:rPr>
      </w:pPr>
    </w:p>
    <w:p w:rsidR="00A9233B" w:rsidRPr="00AB3EE5" w:rsidRDefault="00A9233B" w:rsidP="0056762C">
      <w:pPr>
        <w:pStyle w:val="31"/>
        <w:spacing w:before="0" w:line="240" w:lineRule="auto"/>
        <w:ind w:firstLine="567"/>
        <w:rPr>
          <w:sz w:val="28"/>
          <w:szCs w:val="28"/>
        </w:rPr>
      </w:pPr>
      <w:r w:rsidRPr="00AB3EE5">
        <w:rPr>
          <w:sz w:val="28"/>
          <w:szCs w:val="28"/>
        </w:rPr>
        <w:t>Барлық қисықтарда бұлыңғыр эндоэффект Т=500-700ºс, тегіс дегидратацияға сәйкес келеді және Т=840-890ºс экзоэффект волостаниттің кристалдануына сәйкес келеді. Бұл термоэффектілердің екеуі де CSH(B) - ге тән.</w:t>
      </w:r>
    </w:p>
    <w:p w:rsidR="00AA5570" w:rsidRPr="00025B06" w:rsidRDefault="00A9233B" w:rsidP="00A9233B">
      <w:pPr>
        <w:pStyle w:val="31"/>
        <w:shd w:val="clear" w:color="auto" w:fill="auto"/>
        <w:spacing w:before="0" w:line="240" w:lineRule="auto"/>
        <w:ind w:firstLine="567"/>
        <w:rPr>
          <w:sz w:val="28"/>
          <w:szCs w:val="28"/>
          <w:lang w:val="kk-KZ"/>
        </w:rPr>
      </w:pPr>
      <w:r w:rsidRPr="00A61D48">
        <w:rPr>
          <w:sz w:val="28"/>
          <w:szCs w:val="28"/>
        </w:rPr>
        <w:lastRenderedPageBreak/>
        <w:t>Термограммалардың жоғары температуралы бөлігінде күрделі түрлендіруші қоспасы бар ауыр бетонда C</w:t>
      </w:r>
      <w:r w:rsidRPr="009B6851">
        <w:rPr>
          <w:sz w:val="28"/>
          <w:szCs w:val="28"/>
          <w:vertAlign w:val="subscript"/>
        </w:rPr>
        <w:t>2</w:t>
      </w:r>
      <w:r w:rsidRPr="00A61D48">
        <w:rPr>
          <w:sz w:val="28"/>
          <w:szCs w:val="28"/>
        </w:rPr>
        <w:t>SH(A) жататын Т=540 және 840ºс кезінде эндоэффектілер де бар.</w:t>
      </w:r>
      <w:r w:rsidR="0035059A">
        <w:rPr>
          <w:sz w:val="28"/>
          <w:szCs w:val="28"/>
          <w:lang w:val="kk-KZ"/>
        </w:rPr>
        <w:t xml:space="preserve"> Бұл нәтижелер </w:t>
      </w:r>
      <w:r w:rsidR="0035059A" w:rsidRPr="000E1584">
        <w:rPr>
          <w:sz w:val="28"/>
          <w:szCs w:val="28"/>
          <w:lang w:val="kk-KZ"/>
        </w:rPr>
        <w:t xml:space="preserve">[126, </w:t>
      </w:r>
      <w:r w:rsidR="00025B06" w:rsidRPr="000E1584">
        <w:rPr>
          <w:sz w:val="28"/>
          <w:szCs w:val="28"/>
          <w:lang w:val="kk-KZ"/>
        </w:rPr>
        <w:t>1-8</w:t>
      </w:r>
      <w:r w:rsidR="00025B06">
        <w:rPr>
          <w:sz w:val="28"/>
          <w:szCs w:val="28"/>
          <w:lang w:val="kk-KZ"/>
        </w:rPr>
        <w:t>б</w:t>
      </w:r>
      <w:r w:rsidR="0035059A" w:rsidRPr="000E1584">
        <w:rPr>
          <w:sz w:val="28"/>
          <w:szCs w:val="28"/>
          <w:lang w:val="kk-KZ"/>
        </w:rPr>
        <w:t>]</w:t>
      </w:r>
      <w:r w:rsidR="00025B06">
        <w:rPr>
          <w:sz w:val="28"/>
          <w:szCs w:val="28"/>
          <w:lang w:val="kk-KZ"/>
        </w:rPr>
        <w:t xml:space="preserve"> халықаралық басылымда жарияланды.</w:t>
      </w:r>
    </w:p>
    <w:p w:rsidR="00A9233B" w:rsidRPr="000E1584" w:rsidRDefault="00A9233B" w:rsidP="00A9233B">
      <w:pPr>
        <w:pStyle w:val="31"/>
        <w:shd w:val="clear" w:color="auto" w:fill="auto"/>
        <w:spacing w:before="0" w:line="240" w:lineRule="auto"/>
        <w:ind w:firstLine="567"/>
        <w:rPr>
          <w:sz w:val="28"/>
          <w:szCs w:val="28"/>
          <w:lang w:val="kk-KZ"/>
        </w:rPr>
      </w:pPr>
    </w:p>
    <w:p w:rsidR="00AA5570" w:rsidRPr="00A61D48" w:rsidRDefault="00410030" w:rsidP="00B84774">
      <w:pPr>
        <w:spacing w:after="0" w:line="240" w:lineRule="auto"/>
        <w:ind w:firstLine="567"/>
        <w:jc w:val="both"/>
        <w:rPr>
          <w:rFonts w:ascii="Times New Roman" w:hAnsi="Times New Roman" w:cs="Times New Roman"/>
          <w:sz w:val="28"/>
          <w:szCs w:val="28"/>
          <w:lang w:val="kk-KZ"/>
        </w:rPr>
      </w:pPr>
      <w:r w:rsidRPr="00A61D48">
        <w:rPr>
          <w:rFonts w:ascii="Times New Roman" w:hAnsi="Times New Roman" w:cs="Times New Roman"/>
          <w:sz w:val="28"/>
          <w:szCs w:val="28"/>
          <w:lang w:val="kk-KZ"/>
        </w:rPr>
        <w:t>4.</w:t>
      </w:r>
      <w:r w:rsidR="001D4DAF" w:rsidRPr="00A61D48">
        <w:rPr>
          <w:rFonts w:ascii="Times New Roman" w:hAnsi="Times New Roman" w:cs="Times New Roman"/>
          <w:sz w:val="28"/>
          <w:szCs w:val="28"/>
          <w:lang w:val="kk-KZ"/>
        </w:rPr>
        <w:t>1</w:t>
      </w:r>
      <w:r w:rsidR="00AA5570" w:rsidRPr="00A61D48">
        <w:rPr>
          <w:rFonts w:ascii="Times New Roman" w:hAnsi="Times New Roman" w:cs="Times New Roman"/>
          <w:sz w:val="28"/>
          <w:szCs w:val="28"/>
          <w:lang w:val="kk-KZ"/>
        </w:rPr>
        <w:t xml:space="preserve"> кесте – Дифференциалды-термиялық талдау мәліметтері бойынша цементті тасты қыздыру барысында массасын жоғалтуы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60"/>
        <w:gridCol w:w="1559"/>
        <w:gridCol w:w="1701"/>
        <w:gridCol w:w="1569"/>
        <w:gridCol w:w="2081"/>
      </w:tblGrid>
      <w:tr w:rsidR="00AA5570" w:rsidRPr="00A61D48" w:rsidTr="00540AD7">
        <w:tc>
          <w:tcPr>
            <w:tcW w:w="2660" w:type="dxa"/>
            <w:vMerge w:val="restart"/>
            <w:tcBorders>
              <w:top w:val="single" w:sz="4" w:space="0" w:color="auto"/>
              <w:left w:val="single" w:sz="4" w:space="0" w:color="auto"/>
              <w:bottom w:val="single" w:sz="4" w:space="0" w:color="auto"/>
              <w:right w:val="single" w:sz="4" w:space="0" w:color="auto"/>
            </w:tcBorders>
            <w:hideMark/>
          </w:tcPr>
          <w:p w:rsidR="00AA5570" w:rsidRPr="00A61D48" w:rsidRDefault="00A9233B" w:rsidP="00AA5570">
            <w:pPr>
              <w:spacing w:after="0" w:line="240" w:lineRule="auto"/>
              <w:jc w:val="center"/>
              <w:rPr>
                <w:rFonts w:ascii="Times New Roman" w:hAnsi="Times New Roman" w:cs="Times New Roman"/>
                <w:sz w:val="28"/>
                <w:szCs w:val="28"/>
                <w:lang w:val="kk-KZ" w:eastAsia="en-US"/>
              </w:rPr>
            </w:pPr>
            <w:r w:rsidRPr="00A61D48">
              <w:rPr>
                <w:rFonts w:ascii="Times New Roman" w:hAnsi="Times New Roman" w:cs="Times New Roman"/>
                <w:sz w:val="28"/>
                <w:szCs w:val="28"/>
                <w:lang w:val="kk-KZ" w:eastAsia="en-US"/>
              </w:rPr>
              <w:t>Цемент түрі</w:t>
            </w:r>
          </w:p>
        </w:tc>
        <w:tc>
          <w:tcPr>
            <w:tcW w:w="4829" w:type="dxa"/>
            <w:gridSpan w:val="3"/>
            <w:tcBorders>
              <w:top w:val="single" w:sz="4" w:space="0" w:color="auto"/>
              <w:left w:val="single" w:sz="4" w:space="0" w:color="auto"/>
              <w:bottom w:val="single" w:sz="4" w:space="0" w:color="auto"/>
              <w:right w:val="single" w:sz="4" w:space="0" w:color="auto"/>
            </w:tcBorders>
            <w:hideMark/>
          </w:tcPr>
          <w:p w:rsidR="00AA5570" w:rsidRPr="00A61D48" w:rsidRDefault="00A9233B"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Температуралық аралықтарда % массаның жоғалуы,</w:t>
            </w:r>
            <w:r w:rsidR="00AA5570" w:rsidRPr="00A61D48">
              <w:rPr>
                <w:rFonts w:ascii="Times New Roman" w:hAnsi="Times New Roman" w:cs="Times New Roman"/>
                <w:sz w:val="28"/>
                <w:szCs w:val="28"/>
                <w:lang w:eastAsia="en-US"/>
              </w:rPr>
              <w:t xml:space="preserve"> ºС</w:t>
            </w:r>
          </w:p>
        </w:tc>
        <w:tc>
          <w:tcPr>
            <w:tcW w:w="2081" w:type="dxa"/>
            <w:vMerge w:val="restart"/>
            <w:tcBorders>
              <w:top w:val="single" w:sz="4" w:space="0" w:color="auto"/>
              <w:left w:val="single" w:sz="4" w:space="0" w:color="auto"/>
              <w:bottom w:val="single" w:sz="4" w:space="0" w:color="auto"/>
              <w:right w:val="single" w:sz="4" w:space="0" w:color="auto"/>
            </w:tcBorders>
            <w:hideMark/>
          </w:tcPr>
          <w:p w:rsidR="00AA5570" w:rsidRPr="00A61D48" w:rsidRDefault="0045013A"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Салыстырмалы салмақ жоғалту</w:t>
            </w:r>
            <w:r w:rsidR="00AA5570" w:rsidRPr="00A61D48">
              <w:rPr>
                <w:rFonts w:ascii="Times New Roman" w:hAnsi="Times New Roman" w:cs="Times New Roman"/>
                <w:sz w:val="28"/>
                <w:szCs w:val="28"/>
                <w:lang w:eastAsia="en-US"/>
              </w:rPr>
              <w:t>, %</w:t>
            </w:r>
          </w:p>
        </w:tc>
      </w:tr>
      <w:tr w:rsidR="00AA5570" w:rsidRPr="00A61D48" w:rsidTr="00540AD7">
        <w:tc>
          <w:tcPr>
            <w:tcW w:w="2660" w:type="dxa"/>
            <w:vMerge/>
            <w:tcBorders>
              <w:top w:val="single" w:sz="4" w:space="0" w:color="auto"/>
              <w:left w:val="single" w:sz="4" w:space="0" w:color="auto"/>
              <w:bottom w:val="single" w:sz="4" w:space="0" w:color="auto"/>
              <w:right w:val="single" w:sz="4" w:space="0" w:color="auto"/>
            </w:tcBorders>
            <w:vAlign w:val="center"/>
            <w:hideMark/>
          </w:tcPr>
          <w:p w:rsidR="00AA5570" w:rsidRPr="00A61D48" w:rsidRDefault="00AA5570" w:rsidP="00AA5570">
            <w:pPr>
              <w:spacing w:after="0" w:line="240" w:lineRule="auto"/>
              <w:jc w:val="center"/>
              <w:rPr>
                <w:rFonts w:ascii="Times New Roman" w:hAnsi="Times New Roman" w:cs="Times New Roman"/>
                <w:sz w:val="28"/>
                <w:szCs w:val="28"/>
                <w:lang w:eastAsia="en-US"/>
              </w:rPr>
            </w:pPr>
          </w:p>
        </w:tc>
        <w:tc>
          <w:tcPr>
            <w:tcW w:w="1559" w:type="dxa"/>
            <w:tcBorders>
              <w:top w:val="single" w:sz="4" w:space="0" w:color="auto"/>
              <w:left w:val="single" w:sz="4" w:space="0" w:color="auto"/>
              <w:bottom w:val="single" w:sz="4" w:space="0" w:color="auto"/>
              <w:right w:val="single" w:sz="4" w:space="0" w:color="auto"/>
            </w:tcBorders>
            <w:hideMark/>
          </w:tcPr>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20-200</w:t>
            </w:r>
          </w:p>
        </w:tc>
        <w:tc>
          <w:tcPr>
            <w:tcW w:w="1701" w:type="dxa"/>
            <w:tcBorders>
              <w:top w:val="single" w:sz="4" w:space="0" w:color="auto"/>
              <w:left w:val="single" w:sz="4" w:space="0" w:color="auto"/>
              <w:bottom w:val="single" w:sz="4" w:space="0" w:color="auto"/>
              <w:right w:val="single" w:sz="4" w:space="0" w:color="auto"/>
            </w:tcBorders>
            <w:hideMark/>
          </w:tcPr>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20-600</w:t>
            </w:r>
          </w:p>
        </w:tc>
        <w:tc>
          <w:tcPr>
            <w:tcW w:w="1569" w:type="dxa"/>
            <w:tcBorders>
              <w:top w:val="single" w:sz="4" w:space="0" w:color="auto"/>
              <w:left w:val="single" w:sz="4" w:space="0" w:color="auto"/>
              <w:bottom w:val="single" w:sz="4" w:space="0" w:color="auto"/>
              <w:right w:val="single" w:sz="4" w:space="0" w:color="auto"/>
            </w:tcBorders>
            <w:hideMark/>
          </w:tcPr>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20-1000</w:t>
            </w:r>
          </w:p>
        </w:tc>
        <w:tc>
          <w:tcPr>
            <w:tcW w:w="2081" w:type="dxa"/>
            <w:vMerge/>
            <w:tcBorders>
              <w:top w:val="single" w:sz="4" w:space="0" w:color="auto"/>
              <w:left w:val="single" w:sz="4" w:space="0" w:color="auto"/>
              <w:bottom w:val="single" w:sz="4" w:space="0" w:color="auto"/>
              <w:right w:val="single" w:sz="4" w:space="0" w:color="auto"/>
            </w:tcBorders>
            <w:vAlign w:val="center"/>
            <w:hideMark/>
          </w:tcPr>
          <w:p w:rsidR="00AA5570" w:rsidRPr="00A61D48" w:rsidRDefault="00AA5570" w:rsidP="00AA5570">
            <w:pPr>
              <w:spacing w:after="0" w:line="240" w:lineRule="auto"/>
              <w:jc w:val="center"/>
              <w:rPr>
                <w:rFonts w:ascii="Times New Roman" w:hAnsi="Times New Roman" w:cs="Times New Roman"/>
                <w:sz w:val="28"/>
                <w:szCs w:val="28"/>
                <w:lang w:eastAsia="en-US"/>
              </w:rPr>
            </w:pPr>
          </w:p>
        </w:tc>
      </w:tr>
      <w:tr w:rsidR="00AA5570" w:rsidRPr="00A61D48" w:rsidTr="00540AD7">
        <w:trPr>
          <w:trHeight w:val="1070"/>
        </w:trPr>
        <w:tc>
          <w:tcPr>
            <w:tcW w:w="2660" w:type="dxa"/>
            <w:tcBorders>
              <w:top w:val="single" w:sz="4" w:space="0" w:color="auto"/>
              <w:left w:val="single" w:sz="4" w:space="0" w:color="auto"/>
              <w:bottom w:val="single" w:sz="4" w:space="0" w:color="auto"/>
              <w:right w:val="single" w:sz="4" w:space="0" w:color="auto"/>
            </w:tcBorders>
          </w:tcPr>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 xml:space="preserve">ЦЕМ </w:t>
            </w:r>
            <w:r w:rsidRPr="00A61D48">
              <w:rPr>
                <w:rFonts w:ascii="Times New Roman" w:hAnsi="Times New Roman" w:cs="Times New Roman"/>
                <w:sz w:val="28"/>
                <w:szCs w:val="28"/>
                <w:lang w:val="en-US" w:eastAsia="en-US"/>
              </w:rPr>
              <w:t>I</w:t>
            </w:r>
            <w:r w:rsidRPr="00A61D48">
              <w:rPr>
                <w:rFonts w:ascii="Times New Roman" w:hAnsi="Times New Roman" w:cs="Times New Roman"/>
                <w:sz w:val="28"/>
                <w:szCs w:val="28"/>
                <w:lang w:eastAsia="en-US"/>
              </w:rPr>
              <w:t xml:space="preserve"> 42,5 Н СС</w:t>
            </w:r>
          </w:p>
          <w:p w:rsidR="00AA5570" w:rsidRPr="00A61D48" w:rsidRDefault="00AA5570" w:rsidP="00AA5570">
            <w:pPr>
              <w:spacing w:after="0" w:line="240" w:lineRule="auto"/>
              <w:jc w:val="center"/>
              <w:rPr>
                <w:rFonts w:ascii="Times New Roman" w:hAnsi="Times New Roman" w:cs="Times New Roman"/>
                <w:sz w:val="28"/>
                <w:szCs w:val="28"/>
                <w:lang w:eastAsia="en-US"/>
              </w:rPr>
            </w:pPr>
          </w:p>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 xml:space="preserve">ЦЕМ </w:t>
            </w:r>
            <w:r w:rsidRPr="00A61D48">
              <w:rPr>
                <w:rFonts w:ascii="Times New Roman" w:hAnsi="Times New Roman" w:cs="Times New Roman"/>
                <w:sz w:val="28"/>
                <w:szCs w:val="28"/>
                <w:lang w:val="en-US" w:eastAsia="en-US"/>
              </w:rPr>
              <w:t>I</w:t>
            </w:r>
            <w:r w:rsidRPr="00A61D48">
              <w:rPr>
                <w:rFonts w:ascii="Times New Roman" w:hAnsi="Times New Roman" w:cs="Times New Roman"/>
                <w:sz w:val="28"/>
                <w:szCs w:val="28"/>
                <w:lang w:eastAsia="en-US"/>
              </w:rPr>
              <w:t xml:space="preserve"> 42,5Н СС + 20 % МД</w:t>
            </w:r>
          </w:p>
        </w:tc>
        <w:tc>
          <w:tcPr>
            <w:tcW w:w="1559" w:type="dxa"/>
            <w:tcBorders>
              <w:top w:val="single" w:sz="4" w:space="0" w:color="auto"/>
              <w:left w:val="single" w:sz="4" w:space="0" w:color="auto"/>
              <w:bottom w:val="single" w:sz="4" w:space="0" w:color="auto"/>
              <w:right w:val="single" w:sz="4" w:space="0" w:color="auto"/>
            </w:tcBorders>
          </w:tcPr>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4,9</w:t>
            </w:r>
          </w:p>
          <w:p w:rsidR="00AA5570" w:rsidRPr="00A61D48" w:rsidRDefault="00AA5570" w:rsidP="00AA5570">
            <w:pPr>
              <w:spacing w:after="0" w:line="240" w:lineRule="auto"/>
              <w:jc w:val="center"/>
              <w:rPr>
                <w:rFonts w:ascii="Times New Roman" w:hAnsi="Times New Roman" w:cs="Times New Roman"/>
                <w:sz w:val="28"/>
                <w:szCs w:val="28"/>
                <w:lang w:eastAsia="en-US"/>
              </w:rPr>
            </w:pPr>
          </w:p>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5,2</w:t>
            </w:r>
          </w:p>
        </w:tc>
        <w:tc>
          <w:tcPr>
            <w:tcW w:w="1701" w:type="dxa"/>
            <w:tcBorders>
              <w:top w:val="single" w:sz="4" w:space="0" w:color="auto"/>
              <w:left w:val="single" w:sz="4" w:space="0" w:color="auto"/>
              <w:bottom w:val="single" w:sz="4" w:space="0" w:color="auto"/>
              <w:right w:val="single" w:sz="4" w:space="0" w:color="auto"/>
            </w:tcBorders>
          </w:tcPr>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13,5</w:t>
            </w:r>
          </w:p>
          <w:p w:rsidR="00AA5570" w:rsidRPr="00A61D48" w:rsidRDefault="00AA5570" w:rsidP="00AA5570">
            <w:pPr>
              <w:spacing w:after="0" w:line="240" w:lineRule="auto"/>
              <w:jc w:val="center"/>
              <w:rPr>
                <w:rFonts w:ascii="Times New Roman" w:hAnsi="Times New Roman" w:cs="Times New Roman"/>
                <w:sz w:val="28"/>
                <w:szCs w:val="28"/>
                <w:lang w:eastAsia="en-US"/>
              </w:rPr>
            </w:pPr>
          </w:p>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12,3</w:t>
            </w:r>
          </w:p>
        </w:tc>
        <w:tc>
          <w:tcPr>
            <w:tcW w:w="1569" w:type="dxa"/>
            <w:tcBorders>
              <w:top w:val="single" w:sz="4" w:space="0" w:color="auto"/>
              <w:left w:val="single" w:sz="4" w:space="0" w:color="auto"/>
              <w:bottom w:val="single" w:sz="4" w:space="0" w:color="auto"/>
              <w:right w:val="single" w:sz="4" w:space="0" w:color="auto"/>
            </w:tcBorders>
          </w:tcPr>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23</w:t>
            </w:r>
          </w:p>
          <w:p w:rsidR="00AA5570" w:rsidRPr="00A61D48" w:rsidRDefault="00AA5570" w:rsidP="00AA5570">
            <w:pPr>
              <w:spacing w:after="0" w:line="240" w:lineRule="auto"/>
              <w:jc w:val="center"/>
              <w:rPr>
                <w:rFonts w:ascii="Times New Roman" w:hAnsi="Times New Roman" w:cs="Times New Roman"/>
                <w:sz w:val="28"/>
                <w:szCs w:val="28"/>
                <w:lang w:eastAsia="en-US"/>
              </w:rPr>
            </w:pPr>
          </w:p>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22</w:t>
            </w:r>
          </w:p>
        </w:tc>
        <w:tc>
          <w:tcPr>
            <w:tcW w:w="2081" w:type="dxa"/>
            <w:tcBorders>
              <w:top w:val="single" w:sz="4" w:space="0" w:color="auto"/>
              <w:left w:val="single" w:sz="4" w:space="0" w:color="auto"/>
              <w:bottom w:val="single" w:sz="4" w:space="0" w:color="auto"/>
              <w:right w:val="single" w:sz="4" w:space="0" w:color="auto"/>
            </w:tcBorders>
          </w:tcPr>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36</w:t>
            </w:r>
          </w:p>
          <w:p w:rsidR="00AA5570" w:rsidRPr="00A61D48" w:rsidRDefault="00AA5570" w:rsidP="00AA5570">
            <w:pPr>
              <w:spacing w:after="0" w:line="240" w:lineRule="auto"/>
              <w:jc w:val="center"/>
              <w:rPr>
                <w:rFonts w:ascii="Times New Roman" w:hAnsi="Times New Roman" w:cs="Times New Roman"/>
                <w:sz w:val="28"/>
                <w:szCs w:val="28"/>
                <w:lang w:eastAsia="en-US"/>
              </w:rPr>
            </w:pPr>
          </w:p>
          <w:p w:rsidR="00AA5570" w:rsidRPr="00A61D48" w:rsidRDefault="00AA5570" w:rsidP="00AA5570">
            <w:pPr>
              <w:spacing w:after="0" w:line="240" w:lineRule="auto"/>
              <w:jc w:val="center"/>
              <w:rPr>
                <w:rFonts w:ascii="Times New Roman" w:hAnsi="Times New Roman" w:cs="Times New Roman"/>
                <w:sz w:val="28"/>
                <w:szCs w:val="28"/>
                <w:lang w:eastAsia="en-US"/>
              </w:rPr>
            </w:pPr>
            <w:r w:rsidRPr="00A61D48">
              <w:rPr>
                <w:rFonts w:ascii="Times New Roman" w:hAnsi="Times New Roman" w:cs="Times New Roman"/>
                <w:sz w:val="28"/>
                <w:szCs w:val="28"/>
                <w:lang w:eastAsia="en-US"/>
              </w:rPr>
              <w:t>41</w:t>
            </w:r>
          </w:p>
        </w:tc>
      </w:tr>
    </w:tbl>
    <w:p w:rsidR="00AA5570" w:rsidRPr="00A61D48" w:rsidRDefault="00AA5570" w:rsidP="00AA5570">
      <w:pPr>
        <w:spacing w:after="0" w:line="240" w:lineRule="auto"/>
        <w:ind w:firstLine="567"/>
        <w:jc w:val="both"/>
        <w:rPr>
          <w:rFonts w:ascii="Times New Roman" w:hAnsi="Times New Roman" w:cs="Times New Roman"/>
          <w:sz w:val="28"/>
          <w:szCs w:val="28"/>
        </w:rPr>
      </w:pPr>
    </w:p>
    <w:p w:rsidR="0045013A" w:rsidRPr="00A61D48" w:rsidRDefault="0045013A" w:rsidP="00AA5570">
      <w:pPr>
        <w:spacing w:after="0" w:line="240" w:lineRule="auto"/>
        <w:ind w:firstLine="567"/>
        <w:jc w:val="both"/>
        <w:rPr>
          <w:rFonts w:ascii="Times New Roman" w:hAnsi="Times New Roman" w:cs="Times New Roman"/>
          <w:sz w:val="28"/>
          <w:szCs w:val="28"/>
        </w:rPr>
      </w:pPr>
      <w:r w:rsidRPr="00A61D48">
        <w:rPr>
          <w:rFonts w:ascii="Times New Roman" w:hAnsi="Times New Roman" w:cs="Times New Roman"/>
          <w:sz w:val="28"/>
          <w:szCs w:val="28"/>
        </w:rPr>
        <w:t>Дифференциалды-термикалық зерттеулер рентген талдауларының деректерін растайды. ДТГ қисықтары және цемент тасының ылғалдылығын жоғалту нәтижелері (</w:t>
      </w:r>
      <w:r w:rsidR="00410030" w:rsidRPr="00A61D48">
        <w:rPr>
          <w:rFonts w:ascii="Times New Roman" w:hAnsi="Times New Roman" w:cs="Times New Roman"/>
          <w:sz w:val="28"/>
          <w:szCs w:val="28"/>
          <w:lang w:val="kk-KZ"/>
        </w:rPr>
        <w:t>4.</w:t>
      </w:r>
      <w:r w:rsidR="001D4DAF" w:rsidRPr="00A61D48">
        <w:rPr>
          <w:rFonts w:ascii="Times New Roman" w:hAnsi="Times New Roman" w:cs="Times New Roman"/>
          <w:sz w:val="28"/>
          <w:szCs w:val="28"/>
          <w:lang w:val="kk-KZ"/>
        </w:rPr>
        <w:t>1 кесте</w:t>
      </w:r>
      <w:r w:rsidRPr="00A61D48">
        <w:rPr>
          <w:rFonts w:ascii="Times New Roman" w:hAnsi="Times New Roman" w:cs="Times New Roman"/>
          <w:sz w:val="28"/>
          <w:szCs w:val="28"/>
        </w:rPr>
        <w:t>) қыздыру кезінде қыздыру температурасы мен гидрат фазаларының жылыту кезінде суды ұстап тұру қабілеті арасындағы тығыз байланысты көрсетеді. Кешенді қоспалар химиялық байланысқан су мөлшерінің өсуіне ықпал етеді.</w:t>
      </w:r>
    </w:p>
    <w:p w:rsidR="00BC1656" w:rsidRPr="00BC1656" w:rsidRDefault="00BC1656" w:rsidP="00BA330F">
      <w:pPr>
        <w:shd w:val="clear" w:color="auto" w:fill="FFFFFF"/>
        <w:spacing w:after="0" w:line="240" w:lineRule="auto"/>
        <w:ind w:firstLine="567"/>
        <w:jc w:val="both"/>
        <w:rPr>
          <w:rFonts w:ascii="Times New Roman" w:hAnsi="Times New Roman" w:cs="Times New Roman"/>
          <w:sz w:val="28"/>
          <w:szCs w:val="28"/>
          <w:lang w:val="kk-KZ"/>
        </w:rPr>
      </w:pPr>
      <w:r w:rsidRPr="00A61D48">
        <w:rPr>
          <w:rFonts w:ascii="Times New Roman" w:hAnsi="Times New Roman" w:cs="Times New Roman"/>
          <w:sz w:val="28"/>
          <w:szCs w:val="28"/>
        </w:rPr>
        <w:t xml:space="preserve">Бұл қоспалар байыту қалдықтары, кристалдану орталықтарын ұлғайту, молекулааралық қабатты құрылымды қалыптастыру кезінде пайда болатын ішкі және кристалды қуыстардың өсуіне ықпал етеді деп болжауға болады. Мұндай қуыстар су молекулаларын ерекше бағдарланған күйде ұстай алады, онда молекулалардың айналу еркіндік дәрежелері тежеледі, ал аудармалы қуыстар ішінара шектеледі </w:t>
      </w:r>
      <w:r w:rsidR="00DB09D3" w:rsidRPr="00A61D48">
        <w:rPr>
          <w:rFonts w:ascii="Times New Roman" w:hAnsi="Times New Roman" w:cs="Times New Roman"/>
          <w:sz w:val="28"/>
          <w:szCs w:val="28"/>
          <w:lang w:val="kk-KZ"/>
        </w:rPr>
        <w:t>[1</w:t>
      </w:r>
      <w:r w:rsidR="00A923E0">
        <w:rPr>
          <w:rFonts w:ascii="Times New Roman" w:hAnsi="Times New Roman" w:cs="Times New Roman"/>
          <w:sz w:val="28"/>
          <w:szCs w:val="28"/>
          <w:lang w:val="kk-KZ"/>
        </w:rPr>
        <w:t>2</w:t>
      </w:r>
      <w:r w:rsidR="00C40989">
        <w:rPr>
          <w:rFonts w:ascii="Times New Roman" w:hAnsi="Times New Roman" w:cs="Times New Roman"/>
          <w:sz w:val="28"/>
          <w:szCs w:val="28"/>
          <w:lang w:val="kk-KZ"/>
        </w:rPr>
        <w:t>8</w:t>
      </w:r>
      <w:r w:rsidR="00A923E0">
        <w:rPr>
          <w:rFonts w:ascii="Times New Roman" w:hAnsi="Times New Roman" w:cs="Times New Roman"/>
          <w:sz w:val="28"/>
          <w:szCs w:val="28"/>
          <w:lang w:val="kk-KZ"/>
        </w:rPr>
        <w:t>-</w:t>
      </w:r>
      <w:r w:rsidR="005335D3" w:rsidRPr="00A61D48">
        <w:rPr>
          <w:rFonts w:ascii="Times New Roman" w:hAnsi="Times New Roman" w:cs="Times New Roman"/>
          <w:sz w:val="28"/>
          <w:szCs w:val="28"/>
          <w:lang w:val="kk-KZ"/>
        </w:rPr>
        <w:t>13</w:t>
      </w:r>
      <w:r w:rsidR="00C40989">
        <w:rPr>
          <w:rFonts w:ascii="Times New Roman" w:hAnsi="Times New Roman" w:cs="Times New Roman"/>
          <w:sz w:val="28"/>
          <w:szCs w:val="28"/>
          <w:lang w:val="kk-KZ"/>
        </w:rPr>
        <w:t>5</w:t>
      </w:r>
      <w:r w:rsidRPr="00A61D48">
        <w:rPr>
          <w:rFonts w:ascii="Times New Roman" w:hAnsi="Times New Roman" w:cs="Times New Roman"/>
          <w:sz w:val="28"/>
          <w:szCs w:val="28"/>
          <w:lang w:val="kk-KZ"/>
        </w:rPr>
        <w:t>].</w:t>
      </w:r>
      <w:r w:rsidRPr="00A61D48">
        <w:rPr>
          <w:rFonts w:ascii="Times New Roman" w:hAnsi="Times New Roman" w:cs="Times New Roman"/>
          <w:sz w:val="28"/>
          <w:szCs w:val="28"/>
        </w:rPr>
        <w:t xml:space="preserve"> Моноқабат шетіндегі мұндай су молекулалары қозғалмалы болып келеді және қайталамайтын ырғақты деформацияның пайда болуын жеңілдететін, цементті гельдің жеңіл жылжуы үшін жағдай туғызады</w:t>
      </w:r>
      <w:r w:rsidRPr="00A61D48">
        <w:rPr>
          <w:rFonts w:ascii="Times New Roman" w:hAnsi="Times New Roman" w:cs="Times New Roman"/>
          <w:sz w:val="28"/>
          <w:szCs w:val="28"/>
          <w:lang w:val="kk-KZ"/>
        </w:rPr>
        <w:t>.</w:t>
      </w:r>
    </w:p>
    <w:p w:rsidR="00490A9E" w:rsidRPr="00244C06" w:rsidRDefault="00490A9E" w:rsidP="00BA330F">
      <w:pPr>
        <w:shd w:val="clear" w:color="auto" w:fill="FFFFFF"/>
        <w:spacing w:after="0" w:line="240" w:lineRule="auto"/>
        <w:ind w:firstLine="567"/>
        <w:jc w:val="both"/>
        <w:rPr>
          <w:rFonts w:ascii="Times New Roman" w:hAnsi="Times New Roman" w:cs="Times New Roman"/>
          <w:sz w:val="28"/>
          <w:szCs w:val="28"/>
          <w:lang w:val="kk-KZ"/>
        </w:rPr>
      </w:pPr>
      <w:r w:rsidRPr="00626781">
        <w:rPr>
          <w:rFonts w:ascii="Times New Roman" w:hAnsi="Times New Roman" w:cs="Times New Roman"/>
          <w:sz w:val="28"/>
          <w:szCs w:val="28"/>
          <w:lang w:val="kk-KZ"/>
        </w:rPr>
        <w:t>Цемент тасының ИК –спектрінде 1 күннен кейін 700-1200 см</w:t>
      </w:r>
      <w:r w:rsidRPr="00626781">
        <w:rPr>
          <w:rFonts w:ascii="Times New Roman" w:hAnsi="Times New Roman" w:cs="Times New Roman"/>
          <w:sz w:val="28"/>
          <w:szCs w:val="28"/>
          <w:vertAlign w:val="superscript"/>
          <w:lang w:val="kk-KZ"/>
        </w:rPr>
        <w:t>-1</w:t>
      </w:r>
      <w:r w:rsidRPr="00626781">
        <w:rPr>
          <w:rFonts w:ascii="Times New Roman" w:hAnsi="Times New Roman" w:cs="Times New Roman"/>
          <w:sz w:val="28"/>
          <w:szCs w:val="28"/>
          <w:lang w:val="kk-KZ"/>
        </w:rPr>
        <w:t xml:space="preserve"> толқындық сандар диапазонында кальций силикаттарына тән бөліктерге бөлінген кең жолақ бөлінеді. </w:t>
      </w:r>
      <w:r w:rsidRPr="00244C06">
        <w:rPr>
          <w:rFonts w:ascii="Times New Roman" w:hAnsi="Times New Roman" w:cs="Times New Roman"/>
          <w:sz w:val="28"/>
          <w:szCs w:val="28"/>
          <w:lang w:val="kk-KZ"/>
        </w:rPr>
        <w:t>930, 885, 840 см</w:t>
      </w:r>
      <w:r w:rsidRPr="00244C06">
        <w:rPr>
          <w:rFonts w:ascii="Times New Roman" w:hAnsi="Times New Roman" w:cs="Times New Roman"/>
          <w:sz w:val="28"/>
          <w:szCs w:val="28"/>
          <w:vertAlign w:val="superscript"/>
          <w:lang w:val="kk-KZ"/>
        </w:rPr>
        <w:t>-1</w:t>
      </w:r>
      <w:r w:rsidRPr="00244C06">
        <w:rPr>
          <w:rFonts w:ascii="Times New Roman" w:hAnsi="Times New Roman" w:cs="Times New Roman"/>
          <w:sz w:val="28"/>
          <w:szCs w:val="28"/>
          <w:lang w:val="kk-KZ"/>
        </w:rPr>
        <w:t xml:space="preserve">-дегі сіңіру </w:t>
      </w:r>
      <w:r>
        <w:rPr>
          <w:rFonts w:ascii="Times New Roman" w:hAnsi="Times New Roman" w:cs="Times New Roman"/>
          <w:sz w:val="28"/>
          <w:szCs w:val="28"/>
          <w:lang w:val="kk-KZ"/>
        </w:rPr>
        <w:t>м</w:t>
      </w:r>
      <w:r w:rsidRPr="00244C06">
        <w:rPr>
          <w:rFonts w:ascii="Times New Roman" w:hAnsi="Times New Roman" w:cs="Times New Roman"/>
          <w:sz w:val="28"/>
          <w:szCs w:val="28"/>
          <w:lang w:val="kk-KZ"/>
        </w:rPr>
        <w:t>аксимумы С</w:t>
      </w:r>
      <w:r w:rsidRPr="00244C06">
        <w:rPr>
          <w:rFonts w:ascii="Times New Roman" w:hAnsi="Times New Roman" w:cs="Times New Roman"/>
          <w:sz w:val="28"/>
          <w:szCs w:val="28"/>
          <w:vertAlign w:val="subscript"/>
          <w:lang w:val="kk-KZ"/>
        </w:rPr>
        <w:t>3</w:t>
      </w:r>
      <w:r w:rsidRPr="00244C06">
        <w:rPr>
          <w:rFonts w:ascii="Times New Roman" w:hAnsi="Times New Roman" w:cs="Times New Roman"/>
          <w:sz w:val="28"/>
          <w:szCs w:val="28"/>
          <w:lang w:val="kk-KZ"/>
        </w:rPr>
        <w:t>S-пен гидратталмаған (</w:t>
      </w:r>
      <w:r w:rsidR="00244C06" w:rsidRPr="00244C06">
        <w:rPr>
          <w:rFonts w:ascii="Times New Roman" w:hAnsi="Times New Roman" w:cs="Times New Roman"/>
          <w:sz w:val="28"/>
          <w:szCs w:val="28"/>
          <w:lang w:val="kk-KZ"/>
        </w:rPr>
        <w:t xml:space="preserve">4.3 </w:t>
      </w:r>
      <w:r w:rsidRPr="00244C06">
        <w:rPr>
          <w:rFonts w:ascii="Times New Roman" w:hAnsi="Times New Roman" w:cs="Times New Roman"/>
          <w:sz w:val="28"/>
          <w:szCs w:val="28"/>
          <w:lang w:val="kk-KZ"/>
        </w:rPr>
        <w:t xml:space="preserve">сурет). </w:t>
      </w:r>
    </w:p>
    <w:p w:rsidR="00490A9E" w:rsidRPr="00244C06" w:rsidRDefault="00490A9E" w:rsidP="00BA330F">
      <w:pPr>
        <w:shd w:val="clear" w:color="auto" w:fill="FFFFFF"/>
        <w:spacing w:after="0" w:line="240" w:lineRule="auto"/>
        <w:ind w:firstLine="567"/>
        <w:jc w:val="both"/>
        <w:rPr>
          <w:rFonts w:ascii="Times New Roman" w:hAnsi="Times New Roman" w:cs="Times New Roman"/>
          <w:sz w:val="28"/>
          <w:szCs w:val="28"/>
          <w:lang w:val="kk-KZ"/>
        </w:rPr>
      </w:pPr>
      <w:r w:rsidRPr="00244C06">
        <w:rPr>
          <w:rFonts w:ascii="Times New Roman" w:hAnsi="Times New Roman" w:cs="Times New Roman"/>
          <w:sz w:val="28"/>
          <w:szCs w:val="28"/>
          <w:lang w:val="kk-KZ"/>
        </w:rPr>
        <w:t>Цемент тасының ИК-спектрі ЦЕМ I 42,5 Н СС + 20% МД (</w:t>
      </w:r>
      <w:r w:rsidR="00244C06" w:rsidRPr="00244C06">
        <w:rPr>
          <w:rFonts w:ascii="Times New Roman" w:hAnsi="Times New Roman" w:cs="Times New Roman"/>
          <w:sz w:val="28"/>
          <w:szCs w:val="28"/>
          <w:lang w:val="kk-KZ"/>
        </w:rPr>
        <w:t>4.3</w:t>
      </w:r>
      <w:r w:rsidR="00244C06">
        <w:rPr>
          <w:rFonts w:ascii="Times New Roman" w:hAnsi="Times New Roman" w:cs="Times New Roman"/>
          <w:sz w:val="28"/>
          <w:szCs w:val="28"/>
          <w:lang w:val="kk-KZ"/>
        </w:rPr>
        <w:t>,</w:t>
      </w:r>
      <w:r w:rsidR="00244C06" w:rsidRPr="00244C06">
        <w:rPr>
          <w:rFonts w:ascii="Times New Roman" w:hAnsi="Times New Roman" w:cs="Times New Roman"/>
          <w:sz w:val="28"/>
          <w:szCs w:val="28"/>
          <w:lang w:val="kk-KZ"/>
        </w:rPr>
        <w:t xml:space="preserve"> б </w:t>
      </w:r>
      <w:r w:rsidRPr="00244C06">
        <w:rPr>
          <w:rFonts w:ascii="Times New Roman" w:hAnsi="Times New Roman" w:cs="Times New Roman"/>
          <w:sz w:val="28"/>
          <w:szCs w:val="28"/>
          <w:lang w:val="kk-KZ"/>
        </w:rPr>
        <w:t>сурет.) 3 тәуліктен кейін 730, 780, 820, 860 және 880 см</w:t>
      </w:r>
      <w:r w:rsidRPr="00244C06">
        <w:rPr>
          <w:rFonts w:ascii="Times New Roman" w:hAnsi="Times New Roman" w:cs="Times New Roman"/>
          <w:sz w:val="28"/>
          <w:szCs w:val="28"/>
          <w:vertAlign w:val="superscript"/>
          <w:lang w:val="kk-KZ"/>
        </w:rPr>
        <w:t>-1</w:t>
      </w:r>
      <w:r w:rsidRPr="00244C06">
        <w:rPr>
          <w:rFonts w:ascii="Times New Roman" w:hAnsi="Times New Roman" w:cs="Times New Roman"/>
          <w:sz w:val="28"/>
          <w:szCs w:val="28"/>
          <w:lang w:val="kk-KZ"/>
        </w:rPr>
        <w:t xml:space="preserve"> кезінде сіңіру жолақтарын көрсетеді, бұл [А</w:t>
      </w:r>
      <w:r w:rsidRPr="00244C06">
        <w:rPr>
          <w:rFonts w:ascii="Times New Roman" w:hAnsi="Times New Roman" w:cs="Times New Roman"/>
          <w:sz w:val="28"/>
          <w:szCs w:val="28"/>
          <w:lang w:val="kk-KZ" w:eastAsia="ko-KR"/>
        </w:rPr>
        <w:t>lO</w:t>
      </w:r>
      <w:r w:rsidRPr="00244C06">
        <w:rPr>
          <w:rFonts w:ascii="Times New Roman" w:hAnsi="Times New Roman" w:cs="Times New Roman"/>
          <w:sz w:val="28"/>
          <w:szCs w:val="28"/>
          <w:vertAlign w:val="subscript"/>
          <w:lang w:val="kk-KZ" w:eastAsia="ko-KR"/>
        </w:rPr>
        <w:t>4</w:t>
      </w:r>
      <w:r w:rsidRPr="00244C06">
        <w:rPr>
          <w:rFonts w:ascii="Times New Roman" w:hAnsi="Times New Roman" w:cs="Times New Roman"/>
          <w:sz w:val="28"/>
          <w:szCs w:val="28"/>
          <w:lang w:val="kk-KZ" w:eastAsia="ko-KR"/>
        </w:rPr>
        <w:t xml:space="preserve">] </w:t>
      </w:r>
      <w:r w:rsidRPr="00244C06">
        <w:rPr>
          <w:rFonts w:ascii="Times New Roman" w:hAnsi="Times New Roman" w:cs="Times New Roman"/>
          <w:sz w:val="28"/>
          <w:szCs w:val="28"/>
          <w:lang w:val="kk-KZ"/>
        </w:rPr>
        <w:t>минералының құрылымында - бұрмаланудың үлкен дәрежесіндегі топтардың болуын көрсетеді .</w:t>
      </w:r>
    </w:p>
    <w:p w:rsidR="00AD05E1" w:rsidRPr="00244C06" w:rsidRDefault="00AD05E1" w:rsidP="00BA330F">
      <w:pPr>
        <w:spacing w:after="0" w:line="240" w:lineRule="auto"/>
        <w:ind w:firstLine="567"/>
        <w:jc w:val="both"/>
        <w:rPr>
          <w:rFonts w:ascii="Times New Roman" w:hAnsi="Times New Roman" w:cs="Times New Roman"/>
          <w:sz w:val="28"/>
          <w:szCs w:val="28"/>
          <w:lang w:val="kk-KZ"/>
        </w:rPr>
      </w:pPr>
    </w:p>
    <w:p w:rsidR="00A87445" w:rsidRDefault="00A87445" w:rsidP="006B1C0B">
      <w:pPr>
        <w:spacing w:after="0" w:line="240" w:lineRule="auto"/>
        <w:jc w:val="center"/>
        <w:rPr>
          <w:rFonts w:ascii="Times New Roman" w:hAnsi="Times New Roman" w:cs="Times New Roman"/>
          <w:sz w:val="28"/>
          <w:szCs w:val="28"/>
        </w:rPr>
      </w:pPr>
      <w:r>
        <w:rPr>
          <w:noProof/>
        </w:rPr>
        <w:lastRenderedPageBreak/>
        <w:drawing>
          <wp:inline distT="0" distB="0" distL="0" distR="0">
            <wp:extent cx="3138985" cy="2321749"/>
            <wp:effectExtent l="0" t="0" r="4445"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60684" cy="2337798"/>
                    </a:xfrm>
                    <a:prstGeom prst="rect">
                      <a:avLst/>
                    </a:prstGeom>
                  </pic:spPr>
                </pic:pic>
              </a:graphicData>
            </a:graphic>
          </wp:inline>
        </w:drawing>
      </w:r>
      <w:r>
        <w:rPr>
          <w:noProof/>
        </w:rPr>
        <w:drawing>
          <wp:inline distT="0" distB="0" distL="0" distR="0">
            <wp:extent cx="2819022" cy="2274570"/>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52166" cy="2301313"/>
                    </a:xfrm>
                    <a:prstGeom prst="rect">
                      <a:avLst/>
                    </a:prstGeom>
                  </pic:spPr>
                </pic:pic>
              </a:graphicData>
            </a:graphic>
          </wp:inline>
        </w:drawing>
      </w:r>
    </w:p>
    <w:p w:rsidR="00A87445" w:rsidRDefault="00A87445" w:rsidP="00BA330F">
      <w:pPr>
        <w:spacing w:after="0" w:line="240" w:lineRule="auto"/>
        <w:ind w:firstLine="567"/>
        <w:jc w:val="center"/>
        <w:rPr>
          <w:rFonts w:ascii="Times New Roman" w:hAnsi="Times New Roman" w:cs="Times New Roman"/>
          <w:sz w:val="28"/>
          <w:szCs w:val="28"/>
        </w:rPr>
      </w:pPr>
    </w:p>
    <w:p w:rsidR="00275CF8" w:rsidRPr="00622263" w:rsidRDefault="00AD05E1" w:rsidP="00BA330F">
      <w:pPr>
        <w:spacing w:after="0" w:line="240" w:lineRule="auto"/>
        <w:ind w:firstLine="567"/>
        <w:jc w:val="center"/>
        <w:rPr>
          <w:rFonts w:ascii="Times New Roman" w:hAnsi="Times New Roman" w:cs="Times New Roman"/>
          <w:sz w:val="28"/>
          <w:szCs w:val="28"/>
        </w:rPr>
      </w:pPr>
      <w:r w:rsidRPr="00622263">
        <w:rPr>
          <w:rFonts w:ascii="Times New Roman" w:hAnsi="Times New Roman" w:cs="Times New Roman"/>
          <w:sz w:val="28"/>
          <w:szCs w:val="28"/>
        </w:rPr>
        <w:t xml:space="preserve">а – цемент ЦЕМ </w:t>
      </w:r>
      <w:r w:rsidRPr="00622263">
        <w:rPr>
          <w:rFonts w:ascii="Times New Roman" w:hAnsi="Times New Roman" w:cs="Times New Roman"/>
          <w:sz w:val="28"/>
          <w:szCs w:val="28"/>
          <w:lang w:val="en-US"/>
        </w:rPr>
        <w:t>I</w:t>
      </w:r>
      <w:r w:rsidRPr="00622263">
        <w:rPr>
          <w:rFonts w:ascii="Times New Roman" w:hAnsi="Times New Roman" w:cs="Times New Roman"/>
          <w:sz w:val="28"/>
          <w:szCs w:val="28"/>
        </w:rPr>
        <w:t xml:space="preserve"> 42,5 Н СС; б - </w:t>
      </w:r>
      <w:r w:rsidR="00275CF8" w:rsidRPr="00622263">
        <w:rPr>
          <w:rFonts w:ascii="Times New Roman" w:hAnsi="Times New Roman" w:cs="Times New Roman"/>
          <w:sz w:val="28"/>
          <w:szCs w:val="28"/>
        </w:rPr>
        <w:t xml:space="preserve">ЦЕМ </w:t>
      </w:r>
      <w:r w:rsidR="00275CF8" w:rsidRPr="00622263">
        <w:rPr>
          <w:rFonts w:ascii="Times New Roman" w:hAnsi="Times New Roman" w:cs="Times New Roman"/>
          <w:sz w:val="28"/>
          <w:szCs w:val="28"/>
          <w:lang w:val="en-US"/>
        </w:rPr>
        <w:t>I</w:t>
      </w:r>
      <w:r w:rsidR="00275CF8" w:rsidRPr="00622263">
        <w:rPr>
          <w:rFonts w:ascii="Times New Roman" w:hAnsi="Times New Roman" w:cs="Times New Roman"/>
          <w:sz w:val="28"/>
          <w:szCs w:val="28"/>
        </w:rPr>
        <w:t xml:space="preserve"> 42,5Н СС + 20 % МД</w:t>
      </w:r>
      <w:r w:rsidRPr="00622263">
        <w:rPr>
          <w:rFonts w:ascii="Times New Roman" w:hAnsi="Times New Roman" w:cs="Times New Roman"/>
          <w:sz w:val="28"/>
          <w:szCs w:val="28"/>
        </w:rPr>
        <w:t>;</w:t>
      </w:r>
    </w:p>
    <w:p w:rsidR="00AD05E1" w:rsidRDefault="00626781" w:rsidP="00BA330F">
      <w:pPr>
        <w:spacing w:after="0" w:line="240" w:lineRule="auto"/>
        <w:ind w:firstLine="567"/>
        <w:jc w:val="center"/>
        <w:rPr>
          <w:rFonts w:ascii="Times New Roman" w:hAnsi="Times New Roman" w:cs="Times New Roman"/>
          <w:sz w:val="28"/>
          <w:szCs w:val="28"/>
        </w:rPr>
      </w:pPr>
      <w:r w:rsidRPr="00626781">
        <w:rPr>
          <w:rFonts w:ascii="Times New Roman" w:hAnsi="Times New Roman" w:cs="Times New Roman"/>
          <w:sz w:val="28"/>
          <w:szCs w:val="28"/>
        </w:rPr>
        <w:t>1, 2 және 3 сәйкесінше қалыпты қата</w:t>
      </w:r>
      <w:r w:rsidR="00D27043">
        <w:rPr>
          <w:rFonts w:ascii="Times New Roman" w:hAnsi="Times New Roman" w:cs="Times New Roman"/>
          <w:sz w:val="28"/>
          <w:szCs w:val="28"/>
        </w:rPr>
        <w:t>юдың 1, 3 және 28 күнінен кейін</w:t>
      </w:r>
    </w:p>
    <w:p w:rsidR="00244C06" w:rsidRDefault="00244C06" w:rsidP="00BA330F">
      <w:pPr>
        <w:spacing w:after="0" w:line="240" w:lineRule="auto"/>
        <w:ind w:firstLine="567"/>
        <w:jc w:val="center"/>
        <w:rPr>
          <w:rFonts w:ascii="Times New Roman" w:hAnsi="Times New Roman" w:cs="Times New Roman"/>
          <w:sz w:val="28"/>
          <w:szCs w:val="28"/>
        </w:rPr>
      </w:pPr>
    </w:p>
    <w:p w:rsidR="00AD05E1" w:rsidRPr="00622263" w:rsidRDefault="00244C06" w:rsidP="00BA330F">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4.3</w:t>
      </w:r>
      <w:r w:rsidR="00626781">
        <w:rPr>
          <w:rFonts w:ascii="Times New Roman" w:hAnsi="Times New Roman" w:cs="Times New Roman"/>
          <w:sz w:val="28"/>
          <w:szCs w:val="28"/>
          <w:lang w:val="kk-KZ"/>
        </w:rPr>
        <w:t xml:space="preserve"> сурет</w:t>
      </w:r>
      <w:r w:rsidR="00AD05E1" w:rsidRPr="00622263">
        <w:rPr>
          <w:rFonts w:ascii="Times New Roman" w:hAnsi="Times New Roman" w:cs="Times New Roman"/>
          <w:sz w:val="28"/>
          <w:szCs w:val="28"/>
        </w:rPr>
        <w:t xml:space="preserve"> – </w:t>
      </w:r>
      <w:r w:rsidR="00982584">
        <w:rPr>
          <w:rFonts w:ascii="Times New Roman" w:hAnsi="Times New Roman" w:cs="Times New Roman"/>
          <w:sz w:val="28"/>
          <w:szCs w:val="28"/>
        </w:rPr>
        <w:t>Цемент тасының И</w:t>
      </w:r>
      <w:r w:rsidR="00982584">
        <w:rPr>
          <w:rFonts w:ascii="Times New Roman" w:hAnsi="Times New Roman" w:cs="Times New Roman"/>
          <w:sz w:val="28"/>
          <w:szCs w:val="28"/>
          <w:lang w:val="kk-KZ"/>
        </w:rPr>
        <w:t>К</w:t>
      </w:r>
      <w:r w:rsidR="00982584" w:rsidRPr="00982584">
        <w:rPr>
          <w:rFonts w:ascii="Times New Roman" w:hAnsi="Times New Roman" w:cs="Times New Roman"/>
          <w:sz w:val="28"/>
          <w:szCs w:val="28"/>
        </w:rPr>
        <w:t xml:space="preserve"> спектрі</w:t>
      </w:r>
    </w:p>
    <w:p w:rsidR="00A61D48" w:rsidRDefault="00A61D48" w:rsidP="00A61D48">
      <w:pPr>
        <w:shd w:val="clear" w:color="auto" w:fill="FFFFFF"/>
        <w:spacing w:after="0" w:line="240" w:lineRule="auto"/>
        <w:ind w:firstLine="567"/>
        <w:jc w:val="both"/>
        <w:rPr>
          <w:rFonts w:ascii="Times New Roman" w:hAnsi="Times New Roman" w:cs="Times New Roman"/>
          <w:sz w:val="28"/>
          <w:szCs w:val="28"/>
          <w:lang w:val="kk-KZ"/>
        </w:rPr>
      </w:pPr>
    </w:p>
    <w:p w:rsidR="00A61D48" w:rsidRPr="00567267" w:rsidRDefault="00A61D48" w:rsidP="00A61D48">
      <w:pPr>
        <w:shd w:val="clear" w:color="auto" w:fill="FFFFFF"/>
        <w:spacing w:after="0" w:line="240" w:lineRule="auto"/>
        <w:ind w:firstLine="567"/>
        <w:jc w:val="both"/>
        <w:rPr>
          <w:rFonts w:ascii="Times New Roman" w:hAnsi="Times New Roman" w:cs="Times New Roman"/>
          <w:sz w:val="28"/>
          <w:szCs w:val="28"/>
          <w:lang w:val="kk-KZ"/>
        </w:rPr>
      </w:pPr>
      <w:r w:rsidRPr="006B1C0B">
        <w:rPr>
          <w:rFonts w:ascii="Times New Roman" w:hAnsi="Times New Roman" w:cs="Times New Roman"/>
          <w:sz w:val="28"/>
          <w:szCs w:val="28"/>
          <w:lang w:val="kk-KZ"/>
        </w:rPr>
        <w:t>Цемент тасында ЦЕМ I 42,5Н СС + 20% М</w:t>
      </w:r>
      <w:r w:rsidR="007F2A5C">
        <w:rPr>
          <w:rFonts w:ascii="Times New Roman" w:hAnsi="Times New Roman" w:cs="Times New Roman"/>
          <w:sz w:val="28"/>
          <w:szCs w:val="28"/>
          <w:lang w:val="kk-KZ"/>
        </w:rPr>
        <w:t>Қ</w:t>
      </w:r>
      <w:r w:rsidRPr="006B1C0B">
        <w:rPr>
          <w:rFonts w:ascii="Times New Roman" w:hAnsi="Times New Roman" w:cs="Times New Roman"/>
          <w:sz w:val="28"/>
          <w:szCs w:val="28"/>
          <w:lang w:val="kk-KZ"/>
        </w:rPr>
        <w:t xml:space="preserve"> тетраэдрлер [А</w:t>
      </w:r>
      <w:r w:rsidRPr="006B1C0B">
        <w:rPr>
          <w:rFonts w:ascii="Times New Roman" w:hAnsi="Times New Roman" w:cs="Times New Roman"/>
          <w:sz w:val="28"/>
          <w:szCs w:val="28"/>
          <w:lang w:val="kk-KZ" w:eastAsia="ko-KR"/>
        </w:rPr>
        <w:t>lO</w:t>
      </w:r>
      <w:r w:rsidRPr="006B1C0B">
        <w:rPr>
          <w:rFonts w:ascii="Times New Roman" w:hAnsi="Times New Roman" w:cs="Times New Roman"/>
          <w:sz w:val="28"/>
          <w:szCs w:val="28"/>
          <w:vertAlign w:val="subscript"/>
          <w:lang w:val="kk-KZ" w:eastAsia="ko-KR"/>
        </w:rPr>
        <w:t>4</w:t>
      </w:r>
      <w:r w:rsidRPr="006B1C0B">
        <w:rPr>
          <w:rFonts w:ascii="Times New Roman" w:hAnsi="Times New Roman" w:cs="Times New Roman"/>
          <w:sz w:val="28"/>
          <w:szCs w:val="28"/>
          <w:lang w:val="kk-KZ" w:eastAsia="ko-KR"/>
        </w:rPr>
        <w:t>]</w:t>
      </w:r>
      <w:r w:rsidRPr="006B1C0B">
        <w:rPr>
          <w:rFonts w:ascii="Times New Roman" w:hAnsi="Times New Roman" w:cs="Times New Roman"/>
          <w:sz w:val="28"/>
          <w:szCs w:val="28"/>
          <w:lang w:val="kk-KZ"/>
        </w:rPr>
        <w:t xml:space="preserve"> қатты деформацияланған, бұл қатаюдың бастапқы мерзімдеріндегі жоғары гидратациялық белсенділікті түсіндіреді. </w:t>
      </w:r>
      <w:r w:rsidRPr="00567267">
        <w:rPr>
          <w:rFonts w:ascii="Times New Roman" w:hAnsi="Times New Roman" w:cs="Times New Roman"/>
          <w:sz w:val="28"/>
          <w:szCs w:val="28"/>
          <w:lang w:val="kk-KZ"/>
        </w:rPr>
        <w:t>890, 860, 820, 780 см</w:t>
      </w:r>
      <w:r w:rsidRPr="00567267">
        <w:rPr>
          <w:rFonts w:ascii="Times New Roman" w:hAnsi="Times New Roman" w:cs="Times New Roman"/>
          <w:sz w:val="28"/>
          <w:szCs w:val="28"/>
          <w:vertAlign w:val="superscript"/>
          <w:lang w:val="kk-KZ"/>
        </w:rPr>
        <w:t>-1</w:t>
      </w:r>
      <w:r w:rsidRPr="00567267">
        <w:rPr>
          <w:rFonts w:ascii="Times New Roman" w:hAnsi="Times New Roman" w:cs="Times New Roman"/>
          <w:sz w:val="28"/>
          <w:szCs w:val="28"/>
          <w:lang w:val="kk-KZ"/>
        </w:rPr>
        <w:t>кезінде сіңіру жолақтары байланысқан [А</w:t>
      </w:r>
      <w:r w:rsidRPr="00567267">
        <w:rPr>
          <w:rFonts w:ascii="Times New Roman" w:hAnsi="Times New Roman" w:cs="Times New Roman"/>
          <w:sz w:val="28"/>
          <w:szCs w:val="28"/>
          <w:lang w:val="kk-KZ" w:eastAsia="ko-KR"/>
        </w:rPr>
        <w:t>lO</w:t>
      </w:r>
      <w:r w:rsidRPr="00567267">
        <w:rPr>
          <w:rFonts w:ascii="Times New Roman" w:hAnsi="Times New Roman" w:cs="Times New Roman"/>
          <w:sz w:val="28"/>
          <w:szCs w:val="28"/>
          <w:vertAlign w:val="subscript"/>
          <w:lang w:val="kk-KZ" w:eastAsia="ko-KR"/>
        </w:rPr>
        <w:t>4</w:t>
      </w:r>
      <w:r w:rsidRPr="00567267">
        <w:rPr>
          <w:rFonts w:ascii="Times New Roman" w:hAnsi="Times New Roman" w:cs="Times New Roman"/>
          <w:sz w:val="28"/>
          <w:szCs w:val="28"/>
          <w:lang w:val="kk-KZ" w:eastAsia="ko-KR"/>
        </w:rPr>
        <w:t>]</w:t>
      </w:r>
      <w:r w:rsidRPr="00567267">
        <w:rPr>
          <w:rFonts w:ascii="Times New Roman" w:hAnsi="Times New Roman" w:cs="Times New Roman"/>
          <w:sz w:val="28"/>
          <w:szCs w:val="28"/>
          <w:lang w:val="kk-KZ"/>
        </w:rPr>
        <w:t>- топтардың валенттік ауытқуларына, ал 730 см</w:t>
      </w:r>
      <w:r>
        <w:rPr>
          <w:rFonts w:ascii="Times New Roman" w:hAnsi="Times New Roman" w:cs="Times New Roman"/>
          <w:sz w:val="28"/>
          <w:szCs w:val="28"/>
          <w:vertAlign w:val="superscript"/>
          <w:lang w:val="kk-KZ"/>
        </w:rPr>
        <w:t>-1</w:t>
      </w:r>
      <w:r w:rsidRPr="00567267">
        <w:rPr>
          <w:rFonts w:ascii="Times New Roman" w:hAnsi="Times New Roman" w:cs="Times New Roman"/>
          <w:sz w:val="28"/>
          <w:szCs w:val="28"/>
          <w:lang w:val="kk-KZ"/>
        </w:rPr>
        <w:t>дегі жолақ оқшауланған [А</w:t>
      </w:r>
      <w:r w:rsidRPr="00567267">
        <w:rPr>
          <w:rFonts w:ascii="Times New Roman" w:hAnsi="Times New Roman" w:cs="Times New Roman"/>
          <w:sz w:val="28"/>
          <w:szCs w:val="28"/>
          <w:lang w:val="kk-KZ" w:eastAsia="ko-KR"/>
        </w:rPr>
        <w:t>lO</w:t>
      </w:r>
      <w:r w:rsidRPr="00567267">
        <w:rPr>
          <w:rFonts w:ascii="Times New Roman" w:hAnsi="Times New Roman" w:cs="Times New Roman"/>
          <w:sz w:val="28"/>
          <w:szCs w:val="28"/>
          <w:vertAlign w:val="subscript"/>
          <w:lang w:val="kk-KZ" w:eastAsia="ko-KR"/>
        </w:rPr>
        <w:t>4</w:t>
      </w:r>
      <w:r w:rsidRPr="00567267">
        <w:rPr>
          <w:rFonts w:ascii="Times New Roman" w:hAnsi="Times New Roman" w:cs="Times New Roman"/>
          <w:sz w:val="28"/>
          <w:szCs w:val="28"/>
          <w:lang w:val="kk-KZ" w:eastAsia="ko-KR"/>
        </w:rPr>
        <w:t>]</w:t>
      </w:r>
      <w:r w:rsidRPr="00567267">
        <w:rPr>
          <w:rFonts w:ascii="Times New Roman" w:hAnsi="Times New Roman" w:cs="Times New Roman"/>
          <w:sz w:val="28"/>
          <w:szCs w:val="28"/>
          <w:lang w:val="kk-KZ"/>
        </w:rPr>
        <w:t xml:space="preserve"> - тетраэдрлердің валенттік ауытқуларына байланысты.</w:t>
      </w:r>
    </w:p>
    <w:p w:rsidR="00A61D48" w:rsidRPr="00567267" w:rsidRDefault="00A61D48" w:rsidP="00A61D48">
      <w:pPr>
        <w:spacing w:after="0" w:line="240" w:lineRule="auto"/>
        <w:ind w:firstLine="567"/>
        <w:jc w:val="both"/>
        <w:rPr>
          <w:rFonts w:ascii="Times New Roman" w:hAnsi="Times New Roman" w:cs="Times New Roman"/>
          <w:sz w:val="28"/>
          <w:szCs w:val="28"/>
          <w:lang w:val="kk-KZ"/>
        </w:rPr>
      </w:pPr>
      <w:r w:rsidRPr="00567267">
        <w:rPr>
          <w:rFonts w:ascii="Times New Roman" w:hAnsi="Times New Roman" w:cs="Times New Roman"/>
          <w:sz w:val="28"/>
          <w:szCs w:val="28"/>
          <w:lang w:val="kk-KZ"/>
        </w:rPr>
        <w:t>Қатаюдың 28-тәуліктік мерзімінде ЦЕМ I 42,5 Н СС цементінде байқалатын 940 см</w:t>
      </w:r>
      <w:r w:rsidRPr="00567267">
        <w:rPr>
          <w:rFonts w:ascii="Times New Roman" w:hAnsi="Times New Roman" w:cs="Times New Roman"/>
          <w:sz w:val="28"/>
          <w:szCs w:val="28"/>
          <w:vertAlign w:val="superscript"/>
          <w:lang w:val="kk-KZ"/>
        </w:rPr>
        <w:t xml:space="preserve">-1 </w:t>
      </w:r>
      <w:r w:rsidRPr="00567267">
        <w:rPr>
          <w:rFonts w:ascii="Times New Roman" w:hAnsi="Times New Roman" w:cs="Times New Roman"/>
          <w:sz w:val="28"/>
          <w:szCs w:val="28"/>
          <w:lang w:val="kk-KZ"/>
        </w:rPr>
        <w:t>кезінде сіңіру жолағы оның құрамына кешенді қоспаларды енгізе отырып, үлкен толқындық сандар жағына ауысады және 970 см</w:t>
      </w:r>
      <w:r w:rsidRPr="00567267">
        <w:rPr>
          <w:rFonts w:ascii="Times New Roman" w:hAnsi="Times New Roman" w:cs="Times New Roman"/>
          <w:sz w:val="28"/>
          <w:szCs w:val="28"/>
          <w:vertAlign w:val="superscript"/>
          <w:lang w:val="kk-KZ"/>
        </w:rPr>
        <w:t xml:space="preserve">-1 </w:t>
      </w:r>
      <w:r w:rsidRPr="00567267">
        <w:rPr>
          <w:rFonts w:ascii="Times New Roman" w:hAnsi="Times New Roman" w:cs="Times New Roman"/>
          <w:sz w:val="28"/>
          <w:szCs w:val="28"/>
          <w:lang w:val="kk-KZ"/>
        </w:rPr>
        <w:t>кезінде сіңеді. Жолақтардың мұндай ығысуы поликонденсация процесін көрсетеді [SiO</w:t>
      </w:r>
      <w:r w:rsidRPr="00567267">
        <w:rPr>
          <w:rFonts w:ascii="Times New Roman" w:hAnsi="Times New Roman" w:cs="Times New Roman"/>
          <w:sz w:val="28"/>
          <w:szCs w:val="28"/>
          <w:vertAlign w:val="subscript"/>
          <w:lang w:val="kk-KZ"/>
        </w:rPr>
        <w:t>4</w:t>
      </w:r>
      <w:r w:rsidRPr="00567267">
        <w:rPr>
          <w:rFonts w:ascii="Times New Roman" w:hAnsi="Times New Roman" w:cs="Times New Roman"/>
          <w:sz w:val="28"/>
          <w:szCs w:val="28"/>
          <w:lang w:val="kk-KZ"/>
        </w:rPr>
        <w:t xml:space="preserve">]– тетраэдрлер, </w:t>
      </w:r>
      <w:r>
        <w:rPr>
          <w:rFonts w:ascii="Times New Roman" w:hAnsi="Times New Roman" w:cs="Times New Roman"/>
          <w:sz w:val="28"/>
          <w:szCs w:val="28"/>
          <w:lang w:val="kk-KZ"/>
        </w:rPr>
        <w:t>түрленген</w:t>
      </w:r>
      <w:r w:rsidRPr="00567267">
        <w:rPr>
          <w:rFonts w:ascii="Times New Roman" w:hAnsi="Times New Roman" w:cs="Times New Roman"/>
          <w:sz w:val="28"/>
          <w:szCs w:val="28"/>
          <w:lang w:val="kk-KZ"/>
        </w:rPr>
        <w:t xml:space="preserve"> байланыстырғыштың арқасында гидросиликат</w:t>
      </w:r>
      <w:r>
        <w:rPr>
          <w:rFonts w:ascii="Times New Roman" w:hAnsi="Times New Roman" w:cs="Times New Roman"/>
          <w:sz w:val="28"/>
          <w:szCs w:val="28"/>
          <w:lang w:val="kk-KZ"/>
        </w:rPr>
        <w:t>-</w:t>
      </w:r>
      <w:r w:rsidRPr="00567267">
        <w:rPr>
          <w:rFonts w:ascii="Times New Roman" w:hAnsi="Times New Roman" w:cs="Times New Roman"/>
          <w:sz w:val="28"/>
          <w:szCs w:val="28"/>
          <w:lang w:val="kk-KZ"/>
        </w:rPr>
        <w:t>тардың негізділігі төмендейді [13</w:t>
      </w:r>
      <w:r w:rsidR="00C40989">
        <w:rPr>
          <w:rFonts w:ascii="Times New Roman" w:hAnsi="Times New Roman" w:cs="Times New Roman"/>
          <w:sz w:val="28"/>
          <w:szCs w:val="28"/>
          <w:lang w:val="kk-KZ"/>
        </w:rPr>
        <w:t>2</w:t>
      </w:r>
      <w:r w:rsidRPr="00567267">
        <w:rPr>
          <w:rFonts w:ascii="Times New Roman" w:hAnsi="Times New Roman" w:cs="Times New Roman"/>
          <w:sz w:val="28"/>
          <w:szCs w:val="28"/>
          <w:lang w:val="kk-KZ"/>
        </w:rPr>
        <w:t xml:space="preserve">, </w:t>
      </w:r>
      <w:r w:rsidR="00C40989">
        <w:rPr>
          <w:rFonts w:ascii="Times New Roman" w:hAnsi="Times New Roman" w:cs="Times New Roman"/>
          <w:sz w:val="28"/>
          <w:szCs w:val="28"/>
          <w:lang w:val="kk-KZ"/>
        </w:rPr>
        <w:t>30</w:t>
      </w:r>
      <w:r w:rsidRPr="00567267">
        <w:rPr>
          <w:rFonts w:ascii="Times New Roman" w:hAnsi="Times New Roman" w:cs="Times New Roman"/>
          <w:sz w:val="28"/>
          <w:szCs w:val="28"/>
          <w:lang w:val="kk-KZ"/>
        </w:rPr>
        <w:t>-</w:t>
      </w:r>
      <w:r w:rsidR="00C40989">
        <w:rPr>
          <w:rFonts w:ascii="Times New Roman" w:hAnsi="Times New Roman" w:cs="Times New Roman"/>
          <w:sz w:val="28"/>
          <w:szCs w:val="28"/>
          <w:lang w:val="kk-KZ"/>
        </w:rPr>
        <w:t>35</w:t>
      </w:r>
      <w:r w:rsidRPr="00567267">
        <w:rPr>
          <w:rFonts w:ascii="Times New Roman" w:hAnsi="Times New Roman" w:cs="Times New Roman"/>
          <w:sz w:val="28"/>
          <w:szCs w:val="28"/>
          <w:lang w:val="kk-KZ"/>
        </w:rPr>
        <w:t>б.].</w:t>
      </w:r>
    </w:p>
    <w:p w:rsidR="00EE75A7" w:rsidRPr="00567267" w:rsidRDefault="00EE75A7" w:rsidP="00EE75A7">
      <w:pPr>
        <w:spacing w:after="0" w:line="240" w:lineRule="auto"/>
        <w:ind w:firstLine="567"/>
        <w:jc w:val="both"/>
        <w:rPr>
          <w:rFonts w:ascii="Times New Roman" w:hAnsi="Times New Roman" w:cs="Times New Roman"/>
          <w:sz w:val="28"/>
          <w:szCs w:val="28"/>
          <w:lang w:val="kk-KZ"/>
        </w:rPr>
      </w:pPr>
      <w:r w:rsidRPr="00567267">
        <w:rPr>
          <w:rFonts w:ascii="Times New Roman" w:hAnsi="Times New Roman" w:cs="Times New Roman"/>
          <w:sz w:val="28"/>
          <w:szCs w:val="28"/>
          <w:lang w:val="kk-KZ"/>
        </w:rPr>
        <w:t xml:space="preserve">Электронды микроскоптарда кристалдардың пішіні, өлшемі, орналасуы мен түрі зерттелді, көлемді бейнелер алынды, цемент тасының жекелеген учаскелерінің құрамы анықталды. СН және С-S-Н фазаларының өну процестері, сондай-ақ гидраттар морфологиясының өзгерістері зерттелді. </w:t>
      </w:r>
    </w:p>
    <w:p w:rsidR="00EE75A7" w:rsidRPr="00567267" w:rsidRDefault="00EE75A7" w:rsidP="00EE75A7">
      <w:pPr>
        <w:spacing w:after="0" w:line="240" w:lineRule="auto"/>
        <w:ind w:firstLine="567"/>
        <w:jc w:val="both"/>
        <w:rPr>
          <w:rFonts w:ascii="Times New Roman" w:hAnsi="Times New Roman" w:cs="Times New Roman"/>
          <w:sz w:val="28"/>
          <w:szCs w:val="28"/>
          <w:lang w:val="kk-KZ"/>
        </w:rPr>
      </w:pPr>
      <w:r w:rsidRPr="00567267">
        <w:rPr>
          <w:rFonts w:ascii="Times New Roman" w:hAnsi="Times New Roman" w:cs="Times New Roman"/>
          <w:sz w:val="28"/>
          <w:szCs w:val="28"/>
          <w:lang w:val="kk-KZ"/>
        </w:rPr>
        <w:t xml:space="preserve">Күрделі </w:t>
      </w:r>
      <w:r>
        <w:rPr>
          <w:rFonts w:ascii="Times New Roman" w:hAnsi="Times New Roman" w:cs="Times New Roman"/>
          <w:sz w:val="28"/>
          <w:szCs w:val="28"/>
          <w:lang w:val="kk-KZ"/>
        </w:rPr>
        <w:t>түрлендірілген</w:t>
      </w:r>
      <w:r w:rsidRPr="00567267">
        <w:rPr>
          <w:rFonts w:ascii="Times New Roman" w:hAnsi="Times New Roman" w:cs="Times New Roman"/>
          <w:sz w:val="28"/>
          <w:szCs w:val="28"/>
          <w:lang w:val="kk-KZ"/>
        </w:rPr>
        <w:t xml:space="preserve"> қоспалар гидраттардың пайда болу жылдамдығын айтарлықтай өзгертеді</w:t>
      </w:r>
      <w:r w:rsidR="00876D67">
        <w:rPr>
          <w:rFonts w:ascii="Times New Roman" w:hAnsi="Times New Roman" w:cs="Times New Roman"/>
          <w:sz w:val="28"/>
          <w:szCs w:val="28"/>
          <w:lang w:val="kk-KZ"/>
        </w:rPr>
        <w:t xml:space="preserve"> </w:t>
      </w:r>
      <w:r w:rsidR="00876D67" w:rsidRPr="00567267">
        <w:rPr>
          <w:rFonts w:ascii="Times New Roman" w:hAnsi="Times New Roman" w:cs="Times New Roman"/>
          <w:sz w:val="28"/>
          <w:szCs w:val="28"/>
          <w:lang w:val="kk-KZ"/>
        </w:rPr>
        <w:t>[13</w:t>
      </w:r>
      <w:r w:rsidR="00C40989">
        <w:rPr>
          <w:rFonts w:ascii="Times New Roman" w:hAnsi="Times New Roman" w:cs="Times New Roman"/>
          <w:sz w:val="28"/>
          <w:szCs w:val="28"/>
          <w:lang w:val="kk-KZ"/>
        </w:rPr>
        <w:t>6</w:t>
      </w:r>
      <w:r w:rsidR="00876D67" w:rsidRPr="00567267">
        <w:rPr>
          <w:rFonts w:ascii="Times New Roman" w:hAnsi="Times New Roman" w:cs="Times New Roman"/>
          <w:sz w:val="28"/>
          <w:szCs w:val="28"/>
          <w:lang w:val="kk-KZ"/>
        </w:rPr>
        <w:t>]</w:t>
      </w:r>
      <w:r w:rsidRPr="00567267">
        <w:rPr>
          <w:rFonts w:ascii="Times New Roman" w:hAnsi="Times New Roman" w:cs="Times New Roman"/>
          <w:sz w:val="28"/>
          <w:szCs w:val="28"/>
          <w:lang w:val="kk-KZ"/>
        </w:rPr>
        <w:t>. Байланыстырғышты сумен еріткеннен кейін 3 минуттан соң гидратация процесінің күшеюін көрсететін алғашқы инешікті жаңа түзілімдер пайда болады.</w:t>
      </w:r>
      <w:r w:rsidR="00876D67" w:rsidRPr="00876D67">
        <w:rPr>
          <w:rFonts w:ascii="Times New Roman" w:hAnsi="Times New Roman" w:cs="Times New Roman"/>
          <w:sz w:val="28"/>
          <w:szCs w:val="28"/>
          <w:lang w:val="kk-KZ"/>
        </w:rPr>
        <w:t xml:space="preserve"> </w:t>
      </w:r>
    </w:p>
    <w:p w:rsidR="00EE75A7" w:rsidRDefault="00EE75A7" w:rsidP="00EE75A7">
      <w:pPr>
        <w:spacing w:after="0" w:line="240" w:lineRule="auto"/>
        <w:ind w:firstLine="567"/>
        <w:jc w:val="both"/>
        <w:rPr>
          <w:rFonts w:ascii="Times New Roman" w:hAnsi="Times New Roman" w:cs="Times New Roman"/>
          <w:sz w:val="28"/>
          <w:szCs w:val="28"/>
          <w:lang w:val="kk-KZ"/>
        </w:rPr>
      </w:pPr>
      <w:r w:rsidRPr="00567267">
        <w:rPr>
          <w:rFonts w:ascii="Times New Roman" w:hAnsi="Times New Roman" w:cs="Times New Roman"/>
          <w:sz w:val="28"/>
          <w:szCs w:val="28"/>
          <w:lang w:val="kk-KZ"/>
        </w:rPr>
        <w:t>2500 есе ұлғайған кезде 2-3 мкм өлшемінде микропорлар байқалады (4.4 сурет). Қатаюдың 3-ші күнінде портландиттің алтыбұрышты призмалық кристалдары осындай тесіктердің түбінде кездеседі, бұл сұйық фазаның Са</w:t>
      </w:r>
      <w:r w:rsidRPr="00567267">
        <w:rPr>
          <w:rFonts w:ascii="Times New Roman" w:hAnsi="Times New Roman" w:cs="Times New Roman"/>
          <w:sz w:val="28"/>
          <w:szCs w:val="28"/>
          <w:vertAlign w:val="superscript"/>
          <w:lang w:val="kk-KZ"/>
        </w:rPr>
        <w:t>2+</w:t>
      </w:r>
      <w:r w:rsidRPr="00567267">
        <w:rPr>
          <w:rFonts w:ascii="Times New Roman" w:hAnsi="Times New Roman" w:cs="Times New Roman"/>
          <w:sz w:val="28"/>
          <w:szCs w:val="28"/>
          <w:lang w:val="kk-KZ"/>
        </w:rPr>
        <w:t>иондарымен алғашқыда күшті асақаныққанын көрсетеді.</w:t>
      </w:r>
      <w:r w:rsidR="00876D67">
        <w:rPr>
          <w:rFonts w:ascii="Times New Roman" w:hAnsi="Times New Roman" w:cs="Times New Roman"/>
          <w:sz w:val="28"/>
          <w:szCs w:val="28"/>
          <w:lang w:val="kk-KZ"/>
        </w:rPr>
        <w:t xml:space="preserve"> </w:t>
      </w:r>
      <w:r w:rsidRPr="00B54BC8">
        <w:rPr>
          <w:rFonts w:ascii="Times New Roman" w:hAnsi="Times New Roman" w:cs="Times New Roman"/>
          <w:sz w:val="28"/>
          <w:szCs w:val="28"/>
          <w:lang w:val="kk-KZ"/>
        </w:rPr>
        <w:t>Портландиттің гексагонал кристалдарының одан әрі қайта кристалдануы және өсуі ұжымдық өсу заңдарына бағынады және м</w:t>
      </w:r>
      <w:r>
        <w:rPr>
          <w:rFonts w:ascii="Times New Roman" w:hAnsi="Times New Roman" w:cs="Times New Roman"/>
          <w:sz w:val="28"/>
          <w:szCs w:val="28"/>
          <w:lang w:val="kk-KZ"/>
        </w:rPr>
        <w:t>етасоматикалық түрде жүреді [13</w:t>
      </w:r>
      <w:r w:rsidR="00C40989">
        <w:rPr>
          <w:rFonts w:ascii="Times New Roman" w:hAnsi="Times New Roman" w:cs="Times New Roman"/>
          <w:sz w:val="28"/>
          <w:szCs w:val="28"/>
          <w:lang w:val="kk-KZ"/>
        </w:rPr>
        <w:t>4</w:t>
      </w:r>
      <w:r>
        <w:rPr>
          <w:rFonts w:ascii="Times New Roman" w:hAnsi="Times New Roman" w:cs="Times New Roman"/>
          <w:sz w:val="28"/>
          <w:szCs w:val="28"/>
          <w:lang w:val="kk-KZ"/>
        </w:rPr>
        <w:t>, 3</w:t>
      </w:r>
      <w:r w:rsidR="00876D67">
        <w:rPr>
          <w:rFonts w:ascii="Times New Roman" w:hAnsi="Times New Roman" w:cs="Times New Roman"/>
          <w:sz w:val="28"/>
          <w:szCs w:val="28"/>
          <w:lang w:val="kk-KZ"/>
        </w:rPr>
        <w:t>5</w:t>
      </w:r>
      <w:r>
        <w:rPr>
          <w:rFonts w:ascii="Times New Roman" w:hAnsi="Times New Roman" w:cs="Times New Roman"/>
          <w:sz w:val="28"/>
          <w:szCs w:val="28"/>
          <w:lang w:val="kk-KZ"/>
        </w:rPr>
        <w:t>-3</w:t>
      </w:r>
      <w:r w:rsidR="00876D67">
        <w:rPr>
          <w:rFonts w:ascii="Times New Roman" w:hAnsi="Times New Roman" w:cs="Times New Roman"/>
          <w:sz w:val="28"/>
          <w:szCs w:val="28"/>
          <w:lang w:val="kk-KZ"/>
        </w:rPr>
        <w:t>7</w:t>
      </w:r>
      <w:r>
        <w:rPr>
          <w:rFonts w:ascii="Times New Roman" w:hAnsi="Times New Roman" w:cs="Times New Roman"/>
          <w:sz w:val="28"/>
          <w:szCs w:val="28"/>
          <w:lang w:val="kk-KZ"/>
        </w:rPr>
        <w:t xml:space="preserve"> б.</w:t>
      </w:r>
      <w:r w:rsidRPr="00B54BC8">
        <w:rPr>
          <w:rFonts w:ascii="Times New Roman" w:hAnsi="Times New Roman" w:cs="Times New Roman"/>
          <w:sz w:val="28"/>
          <w:szCs w:val="28"/>
          <w:lang w:val="kk-KZ"/>
        </w:rPr>
        <w:t xml:space="preserve">]. Кристалданудың қатаю мерзімінің ұлғаюымен портландит сусыз силикат </w:t>
      </w:r>
      <w:r w:rsidRPr="00B54BC8">
        <w:rPr>
          <w:rFonts w:ascii="Times New Roman" w:hAnsi="Times New Roman" w:cs="Times New Roman"/>
          <w:sz w:val="28"/>
          <w:szCs w:val="28"/>
          <w:lang w:val="kk-KZ"/>
        </w:rPr>
        <w:lastRenderedPageBreak/>
        <w:t>кристалдары ішіндегі топохимиялық гидратациял</w:t>
      </w:r>
      <w:r>
        <w:rPr>
          <w:rFonts w:ascii="Times New Roman" w:hAnsi="Times New Roman" w:cs="Times New Roman"/>
          <w:sz w:val="28"/>
          <w:szCs w:val="28"/>
          <w:lang w:val="kk-KZ"/>
        </w:rPr>
        <w:t>ық процестер жолымен жүреді</w:t>
      </w:r>
      <w:r w:rsidR="00876D67">
        <w:rPr>
          <w:rFonts w:ascii="Times New Roman" w:hAnsi="Times New Roman" w:cs="Times New Roman"/>
          <w:sz w:val="28"/>
          <w:szCs w:val="28"/>
          <w:lang w:val="kk-KZ"/>
        </w:rPr>
        <w:t xml:space="preserve">. </w:t>
      </w:r>
      <w:r w:rsidRPr="00B54BC8">
        <w:rPr>
          <w:rFonts w:ascii="Times New Roman" w:hAnsi="Times New Roman" w:cs="Times New Roman"/>
          <w:sz w:val="28"/>
          <w:szCs w:val="28"/>
          <w:lang w:val="kk-KZ"/>
        </w:rPr>
        <w:t>Бұл жағдайда пайда болған кальций гидроксиді диффузия үшін кеңістіктің болмауына, сондай-ақ құрамында кремний бар топтардың қосындылары нәтижесінде пайда болатын бұзылуларға байланысты аморфты болуы мүмкін.</w:t>
      </w:r>
    </w:p>
    <w:p w:rsidR="00D27043" w:rsidRPr="00D27043" w:rsidRDefault="00D27043" w:rsidP="00BA330F">
      <w:pPr>
        <w:spacing w:after="0" w:line="240" w:lineRule="auto"/>
        <w:ind w:firstLine="567"/>
        <w:jc w:val="both"/>
        <w:rPr>
          <w:rFonts w:ascii="Times New Roman" w:hAnsi="Times New Roman" w:cs="Times New Roman"/>
          <w:sz w:val="28"/>
          <w:szCs w:val="28"/>
          <w:lang w:val="kk-KZ"/>
        </w:rPr>
      </w:pPr>
      <w:r w:rsidRPr="00D27043">
        <w:rPr>
          <w:rFonts w:ascii="Times New Roman" w:hAnsi="Times New Roman" w:cs="Times New Roman"/>
          <w:sz w:val="28"/>
          <w:szCs w:val="28"/>
          <w:lang w:val="kk-KZ"/>
        </w:rPr>
        <w:t>Аморфты портландитті рентгендік фазалық және электронды микроскопиялық зерттеулер кезінде нашар кристалданған гель тәрізді CSH фазаларынан ажырату өт</w:t>
      </w:r>
      <w:r w:rsidR="007136C6">
        <w:rPr>
          <w:rFonts w:ascii="Times New Roman" w:hAnsi="Times New Roman" w:cs="Times New Roman"/>
          <w:sz w:val="28"/>
          <w:szCs w:val="28"/>
          <w:lang w:val="kk-KZ"/>
        </w:rPr>
        <w:t>е қиын. Алайда авторлар [</w:t>
      </w:r>
      <w:r w:rsidR="00C40989">
        <w:rPr>
          <w:rFonts w:ascii="Times New Roman" w:hAnsi="Times New Roman" w:cs="Times New Roman"/>
          <w:sz w:val="28"/>
          <w:szCs w:val="28"/>
          <w:lang w:val="kk-KZ"/>
        </w:rPr>
        <w:t>21</w:t>
      </w:r>
      <w:r w:rsidR="007136C6">
        <w:rPr>
          <w:rFonts w:ascii="Times New Roman" w:hAnsi="Times New Roman" w:cs="Times New Roman"/>
          <w:sz w:val="28"/>
          <w:szCs w:val="28"/>
          <w:lang w:val="kk-KZ"/>
        </w:rPr>
        <w:t xml:space="preserve">, </w:t>
      </w:r>
      <w:r w:rsidRPr="00D27043">
        <w:rPr>
          <w:rFonts w:ascii="Times New Roman" w:hAnsi="Times New Roman" w:cs="Times New Roman"/>
          <w:sz w:val="28"/>
          <w:szCs w:val="28"/>
          <w:lang w:val="kk-KZ"/>
        </w:rPr>
        <w:t>255</w:t>
      </w:r>
      <w:r w:rsidR="007136C6">
        <w:rPr>
          <w:rFonts w:ascii="Times New Roman" w:hAnsi="Times New Roman" w:cs="Times New Roman"/>
          <w:sz w:val="28"/>
          <w:szCs w:val="28"/>
          <w:lang w:val="kk-KZ"/>
        </w:rPr>
        <w:t>б.</w:t>
      </w:r>
      <w:r w:rsidRPr="00D27043">
        <w:rPr>
          <w:rFonts w:ascii="Times New Roman" w:hAnsi="Times New Roman" w:cs="Times New Roman"/>
          <w:sz w:val="28"/>
          <w:szCs w:val="28"/>
          <w:lang w:val="kk-KZ"/>
        </w:rPr>
        <w:t>], C</w:t>
      </w:r>
      <w:r w:rsidRPr="00D27043">
        <w:rPr>
          <w:rFonts w:ascii="Times New Roman" w:hAnsi="Times New Roman" w:cs="Times New Roman"/>
          <w:sz w:val="28"/>
          <w:szCs w:val="28"/>
          <w:vertAlign w:val="subscript"/>
          <w:lang w:val="kk-KZ"/>
        </w:rPr>
        <w:t>3</w:t>
      </w:r>
      <w:r w:rsidRPr="00D27043">
        <w:rPr>
          <w:rFonts w:ascii="Times New Roman" w:hAnsi="Times New Roman" w:cs="Times New Roman"/>
          <w:sz w:val="28"/>
          <w:szCs w:val="28"/>
          <w:lang w:val="kk-KZ"/>
        </w:rPr>
        <w:t xml:space="preserve">S және </w:t>
      </w:r>
      <w:r w:rsidRPr="00622263">
        <w:rPr>
          <w:rFonts w:ascii="Times New Roman" w:hAnsi="Times New Roman" w:cs="Times New Roman"/>
          <w:sz w:val="28"/>
          <w:szCs w:val="28"/>
        </w:rPr>
        <w:t>β</w:t>
      </w:r>
      <w:r w:rsidRPr="00D27043">
        <w:rPr>
          <w:rFonts w:ascii="Times New Roman" w:hAnsi="Times New Roman" w:cs="Times New Roman"/>
          <w:sz w:val="28"/>
          <w:szCs w:val="28"/>
          <w:lang w:val="kk-KZ"/>
        </w:rPr>
        <w:t>-C</w:t>
      </w:r>
      <w:r w:rsidRPr="00D27043">
        <w:rPr>
          <w:rFonts w:ascii="Times New Roman" w:hAnsi="Times New Roman" w:cs="Times New Roman"/>
          <w:sz w:val="28"/>
          <w:szCs w:val="28"/>
          <w:vertAlign w:val="subscript"/>
          <w:lang w:val="kk-KZ"/>
        </w:rPr>
        <w:t>2</w:t>
      </w:r>
      <w:r w:rsidRPr="00D27043">
        <w:rPr>
          <w:rFonts w:ascii="Times New Roman" w:hAnsi="Times New Roman" w:cs="Times New Roman"/>
          <w:sz w:val="28"/>
          <w:szCs w:val="28"/>
          <w:lang w:val="kk-KZ"/>
        </w:rPr>
        <w:t>S гидратация өнімдерінде аморфты портландиттің бар екендігін дәлелдеді.</w:t>
      </w:r>
    </w:p>
    <w:p w:rsidR="00D27043" w:rsidRPr="006E7957" w:rsidRDefault="00D27043" w:rsidP="00BA330F">
      <w:pPr>
        <w:shd w:val="clear" w:color="auto" w:fill="FFFFFF"/>
        <w:spacing w:after="0" w:line="240" w:lineRule="auto"/>
        <w:ind w:firstLine="567"/>
        <w:jc w:val="both"/>
        <w:rPr>
          <w:rFonts w:ascii="Times New Roman" w:hAnsi="Times New Roman" w:cs="Times New Roman"/>
          <w:sz w:val="28"/>
          <w:szCs w:val="28"/>
          <w:lang w:val="kk-KZ"/>
        </w:rPr>
      </w:pPr>
      <w:r w:rsidRPr="00D27043">
        <w:rPr>
          <w:rFonts w:ascii="Times New Roman" w:hAnsi="Times New Roman" w:cs="Times New Roman"/>
          <w:sz w:val="28"/>
          <w:szCs w:val="28"/>
          <w:lang w:val="kk-KZ"/>
        </w:rPr>
        <w:t>Қатаю процесінде портландит кешенді қоспаның белсенді кремнеземімен байланысады. Егер портландит аморфты түрде болса пуццоландық реакция (байланыстыру процесі) тезірек жүреді. Сонымен</w:t>
      </w:r>
      <w:r>
        <w:rPr>
          <w:rFonts w:ascii="Times New Roman" w:hAnsi="Times New Roman" w:cs="Times New Roman"/>
          <w:sz w:val="28"/>
          <w:szCs w:val="28"/>
          <w:lang w:val="kk-KZ"/>
        </w:rPr>
        <w:t>,</w:t>
      </w:r>
      <w:r w:rsidRPr="00D27043">
        <w:rPr>
          <w:rFonts w:ascii="Times New Roman" w:hAnsi="Times New Roman" w:cs="Times New Roman"/>
          <w:sz w:val="28"/>
          <w:szCs w:val="28"/>
          <w:lang w:val="kk-KZ"/>
        </w:rPr>
        <w:t xml:space="preserve"> кәдімгі формадағы СSН (I) түзіледі, ол үлкен, бірақ өте жұқа парақтар немесе қалыңдығы негізгі қабаттың қа</w:t>
      </w:r>
      <w:r w:rsidR="001D4DAF">
        <w:rPr>
          <w:rFonts w:ascii="Times New Roman" w:hAnsi="Times New Roman" w:cs="Times New Roman"/>
          <w:sz w:val="28"/>
          <w:szCs w:val="28"/>
          <w:lang w:val="kk-KZ"/>
        </w:rPr>
        <w:t>лыңдығына тең фольга сияқты, (4.</w:t>
      </w:r>
      <w:r w:rsidRPr="00D27043">
        <w:rPr>
          <w:rFonts w:ascii="Times New Roman" w:hAnsi="Times New Roman" w:cs="Times New Roman"/>
          <w:sz w:val="28"/>
          <w:szCs w:val="28"/>
          <w:lang w:val="kk-KZ"/>
        </w:rPr>
        <w:t>4, а сурет). Бұл парақтар немесе фольга оңай жабысады, олар 2 мкм-ге дейін борпылдақ қатпарлы агрегаттар түзеді.</w:t>
      </w:r>
      <w:r w:rsidRPr="006E7957">
        <w:rPr>
          <w:rFonts w:ascii="Times New Roman" w:hAnsi="Times New Roman" w:cs="Times New Roman"/>
          <w:sz w:val="28"/>
          <w:szCs w:val="28"/>
          <w:lang w:val="kk-KZ"/>
        </w:rPr>
        <w:t xml:space="preserve">CSН (1) фольгасының жапырақтары соншалықты жұқа және мөлдір, тек жұқа талшықты құрылым бейнесінде көрінетін қатпарлар </w:t>
      </w:r>
      <w:r>
        <w:rPr>
          <w:rFonts w:ascii="Times New Roman" w:hAnsi="Times New Roman" w:cs="Times New Roman"/>
          <w:sz w:val="28"/>
          <w:szCs w:val="28"/>
          <w:lang w:val="kk-KZ"/>
        </w:rPr>
        <w:t xml:space="preserve">секілді. </w:t>
      </w:r>
      <w:r w:rsidRPr="006E7957">
        <w:rPr>
          <w:rFonts w:ascii="Times New Roman" w:hAnsi="Times New Roman" w:cs="Times New Roman"/>
          <w:sz w:val="28"/>
          <w:szCs w:val="28"/>
          <w:lang w:val="kk-KZ"/>
        </w:rPr>
        <w:t>Тексеруден айырмашылығы, портландит блоктарына күрделі қоспалары бар цемент тасында цемент гельімен тығыз біріктіріліп, гель мен CH монолитін немесе олардың өзара өну аймағын құрайды (</w:t>
      </w:r>
      <w:r>
        <w:rPr>
          <w:rFonts w:ascii="Times New Roman" w:hAnsi="Times New Roman" w:cs="Times New Roman"/>
          <w:sz w:val="28"/>
          <w:szCs w:val="28"/>
          <w:lang w:val="kk-KZ"/>
        </w:rPr>
        <w:t>4.4,</w:t>
      </w:r>
      <w:r w:rsidRPr="006E7957">
        <w:rPr>
          <w:rFonts w:ascii="Times New Roman" w:hAnsi="Times New Roman" w:cs="Times New Roman"/>
          <w:sz w:val="28"/>
          <w:szCs w:val="28"/>
          <w:lang w:val="kk-KZ"/>
        </w:rPr>
        <w:t xml:space="preserve"> б сурет).</w:t>
      </w:r>
    </w:p>
    <w:p w:rsidR="00507B37" w:rsidRPr="00C31DEF" w:rsidRDefault="00507B37" w:rsidP="00507B37">
      <w:pPr>
        <w:pStyle w:val="31"/>
        <w:shd w:val="clear" w:color="auto" w:fill="auto"/>
        <w:spacing w:before="0" w:line="240" w:lineRule="auto"/>
        <w:ind w:firstLine="567"/>
        <w:rPr>
          <w:rFonts w:eastAsiaTheme="minorEastAsia"/>
          <w:sz w:val="28"/>
          <w:szCs w:val="28"/>
          <w:lang w:val="kk-KZ" w:eastAsia="ru-RU"/>
        </w:rPr>
      </w:pPr>
      <w:r w:rsidRPr="006E7957">
        <w:rPr>
          <w:rFonts w:eastAsiaTheme="minorEastAsia"/>
          <w:sz w:val="28"/>
          <w:szCs w:val="28"/>
          <w:lang w:val="kk-KZ" w:eastAsia="ru-RU"/>
        </w:rPr>
        <w:t xml:space="preserve">Электронды микроскопиялық зерттеулер көрсеткендей, қатаюдың 3 күндік мерзімінен бастап, цемент тастарындағы бос кеңістікті күрделі қоспалармен толтыру процесі заттың бір бөлігін бетіне шығарумен метасоматикалық түрде жүреді. </w:t>
      </w:r>
      <w:r w:rsidRPr="00C31DEF">
        <w:rPr>
          <w:rFonts w:eastAsiaTheme="minorEastAsia"/>
          <w:sz w:val="28"/>
          <w:szCs w:val="28"/>
          <w:lang w:val="kk-KZ" w:eastAsia="ru-RU"/>
        </w:rPr>
        <w:t>Бұл жағдайда екі түрлі құрылым байқалады – ішкі және сыртқы ритмдер.</w:t>
      </w:r>
    </w:p>
    <w:p w:rsidR="00AD05E1" w:rsidRPr="00D27043" w:rsidRDefault="00AD05E1" w:rsidP="00D02D55">
      <w:pPr>
        <w:shd w:val="clear" w:color="auto" w:fill="FFFFFF"/>
        <w:spacing w:after="0" w:line="240" w:lineRule="auto"/>
        <w:ind w:left="567" w:firstLine="567"/>
        <w:jc w:val="both"/>
        <w:rPr>
          <w:rFonts w:ascii="Times New Roman" w:hAnsi="Times New Roman" w:cs="Times New Roman"/>
          <w:sz w:val="28"/>
          <w:szCs w:val="28"/>
          <w:lang w:val="kk-KZ"/>
        </w:rPr>
      </w:pPr>
      <w:r w:rsidRPr="00D27043">
        <w:rPr>
          <w:rFonts w:ascii="Times New Roman" w:hAnsi="Times New Roman" w:cs="Times New Roman"/>
          <w:b/>
          <w:sz w:val="28"/>
          <w:szCs w:val="28"/>
          <w:lang w:val="kk-KZ"/>
        </w:rPr>
        <w:t>а)</w:t>
      </w:r>
      <w:r w:rsidRPr="00D27043">
        <w:rPr>
          <w:rFonts w:ascii="Times New Roman" w:hAnsi="Times New Roman" w:cs="Times New Roman"/>
          <w:sz w:val="28"/>
          <w:szCs w:val="28"/>
          <w:lang w:val="kk-KZ"/>
        </w:rPr>
        <w:tab/>
      </w:r>
      <w:r w:rsidRPr="00D27043">
        <w:rPr>
          <w:rFonts w:ascii="Times New Roman" w:hAnsi="Times New Roman" w:cs="Times New Roman"/>
          <w:sz w:val="28"/>
          <w:szCs w:val="28"/>
          <w:lang w:val="kk-KZ"/>
        </w:rPr>
        <w:tab/>
      </w:r>
      <w:r w:rsidR="002F17AC">
        <w:rPr>
          <w:rFonts w:ascii="Times New Roman" w:hAnsi="Times New Roman" w:cs="Times New Roman"/>
          <w:sz w:val="28"/>
          <w:szCs w:val="28"/>
          <w:lang w:val="kk-KZ"/>
        </w:rPr>
        <w:tab/>
      </w:r>
      <w:r w:rsidR="002F17AC">
        <w:rPr>
          <w:rFonts w:ascii="Times New Roman" w:hAnsi="Times New Roman" w:cs="Times New Roman"/>
          <w:sz w:val="28"/>
          <w:szCs w:val="28"/>
          <w:lang w:val="kk-KZ"/>
        </w:rPr>
        <w:tab/>
      </w:r>
      <w:r w:rsidR="002F17AC">
        <w:rPr>
          <w:rFonts w:ascii="Times New Roman" w:hAnsi="Times New Roman" w:cs="Times New Roman"/>
          <w:sz w:val="28"/>
          <w:szCs w:val="28"/>
          <w:lang w:val="kk-KZ"/>
        </w:rPr>
        <w:tab/>
      </w:r>
      <w:r w:rsidR="002F17AC">
        <w:rPr>
          <w:rFonts w:ascii="Times New Roman" w:hAnsi="Times New Roman" w:cs="Times New Roman"/>
          <w:sz w:val="28"/>
          <w:szCs w:val="28"/>
          <w:lang w:val="kk-KZ"/>
        </w:rPr>
        <w:tab/>
      </w:r>
      <w:r w:rsidR="002F17AC">
        <w:rPr>
          <w:rFonts w:ascii="Times New Roman" w:hAnsi="Times New Roman" w:cs="Times New Roman"/>
          <w:sz w:val="28"/>
          <w:szCs w:val="28"/>
          <w:lang w:val="kk-KZ"/>
        </w:rPr>
        <w:tab/>
      </w:r>
      <w:r w:rsidRPr="00D27043">
        <w:rPr>
          <w:rFonts w:ascii="Times New Roman" w:hAnsi="Times New Roman" w:cs="Times New Roman"/>
          <w:b/>
          <w:sz w:val="28"/>
          <w:szCs w:val="28"/>
          <w:lang w:val="kk-KZ"/>
        </w:rPr>
        <w:t>б)</w:t>
      </w:r>
    </w:p>
    <w:p w:rsidR="00AD05E1" w:rsidRPr="00D27043" w:rsidRDefault="002F17AC" w:rsidP="00FE5411">
      <w:pPr>
        <w:shd w:val="clear" w:color="auto" w:fill="FFFFFF"/>
        <w:spacing w:after="0" w:line="240" w:lineRule="auto"/>
        <w:rPr>
          <w:rFonts w:ascii="Times New Roman" w:hAnsi="Times New Roman" w:cs="Times New Roman"/>
          <w:sz w:val="28"/>
          <w:szCs w:val="28"/>
          <w:lang w:val="kk-KZ"/>
        </w:rPr>
      </w:pPr>
      <w:r>
        <w:rPr>
          <w:rFonts w:ascii="Times New Roman" w:hAnsi="Times New Roman" w:cs="Times New Roman"/>
          <w:noProof/>
          <w:color w:val="7F7F7F"/>
          <w:sz w:val="28"/>
          <w:szCs w:val="28"/>
          <w:lang w:val="kk-KZ"/>
        </w:rPr>
        <w:t xml:space="preserve">      </w:t>
      </w:r>
      <w:r w:rsidR="00D02D55">
        <w:rPr>
          <w:noProof/>
          <w:color w:val="7F7F7F"/>
          <w:sz w:val="28"/>
        </w:rPr>
        <w:drawing>
          <wp:inline distT="0" distB="0" distL="0" distR="0">
            <wp:extent cx="2495550" cy="2188028"/>
            <wp:effectExtent l="19050" t="0" r="0" b="0"/>
            <wp:docPr id="34" name="Рисунок 10" descr="4,13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13б"/>
                    <pic:cNvPicPr>
                      <a:picLocks noChangeAspect="1" noChangeArrowheads="1"/>
                    </pic:cNvPicPr>
                  </pic:nvPicPr>
                  <pic:blipFill>
                    <a:blip r:embed="rId32"/>
                    <a:srcRect l="10703" r="24593" b="15060"/>
                    <a:stretch>
                      <a:fillRect/>
                    </a:stretch>
                  </pic:blipFill>
                  <pic:spPr bwMode="auto">
                    <a:xfrm>
                      <a:off x="0" y="0"/>
                      <a:ext cx="2499039" cy="2191087"/>
                    </a:xfrm>
                    <a:prstGeom prst="rect">
                      <a:avLst/>
                    </a:prstGeom>
                    <a:noFill/>
                    <a:ln w="9525">
                      <a:noFill/>
                      <a:miter lim="800000"/>
                      <a:headEnd/>
                      <a:tailEnd/>
                    </a:ln>
                  </pic:spPr>
                </pic:pic>
              </a:graphicData>
            </a:graphic>
          </wp:inline>
        </w:drawing>
      </w:r>
      <w:r>
        <w:rPr>
          <w:rFonts w:ascii="Times New Roman" w:hAnsi="Times New Roman" w:cs="Times New Roman"/>
          <w:noProof/>
          <w:color w:val="7F7F7F"/>
          <w:sz w:val="28"/>
          <w:szCs w:val="28"/>
          <w:lang w:val="kk-KZ"/>
        </w:rPr>
        <w:t xml:space="preserve">   </w:t>
      </w:r>
      <w:r w:rsidR="007C4DA7" w:rsidRPr="00622263">
        <w:rPr>
          <w:rFonts w:ascii="Times New Roman" w:hAnsi="Times New Roman" w:cs="Times New Roman"/>
          <w:noProof/>
          <w:color w:val="7F7F7F"/>
          <w:sz w:val="28"/>
          <w:szCs w:val="28"/>
        </w:rPr>
        <w:drawing>
          <wp:inline distT="0" distB="0" distL="0" distR="0">
            <wp:extent cx="2612572" cy="2197791"/>
            <wp:effectExtent l="19050" t="0" r="0" b="0"/>
            <wp:docPr id="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l="12917" r="9453" b="11517"/>
                    <a:stretch>
                      <a:fillRect/>
                    </a:stretch>
                  </pic:blipFill>
                  <pic:spPr bwMode="auto">
                    <a:xfrm>
                      <a:off x="0" y="0"/>
                      <a:ext cx="2636285" cy="2217739"/>
                    </a:xfrm>
                    <a:prstGeom prst="rect">
                      <a:avLst/>
                    </a:prstGeom>
                    <a:noFill/>
                    <a:ln w="9525">
                      <a:noFill/>
                      <a:miter lim="800000"/>
                      <a:headEnd/>
                      <a:tailEnd/>
                    </a:ln>
                  </pic:spPr>
                </pic:pic>
              </a:graphicData>
            </a:graphic>
          </wp:inline>
        </w:drawing>
      </w:r>
    </w:p>
    <w:p w:rsidR="007C4DA7" w:rsidRDefault="007C4DA7" w:rsidP="00BA330F">
      <w:pPr>
        <w:shd w:val="clear" w:color="auto" w:fill="FFFFFF"/>
        <w:spacing w:after="0" w:line="240" w:lineRule="auto"/>
        <w:ind w:firstLine="567"/>
        <w:jc w:val="center"/>
        <w:rPr>
          <w:rFonts w:ascii="Times New Roman" w:hAnsi="Times New Roman" w:cs="Times New Roman"/>
          <w:sz w:val="28"/>
          <w:szCs w:val="28"/>
          <w:lang w:val="kk-KZ"/>
        </w:rPr>
      </w:pPr>
    </w:p>
    <w:p w:rsidR="00303A5E" w:rsidRPr="00D27043" w:rsidRDefault="00303A5E" w:rsidP="00BA330F">
      <w:pPr>
        <w:shd w:val="clear" w:color="auto" w:fill="FFFFFF"/>
        <w:spacing w:after="0" w:line="240" w:lineRule="auto"/>
        <w:ind w:firstLine="567"/>
        <w:jc w:val="center"/>
        <w:rPr>
          <w:rFonts w:ascii="Times New Roman" w:hAnsi="Times New Roman" w:cs="Times New Roman"/>
          <w:sz w:val="28"/>
          <w:szCs w:val="28"/>
          <w:lang w:val="kk-KZ"/>
        </w:rPr>
      </w:pPr>
      <w:r w:rsidRPr="00D27043">
        <w:rPr>
          <w:rFonts w:ascii="Times New Roman" w:hAnsi="Times New Roman" w:cs="Times New Roman"/>
          <w:sz w:val="28"/>
          <w:szCs w:val="28"/>
          <w:lang w:val="kk-KZ"/>
        </w:rPr>
        <w:t>а-цемент тасының</w:t>
      </w:r>
      <w:r w:rsidR="00A61D48">
        <w:rPr>
          <w:rFonts w:ascii="Times New Roman" w:hAnsi="Times New Roman" w:cs="Times New Roman"/>
          <w:sz w:val="28"/>
          <w:szCs w:val="28"/>
          <w:lang w:val="kk-KZ"/>
        </w:rPr>
        <w:t xml:space="preserve"> микропорлары CSН  (1) ф</w:t>
      </w:r>
      <w:r w:rsidRPr="00D27043">
        <w:rPr>
          <w:rFonts w:ascii="Times New Roman" w:hAnsi="Times New Roman" w:cs="Times New Roman"/>
          <w:sz w:val="28"/>
          <w:szCs w:val="28"/>
          <w:lang w:val="kk-KZ"/>
        </w:rPr>
        <w:t xml:space="preserve">ольгасы бар жұқа </w:t>
      </w:r>
      <w:r w:rsidR="009B6851">
        <w:rPr>
          <w:rFonts w:ascii="Times New Roman" w:hAnsi="Times New Roman" w:cs="Times New Roman"/>
          <w:sz w:val="28"/>
          <w:szCs w:val="28"/>
          <w:lang w:val="kk-KZ"/>
        </w:rPr>
        <w:t>беттермен</w:t>
      </w:r>
      <w:r w:rsidRPr="00D27043">
        <w:rPr>
          <w:rFonts w:ascii="Times New Roman" w:hAnsi="Times New Roman" w:cs="Times New Roman"/>
          <w:sz w:val="28"/>
          <w:szCs w:val="28"/>
          <w:lang w:val="kk-KZ"/>
        </w:rPr>
        <w:t xml:space="preserve"> тығыздалады (180 тәулікте қатаю)</w:t>
      </w:r>
      <w:r w:rsidR="00A61D48">
        <w:rPr>
          <w:rFonts w:ascii="Times New Roman" w:hAnsi="Times New Roman" w:cs="Times New Roman"/>
          <w:sz w:val="28"/>
          <w:szCs w:val="28"/>
          <w:lang w:val="kk-KZ"/>
        </w:rPr>
        <w:t>;</w:t>
      </w:r>
      <w:r w:rsidRPr="00D27043">
        <w:rPr>
          <w:rFonts w:ascii="Times New Roman" w:hAnsi="Times New Roman" w:cs="Times New Roman"/>
          <w:sz w:val="28"/>
          <w:szCs w:val="28"/>
          <w:lang w:val="kk-KZ"/>
        </w:rPr>
        <w:t xml:space="preserve"> б – портландит блоктарын</w:t>
      </w:r>
      <w:r w:rsidR="00D27043" w:rsidRPr="00D27043">
        <w:rPr>
          <w:rFonts w:ascii="Times New Roman" w:hAnsi="Times New Roman" w:cs="Times New Roman"/>
          <w:sz w:val="28"/>
          <w:szCs w:val="28"/>
          <w:lang w:val="kk-KZ"/>
        </w:rPr>
        <w:t>ың гель тәрізді СЅН-мен қосылуы</w:t>
      </w:r>
    </w:p>
    <w:p w:rsidR="00D27043" w:rsidRPr="00D27043" w:rsidRDefault="00D27043" w:rsidP="00BA330F">
      <w:pPr>
        <w:shd w:val="clear" w:color="auto" w:fill="FFFFFF"/>
        <w:spacing w:after="0" w:line="240" w:lineRule="auto"/>
        <w:ind w:firstLine="567"/>
        <w:jc w:val="center"/>
        <w:rPr>
          <w:rFonts w:ascii="Times New Roman" w:hAnsi="Times New Roman" w:cs="Times New Roman"/>
          <w:sz w:val="28"/>
          <w:szCs w:val="28"/>
          <w:lang w:val="kk-KZ"/>
        </w:rPr>
      </w:pPr>
    </w:p>
    <w:p w:rsidR="00AD05E1" w:rsidRPr="00622263" w:rsidRDefault="00244C06" w:rsidP="00BA330F">
      <w:pPr>
        <w:shd w:val="clear" w:color="auto" w:fill="FFFFFF"/>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4.4</w:t>
      </w:r>
      <w:r w:rsidR="00D77037">
        <w:rPr>
          <w:rFonts w:ascii="Times New Roman" w:hAnsi="Times New Roman" w:cs="Times New Roman"/>
          <w:sz w:val="28"/>
          <w:szCs w:val="28"/>
        </w:rPr>
        <w:t xml:space="preserve"> </w:t>
      </w:r>
      <w:r w:rsidR="00303A5E">
        <w:rPr>
          <w:rFonts w:ascii="Times New Roman" w:hAnsi="Times New Roman" w:cs="Times New Roman"/>
          <w:sz w:val="28"/>
          <w:szCs w:val="28"/>
          <w:lang w:val="kk-KZ"/>
        </w:rPr>
        <w:t xml:space="preserve">сурет </w:t>
      </w:r>
      <w:r w:rsidR="00AD05E1" w:rsidRPr="00622263">
        <w:rPr>
          <w:rFonts w:ascii="Times New Roman" w:hAnsi="Times New Roman" w:cs="Times New Roman"/>
          <w:sz w:val="28"/>
          <w:szCs w:val="28"/>
        </w:rPr>
        <w:t xml:space="preserve">– </w:t>
      </w:r>
      <w:r w:rsidR="00303A5E" w:rsidRPr="00303A5E">
        <w:rPr>
          <w:rFonts w:ascii="Times New Roman" w:hAnsi="Times New Roman" w:cs="Times New Roman"/>
          <w:sz w:val="28"/>
          <w:szCs w:val="28"/>
        </w:rPr>
        <w:t>Цемент тасының микроқұрылымы</w:t>
      </w:r>
      <w:r w:rsidR="002F17AC">
        <w:rPr>
          <w:rFonts w:ascii="Times New Roman" w:hAnsi="Times New Roman" w:cs="Times New Roman"/>
          <w:sz w:val="28"/>
          <w:szCs w:val="28"/>
          <w:lang w:val="kk-KZ"/>
        </w:rPr>
        <w:t xml:space="preserve"> </w:t>
      </w:r>
      <w:r w:rsidR="00997115" w:rsidRPr="00622263">
        <w:rPr>
          <w:rFonts w:ascii="Times New Roman" w:hAnsi="Times New Roman" w:cs="Times New Roman"/>
          <w:sz w:val="28"/>
          <w:szCs w:val="28"/>
        </w:rPr>
        <w:t xml:space="preserve">ЦЕМ </w:t>
      </w:r>
      <w:r w:rsidR="00997115" w:rsidRPr="00622263">
        <w:rPr>
          <w:rFonts w:ascii="Times New Roman" w:hAnsi="Times New Roman" w:cs="Times New Roman"/>
          <w:sz w:val="28"/>
          <w:szCs w:val="28"/>
          <w:lang w:val="en-US"/>
        </w:rPr>
        <w:t>I</w:t>
      </w:r>
      <w:r w:rsidR="00997115" w:rsidRPr="00622263">
        <w:rPr>
          <w:rFonts w:ascii="Times New Roman" w:hAnsi="Times New Roman" w:cs="Times New Roman"/>
          <w:sz w:val="28"/>
          <w:szCs w:val="28"/>
        </w:rPr>
        <w:t xml:space="preserve"> 42,5Н СС + 20 % МД</w:t>
      </w:r>
      <w:r w:rsidR="00AD05E1" w:rsidRPr="00622263">
        <w:rPr>
          <w:rFonts w:ascii="Times New Roman" w:hAnsi="Times New Roman" w:cs="Times New Roman"/>
          <w:sz w:val="28"/>
          <w:szCs w:val="28"/>
        </w:rPr>
        <w:t>, х2500</w:t>
      </w:r>
    </w:p>
    <w:p w:rsidR="00FD4384" w:rsidRPr="00A73A48" w:rsidRDefault="00FD4384" w:rsidP="00FD4384">
      <w:pPr>
        <w:pStyle w:val="31"/>
        <w:shd w:val="clear" w:color="auto" w:fill="auto"/>
        <w:spacing w:before="0" w:line="240" w:lineRule="auto"/>
        <w:ind w:firstLine="567"/>
        <w:rPr>
          <w:sz w:val="28"/>
          <w:szCs w:val="28"/>
          <w:lang w:val="kk-KZ"/>
        </w:rPr>
      </w:pPr>
      <w:r w:rsidRPr="00A73A48">
        <w:rPr>
          <w:sz w:val="28"/>
          <w:szCs w:val="28"/>
          <w:lang w:val="kk-KZ"/>
        </w:rPr>
        <w:lastRenderedPageBreak/>
        <w:t>Физика-химиялық зерттеулер бетонның жаңа түзілімдерінің фазалық құрамының күрделі түрлендірілген қоспамен және қоспасыз болу айырмашылығын растайды. Бұл, ең алдымен, күрделі түрлендірілген қоспасы бар бетонда C</w:t>
      </w:r>
      <w:r w:rsidRPr="00A73A48">
        <w:rPr>
          <w:sz w:val="28"/>
          <w:szCs w:val="28"/>
          <w:vertAlign w:val="subscript"/>
          <w:lang w:val="kk-KZ"/>
        </w:rPr>
        <w:t>2</w:t>
      </w:r>
      <w:r w:rsidRPr="00A73A48">
        <w:rPr>
          <w:sz w:val="28"/>
          <w:szCs w:val="28"/>
          <w:lang w:val="kk-KZ"/>
        </w:rPr>
        <w:t>SH(A)</w:t>
      </w:r>
      <w:r w:rsidR="00D02D55">
        <w:rPr>
          <w:sz w:val="28"/>
          <w:szCs w:val="28"/>
          <w:lang w:val="kk-KZ"/>
        </w:rPr>
        <w:t xml:space="preserve"> </w:t>
      </w:r>
      <w:r w:rsidRPr="00A73A48">
        <w:rPr>
          <w:sz w:val="28"/>
          <w:szCs w:val="28"/>
          <w:lang w:val="kk-KZ"/>
        </w:rPr>
        <w:t>болуы. CSH(ІІ) типті гидросиликаттармен қатар, екі жағдайда да гиролит түзіледі. Оның пайда болуын микрокремнеземнің жоғары белсенділігімен және Қарағайлы ТБК байыту қалдықтарының дамыған құрылымымен түсіндіруге болады [</w:t>
      </w:r>
      <w:r w:rsidR="002F17AC">
        <w:rPr>
          <w:sz w:val="28"/>
          <w:szCs w:val="28"/>
          <w:lang w:val="kk-KZ"/>
        </w:rPr>
        <w:t>12</w:t>
      </w:r>
      <w:r w:rsidR="00C40989">
        <w:rPr>
          <w:sz w:val="28"/>
          <w:szCs w:val="28"/>
          <w:lang w:val="kk-KZ"/>
        </w:rPr>
        <w:t>6</w:t>
      </w:r>
      <w:r w:rsidR="002F17AC">
        <w:rPr>
          <w:sz w:val="28"/>
          <w:szCs w:val="28"/>
          <w:lang w:val="kk-KZ"/>
        </w:rPr>
        <w:t xml:space="preserve">, </w:t>
      </w:r>
      <w:r w:rsidR="00C40989">
        <w:rPr>
          <w:sz w:val="28"/>
          <w:szCs w:val="28"/>
          <w:lang w:val="kk-KZ"/>
        </w:rPr>
        <w:t>1-8</w:t>
      </w:r>
      <w:r w:rsidR="00D02D55">
        <w:rPr>
          <w:sz w:val="28"/>
          <w:szCs w:val="28"/>
          <w:lang w:val="kk-KZ"/>
        </w:rPr>
        <w:t>б.</w:t>
      </w:r>
      <w:r w:rsidRPr="00A73A48">
        <w:rPr>
          <w:sz w:val="28"/>
          <w:szCs w:val="28"/>
          <w:lang w:val="kk-KZ"/>
        </w:rPr>
        <w:t>].</w:t>
      </w:r>
    </w:p>
    <w:p w:rsidR="00A61D48" w:rsidRPr="00C31DEF" w:rsidRDefault="00A61D48" w:rsidP="00A61D48">
      <w:pPr>
        <w:shd w:val="clear" w:color="auto" w:fill="FFFFFF"/>
        <w:spacing w:after="0" w:line="240" w:lineRule="auto"/>
        <w:ind w:firstLine="567"/>
        <w:jc w:val="both"/>
        <w:rPr>
          <w:rFonts w:ascii="Times New Roman" w:hAnsi="Times New Roman" w:cs="Times New Roman"/>
          <w:sz w:val="28"/>
          <w:szCs w:val="28"/>
          <w:lang w:val="kk-KZ"/>
        </w:rPr>
      </w:pPr>
      <w:r w:rsidRPr="00A73A48">
        <w:rPr>
          <w:rFonts w:ascii="Times New Roman" w:hAnsi="Times New Roman" w:cs="Times New Roman"/>
          <w:sz w:val="28"/>
          <w:szCs w:val="28"/>
          <w:lang w:val="kk-KZ"/>
        </w:rPr>
        <w:t>Цемент тасының И</w:t>
      </w:r>
      <w:r>
        <w:rPr>
          <w:rFonts w:ascii="Times New Roman" w:hAnsi="Times New Roman" w:cs="Times New Roman"/>
          <w:sz w:val="28"/>
          <w:szCs w:val="28"/>
          <w:lang w:val="kk-KZ"/>
        </w:rPr>
        <w:t>К</w:t>
      </w:r>
      <w:r w:rsidRPr="00A73A48">
        <w:rPr>
          <w:rFonts w:ascii="Times New Roman" w:hAnsi="Times New Roman" w:cs="Times New Roman"/>
          <w:sz w:val="28"/>
          <w:szCs w:val="28"/>
          <w:lang w:val="kk-KZ"/>
        </w:rPr>
        <w:t xml:space="preserve"> спектрінде 700-1200 см</w:t>
      </w:r>
      <w:r w:rsidRPr="00A73A48">
        <w:rPr>
          <w:rFonts w:ascii="Times New Roman" w:hAnsi="Times New Roman" w:cs="Times New Roman"/>
          <w:sz w:val="28"/>
          <w:szCs w:val="28"/>
          <w:vertAlign w:val="superscript"/>
          <w:lang w:val="kk-KZ"/>
        </w:rPr>
        <w:t>-1</w:t>
      </w:r>
      <w:r w:rsidRPr="00A73A48">
        <w:rPr>
          <w:rFonts w:ascii="Times New Roman" w:hAnsi="Times New Roman" w:cs="Times New Roman"/>
          <w:sz w:val="28"/>
          <w:szCs w:val="28"/>
          <w:lang w:val="kk-KZ"/>
        </w:rPr>
        <w:t xml:space="preserve"> толқындық сандар диапазонында </w:t>
      </w:r>
      <w:r w:rsidRPr="00C31DEF">
        <w:rPr>
          <w:rFonts w:ascii="Times New Roman" w:hAnsi="Times New Roman" w:cs="Times New Roman"/>
          <w:sz w:val="28"/>
          <w:szCs w:val="28"/>
        </w:rPr>
        <w:t>β</w:t>
      </w:r>
      <w:r w:rsidRPr="00A73A48">
        <w:rPr>
          <w:rFonts w:ascii="Times New Roman" w:hAnsi="Times New Roman" w:cs="Times New Roman"/>
          <w:sz w:val="28"/>
          <w:szCs w:val="28"/>
          <w:lang w:val="kk-KZ"/>
        </w:rPr>
        <w:t>- C</w:t>
      </w:r>
      <w:r w:rsidRPr="00A73A48">
        <w:rPr>
          <w:rFonts w:ascii="Times New Roman" w:hAnsi="Times New Roman" w:cs="Times New Roman"/>
          <w:sz w:val="28"/>
          <w:szCs w:val="28"/>
          <w:vertAlign w:val="subscript"/>
          <w:lang w:val="kk-KZ"/>
        </w:rPr>
        <w:t>2</w:t>
      </w:r>
      <w:r w:rsidRPr="00A73A48">
        <w:rPr>
          <w:rFonts w:ascii="Times New Roman" w:hAnsi="Times New Roman" w:cs="Times New Roman"/>
          <w:sz w:val="28"/>
          <w:szCs w:val="28"/>
          <w:lang w:val="kk-KZ"/>
        </w:rPr>
        <w:t>S және C</w:t>
      </w:r>
      <w:r w:rsidRPr="00A73A48">
        <w:rPr>
          <w:rFonts w:ascii="Times New Roman" w:hAnsi="Times New Roman" w:cs="Times New Roman"/>
          <w:sz w:val="28"/>
          <w:szCs w:val="28"/>
          <w:vertAlign w:val="subscript"/>
          <w:lang w:val="kk-KZ"/>
        </w:rPr>
        <w:t>3</w:t>
      </w:r>
      <w:r w:rsidRPr="00A73A48">
        <w:rPr>
          <w:rFonts w:ascii="Times New Roman" w:hAnsi="Times New Roman" w:cs="Times New Roman"/>
          <w:sz w:val="28"/>
          <w:szCs w:val="28"/>
          <w:lang w:val="kk-KZ"/>
        </w:rPr>
        <w:t>S-ке тән бөліктерге бөлінген кең жолақ ерекшеленеді (</w:t>
      </w:r>
      <w:r>
        <w:rPr>
          <w:rFonts w:ascii="Times New Roman" w:hAnsi="Times New Roman" w:cs="Times New Roman"/>
          <w:sz w:val="28"/>
          <w:szCs w:val="28"/>
          <w:lang w:val="kk-KZ"/>
        </w:rPr>
        <w:t>4.5</w:t>
      </w:r>
      <w:r w:rsidRPr="00A73A48">
        <w:rPr>
          <w:rFonts w:ascii="Times New Roman" w:hAnsi="Times New Roman" w:cs="Times New Roman"/>
          <w:sz w:val="28"/>
          <w:szCs w:val="28"/>
          <w:lang w:val="kk-KZ"/>
        </w:rPr>
        <w:t xml:space="preserve"> сурет).</w:t>
      </w:r>
      <w:r w:rsidR="002F17AC">
        <w:rPr>
          <w:rFonts w:ascii="Times New Roman" w:hAnsi="Times New Roman" w:cs="Times New Roman"/>
          <w:sz w:val="28"/>
          <w:szCs w:val="28"/>
          <w:lang w:val="kk-KZ"/>
        </w:rPr>
        <w:t xml:space="preserve"> </w:t>
      </w:r>
      <w:r w:rsidRPr="00C31DEF">
        <w:rPr>
          <w:rFonts w:ascii="Times New Roman" w:hAnsi="Times New Roman" w:cs="Times New Roman"/>
          <w:sz w:val="28"/>
          <w:szCs w:val="28"/>
          <w:lang w:val="kk-KZ"/>
        </w:rPr>
        <w:t>930, 885, 840 см-1 кезінде сіңіру максимумы гидратталмаған C</w:t>
      </w:r>
      <w:r w:rsidRPr="00C31DEF">
        <w:rPr>
          <w:rFonts w:ascii="Times New Roman" w:hAnsi="Times New Roman" w:cs="Times New Roman"/>
          <w:sz w:val="28"/>
          <w:szCs w:val="28"/>
          <w:vertAlign w:val="subscript"/>
          <w:lang w:val="kk-KZ"/>
        </w:rPr>
        <w:t>3</w:t>
      </w:r>
      <w:r w:rsidRPr="00C31DEF">
        <w:rPr>
          <w:rFonts w:ascii="Times New Roman" w:hAnsi="Times New Roman" w:cs="Times New Roman"/>
          <w:sz w:val="28"/>
          <w:szCs w:val="28"/>
          <w:lang w:val="kk-KZ"/>
        </w:rPr>
        <w:t>S минералының бар екендігін көрсетеді, ал 760 см</w:t>
      </w:r>
      <w:r w:rsidRPr="00C31DEF">
        <w:rPr>
          <w:rFonts w:ascii="Times New Roman" w:hAnsi="Times New Roman" w:cs="Times New Roman"/>
          <w:sz w:val="28"/>
          <w:szCs w:val="28"/>
          <w:vertAlign w:val="superscript"/>
          <w:lang w:val="kk-KZ"/>
        </w:rPr>
        <w:t>-1</w:t>
      </w:r>
      <w:r w:rsidRPr="00C31DEF">
        <w:rPr>
          <w:rFonts w:ascii="Times New Roman" w:hAnsi="Times New Roman" w:cs="Times New Roman"/>
          <w:sz w:val="28"/>
          <w:szCs w:val="28"/>
          <w:lang w:val="kk-KZ"/>
        </w:rPr>
        <w:t>кезіндегі жолақ С</w:t>
      </w:r>
      <w:r w:rsidRPr="00C31DEF">
        <w:rPr>
          <w:rFonts w:ascii="Times New Roman" w:hAnsi="Times New Roman" w:cs="Times New Roman"/>
          <w:sz w:val="28"/>
          <w:szCs w:val="28"/>
          <w:vertAlign w:val="subscript"/>
          <w:lang w:val="kk-KZ"/>
        </w:rPr>
        <w:t>3</w:t>
      </w:r>
      <w:r w:rsidRPr="00C31DEF">
        <w:rPr>
          <w:rFonts w:ascii="Times New Roman" w:hAnsi="Times New Roman" w:cs="Times New Roman"/>
          <w:sz w:val="28"/>
          <w:szCs w:val="28"/>
          <w:lang w:val="kk-KZ"/>
        </w:rPr>
        <w:t>А -ға тән.1110 және 1150 см</w:t>
      </w:r>
      <w:r w:rsidRPr="00C31DEF">
        <w:rPr>
          <w:rFonts w:ascii="Times New Roman" w:hAnsi="Times New Roman" w:cs="Times New Roman"/>
          <w:sz w:val="28"/>
          <w:szCs w:val="28"/>
          <w:vertAlign w:val="superscript"/>
          <w:lang w:val="kk-KZ"/>
        </w:rPr>
        <w:t>-1</w:t>
      </w:r>
      <w:r w:rsidRPr="00C31DEF">
        <w:rPr>
          <w:rFonts w:ascii="Times New Roman" w:hAnsi="Times New Roman" w:cs="Times New Roman"/>
          <w:sz w:val="28"/>
          <w:szCs w:val="28"/>
          <w:lang w:val="kk-KZ"/>
        </w:rPr>
        <w:t xml:space="preserve"> кезіндегі қарқынды сіңіру жолақтары гипске тән.</w:t>
      </w:r>
    </w:p>
    <w:p w:rsidR="00A61D48" w:rsidRDefault="00A61D48" w:rsidP="00A61D48">
      <w:pPr>
        <w:shd w:val="clear" w:color="auto" w:fill="FFFFFF"/>
        <w:spacing w:after="0" w:line="240" w:lineRule="auto"/>
        <w:ind w:firstLine="567"/>
        <w:jc w:val="both"/>
        <w:rPr>
          <w:rFonts w:ascii="Times New Roman" w:hAnsi="Times New Roman" w:cs="Times New Roman"/>
          <w:sz w:val="28"/>
          <w:szCs w:val="28"/>
          <w:lang w:val="kk-KZ"/>
        </w:rPr>
      </w:pPr>
      <w:r w:rsidRPr="007A2741">
        <w:rPr>
          <w:rFonts w:ascii="Times New Roman" w:hAnsi="Times New Roman" w:cs="Times New Roman"/>
          <w:sz w:val="28"/>
          <w:szCs w:val="28"/>
          <w:lang w:val="kk-KZ"/>
        </w:rPr>
        <w:t>940 см</w:t>
      </w:r>
      <w:r w:rsidRPr="007A2741">
        <w:rPr>
          <w:rFonts w:ascii="Times New Roman" w:hAnsi="Times New Roman" w:cs="Times New Roman"/>
          <w:sz w:val="28"/>
          <w:szCs w:val="28"/>
          <w:vertAlign w:val="superscript"/>
          <w:lang w:val="kk-KZ"/>
        </w:rPr>
        <w:t>-1</w:t>
      </w:r>
      <w:r w:rsidRPr="007A2741">
        <w:rPr>
          <w:rFonts w:ascii="Times New Roman" w:hAnsi="Times New Roman" w:cs="Times New Roman"/>
          <w:sz w:val="28"/>
          <w:szCs w:val="28"/>
          <w:lang w:val="kk-KZ"/>
        </w:rPr>
        <w:t>кезінде сіңірулер күрделі түрлендірілген қоспасы бар бетонда байқалады, үлкен толқындық сандарға қарай жылжиды және сәйкесінше 960-970 см</w:t>
      </w:r>
      <w:r w:rsidRPr="007A2741">
        <w:rPr>
          <w:rFonts w:ascii="Times New Roman" w:hAnsi="Times New Roman" w:cs="Times New Roman"/>
          <w:sz w:val="28"/>
          <w:szCs w:val="28"/>
          <w:vertAlign w:val="superscript"/>
          <w:lang w:val="kk-KZ"/>
        </w:rPr>
        <w:t>-1</w:t>
      </w:r>
      <w:r w:rsidRPr="007A2741">
        <w:rPr>
          <w:rFonts w:ascii="Times New Roman" w:hAnsi="Times New Roman" w:cs="Times New Roman"/>
          <w:sz w:val="28"/>
          <w:szCs w:val="28"/>
          <w:lang w:val="kk-KZ"/>
        </w:rPr>
        <w:t>-де сіңеді. Жолақтардың мұндай ығысуы поликонденсация процесін көрсетеді [SiO</w:t>
      </w:r>
      <w:r w:rsidRPr="007A2741">
        <w:rPr>
          <w:rFonts w:ascii="Times New Roman" w:hAnsi="Times New Roman" w:cs="Times New Roman"/>
          <w:sz w:val="28"/>
          <w:szCs w:val="28"/>
          <w:vertAlign w:val="subscript"/>
          <w:lang w:val="kk-KZ"/>
        </w:rPr>
        <w:t>4</w:t>
      </w:r>
      <w:r w:rsidRPr="007A2741">
        <w:rPr>
          <w:rFonts w:ascii="Times New Roman" w:hAnsi="Times New Roman" w:cs="Times New Roman"/>
          <w:sz w:val="28"/>
          <w:szCs w:val="28"/>
          <w:lang w:val="kk-KZ"/>
        </w:rPr>
        <w:t>]- тетраэдрлер, соның арқасында күрделі түрлендірілген қоспасы бар бетон гидросиликаттардың негізділігін төмендетеді.</w:t>
      </w:r>
    </w:p>
    <w:p w:rsidR="00A61D48" w:rsidRDefault="00A61D48" w:rsidP="00A61D48">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Ауыр бетонның</w:t>
      </w:r>
      <w:r w:rsidRPr="007A2741">
        <w:rPr>
          <w:rFonts w:ascii="Times New Roman" w:hAnsi="Times New Roman" w:cs="Times New Roman"/>
          <w:sz w:val="28"/>
          <w:szCs w:val="28"/>
          <w:lang w:val="kk-KZ"/>
        </w:rPr>
        <w:t xml:space="preserve"> қатаю процесінд</w:t>
      </w:r>
      <w:r>
        <w:rPr>
          <w:rFonts w:ascii="Times New Roman" w:hAnsi="Times New Roman" w:cs="Times New Roman"/>
          <w:sz w:val="28"/>
          <w:szCs w:val="28"/>
          <w:lang w:val="kk-KZ"/>
        </w:rPr>
        <w:t>е бөлінетін кальций гидроксиді б</w:t>
      </w:r>
      <w:r w:rsidRPr="007A2741">
        <w:rPr>
          <w:rFonts w:ascii="Times New Roman" w:hAnsi="Times New Roman" w:cs="Times New Roman"/>
          <w:sz w:val="28"/>
          <w:szCs w:val="28"/>
          <w:lang w:val="kk-KZ"/>
        </w:rPr>
        <w:t>елсенді SiO</w:t>
      </w:r>
      <w:r w:rsidRPr="007A2741">
        <w:rPr>
          <w:rFonts w:ascii="Times New Roman" w:hAnsi="Times New Roman" w:cs="Times New Roman"/>
          <w:sz w:val="28"/>
          <w:szCs w:val="28"/>
          <w:vertAlign w:val="subscript"/>
          <w:lang w:val="kk-KZ"/>
        </w:rPr>
        <w:t>2</w:t>
      </w:r>
      <w:r w:rsidRPr="007A2741">
        <w:rPr>
          <w:rFonts w:ascii="Times New Roman" w:hAnsi="Times New Roman" w:cs="Times New Roman"/>
          <w:sz w:val="28"/>
          <w:szCs w:val="28"/>
          <w:lang w:val="kk-KZ"/>
        </w:rPr>
        <w:t xml:space="preserve"> мик</w:t>
      </w:r>
      <w:r>
        <w:rPr>
          <w:rFonts w:ascii="Times New Roman" w:hAnsi="Times New Roman" w:cs="Times New Roman"/>
          <w:sz w:val="28"/>
          <w:szCs w:val="28"/>
          <w:lang w:val="kk-KZ"/>
        </w:rPr>
        <w:t>рокремнеземімен және Қарағайлы Т</w:t>
      </w:r>
      <w:r w:rsidRPr="007A2741">
        <w:rPr>
          <w:rFonts w:ascii="Times New Roman" w:hAnsi="Times New Roman" w:cs="Times New Roman"/>
          <w:sz w:val="28"/>
          <w:szCs w:val="28"/>
          <w:lang w:val="kk-KZ"/>
        </w:rPr>
        <w:t>БК байыту қалдықтарымен байланысады. Бұл CSН(1) гидраттың микроқұрылымы үлкен, бірақ өте жұқа және икемді беттер немесе қалыңдығы негізгі қабаттың қалыңдығына тең фольга болып табылады (</w:t>
      </w:r>
      <w:r>
        <w:rPr>
          <w:rFonts w:ascii="Times New Roman" w:hAnsi="Times New Roman" w:cs="Times New Roman"/>
          <w:sz w:val="28"/>
          <w:szCs w:val="28"/>
          <w:lang w:val="kk-KZ"/>
        </w:rPr>
        <w:t>4.6</w:t>
      </w:r>
      <w:r w:rsidRPr="007A2741">
        <w:rPr>
          <w:rFonts w:ascii="Times New Roman" w:hAnsi="Times New Roman" w:cs="Times New Roman"/>
          <w:sz w:val="28"/>
          <w:szCs w:val="28"/>
          <w:lang w:val="kk-KZ"/>
        </w:rPr>
        <w:t xml:space="preserve"> сурет).</w:t>
      </w:r>
    </w:p>
    <w:p w:rsidR="00A61D48" w:rsidRDefault="00A61D48" w:rsidP="00A61D48">
      <w:pPr>
        <w:shd w:val="clear" w:color="auto" w:fill="FFFFFF"/>
        <w:spacing w:after="0" w:line="240" w:lineRule="auto"/>
        <w:ind w:firstLine="567"/>
        <w:jc w:val="both"/>
        <w:rPr>
          <w:rFonts w:ascii="Times New Roman" w:hAnsi="Times New Roman" w:cs="Times New Roman"/>
          <w:sz w:val="28"/>
          <w:szCs w:val="28"/>
          <w:lang w:val="kk-KZ"/>
        </w:rPr>
      </w:pPr>
    </w:p>
    <w:p w:rsidR="00A87445" w:rsidRPr="00763035" w:rsidRDefault="00A87445" w:rsidP="00BA330F">
      <w:pPr>
        <w:shd w:val="clear" w:color="auto" w:fill="FFFFFF"/>
        <w:spacing w:after="0" w:line="240" w:lineRule="auto"/>
        <w:ind w:firstLine="567"/>
        <w:jc w:val="center"/>
        <w:rPr>
          <w:rFonts w:ascii="Times New Roman" w:hAnsi="Times New Roman" w:cs="Times New Roman"/>
          <w:noProof/>
          <w:sz w:val="28"/>
          <w:szCs w:val="28"/>
          <w:lang w:val="kk-KZ"/>
        </w:rPr>
      </w:pPr>
    </w:p>
    <w:p w:rsidR="00F8203B" w:rsidRPr="00622263" w:rsidRDefault="00A87445" w:rsidP="005B36A7">
      <w:pPr>
        <w:shd w:val="clear" w:color="auto" w:fill="FFFFFF"/>
        <w:spacing w:after="0" w:line="240" w:lineRule="auto"/>
        <w:jc w:val="center"/>
        <w:rPr>
          <w:rFonts w:ascii="Times New Roman" w:hAnsi="Times New Roman" w:cs="Times New Roman"/>
          <w:sz w:val="28"/>
          <w:szCs w:val="28"/>
        </w:rPr>
      </w:pPr>
      <w:r>
        <w:rPr>
          <w:noProof/>
        </w:rPr>
        <w:drawing>
          <wp:inline distT="0" distB="0" distL="0" distR="0">
            <wp:extent cx="3939781" cy="2191202"/>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69997" cy="2208007"/>
                    </a:xfrm>
                    <a:prstGeom prst="rect">
                      <a:avLst/>
                    </a:prstGeom>
                  </pic:spPr>
                </pic:pic>
              </a:graphicData>
            </a:graphic>
          </wp:inline>
        </w:drawing>
      </w:r>
    </w:p>
    <w:p w:rsidR="00F8203B" w:rsidRPr="00622263" w:rsidRDefault="00F8203B" w:rsidP="00BA330F">
      <w:pPr>
        <w:pStyle w:val="32"/>
        <w:spacing w:after="0" w:line="240" w:lineRule="auto"/>
        <w:ind w:left="0" w:firstLine="567"/>
        <w:jc w:val="both"/>
        <w:rPr>
          <w:rFonts w:ascii="Times New Roman" w:hAnsi="Times New Roman" w:cs="Times New Roman"/>
          <w:sz w:val="28"/>
          <w:szCs w:val="28"/>
        </w:rPr>
      </w:pPr>
    </w:p>
    <w:p w:rsidR="00024BE2" w:rsidRPr="002F17AC" w:rsidRDefault="007A2741" w:rsidP="00BA330F">
      <w:pPr>
        <w:pStyle w:val="31"/>
        <w:numPr>
          <w:ilvl w:val="0"/>
          <w:numId w:val="24"/>
        </w:numPr>
        <w:shd w:val="clear" w:color="auto" w:fill="auto"/>
        <w:spacing w:before="0" w:line="240" w:lineRule="auto"/>
        <w:ind w:left="0" w:firstLine="567"/>
        <w:rPr>
          <w:sz w:val="28"/>
          <w:szCs w:val="28"/>
        </w:rPr>
      </w:pPr>
      <w:r w:rsidRPr="002F17AC">
        <w:rPr>
          <w:sz w:val="28"/>
          <w:szCs w:val="28"/>
          <w:lang w:val="kk-KZ"/>
        </w:rPr>
        <w:t xml:space="preserve">Цемент </w:t>
      </w:r>
      <w:r w:rsidR="00715D6F" w:rsidRPr="002F17AC">
        <w:rPr>
          <w:sz w:val="28"/>
          <w:szCs w:val="28"/>
        </w:rPr>
        <w:t xml:space="preserve"> ЦЕМ </w:t>
      </w:r>
      <w:r w:rsidR="00715D6F" w:rsidRPr="002F17AC">
        <w:rPr>
          <w:sz w:val="28"/>
          <w:szCs w:val="28"/>
          <w:lang w:val="en-US"/>
        </w:rPr>
        <w:t>I</w:t>
      </w:r>
      <w:r w:rsidR="00715D6F" w:rsidRPr="002F17AC">
        <w:rPr>
          <w:sz w:val="28"/>
          <w:szCs w:val="28"/>
        </w:rPr>
        <w:t xml:space="preserve"> 42,5Н СС + 20 % М</w:t>
      </w:r>
      <w:r w:rsidR="005C1C03" w:rsidRPr="002F17AC">
        <w:rPr>
          <w:sz w:val="28"/>
          <w:szCs w:val="28"/>
          <w:lang w:val="kk-KZ"/>
        </w:rPr>
        <w:t>Қ</w:t>
      </w:r>
      <w:r w:rsidR="00715D6F" w:rsidRPr="002F17AC">
        <w:rPr>
          <w:sz w:val="28"/>
          <w:szCs w:val="28"/>
        </w:rPr>
        <w:t xml:space="preserve">, </w:t>
      </w:r>
      <w:r w:rsidR="00F8203B" w:rsidRPr="002F17AC">
        <w:rPr>
          <w:sz w:val="28"/>
          <w:szCs w:val="28"/>
        </w:rPr>
        <w:t xml:space="preserve">28 – </w:t>
      </w:r>
      <w:r w:rsidRPr="002F17AC">
        <w:rPr>
          <w:sz w:val="28"/>
          <w:szCs w:val="28"/>
          <w:lang w:val="kk-KZ"/>
        </w:rPr>
        <w:t xml:space="preserve"> тәулік уақытында қатуы</w:t>
      </w:r>
      <w:r w:rsidR="00F8203B" w:rsidRPr="002F17AC">
        <w:rPr>
          <w:sz w:val="28"/>
          <w:szCs w:val="28"/>
        </w:rPr>
        <w:t xml:space="preserve">; </w:t>
      </w:r>
    </w:p>
    <w:p w:rsidR="00F8203B" w:rsidRPr="002F17AC" w:rsidRDefault="007A2741" w:rsidP="00BA330F">
      <w:pPr>
        <w:pStyle w:val="31"/>
        <w:numPr>
          <w:ilvl w:val="0"/>
          <w:numId w:val="24"/>
        </w:numPr>
        <w:shd w:val="clear" w:color="auto" w:fill="auto"/>
        <w:spacing w:before="0" w:line="240" w:lineRule="auto"/>
        <w:ind w:left="0" w:firstLine="567"/>
        <w:rPr>
          <w:sz w:val="28"/>
          <w:szCs w:val="28"/>
        </w:rPr>
      </w:pPr>
      <w:r w:rsidRPr="002F17AC">
        <w:rPr>
          <w:sz w:val="28"/>
          <w:szCs w:val="28"/>
          <w:lang w:val="kk-KZ"/>
        </w:rPr>
        <w:t>Ц</w:t>
      </w:r>
      <w:r w:rsidRPr="002F17AC">
        <w:rPr>
          <w:sz w:val="28"/>
          <w:szCs w:val="28"/>
        </w:rPr>
        <w:t>емент</w:t>
      </w:r>
      <w:r w:rsidR="00715D6F" w:rsidRPr="002F17AC">
        <w:rPr>
          <w:sz w:val="28"/>
          <w:szCs w:val="28"/>
        </w:rPr>
        <w:t xml:space="preserve"> ЦЕМ </w:t>
      </w:r>
      <w:r w:rsidR="00715D6F" w:rsidRPr="002F17AC">
        <w:rPr>
          <w:sz w:val="28"/>
          <w:szCs w:val="28"/>
          <w:lang w:val="en-US"/>
        </w:rPr>
        <w:t>I</w:t>
      </w:r>
      <w:r w:rsidR="00715D6F" w:rsidRPr="002F17AC">
        <w:rPr>
          <w:sz w:val="28"/>
          <w:szCs w:val="28"/>
        </w:rPr>
        <w:t xml:space="preserve"> 42,5Н СС (</w:t>
      </w:r>
      <w:r w:rsidRPr="002F17AC">
        <w:rPr>
          <w:sz w:val="28"/>
          <w:szCs w:val="28"/>
          <w:lang w:val="kk-KZ"/>
        </w:rPr>
        <w:t>қоспасыз</w:t>
      </w:r>
      <w:r w:rsidR="00715D6F" w:rsidRPr="002F17AC">
        <w:rPr>
          <w:sz w:val="28"/>
          <w:szCs w:val="28"/>
        </w:rPr>
        <w:t>), 2</w:t>
      </w:r>
      <w:r w:rsidR="00F8203B" w:rsidRPr="002F17AC">
        <w:rPr>
          <w:sz w:val="28"/>
          <w:szCs w:val="28"/>
        </w:rPr>
        <w:t xml:space="preserve">8 – </w:t>
      </w:r>
      <w:r w:rsidRPr="002F17AC">
        <w:rPr>
          <w:sz w:val="28"/>
          <w:szCs w:val="28"/>
          <w:lang w:val="kk-KZ"/>
        </w:rPr>
        <w:t>тәулік уақытында қатуы</w:t>
      </w:r>
      <w:r w:rsidR="00F8203B" w:rsidRPr="002F17AC">
        <w:rPr>
          <w:sz w:val="28"/>
          <w:szCs w:val="28"/>
        </w:rPr>
        <w:t xml:space="preserve">; </w:t>
      </w:r>
    </w:p>
    <w:p w:rsidR="00671DCD" w:rsidRPr="002F17AC" w:rsidRDefault="007A2741" w:rsidP="00BA330F">
      <w:pPr>
        <w:pStyle w:val="31"/>
        <w:numPr>
          <w:ilvl w:val="0"/>
          <w:numId w:val="24"/>
        </w:numPr>
        <w:shd w:val="clear" w:color="auto" w:fill="auto"/>
        <w:spacing w:before="0" w:line="240" w:lineRule="auto"/>
        <w:ind w:left="0" w:firstLine="567"/>
        <w:rPr>
          <w:sz w:val="28"/>
          <w:szCs w:val="28"/>
        </w:rPr>
      </w:pPr>
      <w:r w:rsidRPr="002F17AC">
        <w:rPr>
          <w:sz w:val="28"/>
          <w:szCs w:val="28"/>
          <w:lang w:val="kk-KZ"/>
        </w:rPr>
        <w:t>Ц</w:t>
      </w:r>
      <w:r w:rsidR="00715D6F" w:rsidRPr="002F17AC">
        <w:rPr>
          <w:sz w:val="28"/>
          <w:szCs w:val="28"/>
        </w:rPr>
        <w:t xml:space="preserve">ементе ЦЕМ </w:t>
      </w:r>
      <w:r w:rsidR="00715D6F" w:rsidRPr="002F17AC">
        <w:rPr>
          <w:sz w:val="28"/>
          <w:szCs w:val="28"/>
          <w:lang w:val="en-US"/>
        </w:rPr>
        <w:t>I</w:t>
      </w:r>
      <w:r w:rsidR="00715D6F" w:rsidRPr="002F17AC">
        <w:rPr>
          <w:sz w:val="28"/>
          <w:szCs w:val="28"/>
        </w:rPr>
        <w:t xml:space="preserve"> 42,5Н СС + 20 % М</w:t>
      </w:r>
      <w:r w:rsidR="005C1C03" w:rsidRPr="002F17AC">
        <w:rPr>
          <w:sz w:val="28"/>
          <w:szCs w:val="28"/>
          <w:lang w:val="kk-KZ"/>
        </w:rPr>
        <w:t>Қ</w:t>
      </w:r>
      <w:r w:rsidR="00715D6F" w:rsidRPr="002F17AC">
        <w:rPr>
          <w:sz w:val="28"/>
          <w:szCs w:val="28"/>
        </w:rPr>
        <w:t xml:space="preserve">, </w:t>
      </w:r>
      <w:r w:rsidR="00F8203B" w:rsidRPr="002F17AC">
        <w:rPr>
          <w:sz w:val="28"/>
          <w:szCs w:val="28"/>
        </w:rPr>
        <w:t xml:space="preserve">90 – </w:t>
      </w:r>
      <w:r w:rsidR="00D27043" w:rsidRPr="002F17AC">
        <w:rPr>
          <w:sz w:val="28"/>
          <w:szCs w:val="28"/>
          <w:lang w:val="kk-KZ"/>
        </w:rPr>
        <w:t>тәулік уақытында қатуы</w:t>
      </w:r>
    </w:p>
    <w:p w:rsidR="00244C06" w:rsidRDefault="00244C06" w:rsidP="00BA330F">
      <w:pPr>
        <w:pStyle w:val="32"/>
        <w:spacing w:after="0" w:line="240" w:lineRule="auto"/>
        <w:ind w:left="0" w:firstLine="567"/>
        <w:jc w:val="center"/>
        <w:rPr>
          <w:rFonts w:ascii="Times New Roman" w:hAnsi="Times New Roman" w:cs="Times New Roman"/>
          <w:sz w:val="28"/>
          <w:szCs w:val="28"/>
        </w:rPr>
      </w:pPr>
    </w:p>
    <w:p w:rsidR="00244C06" w:rsidRDefault="00244C06" w:rsidP="00BA330F">
      <w:pPr>
        <w:pStyle w:val="32"/>
        <w:spacing w:after="0" w:line="240" w:lineRule="auto"/>
        <w:ind w:left="0" w:firstLine="567"/>
        <w:jc w:val="center"/>
        <w:rPr>
          <w:rFonts w:ascii="Times New Roman" w:hAnsi="Times New Roman" w:cs="Times New Roman"/>
          <w:sz w:val="28"/>
          <w:szCs w:val="28"/>
        </w:rPr>
      </w:pPr>
      <w:r>
        <w:rPr>
          <w:rFonts w:ascii="Times New Roman" w:hAnsi="Times New Roman" w:cs="Times New Roman"/>
          <w:sz w:val="28"/>
          <w:szCs w:val="28"/>
        </w:rPr>
        <w:t>4.5</w:t>
      </w:r>
      <w:r>
        <w:rPr>
          <w:rFonts w:ascii="Times New Roman" w:hAnsi="Times New Roman" w:cs="Times New Roman"/>
          <w:sz w:val="28"/>
          <w:szCs w:val="28"/>
          <w:lang w:val="kk-KZ"/>
        </w:rPr>
        <w:t xml:space="preserve"> сурет</w:t>
      </w:r>
      <w:r w:rsidRPr="00622263">
        <w:rPr>
          <w:rFonts w:ascii="Times New Roman" w:hAnsi="Times New Roman" w:cs="Times New Roman"/>
          <w:sz w:val="28"/>
          <w:szCs w:val="28"/>
        </w:rPr>
        <w:t xml:space="preserve"> –</w:t>
      </w:r>
      <w:r w:rsidR="00D27043">
        <w:rPr>
          <w:rFonts w:ascii="Times New Roman" w:hAnsi="Times New Roman" w:cs="Times New Roman"/>
          <w:sz w:val="28"/>
          <w:szCs w:val="28"/>
        </w:rPr>
        <w:t>К</w:t>
      </w:r>
      <w:r w:rsidRPr="00622263">
        <w:rPr>
          <w:rFonts w:ascii="Times New Roman" w:hAnsi="Times New Roman" w:cs="Times New Roman"/>
          <w:sz w:val="28"/>
          <w:szCs w:val="28"/>
        </w:rPr>
        <w:t>ласс</w:t>
      </w:r>
      <w:r>
        <w:rPr>
          <w:rFonts w:ascii="Times New Roman" w:hAnsi="Times New Roman" w:cs="Times New Roman"/>
          <w:sz w:val="28"/>
          <w:szCs w:val="28"/>
          <w:lang w:val="kk-KZ"/>
        </w:rPr>
        <w:t>ы</w:t>
      </w:r>
      <w:r w:rsidR="002F17AC">
        <w:rPr>
          <w:rFonts w:ascii="Times New Roman" w:hAnsi="Times New Roman" w:cs="Times New Roman"/>
          <w:sz w:val="28"/>
          <w:szCs w:val="28"/>
          <w:lang w:val="kk-KZ"/>
        </w:rPr>
        <w:t xml:space="preserve"> </w:t>
      </w:r>
      <w:r>
        <w:rPr>
          <w:rFonts w:ascii="Times New Roman" w:hAnsi="Times New Roman" w:cs="Times New Roman"/>
          <w:sz w:val="28"/>
          <w:szCs w:val="28"/>
        </w:rPr>
        <w:t>В</w:t>
      </w:r>
      <w:r w:rsidRPr="00622263">
        <w:rPr>
          <w:rFonts w:ascii="Times New Roman" w:hAnsi="Times New Roman" w:cs="Times New Roman"/>
          <w:sz w:val="28"/>
          <w:szCs w:val="28"/>
        </w:rPr>
        <w:t>35</w:t>
      </w:r>
      <w:r>
        <w:rPr>
          <w:rFonts w:ascii="Times New Roman" w:hAnsi="Times New Roman" w:cs="Times New Roman"/>
          <w:sz w:val="28"/>
          <w:szCs w:val="28"/>
          <w:lang w:val="kk-KZ"/>
        </w:rPr>
        <w:t xml:space="preserve"> ауыр бетонның </w:t>
      </w:r>
      <w:r w:rsidRPr="00622263">
        <w:rPr>
          <w:rFonts w:ascii="Times New Roman" w:hAnsi="Times New Roman" w:cs="Times New Roman"/>
          <w:sz w:val="28"/>
          <w:szCs w:val="28"/>
        </w:rPr>
        <w:t>ИК – спектр</w:t>
      </w:r>
      <w:r>
        <w:rPr>
          <w:rFonts w:ascii="Times New Roman" w:hAnsi="Times New Roman" w:cs="Times New Roman"/>
          <w:sz w:val="28"/>
          <w:szCs w:val="28"/>
          <w:lang w:val="kk-KZ"/>
        </w:rPr>
        <w:t>і</w:t>
      </w:r>
    </w:p>
    <w:p w:rsidR="007A2741" w:rsidRPr="007A2741" w:rsidRDefault="007A2741" w:rsidP="00BA330F">
      <w:pPr>
        <w:pStyle w:val="31"/>
        <w:shd w:val="clear" w:color="auto" w:fill="auto"/>
        <w:spacing w:before="0" w:line="240" w:lineRule="auto"/>
        <w:ind w:firstLine="567"/>
        <w:rPr>
          <w:sz w:val="28"/>
          <w:szCs w:val="28"/>
        </w:rPr>
      </w:pPr>
    </w:p>
    <w:p w:rsidR="001157C2" w:rsidRPr="00507B37" w:rsidRDefault="001157C2" w:rsidP="00BA330F">
      <w:pPr>
        <w:shd w:val="clear" w:color="auto" w:fill="FFFFFF"/>
        <w:spacing w:after="0" w:line="240" w:lineRule="auto"/>
        <w:ind w:firstLine="567"/>
        <w:jc w:val="both"/>
        <w:rPr>
          <w:rFonts w:ascii="Times New Roman" w:eastAsia="Times New Roman" w:hAnsi="Times New Roman" w:cs="Times New Roman"/>
          <w:sz w:val="28"/>
          <w:szCs w:val="28"/>
          <w:lang w:val="kk-KZ" w:eastAsia="en-US"/>
        </w:rPr>
      </w:pPr>
      <w:r w:rsidRPr="00507B37">
        <w:rPr>
          <w:rFonts w:ascii="Times New Roman" w:eastAsia="Times New Roman" w:hAnsi="Times New Roman" w:cs="Times New Roman"/>
          <w:sz w:val="28"/>
          <w:szCs w:val="28"/>
          <w:lang w:val="kk-KZ" w:eastAsia="en-US"/>
        </w:rPr>
        <w:lastRenderedPageBreak/>
        <w:t>Осылайша, біз күрделі түрлендірілген қоспасы бар ауыр бетонның жаңа түзілімдері, бұйымдар мен конструкцияларды пайдалану процесінде карбонизациондық төзімділікке өте төзімді екенін анықтадық.</w:t>
      </w:r>
    </w:p>
    <w:p w:rsidR="00D27043" w:rsidRPr="00864525" w:rsidRDefault="00D27043" w:rsidP="00BA330F">
      <w:pPr>
        <w:shd w:val="clear" w:color="auto" w:fill="FFFFFF"/>
        <w:spacing w:after="0" w:line="240" w:lineRule="auto"/>
        <w:ind w:firstLine="567"/>
        <w:jc w:val="both"/>
        <w:rPr>
          <w:rFonts w:ascii="Times New Roman" w:hAnsi="Times New Roman" w:cs="Times New Roman"/>
          <w:sz w:val="28"/>
          <w:szCs w:val="28"/>
          <w:lang w:val="kk-KZ"/>
        </w:rPr>
      </w:pPr>
      <w:r w:rsidRPr="00F377B2">
        <w:rPr>
          <w:rFonts w:ascii="Times New Roman" w:hAnsi="Times New Roman" w:cs="Times New Roman"/>
          <w:sz w:val="28"/>
          <w:szCs w:val="28"/>
          <w:lang w:val="kk-KZ"/>
        </w:rPr>
        <w:t>Бұл гидрат фазалары парақ</w:t>
      </w:r>
      <w:r w:rsidR="00BB3A49">
        <w:rPr>
          <w:rFonts w:ascii="Times New Roman" w:hAnsi="Times New Roman" w:cs="Times New Roman"/>
          <w:sz w:val="28"/>
          <w:szCs w:val="28"/>
          <w:lang w:val="kk-KZ"/>
        </w:rPr>
        <w:t>ты бет</w:t>
      </w:r>
      <w:r w:rsidRPr="00F377B2">
        <w:rPr>
          <w:rFonts w:ascii="Times New Roman" w:hAnsi="Times New Roman" w:cs="Times New Roman"/>
          <w:sz w:val="28"/>
          <w:szCs w:val="28"/>
          <w:lang w:val="kk-KZ"/>
        </w:rPr>
        <w:t xml:space="preserve"> немесе фольга түрінде оңай жиналып, 2 мкм-ге дейін борпылдақ жиналмалы агрегаттар түзеді. CSН(1) фольгасының жапырақтары соншалықты жұқа және мөлдір, тек жұқа талшықты құрылым әсерін беретін қатпарлар</w:t>
      </w:r>
      <w:r w:rsidR="00472D47">
        <w:rPr>
          <w:rFonts w:ascii="Times New Roman" w:hAnsi="Times New Roman" w:cs="Times New Roman"/>
          <w:sz w:val="28"/>
          <w:szCs w:val="28"/>
          <w:lang w:val="kk-KZ"/>
        </w:rPr>
        <w:t>ы</w:t>
      </w:r>
      <w:r w:rsidRPr="00F377B2">
        <w:rPr>
          <w:rFonts w:ascii="Times New Roman" w:hAnsi="Times New Roman" w:cs="Times New Roman"/>
          <w:sz w:val="28"/>
          <w:szCs w:val="28"/>
          <w:lang w:val="kk-KZ"/>
        </w:rPr>
        <w:t xml:space="preserve"> бар</w:t>
      </w:r>
      <w:r>
        <w:rPr>
          <w:rFonts w:ascii="Times New Roman" w:hAnsi="Times New Roman" w:cs="Times New Roman"/>
          <w:sz w:val="28"/>
          <w:szCs w:val="28"/>
          <w:lang w:val="kk-KZ"/>
        </w:rPr>
        <w:t>.</w:t>
      </w:r>
    </w:p>
    <w:p w:rsidR="00410030" w:rsidRDefault="00D27043" w:rsidP="00BA330F">
      <w:pPr>
        <w:shd w:val="clear" w:color="auto" w:fill="FFFFFF"/>
        <w:spacing w:after="0" w:line="240" w:lineRule="auto"/>
        <w:ind w:firstLine="567"/>
        <w:jc w:val="both"/>
        <w:rPr>
          <w:rFonts w:ascii="Times New Roman" w:hAnsi="Times New Roman" w:cs="Times New Roman"/>
          <w:sz w:val="28"/>
          <w:szCs w:val="28"/>
          <w:lang w:val="kk-KZ"/>
        </w:rPr>
      </w:pPr>
      <w:r w:rsidRPr="00B352AF">
        <w:rPr>
          <w:rFonts w:ascii="Times New Roman" w:hAnsi="Times New Roman" w:cs="Times New Roman"/>
          <w:sz w:val="28"/>
          <w:szCs w:val="28"/>
          <w:lang w:val="kk-KZ"/>
        </w:rPr>
        <w:t xml:space="preserve">Ішкі </w:t>
      </w:r>
      <w:r>
        <w:rPr>
          <w:rFonts w:ascii="Times New Roman" w:hAnsi="Times New Roman" w:cs="Times New Roman"/>
          <w:sz w:val="28"/>
          <w:szCs w:val="28"/>
          <w:lang w:val="kk-KZ"/>
        </w:rPr>
        <w:t>ритмнің</w:t>
      </w:r>
      <w:r w:rsidRPr="00B352AF">
        <w:rPr>
          <w:rFonts w:ascii="Times New Roman" w:hAnsi="Times New Roman" w:cs="Times New Roman"/>
          <w:sz w:val="28"/>
          <w:szCs w:val="28"/>
          <w:lang w:val="kk-KZ"/>
        </w:rPr>
        <w:t xml:space="preserve"> құрылымы қатты қаныққан ерітінділерден түсетін кристалдардан-қабыршақтардын тұрады (</w:t>
      </w:r>
      <w:r>
        <w:rPr>
          <w:rFonts w:ascii="Times New Roman" w:hAnsi="Times New Roman" w:cs="Times New Roman"/>
          <w:sz w:val="28"/>
          <w:szCs w:val="28"/>
          <w:lang w:val="kk-KZ"/>
        </w:rPr>
        <w:t>4.7</w:t>
      </w:r>
      <w:r w:rsidRPr="00B352AF">
        <w:rPr>
          <w:rFonts w:ascii="Times New Roman" w:hAnsi="Times New Roman" w:cs="Times New Roman"/>
          <w:sz w:val="28"/>
          <w:szCs w:val="28"/>
          <w:lang w:val="kk-KZ"/>
        </w:rPr>
        <w:t xml:space="preserve"> сурет).</w:t>
      </w:r>
      <w:r w:rsidR="002F17AC">
        <w:rPr>
          <w:rFonts w:ascii="Times New Roman" w:hAnsi="Times New Roman" w:cs="Times New Roman"/>
          <w:sz w:val="28"/>
          <w:szCs w:val="28"/>
          <w:lang w:val="kk-KZ"/>
        </w:rPr>
        <w:t xml:space="preserve"> </w:t>
      </w:r>
      <w:r w:rsidRPr="00B352AF">
        <w:rPr>
          <w:rFonts w:ascii="Times New Roman" w:hAnsi="Times New Roman" w:cs="Times New Roman"/>
          <w:sz w:val="28"/>
          <w:szCs w:val="28"/>
          <w:lang w:val="kk-KZ"/>
        </w:rPr>
        <w:t>Цемент тасының құрылымындағы қабықшалардың қабатты орналасуы қатаю процесінің ритмділігін көрсетеді</w:t>
      </w:r>
      <w:r>
        <w:rPr>
          <w:rFonts w:ascii="Times New Roman" w:hAnsi="Times New Roman" w:cs="Times New Roman"/>
          <w:sz w:val="28"/>
          <w:szCs w:val="28"/>
          <w:lang w:val="kk-KZ"/>
        </w:rPr>
        <w:t>.</w:t>
      </w:r>
      <w:r w:rsidRPr="00B352AF">
        <w:rPr>
          <w:rFonts w:ascii="Times New Roman" w:hAnsi="Times New Roman" w:cs="Times New Roman"/>
          <w:sz w:val="28"/>
          <w:szCs w:val="28"/>
          <w:lang w:val="kk-KZ"/>
        </w:rPr>
        <w:t xml:space="preserve"> Қабыршақтар метамиктілік қасиетке ие</w:t>
      </w:r>
      <w:r w:rsidR="00DC3A37">
        <w:rPr>
          <w:rFonts w:ascii="Times New Roman" w:hAnsi="Times New Roman" w:cs="Times New Roman"/>
          <w:sz w:val="28"/>
          <w:szCs w:val="28"/>
          <w:lang w:val="kk-KZ"/>
        </w:rPr>
        <w:t>, яғни рентгеноаморфты</w:t>
      </w:r>
      <w:r>
        <w:rPr>
          <w:rFonts w:ascii="Times New Roman" w:hAnsi="Times New Roman" w:cs="Times New Roman"/>
          <w:sz w:val="28"/>
          <w:szCs w:val="28"/>
          <w:lang w:val="kk-KZ"/>
        </w:rPr>
        <w:t xml:space="preserve">. </w:t>
      </w:r>
    </w:p>
    <w:p w:rsidR="00507B37" w:rsidRPr="00507B37" w:rsidRDefault="00507B37" w:rsidP="00507B37">
      <w:pPr>
        <w:shd w:val="clear" w:color="auto" w:fill="FFFFFF"/>
        <w:spacing w:after="0" w:line="240" w:lineRule="auto"/>
        <w:ind w:firstLine="567"/>
        <w:jc w:val="both"/>
        <w:rPr>
          <w:rFonts w:ascii="Times New Roman" w:hAnsi="Times New Roman" w:cs="Times New Roman"/>
          <w:sz w:val="28"/>
          <w:szCs w:val="28"/>
          <w:lang w:val="kk-KZ"/>
        </w:rPr>
      </w:pPr>
      <w:r w:rsidRPr="00507B37">
        <w:rPr>
          <w:rFonts w:ascii="Times New Roman" w:hAnsi="Times New Roman" w:cs="Times New Roman"/>
          <w:sz w:val="28"/>
          <w:szCs w:val="28"/>
          <w:lang w:val="kk-KZ"/>
        </w:rPr>
        <w:t>В35 класты ауыр бетонда ЦЕМ I 42,5 Н С + 20% МД цементте 17000 және 20000 есе ұлғайған кезде ірі қабыршақты радиалды-сәулелі агрегаттар - гиролит кристалдары кездеседі (4.8 сурет).</w:t>
      </w:r>
    </w:p>
    <w:p w:rsidR="00507B37" w:rsidRPr="00507B37" w:rsidRDefault="00507B37" w:rsidP="00507B37">
      <w:pPr>
        <w:shd w:val="clear" w:color="auto" w:fill="FFFFFF"/>
        <w:spacing w:after="0" w:line="240" w:lineRule="auto"/>
        <w:ind w:firstLine="567"/>
        <w:jc w:val="both"/>
        <w:rPr>
          <w:rFonts w:ascii="Times New Roman" w:hAnsi="Times New Roman" w:cs="Times New Roman"/>
          <w:sz w:val="28"/>
          <w:szCs w:val="28"/>
          <w:lang w:val="kk-KZ"/>
        </w:rPr>
      </w:pPr>
      <w:r w:rsidRPr="00507B37">
        <w:rPr>
          <w:rFonts w:ascii="Times New Roman" w:hAnsi="Times New Roman" w:cs="Times New Roman"/>
          <w:sz w:val="28"/>
          <w:szCs w:val="28"/>
          <w:lang w:val="kk-KZ"/>
        </w:rPr>
        <w:t xml:space="preserve">Сыртқы ритмнің </w:t>
      </w:r>
      <w:r w:rsidRPr="0047602A">
        <w:rPr>
          <w:rFonts w:ascii="Times New Roman" w:hAnsi="Times New Roman" w:cs="Times New Roman"/>
          <w:sz w:val="28"/>
          <w:szCs w:val="28"/>
          <w:lang w:val="kk-KZ"/>
        </w:rPr>
        <w:t xml:space="preserve">құрылымы </w:t>
      </w:r>
      <w:r w:rsidR="0047602A" w:rsidRPr="0047602A">
        <w:rPr>
          <w:rFonts w:ascii="Times New Roman" w:hAnsi="Times New Roman" w:cs="Times New Roman"/>
          <w:sz w:val="28"/>
          <w:szCs w:val="28"/>
          <w:lang w:val="kk-KZ"/>
        </w:rPr>
        <w:t xml:space="preserve">жаңа түзілімдерден </w:t>
      </w:r>
      <w:r w:rsidRPr="0047602A">
        <w:rPr>
          <w:rFonts w:ascii="Times New Roman" w:hAnsi="Times New Roman" w:cs="Times New Roman"/>
          <w:sz w:val="28"/>
          <w:szCs w:val="28"/>
          <w:lang w:val="kk-KZ"/>
        </w:rPr>
        <w:t>және</w:t>
      </w:r>
      <w:r w:rsidRPr="00507B37">
        <w:rPr>
          <w:rFonts w:ascii="Times New Roman" w:hAnsi="Times New Roman" w:cs="Times New Roman"/>
          <w:sz w:val="28"/>
          <w:szCs w:val="28"/>
          <w:lang w:val="kk-KZ"/>
        </w:rPr>
        <w:t xml:space="preserve"> ұжымдық өсу заңдарына бағынатын өсіп келе жатқан кристалдардан тұрады [5</w:t>
      </w:r>
      <w:r w:rsidR="00C40989">
        <w:rPr>
          <w:rFonts w:ascii="Times New Roman" w:hAnsi="Times New Roman" w:cs="Times New Roman"/>
          <w:sz w:val="28"/>
          <w:szCs w:val="28"/>
          <w:lang w:val="kk-KZ"/>
        </w:rPr>
        <w:t>3</w:t>
      </w:r>
      <w:r w:rsidRPr="00507B37">
        <w:rPr>
          <w:rFonts w:ascii="Times New Roman" w:hAnsi="Times New Roman" w:cs="Times New Roman"/>
          <w:sz w:val="28"/>
          <w:szCs w:val="28"/>
          <w:lang w:val="kk-KZ"/>
        </w:rPr>
        <w:t>, 81-104 б.</w:t>
      </w:r>
      <w:r w:rsidRPr="00507B37">
        <w:rPr>
          <w:rFonts w:ascii="Times New Roman" w:eastAsia="Batang" w:hAnsi="Times New Roman" w:cs="Times New Roman"/>
          <w:sz w:val="28"/>
          <w:szCs w:val="28"/>
          <w:lang w:val="kk-KZ" w:eastAsia="ko-KR"/>
        </w:rPr>
        <w:t>].</w:t>
      </w:r>
    </w:p>
    <w:p w:rsidR="00507B37" w:rsidRPr="00507B37" w:rsidRDefault="00507B37" w:rsidP="00507B37">
      <w:pPr>
        <w:shd w:val="clear" w:color="auto" w:fill="FFFFFF"/>
        <w:spacing w:after="0" w:line="240" w:lineRule="auto"/>
        <w:ind w:firstLine="567"/>
        <w:jc w:val="both"/>
        <w:rPr>
          <w:rFonts w:ascii="Times New Roman" w:hAnsi="Times New Roman" w:cs="Times New Roman"/>
          <w:sz w:val="28"/>
          <w:szCs w:val="28"/>
          <w:lang w:val="kk-KZ"/>
        </w:rPr>
      </w:pPr>
      <w:r w:rsidRPr="00507B37">
        <w:rPr>
          <w:rFonts w:ascii="Times New Roman" w:hAnsi="Times New Roman" w:cs="Times New Roman"/>
          <w:sz w:val="28"/>
          <w:szCs w:val="28"/>
          <w:lang w:val="kk-KZ"/>
        </w:rPr>
        <w:t>В35 класты ауыр бетонда ЦЕМ I 42,5 Н с + 20% МД цементте дұрыс пішінді кристалдар және өлшемі 0,04-0,05 мкм жасымық (</w:t>
      </w:r>
      <w:r>
        <w:rPr>
          <w:rFonts w:ascii="Times New Roman" w:hAnsi="Times New Roman" w:cs="Times New Roman"/>
          <w:sz w:val="28"/>
          <w:szCs w:val="28"/>
          <w:lang w:val="kk-KZ"/>
        </w:rPr>
        <w:t>чечевица</w:t>
      </w:r>
      <w:r w:rsidRPr="00507B37">
        <w:rPr>
          <w:rFonts w:ascii="Times New Roman" w:hAnsi="Times New Roman" w:cs="Times New Roman"/>
          <w:sz w:val="28"/>
          <w:szCs w:val="28"/>
          <w:lang w:val="kk-KZ"/>
        </w:rPr>
        <w:t>) тәрізді қырсыз кристалдар байқалады (4.8, а</w:t>
      </w:r>
      <w:r>
        <w:rPr>
          <w:rFonts w:ascii="Times New Roman" w:hAnsi="Times New Roman" w:cs="Times New Roman"/>
          <w:sz w:val="28"/>
          <w:szCs w:val="28"/>
          <w:lang w:val="kk-KZ"/>
        </w:rPr>
        <w:t xml:space="preserve"> сурет</w:t>
      </w:r>
      <w:r w:rsidRPr="00507B37">
        <w:rPr>
          <w:rFonts w:ascii="Times New Roman" w:hAnsi="Times New Roman" w:cs="Times New Roman"/>
          <w:sz w:val="28"/>
          <w:szCs w:val="28"/>
          <w:lang w:val="kk-KZ"/>
        </w:rPr>
        <w:t xml:space="preserve">). </w:t>
      </w:r>
    </w:p>
    <w:p w:rsidR="00507B37" w:rsidRDefault="00507B37" w:rsidP="00507B37">
      <w:pPr>
        <w:shd w:val="clear" w:color="auto" w:fill="FFFFFF"/>
        <w:spacing w:after="0" w:line="240" w:lineRule="auto"/>
        <w:ind w:firstLine="567"/>
        <w:jc w:val="both"/>
        <w:rPr>
          <w:rFonts w:ascii="Times New Roman" w:hAnsi="Times New Roman" w:cs="Times New Roman"/>
          <w:sz w:val="28"/>
          <w:szCs w:val="28"/>
          <w:lang w:val="kk-KZ"/>
        </w:rPr>
      </w:pPr>
      <w:r w:rsidRPr="00507B37">
        <w:rPr>
          <w:rFonts w:ascii="Times New Roman" w:hAnsi="Times New Roman" w:cs="Times New Roman"/>
          <w:sz w:val="28"/>
          <w:szCs w:val="28"/>
          <w:lang w:val="kk-KZ"/>
        </w:rPr>
        <w:t>Кристалдардың морфологиясы мен генезисі олардың сұйық фазаның төмен қанықтылығымен кристалданғанын көрсетеді [5</w:t>
      </w:r>
      <w:r w:rsidR="00C40989">
        <w:rPr>
          <w:rFonts w:ascii="Times New Roman" w:hAnsi="Times New Roman" w:cs="Times New Roman"/>
          <w:sz w:val="28"/>
          <w:szCs w:val="28"/>
          <w:lang w:val="kk-KZ"/>
        </w:rPr>
        <w:t>4</w:t>
      </w:r>
      <w:r w:rsidRPr="00507B37">
        <w:rPr>
          <w:rFonts w:ascii="Times New Roman" w:hAnsi="Times New Roman" w:cs="Times New Roman"/>
          <w:sz w:val="28"/>
          <w:szCs w:val="28"/>
          <w:lang w:val="kk-KZ"/>
        </w:rPr>
        <w:t xml:space="preserve">, 339-343 б.]. </w:t>
      </w:r>
    </w:p>
    <w:p w:rsidR="00D02D55" w:rsidRPr="00507B37" w:rsidRDefault="00D02D55" w:rsidP="00507B37">
      <w:pPr>
        <w:shd w:val="clear" w:color="auto" w:fill="FFFFFF"/>
        <w:spacing w:after="0" w:line="240" w:lineRule="auto"/>
        <w:ind w:firstLine="567"/>
        <w:jc w:val="both"/>
        <w:rPr>
          <w:rFonts w:ascii="Times New Roman" w:hAnsi="Times New Roman" w:cs="Times New Roman"/>
          <w:sz w:val="28"/>
          <w:szCs w:val="28"/>
          <w:lang w:val="kk-KZ"/>
        </w:rPr>
      </w:pPr>
    </w:p>
    <w:p w:rsidR="007A2741" w:rsidRPr="002F17AC" w:rsidRDefault="002F17AC" w:rsidP="00D02D55">
      <w:pPr>
        <w:shd w:val="clear" w:color="auto" w:fill="FFFFFF"/>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а)</w:t>
      </w:r>
      <w:r w:rsidR="007A2741">
        <w:rPr>
          <w:rFonts w:ascii="Times New Roman" w:hAnsi="Times New Roman" w:cs="Times New Roman"/>
          <w:sz w:val="28"/>
          <w:szCs w:val="28"/>
        </w:rPr>
        <w:tab/>
      </w:r>
      <w:r w:rsidR="007A2741">
        <w:rPr>
          <w:rFonts w:ascii="Times New Roman" w:hAnsi="Times New Roman" w:cs="Times New Roman"/>
          <w:sz w:val="28"/>
          <w:szCs w:val="28"/>
        </w:rPr>
        <w:tab/>
      </w:r>
      <w:r w:rsidR="007A2741">
        <w:rPr>
          <w:rFonts w:ascii="Times New Roman" w:hAnsi="Times New Roman" w:cs="Times New Roman"/>
          <w:sz w:val="28"/>
          <w:szCs w:val="28"/>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sidR="007A2741">
        <w:rPr>
          <w:rFonts w:ascii="Times New Roman" w:hAnsi="Times New Roman" w:cs="Times New Roman"/>
          <w:sz w:val="28"/>
          <w:szCs w:val="28"/>
        </w:rPr>
        <w:tab/>
      </w:r>
      <w:r w:rsidR="007A2741" w:rsidRPr="00622263">
        <w:rPr>
          <w:rFonts w:ascii="Times New Roman" w:hAnsi="Times New Roman" w:cs="Times New Roman"/>
          <w:b/>
          <w:sz w:val="28"/>
          <w:szCs w:val="28"/>
        </w:rPr>
        <w:t>б</w:t>
      </w:r>
      <w:r>
        <w:rPr>
          <w:rFonts w:ascii="Times New Roman" w:hAnsi="Times New Roman" w:cs="Times New Roman"/>
          <w:b/>
          <w:sz w:val="28"/>
          <w:szCs w:val="28"/>
          <w:lang w:val="kk-KZ"/>
        </w:rPr>
        <w:t>)</w:t>
      </w:r>
    </w:p>
    <w:p w:rsidR="00F8203B" w:rsidRPr="00622263" w:rsidRDefault="007C4DA7" w:rsidP="00507B37">
      <w:pPr>
        <w:shd w:val="clear" w:color="auto" w:fill="FFFFFF"/>
        <w:spacing w:after="0" w:line="240" w:lineRule="auto"/>
        <w:jc w:val="both"/>
        <w:rPr>
          <w:rFonts w:ascii="Times New Roman" w:hAnsi="Times New Roman" w:cs="Times New Roman"/>
          <w:sz w:val="28"/>
          <w:szCs w:val="28"/>
        </w:rPr>
      </w:pPr>
      <w:r w:rsidRPr="00622263">
        <w:rPr>
          <w:rFonts w:ascii="Times New Roman" w:hAnsi="Times New Roman" w:cs="Times New Roman"/>
          <w:noProof/>
          <w:sz w:val="28"/>
          <w:szCs w:val="28"/>
        </w:rPr>
        <w:drawing>
          <wp:inline distT="0" distB="0" distL="0" distR="0">
            <wp:extent cx="2743200" cy="2467288"/>
            <wp:effectExtent l="0" t="0" r="0" b="9525"/>
            <wp:docPr id="1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5" cstate="print"/>
                    <a:srcRect/>
                    <a:stretch>
                      <a:fillRect/>
                    </a:stretch>
                  </pic:blipFill>
                  <pic:spPr bwMode="auto">
                    <a:xfrm>
                      <a:off x="0" y="0"/>
                      <a:ext cx="2765148" cy="2487029"/>
                    </a:xfrm>
                    <a:prstGeom prst="rect">
                      <a:avLst/>
                    </a:prstGeom>
                    <a:noFill/>
                    <a:ln w="9525">
                      <a:noFill/>
                      <a:miter lim="800000"/>
                      <a:headEnd/>
                      <a:tailEnd/>
                    </a:ln>
                  </pic:spPr>
                </pic:pic>
              </a:graphicData>
            </a:graphic>
          </wp:inline>
        </w:drawing>
      </w:r>
      <w:r w:rsidR="002F17AC">
        <w:rPr>
          <w:noProof/>
          <w:sz w:val="28"/>
          <w:lang w:val="kk-KZ"/>
        </w:rPr>
        <w:t xml:space="preserve">      </w:t>
      </w:r>
      <w:r w:rsidR="00FE5411">
        <w:rPr>
          <w:noProof/>
          <w:sz w:val="28"/>
        </w:rPr>
        <w:drawing>
          <wp:inline distT="0" distB="0" distL="0" distR="0">
            <wp:extent cx="2800350" cy="248117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2486" cy="2483062"/>
                    </a:xfrm>
                    <a:prstGeom prst="rect">
                      <a:avLst/>
                    </a:prstGeom>
                    <a:noFill/>
                    <a:ln>
                      <a:noFill/>
                    </a:ln>
                  </pic:spPr>
                </pic:pic>
              </a:graphicData>
            </a:graphic>
          </wp:inline>
        </w:drawing>
      </w:r>
    </w:p>
    <w:p w:rsidR="00D27043" w:rsidRDefault="00D27043" w:rsidP="00BA330F">
      <w:pPr>
        <w:shd w:val="clear" w:color="auto" w:fill="FFFFFF"/>
        <w:spacing w:after="0" w:line="240" w:lineRule="auto"/>
        <w:ind w:firstLine="567"/>
        <w:jc w:val="both"/>
        <w:rPr>
          <w:rFonts w:ascii="Times New Roman" w:hAnsi="Times New Roman" w:cs="Times New Roman"/>
          <w:sz w:val="28"/>
          <w:szCs w:val="28"/>
        </w:rPr>
      </w:pPr>
    </w:p>
    <w:p w:rsidR="00F8203B" w:rsidRDefault="00D27043" w:rsidP="00BA330F">
      <w:pPr>
        <w:shd w:val="clear" w:color="auto" w:fill="FFFFFF"/>
        <w:spacing w:after="0" w:line="240" w:lineRule="auto"/>
        <w:ind w:firstLine="567"/>
        <w:jc w:val="center"/>
        <w:rPr>
          <w:rFonts w:ascii="Times New Roman" w:hAnsi="Times New Roman" w:cs="Times New Roman"/>
          <w:sz w:val="28"/>
          <w:szCs w:val="28"/>
        </w:rPr>
      </w:pPr>
      <w:r w:rsidRPr="00622263">
        <w:rPr>
          <w:rFonts w:ascii="Times New Roman" w:hAnsi="Times New Roman" w:cs="Times New Roman"/>
          <w:sz w:val="28"/>
          <w:szCs w:val="28"/>
        </w:rPr>
        <w:t>а- х12000</w:t>
      </w:r>
      <w:r>
        <w:rPr>
          <w:rFonts w:ascii="Times New Roman" w:hAnsi="Times New Roman" w:cs="Times New Roman"/>
          <w:sz w:val="28"/>
          <w:szCs w:val="28"/>
        </w:rPr>
        <w:t>; б- х2500</w:t>
      </w:r>
    </w:p>
    <w:p w:rsidR="00D27043" w:rsidRPr="00622263" w:rsidRDefault="00D27043" w:rsidP="00BA330F">
      <w:pPr>
        <w:shd w:val="clear" w:color="auto" w:fill="FFFFFF"/>
        <w:spacing w:after="0" w:line="240" w:lineRule="auto"/>
        <w:ind w:firstLine="567"/>
        <w:jc w:val="center"/>
        <w:rPr>
          <w:rFonts w:ascii="Times New Roman" w:hAnsi="Times New Roman" w:cs="Times New Roman"/>
          <w:sz w:val="28"/>
          <w:szCs w:val="28"/>
        </w:rPr>
      </w:pPr>
    </w:p>
    <w:p w:rsidR="00F8203B" w:rsidRPr="00622263" w:rsidRDefault="00244C06" w:rsidP="00BA330F">
      <w:pPr>
        <w:shd w:val="clear" w:color="auto" w:fill="FFFFFF"/>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4.6</w:t>
      </w:r>
      <w:r w:rsidR="00864525" w:rsidRPr="00864525">
        <w:rPr>
          <w:rFonts w:ascii="Times New Roman" w:hAnsi="Times New Roman" w:cs="Times New Roman"/>
          <w:sz w:val="28"/>
          <w:szCs w:val="28"/>
        </w:rPr>
        <w:t>сурет-</w:t>
      </w:r>
      <w:r w:rsidR="00864525">
        <w:rPr>
          <w:rFonts w:ascii="Times New Roman" w:hAnsi="Times New Roman" w:cs="Times New Roman"/>
          <w:sz w:val="28"/>
          <w:szCs w:val="28"/>
          <w:lang w:val="kk-KZ"/>
        </w:rPr>
        <w:t xml:space="preserve"> Ц</w:t>
      </w:r>
      <w:r w:rsidR="00864525" w:rsidRPr="00864525">
        <w:rPr>
          <w:rFonts w:ascii="Times New Roman" w:hAnsi="Times New Roman" w:cs="Times New Roman"/>
          <w:sz w:val="28"/>
          <w:szCs w:val="28"/>
        </w:rPr>
        <w:t>емент ЦЕМ I 35 Н СС + 20% МД классы В35 ауыр бетонның бетіндегі электро</w:t>
      </w:r>
      <w:r w:rsidR="00D27043">
        <w:rPr>
          <w:rFonts w:ascii="Times New Roman" w:hAnsi="Times New Roman" w:cs="Times New Roman"/>
          <w:sz w:val="28"/>
          <w:szCs w:val="28"/>
        </w:rPr>
        <w:t xml:space="preserve">нды микрофотография репликалары </w:t>
      </w:r>
    </w:p>
    <w:p w:rsidR="003F4AD5" w:rsidRDefault="003F4AD5" w:rsidP="005B36A7">
      <w:pPr>
        <w:shd w:val="clear" w:color="auto" w:fill="FFFFFF"/>
        <w:spacing w:after="0" w:line="240" w:lineRule="auto"/>
        <w:jc w:val="both"/>
        <w:rPr>
          <w:rFonts w:ascii="Times New Roman" w:hAnsi="Times New Roman" w:cs="Times New Roman"/>
          <w:b/>
          <w:sz w:val="28"/>
          <w:szCs w:val="28"/>
        </w:rPr>
      </w:pPr>
    </w:p>
    <w:p w:rsidR="002D0EB0" w:rsidRDefault="002D0EB0" w:rsidP="005B36A7">
      <w:pPr>
        <w:shd w:val="clear" w:color="auto" w:fill="FFFFFF"/>
        <w:spacing w:after="0" w:line="240" w:lineRule="auto"/>
        <w:jc w:val="both"/>
        <w:rPr>
          <w:rFonts w:ascii="Times New Roman" w:hAnsi="Times New Roman" w:cs="Times New Roman"/>
          <w:b/>
          <w:sz w:val="28"/>
          <w:szCs w:val="28"/>
        </w:rPr>
      </w:pPr>
    </w:p>
    <w:p w:rsidR="00D02D55" w:rsidRDefault="00D02D55" w:rsidP="002F17AC">
      <w:pPr>
        <w:shd w:val="clear" w:color="auto" w:fill="FFFFFF"/>
        <w:spacing w:after="0" w:line="240" w:lineRule="auto"/>
        <w:ind w:firstLine="567"/>
        <w:jc w:val="both"/>
        <w:rPr>
          <w:rFonts w:ascii="Times New Roman" w:hAnsi="Times New Roman" w:cs="Times New Roman"/>
          <w:b/>
          <w:sz w:val="28"/>
          <w:szCs w:val="28"/>
          <w:lang w:val="kk-KZ"/>
        </w:rPr>
      </w:pPr>
    </w:p>
    <w:p w:rsidR="00864525" w:rsidRPr="00864525" w:rsidRDefault="002F17AC" w:rsidP="002F17AC">
      <w:pPr>
        <w:shd w:val="clear" w:color="auto" w:fill="FFFFFF"/>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а)</w:t>
      </w:r>
      <w:r w:rsidR="00864525" w:rsidRPr="00622263">
        <w:rPr>
          <w:rFonts w:ascii="Times New Roman" w:hAnsi="Times New Roman" w:cs="Times New Roman"/>
          <w:b/>
          <w:sz w:val="28"/>
          <w:szCs w:val="28"/>
        </w:rPr>
        <w:t xml:space="preserve">   </w:t>
      </w:r>
      <w:r w:rsidR="00864525">
        <w:rPr>
          <w:rFonts w:ascii="Times New Roman" w:hAnsi="Times New Roman" w:cs="Times New Roman"/>
          <w:b/>
          <w:sz w:val="28"/>
          <w:szCs w:val="28"/>
          <w:lang w:val="kk-KZ"/>
        </w:rPr>
        <w:t xml:space="preserve">     </w:t>
      </w:r>
      <w:r>
        <w:rPr>
          <w:rFonts w:ascii="Times New Roman" w:hAnsi="Times New Roman" w:cs="Times New Roman"/>
          <w:b/>
          <w:sz w:val="28"/>
          <w:szCs w:val="28"/>
          <w:lang w:val="kk-KZ"/>
        </w:rPr>
        <w:tab/>
      </w:r>
      <w:r>
        <w:rPr>
          <w:rFonts w:ascii="Times New Roman" w:hAnsi="Times New Roman" w:cs="Times New Roman"/>
          <w:b/>
          <w:sz w:val="28"/>
          <w:szCs w:val="28"/>
          <w:lang w:val="kk-KZ"/>
        </w:rPr>
        <w:tab/>
      </w:r>
      <w:r>
        <w:rPr>
          <w:rFonts w:ascii="Times New Roman" w:hAnsi="Times New Roman" w:cs="Times New Roman"/>
          <w:b/>
          <w:sz w:val="28"/>
          <w:szCs w:val="28"/>
          <w:lang w:val="kk-KZ"/>
        </w:rPr>
        <w:tab/>
      </w:r>
      <w:r>
        <w:rPr>
          <w:rFonts w:ascii="Times New Roman" w:hAnsi="Times New Roman" w:cs="Times New Roman"/>
          <w:b/>
          <w:sz w:val="28"/>
          <w:szCs w:val="28"/>
          <w:lang w:val="kk-KZ"/>
        </w:rPr>
        <w:tab/>
      </w:r>
      <w:r>
        <w:rPr>
          <w:rFonts w:ascii="Times New Roman" w:hAnsi="Times New Roman" w:cs="Times New Roman"/>
          <w:b/>
          <w:sz w:val="28"/>
          <w:szCs w:val="28"/>
          <w:lang w:val="kk-KZ"/>
        </w:rPr>
        <w:tab/>
      </w:r>
      <w:r>
        <w:rPr>
          <w:rFonts w:ascii="Times New Roman" w:hAnsi="Times New Roman" w:cs="Times New Roman"/>
          <w:b/>
          <w:sz w:val="28"/>
          <w:szCs w:val="28"/>
          <w:lang w:val="kk-KZ"/>
        </w:rPr>
        <w:tab/>
      </w:r>
      <w:r>
        <w:rPr>
          <w:rFonts w:ascii="Times New Roman" w:hAnsi="Times New Roman" w:cs="Times New Roman"/>
          <w:b/>
          <w:sz w:val="28"/>
          <w:szCs w:val="28"/>
          <w:lang w:val="kk-KZ"/>
        </w:rPr>
        <w:tab/>
      </w:r>
      <w:r w:rsidR="00864525">
        <w:rPr>
          <w:rFonts w:ascii="Times New Roman" w:hAnsi="Times New Roman" w:cs="Times New Roman"/>
          <w:b/>
          <w:sz w:val="28"/>
          <w:szCs w:val="28"/>
          <w:lang w:val="kk-KZ"/>
        </w:rPr>
        <w:t>б</w:t>
      </w:r>
      <w:r>
        <w:rPr>
          <w:rFonts w:ascii="Times New Roman" w:hAnsi="Times New Roman" w:cs="Times New Roman"/>
          <w:b/>
          <w:sz w:val="28"/>
          <w:szCs w:val="28"/>
          <w:lang w:val="kk-KZ"/>
        </w:rPr>
        <w:t>)</w:t>
      </w:r>
    </w:p>
    <w:p w:rsidR="00F8203B" w:rsidRPr="00622263" w:rsidRDefault="003F4AD5" w:rsidP="005B36A7">
      <w:pPr>
        <w:shd w:val="clear" w:color="auto" w:fill="FFFFFF"/>
        <w:spacing w:after="0" w:line="240" w:lineRule="auto"/>
        <w:jc w:val="both"/>
        <w:rPr>
          <w:rFonts w:ascii="Times New Roman" w:hAnsi="Times New Roman" w:cs="Times New Roman"/>
          <w:sz w:val="28"/>
          <w:szCs w:val="28"/>
        </w:rPr>
      </w:pPr>
      <w:r w:rsidRPr="00622263">
        <w:rPr>
          <w:rFonts w:ascii="Times New Roman" w:hAnsi="Times New Roman" w:cs="Times New Roman"/>
          <w:noProof/>
          <w:sz w:val="28"/>
          <w:szCs w:val="28"/>
        </w:rPr>
        <w:drawing>
          <wp:anchor distT="0" distB="0" distL="114300" distR="114300" simplePos="0" relativeHeight="251658240" behindDoc="0" locked="0" layoutInCell="1" allowOverlap="1">
            <wp:simplePos x="0" y="0"/>
            <wp:positionH relativeFrom="column">
              <wp:posOffset>5715</wp:posOffset>
            </wp:positionH>
            <wp:positionV relativeFrom="paragraph">
              <wp:posOffset>45720</wp:posOffset>
            </wp:positionV>
            <wp:extent cx="2743200" cy="2272665"/>
            <wp:effectExtent l="0" t="0" r="0" b="0"/>
            <wp:wrapSquare wrapText="bothSides"/>
            <wp:docPr id="4" name="Рисунок 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1"/>
                    <pic:cNvPicPr>
                      <a:picLocks noChangeAspect="1" noChangeArrowheads="1"/>
                    </pic:cNvPicPr>
                  </pic:nvPicPr>
                  <pic:blipFill>
                    <a:blip r:embed="rId37" cstate="print"/>
                    <a:srcRect b="28896"/>
                    <a:stretch>
                      <a:fillRect/>
                    </a:stretch>
                  </pic:blipFill>
                  <pic:spPr bwMode="auto">
                    <a:xfrm>
                      <a:off x="0" y="0"/>
                      <a:ext cx="2743200" cy="2272665"/>
                    </a:xfrm>
                    <a:prstGeom prst="rect">
                      <a:avLst/>
                    </a:prstGeom>
                    <a:noFill/>
                  </pic:spPr>
                </pic:pic>
              </a:graphicData>
            </a:graphic>
          </wp:anchor>
        </w:drawing>
      </w:r>
      <w:r w:rsidRPr="00622263">
        <w:rPr>
          <w:rFonts w:ascii="Times New Roman" w:hAnsi="Times New Roman" w:cs="Times New Roman"/>
          <w:noProof/>
          <w:sz w:val="28"/>
          <w:szCs w:val="28"/>
        </w:rPr>
        <w:drawing>
          <wp:inline distT="0" distB="0" distL="0" distR="0">
            <wp:extent cx="2691492" cy="2318657"/>
            <wp:effectExtent l="19050" t="0" r="0" b="0"/>
            <wp:docPr id="12" name="Рисунок 16" descr="3,18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3,18а"/>
                    <pic:cNvPicPr>
                      <a:picLocks noChangeAspect="1" noChangeArrowheads="1"/>
                    </pic:cNvPicPr>
                  </pic:nvPicPr>
                  <pic:blipFill>
                    <a:blip r:embed="rId38" cstate="print"/>
                    <a:srcRect t="11868"/>
                    <a:stretch>
                      <a:fillRect/>
                    </a:stretch>
                  </pic:blipFill>
                  <pic:spPr bwMode="auto">
                    <a:xfrm>
                      <a:off x="0" y="0"/>
                      <a:ext cx="2706825" cy="2331866"/>
                    </a:xfrm>
                    <a:prstGeom prst="rect">
                      <a:avLst/>
                    </a:prstGeom>
                    <a:noFill/>
                    <a:ln w="9525">
                      <a:noFill/>
                      <a:miter lim="800000"/>
                      <a:headEnd/>
                      <a:tailEnd/>
                    </a:ln>
                  </pic:spPr>
                </pic:pic>
              </a:graphicData>
            </a:graphic>
          </wp:inline>
        </w:drawing>
      </w:r>
    </w:p>
    <w:p w:rsidR="00F8203B" w:rsidRPr="00622263" w:rsidRDefault="00F8203B" w:rsidP="00BA330F">
      <w:pPr>
        <w:shd w:val="clear" w:color="auto" w:fill="FFFFFF"/>
        <w:spacing w:after="0" w:line="240" w:lineRule="auto"/>
        <w:ind w:firstLine="567"/>
        <w:jc w:val="both"/>
        <w:rPr>
          <w:rFonts w:ascii="Times New Roman" w:hAnsi="Times New Roman" w:cs="Times New Roman"/>
          <w:sz w:val="28"/>
          <w:szCs w:val="28"/>
        </w:rPr>
      </w:pPr>
    </w:p>
    <w:p w:rsidR="00B6023E" w:rsidRDefault="00D27043" w:rsidP="00BA330F">
      <w:pPr>
        <w:shd w:val="clear" w:color="auto" w:fill="FFFFFF"/>
        <w:spacing w:after="0" w:line="240" w:lineRule="auto"/>
        <w:ind w:firstLine="567"/>
        <w:jc w:val="center"/>
        <w:rPr>
          <w:rFonts w:ascii="Times New Roman" w:hAnsi="Times New Roman" w:cs="Times New Roman"/>
          <w:sz w:val="28"/>
          <w:szCs w:val="28"/>
        </w:rPr>
      </w:pPr>
      <w:r w:rsidRPr="00622263">
        <w:rPr>
          <w:rFonts w:ascii="Times New Roman" w:hAnsi="Times New Roman" w:cs="Times New Roman"/>
          <w:sz w:val="28"/>
          <w:szCs w:val="28"/>
        </w:rPr>
        <w:t xml:space="preserve">а –  х 4000; б –  х </w:t>
      </w:r>
      <w:r>
        <w:rPr>
          <w:rFonts w:ascii="Times New Roman" w:hAnsi="Times New Roman" w:cs="Times New Roman"/>
          <w:sz w:val="28"/>
          <w:szCs w:val="28"/>
        </w:rPr>
        <w:t>14000</w:t>
      </w:r>
    </w:p>
    <w:p w:rsidR="00D27043" w:rsidRPr="00622263" w:rsidRDefault="00D27043" w:rsidP="00BA330F">
      <w:pPr>
        <w:shd w:val="clear" w:color="auto" w:fill="FFFFFF"/>
        <w:spacing w:after="0" w:line="240" w:lineRule="auto"/>
        <w:ind w:firstLine="567"/>
        <w:jc w:val="center"/>
        <w:rPr>
          <w:rFonts w:ascii="Times New Roman" w:hAnsi="Times New Roman" w:cs="Times New Roman"/>
          <w:sz w:val="28"/>
          <w:szCs w:val="28"/>
        </w:rPr>
      </w:pPr>
    </w:p>
    <w:p w:rsidR="00F8203B" w:rsidRPr="00622263" w:rsidRDefault="006D7DA6" w:rsidP="00BA330F">
      <w:pPr>
        <w:shd w:val="clear" w:color="auto" w:fill="FFFFFF"/>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4.</w:t>
      </w:r>
      <w:r w:rsidR="001D4DAF">
        <w:rPr>
          <w:rFonts w:ascii="Times New Roman" w:hAnsi="Times New Roman" w:cs="Times New Roman"/>
          <w:sz w:val="28"/>
          <w:szCs w:val="28"/>
        </w:rPr>
        <w:t>7</w:t>
      </w:r>
      <w:r w:rsidR="00864525">
        <w:rPr>
          <w:rFonts w:ascii="Times New Roman" w:hAnsi="Times New Roman" w:cs="Times New Roman"/>
          <w:sz w:val="28"/>
          <w:szCs w:val="28"/>
          <w:lang w:val="kk-KZ"/>
        </w:rPr>
        <w:t xml:space="preserve"> сурет </w:t>
      </w:r>
      <w:r w:rsidR="00F8203B" w:rsidRPr="00622263">
        <w:rPr>
          <w:rFonts w:ascii="Times New Roman" w:hAnsi="Times New Roman" w:cs="Times New Roman"/>
          <w:sz w:val="28"/>
          <w:szCs w:val="28"/>
        </w:rPr>
        <w:t>-</w:t>
      </w:r>
      <w:r w:rsidR="00864525">
        <w:rPr>
          <w:rFonts w:ascii="Times New Roman" w:hAnsi="Times New Roman" w:cs="Times New Roman"/>
          <w:sz w:val="28"/>
          <w:szCs w:val="28"/>
          <w:lang w:val="kk-KZ"/>
        </w:rPr>
        <w:t>Ц</w:t>
      </w:r>
      <w:r w:rsidR="00864525" w:rsidRPr="00864525">
        <w:rPr>
          <w:rFonts w:ascii="Times New Roman" w:hAnsi="Times New Roman" w:cs="Times New Roman"/>
          <w:sz w:val="28"/>
          <w:szCs w:val="28"/>
        </w:rPr>
        <w:t>емент ЦЕМ I 35 Н СС + 20% МД классы В35 ауыр бетонның бетіндегі электро</w:t>
      </w:r>
      <w:r w:rsidR="00864525">
        <w:rPr>
          <w:rFonts w:ascii="Times New Roman" w:hAnsi="Times New Roman" w:cs="Times New Roman"/>
          <w:sz w:val="28"/>
          <w:szCs w:val="28"/>
        </w:rPr>
        <w:t>нды микрофотография репликалары</w:t>
      </w:r>
    </w:p>
    <w:p w:rsidR="00864525" w:rsidRDefault="00864525" w:rsidP="00BA330F">
      <w:pPr>
        <w:shd w:val="clear" w:color="auto" w:fill="FFFFFF"/>
        <w:spacing w:after="0" w:line="240" w:lineRule="auto"/>
        <w:ind w:firstLine="567"/>
        <w:jc w:val="both"/>
        <w:rPr>
          <w:rFonts w:ascii="Times New Roman" w:hAnsi="Times New Roman" w:cs="Times New Roman"/>
          <w:sz w:val="28"/>
          <w:szCs w:val="28"/>
        </w:rPr>
      </w:pPr>
    </w:p>
    <w:p w:rsidR="00507B37" w:rsidRDefault="00507B37" w:rsidP="00507B37">
      <w:pPr>
        <w:shd w:val="clear" w:color="auto" w:fill="FFFFFF"/>
        <w:spacing w:after="0" w:line="240" w:lineRule="auto"/>
        <w:ind w:firstLine="567"/>
        <w:jc w:val="both"/>
        <w:rPr>
          <w:rFonts w:ascii="Times New Roman" w:hAnsi="Times New Roman" w:cs="Times New Roman"/>
          <w:sz w:val="28"/>
          <w:szCs w:val="28"/>
          <w:lang w:val="kk-KZ"/>
        </w:rPr>
      </w:pPr>
      <w:r w:rsidRPr="00A02E91">
        <w:rPr>
          <w:rFonts w:ascii="Times New Roman" w:hAnsi="Times New Roman" w:cs="Times New Roman"/>
          <w:sz w:val="28"/>
          <w:szCs w:val="28"/>
        </w:rPr>
        <w:t>ЦЕМ I 42,5 Н с + 20% МД цементіндегі В35 класты ауыр бетондағы ұқсас кристалдардың жиынтығы олардың кристалдануының ұқсас жағдайларын, яғни қоректік ортадағы концентрацияның өте жақын градиенттерін көрсетеді</w:t>
      </w:r>
      <w:r w:rsidR="002F17AC">
        <w:rPr>
          <w:rFonts w:ascii="Times New Roman" w:hAnsi="Times New Roman" w:cs="Times New Roman"/>
          <w:sz w:val="28"/>
          <w:szCs w:val="28"/>
          <w:lang w:val="kk-KZ"/>
        </w:rPr>
        <w:t xml:space="preserve"> </w:t>
      </w:r>
      <w:r w:rsidRPr="00622263">
        <w:rPr>
          <w:rFonts w:ascii="Times New Roman" w:hAnsi="Times New Roman" w:cs="Times New Roman"/>
          <w:sz w:val="28"/>
          <w:szCs w:val="28"/>
        </w:rPr>
        <w:t>[1</w:t>
      </w:r>
      <w:r>
        <w:rPr>
          <w:rFonts w:ascii="Times New Roman" w:hAnsi="Times New Roman" w:cs="Times New Roman"/>
          <w:sz w:val="28"/>
          <w:szCs w:val="28"/>
        </w:rPr>
        <w:t>3</w:t>
      </w:r>
      <w:r w:rsidR="00C40989">
        <w:rPr>
          <w:rFonts w:ascii="Times New Roman" w:hAnsi="Times New Roman" w:cs="Times New Roman"/>
          <w:sz w:val="28"/>
          <w:szCs w:val="28"/>
        </w:rPr>
        <w:t>5</w:t>
      </w:r>
      <w:r>
        <w:rPr>
          <w:rFonts w:ascii="Times New Roman" w:hAnsi="Times New Roman" w:cs="Times New Roman"/>
          <w:sz w:val="28"/>
          <w:szCs w:val="28"/>
        </w:rPr>
        <w:t xml:space="preserve">, </w:t>
      </w:r>
      <w:r w:rsidR="002F17AC">
        <w:rPr>
          <w:rFonts w:ascii="Times New Roman" w:hAnsi="Times New Roman" w:cs="Times New Roman"/>
          <w:sz w:val="28"/>
          <w:szCs w:val="28"/>
          <w:lang w:val="kk-KZ"/>
        </w:rPr>
        <w:t>229</w:t>
      </w:r>
      <w:r>
        <w:rPr>
          <w:rFonts w:ascii="Times New Roman" w:hAnsi="Times New Roman" w:cs="Times New Roman"/>
          <w:sz w:val="28"/>
          <w:szCs w:val="28"/>
        </w:rPr>
        <w:t>-</w:t>
      </w:r>
      <w:r w:rsidR="002F17AC">
        <w:rPr>
          <w:rFonts w:ascii="Times New Roman" w:hAnsi="Times New Roman" w:cs="Times New Roman"/>
          <w:sz w:val="28"/>
          <w:szCs w:val="28"/>
          <w:lang w:val="kk-KZ"/>
        </w:rPr>
        <w:t>233</w:t>
      </w:r>
      <w:r>
        <w:rPr>
          <w:rFonts w:ascii="Times New Roman" w:hAnsi="Times New Roman" w:cs="Times New Roman"/>
          <w:sz w:val="28"/>
          <w:szCs w:val="28"/>
        </w:rPr>
        <w:t>б.</w:t>
      </w:r>
      <w:r w:rsidRPr="00622263">
        <w:rPr>
          <w:rFonts w:ascii="Times New Roman" w:hAnsi="Times New Roman" w:cs="Times New Roman"/>
          <w:sz w:val="28"/>
          <w:szCs w:val="28"/>
        </w:rPr>
        <w:t>]</w:t>
      </w:r>
      <w:r w:rsidRPr="00A02E91">
        <w:rPr>
          <w:rFonts w:ascii="Times New Roman" w:hAnsi="Times New Roman" w:cs="Times New Roman"/>
          <w:sz w:val="28"/>
          <w:szCs w:val="28"/>
        </w:rPr>
        <w:t>. Бұл жағдайда диаметрі 0,07 мкм болатын тұрақты пішінді шар тәрізді агрегаттарға кристалдардың жинақталуы байқалады.</w:t>
      </w:r>
    </w:p>
    <w:p w:rsidR="00D02D55" w:rsidRPr="00D02D55" w:rsidRDefault="00D02D55" w:rsidP="00507B37">
      <w:pPr>
        <w:shd w:val="clear" w:color="auto" w:fill="FFFFFF"/>
        <w:spacing w:after="0" w:line="240" w:lineRule="auto"/>
        <w:ind w:firstLine="567"/>
        <w:jc w:val="both"/>
        <w:rPr>
          <w:rFonts w:ascii="Times New Roman" w:hAnsi="Times New Roman" w:cs="Times New Roman"/>
          <w:sz w:val="28"/>
          <w:szCs w:val="28"/>
          <w:lang w:val="kk-KZ"/>
        </w:rPr>
      </w:pPr>
    </w:p>
    <w:p w:rsidR="000F6C27" w:rsidRPr="002F17AC" w:rsidRDefault="002F17AC" w:rsidP="00507B37">
      <w:pPr>
        <w:shd w:val="clear" w:color="auto" w:fill="FFFFFF"/>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а)</w:t>
      </w:r>
      <w:r w:rsidR="000F6C27" w:rsidRPr="00622263">
        <w:rPr>
          <w:rFonts w:ascii="Times New Roman" w:hAnsi="Times New Roman" w:cs="Times New Roman"/>
          <w:b/>
          <w:sz w:val="28"/>
          <w:szCs w:val="28"/>
        </w:rPr>
        <w:t xml:space="preserve">                           </w:t>
      </w:r>
      <w:r>
        <w:rPr>
          <w:rFonts w:ascii="Times New Roman" w:hAnsi="Times New Roman" w:cs="Times New Roman"/>
          <w:b/>
          <w:sz w:val="28"/>
          <w:szCs w:val="28"/>
          <w:lang w:val="kk-KZ"/>
        </w:rPr>
        <w:tab/>
      </w:r>
      <w:r>
        <w:rPr>
          <w:rFonts w:ascii="Times New Roman" w:hAnsi="Times New Roman" w:cs="Times New Roman"/>
          <w:b/>
          <w:sz w:val="28"/>
          <w:szCs w:val="28"/>
          <w:lang w:val="kk-KZ"/>
        </w:rPr>
        <w:tab/>
      </w:r>
      <w:r>
        <w:rPr>
          <w:rFonts w:ascii="Times New Roman" w:hAnsi="Times New Roman" w:cs="Times New Roman"/>
          <w:b/>
          <w:sz w:val="28"/>
          <w:szCs w:val="28"/>
          <w:lang w:val="kk-KZ"/>
        </w:rPr>
        <w:tab/>
      </w:r>
      <w:r>
        <w:rPr>
          <w:rFonts w:ascii="Times New Roman" w:hAnsi="Times New Roman" w:cs="Times New Roman"/>
          <w:b/>
          <w:sz w:val="28"/>
          <w:szCs w:val="28"/>
          <w:lang w:val="kk-KZ"/>
        </w:rPr>
        <w:tab/>
      </w:r>
      <w:r>
        <w:rPr>
          <w:rFonts w:ascii="Times New Roman" w:hAnsi="Times New Roman" w:cs="Times New Roman"/>
          <w:b/>
          <w:sz w:val="28"/>
          <w:szCs w:val="28"/>
          <w:lang w:val="kk-KZ"/>
        </w:rPr>
        <w:tab/>
      </w:r>
      <w:r w:rsidR="000F6C27" w:rsidRPr="00622263">
        <w:rPr>
          <w:rFonts w:ascii="Times New Roman" w:hAnsi="Times New Roman" w:cs="Times New Roman"/>
          <w:b/>
          <w:sz w:val="28"/>
          <w:szCs w:val="28"/>
        </w:rPr>
        <w:t xml:space="preserve"> б</w:t>
      </w:r>
      <w:r>
        <w:rPr>
          <w:rFonts w:ascii="Times New Roman" w:hAnsi="Times New Roman" w:cs="Times New Roman"/>
          <w:b/>
          <w:sz w:val="28"/>
          <w:szCs w:val="28"/>
          <w:lang w:val="kk-KZ"/>
        </w:rPr>
        <w:t>)</w:t>
      </w:r>
    </w:p>
    <w:p w:rsidR="000F6C27" w:rsidRPr="00622263" w:rsidRDefault="007C4DA7" w:rsidP="005B36A7">
      <w:pPr>
        <w:shd w:val="clear" w:color="auto" w:fill="FFFFFF"/>
        <w:spacing w:after="0" w:line="240" w:lineRule="auto"/>
        <w:jc w:val="center"/>
        <w:rPr>
          <w:rFonts w:ascii="Times New Roman" w:hAnsi="Times New Roman" w:cs="Times New Roman"/>
          <w:sz w:val="28"/>
          <w:szCs w:val="28"/>
        </w:rPr>
      </w:pPr>
      <w:r w:rsidRPr="00622263">
        <w:rPr>
          <w:rFonts w:ascii="Times New Roman" w:hAnsi="Times New Roman" w:cs="Times New Roman"/>
          <w:noProof/>
          <w:sz w:val="28"/>
          <w:szCs w:val="28"/>
        </w:rPr>
        <w:drawing>
          <wp:inline distT="0" distB="0" distL="0" distR="0">
            <wp:extent cx="2612571" cy="1975485"/>
            <wp:effectExtent l="19050" t="0" r="0" b="0"/>
            <wp:docPr id="1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9" cstate="print"/>
                    <a:srcRect l="10943" t="18794" r="25509" b="18469"/>
                    <a:stretch>
                      <a:fillRect/>
                    </a:stretch>
                  </pic:blipFill>
                  <pic:spPr bwMode="auto">
                    <a:xfrm>
                      <a:off x="0" y="0"/>
                      <a:ext cx="2624559" cy="1984550"/>
                    </a:xfrm>
                    <a:prstGeom prst="rect">
                      <a:avLst/>
                    </a:prstGeom>
                    <a:noFill/>
                    <a:ln w="9525">
                      <a:noFill/>
                      <a:miter lim="800000"/>
                      <a:headEnd/>
                      <a:tailEnd/>
                    </a:ln>
                  </pic:spPr>
                </pic:pic>
              </a:graphicData>
            </a:graphic>
          </wp:inline>
        </w:drawing>
      </w:r>
      <w:r w:rsidR="002F17AC">
        <w:rPr>
          <w:rFonts w:ascii="Times New Roman" w:hAnsi="Times New Roman" w:cs="Times New Roman"/>
          <w:noProof/>
          <w:sz w:val="28"/>
          <w:szCs w:val="28"/>
          <w:lang w:val="kk-KZ"/>
        </w:rPr>
        <w:t xml:space="preserve">        </w:t>
      </w:r>
      <w:r w:rsidRPr="00622263">
        <w:rPr>
          <w:rFonts w:ascii="Times New Roman" w:hAnsi="Times New Roman" w:cs="Times New Roman"/>
          <w:noProof/>
          <w:sz w:val="28"/>
          <w:szCs w:val="28"/>
        </w:rPr>
        <w:drawing>
          <wp:inline distT="0" distB="0" distL="0" distR="0">
            <wp:extent cx="2638256" cy="1970314"/>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0" cstate="print"/>
                    <a:srcRect/>
                    <a:stretch>
                      <a:fillRect/>
                    </a:stretch>
                  </pic:blipFill>
                  <pic:spPr bwMode="auto">
                    <a:xfrm>
                      <a:off x="0" y="0"/>
                      <a:ext cx="2657038" cy="1984341"/>
                    </a:xfrm>
                    <a:prstGeom prst="rect">
                      <a:avLst/>
                    </a:prstGeom>
                    <a:noFill/>
                    <a:ln w="9525">
                      <a:noFill/>
                      <a:miter lim="800000"/>
                      <a:headEnd/>
                      <a:tailEnd/>
                    </a:ln>
                  </pic:spPr>
                </pic:pic>
              </a:graphicData>
            </a:graphic>
          </wp:inline>
        </w:drawing>
      </w:r>
    </w:p>
    <w:p w:rsidR="000F6C27" w:rsidRPr="00622263" w:rsidRDefault="000F6C27" w:rsidP="00BA330F">
      <w:pPr>
        <w:shd w:val="clear" w:color="auto" w:fill="FFFFFF"/>
        <w:spacing w:after="0" w:line="240" w:lineRule="auto"/>
        <w:ind w:firstLine="567"/>
        <w:jc w:val="both"/>
        <w:rPr>
          <w:rFonts w:ascii="Times New Roman" w:hAnsi="Times New Roman" w:cs="Times New Roman"/>
          <w:sz w:val="28"/>
          <w:szCs w:val="28"/>
        </w:rPr>
      </w:pPr>
    </w:p>
    <w:p w:rsidR="00D27043" w:rsidRDefault="00A61D48" w:rsidP="00BA330F">
      <w:pPr>
        <w:shd w:val="clear" w:color="auto" w:fill="FFFFFF"/>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а –  х 20000; б</w:t>
      </w:r>
      <w:r w:rsidR="00D27043" w:rsidRPr="00622263">
        <w:rPr>
          <w:rFonts w:ascii="Times New Roman" w:hAnsi="Times New Roman" w:cs="Times New Roman"/>
          <w:sz w:val="28"/>
          <w:szCs w:val="28"/>
        </w:rPr>
        <w:t xml:space="preserve"> –  х 17000</w:t>
      </w:r>
    </w:p>
    <w:p w:rsidR="00D27043" w:rsidRDefault="00D27043" w:rsidP="00BA330F">
      <w:pPr>
        <w:shd w:val="clear" w:color="auto" w:fill="FFFFFF"/>
        <w:spacing w:after="0" w:line="240" w:lineRule="auto"/>
        <w:ind w:firstLine="567"/>
        <w:jc w:val="center"/>
        <w:rPr>
          <w:rFonts w:ascii="Times New Roman" w:hAnsi="Times New Roman" w:cs="Times New Roman"/>
          <w:sz w:val="28"/>
          <w:szCs w:val="28"/>
        </w:rPr>
      </w:pPr>
    </w:p>
    <w:p w:rsidR="000F6C27" w:rsidRPr="00622263" w:rsidRDefault="006D7DA6" w:rsidP="00BA330F">
      <w:pPr>
        <w:shd w:val="clear" w:color="auto" w:fill="FFFFFF"/>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4.8</w:t>
      </w:r>
      <w:r w:rsidR="002F17AC">
        <w:rPr>
          <w:rFonts w:ascii="Times New Roman" w:hAnsi="Times New Roman" w:cs="Times New Roman"/>
          <w:sz w:val="28"/>
          <w:szCs w:val="28"/>
          <w:lang w:val="kk-KZ"/>
        </w:rPr>
        <w:t xml:space="preserve"> </w:t>
      </w:r>
      <w:r w:rsidR="00B352AF">
        <w:rPr>
          <w:rFonts w:ascii="Times New Roman" w:hAnsi="Times New Roman" w:cs="Times New Roman"/>
          <w:sz w:val="28"/>
          <w:szCs w:val="28"/>
          <w:lang w:val="kk-KZ"/>
        </w:rPr>
        <w:t xml:space="preserve">сурет </w:t>
      </w:r>
      <w:r w:rsidR="000F6C27" w:rsidRPr="00622263">
        <w:rPr>
          <w:rFonts w:ascii="Times New Roman" w:hAnsi="Times New Roman" w:cs="Times New Roman"/>
          <w:sz w:val="28"/>
          <w:szCs w:val="28"/>
        </w:rPr>
        <w:t xml:space="preserve">– </w:t>
      </w:r>
      <w:r w:rsidR="00B352AF" w:rsidRPr="00B352AF">
        <w:rPr>
          <w:rFonts w:ascii="Times New Roman" w:hAnsi="Times New Roman" w:cs="Times New Roman"/>
          <w:sz w:val="28"/>
          <w:szCs w:val="28"/>
        </w:rPr>
        <w:t xml:space="preserve">В35 класты ауыр бетонда ЦЕМ I 42,5 Н С + 20% МД цементте </w:t>
      </w:r>
      <w:r w:rsidR="00A61D48">
        <w:rPr>
          <w:rFonts w:ascii="Times New Roman" w:hAnsi="Times New Roman" w:cs="Times New Roman"/>
          <w:sz w:val="28"/>
          <w:szCs w:val="28"/>
          <w:lang w:val="kk-KZ"/>
        </w:rPr>
        <w:t>гиролитт</w:t>
      </w:r>
      <w:r w:rsidR="00D27043">
        <w:rPr>
          <w:rFonts w:ascii="Times New Roman" w:hAnsi="Times New Roman" w:cs="Times New Roman"/>
          <w:sz w:val="28"/>
          <w:szCs w:val="28"/>
          <w:lang w:val="kk-KZ"/>
        </w:rPr>
        <w:t>і түзілуі</w:t>
      </w:r>
    </w:p>
    <w:p w:rsidR="000F6C27" w:rsidRDefault="000F6C27" w:rsidP="00BA330F">
      <w:pPr>
        <w:shd w:val="clear" w:color="auto" w:fill="FFFFFF"/>
        <w:spacing w:after="0" w:line="240" w:lineRule="auto"/>
        <w:ind w:firstLine="567"/>
        <w:jc w:val="both"/>
        <w:rPr>
          <w:rFonts w:ascii="Times New Roman" w:hAnsi="Times New Roman" w:cs="Times New Roman"/>
          <w:sz w:val="28"/>
          <w:szCs w:val="28"/>
        </w:rPr>
      </w:pPr>
    </w:p>
    <w:p w:rsidR="00F87EE9" w:rsidRDefault="00A02E91" w:rsidP="00BA330F">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A02E91">
        <w:rPr>
          <w:rFonts w:ascii="Times New Roman" w:eastAsia="Times New Roman" w:hAnsi="Times New Roman" w:cs="Times New Roman"/>
          <w:color w:val="000000"/>
          <w:sz w:val="28"/>
          <w:szCs w:val="28"/>
        </w:rPr>
        <w:t xml:space="preserve">Осылайша, В35 ЦЕМ I 42,5 Н СС + 20% МД класты ауыр бетонның гидраттық фазаларының құрылымы мен морфологиясын зерттеу негізінде дисперсті минералды және химиялық қоспаларды қамтитын кешенді </w:t>
      </w:r>
      <w:r w:rsidRPr="00A02E91">
        <w:rPr>
          <w:rFonts w:ascii="Times New Roman" w:eastAsia="Times New Roman" w:hAnsi="Times New Roman" w:cs="Times New Roman"/>
          <w:color w:val="000000"/>
          <w:sz w:val="28"/>
          <w:szCs w:val="28"/>
        </w:rPr>
        <w:lastRenderedPageBreak/>
        <w:t>түрлендіргіштерді енгізу есебінен цемент тасының су өткізбеушілігін қоса алғанда, физикалық-механикалық қасиеттерін арттыру туралы гипотеза ұсынылды.</w:t>
      </w:r>
    </w:p>
    <w:p w:rsidR="00A02E91" w:rsidRDefault="00A02E91" w:rsidP="00BA330F">
      <w:pPr>
        <w:shd w:val="clear" w:color="auto" w:fill="FFFFFF"/>
        <w:spacing w:after="0" w:line="240" w:lineRule="auto"/>
        <w:ind w:firstLine="567"/>
        <w:jc w:val="both"/>
        <w:rPr>
          <w:rFonts w:ascii="Times New Roman" w:hAnsi="Times New Roman" w:cs="Times New Roman"/>
          <w:b/>
          <w:sz w:val="28"/>
          <w:szCs w:val="28"/>
        </w:rPr>
      </w:pPr>
    </w:p>
    <w:p w:rsidR="00A41418" w:rsidRDefault="00A41418" w:rsidP="00BA330F">
      <w:pPr>
        <w:shd w:val="clear" w:color="auto" w:fill="FFFFFF"/>
        <w:spacing w:after="0" w:line="240" w:lineRule="auto"/>
        <w:ind w:firstLine="567"/>
        <w:jc w:val="both"/>
        <w:rPr>
          <w:rFonts w:ascii="Times New Roman" w:hAnsi="Times New Roman" w:cs="Times New Roman"/>
          <w:b/>
          <w:sz w:val="28"/>
          <w:szCs w:val="28"/>
        </w:rPr>
      </w:pPr>
    </w:p>
    <w:p w:rsidR="00CE3E47" w:rsidRDefault="00CE3E47" w:rsidP="00CE3E47">
      <w:pPr>
        <w:pStyle w:val="af"/>
        <w:spacing w:before="0" w:beforeAutospacing="0" w:after="0" w:afterAutospacing="0"/>
        <w:ind w:firstLine="567"/>
        <w:jc w:val="both"/>
        <w:rPr>
          <w:b/>
          <w:sz w:val="28"/>
          <w:szCs w:val="28"/>
          <w:lang w:val="kk-KZ"/>
        </w:rPr>
      </w:pPr>
      <w:r>
        <w:rPr>
          <w:b/>
          <w:sz w:val="28"/>
          <w:szCs w:val="28"/>
        </w:rPr>
        <w:t>4.2</w:t>
      </w:r>
      <w:r w:rsidR="002F17AC">
        <w:rPr>
          <w:b/>
          <w:sz w:val="28"/>
          <w:szCs w:val="28"/>
          <w:lang w:val="kk-KZ"/>
        </w:rPr>
        <w:t xml:space="preserve"> </w:t>
      </w:r>
      <w:r>
        <w:rPr>
          <w:b/>
          <w:sz w:val="28"/>
          <w:szCs w:val="28"/>
          <w:lang w:val="kk-KZ"/>
        </w:rPr>
        <w:t>К</w:t>
      </w:r>
      <w:r w:rsidRPr="006725D3">
        <w:rPr>
          <w:b/>
          <w:sz w:val="28"/>
          <w:szCs w:val="28"/>
          <w:lang w:val="kk-KZ"/>
        </w:rPr>
        <w:t xml:space="preserve">ешенді </w:t>
      </w:r>
      <w:r>
        <w:rPr>
          <w:b/>
          <w:sz w:val="28"/>
          <w:szCs w:val="28"/>
          <w:lang w:val="kk-KZ"/>
        </w:rPr>
        <w:t>түрлендіргіш</w:t>
      </w:r>
      <w:r w:rsidRPr="006725D3">
        <w:rPr>
          <w:b/>
          <w:sz w:val="28"/>
          <w:szCs w:val="28"/>
          <w:lang w:val="kk-KZ"/>
        </w:rPr>
        <w:t xml:space="preserve"> қоспалардың цемент экзотермиясының кинетикасына және ауыр бетонның қатаю процестеріне әсері </w:t>
      </w:r>
    </w:p>
    <w:p w:rsidR="00D77037" w:rsidRDefault="00D77037" w:rsidP="00CE3E47">
      <w:pPr>
        <w:spacing w:after="0" w:line="240" w:lineRule="auto"/>
        <w:ind w:firstLine="567"/>
        <w:jc w:val="both"/>
        <w:rPr>
          <w:rFonts w:ascii="Times New Roman" w:hAnsi="Times New Roman" w:cs="Times New Roman"/>
          <w:sz w:val="28"/>
          <w:szCs w:val="28"/>
          <w:lang w:val="kk-KZ"/>
        </w:rPr>
      </w:pPr>
    </w:p>
    <w:p w:rsidR="00CE3E47" w:rsidRPr="006725D3" w:rsidRDefault="00CE3E47" w:rsidP="00CE3E47">
      <w:pPr>
        <w:spacing w:after="0" w:line="240" w:lineRule="auto"/>
        <w:ind w:firstLine="567"/>
        <w:jc w:val="both"/>
        <w:rPr>
          <w:rFonts w:ascii="Times New Roman" w:hAnsi="Times New Roman" w:cs="Times New Roman"/>
          <w:sz w:val="28"/>
          <w:szCs w:val="28"/>
          <w:lang w:val="kk-KZ"/>
        </w:rPr>
      </w:pPr>
      <w:r w:rsidRPr="00DF08E9">
        <w:rPr>
          <w:rFonts w:ascii="Times New Roman" w:hAnsi="Times New Roman" w:cs="Times New Roman"/>
          <w:sz w:val="28"/>
          <w:szCs w:val="28"/>
          <w:lang w:val="kk-KZ"/>
        </w:rPr>
        <w:t>Кешенді түрлендіргіш қоспалардың цемент экзотермиясының кинетикасына және ауыр бетонның қатаю процестеріне әсері</w:t>
      </w:r>
      <w:r>
        <w:rPr>
          <w:rFonts w:ascii="Times New Roman" w:hAnsi="Times New Roman" w:cs="Times New Roman"/>
          <w:sz w:val="28"/>
          <w:szCs w:val="28"/>
          <w:lang w:val="kk-KZ"/>
        </w:rPr>
        <w:t>н зерттеу бағытында</w:t>
      </w:r>
      <w:r w:rsidRPr="00DF08E9">
        <w:rPr>
          <w:rFonts w:ascii="Times New Roman" w:hAnsi="Times New Roman" w:cs="Times New Roman"/>
          <w:sz w:val="28"/>
          <w:szCs w:val="28"/>
          <w:lang w:val="kk-KZ"/>
        </w:rPr>
        <w:t xml:space="preserve"> жүргізілген сынақ нәтижелері </w:t>
      </w:r>
      <w:r w:rsidR="00C40989" w:rsidRPr="00DF08E9">
        <w:rPr>
          <w:rFonts w:ascii="Times New Roman" w:hAnsi="Times New Roman" w:cs="Times New Roman"/>
          <w:sz w:val="28"/>
          <w:szCs w:val="28"/>
          <w:lang w:val="kk-KZ"/>
        </w:rPr>
        <w:t>[13</w:t>
      </w:r>
      <w:r w:rsidR="00C40989">
        <w:rPr>
          <w:rFonts w:ascii="Times New Roman" w:hAnsi="Times New Roman" w:cs="Times New Roman"/>
          <w:sz w:val="28"/>
          <w:szCs w:val="28"/>
          <w:lang w:val="kk-KZ"/>
        </w:rPr>
        <w:t>7, 142</w:t>
      </w:r>
      <w:r w:rsidR="00C40989" w:rsidRPr="00DF08E9">
        <w:rPr>
          <w:rFonts w:ascii="Times New Roman" w:hAnsi="Times New Roman" w:cs="Times New Roman"/>
          <w:sz w:val="28"/>
          <w:szCs w:val="28"/>
          <w:lang w:val="kk-KZ"/>
        </w:rPr>
        <w:t xml:space="preserve">] </w:t>
      </w:r>
      <w:r w:rsidR="00C40989">
        <w:rPr>
          <w:rFonts w:ascii="Times New Roman" w:hAnsi="Times New Roman" w:cs="Times New Roman"/>
          <w:sz w:val="28"/>
          <w:szCs w:val="28"/>
          <w:lang w:val="kk-KZ"/>
        </w:rPr>
        <w:t>баспаларда</w:t>
      </w:r>
      <w:r w:rsidRPr="00DF08E9">
        <w:rPr>
          <w:rFonts w:ascii="Times New Roman" w:hAnsi="Times New Roman" w:cs="Times New Roman"/>
          <w:sz w:val="28"/>
          <w:szCs w:val="28"/>
          <w:lang w:val="kk-KZ"/>
        </w:rPr>
        <w:t xml:space="preserve"> жарияланды</w:t>
      </w:r>
      <w:r w:rsidR="00C40989">
        <w:rPr>
          <w:rFonts w:ascii="Times New Roman" w:hAnsi="Times New Roman" w:cs="Times New Roman"/>
          <w:sz w:val="28"/>
          <w:szCs w:val="28"/>
          <w:lang w:val="kk-KZ"/>
        </w:rPr>
        <w:t>.</w:t>
      </w:r>
      <w:r w:rsidRPr="00DF08E9">
        <w:rPr>
          <w:rFonts w:ascii="Times New Roman" w:hAnsi="Times New Roman" w:cs="Times New Roman"/>
          <w:sz w:val="28"/>
          <w:szCs w:val="28"/>
          <w:lang w:val="kk-KZ"/>
        </w:rPr>
        <w:t xml:space="preserve"> Бетонның қатаюы жылу бөлінуімен қатар жүреді, оның қарқындылығы цементтің минералогиялық</w:t>
      </w:r>
      <w:r w:rsidRPr="006725D3">
        <w:rPr>
          <w:rFonts w:ascii="Times New Roman" w:hAnsi="Times New Roman" w:cs="Times New Roman"/>
          <w:sz w:val="28"/>
          <w:szCs w:val="28"/>
          <w:lang w:val="kk-KZ"/>
        </w:rPr>
        <w:t xml:space="preserve"> құрамына байланысты.Бұл бағытта отандық және шетелдік ғалымдардың ғылыми зерттеулері бар, дегенмен, олардың нәтижелерінде клинкерлік минералдар мен цементтің гидратация жылуына түрлі минералдық және химиялық қоспалардың әсері туралы деректер жоқ. Осыған байланысты, микро</w:t>
      </w:r>
      <w:r>
        <w:rPr>
          <w:rFonts w:ascii="Times New Roman" w:hAnsi="Times New Roman" w:cs="Times New Roman"/>
          <w:sz w:val="28"/>
          <w:szCs w:val="28"/>
          <w:lang w:val="kk-KZ"/>
        </w:rPr>
        <w:t>толтырғыштар</w:t>
      </w:r>
      <w:r w:rsidRPr="006725D3">
        <w:rPr>
          <w:rFonts w:ascii="Times New Roman" w:hAnsi="Times New Roman" w:cs="Times New Roman"/>
          <w:sz w:val="28"/>
          <w:szCs w:val="28"/>
          <w:lang w:val="kk-KZ"/>
        </w:rPr>
        <w:t xml:space="preserve"> (микрокремнезем және полиметалл кендерін байыту қалдықтары) және химиялық қоспалардан (master air 200 және master rheobuid 1000) тұратын кешенді қоспалардың жылу бөлу кинетикасына және бетонның қатаю процестеріне әсерін зерттеу өзекті болып табылады.</w:t>
      </w:r>
    </w:p>
    <w:p w:rsidR="00CE3E47" w:rsidRDefault="00CE3E47" w:rsidP="00CE3E47">
      <w:pPr>
        <w:spacing w:after="0" w:line="240" w:lineRule="auto"/>
        <w:ind w:firstLine="567"/>
        <w:jc w:val="both"/>
        <w:rPr>
          <w:rFonts w:ascii="Times New Roman" w:hAnsi="Times New Roman" w:cs="Times New Roman"/>
          <w:sz w:val="28"/>
          <w:szCs w:val="28"/>
          <w:lang w:val="kk-KZ"/>
        </w:rPr>
      </w:pPr>
      <w:r w:rsidRPr="00817B62">
        <w:rPr>
          <w:rFonts w:ascii="Times New Roman" w:hAnsi="Times New Roman" w:cs="Times New Roman"/>
          <w:sz w:val="28"/>
          <w:szCs w:val="28"/>
          <w:lang w:val="kk-KZ"/>
        </w:rPr>
        <w:t>Қазіргі бетон технологиясында бетон және темірбетон бұйымдарын ж</w:t>
      </w:r>
      <w:r>
        <w:rPr>
          <w:rFonts w:ascii="Times New Roman" w:hAnsi="Times New Roman" w:cs="Times New Roman"/>
          <w:sz w:val="28"/>
          <w:szCs w:val="28"/>
          <w:lang w:val="kk-KZ"/>
        </w:rPr>
        <w:t>ылдам</w:t>
      </w:r>
      <w:r w:rsidRPr="00817B62">
        <w:rPr>
          <w:rFonts w:ascii="Times New Roman" w:hAnsi="Times New Roman" w:cs="Times New Roman"/>
          <w:sz w:val="28"/>
          <w:szCs w:val="28"/>
          <w:lang w:val="kk-KZ"/>
        </w:rPr>
        <w:t xml:space="preserve"> қатырудың энергия үнемдейтін технологияларын дамытуға көп көңіл бөлінеді, олардың маңызды элементі байланыстырғыштарды ылғалдандыру жылуын пайдалану болып табылады. Бұл міндеттің өзектілігі цементтің меншікті жылу бөлу коэффициентін монолитті құрылыста және бетон мен темірбетон өндірісінде бастапқы уақытта қатаю үдеткіші ретінде қарастыруға болатындығында.</w:t>
      </w:r>
    </w:p>
    <w:p w:rsidR="00CE3E47" w:rsidRDefault="00CE3E47" w:rsidP="00CE3E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Түрлендіргіш</w:t>
      </w:r>
      <w:r w:rsidRPr="006725D3">
        <w:rPr>
          <w:rFonts w:ascii="Times New Roman" w:hAnsi="Times New Roman" w:cs="Times New Roman"/>
          <w:sz w:val="28"/>
          <w:szCs w:val="28"/>
          <w:lang w:val="kk-KZ"/>
        </w:rPr>
        <w:t xml:space="preserve"> байланыстырғыш құрамына (салмағы бойынша % – бен): ЦЕМ I 42,5 Н СС цемент – 70-80; микрокремнезем – 5-10; байыту қалдықтары-10-20 кіреді. </w:t>
      </w:r>
      <w:r w:rsidRPr="005764BD">
        <w:rPr>
          <w:rFonts w:ascii="Times New Roman" w:hAnsi="Times New Roman" w:cs="Times New Roman"/>
          <w:sz w:val="28"/>
          <w:szCs w:val="28"/>
          <w:lang w:val="kk-KZ"/>
        </w:rPr>
        <w:t>Байланыстырғыштарды  үлесті көрсеткіші - 320-350 м2/кг дейін компоненттерді құрғақ күйінде ұнтақтау арқылы дайындалады.</w:t>
      </w:r>
    </w:p>
    <w:p w:rsidR="00CE3E47" w:rsidRDefault="00D02D55" w:rsidP="00CE3E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Master</w:t>
      </w:r>
      <w:r w:rsidR="00CE3E47" w:rsidRPr="005764BD">
        <w:rPr>
          <w:rFonts w:ascii="Times New Roman" w:hAnsi="Times New Roman" w:cs="Times New Roman"/>
          <w:sz w:val="28"/>
          <w:szCs w:val="28"/>
          <w:lang w:val="kk-KZ"/>
        </w:rPr>
        <w:t>Air 200 (тұтылған ауасы бар қоспа) және Glenium химиялық қоспаларының оңтайлы құрамы, цемент массасының тиісінше 0,08 және 1,6% - ын құрайтыны эксперименталды түрде анықталды</w:t>
      </w:r>
      <w:r w:rsidR="00EA3B28">
        <w:rPr>
          <w:rFonts w:ascii="Times New Roman" w:hAnsi="Times New Roman" w:cs="Times New Roman"/>
          <w:sz w:val="28"/>
          <w:szCs w:val="28"/>
          <w:lang w:val="kk-KZ"/>
        </w:rPr>
        <w:t xml:space="preserve"> (3.1, 3.2 кестелер)</w:t>
      </w:r>
      <w:r w:rsidR="00CE3E47" w:rsidRPr="005764BD">
        <w:rPr>
          <w:rFonts w:ascii="Times New Roman" w:hAnsi="Times New Roman" w:cs="Times New Roman"/>
          <w:sz w:val="28"/>
          <w:szCs w:val="28"/>
          <w:lang w:val="kk-KZ"/>
        </w:rPr>
        <w:t>. Цемент мас</w:t>
      </w:r>
      <w:r>
        <w:rPr>
          <w:rFonts w:ascii="Times New Roman" w:hAnsi="Times New Roman" w:cs="Times New Roman"/>
          <w:sz w:val="28"/>
          <w:szCs w:val="28"/>
          <w:lang w:val="kk-KZ"/>
        </w:rPr>
        <w:t>сасының 0,08% мөлшерінде Master</w:t>
      </w:r>
      <w:r w:rsidR="00CE3E47" w:rsidRPr="005764BD">
        <w:rPr>
          <w:rFonts w:ascii="Times New Roman" w:hAnsi="Times New Roman" w:cs="Times New Roman"/>
          <w:sz w:val="28"/>
          <w:szCs w:val="28"/>
          <w:lang w:val="kk-KZ"/>
        </w:rPr>
        <w:t xml:space="preserve">Air 200 тұтылған ауасы бар қоспа қосқанда, тұтылған ауа көлемі – 4,4%. </w:t>
      </w:r>
      <w:r w:rsidR="00CE3E47" w:rsidRPr="00F17CFF">
        <w:rPr>
          <w:rFonts w:ascii="Times New Roman" w:hAnsi="Times New Roman" w:cs="Times New Roman"/>
          <w:sz w:val="28"/>
          <w:szCs w:val="28"/>
          <w:lang w:val="kk-KZ"/>
        </w:rPr>
        <w:t>1,6% мөлшерінде Glenium суперпластификаторын енгізу бетон қоспасының қозғалғыштығы 14 см бо</w:t>
      </w:r>
      <w:r w:rsidR="00CE3E47">
        <w:rPr>
          <w:rFonts w:ascii="Times New Roman" w:hAnsi="Times New Roman" w:cs="Times New Roman"/>
          <w:sz w:val="28"/>
          <w:szCs w:val="28"/>
          <w:lang w:val="kk-KZ"/>
        </w:rPr>
        <w:t>лған кезде цемент массасының</w:t>
      </w:r>
      <w:r w:rsidR="00EA3B28">
        <w:rPr>
          <w:rFonts w:ascii="Times New Roman" w:hAnsi="Times New Roman" w:cs="Times New Roman"/>
          <w:sz w:val="28"/>
          <w:szCs w:val="28"/>
          <w:lang w:val="kk-KZ"/>
        </w:rPr>
        <w:t xml:space="preserve"> </w:t>
      </w:r>
      <w:r w:rsidR="00CE3E47">
        <w:rPr>
          <w:rFonts w:ascii="Times New Roman" w:hAnsi="Times New Roman" w:cs="Times New Roman"/>
          <w:sz w:val="28"/>
          <w:szCs w:val="28"/>
          <w:lang w:val="kk-KZ"/>
        </w:rPr>
        <w:t>%, С</w:t>
      </w:r>
      <w:r w:rsidR="00CE3E47" w:rsidRPr="00F17CFF">
        <w:rPr>
          <w:rFonts w:ascii="Times New Roman" w:hAnsi="Times New Roman" w:cs="Times New Roman"/>
          <w:sz w:val="28"/>
          <w:szCs w:val="28"/>
          <w:lang w:val="kk-KZ"/>
        </w:rPr>
        <w:t xml:space="preserve">/Ц-ны 0,39-ға дейін төмендетуге мүмкіндік береді </w:t>
      </w:r>
      <w:r w:rsidR="00CE3E47" w:rsidRPr="006725D3">
        <w:rPr>
          <w:rFonts w:ascii="Times New Roman" w:hAnsi="Times New Roman" w:cs="Times New Roman"/>
          <w:sz w:val="28"/>
          <w:szCs w:val="28"/>
          <w:lang w:val="kk-KZ"/>
        </w:rPr>
        <w:t>(</w:t>
      </w:r>
      <w:r w:rsidR="00CE3E47" w:rsidRPr="00F17CFF">
        <w:rPr>
          <w:rFonts w:ascii="Times New Roman" w:hAnsi="Times New Roman" w:cs="Times New Roman"/>
          <w:sz w:val="28"/>
          <w:szCs w:val="28"/>
          <w:lang w:val="kk-KZ"/>
        </w:rPr>
        <w:t>4.</w:t>
      </w:r>
      <w:r w:rsidR="00CE3E47">
        <w:rPr>
          <w:rFonts w:ascii="Times New Roman" w:hAnsi="Times New Roman" w:cs="Times New Roman"/>
          <w:sz w:val="28"/>
          <w:szCs w:val="28"/>
          <w:lang w:val="kk-KZ"/>
        </w:rPr>
        <w:t>2</w:t>
      </w:r>
      <w:r w:rsidR="00CE3E47" w:rsidRPr="00F17CFF">
        <w:rPr>
          <w:rFonts w:ascii="Times New Roman" w:hAnsi="Times New Roman" w:cs="Times New Roman"/>
          <w:sz w:val="28"/>
          <w:szCs w:val="28"/>
          <w:lang w:val="kk-KZ"/>
        </w:rPr>
        <w:t xml:space="preserve"> кесте</w:t>
      </w:r>
      <w:r w:rsidR="00CE3E47" w:rsidRPr="006725D3">
        <w:rPr>
          <w:rFonts w:ascii="Times New Roman" w:hAnsi="Times New Roman" w:cs="Times New Roman"/>
          <w:sz w:val="28"/>
          <w:szCs w:val="28"/>
          <w:lang w:val="kk-KZ"/>
        </w:rPr>
        <w:t xml:space="preserve">). </w:t>
      </w:r>
    </w:p>
    <w:p w:rsidR="003928BE" w:rsidRPr="007C03D1" w:rsidRDefault="003928BE" w:rsidP="003928BE">
      <w:pPr>
        <w:spacing w:after="0" w:line="240" w:lineRule="auto"/>
        <w:ind w:firstLine="567"/>
        <w:jc w:val="both"/>
        <w:rPr>
          <w:rFonts w:ascii="Times New Roman" w:hAnsi="Times New Roman" w:cs="Times New Roman"/>
          <w:sz w:val="28"/>
          <w:szCs w:val="28"/>
          <w:lang w:val="kk-KZ"/>
        </w:rPr>
      </w:pPr>
      <w:r w:rsidRPr="007C03D1">
        <w:rPr>
          <w:rFonts w:ascii="Times New Roman" w:hAnsi="Times New Roman" w:cs="Times New Roman"/>
          <w:sz w:val="28"/>
          <w:szCs w:val="28"/>
          <w:lang w:val="kk-KZ"/>
        </w:rPr>
        <w:t>Бетон қоспасының тығыздығы-2455 кг / м</w:t>
      </w:r>
      <w:r w:rsidRPr="006725D3">
        <w:rPr>
          <w:rFonts w:ascii="Times New Roman" w:hAnsi="Times New Roman" w:cs="Times New Roman"/>
          <w:sz w:val="28"/>
          <w:szCs w:val="28"/>
          <w:vertAlign w:val="superscript"/>
          <w:lang w:val="kk-KZ"/>
        </w:rPr>
        <w:t>3</w:t>
      </w:r>
      <w:r w:rsidRPr="007C03D1">
        <w:rPr>
          <w:rFonts w:ascii="Times New Roman" w:hAnsi="Times New Roman" w:cs="Times New Roman"/>
          <w:sz w:val="28"/>
          <w:szCs w:val="28"/>
          <w:lang w:val="kk-KZ"/>
        </w:rPr>
        <w:t>; тұтылғын ауаның көлемі-4,4%. Бетон қоспасының қозғалуы конус</w:t>
      </w:r>
      <w:r>
        <w:rPr>
          <w:rFonts w:ascii="Times New Roman" w:hAnsi="Times New Roman" w:cs="Times New Roman"/>
          <w:sz w:val="28"/>
          <w:szCs w:val="28"/>
          <w:lang w:val="kk-KZ"/>
        </w:rPr>
        <w:t>та</w:t>
      </w:r>
      <w:r w:rsidRPr="007C03D1">
        <w:rPr>
          <w:rFonts w:ascii="Times New Roman" w:hAnsi="Times New Roman" w:cs="Times New Roman"/>
          <w:sz w:val="28"/>
          <w:szCs w:val="28"/>
          <w:lang w:val="kk-KZ"/>
        </w:rPr>
        <w:t xml:space="preserve"> шөгуі бойынша </w:t>
      </w:r>
      <w:r>
        <w:rPr>
          <w:rFonts w:ascii="Times New Roman" w:hAnsi="Times New Roman" w:cs="Times New Roman"/>
          <w:sz w:val="28"/>
          <w:szCs w:val="28"/>
          <w:lang w:val="kk-KZ"/>
        </w:rPr>
        <w:t xml:space="preserve"> С/Ц</w:t>
      </w:r>
      <w:r w:rsidRPr="007C03D1">
        <w:rPr>
          <w:rFonts w:ascii="Times New Roman" w:hAnsi="Times New Roman" w:cs="Times New Roman"/>
          <w:sz w:val="28"/>
          <w:szCs w:val="28"/>
          <w:lang w:val="kk-KZ"/>
        </w:rPr>
        <w:t>=0,39 кезінде 14 см</w:t>
      </w:r>
      <w:r>
        <w:rPr>
          <w:rFonts w:ascii="Times New Roman" w:hAnsi="Times New Roman" w:cs="Times New Roman"/>
          <w:sz w:val="28"/>
          <w:szCs w:val="28"/>
          <w:lang w:val="kk-KZ"/>
        </w:rPr>
        <w:t xml:space="preserve"> болады</w:t>
      </w:r>
      <w:r w:rsidRPr="007C03D1">
        <w:rPr>
          <w:rFonts w:ascii="Times New Roman" w:hAnsi="Times New Roman" w:cs="Times New Roman"/>
          <w:sz w:val="28"/>
          <w:szCs w:val="28"/>
          <w:lang w:val="kk-KZ"/>
        </w:rPr>
        <w:t>. Қатаюдың қалыпты жағдайларында сығылу кезіндегі беріктік шегі 7 тәуліктік – 38,5 МПа және 28 тәуліктік-49,0 МПа тең.</w:t>
      </w:r>
    </w:p>
    <w:p w:rsidR="003928BE" w:rsidRPr="007A6741" w:rsidRDefault="003928BE" w:rsidP="003928BE">
      <w:pPr>
        <w:spacing w:after="0" w:line="240" w:lineRule="auto"/>
        <w:ind w:firstLine="567"/>
        <w:jc w:val="both"/>
        <w:rPr>
          <w:rFonts w:ascii="Times New Roman" w:hAnsi="Times New Roman" w:cs="Times New Roman"/>
          <w:sz w:val="28"/>
          <w:szCs w:val="28"/>
          <w:lang w:val="kk-KZ"/>
        </w:rPr>
      </w:pPr>
      <w:r w:rsidRPr="002D0EB0">
        <w:rPr>
          <w:rFonts w:ascii="Times New Roman" w:hAnsi="Times New Roman" w:cs="Times New Roman"/>
          <w:sz w:val="28"/>
          <w:szCs w:val="28"/>
          <w:lang w:val="kk-KZ"/>
        </w:rPr>
        <w:lastRenderedPageBreak/>
        <w:t xml:space="preserve">Зерттеу әдістемесі келесідей: құрылыс объектісінде - 02 типті Іргетастардың арматуралық қаңқасына (көлемі – 2,8 м3) ТМ-1288/1 типті термометрлер орнатылған. </w:t>
      </w:r>
      <w:r w:rsidRPr="007A6741">
        <w:rPr>
          <w:rFonts w:ascii="Times New Roman" w:hAnsi="Times New Roman" w:cs="Times New Roman"/>
          <w:sz w:val="28"/>
          <w:szCs w:val="28"/>
          <w:lang w:val="kk-KZ"/>
        </w:rPr>
        <w:t>Термометрлердің көрсеткіштері ТМ 5103 сегіз арналы микропроцессорлық аспабына жазылды (№54183-13, ТУ 4210-024-13282997-03 өлшем құралдарының мемлекеттік тізіліміне енгізілген). Көп арналы термометрлер ТМ 5103-температура мәндерін өлшеуге, реттеуге және сақтап қоюға арналған. Құрылымдағы термометрлердің орналасуы 4.</w:t>
      </w:r>
      <w:r>
        <w:rPr>
          <w:rFonts w:ascii="Times New Roman" w:hAnsi="Times New Roman" w:cs="Times New Roman"/>
          <w:sz w:val="28"/>
          <w:szCs w:val="28"/>
          <w:lang w:val="kk-KZ"/>
        </w:rPr>
        <w:t>9</w:t>
      </w:r>
      <w:r w:rsidRPr="007A6741">
        <w:rPr>
          <w:rFonts w:ascii="Times New Roman" w:hAnsi="Times New Roman" w:cs="Times New Roman"/>
          <w:sz w:val="28"/>
          <w:szCs w:val="28"/>
          <w:lang w:val="kk-KZ"/>
        </w:rPr>
        <w:t>-суретте көрсетілген.</w:t>
      </w:r>
    </w:p>
    <w:p w:rsidR="00CE3E47" w:rsidRDefault="00CE3E47" w:rsidP="00CE3E47">
      <w:pPr>
        <w:spacing w:after="0" w:line="240" w:lineRule="auto"/>
        <w:jc w:val="both"/>
        <w:rPr>
          <w:rFonts w:ascii="Times New Roman" w:hAnsi="Times New Roman" w:cs="Times New Roman"/>
          <w:sz w:val="28"/>
          <w:szCs w:val="28"/>
          <w:lang w:val="kk-KZ"/>
        </w:rPr>
      </w:pPr>
    </w:p>
    <w:p w:rsidR="00CE3E47" w:rsidRPr="00F17CFF" w:rsidRDefault="00CE3E47" w:rsidP="007627F4">
      <w:pPr>
        <w:spacing w:after="0" w:line="240" w:lineRule="auto"/>
        <w:ind w:firstLine="567"/>
        <w:jc w:val="both"/>
        <w:rPr>
          <w:rFonts w:ascii="Times New Roman" w:hAnsi="Times New Roman" w:cs="Times New Roman"/>
          <w:sz w:val="28"/>
          <w:szCs w:val="28"/>
          <w:lang w:val="kk-KZ"/>
        </w:rPr>
      </w:pPr>
      <w:r w:rsidRPr="00F17CFF">
        <w:rPr>
          <w:rFonts w:ascii="Times New Roman" w:hAnsi="Times New Roman" w:cs="Times New Roman"/>
          <w:sz w:val="28"/>
          <w:szCs w:val="28"/>
          <w:lang w:val="kk-KZ"/>
        </w:rPr>
        <w:t>4.</w:t>
      </w:r>
      <w:r>
        <w:rPr>
          <w:rFonts w:ascii="Times New Roman" w:hAnsi="Times New Roman" w:cs="Times New Roman"/>
          <w:sz w:val="28"/>
          <w:szCs w:val="28"/>
          <w:lang w:val="kk-KZ"/>
        </w:rPr>
        <w:t>2</w:t>
      </w:r>
      <w:r w:rsidRPr="00F17CFF">
        <w:rPr>
          <w:rFonts w:ascii="Times New Roman" w:hAnsi="Times New Roman" w:cs="Times New Roman"/>
          <w:sz w:val="28"/>
          <w:szCs w:val="28"/>
          <w:lang w:val="kk-KZ"/>
        </w:rPr>
        <w:t xml:space="preserve"> кесте - Кешенді модификацияланған қоспаларды пайдалана отырып, В35 ауыр бетонының оңтайлы құрамы</w:t>
      </w:r>
    </w:p>
    <w:tbl>
      <w:tblPr>
        <w:tblW w:w="0" w:type="auto"/>
        <w:tblInd w:w="98" w:type="dxa"/>
        <w:tblLayout w:type="fixed"/>
        <w:tblCellMar>
          <w:left w:w="10" w:type="dxa"/>
          <w:right w:w="10" w:type="dxa"/>
        </w:tblCellMar>
        <w:tblLook w:val="04A0" w:firstRow="1" w:lastRow="0" w:firstColumn="1" w:lastColumn="0" w:noHBand="0" w:noVBand="1"/>
      </w:tblPr>
      <w:tblGrid>
        <w:gridCol w:w="1995"/>
        <w:gridCol w:w="1276"/>
        <w:gridCol w:w="850"/>
        <w:gridCol w:w="992"/>
        <w:gridCol w:w="1134"/>
        <w:gridCol w:w="1276"/>
        <w:gridCol w:w="992"/>
        <w:gridCol w:w="738"/>
      </w:tblGrid>
      <w:tr w:rsidR="00CE3E47" w:rsidRPr="006725D3" w:rsidTr="007627F4">
        <w:trPr>
          <w:trHeight w:val="1"/>
        </w:trPr>
        <w:tc>
          <w:tcPr>
            <w:tcW w:w="199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Химиялық қоспа түрі</w:t>
            </w:r>
          </w:p>
        </w:tc>
        <w:tc>
          <w:tcPr>
            <w:tcW w:w="6520" w:type="dxa"/>
            <w:gridSpan w:val="6"/>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 xml:space="preserve"> 1 м</w:t>
            </w:r>
            <w:r w:rsidRPr="006725D3">
              <w:rPr>
                <w:rFonts w:ascii="Times New Roman" w:hAnsi="Times New Roman" w:cs="Times New Roman"/>
                <w:sz w:val="28"/>
                <w:szCs w:val="28"/>
                <w:vertAlign w:val="superscript"/>
              </w:rPr>
              <w:t>3</w:t>
            </w:r>
            <w:r w:rsidRPr="006725D3">
              <w:rPr>
                <w:rFonts w:ascii="Times New Roman" w:hAnsi="Times New Roman" w:cs="Times New Roman"/>
                <w:sz w:val="28"/>
                <w:szCs w:val="28"/>
              </w:rPr>
              <w:t xml:space="preserve"> бетон</w:t>
            </w:r>
            <w:r w:rsidRPr="006725D3">
              <w:rPr>
                <w:rFonts w:ascii="Times New Roman" w:hAnsi="Times New Roman" w:cs="Times New Roman"/>
                <w:sz w:val="28"/>
                <w:szCs w:val="28"/>
                <w:lang w:val="kk-KZ"/>
              </w:rPr>
              <w:t>ға кететін материалдар шығыны</w:t>
            </w:r>
            <w:r w:rsidRPr="006725D3">
              <w:rPr>
                <w:rFonts w:ascii="Times New Roman" w:hAnsi="Times New Roman" w:cs="Times New Roman"/>
                <w:sz w:val="28"/>
                <w:szCs w:val="28"/>
              </w:rPr>
              <w:t>, кг</w:t>
            </w:r>
          </w:p>
        </w:tc>
        <w:tc>
          <w:tcPr>
            <w:tcW w:w="738"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E3E47" w:rsidRPr="006725D3" w:rsidRDefault="00CE3E47" w:rsidP="007627F4">
            <w:pPr>
              <w:spacing w:after="0" w:line="240" w:lineRule="auto"/>
              <w:jc w:val="center"/>
              <w:rPr>
                <w:rFonts w:ascii="Times New Roman" w:hAnsi="Times New Roman" w:cs="Times New Roman"/>
                <w:sz w:val="28"/>
                <w:szCs w:val="28"/>
              </w:rPr>
            </w:pPr>
          </w:p>
          <w:p w:rsidR="00CE3E47" w:rsidRPr="006725D3" w:rsidRDefault="00CE3E47" w:rsidP="007627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С/Ц</w:t>
            </w:r>
          </w:p>
        </w:tc>
      </w:tr>
      <w:tr w:rsidR="00CE3E47" w:rsidRPr="006725D3" w:rsidTr="007627F4">
        <w:trPr>
          <w:trHeight w:val="373"/>
        </w:trPr>
        <w:tc>
          <w:tcPr>
            <w:tcW w:w="1995" w:type="dxa"/>
            <w:vMerge/>
            <w:tcBorders>
              <w:top w:val="single" w:sz="4" w:space="0" w:color="000000"/>
              <w:left w:val="single" w:sz="4" w:space="0" w:color="000000"/>
              <w:bottom w:val="single" w:sz="4" w:space="0" w:color="000000"/>
              <w:right w:val="single" w:sz="4" w:space="0" w:color="000000"/>
            </w:tcBorders>
            <w:vAlign w:val="center"/>
            <w:hideMark/>
          </w:tcPr>
          <w:p w:rsidR="00CE3E47" w:rsidRPr="006725D3" w:rsidRDefault="00CE3E47" w:rsidP="007627F4">
            <w:pPr>
              <w:spacing w:after="0" w:line="240" w:lineRule="auto"/>
              <w:rPr>
                <w:rFonts w:ascii="Times New Roman" w:hAnsi="Times New Roman" w:cs="Times New Roman"/>
                <w:sz w:val="28"/>
                <w:szCs w:val="28"/>
              </w:rPr>
            </w:pP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E3E47" w:rsidRPr="006725D3" w:rsidRDefault="00CE3E47" w:rsidP="007627F4">
            <w:pPr>
              <w:spacing w:after="0" w:line="240" w:lineRule="auto"/>
              <w:jc w:val="center"/>
              <w:rPr>
                <w:rFonts w:ascii="Times New Roman" w:hAnsi="Times New Roman" w:cs="Times New Roman"/>
                <w:sz w:val="28"/>
                <w:szCs w:val="28"/>
                <w:lang w:val="kk-KZ"/>
              </w:rPr>
            </w:pPr>
            <w:r w:rsidRPr="006725D3">
              <w:rPr>
                <w:rFonts w:ascii="Times New Roman" w:hAnsi="Times New Roman" w:cs="Times New Roman"/>
                <w:sz w:val="28"/>
                <w:szCs w:val="28"/>
              </w:rPr>
              <w:t xml:space="preserve">Хим. </w:t>
            </w:r>
            <w:r w:rsidRPr="006725D3">
              <w:rPr>
                <w:rFonts w:ascii="Times New Roman" w:hAnsi="Times New Roman" w:cs="Times New Roman"/>
                <w:sz w:val="28"/>
                <w:szCs w:val="28"/>
                <w:lang w:val="kk-KZ"/>
              </w:rPr>
              <w:t>қоспа</w:t>
            </w:r>
          </w:p>
        </w:tc>
        <w:tc>
          <w:tcPr>
            <w:tcW w:w="1842"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lang w:val="kk-KZ"/>
              </w:rPr>
              <w:t>Қ</w:t>
            </w:r>
            <w:r w:rsidRPr="006725D3">
              <w:rPr>
                <w:rFonts w:ascii="Times New Roman" w:hAnsi="Times New Roman" w:cs="Times New Roman"/>
                <w:sz w:val="28"/>
                <w:szCs w:val="28"/>
              </w:rPr>
              <w:t xml:space="preserve">иыршық тас, фр., мм </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E3E47" w:rsidRPr="006725D3" w:rsidRDefault="00CE3E47" w:rsidP="007627F4">
            <w:pPr>
              <w:spacing w:after="0" w:line="240" w:lineRule="auto"/>
              <w:jc w:val="center"/>
              <w:rPr>
                <w:rFonts w:ascii="Times New Roman" w:hAnsi="Times New Roman" w:cs="Times New Roman"/>
                <w:sz w:val="28"/>
                <w:szCs w:val="28"/>
                <w:lang w:val="kk-KZ"/>
              </w:rPr>
            </w:pPr>
            <w:r w:rsidRPr="006725D3">
              <w:rPr>
                <w:rFonts w:ascii="Times New Roman" w:hAnsi="Times New Roman" w:cs="Times New Roman"/>
                <w:sz w:val="28"/>
                <w:szCs w:val="28"/>
                <w:lang w:val="kk-KZ"/>
              </w:rPr>
              <w:t>Құм</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Цемент*</w:t>
            </w:r>
          </w:p>
        </w:tc>
        <w:tc>
          <w:tcPr>
            <w:tcW w:w="99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E3E47" w:rsidRPr="006725D3" w:rsidRDefault="00CE3E47" w:rsidP="007627F4">
            <w:pPr>
              <w:spacing w:after="0" w:line="240" w:lineRule="auto"/>
              <w:jc w:val="center"/>
              <w:rPr>
                <w:rFonts w:ascii="Times New Roman" w:hAnsi="Times New Roman" w:cs="Times New Roman"/>
                <w:sz w:val="28"/>
                <w:szCs w:val="28"/>
                <w:lang w:val="kk-KZ"/>
              </w:rPr>
            </w:pPr>
            <w:r w:rsidRPr="006725D3">
              <w:rPr>
                <w:rFonts w:ascii="Times New Roman" w:hAnsi="Times New Roman" w:cs="Times New Roman"/>
                <w:sz w:val="28"/>
                <w:szCs w:val="28"/>
                <w:lang w:val="kk-KZ"/>
              </w:rPr>
              <w:t>Су</w:t>
            </w:r>
          </w:p>
        </w:tc>
        <w:tc>
          <w:tcPr>
            <w:tcW w:w="738" w:type="dxa"/>
            <w:vMerge/>
            <w:tcBorders>
              <w:top w:val="single" w:sz="4" w:space="0" w:color="000000"/>
              <w:left w:val="single" w:sz="4" w:space="0" w:color="000000"/>
              <w:bottom w:val="single" w:sz="4" w:space="0" w:color="000000"/>
              <w:right w:val="single" w:sz="4" w:space="0" w:color="000000"/>
            </w:tcBorders>
            <w:vAlign w:val="center"/>
            <w:hideMark/>
          </w:tcPr>
          <w:p w:rsidR="00CE3E47" w:rsidRPr="006725D3" w:rsidRDefault="00CE3E47" w:rsidP="007627F4">
            <w:pPr>
              <w:spacing w:after="0" w:line="240" w:lineRule="auto"/>
              <w:rPr>
                <w:rFonts w:ascii="Times New Roman" w:hAnsi="Times New Roman" w:cs="Times New Roman"/>
                <w:sz w:val="28"/>
                <w:szCs w:val="28"/>
              </w:rPr>
            </w:pPr>
          </w:p>
        </w:tc>
      </w:tr>
      <w:tr w:rsidR="00CE3E47" w:rsidRPr="006725D3" w:rsidTr="007627F4">
        <w:trPr>
          <w:trHeight w:val="373"/>
        </w:trPr>
        <w:tc>
          <w:tcPr>
            <w:tcW w:w="1995" w:type="dxa"/>
            <w:vMerge/>
            <w:tcBorders>
              <w:top w:val="single" w:sz="4" w:space="0" w:color="000000"/>
              <w:left w:val="single" w:sz="4" w:space="0" w:color="000000"/>
              <w:bottom w:val="single" w:sz="4" w:space="0" w:color="000000"/>
              <w:right w:val="single" w:sz="4" w:space="0" w:color="000000"/>
            </w:tcBorders>
            <w:vAlign w:val="center"/>
            <w:hideMark/>
          </w:tcPr>
          <w:p w:rsidR="00CE3E47" w:rsidRPr="006725D3" w:rsidRDefault="00CE3E47" w:rsidP="007627F4">
            <w:pPr>
              <w:spacing w:after="0" w:line="240" w:lineRule="auto"/>
              <w:rPr>
                <w:rFonts w:ascii="Times New Roman" w:hAnsi="Times New Roman" w:cs="Times New Roman"/>
                <w:sz w:val="28"/>
                <w:szCs w:val="28"/>
              </w:rPr>
            </w:pP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rsidR="00CE3E47" w:rsidRPr="006725D3" w:rsidRDefault="00CE3E47" w:rsidP="007627F4">
            <w:pPr>
              <w:spacing w:after="0" w:line="240" w:lineRule="auto"/>
              <w:rPr>
                <w:rFonts w:ascii="Times New Roman" w:hAnsi="Times New Roman" w:cs="Times New Roman"/>
                <w:sz w:val="28"/>
                <w:szCs w:val="28"/>
              </w:rPr>
            </w:pP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5-10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10-20</w:t>
            </w: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CE3E47" w:rsidRPr="006725D3" w:rsidRDefault="00CE3E47" w:rsidP="007627F4">
            <w:pPr>
              <w:spacing w:after="0" w:line="240" w:lineRule="auto"/>
              <w:rPr>
                <w:rFonts w:ascii="Times New Roman" w:hAnsi="Times New Roman" w:cs="Times New Roman"/>
                <w:sz w:val="28"/>
                <w:szCs w:val="28"/>
              </w:rPr>
            </w:pP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rsidR="00CE3E47" w:rsidRPr="006725D3" w:rsidRDefault="00CE3E47" w:rsidP="007627F4">
            <w:pPr>
              <w:spacing w:after="0" w:line="240" w:lineRule="auto"/>
              <w:rPr>
                <w:rFonts w:ascii="Times New Roman" w:hAnsi="Times New Roman" w:cs="Times New Roman"/>
                <w:sz w:val="28"/>
                <w:szCs w:val="28"/>
              </w:rPr>
            </w:pPr>
          </w:p>
        </w:tc>
        <w:tc>
          <w:tcPr>
            <w:tcW w:w="992" w:type="dxa"/>
            <w:vMerge/>
            <w:tcBorders>
              <w:top w:val="single" w:sz="4" w:space="0" w:color="000000"/>
              <w:left w:val="single" w:sz="4" w:space="0" w:color="000000"/>
              <w:bottom w:val="single" w:sz="4" w:space="0" w:color="000000"/>
              <w:right w:val="single" w:sz="4" w:space="0" w:color="000000"/>
            </w:tcBorders>
            <w:vAlign w:val="center"/>
            <w:hideMark/>
          </w:tcPr>
          <w:p w:rsidR="00CE3E47" w:rsidRPr="006725D3" w:rsidRDefault="00CE3E47" w:rsidP="007627F4">
            <w:pPr>
              <w:spacing w:after="0" w:line="240" w:lineRule="auto"/>
              <w:rPr>
                <w:rFonts w:ascii="Times New Roman" w:hAnsi="Times New Roman" w:cs="Times New Roman"/>
                <w:sz w:val="28"/>
                <w:szCs w:val="28"/>
              </w:rPr>
            </w:pPr>
          </w:p>
        </w:tc>
        <w:tc>
          <w:tcPr>
            <w:tcW w:w="738" w:type="dxa"/>
            <w:vMerge/>
            <w:tcBorders>
              <w:top w:val="single" w:sz="4" w:space="0" w:color="000000"/>
              <w:left w:val="single" w:sz="4" w:space="0" w:color="000000"/>
              <w:bottom w:val="single" w:sz="4" w:space="0" w:color="000000"/>
              <w:right w:val="single" w:sz="4" w:space="0" w:color="000000"/>
            </w:tcBorders>
            <w:vAlign w:val="center"/>
            <w:hideMark/>
          </w:tcPr>
          <w:p w:rsidR="00CE3E47" w:rsidRPr="006725D3" w:rsidRDefault="00CE3E47" w:rsidP="007627F4">
            <w:pPr>
              <w:spacing w:after="0" w:line="240" w:lineRule="auto"/>
              <w:rPr>
                <w:rFonts w:ascii="Times New Roman" w:hAnsi="Times New Roman" w:cs="Times New Roman"/>
                <w:sz w:val="28"/>
                <w:szCs w:val="28"/>
              </w:rPr>
            </w:pPr>
          </w:p>
        </w:tc>
      </w:tr>
      <w:tr w:rsidR="00CE3E47" w:rsidRPr="006725D3" w:rsidTr="007627F4">
        <w:trPr>
          <w:trHeight w:val="1"/>
        </w:trPr>
        <w:tc>
          <w:tcPr>
            <w:tcW w:w="199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rsidR="00CE3E47" w:rsidRPr="006725D3" w:rsidRDefault="00CE3E47" w:rsidP="007627F4">
            <w:pPr>
              <w:spacing w:after="0" w:line="240" w:lineRule="auto"/>
              <w:jc w:val="center"/>
              <w:rPr>
                <w:rFonts w:ascii="Times New Roman" w:hAnsi="Times New Roman" w:cs="Times New Roman"/>
                <w:sz w:val="28"/>
                <w:szCs w:val="28"/>
                <w:lang w:val="en-US"/>
              </w:rPr>
            </w:pPr>
            <w:r w:rsidRPr="006725D3">
              <w:rPr>
                <w:rFonts w:ascii="Times New Roman" w:hAnsi="Times New Roman" w:cs="Times New Roman"/>
                <w:sz w:val="28"/>
                <w:szCs w:val="28"/>
              </w:rPr>
              <w:t>Master Air 200-0,08 %</w:t>
            </w:r>
            <w:r w:rsidRPr="006725D3">
              <w:rPr>
                <w:rFonts w:ascii="Times New Roman" w:hAnsi="Times New Roman" w:cs="Times New Roman"/>
                <w:sz w:val="28"/>
                <w:szCs w:val="28"/>
                <w:lang w:val="en-US"/>
              </w:rPr>
              <w:t>**</w:t>
            </w:r>
          </w:p>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lang w:val="en-US"/>
              </w:rPr>
              <w:t>Glenium</w:t>
            </w:r>
            <w:r w:rsidRPr="006725D3">
              <w:rPr>
                <w:rFonts w:ascii="Times New Roman" w:hAnsi="Times New Roman" w:cs="Times New Roman"/>
                <w:sz w:val="28"/>
                <w:szCs w:val="28"/>
              </w:rPr>
              <w:t>-1,6 %</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E3E47" w:rsidRPr="006725D3" w:rsidRDefault="00CE3E47" w:rsidP="007627F4">
            <w:pPr>
              <w:spacing w:after="0" w:line="240" w:lineRule="auto"/>
              <w:jc w:val="center"/>
              <w:rPr>
                <w:rFonts w:ascii="Times New Roman" w:hAnsi="Times New Roman" w:cs="Times New Roman"/>
                <w:sz w:val="28"/>
                <w:szCs w:val="28"/>
              </w:rPr>
            </w:pPr>
          </w:p>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0,336</w:t>
            </w:r>
          </w:p>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6,75</w:t>
            </w:r>
          </w:p>
        </w:tc>
        <w:tc>
          <w:tcPr>
            <w:tcW w:w="85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E3E47" w:rsidRPr="006725D3" w:rsidRDefault="00CE3E47" w:rsidP="007627F4">
            <w:pPr>
              <w:spacing w:after="0" w:line="240" w:lineRule="auto"/>
              <w:jc w:val="center"/>
              <w:rPr>
                <w:rFonts w:ascii="Times New Roman" w:hAnsi="Times New Roman" w:cs="Times New Roman"/>
                <w:sz w:val="28"/>
                <w:szCs w:val="28"/>
              </w:rPr>
            </w:pPr>
          </w:p>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500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E3E47" w:rsidRPr="006725D3" w:rsidRDefault="00CE3E47" w:rsidP="007627F4">
            <w:pPr>
              <w:spacing w:after="0" w:line="240" w:lineRule="auto"/>
              <w:jc w:val="center"/>
              <w:rPr>
                <w:rFonts w:ascii="Times New Roman" w:hAnsi="Times New Roman" w:cs="Times New Roman"/>
                <w:sz w:val="28"/>
                <w:szCs w:val="28"/>
              </w:rPr>
            </w:pPr>
          </w:p>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700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E3E47" w:rsidRPr="006725D3" w:rsidRDefault="00CE3E47" w:rsidP="007627F4">
            <w:pPr>
              <w:spacing w:after="0" w:line="240" w:lineRule="auto"/>
              <w:jc w:val="center"/>
              <w:rPr>
                <w:rFonts w:ascii="Times New Roman" w:hAnsi="Times New Roman" w:cs="Times New Roman"/>
                <w:sz w:val="28"/>
                <w:szCs w:val="28"/>
              </w:rPr>
            </w:pPr>
          </w:p>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690</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E3E47" w:rsidRPr="006725D3" w:rsidRDefault="00CE3E47" w:rsidP="007627F4">
            <w:pPr>
              <w:spacing w:after="0" w:line="240" w:lineRule="auto"/>
              <w:jc w:val="center"/>
              <w:rPr>
                <w:rFonts w:ascii="Times New Roman" w:hAnsi="Times New Roman" w:cs="Times New Roman"/>
                <w:sz w:val="28"/>
                <w:szCs w:val="28"/>
              </w:rPr>
            </w:pPr>
          </w:p>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400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E3E47" w:rsidRPr="006725D3" w:rsidRDefault="00CE3E47" w:rsidP="007627F4">
            <w:pPr>
              <w:spacing w:after="0" w:line="240" w:lineRule="auto"/>
              <w:jc w:val="center"/>
              <w:rPr>
                <w:rFonts w:ascii="Times New Roman" w:hAnsi="Times New Roman" w:cs="Times New Roman"/>
                <w:sz w:val="28"/>
                <w:szCs w:val="28"/>
              </w:rPr>
            </w:pPr>
          </w:p>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157</w:t>
            </w:r>
          </w:p>
        </w:tc>
        <w:tc>
          <w:tcPr>
            <w:tcW w:w="73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E3E47" w:rsidRPr="006725D3" w:rsidRDefault="00CE3E47" w:rsidP="007627F4">
            <w:pPr>
              <w:spacing w:after="0" w:line="240" w:lineRule="auto"/>
              <w:jc w:val="center"/>
              <w:rPr>
                <w:rFonts w:ascii="Times New Roman" w:hAnsi="Times New Roman" w:cs="Times New Roman"/>
                <w:sz w:val="28"/>
                <w:szCs w:val="28"/>
              </w:rPr>
            </w:pPr>
          </w:p>
          <w:p w:rsidR="00CE3E47" w:rsidRPr="006725D3" w:rsidRDefault="00CE3E47" w:rsidP="007627F4">
            <w:pPr>
              <w:spacing w:after="0" w:line="240" w:lineRule="auto"/>
              <w:jc w:val="center"/>
              <w:rPr>
                <w:rFonts w:ascii="Times New Roman" w:hAnsi="Times New Roman" w:cs="Times New Roman"/>
                <w:sz w:val="28"/>
                <w:szCs w:val="28"/>
              </w:rPr>
            </w:pPr>
            <w:r w:rsidRPr="006725D3">
              <w:rPr>
                <w:rFonts w:ascii="Times New Roman" w:hAnsi="Times New Roman" w:cs="Times New Roman"/>
                <w:sz w:val="28"/>
                <w:szCs w:val="28"/>
              </w:rPr>
              <w:t>0,39</w:t>
            </w:r>
          </w:p>
        </w:tc>
      </w:tr>
    </w:tbl>
    <w:p w:rsidR="00CE3E47" w:rsidRPr="00F17CFF" w:rsidRDefault="00CE3E47" w:rsidP="00CE3E47">
      <w:pPr>
        <w:spacing w:after="0" w:line="240" w:lineRule="auto"/>
        <w:ind w:firstLine="567"/>
        <w:jc w:val="both"/>
        <w:rPr>
          <w:rFonts w:ascii="Times New Roman" w:hAnsi="Times New Roman" w:cs="Times New Roman"/>
          <w:sz w:val="24"/>
          <w:szCs w:val="24"/>
        </w:rPr>
      </w:pPr>
      <w:r w:rsidRPr="00F17CFF">
        <w:rPr>
          <w:rFonts w:ascii="Times New Roman" w:hAnsi="Times New Roman" w:cs="Times New Roman"/>
          <w:sz w:val="24"/>
          <w:szCs w:val="24"/>
        </w:rPr>
        <w:t>* цемент құрамына массадан 20% кешенді модификациялық қоспа енгізілді.</w:t>
      </w:r>
    </w:p>
    <w:p w:rsidR="00CE3E47" w:rsidRPr="006725D3" w:rsidRDefault="00CE3E47" w:rsidP="00CE3E47">
      <w:pPr>
        <w:spacing w:after="0" w:line="240" w:lineRule="auto"/>
        <w:ind w:firstLine="567"/>
        <w:jc w:val="both"/>
        <w:rPr>
          <w:rFonts w:ascii="Times New Roman" w:hAnsi="Times New Roman" w:cs="Times New Roman"/>
          <w:sz w:val="28"/>
          <w:szCs w:val="28"/>
        </w:rPr>
      </w:pPr>
    </w:p>
    <w:p w:rsidR="00CE3E47" w:rsidRPr="003928BE" w:rsidRDefault="00CE3E47" w:rsidP="00CE3E47">
      <w:pPr>
        <w:spacing w:after="0" w:line="240" w:lineRule="auto"/>
        <w:ind w:firstLine="567"/>
        <w:jc w:val="both"/>
        <w:rPr>
          <w:rFonts w:ascii="Times New Roman" w:hAnsi="Times New Roman" w:cs="Times New Roman"/>
          <w:sz w:val="28"/>
          <w:szCs w:val="28"/>
          <w:lang w:val="kk-KZ"/>
        </w:rPr>
      </w:pPr>
      <w:r w:rsidRPr="003928BE">
        <w:rPr>
          <w:rFonts w:ascii="Times New Roman" w:hAnsi="Times New Roman" w:cs="Times New Roman"/>
          <w:sz w:val="28"/>
          <w:szCs w:val="28"/>
          <w:lang w:val="kk-KZ"/>
        </w:rPr>
        <w:t>Бірінші іргетас  ЦЕМ I 42,5 Н СС цементін қолдана отырып, B35 бетон қоспасынан жасалған, ал екінші іргетас үшін кешенді түрлендірілген қоспасы бар цемент қолданылған (4.</w:t>
      </w:r>
      <w:r w:rsidR="00852CC9" w:rsidRPr="003928BE">
        <w:rPr>
          <w:rFonts w:ascii="Times New Roman" w:hAnsi="Times New Roman" w:cs="Times New Roman"/>
          <w:sz w:val="28"/>
          <w:szCs w:val="28"/>
          <w:lang w:val="kk-KZ"/>
        </w:rPr>
        <w:t>2</w:t>
      </w:r>
      <w:r w:rsidRPr="003928BE">
        <w:rPr>
          <w:rFonts w:ascii="Times New Roman" w:hAnsi="Times New Roman" w:cs="Times New Roman"/>
          <w:sz w:val="28"/>
          <w:szCs w:val="28"/>
          <w:lang w:val="kk-KZ"/>
        </w:rPr>
        <w:t xml:space="preserve"> кесте).</w:t>
      </w:r>
    </w:p>
    <w:p w:rsidR="00CE3E47" w:rsidRPr="003928BE" w:rsidRDefault="00CE3E47" w:rsidP="00CE3E47">
      <w:pPr>
        <w:spacing w:after="0" w:line="240" w:lineRule="auto"/>
        <w:ind w:firstLine="567"/>
        <w:jc w:val="both"/>
        <w:rPr>
          <w:rFonts w:ascii="Times New Roman" w:hAnsi="Times New Roman" w:cs="Times New Roman"/>
          <w:sz w:val="28"/>
          <w:szCs w:val="28"/>
        </w:rPr>
      </w:pPr>
      <w:r w:rsidRPr="003928BE">
        <w:rPr>
          <w:rFonts w:ascii="Times New Roman" w:hAnsi="Times New Roman" w:cs="Times New Roman"/>
          <w:sz w:val="28"/>
          <w:szCs w:val="28"/>
          <w:lang w:val="kk-KZ"/>
        </w:rPr>
        <w:t>4.</w:t>
      </w:r>
      <w:r w:rsidR="00852CC9" w:rsidRPr="003928BE">
        <w:rPr>
          <w:rFonts w:ascii="Times New Roman" w:hAnsi="Times New Roman" w:cs="Times New Roman"/>
          <w:sz w:val="28"/>
          <w:szCs w:val="28"/>
          <w:lang w:val="kk-KZ"/>
        </w:rPr>
        <w:t>9</w:t>
      </w:r>
      <w:r w:rsidRPr="003928BE">
        <w:rPr>
          <w:rFonts w:ascii="Times New Roman" w:hAnsi="Times New Roman" w:cs="Times New Roman"/>
          <w:sz w:val="28"/>
          <w:szCs w:val="28"/>
          <w:lang w:val="kk-KZ"/>
        </w:rPr>
        <w:t xml:space="preserve"> суреттен бірінші және екінші іргетастарда сәйкесінше ортасында №1 және №6 термометрлер, №2, №3 және №7 және №5 термометрлер қалыптың шетіне әртүрлі деңгейлерде орнатылғанын көруге болады. </w:t>
      </w:r>
      <w:r w:rsidRPr="003928BE">
        <w:rPr>
          <w:rFonts w:ascii="Times New Roman" w:hAnsi="Times New Roman" w:cs="Times New Roman"/>
          <w:sz w:val="28"/>
          <w:szCs w:val="28"/>
        </w:rPr>
        <w:t>№4 және №8 термометрлер сыртқы температураны немесе ауа температурасын бақылау үшін орнатылған.</w:t>
      </w:r>
    </w:p>
    <w:p w:rsidR="00CE3E47" w:rsidRPr="00A61D48" w:rsidRDefault="00CE3E47" w:rsidP="00CE3E47">
      <w:pPr>
        <w:spacing w:after="0" w:line="240" w:lineRule="auto"/>
        <w:jc w:val="center"/>
        <w:rPr>
          <w:rFonts w:ascii="Times New Roman" w:hAnsi="Times New Roman" w:cs="Times New Roman"/>
          <w:sz w:val="28"/>
          <w:szCs w:val="28"/>
          <w:lang w:val="en-US"/>
        </w:rPr>
      </w:pPr>
      <w:r w:rsidRPr="00A61D48">
        <w:rPr>
          <w:rFonts w:ascii="Times New Roman" w:hAnsi="Times New Roman" w:cs="Times New Roman"/>
          <w:noProof/>
          <w:sz w:val="28"/>
          <w:szCs w:val="28"/>
        </w:rPr>
        <w:drawing>
          <wp:inline distT="0" distB="0" distL="0" distR="0">
            <wp:extent cx="5627915" cy="1970315"/>
            <wp:effectExtent l="19050" t="0" r="0" b="0"/>
            <wp:docPr id="29" name="Рисунок 29" descr="C:\Users\111\Desktop\Без и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11\Desktop\Без имени.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204" t="1791" r="2824" b="-5379"/>
                    <a:stretch/>
                  </pic:blipFill>
                  <pic:spPr bwMode="auto">
                    <a:xfrm>
                      <a:off x="0" y="0"/>
                      <a:ext cx="5645622" cy="1976514"/>
                    </a:xfrm>
                    <a:prstGeom prst="rect">
                      <a:avLst/>
                    </a:prstGeom>
                    <a:noFill/>
                    <a:ln>
                      <a:noFill/>
                    </a:ln>
                    <a:extLst>
                      <a:ext uri="{53640926-AAD7-44D8-BBD7-CCE9431645EC}">
                        <a14:shadowObscured xmlns:a14="http://schemas.microsoft.com/office/drawing/2010/main"/>
                      </a:ext>
                    </a:extLst>
                  </pic:spPr>
                </pic:pic>
              </a:graphicData>
            </a:graphic>
          </wp:inline>
        </w:drawing>
      </w:r>
    </w:p>
    <w:p w:rsidR="00CE3E47" w:rsidRPr="006725D3" w:rsidRDefault="00CE3E47" w:rsidP="00CE3E47">
      <w:pPr>
        <w:spacing w:after="0" w:line="240" w:lineRule="auto"/>
        <w:ind w:firstLine="567"/>
        <w:jc w:val="center"/>
        <w:rPr>
          <w:rFonts w:ascii="Times New Roman" w:hAnsi="Times New Roman" w:cs="Times New Roman"/>
          <w:sz w:val="28"/>
          <w:szCs w:val="28"/>
          <w:lang w:val="en-US"/>
        </w:rPr>
      </w:pPr>
      <w:r w:rsidRPr="003928BE">
        <w:rPr>
          <w:rFonts w:ascii="Times New Roman" w:hAnsi="Times New Roman" w:cs="Times New Roman"/>
          <w:sz w:val="28"/>
          <w:szCs w:val="28"/>
          <w:lang w:val="en-US"/>
        </w:rPr>
        <w:t>4.</w:t>
      </w:r>
      <w:r w:rsidR="00852CC9" w:rsidRPr="003928BE">
        <w:rPr>
          <w:rFonts w:ascii="Times New Roman" w:hAnsi="Times New Roman" w:cs="Times New Roman"/>
          <w:sz w:val="28"/>
          <w:szCs w:val="28"/>
          <w:lang w:val="en-US"/>
        </w:rPr>
        <w:t>9</w:t>
      </w:r>
      <w:r w:rsidRPr="003928BE">
        <w:rPr>
          <w:rFonts w:ascii="Times New Roman" w:hAnsi="Times New Roman" w:cs="Times New Roman"/>
          <w:sz w:val="28"/>
          <w:szCs w:val="28"/>
          <w:lang w:val="kk-KZ"/>
        </w:rPr>
        <w:t xml:space="preserve">  сурет</w:t>
      </w:r>
      <w:r w:rsidRPr="003928BE">
        <w:rPr>
          <w:rFonts w:ascii="Times New Roman" w:hAnsi="Times New Roman" w:cs="Times New Roman"/>
          <w:sz w:val="28"/>
          <w:szCs w:val="28"/>
          <w:lang w:val="en-US"/>
        </w:rPr>
        <w:t>-</w:t>
      </w:r>
      <w:r w:rsidRPr="003928BE">
        <w:rPr>
          <w:rFonts w:ascii="Times New Roman" w:hAnsi="Times New Roman" w:cs="Times New Roman"/>
          <w:sz w:val="28"/>
          <w:szCs w:val="28"/>
          <w:lang w:val="kk-KZ"/>
        </w:rPr>
        <w:t xml:space="preserve"> К</w:t>
      </w:r>
      <w:r w:rsidRPr="003928BE">
        <w:rPr>
          <w:rFonts w:ascii="Times New Roman" w:hAnsi="Times New Roman" w:cs="Times New Roman"/>
          <w:sz w:val="28"/>
          <w:szCs w:val="28"/>
        </w:rPr>
        <w:t>онструкциялардатермометрлердіңорналасусхемасы</w:t>
      </w:r>
    </w:p>
    <w:p w:rsidR="00CE3E47" w:rsidRPr="003F4AD5" w:rsidRDefault="00CE3E47" w:rsidP="00CE3E47">
      <w:pPr>
        <w:spacing w:after="0" w:line="240" w:lineRule="auto"/>
        <w:ind w:firstLine="567"/>
        <w:jc w:val="center"/>
        <w:rPr>
          <w:rFonts w:ascii="Times New Roman" w:hAnsi="Times New Roman" w:cs="Times New Roman"/>
          <w:sz w:val="28"/>
          <w:szCs w:val="28"/>
          <w:lang w:val="en-US"/>
        </w:rPr>
      </w:pPr>
    </w:p>
    <w:p w:rsidR="003928BE" w:rsidRPr="003928BE" w:rsidRDefault="003928BE" w:rsidP="003928BE">
      <w:pPr>
        <w:spacing w:after="0" w:line="240" w:lineRule="auto"/>
        <w:ind w:firstLine="567"/>
        <w:jc w:val="both"/>
        <w:rPr>
          <w:rFonts w:ascii="Times New Roman" w:hAnsi="Times New Roman" w:cs="Times New Roman"/>
          <w:sz w:val="28"/>
          <w:szCs w:val="28"/>
          <w:lang w:val="en-US"/>
        </w:rPr>
      </w:pPr>
      <w:r w:rsidRPr="003928BE">
        <w:rPr>
          <w:rFonts w:ascii="Times New Roman" w:hAnsi="Times New Roman" w:cs="Times New Roman"/>
          <w:sz w:val="28"/>
          <w:szCs w:val="28"/>
        </w:rPr>
        <w:t>Бетонның</w:t>
      </w:r>
      <w:r w:rsidR="00D02D55">
        <w:rPr>
          <w:rFonts w:ascii="Times New Roman" w:hAnsi="Times New Roman" w:cs="Times New Roman"/>
          <w:sz w:val="28"/>
          <w:szCs w:val="28"/>
          <w:lang w:val="kk-KZ"/>
        </w:rPr>
        <w:t xml:space="preserve"> </w:t>
      </w:r>
      <w:r w:rsidRPr="003928BE">
        <w:rPr>
          <w:rFonts w:ascii="Times New Roman" w:hAnsi="Times New Roman" w:cs="Times New Roman"/>
          <w:sz w:val="28"/>
          <w:szCs w:val="28"/>
        </w:rPr>
        <w:t>температурасын</w:t>
      </w:r>
      <w:r w:rsidR="00D02D55">
        <w:rPr>
          <w:rFonts w:ascii="Times New Roman" w:hAnsi="Times New Roman" w:cs="Times New Roman"/>
          <w:sz w:val="28"/>
          <w:szCs w:val="28"/>
          <w:lang w:val="kk-KZ"/>
        </w:rPr>
        <w:t xml:space="preserve"> </w:t>
      </w:r>
      <w:r w:rsidRPr="003928BE">
        <w:rPr>
          <w:rFonts w:ascii="Times New Roman" w:hAnsi="Times New Roman" w:cs="Times New Roman"/>
          <w:sz w:val="28"/>
          <w:szCs w:val="28"/>
        </w:rPr>
        <w:t>уақыт</w:t>
      </w:r>
      <w:r w:rsidR="00D02D55">
        <w:rPr>
          <w:rFonts w:ascii="Times New Roman" w:hAnsi="Times New Roman" w:cs="Times New Roman"/>
          <w:sz w:val="28"/>
          <w:szCs w:val="28"/>
          <w:lang w:val="kk-KZ"/>
        </w:rPr>
        <w:t xml:space="preserve"> </w:t>
      </w:r>
      <w:r w:rsidRPr="003928BE">
        <w:rPr>
          <w:rFonts w:ascii="Times New Roman" w:hAnsi="Times New Roman" w:cs="Times New Roman"/>
          <w:sz w:val="28"/>
          <w:szCs w:val="28"/>
        </w:rPr>
        <w:t>бойынша</w:t>
      </w:r>
      <w:r w:rsidR="00D02D55">
        <w:rPr>
          <w:rFonts w:ascii="Times New Roman" w:hAnsi="Times New Roman" w:cs="Times New Roman"/>
          <w:sz w:val="28"/>
          <w:szCs w:val="28"/>
          <w:lang w:val="kk-KZ"/>
        </w:rPr>
        <w:t xml:space="preserve"> </w:t>
      </w:r>
      <w:r w:rsidRPr="003928BE">
        <w:rPr>
          <w:rFonts w:ascii="Times New Roman" w:hAnsi="Times New Roman" w:cs="Times New Roman"/>
          <w:sz w:val="28"/>
          <w:szCs w:val="28"/>
        </w:rPr>
        <w:t>өлшеу</w:t>
      </w:r>
      <w:r w:rsidR="00D02D55">
        <w:rPr>
          <w:rFonts w:ascii="Times New Roman" w:hAnsi="Times New Roman" w:cs="Times New Roman"/>
          <w:sz w:val="28"/>
          <w:szCs w:val="28"/>
          <w:lang w:val="kk-KZ"/>
        </w:rPr>
        <w:t xml:space="preserve"> </w:t>
      </w:r>
      <w:r w:rsidRPr="003928BE">
        <w:rPr>
          <w:rFonts w:ascii="Times New Roman" w:hAnsi="Times New Roman" w:cs="Times New Roman"/>
          <w:sz w:val="28"/>
          <w:szCs w:val="28"/>
        </w:rPr>
        <w:t>нәтижелері</w:t>
      </w:r>
      <w:r w:rsidRPr="003928BE">
        <w:rPr>
          <w:rFonts w:ascii="Times New Roman" w:hAnsi="Times New Roman" w:cs="Times New Roman"/>
          <w:sz w:val="28"/>
          <w:szCs w:val="28"/>
          <w:lang w:val="en-US"/>
        </w:rPr>
        <w:t xml:space="preserve"> 4.3-</w:t>
      </w:r>
      <w:r w:rsidRPr="003928BE">
        <w:rPr>
          <w:rFonts w:ascii="Times New Roman" w:hAnsi="Times New Roman" w:cs="Times New Roman"/>
          <w:sz w:val="28"/>
          <w:szCs w:val="28"/>
        </w:rPr>
        <w:t>кестеде</w:t>
      </w:r>
      <w:r w:rsidR="00D02D55">
        <w:rPr>
          <w:rFonts w:ascii="Times New Roman" w:hAnsi="Times New Roman" w:cs="Times New Roman"/>
          <w:sz w:val="28"/>
          <w:szCs w:val="28"/>
          <w:lang w:val="kk-KZ"/>
        </w:rPr>
        <w:t xml:space="preserve"> </w:t>
      </w:r>
      <w:r w:rsidRPr="003928BE">
        <w:rPr>
          <w:rFonts w:ascii="Times New Roman" w:hAnsi="Times New Roman" w:cs="Times New Roman"/>
          <w:sz w:val="28"/>
          <w:szCs w:val="28"/>
        </w:rPr>
        <w:t>көрсетілген</w:t>
      </w:r>
      <w:r w:rsidRPr="003928BE">
        <w:rPr>
          <w:rFonts w:ascii="Times New Roman" w:hAnsi="Times New Roman" w:cs="Times New Roman"/>
          <w:sz w:val="28"/>
          <w:szCs w:val="28"/>
          <w:lang w:val="en-US"/>
        </w:rPr>
        <w:t xml:space="preserve">. </w:t>
      </w:r>
    </w:p>
    <w:p w:rsidR="003928BE" w:rsidRPr="003928BE" w:rsidRDefault="003928BE" w:rsidP="003928BE">
      <w:pPr>
        <w:spacing w:after="0" w:line="240" w:lineRule="auto"/>
        <w:ind w:firstLine="567"/>
        <w:jc w:val="both"/>
        <w:rPr>
          <w:rFonts w:ascii="Times New Roman" w:hAnsi="Times New Roman" w:cs="Times New Roman"/>
          <w:sz w:val="28"/>
          <w:szCs w:val="28"/>
          <w:lang w:val="en-US"/>
        </w:rPr>
      </w:pPr>
      <w:r w:rsidRPr="003928BE">
        <w:rPr>
          <w:rFonts w:ascii="Times New Roman" w:hAnsi="Times New Roman" w:cs="Times New Roman"/>
          <w:sz w:val="28"/>
          <w:szCs w:val="28"/>
        </w:rPr>
        <w:t>Қоршаған</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ортаның</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сыртқы</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температурасының</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әсерін</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болдырмау</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үшін</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бетон</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құйғаннан</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кейін</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іргетастар</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жылуоқшаулағыш</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материалмен</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толығымен</w:t>
      </w:r>
      <w:r w:rsidR="00D02D55">
        <w:rPr>
          <w:rFonts w:ascii="Times New Roman" w:hAnsi="Times New Roman" w:cs="Times New Roman"/>
          <w:sz w:val="28"/>
          <w:szCs w:val="28"/>
          <w:lang w:val="kk-KZ"/>
        </w:rPr>
        <w:t xml:space="preserve"> </w:t>
      </w:r>
      <w:r w:rsidRPr="00F17CFF">
        <w:rPr>
          <w:rFonts w:ascii="Times New Roman" w:hAnsi="Times New Roman" w:cs="Times New Roman"/>
          <w:sz w:val="28"/>
          <w:szCs w:val="28"/>
        </w:rPr>
        <w:t>жабылған</w:t>
      </w:r>
      <w:r w:rsidRPr="003928BE">
        <w:rPr>
          <w:rFonts w:ascii="Times New Roman" w:hAnsi="Times New Roman" w:cs="Times New Roman"/>
          <w:sz w:val="28"/>
          <w:szCs w:val="28"/>
          <w:lang w:val="en-US"/>
        </w:rPr>
        <w:t>.</w:t>
      </w:r>
    </w:p>
    <w:p w:rsidR="003928BE" w:rsidRPr="00A61D48" w:rsidRDefault="003928BE" w:rsidP="003928BE">
      <w:pPr>
        <w:spacing w:after="0" w:line="240" w:lineRule="auto"/>
        <w:ind w:firstLine="567"/>
        <w:jc w:val="both"/>
        <w:rPr>
          <w:rFonts w:ascii="Times New Roman" w:hAnsi="Times New Roman" w:cs="Times New Roman"/>
          <w:b/>
          <w:sz w:val="28"/>
          <w:szCs w:val="28"/>
          <w:lang w:val="kk-KZ"/>
        </w:rPr>
      </w:pPr>
      <w:r w:rsidRPr="00A61D48">
        <w:rPr>
          <w:rFonts w:ascii="Times New Roman" w:hAnsi="Times New Roman" w:cs="Times New Roman"/>
          <w:sz w:val="28"/>
          <w:szCs w:val="28"/>
          <w:lang w:val="kk-KZ"/>
        </w:rPr>
        <w:lastRenderedPageBreak/>
        <w:t>Бетон температурасын жазу үздіксіз TM 5103 микропроцессорлық құрылғымен жүргізілді. Бетон температурасының өзгеру нәтижелерін талдау көрсеткендей, құйылғаннан кейін 5 сағаттан соң бетон температурасы айтарлықтай көтеріле бастады және 37,1-38,3 °C аралығында болды. Температураның салыстырмалы түрде баяу көтерілуі цементті гидраттаудың тұрақты процесімен түсіндіріледі, оны шартты түр</w:t>
      </w:r>
      <w:r>
        <w:rPr>
          <w:rFonts w:ascii="Times New Roman" w:hAnsi="Times New Roman" w:cs="Times New Roman"/>
          <w:sz w:val="28"/>
          <w:szCs w:val="28"/>
          <w:lang w:val="kk-KZ"/>
        </w:rPr>
        <w:t>де үш сатыда бөлуге болады</w:t>
      </w:r>
      <w:r w:rsidRPr="00A61D48">
        <w:rPr>
          <w:rFonts w:ascii="Times New Roman" w:hAnsi="Times New Roman" w:cs="Times New Roman"/>
          <w:sz w:val="28"/>
          <w:szCs w:val="28"/>
          <w:lang w:val="kk-KZ"/>
        </w:rPr>
        <w:t>.</w:t>
      </w:r>
    </w:p>
    <w:p w:rsidR="00CE3E47" w:rsidRDefault="00CE3E47" w:rsidP="00CE3E47">
      <w:pPr>
        <w:spacing w:after="0" w:line="240" w:lineRule="auto"/>
        <w:ind w:firstLine="567"/>
        <w:jc w:val="both"/>
        <w:rPr>
          <w:rFonts w:ascii="Times New Roman" w:hAnsi="Times New Roman" w:cs="Times New Roman"/>
          <w:sz w:val="28"/>
          <w:szCs w:val="28"/>
          <w:lang w:val="kk-KZ"/>
        </w:rPr>
      </w:pPr>
      <w:r w:rsidRPr="00C57931">
        <w:rPr>
          <w:rFonts w:ascii="Times New Roman" w:hAnsi="Times New Roman" w:cs="Times New Roman"/>
          <w:sz w:val="28"/>
          <w:szCs w:val="28"/>
          <w:lang w:val="kk-KZ"/>
        </w:rPr>
        <w:t>Бірінші кезеңде цементті сумен араластырған кезде үшкальций силикатының гидролизі процесінде кальций гидроксиді бөлініп, қаныққан ерітінді түзеді. Бұл ерітіндіде сульфат, гидроксид және сілтілік иондар, сондай-ақ аз мөлшерде кремнезем, глинозем және темір бар.</w:t>
      </w:r>
    </w:p>
    <w:p w:rsidR="00CE3E47" w:rsidRPr="006725D3" w:rsidRDefault="00CE3E47" w:rsidP="00CE3E47">
      <w:pPr>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 xml:space="preserve">Кальций иондарының және сульфат-иондардың жоғары концентрациясы цементті сумен араластырғаннан кейін ұзақ уақыт байқалады, өйткені ерітіндіден бірнеше минут ішінде алғашқы жаңа түзілімдер - кальций гидроксиді және эттрингит тұндыра бастайды.  </w:t>
      </w:r>
    </w:p>
    <w:p w:rsidR="00CE3E47" w:rsidRDefault="00CE3E47" w:rsidP="00CE3E4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Кешенді</w:t>
      </w:r>
      <w:r w:rsidRPr="00256A20">
        <w:rPr>
          <w:rFonts w:ascii="Times New Roman" w:hAnsi="Times New Roman" w:cs="Times New Roman"/>
          <w:sz w:val="28"/>
          <w:szCs w:val="28"/>
          <w:lang w:val="kk-KZ"/>
        </w:rPr>
        <w:t xml:space="preserve"> қоспалар гидраттардың пайда болу жылдамдығын айтарлықтай өзгертеді. Зерттеулер </w:t>
      </w:r>
      <w:r w:rsidRPr="006725D3">
        <w:rPr>
          <w:rFonts w:ascii="Times New Roman" w:hAnsi="Times New Roman" w:cs="Times New Roman"/>
          <w:sz w:val="28"/>
          <w:szCs w:val="28"/>
          <w:lang w:val="kk-KZ"/>
        </w:rPr>
        <w:t>[</w:t>
      </w:r>
      <w:r w:rsidR="00D02D55">
        <w:rPr>
          <w:rFonts w:ascii="Times New Roman" w:hAnsi="Times New Roman" w:cs="Times New Roman"/>
          <w:sz w:val="28"/>
          <w:szCs w:val="28"/>
          <w:lang w:val="kk-KZ"/>
        </w:rPr>
        <w:t>106</w:t>
      </w:r>
      <w:r w:rsidRPr="006725D3">
        <w:rPr>
          <w:rFonts w:ascii="Times New Roman" w:hAnsi="Times New Roman" w:cs="Times New Roman"/>
          <w:sz w:val="28"/>
          <w:szCs w:val="28"/>
          <w:lang w:val="kk-KZ"/>
        </w:rPr>
        <w:t xml:space="preserve">, </w:t>
      </w:r>
      <w:r w:rsidR="00D02D55">
        <w:rPr>
          <w:rFonts w:ascii="Times New Roman" w:hAnsi="Times New Roman" w:cs="Times New Roman"/>
          <w:sz w:val="28"/>
          <w:szCs w:val="28"/>
          <w:lang w:val="kk-KZ"/>
        </w:rPr>
        <w:t>59</w:t>
      </w:r>
      <w:r w:rsidRPr="006725D3">
        <w:rPr>
          <w:rFonts w:ascii="Times New Roman" w:hAnsi="Times New Roman" w:cs="Times New Roman"/>
          <w:sz w:val="28"/>
          <w:szCs w:val="28"/>
          <w:lang w:val="kk-KZ"/>
        </w:rPr>
        <w:t>1-</w:t>
      </w:r>
      <w:r w:rsidR="00D02D55">
        <w:rPr>
          <w:rFonts w:ascii="Times New Roman" w:hAnsi="Times New Roman" w:cs="Times New Roman"/>
          <w:sz w:val="28"/>
          <w:szCs w:val="28"/>
          <w:lang w:val="kk-KZ"/>
        </w:rPr>
        <w:t>61</w:t>
      </w:r>
      <w:r w:rsidRPr="006725D3">
        <w:rPr>
          <w:rFonts w:ascii="Times New Roman" w:hAnsi="Times New Roman" w:cs="Times New Roman"/>
          <w:sz w:val="28"/>
          <w:szCs w:val="28"/>
          <w:lang w:val="kk-KZ"/>
        </w:rPr>
        <w:t xml:space="preserve">б.] </w:t>
      </w:r>
      <w:r w:rsidRPr="00256A20">
        <w:rPr>
          <w:rFonts w:ascii="Times New Roman" w:hAnsi="Times New Roman" w:cs="Times New Roman"/>
          <w:sz w:val="28"/>
          <w:szCs w:val="28"/>
          <w:lang w:val="kk-KZ"/>
        </w:rPr>
        <w:t>көрсеткендей, байланыстырғыш сумен қосылғаннан кейін 3 минуттан соң гидратация процесінің қарқындылығын көрсететін алғашқы ине тәрізді түзілімдер пайда болады. 2000 есе ұлғайтқан кезде 2-3 мкм микропорларды көруге болады.</w:t>
      </w:r>
    </w:p>
    <w:p w:rsidR="00CE3E47" w:rsidRPr="006725D3" w:rsidRDefault="00CE3E47" w:rsidP="00CE3E47">
      <w:pPr>
        <w:spacing w:after="0" w:line="240" w:lineRule="auto"/>
        <w:ind w:firstLine="567"/>
        <w:jc w:val="both"/>
        <w:rPr>
          <w:rFonts w:ascii="Times New Roman" w:hAnsi="Times New Roman" w:cs="Times New Roman"/>
          <w:sz w:val="28"/>
          <w:szCs w:val="28"/>
          <w:lang w:val="kk-KZ"/>
        </w:rPr>
      </w:pPr>
      <w:r w:rsidRPr="007F597C">
        <w:rPr>
          <w:rFonts w:ascii="Times New Roman" w:hAnsi="Times New Roman" w:cs="Times New Roman"/>
          <w:sz w:val="28"/>
          <w:szCs w:val="28"/>
          <w:lang w:val="kk-KZ"/>
        </w:rPr>
        <w:t>Шамамен бір сағаттан кейін гидратацияның екінші кезеңі басталады, ол өте ұсақ кальций гидросиликаттар</w:t>
      </w:r>
      <w:r>
        <w:rPr>
          <w:rFonts w:ascii="Times New Roman" w:hAnsi="Times New Roman" w:cs="Times New Roman"/>
          <w:sz w:val="28"/>
          <w:szCs w:val="28"/>
          <w:lang w:val="kk-KZ"/>
        </w:rPr>
        <w:t>ының пайда болуымен сипатталады</w:t>
      </w:r>
      <w:r w:rsidRPr="007F597C">
        <w:rPr>
          <w:rFonts w:ascii="Times New Roman" w:hAnsi="Times New Roman" w:cs="Times New Roman"/>
          <w:sz w:val="28"/>
          <w:szCs w:val="28"/>
          <w:lang w:val="kk-KZ"/>
        </w:rPr>
        <w:t>. Реакцияға тек цемент тұйіршіктерінің беткі қабаттары түсетіндіктен, цемент түйіршіктерінің мөлшері шамамен азаяды. Цемент гелі деп аталатын жаңадан пайда болған гидраттық фазалар наноқұрылыммен сипатталады.</w:t>
      </w:r>
    </w:p>
    <w:p w:rsidR="00CE3E47" w:rsidRDefault="00CE3E47" w:rsidP="00CE3E47">
      <w:pPr>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Жаңа түзілімдер бірінші кезекте цемент түйіршіктерінің бетінде пайда болады</w:t>
      </w:r>
      <w:r>
        <w:rPr>
          <w:rFonts w:ascii="Times New Roman" w:hAnsi="Times New Roman" w:cs="Times New Roman"/>
          <w:sz w:val="28"/>
          <w:szCs w:val="28"/>
          <w:lang w:val="kk-KZ"/>
        </w:rPr>
        <w:t>.</w:t>
      </w:r>
      <w:r w:rsidRPr="006725D3">
        <w:rPr>
          <w:rFonts w:ascii="Times New Roman" w:hAnsi="Times New Roman" w:cs="Times New Roman"/>
          <w:sz w:val="28"/>
          <w:szCs w:val="28"/>
          <w:lang w:val="kk-KZ"/>
        </w:rPr>
        <w:t xml:space="preserve"> Жаңа түзілімдердің саны мен олардың қаптамасының тығыздығының ұлғаюына байланысты шекті қабат шамамен 2-3 сағат бойы суды аз өткізетін болады. </w:t>
      </w:r>
    </w:p>
    <w:p w:rsidR="00CE3E47" w:rsidRPr="006725D3" w:rsidRDefault="00CE3E47" w:rsidP="00CE3E47">
      <w:pPr>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 xml:space="preserve">Баяу гидратацияның екінші </w:t>
      </w:r>
      <w:r>
        <w:rPr>
          <w:rFonts w:ascii="Times New Roman" w:hAnsi="Times New Roman" w:cs="Times New Roman"/>
          <w:sz w:val="28"/>
          <w:szCs w:val="28"/>
          <w:lang w:val="kk-KZ"/>
        </w:rPr>
        <w:t>кезеңін</w:t>
      </w:r>
      <w:r w:rsidRPr="006725D3">
        <w:rPr>
          <w:rFonts w:ascii="Times New Roman" w:hAnsi="Times New Roman" w:cs="Times New Roman"/>
          <w:sz w:val="28"/>
          <w:szCs w:val="28"/>
          <w:lang w:val="kk-KZ"/>
        </w:rPr>
        <w:t xml:space="preserve"> цем</w:t>
      </w:r>
      <w:r>
        <w:rPr>
          <w:rFonts w:ascii="Times New Roman" w:hAnsi="Times New Roman" w:cs="Times New Roman"/>
          <w:sz w:val="28"/>
          <w:szCs w:val="28"/>
          <w:lang w:val="kk-KZ"/>
        </w:rPr>
        <w:t>ентті гидратациялаудың «</w:t>
      </w:r>
      <w:r w:rsidRPr="006725D3">
        <w:rPr>
          <w:rFonts w:ascii="Times New Roman" w:hAnsi="Times New Roman" w:cs="Times New Roman"/>
          <w:sz w:val="28"/>
          <w:szCs w:val="28"/>
          <w:lang w:val="kk-KZ"/>
        </w:rPr>
        <w:t>жасырын немес</w:t>
      </w:r>
      <w:r>
        <w:rPr>
          <w:rFonts w:ascii="Times New Roman" w:hAnsi="Times New Roman" w:cs="Times New Roman"/>
          <w:sz w:val="28"/>
          <w:szCs w:val="28"/>
          <w:lang w:val="kk-KZ"/>
        </w:rPr>
        <w:t xml:space="preserve">е индукциялық кезеңі» деп атаған. </w:t>
      </w:r>
      <w:r w:rsidRPr="006725D3">
        <w:rPr>
          <w:rFonts w:ascii="Times New Roman" w:hAnsi="Times New Roman" w:cs="Times New Roman"/>
          <w:sz w:val="28"/>
          <w:szCs w:val="28"/>
          <w:lang w:val="kk-KZ"/>
        </w:rPr>
        <w:t xml:space="preserve">Содан кейін гидратация процесінің үшінші кезеңі басталады. </w:t>
      </w:r>
      <w:r w:rsidRPr="00567267">
        <w:rPr>
          <w:rFonts w:ascii="Times New Roman" w:hAnsi="Times New Roman" w:cs="Times New Roman"/>
          <w:sz w:val="28"/>
          <w:szCs w:val="28"/>
          <w:lang w:val="kk-KZ"/>
        </w:rPr>
        <w:t>Бұл кезең біздің эксперименттерде 5 сағат 30 минуттан кейін басталады. Бұл жағдайда бетонның температурасы 39,3-40,8°</w:t>
      </w:r>
      <w:r w:rsidRPr="006725D3">
        <w:rPr>
          <w:rFonts w:ascii="Times New Roman" w:hAnsi="Times New Roman" w:cs="Times New Roman"/>
          <w:sz w:val="28"/>
          <w:szCs w:val="28"/>
          <w:lang w:val="kk-KZ"/>
        </w:rPr>
        <w:t>С</w:t>
      </w:r>
      <w:r w:rsidRPr="00567267">
        <w:rPr>
          <w:rFonts w:ascii="Times New Roman" w:hAnsi="Times New Roman" w:cs="Times New Roman"/>
          <w:sz w:val="28"/>
          <w:szCs w:val="28"/>
          <w:lang w:val="kk-KZ"/>
        </w:rPr>
        <w:t xml:space="preserve"> дейін көтерілді.</w:t>
      </w:r>
      <w:r w:rsidRPr="006725D3">
        <w:rPr>
          <w:rFonts w:ascii="Times New Roman" w:hAnsi="Times New Roman" w:cs="Times New Roman"/>
          <w:sz w:val="28"/>
          <w:szCs w:val="28"/>
          <w:lang w:val="kk-KZ"/>
        </w:rPr>
        <w:t xml:space="preserve"> Бетон температурасының көтерілуі ерітіндіден кальций гидроксидінің кристалдануының басталғанын көрсетеді. </w:t>
      </w:r>
    </w:p>
    <w:p w:rsidR="00CE3E47" w:rsidRPr="006725D3" w:rsidRDefault="00CE3E47" w:rsidP="00CE3E47">
      <w:pPr>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rPr>
        <w:t>Бұл процесс өте қарқынды жүреді. Бұл кезеңде гидратты фазалардың саны аз болғандықтан, цемент бөлшектерінің арасындағы кеңістікте кальций гидроксиді мен кальций гидрооксиді мен эттрингиттің ұзын талшықтар түріндегі жұқа пластиналарының еркін өсуі орын ал</w:t>
      </w:r>
      <w:r>
        <w:rPr>
          <w:rFonts w:ascii="Times New Roman" w:hAnsi="Times New Roman" w:cs="Times New Roman"/>
          <w:sz w:val="28"/>
          <w:szCs w:val="28"/>
        </w:rPr>
        <w:t>ады, олар бір мезгілде түзіледі</w:t>
      </w:r>
      <w:r w:rsidR="00D02D55">
        <w:rPr>
          <w:rFonts w:ascii="Times New Roman" w:hAnsi="Times New Roman" w:cs="Times New Roman"/>
          <w:sz w:val="28"/>
          <w:szCs w:val="28"/>
          <w:lang w:val="kk-KZ"/>
        </w:rPr>
        <w:t xml:space="preserve"> </w:t>
      </w:r>
      <w:r>
        <w:rPr>
          <w:rFonts w:ascii="Times New Roman" w:hAnsi="Times New Roman" w:cs="Times New Roman"/>
          <w:sz w:val="28"/>
          <w:szCs w:val="28"/>
        </w:rPr>
        <w:t>.</w:t>
      </w:r>
    </w:p>
    <w:p w:rsidR="00CE3E47" w:rsidRPr="006725D3" w:rsidRDefault="00CE3E47" w:rsidP="00CE3E47">
      <w:pPr>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Қатаюдың 3-ші тәулігінде портландиттің алтыбұрышты призмалық кристалдары осындай қуыстардың түбінде кездеседі, бұл сұйық фазаның Ca</w:t>
      </w:r>
      <w:r w:rsidRPr="003A4E10">
        <w:rPr>
          <w:rFonts w:ascii="Times New Roman" w:hAnsi="Times New Roman" w:cs="Times New Roman"/>
          <w:sz w:val="28"/>
          <w:szCs w:val="28"/>
          <w:vertAlign w:val="subscript"/>
          <w:lang w:val="kk-KZ"/>
        </w:rPr>
        <w:t>2</w:t>
      </w:r>
      <w:r w:rsidRPr="00BE441F">
        <w:rPr>
          <w:rFonts w:ascii="Times New Roman" w:hAnsi="Times New Roman" w:cs="Times New Roman"/>
          <w:sz w:val="28"/>
          <w:szCs w:val="28"/>
          <w:vertAlign w:val="superscript"/>
          <w:lang w:val="kk-KZ"/>
        </w:rPr>
        <w:t>+</w:t>
      </w:r>
      <w:r w:rsidRPr="006725D3">
        <w:rPr>
          <w:rFonts w:ascii="Times New Roman" w:hAnsi="Times New Roman" w:cs="Times New Roman"/>
          <w:sz w:val="28"/>
          <w:szCs w:val="28"/>
          <w:lang w:val="kk-KZ"/>
        </w:rPr>
        <w:t xml:space="preserve"> иондарымен  бастапқы қанықтылығының күшті екенін көрсетеді. Портландиттің алтыбұрышты кристалдарының одан әрі қайта кристалдануы </w:t>
      </w:r>
      <w:r w:rsidRPr="006725D3">
        <w:rPr>
          <w:rFonts w:ascii="Times New Roman" w:hAnsi="Times New Roman" w:cs="Times New Roman"/>
          <w:sz w:val="28"/>
          <w:szCs w:val="28"/>
          <w:lang w:val="kk-KZ"/>
        </w:rPr>
        <w:lastRenderedPageBreak/>
        <w:t>және өсуі ұжымдық өсу заңдарына бағынады және метасоматикалық түрде жүреді</w:t>
      </w:r>
      <w:r>
        <w:rPr>
          <w:rFonts w:ascii="Times New Roman" w:hAnsi="Times New Roman" w:cs="Times New Roman"/>
          <w:sz w:val="28"/>
          <w:szCs w:val="28"/>
          <w:lang w:val="kk-KZ"/>
        </w:rPr>
        <w:t>.</w:t>
      </w:r>
    </w:p>
    <w:p w:rsidR="00CE3E47" w:rsidRPr="00FB1638"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Клинкер минералдарын қарқынды ылғалдандыру процесінде C</w:t>
      </w:r>
      <w:r w:rsidRPr="006725D3">
        <w:rPr>
          <w:rFonts w:ascii="Times New Roman" w:hAnsi="Times New Roman" w:cs="Times New Roman"/>
          <w:sz w:val="28"/>
          <w:szCs w:val="28"/>
          <w:vertAlign w:val="subscript"/>
          <w:lang w:val="kk-KZ"/>
        </w:rPr>
        <w:t>3</w:t>
      </w:r>
      <w:r w:rsidRPr="006725D3">
        <w:rPr>
          <w:rFonts w:ascii="Times New Roman" w:hAnsi="Times New Roman" w:cs="Times New Roman"/>
          <w:sz w:val="28"/>
          <w:szCs w:val="28"/>
          <w:lang w:val="kk-KZ"/>
        </w:rPr>
        <w:t>A C</w:t>
      </w:r>
      <w:r w:rsidRPr="006725D3">
        <w:rPr>
          <w:rFonts w:ascii="Times New Roman" w:hAnsi="Times New Roman" w:cs="Times New Roman"/>
          <w:sz w:val="28"/>
          <w:szCs w:val="28"/>
          <w:vertAlign w:val="subscript"/>
          <w:lang w:val="kk-KZ"/>
        </w:rPr>
        <w:t>4</w:t>
      </w:r>
      <w:r w:rsidRPr="006725D3">
        <w:rPr>
          <w:rFonts w:ascii="Times New Roman" w:hAnsi="Times New Roman" w:cs="Times New Roman"/>
          <w:sz w:val="28"/>
          <w:szCs w:val="28"/>
          <w:lang w:val="kk-KZ"/>
        </w:rPr>
        <w:t>AF және C</w:t>
      </w:r>
      <w:r w:rsidRPr="006725D3">
        <w:rPr>
          <w:rFonts w:ascii="Times New Roman" w:hAnsi="Times New Roman" w:cs="Times New Roman"/>
          <w:sz w:val="28"/>
          <w:szCs w:val="28"/>
          <w:vertAlign w:val="subscript"/>
          <w:lang w:val="kk-KZ"/>
        </w:rPr>
        <w:t>3</w:t>
      </w:r>
      <w:r w:rsidRPr="006725D3">
        <w:rPr>
          <w:rFonts w:ascii="Times New Roman" w:hAnsi="Times New Roman" w:cs="Times New Roman"/>
          <w:sz w:val="28"/>
          <w:szCs w:val="28"/>
          <w:lang w:val="kk-KZ"/>
        </w:rPr>
        <w:t>S сағат 30 минуттан кейін №1 және №3 термометрлер (№1 іргетас) сәйкесінше максималды температураға 76,3 және 69,1 °C жетті.</w:t>
      </w:r>
      <w:r w:rsidR="006C48CD">
        <w:rPr>
          <w:rFonts w:ascii="Times New Roman" w:hAnsi="Times New Roman" w:cs="Times New Roman"/>
          <w:sz w:val="28"/>
          <w:szCs w:val="28"/>
          <w:lang w:val="kk-KZ"/>
        </w:rPr>
        <w:t xml:space="preserve"> </w:t>
      </w:r>
      <w:r w:rsidR="00852CC9" w:rsidRPr="006725D3">
        <w:rPr>
          <w:rFonts w:ascii="Times New Roman" w:hAnsi="Times New Roman" w:cs="Times New Roman"/>
          <w:sz w:val="28"/>
          <w:szCs w:val="28"/>
          <w:lang w:val="kk-KZ"/>
        </w:rPr>
        <w:t xml:space="preserve">Уақыт бойынша бетон температурасының </w:t>
      </w:r>
      <w:r w:rsidR="00852CC9">
        <w:rPr>
          <w:rFonts w:ascii="Times New Roman" w:hAnsi="Times New Roman" w:cs="Times New Roman"/>
          <w:sz w:val="28"/>
          <w:szCs w:val="28"/>
          <w:lang w:val="kk-KZ"/>
        </w:rPr>
        <w:t>ө</w:t>
      </w:r>
      <w:r w:rsidR="00852CC9" w:rsidRPr="006725D3">
        <w:rPr>
          <w:rFonts w:ascii="Times New Roman" w:hAnsi="Times New Roman" w:cs="Times New Roman"/>
          <w:sz w:val="28"/>
          <w:szCs w:val="28"/>
          <w:lang w:val="kk-KZ"/>
        </w:rPr>
        <w:t>згеруі</w:t>
      </w:r>
      <w:r w:rsidR="00852CC9" w:rsidRPr="00ED3942">
        <w:rPr>
          <w:rFonts w:ascii="Times New Roman" w:hAnsi="Times New Roman" w:cs="Times New Roman"/>
          <w:sz w:val="28"/>
          <w:szCs w:val="28"/>
          <w:lang w:val="kk-KZ"/>
        </w:rPr>
        <w:t>4.</w:t>
      </w:r>
      <w:r w:rsidR="00852CC9">
        <w:rPr>
          <w:rFonts w:ascii="Times New Roman" w:hAnsi="Times New Roman" w:cs="Times New Roman"/>
          <w:sz w:val="28"/>
          <w:szCs w:val="28"/>
          <w:lang w:val="kk-KZ"/>
        </w:rPr>
        <w:t>3</w:t>
      </w:r>
      <w:r w:rsidR="00852CC9" w:rsidRPr="006725D3">
        <w:rPr>
          <w:rFonts w:ascii="Times New Roman" w:hAnsi="Times New Roman" w:cs="Times New Roman"/>
          <w:sz w:val="28"/>
          <w:szCs w:val="28"/>
          <w:lang w:val="kk-KZ"/>
        </w:rPr>
        <w:t xml:space="preserve"> кесте</w:t>
      </w:r>
      <w:r w:rsidR="00852CC9">
        <w:rPr>
          <w:rFonts w:ascii="Times New Roman" w:hAnsi="Times New Roman" w:cs="Times New Roman"/>
          <w:sz w:val="28"/>
          <w:szCs w:val="28"/>
          <w:lang w:val="kk-KZ"/>
        </w:rPr>
        <w:t>де берілген.</w:t>
      </w:r>
    </w:p>
    <w:p w:rsidR="00D02D55" w:rsidRDefault="00D02D55" w:rsidP="007627F4">
      <w:pPr>
        <w:spacing w:after="0" w:line="240" w:lineRule="auto"/>
        <w:ind w:firstLine="567"/>
        <w:rPr>
          <w:rFonts w:ascii="Times New Roman" w:hAnsi="Times New Roman" w:cs="Times New Roman"/>
          <w:sz w:val="28"/>
          <w:szCs w:val="28"/>
          <w:lang w:val="kk-KZ"/>
        </w:rPr>
      </w:pPr>
    </w:p>
    <w:p w:rsidR="00CE3E47" w:rsidRPr="00ED3942" w:rsidRDefault="00CE3E47" w:rsidP="007627F4">
      <w:pPr>
        <w:spacing w:after="0" w:line="240" w:lineRule="auto"/>
        <w:ind w:firstLine="567"/>
        <w:rPr>
          <w:rFonts w:ascii="Times New Roman" w:hAnsi="Times New Roman" w:cs="Times New Roman"/>
          <w:sz w:val="28"/>
          <w:szCs w:val="28"/>
          <w:lang w:val="kk-KZ"/>
        </w:rPr>
      </w:pPr>
      <w:r w:rsidRPr="00ED3942">
        <w:rPr>
          <w:rFonts w:ascii="Times New Roman" w:hAnsi="Times New Roman" w:cs="Times New Roman"/>
          <w:sz w:val="28"/>
          <w:szCs w:val="28"/>
          <w:lang w:val="kk-KZ"/>
        </w:rPr>
        <w:t>4.</w:t>
      </w:r>
      <w:r>
        <w:rPr>
          <w:rFonts w:ascii="Times New Roman" w:hAnsi="Times New Roman" w:cs="Times New Roman"/>
          <w:sz w:val="28"/>
          <w:szCs w:val="28"/>
          <w:lang w:val="kk-KZ"/>
        </w:rPr>
        <w:t>3</w:t>
      </w:r>
      <w:r w:rsidRPr="006725D3">
        <w:rPr>
          <w:rFonts w:ascii="Times New Roman" w:hAnsi="Times New Roman" w:cs="Times New Roman"/>
          <w:sz w:val="28"/>
          <w:szCs w:val="28"/>
          <w:lang w:val="kk-KZ"/>
        </w:rPr>
        <w:t xml:space="preserve"> кесте</w:t>
      </w:r>
      <w:r w:rsidRPr="00ED3942">
        <w:rPr>
          <w:rFonts w:ascii="Times New Roman" w:hAnsi="Times New Roman" w:cs="Times New Roman"/>
          <w:sz w:val="28"/>
          <w:szCs w:val="28"/>
          <w:lang w:val="kk-KZ"/>
        </w:rPr>
        <w:t xml:space="preserve"> – </w:t>
      </w:r>
      <w:r w:rsidRPr="006725D3">
        <w:rPr>
          <w:rFonts w:ascii="Times New Roman" w:hAnsi="Times New Roman" w:cs="Times New Roman"/>
          <w:sz w:val="28"/>
          <w:szCs w:val="28"/>
          <w:lang w:val="kk-KZ"/>
        </w:rPr>
        <w:t xml:space="preserve">Уақыт бойынша бетон температурасының </w:t>
      </w:r>
      <w:r>
        <w:rPr>
          <w:rFonts w:ascii="Times New Roman" w:hAnsi="Times New Roman" w:cs="Times New Roman"/>
          <w:sz w:val="28"/>
          <w:szCs w:val="28"/>
          <w:lang w:val="kk-KZ"/>
        </w:rPr>
        <w:t>ө</w:t>
      </w:r>
      <w:r w:rsidRPr="006725D3">
        <w:rPr>
          <w:rFonts w:ascii="Times New Roman" w:hAnsi="Times New Roman" w:cs="Times New Roman"/>
          <w:sz w:val="28"/>
          <w:szCs w:val="28"/>
          <w:lang w:val="kk-KZ"/>
        </w:rPr>
        <w:t>згеруі</w:t>
      </w:r>
    </w:p>
    <w:tbl>
      <w:tblPr>
        <w:tblStyle w:val="af0"/>
        <w:tblW w:w="0" w:type="auto"/>
        <w:tblLook w:val="04A0" w:firstRow="1" w:lastRow="0" w:firstColumn="1" w:lastColumn="0" w:noHBand="0" w:noVBand="1"/>
      </w:tblPr>
      <w:tblGrid>
        <w:gridCol w:w="1038"/>
        <w:gridCol w:w="1038"/>
        <w:gridCol w:w="1038"/>
        <w:gridCol w:w="1038"/>
        <w:gridCol w:w="1038"/>
        <w:gridCol w:w="1038"/>
        <w:gridCol w:w="1039"/>
        <w:gridCol w:w="950"/>
        <w:gridCol w:w="1128"/>
      </w:tblGrid>
      <w:tr w:rsidR="00CE3E47" w:rsidRPr="006725D3" w:rsidTr="007627F4">
        <w:tc>
          <w:tcPr>
            <w:tcW w:w="1038" w:type="dxa"/>
            <w:vMerge w:val="restart"/>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lang w:val="kk-KZ"/>
              </w:rPr>
            </w:pPr>
            <w:r w:rsidRPr="00A61D48">
              <w:rPr>
                <w:sz w:val="24"/>
                <w:szCs w:val="24"/>
                <w:lang w:val="kk-KZ"/>
              </w:rPr>
              <w:t>уақыт</w:t>
            </w:r>
          </w:p>
        </w:tc>
        <w:tc>
          <w:tcPr>
            <w:tcW w:w="8307" w:type="dxa"/>
            <w:gridSpan w:val="8"/>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lang w:val="kk-KZ"/>
              </w:rPr>
            </w:pPr>
            <w:r w:rsidRPr="00A61D48">
              <w:rPr>
                <w:sz w:val="24"/>
                <w:szCs w:val="24"/>
              </w:rPr>
              <w:t>термомет</w:t>
            </w:r>
            <w:r w:rsidRPr="00A61D48">
              <w:rPr>
                <w:sz w:val="24"/>
                <w:szCs w:val="24"/>
                <w:lang w:val="kk-KZ"/>
              </w:rPr>
              <w:t>р</w:t>
            </w:r>
            <w:r w:rsidRPr="00A61D48">
              <w:rPr>
                <w:sz w:val="24"/>
                <w:szCs w:val="24"/>
              </w:rPr>
              <w:t xml:space="preserve"> № </w:t>
            </w:r>
          </w:p>
        </w:tc>
      </w:tr>
      <w:tr w:rsidR="00CE3E47" w:rsidRPr="006725D3" w:rsidTr="007627F4">
        <w:tc>
          <w:tcPr>
            <w:tcW w:w="0" w:type="auto"/>
            <w:vMerge/>
            <w:tcBorders>
              <w:top w:val="single" w:sz="4" w:space="0" w:color="auto"/>
              <w:left w:val="single" w:sz="4" w:space="0" w:color="auto"/>
              <w:bottom w:val="single" w:sz="4" w:space="0" w:color="auto"/>
              <w:right w:val="single" w:sz="4" w:space="0" w:color="auto"/>
            </w:tcBorders>
            <w:vAlign w:val="center"/>
            <w:hideMark/>
          </w:tcPr>
          <w:p w:rsidR="00CE3E47" w:rsidRPr="00A61D48" w:rsidRDefault="00CE3E47" w:rsidP="007627F4">
            <w:pPr>
              <w:spacing w:after="0" w:line="240" w:lineRule="auto"/>
              <w:rPr>
                <w:sz w:val="24"/>
                <w:szCs w:val="24"/>
              </w:rPr>
            </w:pP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8</w:t>
            </w:r>
          </w:p>
        </w:tc>
      </w:tr>
      <w:tr w:rsidR="00CE3E47" w:rsidRPr="006725D3" w:rsidTr="007627F4">
        <w:tc>
          <w:tcPr>
            <w:tcW w:w="9345" w:type="dxa"/>
            <w:gridSpan w:val="9"/>
            <w:tcBorders>
              <w:top w:val="single" w:sz="4" w:space="0" w:color="auto"/>
              <w:left w:val="single" w:sz="4" w:space="0" w:color="auto"/>
              <w:bottom w:val="single" w:sz="4" w:space="0" w:color="auto"/>
              <w:right w:val="single" w:sz="4" w:space="0" w:color="auto"/>
            </w:tcBorders>
          </w:tcPr>
          <w:p w:rsidR="00CE3E47" w:rsidRPr="00A61D48" w:rsidRDefault="00CE3E47" w:rsidP="007627F4">
            <w:pPr>
              <w:pStyle w:val="ab"/>
              <w:spacing w:after="0" w:line="240" w:lineRule="auto"/>
              <w:ind w:left="0"/>
              <w:jc w:val="center"/>
              <w:rPr>
                <w:sz w:val="24"/>
                <w:szCs w:val="24"/>
                <w:lang w:val="kk-KZ"/>
              </w:rPr>
            </w:pPr>
            <w:r w:rsidRPr="00A61D48">
              <w:rPr>
                <w:sz w:val="24"/>
                <w:szCs w:val="24"/>
              </w:rPr>
              <w:t>1-</w:t>
            </w:r>
            <w:r w:rsidRPr="00A61D48">
              <w:rPr>
                <w:sz w:val="24"/>
                <w:szCs w:val="24"/>
                <w:lang w:val="kk-KZ"/>
              </w:rPr>
              <w:t>тәулік</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10:00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29,9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25,3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31,1</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30,0</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30,3</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29,0</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10:30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26,0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31,2</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29,7</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30,9</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28,1</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11:00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26,7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31,2</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30,6</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31,0</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28,8</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11:30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26,9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31,2</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31,2</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31,3</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28,9</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12:00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28,3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31,3</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31,6</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31,6</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29,9</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12:30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29,3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31,6</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31,8</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32,1</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30,8</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13:00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29,2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32,6</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32,1</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33,1</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31,1</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13:30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29,5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33,0</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32,6</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33,6</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31,3</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14:00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34,0</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33,6</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34,7</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31,5</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14:30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35,7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35,5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36,2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35,2</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35,3</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36,0</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32,4</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15:00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37,7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37,3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38,3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37,1</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37,9</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37,9</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31,8</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15:30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39,9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39,3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40,8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39,0</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40,2</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40,1</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31,4</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16:00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42,9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41,9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43,8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42,5</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43,2</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43,1</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31,9</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16:30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45,5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44,1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46,6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43,6</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46,1</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45,7</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32,3</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17:00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48,7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46,5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49,9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46,0</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49,2</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48,6</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32,6</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17:30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51,8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48,7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52,7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47,9</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51,9</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51,3</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32,3</w:t>
            </w:r>
          </w:p>
        </w:tc>
      </w:tr>
      <w:tr w:rsidR="00CE3E47" w:rsidRPr="006725D3" w:rsidTr="007627F4">
        <w:trPr>
          <w:trHeight w:val="213"/>
        </w:trPr>
        <w:tc>
          <w:tcPr>
            <w:tcW w:w="9345" w:type="dxa"/>
            <w:gridSpan w:val="9"/>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lang w:val="kk-KZ"/>
              </w:rPr>
            </w:pPr>
            <w:r w:rsidRPr="00A61D48">
              <w:rPr>
                <w:sz w:val="24"/>
                <w:szCs w:val="24"/>
              </w:rPr>
              <w:t>2-</w:t>
            </w:r>
            <w:r w:rsidRPr="00A61D48">
              <w:rPr>
                <w:sz w:val="24"/>
                <w:szCs w:val="24"/>
                <w:lang w:val="kk-KZ"/>
              </w:rPr>
              <w:t>тәулік</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08:30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76,2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47,1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69,1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26,8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60,3</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77,8</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68,7</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28,8</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09:00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76,1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47,2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69,0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27,3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60,4</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77,9</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68,7</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29,7</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09:30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76,2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47,4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28,9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60,5</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78,0</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68,8</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31,6</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10:00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76,2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47,7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60,7</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78,2</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68,8</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34,0</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10:30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76,1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47,9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60,7</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78,3</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68,7</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34,7</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11:00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76,1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48,0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31,4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60,7</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78,3</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68,7</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34,1</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11:30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76,0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48,3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60,7</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78,7</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68,7</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36,0</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12:00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75,9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48,4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60,6</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78,6</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68,7</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36,0</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12:30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75,4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48,8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67,9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36,6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60,4</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79,0</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68,6</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35,4</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13:00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75,3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48,9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67,6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37,4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60,2</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78,9</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68,5</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34,7</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13:30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75,1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49,1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67,6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37,4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60,1</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78,8</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68,4</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35,4</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14:00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75,1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49,3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67,5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37,9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60,2</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78,8</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68,3</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35,2</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14:30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75,0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49,4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67,4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37,9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60,2</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78,8</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68,2</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35,6</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15:00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74,8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49,5</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67,2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37,7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60,0</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78,6</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68,2</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35,7</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15:30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74,6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49,6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67,1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36,4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59,7</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78,4</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68,1</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34,9</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16:00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74,3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49,3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66,9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36,2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59,5</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78,2</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68,1</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34,4</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16:30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74,1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49,1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66,6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59,4</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78,1</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68,2</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33,6</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17:00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73,9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49,0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66,4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59,1</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77,8</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68,1</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33,0</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17:30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73,8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48,7</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66,2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34,3</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58,6</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77,7</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67,9</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32,7</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18:00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73,6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48,4</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66,1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33,9</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58,2</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77,3</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67,9</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32,5</w:t>
            </w:r>
          </w:p>
        </w:tc>
      </w:tr>
      <w:tr w:rsidR="00CE3E47" w:rsidRPr="006725D3" w:rsidTr="007627F4">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19:00</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73,1</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47,8</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65,6</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30,2</w:t>
            </w:r>
          </w:p>
        </w:tc>
        <w:tc>
          <w:tcPr>
            <w:tcW w:w="103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57,3</w:t>
            </w:r>
          </w:p>
        </w:tc>
        <w:tc>
          <w:tcPr>
            <w:tcW w:w="1039"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76,5</w:t>
            </w:r>
          </w:p>
        </w:tc>
        <w:tc>
          <w:tcPr>
            <w:tcW w:w="950"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67,7</w:t>
            </w:r>
          </w:p>
        </w:tc>
        <w:tc>
          <w:tcPr>
            <w:tcW w:w="1128" w:type="dxa"/>
            <w:tcBorders>
              <w:top w:val="single" w:sz="4" w:space="0" w:color="auto"/>
              <w:left w:val="single" w:sz="4" w:space="0" w:color="auto"/>
              <w:bottom w:val="single" w:sz="4" w:space="0" w:color="auto"/>
              <w:right w:val="single" w:sz="4" w:space="0" w:color="auto"/>
            </w:tcBorders>
            <w:hideMark/>
          </w:tcPr>
          <w:p w:rsidR="00CE3E47" w:rsidRPr="00A61D48" w:rsidRDefault="00CE3E47" w:rsidP="007627F4">
            <w:pPr>
              <w:spacing w:after="0" w:line="240" w:lineRule="auto"/>
              <w:jc w:val="center"/>
              <w:rPr>
                <w:sz w:val="24"/>
                <w:szCs w:val="24"/>
              </w:rPr>
            </w:pPr>
            <w:r w:rsidRPr="00A61D48">
              <w:rPr>
                <w:sz w:val="24"/>
                <w:szCs w:val="24"/>
              </w:rPr>
              <w:t>29,8</w:t>
            </w:r>
          </w:p>
        </w:tc>
      </w:tr>
    </w:tbl>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lastRenderedPageBreak/>
        <w:t>№1 іргетаста (цемент ЦЕМ I 42,5 Н С қоспасыз) максималды температура термометрлер бойынша нәтижелер:</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 №1-22 сағат 30 минуттан кейін-76,2 °С;</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 №3-22 сағат 30 минуттан кейін-69,1 °С;</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 № 2-29 сағаттан кейін-49,6 °С.</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№2 іргетаста (цемент ЦЕМ I 42,5 Н СС кешенді түрлендіргіш қоспасы бар) максималды температура термометрлер бойынша нәтижесі:</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 №7-23 сағат 30 минуттан кейін-68,8°С;</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 №5-24 сағаттан кейін-60,7°С;</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 №6-26 сағат 30 минуттан кейін – 79,0°с.</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Бетонның максималды температурасының сақталуын термометрлерді орнатқаннан кейін 4-тен 9 сағатқа дейін байқауға болады. Жоғарыда келтірілген мәліметтер гидратация процесінің үшінші кезеңі 5 сағат 30 минуттан кейін 27 сағатқа дейін созылатындығын растайды.</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27-30 сағаттан кейін бетон конструкцияларының барлық зерттелген нүктелері бойынша температураның біркелкі және баяу түсуі байқалады</w:t>
      </w:r>
      <w:r>
        <w:rPr>
          <w:rFonts w:ascii="Times New Roman" w:hAnsi="Times New Roman" w:cs="Times New Roman"/>
          <w:sz w:val="28"/>
          <w:szCs w:val="28"/>
          <w:lang w:val="kk-KZ"/>
        </w:rPr>
        <w:t>.</w:t>
      </w:r>
      <w:r w:rsidRPr="006725D3">
        <w:rPr>
          <w:rFonts w:ascii="Times New Roman" w:hAnsi="Times New Roman" w:cs="Times New Roman"/>
          <w:sz w:val="28"/>
          <w:szCs w:val="28"/>
          <w:lang w:val="kk-KZ"/>
        </w:rPr>
        <w:t xml:space="preserve"> Бұл C</w:t>
      </w:r>
      <w:r w:rsidRPr="00BC5C97">
        <w:rPr>
          <w:rFonts w:ascii="Times New Roman" w:hAnsi="Times New Roman" w:cs="Times New Roman"/>
          <w:sz w:val="28"/>
          <w:szCs w:val="28"/>
          <w:vertAlign w:val="subscript"/>
          <w:lang w:val="kk-KZ"/>
        </w:rPr>
        <w:t>3</w:t>
      </w:r>
      <w:r w:rsidRPr="006725D3">
        <w:rPr>
          <w:rFonts w:ascii="Times New Roman" w:hAnsi="Times New Roman" w:cs="Times New Roman"/>
          <w:sz w:val="28"/>
          <w:szCs w:val="28"/>
          <w:lang w:val="kk-KZ"/>
        </w:rPr>
        <w:t>A және C</w:t>
      </w:r>
      <w:r w:rsidRPr="00BC5C97">
        <w:rPr>
          <w:rFonts w:ascii="Times New Roman" w:hAnsi="Times New Roman" w:cs="Times New Roman"/>
          <w:sz w:val="28"/>
          <w:szCs w:val="28"/>
          <w:vertAlign w:val="subscript"/>
          <w:lang w:val="kk-KZ"/>
        </w:rPr>
        <w:t>4</w:t>
      </w:r>
      <w:r w:rsidRPr="006725D3">
        <w:rPr>
          <w:rFonts w:ascii="Times New Roman" w:hAnsi="Times New Roman" w:cs="Times New Roman"/>
          <w:sz w:val="28"/>
          <w:szCs w:val="28"/>
          <w:lang w:val="kk-KZ"/>
        </w:rPr>
        <w:t>AF қарқынды ылғалдануының аяқталғанын, сондай-ақ сұйық фаза арқылы кальций гидроксидінің кристалдану процесінің аяқталғанын растайды.</w:t>
      </w:r>
    </w:p>
    <w:p w:rsidR="00CE3E47"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Рентгеногр</w:t>
      </w:r>
      <w:r w:rsidR="006C48CD">
        <w:rPr>
          <w:rFonts w:ascii="Times New Roman" w:hAnsi="Times New Roman" w:cs="Times New Roman"/>
          <w:sz w:val="28"/>
          <w:szCs w:val="28"/>
          <w:lang w:val="kk-KZ"/>
        </w:rPr>
        <w:t xml:space="preserve">афиялық талдаулар көрсеткендей </w:t>
      </w:r>
      <w:r>
        <w:rPr>
          <w:rFonts w:ascii="Times New Roman" w:hAnsi="Times New Roman" w:cs="Times New Roman"/>
          <w:sz w:val="28"/>
          <w:szCs w:val="28"/>
          <w:lang w:val="kk-KZ"/>
        </w:rPr>
        <w:t>(4.1</w:t>
      </w:r>
      <w:r w:rsidR="00852CC9">
        <w:rPr>
          <w:rFonts w:ascii="Times New Roman" w:hAnsi="Times New Roman" w:cs="Times New Roman"/>
          <w:sz w:val="28"/>
          <w:szCs w:val="28"/>
          <w:lang w:val="kk-KZ"/>
        </w:rPr>
        <w:t>0</w:t>
      </w:r>
      <w:r w:rsidRPr="006725D3">
        <w:rPr>
          <w:rFonts w:ascii="Times New Roman" w:hAnsi="Times New Roman" w:cs="Times New Roman"/>
          <w:sz w:val="28"/>
          <w:szCs w:val="28"/>
          <w:lang w:val="kk-KZ"/>
        </w:rPr>
        <w:t xml:space="preserve"> - сурет), 1 және 7 тәулік уақытында </w:t>
      </w:r>
      <w:r>
        <w:rPr>
          <w:rFonts w:ascii="Times New Roman" w:hAnsi="Times New Roman" w:cs="Times New Roman"/>
          <w:sz w:val="28"/>
          <w:szCs w:val="28"/>
          <w:lang w:val="kk-KZ"/>
        </w:rPr>
        <w:t>кешенді</w:t>
      </w:r>
      <w:r w:rsidRPr="006725D3">
        <w:rPr>
          <w:rFonts w:ascii="Times New Roman" w:hAnsi="Times New Roman" w:cs="Times New Roman"/>
          <w:sz w:val="28"/>
          <w:szCs w:val="28"/>
          <w:lang w:val="kk-KZ"/>
        </w:rPr>
        <w:t xml:space="preserve"> қоспасы бар ЦЕМ I 42,5 Н СС цементінің фазалық құрамы негізінен Са (ОН)</w:t>
      </w:r>
      <w:r w:rsidRPr="006725D3">
        <w:rPr>
          <w:rFonts w:ascii="Times New Roman" w:hAnsi="Times New Roman" w:cs="Times New Roman"/>
          <w:sz w:val="28"/>
          <w:szCs w:val="28"/>
          <w:vertAlign w:val="subscript"/>
          <w:lang w:val="kk-KZ"/>
        </w:rPr>
        <w:t>2</w:t>
      </w:r>
      <w:r w:rsidRPr="006725D3">
        <w:rPr>
          <w:rFonts w:ascii="Times New Roman" w:hAnsi="Times New Roman" w:cs="Times New Roman"/>
          <w:sz w:val="28"/>
          <w:szCs w:val="28"/>
          <w:lang w:val="kk-KZ"/>
        </w:rPr>
        <w:t xml:space="preserve"> (d =0,493; 0,310; 2,262; 0,192; 0,179; 0,148 нм), γ-гидрат C</w:t>
      </w:r>
      <w:r w:rsidRPr="006725D3">
        <w:rPr>
          <w:rFonts w:ascii="Times New Roman" w:hAnsi="Times New Roman" w:cs="Times New Roman"/>
          <w:sz w:val="28"/>
          <w:szCs w:val="28"/>
          <w:vertAlign w:val="subscript"/>
          <w:lang w:val="kk-KZ"/>
        </w:rPr>
        <w:t>2</w:t>
      </w:r>
      <w:r w:rsidRPr="006725D3">
        <w:rPr>
          <w:rFonts w:ascii="Times New Roman" w:hAnsi="Times New Roman" w:cs="Times New Roman"/>
          <w:sz w:val="28"/>
          <w:szCs w:val="28"/>
          <w:lang w:val="kk-KZ"/>
        </w:rPr>
        <w:t>S (d=0,304; 0,270; 0,247; 0,235; 0,189; 0,179; 0,165; 0,154 нм) , тоберморит тәрізді CSH</w:t>
      </w:r>
      <w:r w:rsidRPr="006725D3">
        <w:rPr>
          <w:rFonts w:ascii="Times New Roman" w:hAnsi="Times New Roman" w:cs="Times New Roman"/>
          <w:sz w:val="28"/>
          <w:szCs w:val="28"/>
          <w:vertAlign w:val="subscript"/>
          <w:lang w:val="kk-KZ"/>
        </w:rPr>
        <w:t>2</w:t>
      </w:r>
      <w:r w:rsidRPr="006725D3">
        <w:rPr>
          <w:rFonts w:ascii="Times New Roman" w:hAnsi="Times New Roman" w:cs="Times New Roman"/>
          <w:sz w:val="28"/>
          <w:szCs w:val="28"/>
          <w:lang w:val="kk-KZ"/>
        </w:rPr>
        <w:t xml:space="preserve"> (d = 0,281; 0,183; 0,167 нм) гидросиликаты және гидратталмаған C</w:t>
      </w:r>
      <w:r w:rsidRPr="006725D3">
        <w:rPr>
          <w:rFonts w:ascii="Times New Roman" w:hAnsi="Times New Roman" w:cs="Times New Roman"/>
          <w:sz w:val="28"/>
          <w:szCs w:val="28"/>
          <w:vertAlign w:val="subscript"/>
          <w:lang w:val="kk-KZ"/>
        </w:rPr>
        <w:t>3</w:t>
      </w:r>
      <w:r w:rsidRPr="006725D3">
        <w:rPr>
          <w:rFonts w:ascii="Times New Roman" w:hAnsi="Times New Roman" w:cs="Times New Roman"/>
          <w:sz w:val="28"/>
          <w:szCs w:val="28"/>
          <w:lang w:val="kk-KZ"/>
        </w:rPr>
        <w:t>S-тен  (d =0,277; 0,267; 0,244; 0,198; 0,194; 0,177; 0,163; 0,149 нм) тұрады.</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28 тәулік өткенде гидратацияланбаған C</w:t>
      </w:r>
      <w:r w:rsidRPr="006725D3">
        <w:rPr>
          <w:rFonts w:ascii="Times New Roman" w:hAnsi="Times New Roman" w:cs="Times New Roman"/>
          <w:sz w:val="28"/>
          <w:szCs w:val="28"/>
          <w:vertAlign w:val="subscript"/>
          <w:lang w:val="kk-KZ"/>
        </w:rPr>
        <w:t>3</w:t>
      </w:r>
      <w:r w:rsidRPr="006725D3">
        <w:rPr>
          <w:rFonts w:ascii="Times New Roman" w:hAnsi="Times New Roman" w:cs="Times New Roman"/>
          <w:sz w:val="28"/>
          <w:szCs w:val="28"/>
          <w:lang w:val="kk-KZ"/>
        </w:rPr>
        <w:t>S саны айтарлықтай азаяды, бұл ЦЕМ I 42,5 Н СС гидратация дәрежесінің жоғарылауымен бірге 3,7 және 28 тәу. арқылы тиісінше 50, 62 және 71% - ға жоғарылайды (</w:t>
      </w:r>
      <w:r>
        <w:rPr>
          <w:rFonts w:ascii="Times New Roman" w:hAnsi="Times New Roman" w:cs="Times New Roman"/>
          <w:sz w:val="28"/>
          <w:szCs w:val="28"/>
          <w:lang w:val="kk-KZ"/>
        </w:rPr>
        <w:t>4.</w:t>
      </w:r>
      <w:r w:rsidR="00852CC9">
        <w:rPr>
          <w:rFonts w:ascii="Times New Roman" w:hAnsi="Times New Roman" w:cs="Times New Roman"/>
          <w:sz w:val="28"/>
          <w:szCs w:val="28"/>
          <w:lang w:val="kk-KZ"/>
        </w:rPr>
        <w:t>4</w:t>
      </w:r>
      <w:r w:rsidRPr="006725D3">
        <w:rPr>
          <w:rFonts w:ascii="Times New Roman" w:hAnsi="Times New Roman" w:cs="Times New Roman"/>
          <w:sz w:val="28"/>
          <w:szCs w:val="28"/>
          <w:lang w:val="kk-KZ"/>
        </w:rPr>
        <w:t>-кесте).</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7C03D1">
        <w:rPr>
          <w:rFonts w:ascii="Times New Roman" w:hAnsi="Times New Roman" w:cs="Times New Roman"/>
          <w:sz w:val="28"/>
          <w:szCs w:val="28"/>
          <w:lang w:val="kk-KZ"/>
        </w:rPr>
        <w:t xml:space="preserve">Кешенді қоспалар цементтің гидратация деңгейін едәуір арттырады. </w:t>
      </w:r>
      <w:r w:rsidRPr="00567267">
        <w:rPr>
          <w:rFonts w:ascii="Times New Roman" w:hAnsi="Times New Roman" w:cs="Times New Roman"/>
          <w:sz w:val="28"/>
          <w:szCs w:val="28"/>
          <w:lang w:val="kk-KZ"/>
        </w:rPr>
        <w:t xml:space="preserve">Бұл ретте бастапқы қатаю мерзімі 4-4,5% және 28 тәуліктік қатаю </w:t>
      </w:r>
      <w:r w:rsidRPr="006725D3">
        <w:rPr>
          <w:rFonts w:ascii="Times New Roman" w:hAnsi="Times New Roman" w:cs="Times New Roman"/>
          <w:sz w:val="28"/>
          <w:szCs w:val="28"/>
          <w:lang w:val="kk-KZ"/>
        </w:rPr>
        <w:t>мөлшері</w:t>
      </w:r>
      <w:r w:rsidRPr="00567267">
        <w:rPr>
          <w:rFonts w:ascii="Times New Roman" w:hAnsi="Times New Roman" w:cs="Times New Roman"/>
          <w:sz w:val="28"/>
          <w:szCs w:val="28"/>
          <w:lang w:val="kk-KZ"/>
        </w:rPr>
        <w:t xml:space="preserve"> 15% дейін.</w:t>
      </w:r>
      <w:r w:rsidR="00644671">
        <w:rPr>
          <w:rFonts w:ascii="Times New Roman" w:hAnsi="Times New Roman" w:cs="Times New Roman"/>
          <w:sz w:val="28"/>
          <w:szCs w:val="28"/>
          <w:lang w:val="kk-KZ"/>
        </w:rPr>
        <w:t xml:space="preserve"> </w:t>
      </w:r>
      <w:r w:rsidR="00852CC9" w:rsidRPr="004F241E">
        <w:rPr>
          <w:rFonts w:ascii="Times New Roman" w:hAnsi="Times New Roman" w:cs="Times New Roman"/>
          <w:color w:val="000000" w:themeColor="text1"/>
          <w:sz w:val="28"/>
          <w:szCs w:val="28"/>
          <w:lang w:val="kk-KZ"/>
        </w:rPr>
        <w:t>Қоспалардың гидратация дәрежесіне әсері</w:t>
      </w:r>
      <w:r w:rsidR="00644671">
        <w:rPr>
          <w:rFonts w:ascii="Times New Roman" w:hAnsi="Times New Roman" w:cs="Times New Roman"/>
          <w:color w:val="000000" w:themeColor="text1"/>
          <w:sz w:val="28"/>
          <w:szCs w:val="28"/>
          <w:lang w:val="kk-KZ"/>
        </w:rPr>
        <w:t xml:space="preserve"> </w:t>
      </w:r>
      <w:r w:rsidR="00852CC9" w:rsidRPr="004F241E">
        <w:rPr>
          <w:rFonts w:ascii="Times New Roman" w:hAnsi="Times New Roman" w:cs="Times New Roman"/>
          <w:color w:val="000000" w:themeColor="text1"/>
          <w:sz w:val="28"/>
          <w:szCs w:val="28"/>
          <w:lang w:val="kk-KZ"/>
        </w:rPr>
        <w:t>4.</w:t>
      </w:r>
      <w:r w:rsidR="00852CC9">
        <w:rPr>
          <w:rFonts w:ascii="Times New Roman" w:hAnsi="Times New Roman" w:cs="Times New Roman"/>
          <w:color w:val="000000" w:themeColor="text1"/>
          <w:sz w:val="28"/>
          <w:szCs w:val="28"/>
          <w:lang w:val="kk-KZ"/>
        </w:rPr>
        <w:t>4</w:t>
      </w:r>
      <w:r w:rsidR="00852CC9" w:rsidRPr="004F241E">
        <w:rPr>
          <w:rFonts w:ascii="Times New Roman" w:hAnsi="Times New Roman" w:cs="Times New Roman"/>
          <w:color w:val="000000" w:themeColor="text1"/>
          <w:sz w:val="28"/>
          <w:szCs w:val="28"/>
          <w:lang w:val="kk-KZ"/>
        </w:rPr>
        <w:t xml:space="preserve"> кесте</w:t>
      </w:r>
      <w:r w:rsidR="00852CC9">
        <w:rPr>
          <w:rFonts w:ascii="Times New Roman" w:hAnsi="Times New Roman" w:cs="Times New Roman"/>
          <w:color w:val="000000" w:themeColor="text1"/>
          <w:sz w:val="28"/>
          <w:szCs w:val="28"/>
          <w:lang w:val="kk-KZ"/>
        </w:rPr>
        <w:t xml:space="preserve">де. </w:t>
      </w:r>
    </w:p>
    <w:p w:rsidR="003928BE" w:rsidRDefault="003928BE" w:rsidP="00CE3E47">
      <w:pPr>
        <w:shd w:val="clear" w:color="auto" w:fill="FFFFFF"/>
        <w:spacing w:after="0" w:line="240" w:lineRule="auto"/>
        <w:jc w:val="both"/>
        <w:rPr>
          <w:rFonts w:ascii="Times New Roman" w:hAnsi="Times New Roman" w:cs="Times New Roman"/>
          <w:color w:val="000000" w:themeColor="text1"/>
          <w:sz w:val="28"/>
          <w:szCs w:val="28"/>
          <w:lang w:val="kk-KZ"/>
        </w:rPr>
      </w:pPr>
    </w:p>
    <w:p w:rsidR="00CE3E47" w:rsidRDefault="00CE3E47" w:rsidP="007627F4">
      <w:pPr>
        <w:shd w:val="clear" w:color="auto" w:fill="FFFFFF"/>
        <w:spacing w:after="0" w:line="240" w:lineRule="auto"/>
        <w:ind w:firstLine="567"/>
        <w:jc w:val="both"/>
        <w:rPr>
          <w:rFonts w:ascii="Times New Roman" w:hAnsi="Times New Roman" w:cs="Times New Roman"/>
          <w:color w:val="000000" w:themeColor="text1"/>
          <w:sz w:val="28"/>
          <w:szCs w:val="28"/>
          <w:lang w:val="kk-KZ"/>
        </w:rPr>
      </w:pPr>
      <w:r w:rsidRPr="004F241E">
        <w:rPr>
          <w:rFonts w:ascii="Times New Roman" w:hAnsi="Times New Roman" w:cs="Times New Roman"/>
          <w:color w:val="000000" w:themeColor="text1"/>
          <w:sz w:val="28"/>
          <w:szCs w:val="28"/>
          <w:lang w:val="kk-KZ"/>
        </w:rPr>
        <w:t>4.</w:t>
      </w:r>
      <w:r>
        <w:rPr>
          <w:rFonts w:ascii="Times New Roman" w:hAnsi="Times New Roman" w:cs="Times New Roman"/>
          <w:color w:val="000000" w:themeColor="text1"/>
          <w:sz w:val="28"/>
          <w:szCs w:val="28"/>
          <w:lang w:val="kk-KZ"/>
        </w:rPr>
        <w:t>4</w:t>
      </w:r>
      <w:r w:rsidRPr="004F241E">
        <w:rPr>
          <w:rFonts w:ascii="Times New Roman" w:hAnsi="Times New Roman" w:cs="Times New Roman"/>
          <w:color w:val="000000" w:themeColor="text1"/>
          <w:sz w:val="28"/>
          <w:szCs w:val="28"/>
          <w:lang w:val="kk-KZ"/>
        </w:rPr>
        <w:t xml:space="preserve"> кесте - Қоспалардың гидратация дәрежесіне әсері</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36"/>
        <w:gridCol w:w="1559"/>
        <w:gridCol w:w="1984"/>
        <w:gridCol w:w="1843"/>
      </w:tblGrid>
      <w:tr w:rsidR="00CE3E47" w:rsidRPr="00BD16BD" w:rsidTr="007627F4">
        <w:trPr>
          <w:cantSplit/>
        </w:trPr>
        <w:tc>
          <w:tcPr>
            <w:tcW w:w="4036" w:type="dxa"/>
            <w:vMerge w:val="restart"/>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pStyle w:val="2"/>
              <w:spacing w:before="0" w:line="240" w:lineRule="auto"/>
              <w:jc w:val="center"/>
              <w:rPr>
                <w:rFonts w:ascii="Times New Roman" w:eastAsiaTheme="minorEastAsia" w:hAnsi="Times New Roman" w:cs="Times New Roman"/>
                <w:b w:val="0"/>
                <w:i/>
                <w:color w:val="000000" w:themeColor="text1"/>
                <w:sz w:val="28"/>
                <w:szCs w:val="28"/>
                <w:lang w:val="kk-KZ"/>
              </w:rPr>
            </w:pPr>
            <w:r w:rsidRPr="00A56882">
              <w:rPr>
                <w:rFonts w:ascii="Times New Roman" w:eastAsiaTheme="minorEastAsia" w:hAnsi="Times New Roman" w:cs="Times New Roman"/>
                <w:b w:val="0"/>
                <w:color w:val="000000" w:themeColor="text1"/>
                <w:sz w:val="28"/>
                <w:szCs w:val="28"/>
                <w:lang w:val="kk-KZ"/>
              </w:rPr>
              <w:t>Байланыстырғыштар түрі</w:t>
            </w:r>
          </w:p>
        </w:tc>
        <w:tc>
          <w:tcPr>
            <w:tcW w:w="5386" w:type="dxa"/>
            <w:gridSpan w:val="3"/>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color w:val="000000" w:themeColor="text1"/>
                <w:sz w:val="28"/>
                <w:szCs w:val="28"/>
                <w:lang w:val="kk-KZ"/>
              </w:rPr>
            </w:pPr>
            <w:r w:rsidRPr="00A56882">
              <w:rPr>
                <w:rFonts w:ascii="Times New Roman" w:hAnsi="Times New Roman" w:cs="Times New Roman"/>
                <w:color w:val="000000" w:themeColor="text1"/>
                <w:sz w:val="28"/>
                <w:szCs w:val="28"/>
                <w:lang w:val="kk-KZ"/>
              </w:rPr>
              <w:t>Қатаю деңгейі, % -дық қату мөлшері, тәулік</w:t>
            </w:r>
          </w:p>
        </w:tc>
      </w:tr>
      <w:tr w:rsidR="00CE3E47" w:rsidRPr="006725D3" w:rsidTr="007627F4">
        <w:trPr>
          <w:cantSplit/>
        </w:trPr>
        <w:tc>
          <w:tcPr>
            <w:tcW w:w="4036" w:type="dxa"/>
            <w:vMerge/>
            <w:tcBorders>
              <w:top w:val="single" w:sz="4" w:space="0" w:color="auto"/>
              <w:left w:val="single" w:sz="4" w:space="0" w:color="auto"/>
              <w:bottom w:val="single" w:sz="4" w:space="0" w:color="auto"/>
              <w:right w:val="single" w:sz="4" w:space="0" w:color="auto"/>
            </w:tcBorders>
            <w:vAlign w:val="center"/>
            <w:hideMark/>
          </w:tcPr>
          <w:p w:rsidR="00CE3E47" w:rsidRPr="00A56882" w:rsidRDefault="00CE3E47" w:rsidP="007627F4">
            <w:pPr>
              <w:spacing w:after="0" w:line="240" w:lineRule="auto"/>
              <w:rPr>
                <w:rFonts w:ascii="Times New Roman" w:hAnsi="Times New Roman" w:cs="Times New Roman"/>
                <w:bCs/>
                <w:iCs/>
                <w:color w:val="000000" w:themeColor="text1"/>
                <w:sz w:val="28"/>
                <w:szCs w:val="28"/>
                <w:lang w:val="kk-KZ"/>
              </w:rPr>
            </w:pPr>
          </w:p>
        </w:tc>
        <w:tc>
          <w:tcPr>
            <w:tcW w:w="1559"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color w:val="000000" w:themeColor="text1"/>
                <w:sz w:val="28"/>
                <w:szCs w:val="28"/>
              </w:rPr>
            </w:pPr>
            <w:r w:rsidRPr="00A56882">
              <w:rPr>
                <w:rFonts w:ascii="Times New Roman" w:hAnsi="Times New Roman" w:cs="Times New Roman"/>
                <w:color w:val="000000" w:themeColor="text1"/>
                <w:sz w:val="28"/>
                <w:szCs w:val="28"/>
              </w:rPr>
              <w:t>3</w:t>
            </w:r>
          </w:p>
        </w:tc>
        <w:tc>
          <w:tcPr>
            <w:tcW w:w="1984"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color w:val="000000" w:themeColor="text1"/>
                <w:sz w:val="28"/>
                <w:szCs w:val="28"/>
              </w:rPr>
            </w:pPr>
            <w:r w:rsidRPr="00A56882">
              <w:rPr>
                <w:rFonts w:ascii="Times New Roman" w:hAnsi="Times New Roman" w:cs="Times New Roman"/>
                <w:color w:val="000000" w:themeColor="text1"/>
                <w:sz w:val="28"/>
                <w:szCs w:val="28"/>
              </w:rPr>
              <w:t>7</w:t>
            </w:r>
          </w:p>
        </w:tc>
        <w:tc>
          <w:tcPr>
            <w:tcW w:w="1843"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color w:val="000000" w:themeColor="text1"/>
                <w:sz w:val="28"/>
                <w:szCs w:val="28"/>
              </w:rPr>
            </w:pPr>
            <w:r w:rsidRPr="00A56882">
              <w:rPr>
                <w:rFonts w:ascii="Times New Roman" w:hAnsi="Times New Roman" w:cs="Times New Roman"/>
                <w:color w:val="000000" w:themeColor="text1"/>
                <w:sz w:val="28"/>
                <w:szCs w:val="28"/>
              </w:rPr>
              <w:t>28</w:t>
            </w:r>
          </w:p>
        </w:tc>
      </w:tr>
      <w:tr w:rsidR="00CE3E47" w:rsidRPr="006725D3" w:rsidTr="007627F4">
        <w:tc>
          <w:tcPr>
            <w:tcW w:w="4036"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pStyle w:val="3"/>
              <w:spacing w:before="0" w:line="240" w:lineRule="auto"/>
              <w:rPr>
                <w:rFonts w:ascii="Times New Roman" w:eastAsiaTheme="minorEastAsia" w:hAnsi="Times New Roman" w:cs="Times New Roman"/>
                <w:color w:val="000000" w:themeColor="text1"/>
                <w:sz w:val="28"/>
                <w:szCs w:val="28"/>
                <w:lang w:val="kk-KZ"/>
              </w:rPr>
            </w:pPr>
            <w:r w:rsidRPr="00A56882">
              <w:rPr>
                <w:rFonts w:ascii="Times New Roman" w:hAnsi="Times New Roman" w:cs="Times New Roman"/>
                <w:color w:val="000000" w:themeColor="text1"/>
                <w:sz w:val="28"/>
                <w:szCs w:val="28"/>
              </w:rPr>
              <w:t xml:space="preserve">ЦЕМ </w:t>
            </w:r>
            <w:r w:rsidRPr="00A56882">
              <w:rPr>
                <w:rFonts w:ascii="Times New Roman" w:hAnsi="Times New Roman" w:cs="Times New Roman"/>
                <w:color w:val="000000" w:themeColor="text1"/>
                <w:sz w:val="28"/>
                <w:szCs w:val="28"/>
                <w:lang w:val="en-US"/>
              </w:rPr>
              <w:t>I</w:t>
            </w:r>
            <w:r w:rsidRPr="00A56882">
              <w:rPr>
                <w:rFonts w:ascii="Times New Roman" w:hAnsi="Times New Roman" w:cs="Times New Roman"/>
                <w:color w:val="000000" w:themeColor="text1"/>
                <w:sz w:val="28"/>
                <w:szCs w:val="28"/>
              </w:rPr>
              <w:t xml:space="preserve"> 42,5 Н СС</w:t>
            </w:r>
            <w:r w:rsidRPr="00A56882">
              <w:rPr>
                <w:rFonts w:ascii="Times New Roman" w:eastAsiaTheme="minorEastAsia" w:hAnsi="Times New Roman" w:cs="Times New Roman"/>
                <w:color w:val="000000" w:themeColor="text1"/>
                <w:sz w:val="28"/>
                <w:szCs w:val="28"/>
                <w:lang w:val="kk-KZ"/>
              </w:rPr>
              <w:t>қоспасыз</w:t>
            </w:r>
          </w:p>
        </w:tc>
        <w:tc>
          <w:tcPr>
            <w:tcW w:w="1559"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color w:val="000000" w:themeColor="text1"/>
                <w:sz w:val="28"/>
                <w:szCs w:val="28"/>
              </w:rPr>
            </w:pPr>
            <w:r w:rsidRPr="00A56882">
              <w:rPr>
                <w:rFonts w:ascii="Times New Roman" w:hAnsi="Times New Roman" w:cs="Times New Roman"/>
                <w:color w:val="000000" w:themeColor="text1"/>
                <w:sz w:val="28"/>
                <w:szCs w:val="28"/>
              </w:rPr>
              <w:t>50,0</w:t>
            </w:r>
          </w:p>
        </w:tc>
        <w:tc>
          <w:tcPr>
            <w:tcW w:w="1984"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color w:val="000000" w:themeColor="text1"/>
                <w:sz w:val="28"/>
                <w:szCs w:val="28"/>
              </w:rPr>
            </w:pPr>
            <w:r w:rsidRPr="00A56882">
              <w:rPr>
                <w:rFonts w:ascii="Times New Roman" w:hAnsi="Times New Roman" w:cs="Times New Roman"/>
                <w:color w:val="000000" w:themeColor="text1"/>
                <w:sz w:val="28"/>
                <w:szCs w:val="28"/>
              </w:rPr>
              <w:t>62,0</w:t>
            </w:r>
          </w:p>
        </w:tc>
        <w:tc>
          <w:tcPr>
            <w:tcW w:w="1843"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color w:val="000000" w:themeColor="text1"/>
                <w:sz w:val="28"/>
                <w:szCs w:val="28"/>
              </w:rPr>
            </w:pPr>
            <w:r w:rsidRPr="00A56882">
              <w:rPr>
                <w:rFonts w:ascii="Times New Roman" w:hAnsi="Times New Roman" w:cs="Times New Roman"/>
                <w:color w:val="000000" w:themeColor="text1"/>
                <w:sz w:val="28"/>
                <w:szCs w:val="28"/>
              </w:rPr>
              <w:t>71,0</w:t>
            </w:r>
          </w:p>
        </w:tc>
      </w:tr>
      <w:tr w:rsidR="00CE3E47" w:rsidRPr="006725D3" w:rsidTr="007627F4">
        <w:tc>
          <w:tcPr>
            <w:tcW w:w="4036"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rPr>
                <w:rFonts w:ascii="Times New Roman" w:hAnsi="Times New Roman" w:cs="Times New Roman"/>
                <w:sz w:val="28"/>
                <w:szCs w:val="28"/>
                <w:lang w:val="kk-KZ"/>
              </w:rPr>
            </w:pPr>
            <w:r w:rsidRPr="00A56882">
              <w:rPr>
                <w:rFonts w:ascii="Times New Roman" w:hAnsi="Times New Roman" w:cs="Times New Roman"/>
                <w:sz w:val="28"/>
                <w:szCs w:val="28"/>
              </w:rPr>
              <w:t xml:space="preserve">ЦЕМ </w:t>
            </w:r>
            <w:r w:rsidRPr="00A56882">
              <w:rPr>
                <w:rFonts w:ascii="Times New Roman" w:hAnsi="Times New Roman" w:cs="Times New Roman"/>
                <w:sz w:val="28"/>
                <w:szCs w:val="28"/>
                <w:lang w:val="en-US"/>
              </w:rPr>
              <w:t>I</w:t>
            </w:r>
            <w:r w:rsidRPr="00A56882">
              <w:rPr>
                <w:rFonts w:ascii="Times New Roman" w:hAnsi="Times New Roman" w:cs="Times New Roman"/>
                <w:sz w:val="28"/>
                <w:szCs w:val="28"/>
              </w:rPr>
              <w:t xml:space="preserve"> 42,5 Н СС </w:t>
            </w:r>
            <w:r w:rsidRPr="00A56882">
              <w:rPr>
                <w:rFonts w:ascii="Times New Roman" w:hAnsi="Times New Roman" w:cs="Times New Roman"/>
                <w:sz w:val="28"/>
                <w:szCs w:val="28"/>
                <w:lang w:val="kk-KZ"/>
              </w:rPr>
              <w:t>кешенді қоспалармен</w:t>
            </w:r>
          </w:p>
        </w:tc>
        <w:tc>
          <w:tcPr>
            <w:tcW w:w="1559"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54,5</w:t>
            </w:r>
          </w:p>
        </w:tc>
        <w:tc>
          <w:tcPr>
            <w:tcW w:w="1984"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66,0</w:t>
            </w:r>
          </w:p>
        </w:tc>
        <w:tc>
          <w:tcPr>
            <w:tcW w:w="1843"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86,0</w:t>
            </w:r>
          </w:p>
        </w:tc>
      </w:tr>
    </w:tbl>
    <w:p w:rsidR="00CE3E47" w:rsidRPr="006725D3" w:rsidRDefault="00CE3E47" w:rsidP="00CE3E47">
      <w:pPr>
        <w:shd w:val="clear" w:color="auto" w:fill="FFFFFF"/>
        <w:spacing w:after="0" w:line="240" w:lineRule="auto"/>
        <w:jc w:val="center"/>
        <w:rPr>
          <w:rFonts w:ascii="Times New Roman" w:hAnsi="Times New Roman" w:cs="Times New Roman"/>
          <w:sz w:val="28"/>
          <w:szCs w:val="28"/>
          <w:lang w:val="kk-KZ"/>
        </w:rPr>
      </w:pPr>
      <w:r w:rsidRPr="006725D3">
        <w:rPr>
          <w:rFonts w:ascii="Times New Roman" w:hAnsi="Times New Roman" w:cs="Times New Roman"/>
          <w:noProof/>
          <w:sz w:val="28"/>
          <w:szCs w:val="28"/>
        </w:rPr>
        <w:lastRenderedPageBreak/>
        <w:drawing>
          <wp:inline distT="0" distB="0" distL="0" distR="0">
            <wp:extent cx="4253480" cy="2601040"/>
            <wp:effectExtent l="19050" t="0" r="0" b="0"/>
            <wp:docPr id="30" name="Рисунок 1" descr="3,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1а"/>
                    <pic:cNvPicPr>
                      <a:picLocks noChangeAspect="1" noChangeArrowheads="1"/>
                    </pic:cNvPicPr>
                  </pic:nvPicPr>
                  <pic:blipFill>
                    <a:blip r:embed="rId42" cstate="print"/>
                    <a:srcRect/>
                    <a:stretch>
                      <a:fillRect/>
                    </a:stretch>
                  </pic:blipFill>
                  <pic:spPr bwMode="auto">
                    <a:xfrm>
                      <a:off x="0" y="0"/>
                      <a:ext cx="4313203" cy="2637561"/>
                    </a:xfrm>
                    <a:prstGeom prst="rect">
                      <a:avLst/>
                    </a:prstGeom>
                    <a:noFill/>
                    <a:ln w="9525">
                      <a:noFill/>
                      <a:miter lim="800000"/>
                      <a:headEnd/>
                      <a:tailEnd/>
                    </a:ln>
                  </pic:spPr>
                </pic:pic>
              </a:graphicData>
            </a:graphic>
          </wp:inline>
        </w:drawing>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1, 2 және 3 - сәйкесінше 3, 7 және 28 күннен кейін қалыпты қатаю</w:t>
      </w:r>
      <w:r>
        <w:rPr>
          <w:rFonts w:ascii="Times New Roman" w:hAnsi="Times New Roman" w:cs="Times New Roman"/>
          <w:sz w:val="28"/>
          <w:szCs w:val="28"/>
          <w:lang w:val="kk-KZ"/>
        </w:rPr>
        <w:t>ы</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4.1</w:t>
      </w:r>
      <w:r w:rsidR="00852CC9">
        <w:rPr>
          <w:rFonts w:ascii="Times New Roman" w:hAnsi="Times New Roman" w:cs="Times New Roman"/>
          <w:sz w:val="28"/>
          <w:szCs w:val="28"/>
          <w:lang w:val="kk-KZ"/>
        </w:rPr>
        <w:t>0</w:t>
      </w:r>
      <w:r w:rsidRPr="006725D3">
        <w:rPr>
          <w:rFonts w:ascii="Times New Roman" w:hAnsi="Times New Roman" w:cs="Times New Roman"/>
          <w:sz w:val="28"/>
          <w:szCs w:val="28"/>
          <w:lang w:val="kk-KZ"/>
        </w:rPr>
        <w:t xml:space="preserve"> сурет - Цемент тасының кешенді қоспасы бар ЦЕМ I 42,5 Н СС рентгенограммасы </w:t>
      </w:r>
    </w:p>
    <w:p w:rsidR="00CE3E47" w:rsidRPr="006725D3" w:rsidRDefault="00CE3E47" w:rsidP="00CE3E47">
      <w:pPr>
        <w:shd w:val="clear" w:color="auto" w:fill="FFFFFF"/>
        <w:spacing w:after="0" w:line="240" w:lineRule="auto"/>
        <w:ind w:firstLine="567"/>
        <w:jc w:val="both"/>
        <w:rPr>
          <w:rFonts w:ascii="Times New Roman" w:hAnsi="Times New Roman" w:cs="Times New Roman"/>
          <w:sz w:val="28"/>
          <w:szCs w:val="28"/>
          <w:lang w:val="kk-KZ"/>
        </w:rPr>
      </w:pPr>
    </w:p>
    <w:p w:rsidR="003928BE" w:rsidRDefault="003928BE" w:rsidP="003928BE">
      <w:pPr>
        <w:shd w:val="clear" w:color="auto" w:fill="FFFFFF"/>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Зерттеулер көрсеткендей</w:t>
      </w:r>
      <w:r w:rsidR="00D02D55">
        <w:rPr>
          <w:rFonts w:ascii="Times New Roman" w:hAnsi="Times New Roman" w:cs="Times New Roman"/>
          <w:sz w:val="28"/>
          <w:szCs w:val="28"/>
          <w:lang w:val="kk-KZ"/>
        </w:rPr>
        <w:t xml:space="preserve"> </w:t>
      </w:r>
      <w:r w:rsidRPr="00A56882">
        <w:rPr>
          <w:rFonts w:ascii="Times New Roman" w:hAnsi="Times New Roman" w:cs="Times New Roman"/>
          <w:sz w:val="28"/>
          <w:szCs w:val="28"/>
          <w:lang w:val="kk-KZ"/>
        </w:rPr>
        <w:t>[</w:t>
      </w:r>
      <w:r w:rsidR="001E592C">
        <w:rPr>
          <w:rFonts w:ascii="Times New Roman" w:hAnsi="Times New Roman" w:cs="Times New Roman"/>
          <w:sz w:val="28"/>
          <w:szCs w:val="28"/>
          <w:lang w:val="kk-KZ"/>
        </w:rPr>
        <w:t>136</w:t>
      </w:r>
      <w:r w:rsidRPr="00A56882">
        <w:rPr>
          <w:rFonts w:ascii="Times New Roman" w:hAnsi="Times New Roman" w:cs="Times New Roman"/>
          <w:sz w:val="28"/>
          <w:szCs w:val="28"/>
          <w:lang w:val="kk-KZ"/>
        </w:rPr>
        <w:t>]</w:t>
      </w:r>
      <w:r w:rsidRPr="006725D3">
        <w:rPr>
          <w:rFonts w:ascii="Times New Roman" w:hAnsi="Times New Roman" w:cs="Times New Roman"/>
          <w:sz w:val="28"/>
          <w:szCs w:val="28"/>
          <w:lang w:val="kk-KZ"/>
        </w:rPr>
        <w:t>, таза кальций гидроксидінің рентгенограммаларында d =0,490 нм жазықтықтағы сызықтың қарқындылығы (0011) d =0,262 нм жазықтықтағы сызықтың қарқындылығы 70-80% құрайды (0011) d = 0,262нм. Бұл Са(ОН)</w:t>
      </w:r>
      <w:r w:rsidRPr="006725D3">
        <w:rPr>
          <w:rFonts w:ascii="Times New Roman" w:hAnsi="Times New Roman" w:cs="Times New Roman"/>
          <w:sz w:val="28"/>
          <w:szCs w:val="28"/>
          <w:vertAlign w:val="subscript"/>
          <w:lang w:val="kk-KZ"/>
        </w:rPr>
        <w:t>2</w:t>
      </w:r>
      <w:r w:rsidRPr="006725D3">
        <w:rPr>
          <w:rFonts w:ascii="Times New Roman" w:hAnsi="Times New Roman" w:cs="Times New Roman"/>
          <w:sz w:val="28"/>
          <w:szCs w:val="28"/>
          <w:lang w:val="kk-KZ"/>
        </w:rPr>
        <w:t xml:space="preserve"> ірі кристалдарының пайда болуымен түсіндіріледі. Алайда цемент тасының рентгенограммасында ЦЕМ I 42,5 Н СС, 3 тәулік бойы гидратталған кешенді қосымшасы бар, CA(OH)</w:t>
      </w:r>
      <w:r w:rsidRPr="006725D3">
        <w:rPr>
          <w:rFonts w:ascii="Times New Roman" w:hAnsi="Times New Roman" w:cs="Times New Roman"/>
          <w:sz w:val="28"/>
          <w:szCs w:val="28"/>
          <w:vertAlign w:val="subscript"/>
          <w:lang w:val="kk-KZ"/>
        </w:rPr>
        <w:t>2</w:t>
      </w:r>
      <w:r w:rsidRPr="006725D3">
        <w:rPr>
          <w:rFonts w:ascii="Times New Roman" w:hAnsi="Times New Roman" w:cs="Times New Roman"/>
          <w:sz w:val="28"/>
          <w:szCs w:val="28"/>
          <w:lang w:val="kk-KZ"/>
        </w:rPr>
        <w:t xml:space="preserve"> С d = 0,490 нм желісінің қарқындылығы с d = 0,262 нм сызықтан жоғары</w:t>
      </w:r>
      <w:r>
        <w:rPr>
          <w:rFonts w:ascii="Times New Roman" w:hAnsi="Times New Roman" w:cs="Times New Roman"/>
          <w:sz w:val="28"/>
          <w:szCs w:val="28"/>
          <w:lang w:val="kk-KZ"/>
        </w:rPr>
        <w:t xml:space="preserve"> (4.11 сурет).</w:t>
      </w:r>
    </w:p>
    <w:p w:rsidR="00852CC9" w:rsidRPr="00852CC9" w:rsidRDefault="00CE3E47" w:rsidP="003928BE">
      <w:pPr>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ЦЕМ I 42,5 Н СС цементінің одан әрі гидратациясы кезінде кешенді қосылған d = 0,262нм желісінің қарқындылығы артады және 28 тәуліктен кейін рентгенограммаларда осы желілердің қарқындылығы теңестіріледі. Бұл кешенді қосымшасы бар ЦЕМ I 42,5 Н СС цементінде портландиттің неғұрлым ұсақ болатынын және кристалдардың қайталануы болатынын көрсетеді.</w:t>
      </w:r>
    </w:p>
    <w:p w:rsidR="00CE3E47" w:rsidRPr="006725D3" w:rsidRDefault="00CE3E47" w:rsidP="00CE3E47">
      <w:pPr>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Зерттеулерге сәйкес [</w:t>
      </w:r>
      <w:r w:rsidR="001E592C">
        <w:rPr>
          <w:rFonts w:ascii="Times New Roman" w:hAnsi="Times New Roman" w:cs="Times New Roman"/>
          <w:sz w:val="28"/>
          <w:szCs w:val="28"/>
          <w:lang w:val="kk-KZ"/>
        </w:rPr>
        <w:t>137</w:t>
      </w:r>
      <w:r w:rsidRPr="006725D3">
        <w:rPr>
          <w:rFonts w:ascii="Times New Roman" w:hAnsi="Times New Roman" w:cs="Times New Roman"/>
          <w:sz w:val="28"/>
          <w:szCs w:val="28"/>
          <w:lang w:val="kk-KZ"/>
        </w:rPr>
        <w:t>] сызықтардың қарқындылығын талдау өзгермелі құрамдағы кристалдардың құрылымын анықтауға мүмкіндік береді, мұнда матрицалық құрылым қоспа элементтерін орналастыруға жарамды әр түрлі позицияларға ие. Осыдан Ca(ОН)</w:t>
      </w:r>
      <w:r w:rsidRPr="006725D3">
        <w:rPr>
          <w:rFonts w:ascii="Times New Roman" w:hAnsi="Times New Roman" w:cs="Times New Roman"/>
          <w:sz w:val="28"/>
          <w:szCs w:val="28"/>
          <w:vertAlign w:val="subscript"/>
          <w:lang w:val="kk-KZ"/>
        </w:rPr>
        <w:t>2</w:t>
      </w:r>
      <w:r w:rsidRPr="006725D3">
        <w:rPr>
          <w:rFonts w:ascii="Times New Roman" w:hAnsi="Times New Roman" w:cs="Times New Roman"/>
          <w:sz w:val="28"/>
          <w:szCs w:val="28"/>
          <w:lang w:val="kk-KZ"/>
        </w:rPr>
        <w:t xml:space="preserve"> сызықтарының қарқындылығының өзгеруі жеке тетраэдрлердің (ОН)</w:t>
      </w:r>
      <w:r w:rsidRPr="006725D3">
        <w:rPr>
          <w:rFonts w:ascii="Times New Roman" w:hAnsi="Times New Roman" w:cs="Times New Roman"/>
          <w:sz w:val="28"/>
          <w:szCs w:val="28"/>
          <w:vertAlign w:val="superscript"/>
          <w:lang w:val="kk-KZ"/>
        </w:rPr>
        <w:t>4</w:t>
      </w:r>
      <w:r w:rsidRPr="006725D3">
        <w:rPr>
          <w:rFonts w:ascii="Times New Roman" w:hAnsi="Times New Roman" w:cs="Times New Roman"/>
          <w:sz w:val="28"/>
          <w:szCs w:val="28"/>
          <w:lang w:val="kk-KZ"/>
        </w:rPr>
        <w:t xml:space="preserve"> - дискретті  [SiO</w:t>
      </w:r>
      <w:r w:rsidRPr="006725D3">
        <w:rPr>
          <w:rFonts w:ascii="Times New Roman" w:hAnsi="Times New Roman" w:cs="Times New Roman"/>
          <w:sz w:val="28"/>
          <w:szCs w:val="28"/>
          <w:vertAlign w:val="subscript"/>
          <w:lang w:val="kk-KZ"/>
        </w:rPr>
        <w:t>2</w:t>
      </w:r>
      <w:r w:rsidRPr="006725D3">
        <w:rPr>
          <w:rFonts w:ascii="Times New Roman" w:hAnsi="Times New Roman" w:cs="Times New Roman"/>
          <w:sz w:val="28"/>
          <w:szCs w:val="28"/>
          <w:lang w:val="kk-KZ"/>
        </w:rPr>
        <w:t>]</w:t>
      </w:r>
      <w:r w:rsidRPr="006725D3">
        <w:rPr>
          <w:rFonts w:ascii="Times New Roman" w:hAnsi="Times New Roman" w:cs="Times New Roman"/>
          <w:sz w:val="28"/>
          <w:szCs w:val="28"/>
          <w:vertAlign w:val="superscript"/>
          <w:lang w:val="kk-KZ"/>
        </w:rPr>
        <w:t>4-</w:t>
      </w:r>
      <w:r w:rsidRPr="006725D3">
        <w:rPr>
          <w:rFonts w:ascii="Times New Roman" w:hAnsi="Times New Roman" w:cs="Times New Roman"/>
          <w:sz w:val="28"/>
          <w:szCs w:val="28"/>
          <w:lang w:val="kk-KZ"/>
        </w:rPr>
        <w:t>, [Fe</w:t>
      </w:r>
      <w:r w:rsidRPr="006725D3">
        <w:rPr>
          <w:rFonts w:ascii="Times New Roman" w:hAnsi="Times New Roman" w:cs="Times New Roman"/>
          <w:sz w:val="28"/>
          <w:szCs w:val="28"/>
          <w:vertAlign w:val="subscript"/>
          <w:lang w:val="kk-KZ"/>
        </w:rPr>
        <w:t>2</w:t>
      </w:r>
      <w:r w:rsidRPr="006725D3">
        <w:rPr>
          <w:rFonts w:ascii="Times New Roman" w:hAnsi="Times New Roman" w:cs="Times New Roman"/>
          <w:sz w:val="28"/>
          <w:szCs w:val="28"/>
          <w:lang w:val="kk-KZ"/>
        </w:rPr>
        <w:t>O</w:t>
      </w:r>
      <w:r w:rsidRPr="006725D3">
        <w:rPr>
          <w:rFonts w:ascii="Times New Roman" w:hAnsi="Times New Roman" w:cs="Times New Roman"/>
          <w:sz w:val="28"/>
          <w:szCs w:val="28"/>
          <w:vertAlign w:val="subscript"/>
          <w:lang w:val="kk-KZ"/>
        </w:rPr>
        <w:t>3</w:t>
      </w:r>
      <w:r w:rsidRPr="006725D3">
        <w:rPr>
          <w:rFonts w:ascii="Times New Roman" w:hAnsi="Times New Roman" w:cs="Times New Roman"/>
          <w:sz w:val="28"/>
          <w:szCs w:val="28"/>
          <w:lang w:val="kk-KZ"/>
        </w:rPr>
        <w:t>]</w:t>
      </w:r>
      <w:r w:rsidRPr="006725D3">
        <w:rPr>
          <w:rFonts w:ascii="Times New Roman" w:hAnsi="Times New Roman" w:cs="Times New Roman"/>
          <w:sz w:val="28"/>
          <w:szCs w:val="28"/>
          <w:vertAlign w:val="superscript"/>
          <w:lang w:val="kk-KZ"/>
        </w:rPr>
        <w:t>6</w:t>
      </w:r>
      <w:r w:rsidRPr="006725D3">
        <w:rPr>
          <w:rFonts w:ascii="Times New Roman" w:hAnsi="Times New Roman" w:cs="Times New Roman"/>
          <w:sz w:val="28"/>
          <w:szCs w:val="28"/>
          <w:lang w:val="kk-KZ"/>
        </w:rPr>
        <w:t xml:space="preserve"> портландит негізіндегі изоморфизм нәтижесінде C</w:t>
      </w:r>
      <w:r w:rsidRPr="006725D3">
        <w:rPr>
          <w:rFonts w:ascii="Times New Roman" w:hAnsi="Times New Roman" w:cs="Times New Roman"/>
          <w:sz w:val="28"/>
          <w:szCs w:val="28"/>
          <w:vertAlign w:val="subscript"/>
          <w:lang w:val="kk-KZ"/>
        </w:rPr>
        <w:t>2</w:t>
      </w:r>
      <w:r w:rsidRPr="006725D3">
        <w:rPr>
          <w:rFonts w:ascii="Times New Roman" w:hAnsi="Times New Roman" w:cs="Times New Roman"/>
          <w:sz w:val="28"/>
          <w:szCs w:val="28"/>
          <w:lang w:val="kk-KZ"/>
        </w:rPr>
        <w:t>S</w:t>
      </w:r>
      <w:r w:rsidRPr="006725D3">
        <w:rPr>
          <w:rFonts w:ascii="Times New Roman" w:hAnsi="Times New Roman" w:cs="Times New Roman"/>
          <w:sz w:val="28"/>
          <w:szCs w:val="28"/>
          <w:vertAlign w:val="subscript"/>
          <w:lang w:val="kk-KZ"/>
        </w:rPr>
        <w:t>3</w:t>
      </w:r>
      <w:r w:rsidRPr="006725D3">
        <w:rPr>
          <w:rFonts w:ascii="Times New Roman" w:hAnsi="Times New Roman" w:cs="Times New Roman"/>
          <w:sz w:val="28"/>
          <w:szCs w:val="28"/>
          <w:lang w:val="kk-KZ"/>
        </w:rPr>
        <w:t>H</w:t>
      </w:r>
      <w:r w:rsidRPr="006725D3">
        <w:rPr>
          <w:rFonts w:ascii="Times New Roman" w:hAnsi="Times New Roman" w:cs="Times New Roman"/>
          <w:sz w:val="28"/>
          <w:szCs w:val="28"/>
          <w:vertAlign w:val="subscript"/>
          <w:lang w:val="kk-KZ"/>
        </w:rPr>
        <w:t>2</w:t>
      </w:r>
      <w:r w:rsidRPr="006725D3">
        <w:rPr>
          <w:rFonts w:ascii="Times New Roman" w:hAnsi="Times New Roman" w:cs="Times New Roman"/>
          <w:sz w:val="28"/>
          <w:szCs w:val="28"/>
          <w:lang w:val="kk-KZ"/>
        </w:rPr>
        <w:t xml:space="preserve"> түзілуіне байланысты деп болжауға болады. Зерттеулер көрсеткендей [130, 170-180 б.; 135, 229-233 б.] гидрат түзілуінің генезисі, судың бөлшектерге енуімен, ішкі, топохимиялық ылғалданумен бірге жүретін физика-химиялық процестердің нәтижесі. Бұл процесс олардың арасындағы бос кеңістікті біртіндеп толтыруға әкеледі, бұл гидраттар мен бетонның беріктігіне жағымды әсер етеді.</w:t>
      </w:r>
    </w:p>
    <w:p w:rsidR="00835C2A" w:rsidRDefault="00835C2A" w:rsidP="001E592C">
      <w:pPr>
        <w:shd w:val="clear" w:color="auto" w:fill="FFFFFF"/>
        <w:spacing w:after="0" w:line="240" w:lineRule="auto"/>
        <w:ind w:left="567" w:firstLine="567"/>
        <w:jc w:val="both"/>
        <w:rPr>
          <w:rFonts w:ascii="Times New Roman" w:hAnsi="Times New Roman" w:cs="Times New Roman"/>
          <w:sz w:val="28"/>
          <w:szCs w:val="28"/>
          <w:lang w:val="kk-KZ"/>
        </w:rPr>
      </w:pPr>
    </w:p>
    <w:p w:rsidR="00835C2A" w:rsidRDefault="00835C2A" w:rsidP="001E592C">
      <w:pPr>
        <w:shd w:val="clear" w:color="auto" w:fill="FFFFFF"/>
        <w:spacing w:after="0" w:line="240" w:lineRule="auto"/>
        <w:ind w:left="567" w:firstLine="567"/>
        <w:jc w:val="both"/>
        <w:rPr>
          <w:rFonts w:ascii="Times New Roman" w:hAnsi="Times New Roman" w:cs="Times New Roman"/>
          <w:sz w:val="28"/>
          <w:szCs w:val="28"/>
          <w:lang w:val="kk-KZ"/>
        </w:rPr>
      </w:pPr>
    </w:p>
    <w:p w:rsidR="00025B06" w:rsidRDefault="00025B06" w:rsidP="001E592C">
      <w:pPr>
        <w:shd w:val="clear" w:color="auto" w:fill="FFFFFF"/>
        <w:spacing w:after="0" w:line="240" w:lineRule="auto"/>
        <w:ind w:left="567" w:firstLine="567"/>
        <w:jc w:val="both"/>
        <w:rPr>
          <w:rFonts w:ascii="Times New Roman" w:hAnsi="Times New Roman" w:cs="Times New Roman"/>
          <w:sz w:val="28"/>
          <w:szCs w:val="28"/>
          <w:lang w:val="kk-KZ"/>
        </w:rPr>
      </w:pPr>
    </w:p>
    <w:p w:rsidR="00CE3E47" w:rsidRPr="00F77CBE" w:rsidRDefault="00CE3E47" w:rsidP="001E592C">
      <w:pPr>
        <w:shd w:val="clear" w:color="auto" w:fill="FFFFFF"/>
        <w:spacing w:after="0" w:line="240" w:lineRule="auto"/>
        <w:ind w:left="567" w:firstLine="567"/>
        <w:jc w:val="both"/>
        <w:rPr>
          <w:rFonts w:ascii="Times New Roman" w:hAnsi="Times New Roman" w:cs="Times New Roman"/>
          <w:sz w:val="28"/>
          <w:szCs w:val="28"/>
        </w:rPr>
      </w:pPr>
      <w:r w:rsidRPr="00F77CBE">
        <w:rPr>
          <w:rFonts w:ascii="Times New Roman" w:hAnsi="Times New Roman" w:cs="Times New Roman"/>
          <w:sz w:val="28"/>
          <w:szCs w:val="28"/>
        </w:rPr>
        <w:lastRenderedPageBreak/>
        <w:t xml:space="preserve">а)    </w:t>
      </w:r>
      <w:r w:rsidR="001E592C">
        <w:rPr>
          <w:rFonts w:ascii="Times New Roman" w:hAnsi="Times New Roman" w:cs="Times New Roman"/>
          <w:sz w:val="28"/>
          <w:szCs w:val="28"/>
          <w:lang w:val="kk-KZ"/>
        </w:rPr>
        <w:tab/>
      </w:r>
      <w:r w:rsidR="001E592C">
        <w:rPr>
          <w:rFonts w:ascii="Times New Roman" w:hAnsi="Times New Roman" w:cs="Times New Roman"/>
          <w:sz w:val="28"/>
          <w:szCs w:val="28"/>
          <w:lang w:val="kk-KZ"/>
        </w:rPr>
        <w:tab/>
      </w:r>
      <w:r w:rsidR="001E592C">
        <w:rPr>
          <w:rFonts w:ascii="Times New Roman" w:hAnsi="Times New Roman" w:cs="Times New Roman"/>
          <w:sz w:val="28"/>
          <w:szCs w:val="28"/>
          <w:lang w:val="kk-KZ"/>
        </w:rPr>
        <w:tab/>
      </w:r>
      <w:r w:rsidR="001E592C">
        <w:rPr>
          <w:rFonts w:ascii="Times New Roman" w:hAnsi="Times New Roman" w:cs="Times New Roman"/>
          <w:sz w:val="28"/>
          <w:szCs w:val="28"/>
          <w:lang w:val="kk-KZ"/>
        </w:rPr>
        <w:tab/>
      </w:r>
      <w:r w:rsidR="001E592C">
        <w:rPr>
          <w:rFonts w:ascii="Times New Roman" w:hAnsi="Times New Roman" w:cs="Times New Roman"/>
          <w:sz w:val="28"/>
          <w:szCs w:val="28"/>
          <w:lang w:val="kk-KZ"/>
        </w:rPr>
        <w:tab/>
      </w:r>
      <w:r w:rsidR="001E592C">
        <w:rPr>
          <w:rFonts w:ascii="Times New Roman" w:hAnsi="Times New Roman" w:cs="Times New Roman"/>
          <w:sz w:val="28"/>
          <w:szCs w:val="28"/>
          <w:lang w:val="kk-KZ"/>
        </w:rPr>
        <w:tab/>
      </w:r>
      <w:r w:rsidR="001E592C">
        <w:rPr>
          <w:rFonts w:ascii="Times New Roman" w:hAnsi="Times New Roman" w:cs="Times New Roman"/>
          <w:sz w:val="28"/>
          <w:szCs w:val="28"/>
          <w:lang w:val="kk-KZ"/>
        </w:rPr>
        <w:tab/>
      </w:r>
      <w:r w:rsidRPr="00F77CBE">
        <w:rPr>
          <w:rFonts w:ascii="Times New Roman" w:hAnsi="Times New Roman" w:cs="Times New Roman"/>
          <w:sz w:val="28"/>
          <w:szCs w:val="28"/>
        </w:rPr>
        <w:t>б)</w:t>
      </w:r>
    </w:p>
    <w:p w:rsidR="00CE3E47" w:rsidRPr="00F77CBE" w:rsidRDefault="00CE3E47" w:rsidP="00CE3E47">
      <w:pPr>
        <w:tabs>
          <w:tab w:val="left" w:pos="1390"/>
        </w:tabs>
        <w:spacing w:after="0" w:line="240" w:lineRule="auto"/>
        <w:ind w:firstLine="540"/>
        <w:jc w:val="center"/>
        <w:rPr>
          <w:rFonts w:ascii="Times New Roman" w:hAnsi="Times New Roman" w:cs="Times New Roman"/>
          <w:sz w:val="20"/>
        </w:rPr>
      </w:pPr>
    </w:p>
    <w:p w:rsidR="00CE3E47" w:rsidRPr="00F77CBE" w:rsidRDefault="00CE3E47" w:rsidP="00CE3E47">
      <w:pPr>
        <w:shd w:val="clear" w:color="auto" w:fill="FFFFFF"/>
        <w:spacing w:after="0" w:line="240" w:lineRule="auto"/>
        <w:jc w:val="center"/>
        <w:rPr>
          <w:rFonts w:ascii="Times New Roman" w:hAnsi="Times New Roman" w:cs="Times New Roman"/>
          <w:sz w:val="28"/>
        </w:rPr>
      </w:pPr>
      <w:r w:rsidRPr="0004215F">
        <w:rPr>
          <w:rFonts w:ascii="Times New Roman" w:hAnsi="Times New Roman" w:cs="Times New Roman"/>
          <w:b/>
          <w:noProof/>
          <w:color w:val="222A35" w:themeColor="text2" w:themeShade="80"/>
        </w:rPr>
        <w:drawing>
          <wp:inline distT="0" distB="0" distL="0" distR="0">
            <wp:extent cx="2406650" cy="2000033"/>
            <wp:effectExtent l="0" t="0" r="0" b="635"/>
            <wp:docPr id="15" name="Рисунок 1" descr="3,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3,2а"/>
                    <pic:cNvPicPr>
                      <a:picLocks noChangeAspect="1" noChangeArrowheads="1"/>
                    </pic:cNvPicPr>
                  </pic:nvPicPr>
                  <pic:blipFill>
                    <a:blip r:embed="rId43" cstate="print"/>
                    <a:srcRect/>
                    <a:stretch>
                      <a:fillRect/>
                    </a:stretch>
                  </pic:blipFill>
                  <pic:spPr bwMode="auto">
                    <a:xfrm>
                      <a:off x="0" y="0"/>
                      <a:ext cx="2428647" cy="2018314"/>
                    </a:xfrm>
                    <a:prstGeom prst="rect">
                      <a:avLst/>
                    </a:prstGeom>
                    <a:noFill/>
                    <a:ln w="9525">
                      <a:noFill/>
                      <a:miter lim="800000"/>
                      <a:headEnd/>
                      <a:tailEnd/>
                    </a:ln>
                  </pic:spPr>
                </pic:pic>
              </a:graphicData>
            </a:graphic>
          </wp:inline>
        </w:drawing>
      </w:r>
      <w:r w:rsidR="001E592C">
        <w:rPr>
          <w:rFonts w:ascii="Times New Roman" w:hAnsi="Times New Roman" w:cs="Times New Roman"/>
          <w:noProof/>
          <w:lang w:val="kk-KZ"/>
        </w:rPr>
        <w:t xml:space="preserve">           </w:t>
      </w:r>
      <w:r w:rsidRPr="00F77CBE">
        <w:rPr>
          <w:rFonts w:ascii="Times New Roman" w:hAnsi="Times New Roman" w:cs="Times New Roman"/>
          <w:noProof/>
        </w:rPr>
        <w:drawing>
          <wp:inline distT="0" distB="0" distL="0" distR="0">
            <wp:extent cx="2324100" cy="1999615"/>
            <wp:effectExtent l="0" t="0" r="0" b="635"/>
            <wp:docPr id="18" name="Рисунок 2" descr="3,2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3,2б"/>
                    <pic:cNvPicPr>
                      <a:picLocks noChangeAspect="1" noChangeArrowheads="1"/>
                    </pic:cNvPicPr>
                  </pic:nvPicPr>
                  <pic:blipFill rotWithShape="1">
                    <a:blip r:embed="rId44" cstate="print"/>
                    <a:srcRect l="10182" r="9818"/>
                    <a:stretch/>
                  </pic:blipFill>
                  <pic:spPr bwMode="auto">
                    <a:xfrm>
                      <a:off x="0" y="0"/>
                      <a:ext cx="2353917" cy="2025269"/>
                    </a:xfrm>
                    <a:prstGeom prst="rect">
                      <a:avLst/>
                    </a:prstGeom>
                    <a:noFill/>
                    <a:ln>
                      <a:noFill/>
                    </a:ln>
                    <a:extLst>
                      <a:ext uri="{53640926-AAD7-44D8-BBD7-CCE9431645EC}">
                        <a14:shadowObscured xmlns:a14="http://schemas.microsoft.com/office/drawing/2010/main"/>
                      </a:ext>
                    </a:extLst>
                  </pic:spPr>
                </pic:pic>
              </a:graphicData>
            </a:graphic>
          </wp:inline>
        </w:drawing>
      </w:r>
    </w:p>
    <w:p w:rsidR="00CE3E47" w:rsidRDefault="00CE3E47" w:rsidP="00CE3E47">
      <w:pPr>
        <w:shd w:val="clear" w:color="auto" w:fill="FFFFFF"/>
        <w:spacing w:after="0" w:line="240" w:lineRule="auto"/>
        <w:ind w:firstLine="540"/>
        <w:jc w:val="center"/>
        <w:rPr>
          <w:rFonts w:ascii="Times New Roman" w:hAnsi="Times New Roman" w:cs="Times New Roman"/>
          <w:sz w:val="28"/>
        </w:rPr>
      </w:pPr>
    </w:p>
    <w:p w:rsidR="00CE3E47" w:rsidRPr="00F77CBE" w:rsidRDefault="00CE3E47" w:rsidP="00CE3E47">
      <w:pPr>
        <w:shd w:val="clear" w:color="auto" w:fill="FFFFFF"/>
        <w:spacing w:after="0" w:line="240" w:lineRule="auto"/>
        <w:ind w:firstLine="540"/>
        <w:jc w:val="center"/>
        <w:rPr>
          <w:rFonts w:ascii="Times New Roman" w:hAnsi="Times New Roman" w:cs="Times New Roman"/>
          <w:sz w:val="28"/>
        </w:rPr>
      </w:pPr>
      <w:r>
        <w:rPr>
          <w:rFonts w:ascii="Times New Roman" w:hAnsi="Times New Roman" w:cs="Times New Roman"/>
          <w:sz w:val="28"/>
        </w:rPr>
        <w:t>х</w:t>
      </w:r>
      <w:r w:rsidRPr="00F77CBE">
        <w:rPr>
          <w:rFonts w:ascii="Times New Roman" w:hAnsi="Times New Roman" w:cs="Times New Roman"/>
          <w:sz w:val="28"/>
        </w:rPr>
        <w:t xml:space="preserve"> 2000</w:t>
      </w:r>
      <w:r>
        <w:rPr>
          <w:rFonts w:ascii="Times New Roman" w:hAnsi="Times New Roman" w:cs="Times New Roman"/>
          <w:sz w:val="28"/>
          <w:lang w:val="kk-KZ"/>
        </w:rPr>
        <w:t xml:space="preserve"> еселегенде п</w:t>
      </w:r>
      <w:r w:rsidRPr="003B4C3B">
        <w:rPr>
          <w:rFonts w:ascii="Times New Roman" w:hAnsi="Times New Roman" w:cs="Times New Roman"/>
          <w:sz w:val="28"/>
        </w:rPr>
        <w:t>ортландиттің қабатты пакеттерін қалыптастыру</w:t>
      </w:r>
      <w:r>
        <w:rPr>
          <w:rFonts w:ascii="Times New Roman" w:hAnsi="Times New Roman" w:cs="Times New Roman"/>
          <w:sz w:val="28"/>
          <w:lang w:val="kk-KZ"/>
        </w:rPr>
        <w:t>ы</w:t>
      </w:r>
    </w:p>
    <w:p w:rsidR="00CE3E47" w:rsidRPr="00F77CBE" w:rsidRDefault="00CE3E47" w:rsidP="00CE3E47">
      <w:pPr>
        <w:shd w:val="clear" w:color="auto" w:fill="FFFFFF"/>
        <w:spacing w:after="0" w:line="240" w:lineRule="auto"/>
        <w:ind w:firstLine="540"/>
        <w:jc w:val="center"/>
        <w:rPr>
          <w:rFonts w:ascii="Times New Roman" w:hAnsi="Times New Roman" w:cs="Times New Roman"/>
          <w:sz w:val="28"/>
        </w:rPr>
      </w:pPr>
    </w:p>
    <w:p w:rsidR="00CE3E47" w:rsidRDefault="00CE3E47" w:rsidP="00CE3E47">
      <w:pPr>
        <w:shd w:val="clear" w:color="auto" w:fill="FFFFFF"/>
        <w:spacing w:after="0" w:line="240" w:lineRule="auto"/>
        <w:jc w:val="center"/>
        <w:rPr>
          <w:rFonts w:ascii="Times New Roman" w:hAnsi="Times New Roman" w:cs="Times New Roman"/>
          <w:sz w:val="28"/>
        </w:rPr>
      </w:pPr>
      <w:r>
        <w:rPr>
          <w:rFonts w:ascii="Times New Roman" w:hAnsi="Times New Roman" w:cs="Times New Roman"/>
          <w:sz w:val="28"/>
        </w:rPr>
        <w:t>4.1</w:t>
      </w:r>
      <w:r w:rsidR="00852CC9">
        <w:rPr>
          <w:rFonts w:ascii="Times New Roman" w:hAnsi="Times New Roman" w:cs="Times New Roman"/>
          <w:sz w:val="28"/>
        </w:rPr>
        <w:t>1</w:t>
      </w:r>
      <w:r>
        <w:rPr>
          <w:rFonts w:ascii="Times New Roman" w:hAnsi="Times New Roman" w:cs="Times New Roman"/>
          <w:sz w:val="28"/>
        </w:rPr>
        <w:t xml:space="preserve"> сурет</w:t>
      </w:r>
      <w:r w:rsidRPr="00F77CBE">
        <w:rPr>
          <w:rFonts w:ascii="Times New Roman" w:hAnsi="Times New Roman" w:cs="Times New Roman"/>
          <w:sz w:val="28"/>
        </w:rPr>
        <w:t xml:space="preserve"> – </w:t>
      </w:r>
      <w:r>
        <w:rPr>
          <w:rFonts w:ascii="Times New Roman" w:hAnsi="Times New Roman" w:cs="Times New Roman"/>
          <w:sz w:val="28"/>
          <w:lang w:val="kk-KZ"/>
        </w:rPr>
        <w:t xml:space="preserve">Кешенді қоспасы бар цемент тасының </w:t>
      </w:r>
      <w:r w:rsidRPr="00F56C17">
        <w:rPr>
          <w:rFonts w:ascii="Times New Roman" w:hAnsi="Times New Roman" w:cs="Times New Roman"/>
          <w:sz w:val="28"/>
          <w:szCs w:val="28"/>
        </w:rPr>
        <w:t xml:space="preserve">ЦЕМ </w:t>
      </w:r>
      <w:r w:rsidRPr="00F56C17">
        <w:rPr>
          <w:rFonts w:ascii="Times New Roman" w:hAnsi="Times New Roman" w:cs="Times New Roman"/>
          <w:sz w:val="28"/>
          <w:szCs w:val="28"/>
          <w:lang w:val="en-US"/>
        </w:rPr>
        <w:t>I</w:t>
      </w:r>
      <w:r w:rsidRPr="00F56C17">
        <w:rPr>
          <w:rFonts w:ascii="Times New Roman" w:hAnsi="Times New Roman" w:cs="Times New Roman"/>
          <w:sz w:val="28"/>
          <w:szCs w:val="28"/>
        </w:rPr>
        <w:t xml:space="preserve"> 42,5 Н СС</w:t>
      </w:r>
      <w:r>
        <w:rPr>
          <w:rFonts w:ascii="Times New Roman" w:hAnsi="Times New Roman" w:cs="Times New Roman"/>
          <w:sz w:val="28"/>
          <w:lang w:val="kk-KZ"/>
        </w:rPr>
        <w:t>м</w:t>
      </w:r>
      <w:r>
        <w:rPr>
          <w:rFonts w:ascii="Times New Roman" w:hAnsi="Times New Roman" w:cs="Times New Roman"/>
          <w:sz w:val="28"/>
        </w:rPr>
        <w:t>икрофотографиясы,</w:t>
      </w:r>
      <w:r w:rsidRPr="00F77CBE">
        <w:rPr>
          <w:rFonts w:ascii="Times New Roman" w:hAnsi="Times New Roman" w:cs="Times New Roman"/>
          <w:sz w:val="28"/>
        </w:rPr>
        <w:t xml:space="preserve"> 7 </w:t>
      </w:r>
      <w:r>
        <w:rPr>
          <w:rFonts w:ascii="Times New Roman" w:hAnsi="Times New Roman" w:cs="Times New Roman"/>
          <w:sz w:val="28"/>
          <w:lang w:val="kk-KZ"/>
        </w:rPr>
        <w:t>тәу</w:t>
      </w:r>
      <w:r w:rsidRPr="00F77CBE">
        <w:rPr>
          <w:rFonts w:ascii="Times New Roman" w:hAnsi="Times New Roman" w:cs="Times New Roman"/>
          <w:sz w:val="28"/>
        </w:rPr>
        <w:t xml:space="preserve"> (а) </w:t>
      </w:r>
      <w:r>
        <w:rPr>
          <w:rFonts w:ascii="Times New Roman" w:hAnsi="Times New Roman" w:cs="Times New Roman"/>
          <w:sz w:val="28"/>
          <w:lang w:val="kk-KZ"/>
        </w:rPr>
        <w:t xml:space="preserve">және </w:t>
      </w:r>
      <w:r w:rsidRPr="00F77CBE">
        <w:rPr>
          <w:rFonts w:ascii="Times New Roman" w:hAnsi="Times New Roman" w:cs="Times New Roman"/>
          <w:sz w:val="28"/>
        </w:rPr>
        <w:t xml:space="preserve">28 </w:t>
      </w:r>
      <w:r>
        <w:rPr>
          <w:rFonts w:ascii="Times New Roman" w:hAnsi="Times New Roman" w:cs="Times New Roman"/>
          <w:sz w:val="28"/>
          <w:lang w:val="kk-KZ"/>
        </w:rPr>
        <w:t>тәу</w:t>
      </w:r>
      <w:r w:rsidRPr="00F77CBE">
        <w:rPr>
          <w:rFonts w:ascii="Times New Roman" w:hAnsi="Times New Roman" w:cs="Times New Roman"/>
          <w:sz w:val="28"/>
        </w:rPr>
        <w:t xml:space="preserve"> (б)</w:t>
      </w:r>
    </w:p>
    <w:p w:rsidR="00CE3E47" w:rsidRPr="00F0374C" w:rsidRDefault="00CE3E47" w:rsidP="00CE3E47">
      <w:pPr>
        <w:shd w:val="clear" w:color="auto" w:fill="FFFFFF"/>
        <w:spacing w:after="0" w:line="240" w:lineRule="auto"/>
        <w:jc w:val="center"/>
        <w:rPr>
          <w:rFonts w:ascii="Times New Roman" w:hAnsi="Times New Roman" w:cs="Times New Roman"/>
          <w:sz w:val="28"/>
        </w:rPr>
      </w:pPr>
    </w:p>
    <w:p w:rsidR="00CE3E47" w:rsidRDefault="00CE3E47" w:rsidP="00CE3E47">
      <w:pPr>
        <w:spacing w:after="0" w:line="240" w:lineRule="auto"/>
        <w:ind w:firstLine="567"/>
        <w:jc w:val="both"/>
        <w:rPr>
          <w:rFonts w:ascii="Times New Roman" w:hAnsi="Times New Roman" w:cs="Times New Roman"/>
          <w:sz w:val="28"/>
          <w:szCs w:val="28"/>
          <w:lang w:val="kk-KZ"/>
        </w:rPr>
      </w:pPr>
    </w:p>
    <w:p w:rsidR="00CE3E47" w:rsidRDefault="00CE3E47" w:rsidP="007627F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4.5</w:t>
      </w:r>
      <w:r w:rsidR="001E592C">
        <w:rPr>
          <w:rFonts w:ascii="Times New Roman" w:hAnsi="Times New Roman" w:cs="Times New Roman"/>
          <w:sz w:val="28"/>
          <w:szCs w:val="28"/>
          <w:lang w:val="kk-KZ"/>
        </w:rPr>
        <w:t xml:space="preserve"> </w:t>
      </w:r>
      <w:r w:rsidRPr="006725D3">
        <w:rPr>
          <w:rFonts w:ascii="Times New Roman" w:hAnsi="Times New Roman" w:cs="Times New Roman"/>
          <w:sz w:val="28"/>
          <w:szCs w:val="28"/>
          <w:lang w:val="kk-KZ"/>
        </w:rPr>
        <w:t>кесте</w:t>
      </w:r>
      <w:r w:rsidR="007627F4">
        <w:rPr>
          <w:rFonts w:ascii="Times New Roman" w:hAnsi="Times New Roman" w:cs="Times New Roman"/>
          <w:sz w:val="28"/>
          <w:szCs w:val="28"/>
          <w:lang w:val="kk-KZ"/>
        </w:rPr>
        <w:t xml:space="preserve"> - </w:t>
      </w:r>
      <w:r w:rsidRPr="006725D3">
        <w:rPr>
          <w:rFonts w:ascii="Times New Roman" w:hAnsi="Times New Roman" w:cs="Times New Roman"/>
          <w:sz w:val="28"/>
          <w:szCs w:val="28"/>
          <w:lang w:val="kk-KZ"/>
        </w:rPr>
        <w:t>Цемент тасындағы портландит мөлшеріне байланыстырғыш</w:t>
      </w:r>
      <w:r w:rsidR="001E592C">
        <w:rPr>
          <w:rFonts w:ascii="Times New Roman" w:hAnsi="Times New Roman" w:cs="Times New Roman"/>
          <w:sz w:val="28"/>
          <w:szCs w:val="28"/>
          <w:lang w:val="kk-KZ"/>
        </w:rPr>
        <w:t>-</w:t>
      </w:r>
      <w:r w:rsidRPr="006725D3">
        <w:rPr>
          <w:rFonts w:ascii="Times New Roman" w:hAnsi="Times New Roman" w:cs="Times New Roman"/>
          <w:sz w:val="28"/>
          <w:szCs w:val="28"/>
          <w:lang w:val="kk-KZ"/>
        </w:rPr>
        <w:t>тардың әсері</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3"/>
        <w:gridCol w:w="1825"/>
        <w:gridCol w:w="1418"/>
        <w:gridCol w:w="1417"/>
        <w:gridCol w:w="1276"/>
      </w:tblGrid>
      <w:tr w:rsidR="00CE3E47" w:rsidRPr="006725D3" w:rsidTr="007627F4">
        <w:trPr>
          <w:cantSplit/>
        </w:trPr>
        <w:tc>
          <w:tcPr>
            <w:tcW w:w="3533" w:type="dxa"/>
            <w:vMerge w:val="restart"/>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pStyle w:val="2"/>
              <w:spacing w:before="0" w:line="240" w:lineRule="auto"/>
              <w:jc w:val="center"/>
              <w:rPr>
                <w:rFonts w:ascii="Times New Roman" w:eastAsiaTheme="minorEastAsia" w:hAnsi="Times New Roman" w:cs="Times New Roman"/>
                <w:b w:val="0"/>
                <w:color w:val="auto"/>
                <w:sz w:val="28"/>
                <w:szCs w:val="28"/>
                <w:lang w:val="kk-KZ"/>
              </w:rPr>
            </w:pPr>
            <w:r w:rsidRPr="00A56882">
              <w:rPr>
                <w:rFonts w:ascii="Times New Roman" w:eastAsiaTheme="minorEastAsia" w:hAnsi="Times New Roman" w:cs="Times New Roman"/>
                <w:b w:val="0"/>
                <w:color w:val="auto"/>
                <w:sz w:val="28"/>
                <w:szCs w:val="28"/>
                <w:lang w:val="kk-KZ"/>
              </w:rPr>
              <w:t>Байланыстырғыштардың түрі</w:t>
            </w:r>
          </w:p>
        </w:tc>
        <w:tc>
          <w:tcPr>
            <w:tcW w:w="5936" w:type="dxa"/>
            <w:gridSpan w:val="4"/>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 xml:space="preserve"> Са(ОН)</w:t>
            </w:r>
            <w:r w:rsidRPr="00A56882">
              <w:rPr>
                <w:rFonts w:ascii="Times New Roman" w:hAnsi="Times New Roman" w:cs="Times New Roman"/>
                <w:sz w:val="28"/>
                <w:szCs w:val="28"/>
                <w:vertAlign w:val="subscript"/>
              </w:rPr>
              <w:t>2</w:t>
            </w:r>
            <w:r w:rsidRPr="00A56882">
              <w:rPr>
                <w:rFonts w:ascii="Times New Roman" w:hAnsi="Times New Roman" w:cs="Times New Roman"/>
                <w:sz w:val="28"/>
                <w:szCs w:val="28"/>
                <w:lang w:val="kk-KZ"/>
              </w:rPr>
              <w:t xml:space="preserve"> саны,</w:t>
            </w:r>
            <w:r w:rsidRPr="00A56882">
              <w:rPr>
                <w:rFonts w:ascii="Times New Roman" w:hAnsi="Times New Roman" w:cs="Times New Roman"/>
                <w:sz w:val="28"/>
                <w:szCs w:val="28"/>
              </w:rPr>
              <w:t xml:space="preserve">  % уақытында,</w:t>
            </w:r>
            <w:r w:rsidRPr="00A56882">
              <w:rPr>
                <w:rFonts w:ascii="Times New Roman" w:hAnsi="Times New Roman" w:cs="Times New Roman"/>
                <w:sz w:val="28"/>
                <w:szCs w:val="28"/>
                <w:lang w:val="kk-KZ"/>
              </w:rPr>
              <w:t xml:space="preserve"> тәул</w:t>
            </w:r>
            <w:r w:rsidRPr="00A56882">
              <w:rPr>
                <w:rFonts w:ascii="Times New Roman" w:hAnsi="Times New Roman" w:cs="Times New Roman"/>
                <w:sz w:val="28"/>
                <w:szCs w:val="28"/>
              </w:rPr>
              <w:t>.:</w:t>
            </w:r>
          </w:p>
        </w:tc>
      </w:tr>
      <w:tr w:rsidR="00CE3E47" w:rsidRPr="006725D3" w:rsidTr="007627F4">
        <w:trPr>
          <w:cantSplit/>
        </w:trPr>
        <w:tc>
          <w:tcPr>
            <w:tcW w:w="3533" w:type="dxa"/>
            <w:vMerge/>
            <w:tcBorders>
              <w:top w:val="single" w:sz="4" w:space="0" w:color="auto"/>
              <w:left w:val="single" w:sz="4" w:space="0" w:color="auto"/>
              <w:bottom w:val="single" w:sz="4" w:space="0" w:color="auto"/>
              <w:right w:val="single" w:sz="4" w:space="0" w:color="auto"/>
            </w:tcBorders>
            <w:vAlign w:val="center"/>
            <w:hideMark/>
          </w:tcPr>
          <w:p w:rsidR="00CE3E47" w:rsidRPr="00A56882" w:rsidRDefault="00CE3E47" w:rsidP="007627F4">
            <w:pPr>
              <w:spacing w:after="0" w:line="240" w:lineRule="auto"/>
              <w:rPr>
                <w:rFonts w:ascii="Times New Roman" w:hAnsi="Times New Roman" w:cs="Times New Roman"/>
                <w:bCs/>
                <w:iCs/>
                <w:sz w:val="28"/>
                <w:szCs w:val="28"/>
              </w:rPr>
            </w:pPr>
          </w:p>
        </w:tc>
        <w:tc>
          <w:tcPr>
            <w:tcW w:w="1825"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3</w:t>
            </w:r>
          </w:p>
        </w:tc>
        <w:tc>
          <w:tcPr>
            <w:tcW w:w="1418"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7</w:t>
            </w:r>
          </w:p>
        </w:tc>
        <w:tc>
          <w:tcPr>
            <w:tcW w:w="1417"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28</w:t>
            </w:r>
          </w:p>
        </w:tc>
        <w:tc>
          <w:tcPr>
            <w:tcW w:w="1276"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90</w:t>
            </w:r>
          </w:p>
        </w:tc>
      </w:tr>
      <w:tr w:rsidR="00CE3E47" w:rsidRPr="006725D3" w:rsidTr="007627F4">
        <w:tc>
          <w:tcPr>
            <w:tcW w:w="3533"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pStyle w:val="3"/>
              <w:spacing w:before="0" w:line="240" w:lineRule="auto"/>
              <w:rPr>
                <w:rFonts w:ascii="Times New Roman" w:eastAsiaTheme="minorEastAsia" w:hAnsi="Times New Roman" w:cs="Times New Roman"/>
                <w:color w:val="auto"/>
                <w:sz w:val="28"/>
                <w:szCs w:val="28"/>
                <w:lang w:val="kk-KZ"/>
              </w:rPr>
            </w:pPr>
            <w:r w:rsidRPr="00A56882">
              <w:rPr>
                <w:rFonts w:ascii="Times New Roman" w:hAnsi="Times New Roman" w:cs="Times New Roman"/>
                <w:color w:val="auto"/>
                <w:sz w:val="28"/>
                <w:szCs w:val="28"/>
              </w:rPr>
              <w:t xml:space="preserve">ЦЕМ </w:t>
            </w:r>
            <w:r w:rsidRPr="00A56882">
              <w:rPr>
                <w:rFonts w:ascii="Times New Roman" w:hAnsi="Times New Roman" w:cs="Times New Roman"/>
                <w:color w:val="auto"/>
                <w:sz w:val="28"/>
                <w:szCs w:val="28"/>
                <w:lang w:val="en-US"/>
              </w:rPr>
              <w:t>I</w:t>
            </w:r>
            <w:r w:rsidRPr="00A56882">
              <w:rPr>
                <w:rFonts w:ascii="Times New Roman" w:hAnsi="Times New Roman" w:cs="Times New Roman"/>
                <w:color w:val="auto"/>
                <w:sz w:val="28"/>
                <w:szCs w:val="28"/>
              </w:rPr>
              <w:t xml:space="preserve"> 42,5 Н СС</w:t>
            </w:r>
            <w:r w:rsidRPr="00A56882">
              <w:rPr>
                <w:rFonts w:ascii="Times New Roman" w:eastAsiaTheme="minorEastAsia" w:hAnsi="Times New Roman" w:cs="Times New Roman"/>
                <w:color w:val="auto"/>
                <w:sz w:val="28"/>
                <w:szCs w:val="28"/>
                <w:lang w:val="kk-KZ"/>
              </w:rPr>
              <w:t>қоспасыз</w:t>
            </w:r>
          </w:p>
        </w:tc>
        <w:tc>
          <w:tcPr>
            <w:tcW w:w="1825"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12,7</w:t>
            </w:r>
          </w:p>
        </w:tc>
        <w:tc>
          <w:tcPr>
            <w:tcW w:w="1418"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15</w:t>
            </w:r>
          </w:p>
        </w:tc>
        <w:tc>
          <w:tcPr>
            <w:tcW w:w="1417"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23,6</w:t>
            </w:r>
          </w:p>
        </w:tc>
        <w:tc>
          <w:tcPr>
            <w:tcW w:w="1276"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25,9</w:t>
            </w:r>
          </w:p>
        </w:tc>
      </w:tr>
      <w:tr w:rsidR="00CE3E47" w:rsidRPr="006725D3" w:rsidTr="007627F4">
        <w:tc>
          <w:tcPr>
            <w:tcW w:w="3533"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rPr>
                <w:rFonts w:ascii="Times New Roman" w:hAnsi="Times New Roman" w:cs="Times New Roman"/>
                <w:sz w:val="28"/>
                <w:szCs w:val="28"/>
              </w:rPr>
            </w:pPr>
            <w:r w:rsidRPr="00A56882">
              <w:rPr>
                <w:rFonts w:ascii="Times New Roman" w:hAnsi="Times New Roman" w:cs="Times New Roman"/>
                <w:sz w:val="28"/>
                <w:szCs w:val="28"/>
              </w:rPr>
              <w:t xml:space="preserve">ЦЕМ </w:t>
            </w:r>
            <w:r w:rsidRPr="00A56882">
              <w:rPr>
                <w:rFonts w:ascii="Times New Roman" w:hAnsi="Times New Roman" w:cs="Times New Roman"/>
                <w:sz w:val="28"/>
                <w:szCs w:val="28"/>
                <w:lang w:val="en-US"/>
              </w:rPr>
              <w:t>I</w:t>
            </w:r>
            <w:r w:rsidRPr="00A56882">
              <w:rPr>
                <w:rFonts w:ascii="Times New Roman" w:hAnsi="Times New Roman" w:cs="Times New Roman"/>
                <w:sz w:val="28"/>
                <w:szCs w:val="28"/>
              </w:rPr>
              <w:t xml:space="preserve"> 42,5 Н СС </w:t>
            </w:r>
            <w:r w:rsidRPr="00A56882">
              <w:rPr>
                <w:rFonts w:ascii="Times New Roman" w:hAnsi="Times New Roman" w:cs="Times New Roman"/>
                <w:sz w:val="28"/>
                <w:szCs w:val="28"/>
                <w:lang w:val="kk-KZ"/>
              </w:rPr>
              <w:t>кешенді қоспасы бар</w:t>
            </w:r>
          </w:p>
        </w:tc>
        <w:tc>
          <w:tcPr>
            <w:tcW w:w="1825"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13,1</w:t>
            </w:r>
          </w:p>
        </w:tc>
        <w:tc>
          <w:tcPr>
            <w:tcW w:w="1418"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13,4</w:t>
            </w:r>
          </w:p>
        </w:tc>
        <w:tc>
          <w:tcPr>
            <w:tcW w:w="1417"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17,3</w:t>
            </w:r>
          </w:p>
        </w:tc>
        <w:tc>
          <w:tcPr>
            <w:tcW w:w="1276" w:type="dxa"/>
            <w:tcBorders>
              <w:top w:val="single" w:sz="4" w:space="0" w:color="auto"/>
              <w:left w:val="single" w:sz="4" w:space="0" w:color="auto"/>
              <w:bottom w:val="single" w:sz="4" w:space="0" w:color="auto"/>
              <w:right w:val="single" w:sz="4" w:space="0" w:color="auto"/>
            </w:tcBorders>
            <w:hideMark/>
          </w:tcPr>
          <w:p w:rsidR="00CE3E47" w:rsidRPr="00A56882" w:rsidRDefault="00CE3E47" w:rsidP="007627F4">
            <w:pPr>
              <w:widowControl w:val="0"/>
              <w:snapToGrid w:val="0"/>
              <w:spacing w:after="0" w:line="240" w:lineRule="auto"/>
              <w:jc w:val="center"/>
              <w:rPr>
                <w:rFonts w:ascii="Times New Roman" w:hAnsi="Times New Roman" w:cs="Times New Roman"/>
                <w:sz w:val="28"/>
                <w:szCs w:val="28"/>
              </w:rPr>
            </w:pPr>
            <w:r w:rsidRPr="00A56882">
              <w:rPr>
                <w:rFonts w:ascii="Times New Roman" w:hAnsi="Times New Roman" w:cs="Times New Roman"/>
                <w:sz w:val="28"/>
                <w:szCs w:val="28"/>
              </w:rPr>
              <w:t>16,03</w:t>
            </w:r>
          </w:p>
        </w:tc>
      </w:tr>
    </w:tbl>
    <w:p w:rsidR="00CE3E47" w:rsidRPr="006725D3" w:rsidRDefault="00CE3E47" w:rsidP="00CE3E47">
      <w:pPr>
        <w:spacing w:after="0" w:line="240" w:lineRule="auto"/>
        <w:ind w:firstLine="567"/>
        <w:jc w:val="both"/>
        <w:rPr>
          <w:rFonts w:ascii="Times New Roman" w:hAnsi="Times New Roman" w:cs="Times New Roman"/>
          <w:sz w:val="28"/>
          <w:szCs w:val="28"/>
          <w:lang w:val="kk-KZ"/>
        </w:rPr>
      </w:pPr>
    </w:p>
    <w:p w:rsidR="00CE3E47" w:rsidRPr="003928BE" w:rsidRDefault="00CE3E47" w:rsidP="00CE3E47">
      <w:pPr>
        <w:pStyle w:val="af"/>
        <w:shd w:val="clear" w:color="auto" w:fill="FFFFFF"/>
        <w:spacing w:before="0" w:beforeAutospacing="0" w:after="0" w:afterAutospacing="0"/>
        <w:ind w:firstLine="567"/>
        <w:jc w:val="both"/>
        <w:textAlignment w:val="baseline"/>
        <w:rPr>
          <w:color w:val="000000" w:themeColor="text1"/>
          <w:sz w:val="28"/>
          <w:szCs w:val="28"/>
          <w:lang w:val="kk-KZ"/>
        </w:rPr>
      </w:pPr>
      <w:r w:rsidRPr="003928BE">
        <w:rPr>
          <w:color w:val="000000" w:themeColor="text1"/>
          <w:sz w:val="28"/>
          <w:szCs w:val="28"/>
          <w:lang w:val="kk-KZ"/>
        </w:rPr>
        <w:t xml:space="preserve">Цемент күрделі қоспамен қатайған кезде бастапқы кальций гидроксиді қоспаның аморфты кремнийімен әрекеттеседі, нәтижесінде кальций гидроосиликаты пайда болады: </w:t>
      </w:r>
    </w:p>
    <w:p w:rsidR="00CE3E47" w:rsidRPr="003928BE" w:rsidRDefault="00CE3E47" w:rsidP="00CE3E47">
      <w:pPr>
        <w:pStyle w:val="af"/>
        <w:shd w:val="clear" w:color="auto" w:fill="FFFFFF"/>
        <w:spacing w:before="0" w:beforeAutospacing="0" w:after="0" w:afterAutospacing="0"/>
        <w:ind w:firstLine="567"/>
        <w:jc w:val="both"/>
        <w:textAlignment w:val="baseline"/>
        <w:rPr>
          <w:color w:val="000000" w:themeColor="text1"/>
          <w:sz w:val="28"/>
          <w:szCs w:val="28"/>
          <w:lang w:val="kk-KZ"/>
        </w:rPr>
      </w:pPr>
    </w:p>
    <w:p w:rsidR="00CE3E47" w:rsidRPr="003928BE" w:rsidRDefault="00CE3E47" w:rsidP="00CE3E47">
      <w:pPr>
        <w:pStyle w:val="af"/>
        <w:shd w:val="clear" w:color="auto" w:fill="FFFFFF"/>
        <w:spacing w:before="0" w:beforeAutospacing="0" w:after="0" w:afterAutospacing="0"/>
        <w:ind w:firstLine="567"/>
        <w:jc w:val="center"/>
        <w:textAlignment w:val="baseline"/>
        <w:rPr>
          <w:bCs/>
          <w:color w:val="000000" w:themeColor="text1"/>
          <w:sz w:val="28"/>
          <w:szCs w:val="28"/>
        </w:rPr>
      </w:pPr>
      <w:r w:rsidRPr="003928BE">
        <w:rPr>
          <w:bCs/>
          <w:color w:val="000000" w:themeColor="text1"/>
          <w:sz w:val="28"/>
          <w:szCs w:val="28"/>
        </w:rPr>
        <w:t>Ca(OН)</w:t>
      </w:r>
      <w:r w:rsidRPr="003928BE">
        <w:rPr>
          <w:bCs/>
          <w:color w:val="000000" w:themeColor="text1"/>
          <w:sz w:val="28"/>
          <w:szCs w:val="28"/>
          <w:vertAlign w:val="subscript"/>
        </w:rPr>
        <w:t>2</w:t>
      </w:r>
      <w:r w:rsidRPr="003928BE">
        <w:rPr>
          <w:bCs/>
          <w:color w:val="000000" w:themeColor="text1"/>
          <w:sz w:val="28"/>
          <w:szCs w:val="28"/>
        </w:rPr>
        <w:t>+Si0</w:t>
      </w:r>
      <w:r w:rsidRPr="003928BE">
        <w:rPr>
          <w:bCs/>
          <w:color w:val="000000" w:themeColor="text1"/>
          <w:sz w:val="28"/>
          <w:szCs w:val="28"/>
          <w:bdr w:val="none" w:sz="0" w:space="0" w:color="auto" w:frame="1"/>
          <w:vertAlign w:val="subscript"/>
        </w:rPr>
        <w:t>2</w:t>
      </w:r>
      <w:r w:rsidRPr="003928BE">
        <w:rPr>
          <w:bCs/>
          <w:color w:val="000000" w:themeColor="text1"/>
          <w:sz w:val="28"/>
          <w:szCs w:val="28"/>
        </w:rPr>
        <w:t xml:space="preserve"> =CaO·Si0</w:t>
      </w:r>
      <w:r w:rsidRPr="003928BE">
        <w:rPr>
          <w:bCs/>
          <w:color w:val="000000" w:themeColor="text1"/>
          <w:sz w:val="28"/>
          <w:szCs w:val="28"/>
          <w:bdr w:val="none" w:sz="0" w:space="0" w:color="auto" w:frame="1"/>
          <w:vertAlign w:val="subscript"/>
        </w:rPr>
        <w:t>2</w:t>
      </w:r>
      <w:r w:rsidRPr="003928BE">
        <w:rPr>
          <w:bCs/>
          <w:color w:val="000000" w:themeColor="text1"/>
          <w:sz w:val="28"/>
          <w:szCs w:val="28"/>
        </w:rPr>
        <w:t>·Н</w:t>
      </w:r>
      <w:r w:rsidRPr="003928BE">
        <w:rPr>
          <w:bCs/>
          <w:color w:val="000000" w:themeColor="text1"/>
          <w:sz w:val="28"/>
          <w:szCs w:val="28"/>
          <w:bdr w:val="none" w:sz="0" w:space="0" w:color="auto" w:frame="1"/>
          <w:vertAlign w:val="subscript"/>
        </w:rPr>
        <w:t>2</w:t>
      </w:r>
      <w:r w:rsidRPr="003928BE">
        <w:rPr>
          <w:bCs/>
          <w:color w:val="000000" w:themeColor="text1"/>
          <w:sz w:val="28"/>
          <w:szCs w:val="28"/>
        </w:rPr>
        <w:t>О</w:t>
      </w:r>
    </w:p>
    <w:p w:rsidR="00CE3E47" w:rsidRPr="003928BE" w:rsidRDefault="00CE3E47" w:rsidP="00CE3E47">
      <w:pPr>
        <w:pStyle w:val="af"/>
        <w:shd w:val="clear" w:color="auto" w:fill="FFFFFF"/>
        <w:spacing w:before="0" w:beforeAutospacing="0" w:after="0" w:afterAutospacing="0"/>
        <w:ind w:firstLine="567"/>
        <w:jc w:val="center"/>
        <w:textAlignment w:val="baseline"/>
        <w:rPr>
          <w:bCs/>
          <w:color w:val="000000" w:themeColor="text1"/>
          <w:sz w:val="28"/>
          <w:szCs w:val="28"/>
        </w:rPr>
      </w:pPr>
    </w:p>
    <w:p w:rsidR="00CE3E47" w:rsidRPr="00436282" w:rsidRDefault="00CE3E47" w:rsidP="00CE3E47">
      <w:pPr>
        <w:pStyle w:val="af"/>
        <w:shd w:val="clear" w:color="auto" w:fill="FFFFFF"/>
        <w:spacing w:before="0" w:beforeAutospacing="0" w:after="0" w:afterAutospacing="0"/>
        <w:ind w:firstLine="567"/>
        <w:jc w:val="both"/>
        <w:textAlignment w:val="baseline"/>
        <w:rPr>
          <w:color w:val="000000" w:themeColor="text1"/>
          <w:sz w:val="28"/>
          <w:szCs w:val="28"/>
          <w:lang w:val="kk-KZ"/>
        </w:rPr>
      </w:pPr>
      <w:r w:rsidRPr="003928BE">
        <w:rPr>
          <w:color w:val="000000" w:themeColor="text1"/>
          <w:sz w:val="28"/>
          <w:szCs w:val="28"/>
          <w:lang w:val="kk-KZ"/>
        </w:rPr>
        <w:t>Гель тәрізді күйде пайда болатын гидросиликат уақыт өте келе тығыздалады, қатаяды және ерітінді мен бетондағы ұсақ және үлкен агрегаттардың жеке түйірлерін байланыстырады. Бұл процесс Ca(OH)</w:t>
      </w:r>
      <w:r w:rsidRPr="003928BE">
        <w:rPr>
          <w:color w:val="000000" w:themeColor="text1"/>
          <w:sz w:val="28"/>
          <w:szCs w:val="28"/>
          <w:vertAlign w:val="subscript"/>
          <w:lang w:val="kk-KZ"/>
        </w:rPr>
        <w:t>2</w:t>
      </w:r>
      <w:r w:rsidRPr="003928BE">
        <w:rPr>
          <w:color w:val="000000" w:themeColor="text1"/>
          <w:sz w:val="28"/>
          <w:szCs w:val="28"/>
          <w:lang w:val="kk-KZ"/>
        </w:rPr>
        <w:t xml:space="preserve"> мөлшерінің 90 күндік қатаю уақытында </w:t>
      </w:r>
      <w:r w:rsidRPr="003928BE">
        <w:rPr>
          <w:color w:val="000000" w:themeColor="text1"/>
          <w:sz w:val="28"/>
          <w:szCs w:val="28"/>
          <w:u w:val="single"/>
          <w:lang w:val="kk-KZ"/>
        </w:rPr>
        <w:t>38%-ге дейін</w:t>
      </w:r>
      <w:r w:rsidRPr="003928BE">
        <w:rPr>
          <w:color w:val="000000" w:themeColor="text1"/>
          <w:sz w:val="28"/>
          <w:szCs w:val="28"/>
          <w:lang w:val="kk-KZ"/>
        </w:rPr>
        <w:t xml:space="preserve"> төмендеуін түсіндіреді (4.</w:t>
      </w:r>
      <w:r w:rsidR="00852CC9" w:rsidRPr="003928BE">
        <w:rPr>
          <w:color w:val="000000" w:themeColor="text1"/>
          <w:sz w:val="28"/>
          <w:szCs w:val="28"/>
          <w:lang w:val="kk-KZ"/>
        </w:rPr>
        <w:t>5</w:t>
      </w:r>
      <w:r w:rsidRPr="003928BE">
        <w:rPr>
          <w:color w:val="000000" w:themeColor="text1"/>
          <w:sz w:val="28"/>
          <w:szCs w:val="28"/>
          <w:lang w:val="kk-KZ"/>
        </w:rPr>
        <w:t xml:space="preserve"> кесте). Сөйтіп, портландит мөлшерінің 38%-ға дейін төмендеуі, бұл бетонның ұзақ өмір сүруіне айтарлықтай әсер етеді.</w:t>
      </w:r>
    </w:p>
    <w:p w:rsidR="00CE3E47" w:rsidRPr="006725D3" w:rsidRDefault="00CE3E47" w:rsidP="00CE3E47">
      <w:pPr>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 xml:space="preserve">Осылайша, бірінші </w:t>
      </w:r>
      <w:r>
        <w:rPr>
          <w:rFonts w:ascii="Times New Roman" w:hAnsi="Times New Roman" w:cs="Times New Roman"/>
          <w:sz w:val="28"/>
          <w:szCs w:val="28"/>
          <w:lang w:val="kk-KZ"/>
        </w:rPr>
        <w:t>кезеңде</w:t>
      </w:r>
      <w:r w:rsidRPr="006725D3">
        <w:rPr>
          <w:rFonts w:ascii="Times New Roman" w:hAnsi="Times New Roman" w:cs="Times New Roman"/>
          <w:sz w:val="28"/>
          <w:szCs w:val="28"/>
          <w:lang w:val="kk-KZ"/>
        </w:rPr>
        <w:t xml:space="preserve"> бетон қоспасының компоненттерін сумен араластырғанда қанықпаған ерітінді түзіледі. Бұл ерітіндіде сульфат, гидроксид және сілті иондары, сондай-ақ кремнезем, глинозем және темірдің аз мөлшері бар. Кальций иондарының және сульфат-иондарының жоғары концентрациясы бетон қоспасын араластырғаннан кейін ұзақ уақыт байқалады, өйткені </w:t>
      </w:r>
      <w:r w:rsidRPr="006725D3">
        <w:rPr>
          <w:rFonts w:ascii="Times New Roman" w:hAnsi="Times New Roman" w:cs="Times New Roman"/>
          <w:sz w:val="28"/>
          <w:szCs w:val="28"/>
          <w:lang w:val="kk-KZ"/>
        </w:rPr>
        <w:lastRenderedPageBreak/>
        <w:t>ерітіндіден бірнеше минут ішінде алғашқы жаңа түзілімдер - кальций гидроксиді және эттрингит тұндыра бастайды.</w:t>
      </w:r>
    </w:p>
    <w:p w:rsidR="00CE3E47" w:rsidRPr="006725D3" w:rsidRDefault="00CE3E47" w:rsidP="00CE3E47">
      <w:pPr>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Шамамен бір сағаттан кейін гидратацияның екінші кезеңі басталады, сосын кальцийдің өте ұсақ гидросиликаттарының түзілуі байқалады. Бұл ретте жаңа пайда болған түрі бірінші кезекте цемент түйіршіктерінің бетінде пайда болады. Жаңа түзілімдер бірінші кезекте цемент түйіршіктерінің бетінде пайда болады. Жаңа түзілімдердің саны мен олардың қаптамасының тығыздығының ұлғаюына байланысты шекті қабат шамамен 2-3 сағат бойы суды аз өткізетін болады. Баяу гидратацияның екінші сат</w:t>
      </w:r>
      <w:r w:rsidR="001E592C">
        <w:rPr>
          <w:rFonts w:ascii="Times New Roman" w:hAnsi="Times New Roman" w:cs="Times New Roman"/>
          <w:sz w:val="28"/>
          <w:szCs w:val="28"/>
          <w:lang w:val="kk-KZ"/>
        </w:rPr>
        <w:t>ысын цементті гидратациялаудың «</w:t>
      </w:r>
      <w:r w:rsidRPr="006725D3">
        <w:rPr>
          <w:rFonts w:ascii="Times New Roman" w:hAnsi="Times New Roman" w:cs="Times New Roman"/>
          <w:sz w:val="28"/>
          <w:szCs w:val="28"/>
          <w:lang w:val="kk-KZ"/>
        </w:rPr>
        <w:t>жа</w:t>
      </w:r>
      <w:r w:rsidR="001E592C">
        <w:rPr>
          <w:rFonts w:ascii="Times New Roman" w:hAnsi="Times New Roman" w:cs="Times New Roman"/>
          <w:sz w:val="28"/>
          <w:szCs w:val="28"/>
          <w:lang w:val="kk-KZ"/>
        </w:rPr>
        <w:t>сырын немесе индукциялық кезеңі»</w:t>
      </w:r>
      <w:r w:rsidRPr="006725D3">
        <w:rPr>
          <w:rFonts w:ascii="Times New Roman" w:hAnsi="Times New Roman" w:cs="Times New Roman"/>
          <w:sz w:val="28"/>
          <w:szCs w:val="28"/>
          <w:lang w:val="kk-KZ"/>
        </w:rPr>
        <w:t xml:space="preserve"> деп аталады.</w:t>
      </w:r>
    </w:p>
    <w:p w:rsidR="00CE3E47" w:rsidRPr="006725D3" w:rsidRDefault="00CE3E47" w:rsidP="00CE3E47">
      <w:pPr>
        <w:spacing w:after="0" w:line="240" w:lineRule="auto"/>
        <w:ind w:firstLine="567"/>
        <w:jc w:val="both"/>
        <w:rPr>
          <w:rFonts w:ascii="Times New Roman" w:hAnsi="Times New Roman" w:cs="Times New Roman"/>
          <w:sz w:val="28"/>
          <w:szCs w:val="28"/>
          <w:lang w:val="kk-KZ"/>
        </w:rPr>
      </w:pPr>
      <w:r w:rsidRPr="006725D3">
        <w:rPr>
          <w:rFonts w:ascii="Times New Roman" w:hAnsi="Times New Roman" w:cs="Times New Roman"/>
          <w:sz w:val="28"/>
          <w:szCs w:val="28"/>
          <w:lang w:val="kk-KZ"/>
        </w:rPr>
        <w:t xml:space="preserve">Зерттеулер көрсеткендей, гидратация процесінің үшінші сатысы 5 сағат 30 минуттан кейін басталады. </w:t>
      </w:r>
      <w:r>
        <w:rPr>
          <w:rFonts w:ascii="Times New Roman" w:hAnsi="Times New Roman" w:cs="Times New Roman"/>
          <w:sz w:val="28"/>
          <w:szCs w:val="28"/>
          <w:lang w:val="kk-KZ"/>
        </w:rPr>
        <w:t>Осы кезде</w:t>
      </w:r>
      <w:r w:rsidRPr="00DF08E9">
        <w:rPr>
          <w:rFonts w:ascii="Times New Roman" w:hAnsi="Times New Roman" w:cs="Times New Roman"/>
          <w:sz w:val="28"/>
          <w:szCs w:val="28"/>
          <w:lang w:val="kk-KZ"/>
        </w:rPr>
        <w:t xml:space="preserve"> бетонның температурасы 39,3-40,8 °с дейін көтерілді.</w:t>
      </w:r>
      <w:r w:rsidR="001E592C">
        <w:rPr>
          <w:rFonts w:ascii="Times New Roman" w:hAnsi="Times New Roman" w:cs="Times New Roman"/>
          <w:sz w:val="28"/>
          <w:szCs w:val="28"/>
          <w:lang w:val="kk-KZ"/>
        </w:rPr>
        <w:t xml:space="preserve"> </w:t>
      </w:r>
      <w:r w:rsidRPr="006725D3">
        <w:rPr>
          <w:rFonts w:ascii="Times New Roman" w:hAnsi="Times New Roman" w:cs="Times New Roman"/>
          <w:sz w:val="28"/>
          <w:szCs w:val="28"/>
          <w:lang w:val="kk-KZ"/>
        </w:rPr>
        <w:t>Бетон температурасының көтерілуі ерітіндіден кальций гидроксидінің кристалдануының басталғанын көрсетеді. Бұл процесс өте қарқынды жүреді. Осы кезеңде гидратты фазалардың саны салыстырмалы  түрде аз болғандықтан, цемент бөлшектерінің арасындағы кеңістікте ұзын талшықтар, ұсақ портландитті блоктар және кальций гидросиликаттары түріндегі эттрингиттің еркін өсуі орын алады.</w:t>
      </w:r>
    </w:p>
    <w:p w:rsidR="00CE3E47" w:rsidRPr="003928BE" w:rsidRDefault="00CE3E47" w:rsidP="00CE3E47">
      <w:pPr>
        <w:pStyle w:val="31"/>
        <w:spacing w:before="0" w:line="240" w:lineRule="auto"/>
        <w:ind w:firstLine="709"/>
        <w:rPr>
          <w:sz w:val="28"/>
          <w:szCs w:val="28"/>
          <w:lang w:val="kk-KZ"/>
        </w:rPr>
      </w:pPr>
      <w:r w:rsidRPr="003928BE">
        <w:rPr>
          <w:sz w:val="28"/>
          <w:szCs w:val="28"/>
          <w:lang w:val="kk-KZ"/>
        </w:rPr>
        <w:t>Сөйтіп, күрделі қоспалардың цемент экзотермиясының кинетикасына және өндірістік жағдайда ауыр бетонды қатайту кезінде цементті ылғалдандыру сатысына әсері зерттелді. Қарастырылып отырған күрделі қоспа гидратацияның жылуын және температураның максималды деңгейіне жету уақытын өзгерте отырып, гидрат фазаларының қалыптасу кезеңдерін анықтайтындығы анықталды</w:t>
      </w:r>
      <w:r w:rsidR="001E592C">
        <w:rPr>
          <w:sz w:val="28"/>
          <w:szCs w:val="28"/>
          <w:lang w:val="kk-KZ"/>
        </w:rPr>
        <w:t xml:space="preserve"> </w:t>
      </w:r>
      <w:r w:rsidR="001E592C" w:rsidRPr="001E592C">
        <w:rPr>
          <w:sz w:val="28"/>
          <w:szCs w:val="28"/>
          <w:lang w:val="kk-KZ"/>
        </w:rPr>
        <w:t>[</w:t>
      </w:r>
      <w:r w:rsidR="001E592C">
        <w:rPr>
          <w:sz w:val="28"/>
          <w:szCs w:val="28"/>
          <w:lang w:val="kk-KZ"/>
        </w:rPr>
        <w:t>140, 58-61б.</w:t>
      </w:r>
      <w:r w:rsidR="001E592C" w:rsidRPr="001E592C">
        <w:rPr>
          <w:sz w:val="28"/>
          <w:szCs w:val="28"/>
          <w:lang w:val="kk-KZ"/>
        </w:rPr>
        <w:t>]</w:t>
      </w:r>
      <w:r w:rsidRPr="003928BE">
        <w:rPr>
          <w:sz w:val="28"/>
          <w:szCs w:val="28"/>
          <w:lang w:val="kk-KZ"/>
        </w:rPr>
        <w:t xml:space="preserve">. </w:t>
      </w:r>
    </w:p>
    <w:p w:rsidR="00CE3E47" w:rsidRPr="008E1AE9" w:rsidRDefault="00CE3E47" w:rsidP="00CE3E47">
      <w:pPr>
        <w:pStyle w:val="31"/>
        <w:shd w:val="clear" w:color="auto" w:fill="auto"/>
        <w:spacing w:before="0" w:line="240" w:lineRule="auto"/>
        <w:ind w:firstLine="567"/>
        <w:rPr>
          <w:sz w:val="28"/>
          <w:szCs w:val="28"/>
          <w:lang w:val="kk-KZ"/>
        </w:rPr>
      </w:pPr>
      <w:r w:rsidRPr="003928BE">
        <w:rPr>
          <w:sz w:val="28"/>
          <w:szCs w:val="28"/>
          <w:lang w:val="kk-KZ"/>
        </w:rPr>
        <w:t>Күрделі қоспалар цементті ылғалдандыру жылуын едәуір арттыратыны анықталды. Алынған нәтижелер күрделі қоспалардың әсерін ауыр бетонның құрылымы мен қатаю процестеріне бағытталған әсер ету факторы ретінде қарастыруға мүмкіндік беред</w:t>
      </w:r>
      <w:r w:rsidRPr="001E592C">
        <w:rPr>
          <w:sz w:val="28"/>
          <w:szCs w:val="28"/>
          <w:lang w:val="kk-KZ"/>
        </w:rPr>
        <w:t>і.</w:t>
      </w:r>
    </w:p>
    <w:p w:rsidR="00CE3E47" w:rsidRDefault="00CE3E47" w:rsidP="00BA330F">
      <w:pPr>
        <w:shd w:val="clear" w:color="auto" w:fill="FFFFFF"/>
        <w:spacing w:after="0" w:line="240" w:lineRule="auto"/>
        <w:ind w:firstLine="567"/>
        <w:jc w:val="both"/>
        <w:rPr>
          <w:rFonts w:ascii="Times New Roman" w:hAnsi="Times New Roman" w:cs="Times New Roman"/>
          <w:b/>
          <w:sz w:val="28"/>
          <w:szCs w:val="28"/>
          <w:lang w:val="kk-KZ"/>
        </w:rPr>
      </w:pPr>
    </w:p>
    <w:p w:rsidR="00CE3E47" w:rsidRDefault="00CE3E47" w:rsidP="00BA330F">
      <w:pPr>
        <w:shd w:val="clear" w:color="auto" w:fill="FFFFFF"/>
        <w:spacing w:after="0" w:line="240" w:lineRule="auto"/>
        <w:ind w:firstLine="567"/>
        <w:jc w:val="both"/>
        <w:rPr>
          <w:rFonts w:ascii="Times New Roman" w:hAnsi="Times New Roman" w:cs="Times New Roman"/>
          <w:b/>
          <w:sz w:val="28"/>
          <w:szCs w:val="28"/>
          <w:lang w:val="kk-KZ"/>
        </w:rPr>
      </w:pPr>
    </w:p>
    <w:p w:rsidR="00F73107" w:rsidRPr="00CE3E47" w:rsidRDefault="009048D9" w:rsidP="00BA330F">
      <w:pPr>
        <w:shd w:val="clear" w:color="auto" w:fill="FFFFFF"/>
        <w:spacing w:after="0" w:line="240" w:lineRule="auto"/>
        <w:ind w:firstLine="567"/>
        <w:jc w:val="both"/>
        <w:rPr>
          <w:rFonts w:ascii="Times New Roman" w:hAnsi="Times New Roman" w:cs="Times New Roman"/>
          <w:b/>
          <w:sz w:val="28"/>
          <w:szCs w:val="28"/>
          <w:lang w:val="kk-KZ"/>
        </w:rPr>
      </w:pPr>
      <w:r w:rsidRPr="00CE3E47">
        <w:rPr>
          <w:rFonts w:ascii="Times New Roman" w:hAnsi="Times New Roman" w:cs="Times New Roman"/>
          <w:b/>
          <w:sz w:val="28"/>
          <w:szCs w:val="28"/>
          <w:lang w:val="kk-KZ"/>
        </w:rPr>
        <w:t>4.</w:t>
      </w:r>
      <w:r w:rsidR="00CE3E47">
        <w:rPr>
          <w:rFonts w:ascii="Times New Roman" w:hAnsi="Times New Roman" w:cs="Times New Roman"/>
          <w:b/>
          <w:sz w:val="28"/>
          <w:szCs w:val="28"/>
          <w:lang w:val="kk-KZ"/>
        </w:rPr>
        <w:t>3</w:t>
      </w:r>
      <w:r w:rsidR="001E592C">
        <w:rPr>
          <w:rFonts w:ascii="Times New Roman" w:hAnsi="Times New Roman" w:cs="Times New Roman"/>
          <w:b/>
          <w:sz w:val="28"/>
          <w:szCs w:val="28"/>
          <w:lang w:val="kk-KZ"/>
        </w:rPr>
        <w:t xml:space="preserve"> </w:t>
      </w:r>
      <w:r w:rsidR="00575F77" w:rsidRPr="00CE3E47">
        <w:rPr>
          <w:rFonts w:ascii="Times New Roman" w:hAnsi="Times New Roman" w:cs="Times New Roman"/>
          <w:b/>
          <w:sz w:val="28"/>
          <w:szCs w:val="28"/>
          <w:lang w:val="kk-KZ"/>
        </w:rPr>
        <w:t>Кешенді түрлендіргіш қоспасы бар В35 ауыр бетонның құрылыстық-пайдалану сипаттамаларын анықтау</w:t>
      </w:r>
    </w:p>
    <w:p w:rsidR="00D77037" w:rsidRDefault="00D77037" w:rsidP="00BA330F">
      <w:pPr>
        <w:autoSpaceDE w:val="0"/>
        <w:autoSpaceDN w:val="0"/>
        <w:adjustRightInd w:val="0"/>
        <w:spacing w:after="0" w:line="240" w:lineRule="auto"/>
        <w:ind w:firstLine="567"/>
        <w:jc w:val="both"/>
        <w:rPr>
          <w:rFonts w:ascii="Times New Roman" w:hAnsi="Times New Roman" w:cs="Times New Roman"/>
          <w:sz w:val="28"/>
          <w:szCs w:val="28"/>
          <w:lang w:val="kk-KZ"/>
        </w:rPr>
      </w:pPr>
    </w:p>
    <w:p w:rsidR="00575F77" w:rsidRPr="00FB1638" w:rsidRDefault="00575F77" w:rsidP="00BA330F">
      <w:pPr>
        <w:autoSpaceDE w:val="0"/>
        <w:autoSpaceDN w:val="0"/>
        <w:adjustRightInd w:val="0"/>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Белсенді минералды қоспа ретінде қолданылатын Қарағайлы ТБК байыту қалдықтары химиялық-минералогиялық құрамының әртектілігімен ерекшеленеді. Қарағайлы ТБК байыту қалдықтары жоғары кеуектілігімен және дисперсиялығымен сипатталады. Қарағайлы ТБК байыту қалдықтары қасиеттерінің бұл ерекшеліктері бетонның ылғал сыйымдылығының жоғарылауына және судың баяу берілуіне, оның жарыққа төзімділігінің төмендеуіне ықпал етеді. Қарағайлы ТБК байыту қалдықтарының кварц құмымен салыстырғанда артықшылықтарына оны жекелеген жағдайларда алдын ала ұнтақтаусыз қолдану мүмкіндігін жатқызуға болады</w:t>
      </w:r>
      <w:r w:rsidR="001E592C">
        <w:rPr>
          <w:rFonts w:ascii="Times New Roman" w:hAnsi="Times New Roman" w:cs="Times New Roman"/>
          <w:sz w:val="28"/>
          <w:szCs w:val="28"/>
          <w:lang w:val="kk-KZ"/>
        </w:rPr>
        <w:t xml:space="preserve"> </w:t>
      </w:r>
      <w:r w:rsidR="001E592C" w:rsidRPr="001E592C">
        <w:rPr>
          <w:rFonts w:ascii="Times New Roman" w:hAnsi="Times New Roman" w:cs="Times New Roman"/>
          <w:sz w:val="28"/>
          <w:szCs w:val="28"/>
          <w:lang w:val="kk-KZ"/>
        </w:rPr>
        <w:t>[138]</w:t>
      </w:r>
      <w:r w:rsidRPr="00FB1638">
        <w:rPr>
          <w:rFonts w:ascii="Times New Roman" w:hAnsi="Times New Roman" w:cs="Times New Roman"/>
          <w:sz w:val="28"/>
          <w:szCs w:val="28"/>
          <w:lang w:val="kk-KZ"/>
        </w:rPr>
        <w:t>.</w:t>
      </w:r>
      <w:r w:rsidR="001E592C">
        <w:rPr>
          <w:rFonts w:ascii="Times New Roman" w:hAnsi="Times New Roman" w:cs="Times New Roman"/>
          <w:sz w:val="28"/>
          <w:szCs w:val="28"/>
          <w:lang w:val="kk-KZ"/>
        </w:rPr>
        <w:t xml:space="preserve"> </w:t>
      </w:r>
    </w:p>
    <w:p w:rsidR="00575F77" w:rsidRPr="00FB1638" w:rsidRDefault="00575F77" w:rsidP="00BA330F">
      <w:pPr>
        <w:autoSpaceDE w:val="0"/>
        <w:autoSpaceDN w:val="0"/>
        <w:adjustRightInd w:val="0"/>
        <w:spacing w:after="0" w:line="240" w:lineRule="auto"/>
        <w:ind w:firstLine="567"/>
        <w:jc w:val="both"/>
        <w:rPr>
          <w:rFonts w:ascii="Times New Roman" w:hAnsi="Times New Roman"/>
          <w:sz w:val="28"/>
          <w:szCs w:val="28"/>
          <w:lang w:val="kk-KZ"/>
        </w:rPr>
      </w:pPr>
      <w:r w:rsidRPr="00FB1638">
        <w:rPr>
          <w:rFonts w:ascii="Times New Roman" w:hAnsi="Times New Roman"/>
          <w:sz w:val="28"/>
          <w:szCs w:val="28"/>
          <w:lang w:val="kk-KZ"/>
        </w:rPr>
        <w:t xml:space="preserve">Бетонның аязға төзімділігін анықтау үшін кезек-кезек мұздату және еріту әдісі қолданылады. Сынақ әдісі, атап айтқанда, мұздату температурасы, судың </w:t>
      </w:r>
      <w:r w:rsidRPr="00FB1638">
        <w:rPr>
          <w:rFonts w:ascii="Times New Roman" w:hAnsi="Times New Roman"/>
          <w:sz w:val="28"/>
          <w:szCs w:val="28"/>
          <w:lang w:val="kk-KZ"/>
        </w:rPr>
        <w:lastRenderedPageBreak/>
        <w:t>қанығу шарттары және үлгінің өлшемдері, цикл ұзақтығы бетонның аязға төзімділік көрсеткіштеріне айтарлықтай әсер етеді. Мұздату температурасының төмендеуімен, әсіресе суда немесе тұз ерітінділерінде мұздату кезінде бетон тез бұзылады.</w:t>
      </w:r>
    </w:p>
    <w:p w:rsidR="00D40827" w:rsidRPr="00FB1638" w:rsidRDefault="00D40827" w:rsidP="00BA330F">
      <w:pPr>
        <w:autoSpaceDE w:val="0"/>
        <w:autoSpaceDN w:val="0"/>
        <w:adjustRightInd w:val="0"/>
        <w:spacing w:after="0" w:line="240" w:lineRule="auto"/>
        <w:ind w:firstLine="567"/>
        <w:jc w:val="both"/>
        <w:rPr>
          <w:rFonts w:ascii="Times New Roman" w:hAnsi="Times New Roman"/>
          <w:sz w:val="28"/>
          <w:szCs w:val="28"/>
          <w:lang w:val="kk-KZ"/>
        </w:rPr>
      </w:pPr>
      <w:r w:rsidRPr="00FB1638">
        <w:rPr>
          <w:rFonts w:ascii="Times New Roman" w:hAnsi="Times New Roman"/>
          <w:sz w:val="28"/>
          <w:szCs w:val="28"/>
          <w:lang w:val="kk-KZ"/>
        </w:rPr>
        <w:t>Бетонның аязға төзімділігінің өлшемі циклдар саны болып табылады, онда үлгінің массасындағы шығын 5% - дан аз, ал қысу кезіндегі беріктік 25% - дан аспайды. Циклдардың бұл саны аязға төзімділігі бойынша бетон маркасын анықтайды: ауыр бетон үшін F50-F500, ол конструкцияның жұмыс жағдайларына байланысты тағайындалады.</w:t>
      </w:r>
    </w:p>
    <w:p w:rsidR="00B05028" w:rsidRPr="00FB1638" w:rsidRDefault="00D40827" w:rsidP="00BA330F">
      <w:pPr>
        <w:autoSpaceDE w:val="0"/>
        <w:autoSpaceDN w:val="0"/>
        <w:adjustRightInd w:val="0"/>
        <w:spacing w:after="0" w:line="240" w:lineRule="auto"/>
        <w:ind w:firstLine="567"/>
        <w:jc w:val="both"/>
        <w:rPr>
          <w:rFonts w:ascii="Times New Roman" w:hAnsi="Times New Roman"/>
          <w:sz w:val="28"/>
          <w:szCs w:val="28"/>
          <w:lang w:val="kk-KZ"/>
        </w:rPr>
      </w:pPr>
      <w:r w:rsidRPr="00FB1638">
        <w:rPr>
          <w:rFonts w:ascii="Times New Roman" w:hAnsi="Times New Roman"/>
          <w:sz w:val="28"/>
          <w:szCs w:val="28"/>
          <w:lang w:val="kk-KZ"/>
        </w:rPr>
        <w:t>Бетонның аязға төзімділігі оның құрылымына, әсіресе кеуектіліктің сипатына байланысты, өйткені соңғысы теріс температурада бетон денесінде пайда болған мұздың көлемі мен таралуын анықтайды, сондықтан пайда болатын кернеулердің мәні және бетон құрылымының әлсіреу процесінің қарқындылығы болады</w:t>
      </w:r>
      <w:r w:rsidR="001E592C" w:rsidRPr="001E592C">
        <w:rPr>
          <w:rFonts w:ascii="Times New Roman" w:hAnsi="Times New Roman"/>
          <w:sz w:val="28"/>
          <w:szCs w:val="28"/>
          <w:lang w:val="kk-KZ"/>
        </w:rPr>
        <w:t xml:space="preserve"> </w:t>
      </w:r>
      <w:r w:rsidR="00B05028" w:rsidRPr="00FB1638">
        <w:rPr>
          <w:rFonts w:ascii="Times New Roman" w:hAnsi="Times New Roman" w:cs="Times New Roman"/>
          <w:sz w:val="28"/>
          <w:szCs w:val="28"/>
          <w:lang w:val="kk-KZ"/>
        </w:rPr>
        <w:t>[</w:t>
      </w:r>
      <w:r w:rsidR="001E592C" w:rsidRPr="001E592C">
        <w:rPr>
          <w:rFonts w:ascii="Times New Roman" w:hAnsi="Times New Roman" w:cs="Times New Roman"/>
          <w:sz w:val="28"/>
          <w:szCs w:val="28"/>
          <w:lang w:val="kk-KZ"/>
        </w:rPr>
        <w:t>13</w:t>
      </w:r>
      <w:r w:rsidR="001E592C" w:rsidRPr="00757E69">
        <w:rPr>
          <w:rFonts w:ascii="Times New Roman" w:hAnsi="Times New Roman" w:cs="Times New Roman"/>
          <w:sz w:val="28"/>
          <w:szCs w:val="28"/>
          <w:lang w:val="kk-KZ"/>
        </w:rPr>
        <w:t>9</w:t>
      </w:r>
      <w:r w:rsidR="00B05028" w:rsidRPr="00FB1638">
        <w:rPr>
          <w:rFonts w:ascii="Times New Roman" w:hAnsi="Times New Roman" w:cs="Times New Roman"/>
          <w:sz w:val="28"/>
          <w:szCs w:val="28"/>
          <w:lang w:val="kk-KZ"/>
        </w:rPr>
        <w:t>]</w:t>
      </w:r>
      <w:r w:rsidR="00B05028" w:rsidRPr="00FB1638">
        <w:rPr>
          <w:rFonts w:ascii="Times New Roman" w:hAnsi="Times New Roman"/>
          <w:sz w:val="28"/>
          <w:szCs w:val="28"/>
          <w:lang w:val="kk-KZ"/>
        </w:rPr>
        <w:t>.</w:t>
      </w:r>
    </w:p>
    <w:p w:rsidR="00BC10AF" w:rsidRPr="00FB1638" w:rsidRDefault="00503F59" w:rsidP="00BA330F">
      <w:pPr>
        <w:autoSpaceDE w:val="0"/>
        <w:autoSpaceDN w:val="0"/>
        <w:adjustRightInd w:val="0"/>
        <w:spacing w:after="0" w:line="240" w:lineRule="auto"/>
        <w:ind w:firstLine="567"/>
        <w:jc w:val="both"/>
        <w:rPr>
          <w:rFonts w:ascii="Times New Roman" w:hAnsi="Times New Roman"/>
          <w:sz w:val="28"/>
          <w:szCs w:val="28"/>
          <w:lang w:val="kk-KZ"/>
        </w:rPr>
      </w:pPr>
      <w:r w:rsidRPr="00FB1638">
        <w:rPr>
          <w:rFonts w:ascii="Times New Roman" w:hAnsi="Times New Roman"/>
          <w:sz w:val="28"/>
          <w:szCs w:val="28"/>
          <w:lang w:val="kk-KZ"/>
        </w:rPr>
        <w:t>Көлемі 0,005…</w:t>
      </w:r>
      <w:r w:rsidR="00BC10AF" w:rsidRPr="00FB1638">
        <w:rPr>
          <w:rFonts w:ascii="Times New Roman" w:hAnsi="Times New Roman"/>
          <w:sz w:val="28"/>
          <w:szCs w:val="28"/>
          <w:lang w:val="kk-KZ"/>
        </w:rPr>
        <w:t>0,1 см болатын бетон микропорларында, әдетт</w:t>
      </w:r>
      <w:r w:rsidRPr="00FB1638">
        <w:rPr>
          <w:rFonts w:ascii="Times New Roman" w:hAnsi="Times New Roman"/>
          <w:sz w:val="28"/>
          <w:szCs w:val="28"/>
          <w:lang w:val="kk-KZ"/>
        </w:rPr>
        <w:t>е, өте төмен температурада (-70</w:t>
      </w:r>
      <w:r w:rsidR="00BC10AF" w:rsidRPr="00FB1638">
        <w:rPr>
          <w:rFonts w:ascii="Times New Roman" w:hAnsi="Times New Roman"/>
          <w:sz w:val="28"/>
          <w:szCs w:val="28"/>
          <w:lang w:val="kk-KZ"/>
        </w:rPr>
        <w:t>°C дейін) мұзға айналмайтын су бар, сондықтан микропоралар бетонның аязға төзімділігі</w:t>
      </w:r>
      <w:r w:rsidR="00CC175E" w:rsidRPr="00FB1638">
        <w:rPr>
          <w:rFonts w:ascii="Times New Roman" w:hAnsi="Times New Roman"/>
          <w:sz w:val="28"/>
          <w:szCs w:val="28"/>
          <w:lang w:val="kk-KZ"/>
        </w:rPr>
        <w:t>не айтарлықтай әсер етпейді [98</w:t>
      </w:r>
      <w:r w:rsidR="005A45EC" w:rsidRPr="00FB1638">
        <w:rPr>
          <w:rFonts w:ascii="Times New Roman" w:hAnsi="Times New Roman"/>
          <w:sz w:val="28"/>
          <w:szCs w:val="28"/>
          <w:lang w:val="kk-KZ"/>
        </w:rPr>
        <w:t xml:space="preserve">, </w:t>
      </w:r>
      <w:r w:rsidR="00CC175E" w:rsidRPr="00FB1638">
        <w:rPr>
          <w:rFonts w:ascii="Times New Roman" w:hAnsi="Times New Roman"/>
          <w:sz w:val="28"/>
          <w:szCs w:val="28"/>
          <w:lang w:val="kk-KZ"/>
        </w:rPr>
        <w:t>3-6</w:t>
      </w:r>
      <w:r w:rsidR="005A45EC" w:rsidRPr="00FB1638">
        <w:rPr>
          <w:rFonts w:ascii="Times New Roman" w:hAnsi="Times New Roman"/>
          <w:sz w:val="28"/>
          <w:szCs w:val="28"/>
          <w:lang w:val="kk-KZ"/>
        </w:rPr>
        <w:t xml:space="preserve"> б.</w:t>
      </w:r>
      <w:r w:rsidR="00BC10AF" w:rsidRPr="00FB1638">
        <w:rPr>
          <w:rFonts w:ascii="Times New Roman" w:hAnsi="Times New Roman"/>
          <w:sz w:val="28"/>
          <w:szCs w:val="28"/>
          <w:lang w:val="kk-KZ"/>
        </w:rPr>
        <w:t>]. Соңғысы негізінен бетондағы макропоралардың көлеміне және олардың құрылымына байланысты.</w:t>
      </w:r>
    </w:p>
    <w:p w:rsidR="00B05028" w:rsidRPr="00FB1638" w:rsidRDefault="00503F59" w:rsidP="00BA330F">
      <w:pPr>
        <w:autoSpaceDE w:val="0"/>
        <w:autoSpaceDN w:val="0"/>
        <w:adjustRightInd w:val="0"/>
        <w:spacing w:after="0" w:line="240" w:lineRule="auto"/>
        <w:ind w:firstLine="567"/>
        <w:jc w:val="both"/>
        <w:rPr>
          <w:rFonts w:ascii="Times New Roman" w:hAnsi="Times New Roman"/>
          <w:sz w:val="28"/>
          <w:szCs w:val="28"/>
          <w:lang w:val="kk-KZ"/>
        </w:rPr>
      </w:pPr>
      <w:r w:rsidRPr="00FB1638">
        <w:rPr>
          <w:rFonts w:ascii="Times New Roman" w:hAnsi="Times New Roman"/>
          <w:sz w:val="28"/>
          <w:szCs w:val="28"/>
          <w:lang w:val="kk-KZ"/>
        </w:rPr>
        <w:t xml:space="preserve">Аязға төзімділігінің өте тиімді және салыстырмалы қарапайым түрде </w:t>
      </w:r>
      <w:r>
        <w:rPr>
          <w:rFonts w:ascii="Times New Roman" w:hAnsi="Times New Roman"/>
          <w:sz w:val="28"/>
          <w:szCs w:val="28"/>
          <w:lang w:val="kk-KZ"/>
        </w:rPr>
        <w:t>артуы</w:t>
      </w:r>
      <w:r w:rsidRPr="00FB1638">
        <w:rPr>
          <w:rFonts w:ascii="Times New Roman" w:hAnsi="Times New Roman"/>
          <w:sz w:val="28"/>
          <w:szCs w:val="28"/>
          <w:lang w:val="kk-KZ"/>
        </w:rPr>
        <w:t>, ол ауаны шығаратын қоспаларды қолдану болып табылады. Бетонның аязға төзімділігін</w:t>
      </w:r>
      <w:r w:rsidR="005A45EC" w:rsidRPr="00FB1638">
        <w:rPr>
          <w:rFonts w:ascii="Times New Roman" w:hAnsi="Times New Roman"/>
          <w:sz w:val="28"/>
          <w:szCs w:val="28"/>
          <w:lang w:val="kk-KZ"/>
        </w:rPr>
        <w:t xml:space="preserve"> арттырудың екі түрлі әдісі бар</w:t>
      </w:r>
      <w:r w:rsidR="00B05028" w:rsidRPr="00FB1638">
        <w:rPr>
          <w:rFonts w:ascii="Times New Roman" w:hAnsi="Times New Roman"/>
          <w:sz w:val="28"/>
          <w:szCs w:val="28"/>
          <w:lang w:val="kk-KZ"/>
        </w:rPr>
        <w:t xml:space="preserve">: </w:t>
      </w:r>
    </w:p>
    <w:p w:rsidR="00B05028" w:rsidRPr="00FB1638" w:rsidRDefault="00B05028" w:rsidP="00BA330F">
      <w:pPr>
        <w:autoSpaceDE w:val="0"/>
        <w:autoSpaceDN w:val="0"/>
        <w:adjustRightInd w:val="0"/>
        <w:spacing w:after="0" w:line="240" w:lineRule="auto"/>
        <w:ind w:firstLine="567"/>
        <w:jc w:val="both"/>
        <w:rPr>
          <w:rFonts w:ascii="Times New Roman" w:hAnsi="Times New Roman"/>
          <w:sz w:val="28"/>
          <w:szCs w:val="28"/>
          <w:lang w:val="kk-KZ"/>
        </w:rPr>
      </w:pPr>
      <w:r w:rsidRPr="00FB1638">
        <w:rPr>
          <w:rFonts w:ascii="Times New Roman" w:hAnsi="Times New Roman"/>
          <w:sz w:val="28"/>
          <w:szCs w:val="28"/>
          <w:lang w:val="kk-KZ"/>
        </w:rPr>
        <w:t xml:space="preserve">- </w:t>
      </w:r>
      <w:r w:rsidR="009E7327" w:rsidRPr="00FB1638">
        <w:rPr>
          <w:rFonts w:ascii="Times New Roman" w:hAnsi="Times New Roman"/>
          <w:sz w:val="28"/>
          <w:szCs w:val="28"/>
          <w:lang w:val="kk-KZ"/>
        </w:rPr>
        <w:t xml:space="preserve">бетонның тығыздығын арттыру, макропор көлемін және олардың су өткізгіштігін азайту, мысалы, </w:t>
      </w:r>
      <w:r w:rsidR="00852CC9" w:rsidRPr="00FB1638">
        <w:rPr>
          <w:rFonts w:ascii="Times New Roman" w:hAnsi="Times New Roman"/>
          <w:sz w:val="28"/>
          <w:szCs w:val="28"/>
          <w:lang w:val="kk-KZ"/>
        </w:rPr>
        <w:t>С</w:t>
      </w:r>
      <w:r w:rsidR="009E7327" w:rsidRPr="00FB1638">
        <w:rPr>
          <w:rFonts w:ascii="Times New Roman" w:hAnsi="Times New Roman"/>
          <w:sz w:val="28"/>
          <w:szCs w:val="28"/>
          <w:lang w:val="kk-KZ"/>
        </w:rPr>
        <w:t>/Ц төмендету, саңылаулардың қабырғаларын гидрофобтайтын қоспаларды қолдану немесе арнайы қосылыстармен сіңдіру арқылы саңылауды кольматизациялау арқылы;</w:t>
      </w:r>
    </w:p>
    <w:p w:rsidR="00B05028" w:rsidRPr="00FB1638" w:rsidRDefault="00B05028" w:rsidP="00BA330F">
      <w:pPr>
        <w:autoSpaceDE w:val="0"/>
        <w:autoSpaceDN w:val="0"/>
        <w:adjustRightInd w:val="0"/>
        <w:spacing w:after="0" w:line="240" w:lineRule="auto"/>
        <w:ind w:firstLine="567"/>
        <w:jc w:val="both"/>
        <w:rPr>
          <w:rFonts w:ascii="Times New Roman" w:hAnsi="Times New Roman"/>
          <w:sz w:val="28"/>
          <w:szCs w:val="28"/>
          <w:lang w:val="kk-KZ"/>
        </w:rPr>
      </w:pPr>
      <w:r w:rsidRPr="00FB1638">
        <w:rPr>
          <w:rFonts w:ascii="Times New Roman" w:hAnsi="Times New Roman"/>
          <w:sz w:val="28"/>
          <w:szCs w:val="28"/>
          <w:lang w:val="kk-KZ"/>
        </w:rPr>
        <w:t xml:space="preserve">-  </w:t>
      </w:r>
      <w:r w:rsidR="009E7327" w:rsidRPr="00FB1638">
        <w:rPr>
          <w:rFonts w:ascii="Times New Roman" w:hAnsi="Times New Roman"/>
          <w:sz w:val="28"/>
          <w:szCs w:val="28"/>
          <w:lang w:val="kk-KZ"/>
        </w:rPr>
        <w:t>бетонның қалыпты сумен қанығуы кезінде толтырылмайтын, бірақ ол қатып қалған кезде пайда болатын қысыммен судың енуі үшін қол жетімді ауа саңылауларының резервтік көлемінің (қатып қалған су көлемінің 20% - дан астамы) арнайы ауа шығаратын қоспалардың көмегімен бетонда жасау.</w:t>
      </w:r>
    </w:p>
    <w:p w:rsidR="009E7327" w:rsidRPr="00FB1638" w:rsidRDefault="009E7327" w:rsidP="00BA330F">
      <w:pPr>
        <w:autoSpaceDE w:val="0"/>
        <w:autoSpaceDN w:val="0"/>
        <w:adjustRightInd w:val="0"/>
        <w:spacing w:after="0" w:line="240" w:lineRule="auto"/>
        <w:ind w:firstLine="567"/>
        <w:jc w:val="both"/>
        <w:rPr>
          <w:rFonts w:ascii="Times New Roman" w:hAnsi="Times New Roman"/>
          <w:sz w:val="28"/>
          <w:szCs w:val="28"/>
          <w:lang w:val="kk-KZ"/>
        </w:rPr>
      </w:pPr>
      <w:r w:rsidRPr="00FB1638">
        <w:rPr>
          <w:rFonts w:ascii="Times New Roman" w:hAnsi="Times New Roman"/>
          <w:sz w:val="28"/>
          <w:szCs w:val="28"/>
          <w:lang w:val="kk-KZ"/>
        </w:rPr>
        <w:t xml:space="preserve">Аязға төзімділіктің су-цемент қатынасына тәуелділігі </w:t>
      </w:r>
      <w:r w:rsidR="006D7DA6" w:rsidRPr="00FB1638">
        <w:rPr>
          <w:rFonts w:ascii="Times New Roman" w:hAnsi="Times New Roman"/>
          <w:sz w:val="28"/>
          <w:szCs w:val="28"/>
          <w:lang w:val="kk-KZ"/>
        </w:rPr>
        <w:t>4.</w:t>
      </w:r>
      <w:r w:rsidR="003928BE" w:rsidRPr="00FB1638">
        <w:rPr>
          <w:rFonts w:ascii="Times New Roman" w:hAnsi="Times New Roman"/>
          <w:sz w:val="28"/>
          <w:szCs w:val="28"/>
          <w:lang w:val="kk-KZ"/>
        </w:rPr>
        <w:t>12</w:t>
      </w:r>
      <w:r w:rsidR="00FA0F4E">
        <w:rPr>
          <w:rFonts w:ascii="Times New Roman" w:hAnsi="Times New Roman"/>
          <w:sz w:val="28"/>
          <w:szCs w:val="28"/>
          <w:lang w:val="kk-KZ"/>
        </w:rPr>
        <w:t xml:space="preserve"> </w:t>
      </w:r>
      <w:r w:rsidR="00CC175E" w:rsidRPr="00FB1638">
        <w:rPr>
          <w:rFonts w:ascii="Times New Roman" w:hAnsi="Times New Roman"/>
          <w:sz w:val="28"/>
          <w:szCs w:val="28"/>
          <w:lang w:val="kk-KZ"/>
        </w:rPr>
        <w:t>суретте көрсетілген [111</w:t>
      </w:r>
      <w:r w:rsidR="005A45EC" w:rsidRPr="00FB1638">
        <w:rPr>
          <w:rFonts w:ascii="Times New Roman" w:hAnsi="Times New Roman"/>
          <w:sz w:val="28"/>
          <w:szCs w:val="28"/>
          <w:lang w:val="kk-KZ"/>
        </w:rPr>
        <w:t xml:space="preserve">, </w:t>
      </w:r>
      <w:r w:rsidR="00CC175E" w:rsidRPr="00FB1638">
        <w:rPr>
          <w:rFonts w:ascii="Times New Roman" w:hAnsi="Times New Roman"/>
          <w:sz w:val="28"/>
          <w:szCs w:val="28"/>
          <w:lang w:val="kk-KZ"/>
        </w:rPr>
        <w:t>72-107</w:t>
      </w:r>
      <w:r w:rsidR="005A45EC" w:rsidRPr="00FB1638">
        <w:rPr>
          <w:rFonts w:ascii="Times New Roman" w:hAnsi="Times New Roman"/>
          <w:sz w:val="28"/>
          <w:szCs w:val="28"/>
          <w:lang w:val="kk-KZ"/>
        </w:rPr>
        <w:t xml:space="preserve"> б.</w:t>
      </w:r>
      <w:r w:rsidRPr="00FB1638">
        <w:rPr>
          <w:rFonts w:ascii="Times New Roman" w:hAnsi="Times New Roman"/>
          <w:sz w:val="28"/>
          <w:szCs w:val="28"/>
          <w:lang w:val="kk-KZ"/>
        </w:rPr>
        <w:t xml:space="preserve">]. Әдетте аязға төзімділгі жеткілікті бетон алу үшін </w:t>
      </w:r>
      <w:r w:rsidR="00852CC9" w:rsidRPr="00FB1638">
        <w:rPr>
          <w:rFonts w:ascii="Times New Roman" w:hAnsi="Times New Roman"/>
          <w:sz w:val="28"/>
          <w:szCs w:val="28"/>
          <w:lang w:val="kk-KZ"/>
        </w:rPr>
        <w:t>С</w:t>
      </w:r>
      <w:r w:rsidRPr="00FB1638">
        <w:rPr>
          <w:rFonts w:ascii="Times New Roman" w:hAnsi="Times New Roman"/>
          <w:sz w:val="28"/>
          <w:szCs w:val="28"/>
          <w:lang w:val="kk-KZ"/>
        </w:rPr>
        <w:t>/Ц  0,4-тен аз болуы тиіс.</w:t>
      </w:r>
    </w:p>
    <w:p w:rsidR="007C03D1" w:rsidRPr="00FB1638" w:rsidRDefault="007C03D1" w:rsidP="007C03D1">
      <w:pPr>
        <w:autoSpaceDE w:val="0"/>
        <w:autoSpaceDN w:val="0"/>
        <w:adjustRightInd w:val="0"/>
        <w:spacing w:after="0" w:line="240" w:lineRule="auto"/>
        <w:ind w:firstLine="567"/>
        <w:jc w:val="both"/>
        <w:rPr>
          <w:rFonts w:ascii="Times New Roman" w:hAnsi="Times New Roman"/>
          <w:sz w:val="28"/>
          <w:szCs w:val="28"/>
          <w:lang w:val="kk-KZ"/>
        </w:rPr>
      </w:pPr>
      <w:r w:rsidRPr="00FB1638">
        <w:rPr>
          <w:rFonts w:ascii="Times New Roman" w:hAnsi="Times New Roman"/>
          <w:sz w:val="28"/>
          <w:szCs w:val="28"/>
          <w:lang w:val="kk-KZ"/>
        </w:rPr>
        <w:t xml:space="preserve">Аязға төзімді бетон алу үшін ауа көпіршіктері арасындағы қашықтық немесе қасындағы ауа саңылаулары арасындағы қабаттардың қалыңдығы - 0,025 см-ден аспауы керек </w:t>
      </w:r>
      <w:r w:rsidRPr="00FB1638">
        <w:rPr>
          <w:rFonts w:ascii="Times New Roman" w:hAnsi="Times New Roman" w:cs="Times New Roman"/>
          <w:sz w:val="28"/>
          <w:szCs w:val="28"/>
          <w:lang w:val="kk-KZ"/>
        </w:rPr>
        <w:t>[98, 3-6 б.]</w:t>
      </w:r>
      <w:r w:rsidRPr="00FB1638">
        <w:rPr>
          <w:rFonts w:ascii="Times New Roman" w:hAnsi="Times New Roman"/>
          <w:sz w:val="28"/>
          <w:szCs w:val="28"/>
          <w:lang w:val="kk-KZ"/>
        </w:rPr>
        <w:t xml:space="preserve">.  </w:t>
      </w:r>
    </w:p>
    <w:p w:rsidR="00D27043" w:rsidRDefault="00D27043" w:rsidP="00BA330F">
      <w:pPr>
        <w:autoSpaceDE w:val="0"/>
        <w:autoSpaceDN w:val="0"/>
        <w:adjustRightInd w:val="0"/>
        <w:spacing w:after="0" w:line="240" w:lineRule="auto"/>
        <w:ind w:firstLine="567"/>
        <w:jc w:val="both"/>
        <w:rPr>
          <w:rFonts w:ascii="Times New Roman" w:hAnsi="Times New Roman"/>
          <w:sz w:val="28"/>
          <w:szCs w:val="28"/>
        </w:rPr>
      </w:pPr>
      <w:r w:rsidRPr="00FB1638">
        <w:rPr>
          <w:rFonts w:ascii="Times New Roman" w:hAnsi="Times New Roman"/>
          <w:sz w:val="28"/>
          <w:szCs w:val="28"/>
          <w:lang w:val="kk-KZ"/>
        </w:rPr>
        <w:t xml:space="preserve">Сондықтан, тиісті эффект болу үшін </w:t>
      </w:r>
      <w:r w:rsidR="00FA0F4E">
        <w:rPr>
          <w:rFonts w:ascii="Times New Roman" w:hAnsi="Times New Roman"/>
          <w:sz w:val="28"/>
          <w:szCs w:val="28"/>
          <w:lang w:val="kk-KZ"/>
        </w:rPr>
        <w:t>тұтылған</w:t>
      </w:r>
      <w:r w:rsidRPr="00FB1638">
        <w:rPr>
          <w:rFonts w:ascii="Times New Roman" w:hAnsi="Times New Roman"/>
          <w:sz w:val="28"/>
          <w:szCs w:val="28"/>
          <w:lang w:val="kk-KZ"/>
        </w:rPr>
        <w:t xml:space="preserve"> ауаның белгілі бір көлемін ғана емес, сонымен қатар ауа саңылауларын мүмкіндігінше аз мөлшерде алуды қамтамасыз ету қажет, өйткені бұл олардың жалпы көлемін азайтуға мүмкіндік береді және бетонның аязға төзімділігін арттыруға көмектеседі. Әдетте, ауа шығаратын қоспалары бар бетонда олардың өлшемдерін сипаттайтын саңылаулардың нақты беті 1000-2000 см</w:t>
      </w:r>
      <w:r w:rsidRPr="00FB1638">
        <w:rPr>
          <w:rFonts w:ascii="Times New Roman" w:hAnsi="Times New Roman"/>
          <w:sz w:val="28"/>
          <w:szCs w:val="28"/>
          <w:vertAlign w:val="superscript"/>
          <w:lang w:val="kk-KZ"/>
        </w:rPr>
        <w:t>2</w:t>
      </w:r>
      <w:r w:rsidRPr="00FB1638">
        <w:rPr>
          <w:rFonts w:ascii="Times New Roman" w:hAnsi="Times New Roman"/>
          <w:sz w:val="28"/>
          <w:szCs w:val="28"/>
          <w:lang w:val="kk-KZ"/>
        </w:rPr>
        <w:t xml:space="preserve">/г құрайды, саңылау мөлшері — 0,005... </w:t>
      </w:r>
      <w:r w:rsidRPr="001222D9">
        <w:rPr>
          <w:rFonts w:ascii="Times New Roman" w:hAnsi="Times New Roman"/>
          <w:sz w:val="28"/>
          <w:szCs w:val="28"/>
        </w:rPr>
        <w:t>0,1 см, ал олардың арасындағы қашықтық 0,025 см-ден аспайды.</w:t>
      </w:r>
    </w:p>
    <w:p w:rsidR="00A87445" w:rsidRDefault="00A87445" w:rsidP="005B36A7">
      <w:pPr>
        <w:autoSpaceDE w:val="0"/>
        <w:autoSpaceDN w:val="0"/>
        <w:adjustRightInd w:val="0"/>
        <w:spacing w:after="0" w:line="240" w:lineRule="auto"/>
        <w:jc w:val="center"/>
        <w:rPr>
          <w:rFonts w:ascii="Times New Roman" w:hAnsi="Times New Roman"/>
          <w:sz w:val="28"/>
          <w:szCs w:val="28"/>
        </w:rPr>
      </w:pPr>
      <w:r>
        <w:rPr>
          <w:noProof/>
        </w:rPr>
        <w:lastRenderedPageBreak/>
        <w:drawing>
          <wp:inline distT="0" distB="0" distL="0" distR="0">
            <wp:extent cx="3635157" cy="2324735"/>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650625" cy="2334627"/>
                    </a:xfrm>
                    <a:prstGeom prst="rect">
                      <a:avLst/>
                    </a:prstGeom>
                  </pic:spPr>
                </pic:pic>
              </a:graphicData>
            </a:graphic>
          </wp:inline>
        </w:drawing>
      </w:r>
    </w:p>
    <w:p w:rsidR="00A87445" w:rsidRDefault="00A87445" w:rsidP="00BA330F">
      <w:pPr>
        <w:autoSpaceDE w:val="0"/>
        <w:autoSpaceDN w:val="0"/>
        <w:adjustRightInd w:val="0"/>
        <w:spacing w:after="0" w:line="240" w:lineRule="auto"/>
        <w:ind w:firstLine="567"/>
        <w:jc w:val="center"/>
        <w:rPr>
          <w:rFonts w:ascii="Times New Roman" w:hAnsi="Times New Roman"/>
          <w:sz w:val="28"/>
          <w:szCs w:val="28"/>
        </w:rPr>
      </w:pPr>
    </w:p>
    <w:p w:rsidR="005A45EC" w:rsidRPr="005A45EC" w:rsidRDefault="005A45EC" w:rsidP="00BA330F">
      <w:pPr>
        <w:autoSpaceDE w:val="0"/>
        <w:autoSpaceDN w:val="0"/>
        <w:adjustRightInd w:val="0"/>
        <w:spacing w:after="0" w:line="240" w:lineRule="auto"/>
        <w:ind w:firstLine="567"/>
        <w:jc w:val="center"/>
        <w:rPr>
          <w:rFonts w:ascii="Times New Roman" w:hAnsi="Times New Roman"/>
          <w:sz w:val="28"/>
          <w:szCs w:val="28"/>
          <w:lang w:val="kk-KZ"/>
        </w:rPr>
      </w:pPr>
      <w:r>
        <w:rPr>
          <w:rFonts w:ascii="Times New Roman" w:hAnsi="Times New Roman"/>
          <w:sz w:val="28"/>
          <w:szCs w:val="28"/>
        </w:rPr>
        <w:t>1</w:t>
      </w:r>
      <w:r w:rsidR="00FA0F4E">
        <w:rPr>
          <w:rFonts w:ascii="Times New Roman" w:hAnsi="Times New Roman"/>
          <w:sz w:val="28"/>
          <w:szCs w:val="28"/>
        </w:rPr>
        <w:t>-</w:t>
      </w:r>
      <w:r>
        <w:rPr>
          <w:rFonts w:ascii="Times New Roman" w:hAnsi="Times New Roman"/>
          <w:sz w:val="28"/>
          <w:szCs w:val="28"/>
        </w:rPr>
        <w:t xml:space="preserve"> ауа </w:t>
      </w:r>
      <w:r w:rsidR="00FA0F4E">
        <w:rPr>
          <w:rFonts w:ascii="Times New Roman" w:hAnsi="Times New Roman"/>
          <w:sz w:val="28"/>
          <w:szCs w:val="28"/>
          <w:lang w:val="kk-KZ"/>
        </w:rPr>
        <w:t>тұтылған</w:t>
      </w:r>
      <w:r>
        <w:rPr>
          <w:rFonts w:ascii="Times New Roman" w:hAnsi="Times New Roman"/>
          <w:sz w:val="28"/>
          <w:szCs w:val="28"/>
          <w:lang w:val="kk-KZ"/>
        </w:rPr>
        <w:t xml:space="preserve"> бетон, </w:t>
      </w:r>
      <w:r w:rsidRPr="005A45EC">
        <w:rPr>
          <w:rFonts w:ascii="Times New Roman" w:hAnsi="Times New Roman"/>
          <w:sz w:val="28"/>
          <w:szCs w:val="28"/>
        </w:rPr>
        <w:t>2</w:t>
      </w:r>
      <w:r w:rsidR="00FA0F4E">
        <w:rPr>
          <w:rFonts w:ascii="Times New Roman" w:hAnsi="Times New Roman"/>
          <w:sz w:val="28"/>
          <w:szCs w:val="28"/>
        </w:rPr>
        <w:t xml:space="preserve"> -</w:t>
      </w:r>
      <w:r>
        <w:rPr>
          <w:rFonts w:ascii="Times New Roman" w:hAnsi="Times New Roman"/>
          <w:sz w:val="28"/>
          <w:szCs w:val="28"/>
          <w:lang w:val="kk-KZ"/>
        </w:rPr>
        <w:t xml:space="preserve"> аязға төзімді бетон</w:t>
      </w:r>
    </w:p>
    <w:p w:rsidR="00FA0F4E" w:rsidRDefault="00FA0F4E" w:rsidP="00BA330F">
      <w:pPr>
        <w:autoSpaceDE w:val="0"/>
        <w:autoSpaceDN w:val="0"/>
        <w:adjustRightInd w:val="0"/>
        <w:spacing w:after="0" w:line="240" w:lineRule="auto"/>
        <w:ind w:firstLine="567"/>
        <w:jc w:val="center"/>
        <w:rPr>
          <w:rFonts w:ascii="Times New Roman" w:hAnsi="Times New Roman"/>
          <w:sz w:val="28"/>
          <w:szCs w:val="28"/>
          <w:lang w:val="kk-KZ"/>
        </w:rPr>
      </w:pPr>
    </w:p>
    <w:p w:rsidR="001222D9" w:rsidRPr="005A45EC" w:rsidRDefault="006D7DA6" w:rsidP="00BA330F">
      <w:pPr>
        <w:autoSpaceDE w:val="0"/>
        <w:autoSpaceDN w:val="0"/>
        <w:adjustRightInd w:val="0"/>
        <w:spacing w:after="0" w:line="240" w:lineRule="auto"/>
        <w:ind w:firstLine="567"/>
        <w:jc w:val="center"/>
        <w:rPr>
          <w:rFonts w:ascii="Times New Roman" w:hAnsi="Times New Roman"/>
          <w:sz w:val="28"/>
          <w:szCs w:val="28"/>
          <w:lang w:val="kk-KZ"/>
        </w:rPr>
      </w:pPr>
      <w:r w:rsidRPr="005A45EC">
        <w:rPr>
          <w:rFonts w:ascii="Times New Roman" w:hAnsi="Times New Roman"/>
          <w:sz w:val="28"/>
          <w:szCs w:val="28"/>
          <w:lang w:val="kk-KZ"/>
        </w:rPr>
        <w:t>4.</w:t>
      </w:r>
      <w:r w:rsidR="00852CC9">
        <w:rPr>
          <w:rFonts w:ascii="Times New Roman" w:hAnsi="Times New Roman"/>
          <w:sz w:val="28"/>
          <w:szCs w:val="28"/>
          <w:lang w:val="kk-KZ"/>
        </w:rPr>
        <w:t>12</w:t>
      </w:r>
      <w:r w:rsidR="001222D9" w:rsidRPr="005A45EC">
        <w:rPr>
          <w:rFonts w:ascii="Times New Roman" w:hAnsi="Times New Roman"/>
          <w:sz w:val="28"/>
          <w:szCs w:val="28"/>
          <w:lang w:val="kk-KZ"/>
        </w:rPr>
        <w:t xml:space="preserve"> сурет-</w:t>
      </w:r>
      <w:r w:rsidR="001222D9">
        <w:rPr>
          <w:rFonts w:ascii="Times New Roman" w:hAnsi="Times New Roman"/>
          <w:sz w:val="28"/>
          <w:szCs w:val="28"/>
          <w:lang w:val="kk-KZ"/>
        </w:rPr>
        <w:t xml:space="preserve"> К</w:t>
      </w:r>
      <w:r w:rsidR="001222D9" w:rsidRPr="005A45EC">
        <w:rPr>
          <w:rFonts w:ascii="Times New Roman" w:hAnsi="Times New Roman"/>
          <w:sz w:val="28"/>
          <w:szCs w:val="28"/>
          <w:lang w:val="kk-KZ"/>
        </w:rPr>
        <w:t xml:space="preserve">әдімгі бетонның </w:t>
      </w:r>
      <w:r w:rsidR="005A45EC">
        <w:rPr>
          <w:rFonts w:ascii="Times New Roman" w:hAnsi="Times New Roman"/>
          <w:sz w:val="28"/>
          <w:szCs w:val="28"/>
          <w:lang w:val="kk-KZ"/>
        </w:rPr>
        <w:t xml:space="preserve"> және ауа </w:t>
      </w:r>
      <w:r w:rsidR="00FA0F4E">
        <w:rPr>
          <w:rFonts w:ascii="Times New Roman" w:hAnsi="Times New Roman"/>
          <w:sz w:val="28"/>
          <w:szCs w:val="28"/>
          <w:lang w:val="kk-KZ"/>
        </w:rPr>
        <w:t>тұтылған</w:t>
      </w:r>
      <w:r w:rsidR="005A45EC">
        <w:rPr>
          <w:rFonts w:ascii="Times New Roman" w:hAnsi="Times New Roman"/>
          <w:sz w:val="28"/>
          <w:szCs w:val="28"/>
          <w:lang w:val="kk-KZ"/>
        </w:rPr>
        <w:t xml:space="preserve"> бетонның </w:t>
      </w:r>
      <w:r w:rsidR="001222D9" w:rsidRPr="005A45EC">
        <w:rPr>
          <w:rFonts w:ascii="Times New Roman" w:hAnsi="Times New Roman"/>
          <w:sz w:val="28"/>
          <w:szCs w:val="28"/>
          <w:lang w:val="kk-KZ"/>
        </w:rPr>
        <w:t xml:space="preserve"> аязға төзімділігінің </w:t>
      </w:r>
      <w:r w:rsidR="0079375D">
        <w:rPr>
          <w:rFonts w:ascii="Times New Roman" w:hAnsi="Times New Roman"/>
          <w:sz w:val="28"/>
          <w:szCs w:val="28"/>
          <w:lang w:val="kk-KZ"/>
        </w:rPr>
        <w:t>С/Ц</w:t>
      </w:r>
      <w:r w:rsidR="001222D9" w:rsidRPr="005A45EC">
        <w:rPr>
          <w:rFonts w:ascii="Times New Roman" w:hAnsi="Times New Roman"/>
          <w:sz w:val="28"/>
          <w:szCs w:val="28"/>
          <w:lang w:val="kk-KZ"/>
        </w:rPr>
        <w:t>-қа тәуелділігі</w:t>
      </w:r>
    </w:p>
    <w:p w:rsidR="003928BE" w:rsidRDefault="003928BE" w:rsidP="003928BE">
      <w:pPr>
        <w:autoSpaceDE w:val="0"/>
        <w:autoSpaceDN w:val="0"/>
        <w:adjustRightInd w:val="0"/>
        <w:spacing w:after="0" w:line="240" w:lineRule="auto"/>
        <w:ind w:firstLine="567"/>
        <w:jc w:val="both"/>
        <w:rPr>
          <w:rFonts w:ascii="Times New Roman" w:hAnsi="Times New Roman"/>
          <w:sz w:val="28"/>
          <w:szCs w:val="28"/>
          <w:lang w:val="kk-KZ"/>
        </w:rPr>
      </w:pPr>
    </w:p>
    <w:p w:rsidR="003928BE" w:rsidRPr="003928BE" w:rsidRDefault="003928BE" w:rsidP="003928BE">
      <w:pPr>
        <w:autoSpaceDE w:val="0"/>
        <w:autoSpaceDN w:val="0"/>
        <w:adjustRightInd w:val="0"/>
        <w:spacing w:after="0" w:line="240" w:lineRule="auto"/>
        <w:ind w:firstLine="567"/>
        <w:jc w:val="both"/>
        <w:rPr>
          <w:rFonts w:ascii="Times New Roman" w:hAnsi="Times New Roman"/>
          <w:sz w:val="28"/>
          <w:szCs w:val="28"/>
          <w:lang w:val="kk-KZ"/>
        </w:rPr>
      </w:pPr>
      <w:r w:rsidRPr="003928BE">
        <w:rPr>
          <w:rFonts w:ascii="Times New Roman" w:hAnsi="Times New Roman"/>
          <w:sz w:val="28"/>
          <w:szCs w:val="28"/>
          <w:lang w:val="kk-KZ"/>
        </w:rPr>
        <w:t>Орташа және жоғары агрессивті ортасы бар объектілерді салу үшін кешендеі түрлендірілген қоспасы бар B35 ауыр бетонын пайдалану мүмкіндігін анықтау үшін судың сіңуі, суға төзімділігі және сульфатқа төзімділігі зерттелді.</w:t>
      </w:r>
    </w:p>
    <w:p w:rsidR="003928BE" w:rsidRPr="007C03D1" w:rsidRDefault="003928BE" w:rsidP="003928BE">
      <w:pPr>
        <w:spacing w:after="0" w:line="240" w:lineRule="auto"/>
        <w:ind w:firstLine="567"/>
        <w:jc w:val="both"/>
        <w:rPr>
          <w:rFonts w:ascii="Times New Roman" w:hAnsi="Times New Roman" w:cs="Times New Roman"/>
          <w:sz w:val="28"/>
          <w:szCs w:val="28"/>
          <w:lang w:val="kk-KZ" w:eastAsia="en-US"/>
        </w:rPr>
      </w:pPr>
      <w:r w:rsidRPr="003928BE">
        <w:rPr>
          <w:rFonts w:ascii="Times New Roman" w:hAnsi="Times New Roman" w:cs="Times New Roman"/>
          <w:sz w:val="28"/>
          <w:szCs w:val="28"/>
          <w:lang w:val="kk-KZ"/>
        </w:rPr>
        <w:t>Су сіңіруді сынау нәтижелері (4.6 кесте және 4.13 сурет) қоспасыз В35 класты бетонның су сіңіру көрсеткіші - 3,65-4,46% шегінде екенін көрсетті. Қоспасыз В35 бетонының су сіңіруі бойынша орташа мәні - 3,93%. Кешенді түрлендіргіш қоспасы бар В35 бетонының су сіңірілуінің орташа мәнінің көрсеткіші – 2,98 %.</w:t>
      </w:r>
    </w:p>
    <w:p w:rsidR="003928BE" w:rsidRPr="007C03D1" w:rsidRDefault="003928BE" w:rsidP="003928BE">
      <w:pPr>
        <w:spacing w:after="0" w:line="240" w:lineRule="auto"/>
        <w:ind w:firstLine="567"/>
        <w:jc w:val="both"/>
        <w:rPr>
          <w:rFonts w:ascii="Times New Roman" w:hAnsi="Times New Roman" w:cs="Times New Roman"/>
          <w:sz w:val="28"/>
          <w:szCs w:val="28"/>
          <w:lang w:val="kk-KZ"/>
        </w:rPr>
      </w:pPr>
    </w:p>
    <w:p w:rsidR="00B05028" w:rsidRPr="007C03D1" w:rsidRDefault="006D7DA6" w:rsidP="003928BE">
      <w:pPr>
        <w:spacing w:after="0" w:line="240" w:lineRule="auto"/>
        <w:ind w:firstLine="567"/>
        <w:jc w:val="both"/>
        <w:rPr>
          <w:rFonts w:ascii="Times New Roman" w:hAnsi="Times New Roman" w:cs="Times New Roman"/>
          <w:sz w:val="28"/>
          <w:szCs w:val="28"/>
          <w:lang w:val="kk-KZ"/>
        </w:rPr>
      </w:pPr>
      <w:r w:rsidRPr="007C03D1">
        <w:rPr>
          <w:rFonts w:ascii="Times New Roman" w:hAnsi="Times New Roman" w:cs="Times New Roman"/>
          <w:sz w:val="28"/>
          <w:szCs w:val="28"/>
          <w:lang w:val="kk-KZ"/>
        </w:rPr>
        <w:t>4.</w:t>
      </w:r>
      <w:r w:rsidR="00CE3E47">
        <w:rPr>
          <w:rFonts w:ascii="Times New Roman" w:hAnsi="Times New Roman" w:cs="Times New Roman"/>
          <w:sz w:val="28"/>
          <w:szCs w:val="28"/>
          <w:lang w:val="kk-KZ"/>
        </w:rPr>
        <w:t>6</w:t>
      </w:r>
      <w:r w:rsidR="00BF7662">
        <w:rPr>
          <w:rFonts w:ascii="Times New Roman" w:hAnsi="Times New Roman" w:cs="Times New Roman"/>
          <w:sz w:val="28"/>
          <w:szCs w:val="28"/>
          <w:lang w:val="kk-KZ"/>
        </w:rPr>
        <w:t xml:space="preserve"> кесте</w:t>
      </w:r>
      <w:r w:rsidR="00B05028" w:rsidRPr="007C03D1">
        <w:rPr>
          <w:rFonts w:ascii="Times New Roman" w:hAnsi="Times New Roman" w:cs="Times New Roman"/>
          <w:sz w:val="28"/>
          <w:szCs w:val="28"/>
          <w:lang w:val="kk-KZ"/>
        </w:rPr>
        <w:t xml:space="preserve"> – </w:t>
      </w:r>
      <w:r w:rsidR="00BF7662" w:rsidRPr="007C03D1">
        <w:rPr>
          <w:rFonts w:ascii="Times New Roman" w:hAnsi="Times New Roman" w:cs="Times New Roman"/>
          <w:sz w:val="28"/>
          <w:szCs w:val="28"/>
          <w:lang w:val="kk-KZ"/>
        </w:rPr>
        <w:t>Су сіңіруді сынау нәтижелері</w:t>
      </w:r>
    </w:p>
    <w:tbl>
      <w:tblPr>
        <w:tblStyle w:val="af0"/>
        <w:tblW w:w="0" w:type="auto"/>
        <w:tblInd w:w="137" w:type="dxa"/>
        <w:tblLayout w:type="fixed"/>
        <w:tblLook w:val="04A0" w:firstRow="1" w:lastRow="0" w:firstColumn="1" w:lastColumn="0" w:noHBand="0" w:noVBand="1"/>
      </w:tblPr>
      <w:tblGrid>
        <w:gridCol w:w="1015"/>
        <w:gridCol w:w="1650"/>
        <w:gridCol w:w="1701"/>
        <w:gridCol w:w="2948"/>
        <w:gridCol w:w="992"/>
        <w:gridCol w:w="1157"/>
      </w:tblGrid>
      <w:tr w:rsidR="00B05028" w:rsidTr="005B36A7">
        <w:trPr>
          <w:trHeight w:val="585"/>
        </w:trPr>
        <w:tc>
          <w:tcPr>
            <w:tcW w:w="1015" w:type="dxa"/>
            <w:vMerge w:val="restart"/>
            <w:tcBorders>
              <w:top w:val="single" w:sz="4" w:space="0" w:color="auto"/>
              <w:left w:val="single" w:sz="4" w:space="0" w:color="auto"/>
              <w:bottom w:val="single" w:sz="4" w:space="0" w:color="auto"/>
              <w:right w:val="single" w:sz="4" w:space="0" w:color="auto"/>
            </w:tcBorders>
            <w:hideMark/>
          </w:tcPr>
          <w:p w:rsidR="00B05028" w:rsidRPr="00BF7662" w:rsidRDefault="007866D5" w:rsidP="005B36A7">
            <w:pPr>
              <w:spacing w:after="0" w:line="240" w:lineRule="auto"/>
              <w:jc w:val="center"/>
              <w:rPr>
                <w:sz w:val="28"/>
                <w:szCs w:val="28"/>
                <w:lang w:val="kk-KZ" w:eastAsia="en-US"/>
              </w:rPr>
            </w:pPr>
            <w:r>
              <w:rPr>
                <w:sz w:val="28"/>
                <w:szCs w:val="28"/>
                <w:lang w:val="kk-KZ" w:eastAsia="en-US"/>
              </w:rPr>
              <w:t xml:space="preserve">Сынама </w:t>
            </w:r>
            <w:r w:rsidR="00B05028">
              <w:rPr>
                <w:sz w:val="28"/>
                <w:szCs w:val="28"/>
                <w:lang w:eastAsia="en-US"/>
              </w:rPr>
              <w:t xml:space="preserve">№ </w:t>
            </w:r>
          </w:p>
        </w:tc>
        <w:tc>
          <w:tcPr>
            <w:tcW w:w="1650" w:type="dxa"/>
            <w:vMerge w:val="restart"/>
            <w:tcBorders>
              <w:top w:val="single" w:sz="4" w:space="0" w:color="auto"/>
              <w:left w:val="single" w:sz="4" w:space="0" w:color="auto"/>
              <w:bottom w:val="single" w:sz="4" w:space="0" w:color="auto"/>
              <w:right w:val="single" w:sz="4" w:space="0" w:color="auto"/>
            </w:tcBorders>
            <w:hideMark/>
          </w:tcPr>
          <w:p w:rsidR="00B05028" w:rsidRDefault="00BF7662" w:rsidP="005B36A7">
            <w:pPr>
              <w:spacing w:after="0" w:line="240" w:lineRule="auto"/>
              <w:jc w:val="center"/>
              <w:rPr>
                <w:sz w:val="28"/>
                <w:szCs w:val="28"/>
                <w:lang w:eastAsia="en-US"/>
              </w:rPr>
            </w:pPr>
            <w:r w:rsidRPr="00BF7662">
              <w:rPr>
                <w:sz w:val="28"/>
                <w:szCs w:val="28"/>
                <w:lang w:eastAsia="en-US"/>
              </w:rPr>
              <w:t>Кептіру</w:t>
            </w:r>
            <w:r w:rsidR="00D27043">
              <w:rPr>
                <w:sz w:val="28"/>
                <w:szCs w:val="28"/>
                <w:lang w:eastAsia="en-US"/>
              </w:rPr>
              <w:t>-</w:t>
            </w:r>
            <w:r w:rsidRPr="00BF7662">
              <w:rPr>
                <w:sz w:val="28"/>
                <w:szCs w:val="28"/>
                <w:lang w:eastAsia="en-US"/>
              </w:rPr>
              <w:t>ге дейінгі үлгінің массасы</w:t>
            </w:r>
            <w:r w:rsidR="00B05028">
              <w:rPr>
                <w:sz w:val="28"/>
                <w:szCs w:val="28"/>
                <w:lang w:eastAsia="en-US"/>
              </w:rPr>
              <w:t>, г</w:t>
            </w:r>
          </w:p>
        </w:tc>
        <w:tc>
          <w:tcPr>
            <w:tcW w:w="1701" w:type="dxa"/>
            <w:vMerge w:val="restart"/>
            <w:tcBorders>
              <w:top w:val="single" w:sz="4" w:space="0" w:color="auto"/>
              <w:left w:val="single" w:sz="4" w:space="0" w:color="auto"/>
              <w:bottom w:val="single" w:sz="4" w:space="0" w:color="auto"/>
              <w:right w:val="single" w:sz="4" w:space="0" w:color="auto"/>
            </w:tcBorders>
            <w:hideMark/>
          </w:tcPr>
          <w:p w:rsidR="00B05028" w:rsidRDefault="00BF7662" w:rsidP="005B36A7">
            <w:pPr>
              <w:spacing w:after="0" w:line="240" w:lineRule="auto"/>
              <w:jc w:val="center"/>
              <w:rPr>
                <w:sz w:val="28"/>
                <w:szCs w:val="28"/>
                <w:lang w:eastAsia="en-US"/>
              </w:rPr>
            </w:pPr>
            <w:r w:rsidRPr="00BF7662">
              <w:rPr>
                <w:sz w:val="28"/>
                <w:szCs w:val="28"/>
                <w:lang w:eastAsia="en-US"/>
              </w:rPr>
              <w:t>Кептіру</w:t>
            </w:r>
            <w:r>
              <w:rPr>
                <w:sz w:val="28"/>
                <w:szCs w:val="28"/>
                <w:lang w:val="kk-KZ" w:eastAsia="en-US"/>
              </w:rPr>
              <w:t xml:space="preserve">ден кейінгі </w:t>
            </w:r>
            <w:r w:rsidRPr="00BF7662">
              <w:rPr>
                <w:sz w:val="28"/>
                <w:szCs w:val="28"/>
                <w:lang w:eastAsia="en-US"/>
              </w:rPr>
              <w:t>үлгінің массасы</w:t>
            </w:r>
            <w:r w:rsidR="00B05028">
              <w:rPr>
                <w:sz w:val="28"/>
                <w:szCs w:val="28"/>
                <w:lang w:eastAsia="en-US"/>
              </w:rPr>
              <w:t>, г</w:t>
            </w:r>
          </w:p>
        </w:tc>
        <w:tc>
          <w:tcPr>
            <w:tcW w:w="2948" w:type="dxa"/>
            <w:vMerge w:val="restart"/>
            <w:tcBorders>
              <w:top w:val="single" w:sz="4" w:space="0" w:color="auto"/>
              <w:left w:val="single" w:sz="4" w:space="0" w:color="auto"/>
              <w:bottom w:val="single" w:sz="4" w:space="0" w:color="auto"/>
              <w:right w:val="single" w:sz="4" w:space="0" w:color="auto"/>
            </w:tcBorders>
            <w:hideMark/>
          </w:tcPr>
          <w:p w:rsidR="00B05028" w:rsidRDefault="00BF7662" w:rsidP="005B36A7">
            <w:pPr>
              <w:spacing w:after="0" w:line="240" w:lineRule="auto"/>
              <w:jc w:val="center"/>
              <w:rPr>
                <w:sz w:val="28"/>
                <w:szCs w:val="28"/>
                <w:lang w:eastAsia="en-US"/>
              </w:rPr>
            </w:pPr>
            <w:r w:rsidRPr="00BF7662">
              <w:rPr>
                <w:sz w:val="28"/>
                <w:szCs w:val="28"/>
                <w:lang w:eastAsia="en-US"/>
              </w:rPr>
              <w:t>30 мин ішінде сумен қаныққаннан кейінгі үлгінің салмағы</w:t>
            </w:r>
            <w:r w:rsidR="00B05028">
              <w:rPr>
                <w:sz w:val="28"/>
                <w:szCs w:val="28"/>
                <w:lang w:eastAsia="en-US"/>
              </w:rPr>
              <w:t>, г</w:t>
            </w:r>
          </w:p>
        </w:tc>
        <w:tc>
          <w:tcPr>
            <w:tcW w:w="2149" w:type="dxa"/>
            <w:gridSpan w:val="2"/>
            <w:tcBorders>
              <w:top w:val="single" w:sz="4" w:space="0" w:color="auto"/>
              <w:left w:val="single" w:sz="4" w:space="0" w:color="auto"/>
              <w:bottom w:val="single" w:sz="4" w:space="0" w:color="auto"/>
              <w:right w:val="single" w:sz="4" w:space="0" w:color="auto"/>
            </w:tcBorders>
            <w:hideMark/>
          </w:tcPr>
          <w:p w:rsidR="00B05028" w:rsidRDefault="00BF7662" w:rsidP="005B36A7">
            <w:pPr>
              <w:spacing w:after="0" w:line="240" w:lineRule="auto"/>
              <w:jc w:val="center"/>
              <w:rPr>
                <w:sz w:val="28"/>
                <w:szCs w:val="28"/>
                <w:lang w:eastAsia="en-US"/>
              </w:rPr>
            </w:pPr>
            <w:r w:rsidRPr="00BF7662">
              <w:rPr>
                <w:sz w:val="28"/>
                <w:szCs w:val="28"/>
                <w:lang w:eastAsia="en-US"/>
              </w:rPr>
              <w:t>Сіңірілген судың массасы</w:t>
            </w:r>
          </w:p>
        </w:tc>
      </w:tr>
      <w:tr w:rsidR="00B05028" w:rsidTr="005B36A7">
        <w:tc>
          <w:tcPr>
            <w:tcW w:w="1015" w:type="dxa"/>
            <w:vMerge/>
            <w:tcBorders>
              <w:top w:val="single" w:sz="4" w:space="0" w:color="auto"/>
              <w:left w:val="single" w:sz="4" w:space="0" w:color="auto"/>
              <w:bottom w:val="single" w:sz="4" w:space="0" w:color="auto"/>
              <w:right w:val="single" w:sz="4" w:space="0" w:color="auto"/>
            </w:tcBorders>
            <w:vAlign w:val="center"/>
            <w:hideMark/>
          </w:tcPr>
          <w:p w:rsidR="00B05028" w:rsidRDefault="00B05028" w:rsidP="005B36A7">
            <w:pPr>
              <w:spacing w:after="0" w:line="240" w:lineRule="auto"/>
              <w:rPr>
                <w:sz w:val="28"/>
                <w:szCs w:val="28"/>
                <w:lang w:eastAsia="en-US"/>
              </w:rPr>
            </w:pPr>
          </w:p>
        </w:tc>
        <w:tc>
          <w:tcPr>
            <w:tcW w:w="1650" w:type="dxa"/>
            <w:vMerge/>
            <w:tcBorders>
              <w:top w:val="single" w:sz="4" w:space="0" w:color="auto"/>
              <w:left w:val="single" w:sz="4" w:space="0" w:color="auto"/>
              <w:bottom w:val="single" w:sz="4" w:space="0" w:color="auto"/>
              <w:right w:val="single" w:sz="4" w:space="0" w:color="auto"/>
            </w:tcBorders>
            <w:vAlign w:val="center"/>
            <w:hideMark/>
          </w:tcPr>
          <w:p w:rsidR="00B05028" w:rsidRDefault="00B05028" w:rsidP="005B36A7">
            <w:pPr>
              <w:spacing w:after="0" w:line="240" w:lineRule="auto"/>
              <w:rPr>
                <w:sz w:val="28"/>
                <w:szCs w:val="28"/>
                <w:lang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B05028" w:rsidRDefault="00B05028" w:rsidP="005B36A7">
            <w:pPr>
              <w:spacing w:after="0" w:line="240" w:lineRule="auto"/>
              <w:rPr>
                <w:sz w:val="28"/>
                <w:szCs w:val="28"/>
                <w:lang w:eastAsia="en-US"/>
              </w:rPr>
            </w:pPr>
          </w:p>
        </w:tc>
        <w:tc>
          <w:tcPr>
            <w:tcW w:w="2948" w:type="dxa"/>
            <w:vMerge/>
            <w:tcBorders>
              <w:top w:val="single" w:sz="4" w:space="0" w:color="auto"/>
              <w:left w:val="single" w:sz="4" w:space="0" w:color="auto"/>
              <w:bottom w:val="single" w:sz="4" w:space="0" w:color="auto"/>
              <w:right w:val="single" w:sz="4" w:space="0" w:color="auto"/>
            </w:tcBorders>
            <w:vAlign w:val="center"/>
            <w:hideMark/>
          </w:tcPr>
          <w:p w:rsidR="00B05028" w:rsidRDefault="00B05028" w:rsidP="005B36A7">
            <w:pPr>
              <w:spacing w:after="0" w:line="240" w:lineRule="auto"/>
              <w:rPr>
                <w:sz w:val="28"/>
                <w:szCs w:val="28"/>
                <w:lang w:eastAsia="en-US"/>
              </w:rPr>
            </w:pPr>
          </w:p>
        </w:tc>
        <w:tc>
          <w:tcPr>
            <w:tcW w:w="992"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г</w:t>
            </w:r>
          </w:p>
        </w:tc>
        <w:tc>
          <w:tcPr>
            <w:tcW w:w="1157"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w:t>
            </w:r>
          </w:p>
        </w:tc>
      </w:tr>
      <w:tr w:rsidR="00B05028" w:rsidTr="005B36A7">
        <w:tc>
          <w:tcPr>
            <w:tcW w:w="9463" w:type="dxa"/>
            <w:gridSpan w:val="6"/>
            <w:tcBorders>
              <w:top w:val="single" w:sz="4" w:space="0" w:color="auto"/>
              <w:left w:val="single" w:sz="4" w:space="0" w:color="auto"/>
              <w:bottom w:val="single" w:sz="4" w:space="0" w:color="auto"/>
              <w:right w:val="single" w:sz="4" w:space="0" w:color="auto"/>
            </w:tcBorders>
            <w:hideMark/>
          </w:tcPr>
          <w:p w:rsidR="00B05028" w:rsidRDefault="00BF7662" w:rsidP="005B36A7">
            <w:pPr>
              <w:spacing w:after="0" w:line="240" w:lineRule="auto"/>
              <w:jc w:val="center"/>
              <w:rPr>
                <w:sz w:val="28"/>
                <w:szCs w:val="28"/>
                <w:lang w:eastAsia="en-US"/>
              </w:rPr>
            </w:pPr>
            <w:r w:rsidRPr="00BF7662">
              <w:rPr>
                <w:sz w:val="28"/>
                <w:szCs w:val="28"/>
                <w:lang w:eastAsia="en-US"/>
              </w:rPr>
              <w:t>ЦЕМ I 42,5 Н СС цементіндегі В35 класты бетон</w:t>
            </w:r>
          </w:p>
        </w:tc>
      </w:tr>
      <w:tr w:rsidR="00B05028" w:rsidTr="005B36A7">
        <w:tc>
          <w:tcPr>
            <w:tcW w:w="1015"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1</w:t>
            </w:r>
          </w:p>
        </w:tc>
        <w:tc>
          <w:tcPr>
            <w:tcW w:w="1650"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2570</w:t>
            </w:r>
          </w:p>
        </w:tc>
        <w:tc>
          <w:tcPr>
            <w:tcW w:w="1701"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2460</w:t>
            </w:r>
          </w:p>
        </w:tc>
        <w:tc>
          <w:tcPr>
            <w:tcW w:w="2948"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2510</w:t>
            </w:r>
          </w:p>
        </w:tc>
        <w:tc>
          <w:tcPr>
            <w:tcW w:w="992"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50</w:t>
            </w:r>
          </w:p>
        </w:tc>
        <w:tc>
          <w:tcPr>
            <w:tcW w:w="1157"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3,65</w:t>
            </w:r>
          </w:p>
        </w:tc>
      </w:tr>
      <w:tr w:rsidR="00B05028" w:rsidTr="005B36A7">
        <w:tc>
          <w:tcPr>
            <w:tcW w:w="1015"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w:t>
            </w:r>
          </w:p>
        </w:tc>
        <w:tc>
          <w:tcPr>
            <w:tcW w:w="1650"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2560</w:t>
            </w:r>
          </w:p>
        </w:tc>
        <w:tc>
          <w:tcPr>
            <w:tcW w:w="1701"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2440</w:t>
            </w:r>
          </w:p>
        </w:tc>
        <w:tc>
          <w:tcPr>
            <w:tcW w:w="2948"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2490</w:t>
            </w:r>
          </w:p>
        </w:tc>
        <w:tc>
          <w:tcPr>
            <w:tcW w:w="992"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50</w:t>
            </w:r>
          </w:p>
        </w:tc>
        <w:tc>
          <w:tcPr>
            <w:tcW w:w="1157"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3,69</w:t>
            </w:r>
          </w:p>
        </w:tc>
      </w:tr>
      <w:tr w:rsidR="00B05028" w:rsidTr="005B36A7">
        <w:tc>
          <w:tcPr>
            <w:tcW w:w="1015"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3</w:t>
            </w:r>
          </w:p>
        </w:tc>
        <w:tc>
          <w:tcPr>
            <w:tcW w:w="1650"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2550</w:t>
            </w:r>
          </w:p>
        </w:tc>
        <w:tc>
          <w:tcPr>
            <w:tcW w:w="1701"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2420</w:t>
            </w:r>
          </w:p>
        </w:tc>
        <w:tc>
          <w:tcPr>
            <w:tcW w:w="2948"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2480</w:t>
            </w:r>
          </w:p>
        </w:tc>
        <w:tc>
          <w:tcPr>
            <w:tcW w:w="992"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60</w:t>
            </w:r>
          </w:p>
        </w:tc>
        <w:tc>
          <w:tcPr>
            <w:tcW w:w="1157"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4,46</w:t>
            </w:r>
          </w:p>
        </w:tc>
      </w:tr>
      <w:tr w:rsidR="00B05028" w:rsidTr="005B36A7">
        <w:tc>
          <w:tcPr>
            <w:tcW w:w="8306" w:type="dxa"/>
            <w:gridSpan w:val="5"/>
            <w:tcBorders>
              <w:top w:val="single" w:sz="4" w:space="0" w:color="auto"/>
              <w:left w:val="single" w:sz="4" w:space="0" w:color="auto"/>
              <w:bottom w:val="single" w:sz="4" w:space="0" w:color="auto"/>
              <w:right w:val="single" w:sz="4" w:space="0" w:color="auto"/>
            </w:tcBorders>
            <w:hideMark/>
          </w:tcPr>
          <w:p w:rsidR="00B05028" w:rsidRDefault="00BF7662" w:rsidP="005B36A7">
            <w:pPr>
              <w:spacing w:after="0" w:line="240" w:lineRule="auto"/>
              <w:rPr>
                <w:b/>
                <w:sz w:val="28"/>
                <w:szCs w:val="28"/>
                <w:lang w:eastAsia="en-US"/>
              </w:rPr>
            </w:pPr>
            <w:r w:rsidRPr="00BF7662">
              <w:rPr>
                <w:sz w:val="28"/>
                <w:szCs w:val="28"/>
                <w:lang w:eastAsia="en-US"/>
              </w:rPr>
              <w:t>Су сіңірудің орташа мәні</w:t>
            </w:r>
          </w:p>
        </w:tc>
        <w:tc>
          <w:tcPr>
            <w:tcW w:w="1157" w:type="dxa"/>
            <w:tcBorders>
              <w:top w:val="single" w:sz="4" w:space="0" w:color="auto"/>
              <w:left w:val="single" w:sz="4" w:space="0" w:color="auto"/>
              <w:bottom w:val="single" w:sz="4" w:space="0" w:color="auto"/>
              <w:right w:val="single" w:sz="4" w:space="0" w:color="auto"/>
            </w:tcBorders>
            <w:hideMark/>
          </w:tcPr>
          <w:p w:rsidR="00B05028" w:rsidRPr="00D27043" w:rsidRDefault="00B05028" w:rsidP="005B36A7">
            <w:pPr>
              <w:spacing w:after="0" w:line="240" w:lineRule="auto"/>
              <w:jc w:val="center"/>
              <w:rPr>
                <w:sz w:val="28"/>
                <w:szCs w:val="28"/>
                <w:lang w:eastAsia="en-US"/>
              </w:rPr>
            </w:pPr>
            <w:r w:rsidRPr="00D27043">
              <w:rPr>
                <w:sz w:val="28"/>
                <w:szCs w:val="28"/>
                <w:lang w:eastAsia="en-US"/>
              </w:rPr>
              <w:t>3,93</w:t>
            </w:r>
          </w:p>
        </w:tc>
      </w:tr>
      <w:tr w:rsidR="00B05028" w:rsidTr="005B36A7">
        <w:tc>
          <w:tcPr>
            <w:tcW w:w="9463" w:type="dxa"/>
            <w:gridSpan w:val="6"/>
            <w:tcBorders>
              <w:top w:val="single" w:sz="4" w:space="0" w:color="auto"/>
              <w:left w:val="single" w:sz="4" w:space="0" w:color="auto"/>
              <w:bottom w:val="single" w:sz="4" w:space="0" w:color="auto"/>
              <w:right w:val="single" w:sz="4" w:space="0" w:color="auto"/>
            </w:tcBorders>
            <w:hideMark/>
          </w:tcPr>
          <w:p w:rsidR="00B05028" w:rsidRPr="00D27043" w:rsidRDefault="00A51616" w:rsidP="00FA0F4E">
            <w:pPr>
              <w:spacing w:after="0" w:line="240" w:lineRule="auto"/>
              <w:jc w:val="center"/>
              <w:rPr>
                <w:sz w:val="28"/>
                <w:szCs w:val="28"/>
                <w:lang w:eastAsia="en-US"/>
              </w:rPr>
            </w:pPr>
            <w:r w:rsidRPr="00D27043">
              <w:rPr>
                <w:sz w:val="28"/>
                <w:szCs w:val="28"/>
                <w:lang w:eastAsia="en-US"/>
              </w:rPr>
              <w:t>ЦЕМI 42,5 Н С + 20 % М</w:t>
            </w:r>
            <w:r w:rsidR="00FA0F4E">
              <w:rPr>
                <w:sz w:val="28"/>
                <w:szCs w:val="28"/>
                <w:lang w:val="kk-KZ" w:eastAsia="en-US"/>
              </w:rPr>
              <w:t>Қ</w:t>
            </w:r>
            <w:r w:rsidRPr="00D27043">
              <w:rPr>
                <w:sz w:val="28"/>
                <w:szCs w:val="28"/>
                <w:lang w:eastAsia="en-US"/>
              </w:rPr>
              <w:t xml:space="preserve"> цементіндегі В35 класты бетон</w:t>
            </w:r>
          </w:p>
        </w:tc>
      </w:tr>
      <w:tr w:rsidR="00B05028" w:rsidTr="005B36A7">
        <w:tc>
          <w:tcPr>
            <w:tcW w:w="1015"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1</w:t>
            </w:r>
          </w:p>
        </w:tc>
        <w:tc>
          <w:tcPr>
            <w:tcW w:w="1650"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2520</w:t>
            </w:r>
          </w:p>
        </w:tc>
        <w:tc>
          <w:tcPr>
            <w:tcW w:w="1701"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2435</w:t>
            </w:r>
          </w:p>
        </w:tc>
        <w:tc>
          <w:tcPr>
            <w:tcW w:w="2948"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2475</w:t>
            </w:r>
          </w:p>
        </w:tc>
        <w:tc>
          <w:tcPr>
            <w:tcW w:w="992"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40</w:t>
            </w:r>
          </w:p>
        </w:tc>
        <w:tc>
          <w:tcPr>
            <w:tcW w:w="1157" w:type="dxa"/>
            <w:tcBorders>
              <w:top w:val="single" w:sz="4" w:space="0" w:color="auto"/>
              <w:left w:val="single" w:sz="4" w:space="0" w:color="auto"/>
              <w:bottom w:val="single" w:sz="4" w:space="0" w:color="auto"/>
              <w:right w:val="single" w:sz="4" w:space="0" w:color="auto"/>
            </w:tcBorders>
            <w:hideMark/>
          </w:tcPr>
          <w:p w:rsidR="00B05028" w:rsidRPr="00D27043" w:rsidRDefault="00B05028" w:rsidP="005B36A7">
            <w:pPr>
              <w:spacing w:after="0" w:line="240" w:lineRule="auto"/>
              <w:jc w:val="center"/>
              <w:rPr>
                <w:sz w:val="28"/>
                <w:szCs w:val="28"/>
                <w:lang w:eastAsia="en-US"/>
              </w:rPr>
            </w:pPr>
            <w:r w:rsidRPr="00D27043">
              <w:rPr>
                <w:sz w:val="28"/>
                <w:szCs w:val="28"/>
                <w:lang w:eastAsia="en-US"/>
              </w:rPr>
              <w:t>2,99</w:t>
            </w:r>
          </w:p>
        </w:tc>
      </w:tr>
      <w:tr w:rsidR="00B05028" w:rsidTr="005B36A7">
        <w:tc>
          <w:tcPr>
            <w:tcW w:w="1015"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w:t>
            </w:r>
          </w:p>
        </w:tc>
        <w:tc>
          <w:tcPr>
            <w:tcW w:w="1650"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2520</w:t>
            </w:r>
          </w:p>
        </w:tc>
        <w:tc>
          <w:tcPr>
            <w:tcW w:w="1701"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2430</w:t>
            </w:r>
          </w:p>
        </w:tc>
        <w:tc>
          <w:tcPr>
            <w:tcW w:w="2948"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2470</w:t>
            </w:r>
          </w:p>
        </w:tc>
        <w:tc>
          <w:tcPr>
            <w:tcW w:w="992"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40</w:t>
            </w:r>
          </w:p>
        </w:tc>
        <w:tc>
          <w:tcPr>
            <w:tcW w:w="1157" w:type="dxa"/>
            <w:tcBorders>
              <w:top w:val="single" w:sz="4" w:space="0" w:color="auto"/>
              <w:left w:val="single" w:sz="4" w:space="0" w:color="auto"/>
              <w:bottom w:val="single" w:sz="4" w:space="0" w:color="auto"/>
              <w:right w:val="single" w:sz="4" w:space="0" w:color="auto"/>
            </w:tcBorders>
            <w:hideMark/>
          </w:tcPr>
          <w:p w:rsidR="00B05028" w:rsidRPr="00D27043" w:rsidRDefault="00B05028" w:rsidP="005B36A7">
            <w:pPr>
              <w:spacing w:after="0" w:line="240" w:lineRule="auto"/>
              <w:jc w:val="center"/>
              <w:rPr>
                <w:sz w:val="28"/>
                <w:szCs w:val="28"/>
                <w:lang w:eastAsia="en-US"/>
              </w:rPr>
            </w:pPr>
            <w:r w:rsidRPr="00D27043">
              <w:rPr>
                <w:sz w:val="28"/>
                <w:szCs w:val="28"/>
                <w:lang w:eastAsia="en-US"/>
              </w:rPr>
              <w:t>2,99</w:t>
            </w:r>
          </w:p>
        </w:tc>
      </w:tr>
      <w:tr w:rsidR="00B05028" w:rsidTr="005B36A7">
        <w:tc>
          <w:tcPr>
            <w:tcW w:w="1015"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3</w:t>
            </w:r>
          </w:p>
        </w:tc>
        <w:tc>
          <w:tcPr>
            <w:tcW w:w="1650"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2520</w:t>
            </w:r>
          </w:p>
        </w:tc>
        <w:tc>
          <w:tcPr>
            <w:tcW w:w="1701"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2440</w:t>
            </w:r>
          </w:p>
        </w:tc>
        <w:tc>
          <w:tcPr>
            <w:tcW w:w="2948"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2480</w:t>
            </w:r>
          </w:p>
        </w:tc>
        <w:tc>
          <w:tcPr>
            <w:tcW w:w="992" w:type="dxa"/>
            <w:tcBorders>
              <w:top w:val="single" w:sz="4" w:space="0" w:color="auto"/>
              <w:left w:val="single" w:sz="4" w:space="0" w:color="auto"/>
              <w:bottom w:val="single" w:sz="4" w:space="0" w:color="auto"/>
              <w:right w:val="single" w:sz="4" w:space="0" w:color="auto"/>
            </w:tcBorders>
            <w:hideMark/>
          </w:tcPr>
          <w:p w:rsidR="00B05028" w:rsidRDefault="00B05028" w:rsidP="005B36A7">
            <w:pPr>
              <w:spacing w:after="0" w:line="240" w:lineRule="auto"/>
              <w:jc w:val="center"/>
              <w:rPr>
                <w:sz w:val="28"/>
                <w:szCs w:val="28"/>
                <w:lang w:eastAsia="en-US"/>
              </w:rPr>
            </w:pPr>
            <w:r>
              <w:rPr>
                <w:sz w:val="28"/>
                <w:szCs w:val="28"/>
                <w:lang w:eastAsia="en-US"/>
              </w:rPr>
              <w:t>40</w:t>
            </w:r>
          </w:p>
        </w:tc>
        <w:tc>
          <w:tcPr>
            <w:tcW w:w="1157" w:type="dxa"/>
            <w:tcBorders>
              <w:top w:val="single" w:sz="4" w:space="0" w:color="auto"/>
              <w:left w:val="single" w:sz="4" w:space="0" w:color="auto"/>
              <w:bottom w:val="single" w:sz="4" w:space="0" w:color="auto"/>
              <w:right w:val="single" w:sz="4" w:space="0" w:color="auto"/>
            </w:tcBorders>
            <w:hideMark/>
          </w:tcPr>
          <w:p w:rsidR="00B05028" w:rsidRPr="00D27043" w:rsidRDefault="00B05028" w:rsidP="005B36A7">
            <w:pPr>
              <w:spacing w:after="0" w:line="240" w:lineRule="auto"/>
              <w:jc w:val="center"/>
              <w:rPr>
                <w:sz w:val="28"/>
                <w:szCs w:val="28"/>
                <w:lang w:eastAsia="en-US"/>
              </w:rPr>
            </w:pPr>
            <w:r w:rsidRPr="00D27043">
              <w:rPr>
                <w:sz w:val="28"/>
                <w:szCs w:val="28"/>
                <w:lang w:eastAsia="en-US"/>
              </w:rPr>
              <w:t>2,97</w:t>
            </w:r>
          </w:p>
        </w:tc>
      </w:tr>
      <w:tr w:rsidR="00B05028" w:rsidTr="005B36A7">
        <w:tc>
          <w:tcPr>
            <w:tcW w:w="8306" w:type="dxa"/>
            <w:gridSpan w:val="5"/>
            <w:tcBorders>
              <w:top w:val="single" w:sz="4" w:space="0" w:color="auto"/>
              <w:left w:val="single" w:sz="4" w:space="0" w:color="auto"/>
              <w:bottom w:val="single" w:sz="4" w:space="0" w:color="auto"/>
              <w:right w:val="single" w:sz="4" w:space="0" w:color="auto"/>
            </w:tcBorders>
            <w:hideMark/>
          </w:tcPr>
          <w:p w:rsidR="00B05028" w:rsidRDefault="00A51616" w:rsidP="005B36A7">
            <w:pPr>
              <w:spacing w:after="0" w:line="240" w:lineRule="auto"/>
              <w:rPr>
                <w:sz w:val="28"/>
                <w:szCs w:val="28"/>
                <w:lang w:eastAsia="en-US"/>
              </w:rPr>
            </w:pPr>
            <w:r w:rsidRPr="00A51616">
              <w:rPr>
                <w:sz w:val="28"/>
                <w:szCs w:val="28"/>
                <w:lang w:eastAsia="en-US"/>
              </w:rPr>
              <w:t>Су сіңірудің орташа мәні</w:t>
            </w:r>
          </w:p>
        </w:tc>
        <w:tc>
          <w:tcPr>
            <w:tcW w:w="1157" w:type="dxa"/>
            <w:tcBorders>
              <w:top w:val="single" w:sz="4" w:space="0" w:color="auto"/>
              <w:left w:val="single" w:sz="4" w:space="0" w:color="auto"/>
              <w:bottom w:val="single" w:sz="4" w:space="0" w:color="auto"/>
              <w:right w:val="single" w:sz="4" w:space="0" w:color="auto"/>
            </w:tcBorders>
            <w:hideMark/>
          </w:tcPr>
          <w:p w:rsidR="00B05028" w:rsidRPr="00D27043" w:rsidRDefault="00B05028" w:rsidP="005B36A7">
            <w:pPr>
              <w:spacing w:after="0" w:line="240" w:lineRule="auto"/>
              <w:jc w:val="center"/>
              <w:rPr>
                <w:sz w:val="28"/>
                <w:szCs w:val="28"/>
                <w:lang w:eastAsia="en-US"/>
              </w:rPr>
            </w:pPr>
            <w:r w:rsidRPr="00D27043">
              <w:rPr>
                <w:sz w:val="28"/>
                <w:szCs w:val="28"/>
                <w:lang w:eastAsia="en-US"/>
              </w:rPr>
              <w:t>2,98</w:t>
            </w:r>
          </w:p>
        </w:tc>
      </w:tr>
    </w:tbl>
    <w:p w:rsidR="00B05028" w:rsidRDefault="00B05028" w:rsidP="00BA330F">
      <w:pPr>
        <w:spacing w:after="0" w:line="240" w:lineRule="auto"/>
        <w:ind w:firstLine="567"/>
        <w:jc w:val="both"/>
        <w:rPr>
          <w:rFonts w:ascii="Times New Roman" w:hAnsi="Times New Roman" w:cs="Times New Roman"/>
          <w:sz w:val="24"/>
          <w:szCs w:val="24"/>
        </w:rPr>
      </w:pPr>
    </w:p>
    <w:p w:rsidR="00CE72D3" w:rsidRPr="007C03D1" w:rsidRDefault="00CE72D3" w:rsidP="00CE72D3">
      <w:pPr>
        <w:pStyle w:val="ab"/>
        <w:shd w:val="clear" w:color="auto" w:fill="FFFFFF"/>
        <w:spacing w:after="0" w:line="240" w:lineRule="auto"/>
        <w:ind w:left="0" w:firstLine="567"/>
        <w:jc w:val="both"/>
        <w:textAlignment w:val="baseline"/>
        <w:rPr>
          <w:rFonts w:ascii="Times New Roman" w:hAnsi="Times New Roman"/>
          <w:spacing w:val="2"/>
          <w:sz w:val="28"/>
          <w:szCs w:val="28"/>
          <w:lang w:val="kk-KZ"/>
        </w:rPr>
      </w:pPr>
      <w:r w:rsidRPr="007C03D1">
        <w:rPr>
          <w:rFonts w:ascii="Times New Roman" w:hAnsi="Times New Roman"/>
          <w:spacing w:val="2"/>
          <w:sz w:val="28"/>
          <w:szCs w:val="28"/>
          <w:lang w:val="kk-KZ"/>
        </w:rPr>
        <w:t xml:space="preserve">В35 бетонының су өткізбеушілігі оның ауа өткізгіштігі бойынша кешенді түрлендіргіш қоспамен анықтаудың жеделдетілген әдісі ГОСТ 12730.5-84 </w:t>
      </w:r>
      <w:r w:rsidRPr="007C03D1">
        <w:rPr>
          <w:rFonts w:ascii="Times New Roman" w:hAnsi="Times New Roman"/>
          <w:spacing w:val="2"/>
          <w:sz w:val="28"/>
          <w:szCs w:val="28"/>
          <w:lang w:val="kk-KZ"/>
        </w:rPr>
        <w:lastRenderedPageBreak/>
        <w:t>«Бетоны. Методы определения водонепроницаемости» талаптарына сай жүргізілді. Сынақтарды жүргізу үшін қолданылды:</w:t>
      </w:r>
    </w:p>
    <w:p w:rsidR="00CE72D3" w:rsidRPr="007C03D1" w:rsidRDefault="00CE72D3" w:rsidP="00CE72D3">
      <w:pPr>
        <w:shd w:val="clear" w:color="auto" w:fill="FFFFFF"/>
        <w:spacing w:after="0" w:line="240" w:lineRule="auto"/>
        <w:ind w:firstLine="567"/>
        <w:jc w:val="both"/>
        <w:textAlignment w:val="baseline"/>
        <w:rPr>
          <w:rFonts w:ascii="Times New Roman" w:eastAsia="Times New Roman" w:hAnsi="Times New Roman" w:cs="Times New Roman"/>
          <w:spacing w:val="2"/>
          <w:sz w:val="28"/>
          <w:szCs w:val="28"/>
          <w:lang w:val="kk-KZ"/>
        </w:rPr>
      </w:pPr>
      <w:r w:rsidRPr="007C03D1">
        <w:rPr>
          <w:rFonts w:ascii="Times New Roman" w:eastAsia="Times New Roman" w:hAnsi="Times New Roman" w:cs="Times New Roman"/>
          <w:spacing w:val="2"/>
          <w:sz w:val="28"/>
          <w:szCs w:val="28"/>
          <w:lang w:val="kk-KZ"/>
        </w:rPr>
        <w:t>- бетонның ауа өткізгіштігін анықтауға арналған "Агама-2Р" типті құрылғы, оның схемалық сызбасы 4.1</w:t>
      </w:r>
      <w:r w:rsidR="003928BE">
        <w:rPr>
          <w:rFonts w:ascii="Times New Roman" w:eastAsia="Times New Roman" w:hAnsi="Times New Roman" w:cs="Times New Roman"/>
          <w:spacing w:val="2"/>
          <w:sz w:val="28"/>
          <w:szCs w:val="28"/>
          <w:lang w:val="kk-KZ"/>
        </w:rPr>
        <w:t>4</w:t>
      </w:r>
      <w:r w:rsidRPr="007C03D1">
        <w:rPr>
          <w:rFonts w:ascii="Times New Roman" w:eastAsia="Times New Roman" w:hAnsi="Times New Roman" w:cs="Times New Roman"/>
          <w:spacing w:val="2"/>
          <w:sz w:val="28"/>
          <w:szCs w:val="28"/>
          <w:lang w:val="kk-KZ"/>
        </w:rPr>
        <w:t>-суретте көрсетілген;</w:t>
      </w:r>
    </w:p>
    <w:p w:rsidR="00CE72D3" w:rsidRPr="007C03D1" w:rsidRDefault="00CE72D3" w:rsidP="00CE72D3">
      <w:pPr>
        <w:shd w:val="clear" w:color="auto" w:fill="FFFFFF"/>
        <w:spacing w:after="0" w:line="240" w:lineRule="auto"/>
        <w:ind w:firstLine="567"/>
        <w:jc w:val="both"/>
        <w:textAlignment w:val="baseline"/>
        <w:rPr>
          <w:rFonts w:ascii="Times New Roman" w:eastAsia="Times New Roman" w:hAnsi="Times New Roman" w:cs="Times New Roman"/>
          <w:spacing w:val="2"/>
          <w:sz w:val="28"/>
          <w:szCs w:val="28"/>
          <w:lang w:val="kk-KZ"/>
        </w:rPr>
      </w:pPr>
      <w:r w:rsidRPr="007C03D1">
        <w:rPr>
          <w:rFonts w:ascii="Times New Roman" w:eastAsia="Times New Roman" w:hAnsi="Times New Roman" w:cs="Times New Roman"/>
          <w:spacing w:val="2"/>
          <w:sz w:val="28"/>
          <w:szCs w:val="28"/>
          <w:lang w:val="kk-KZ"/>
        </w:rPr>
        <w:t>- герметикалық мастика.</w:t>
      </w:r>
    </w:p>
    <w:p w:rsidR="00CE72D3" w:rsidRPr="007C03D1" w:rsidRDefault="00CE72D3" w:rsidP="00CE72D3">
      <w:pPr>
        <w:shd w:val="clear" w:color="auto" w:fill="FFFFFF"/>
        <w:spacing w:after="0" w:line="240" w:lineRule="auto"/>
        <w:ind w:firstLine="567"/>
        <w:jc w:val="both"/>
        <w:textAlignment w:val="baseline"/>
        <w:rPr>
          <w:rFonts w:ascii="Times New Roman" w:hAnsi="Times New Roman"/>
          <w:spacing w:val="2"/>
          <w:sz w:val="28"/>
          <w:szCs w:val="28"/>
          <w:lang w:val="kk-KZ"/>
        </w:rPr>
      </w:pPr>
      <w:r w:rsidRPr="007C03D1">
        <w:rPr>
          <w:rFonts w:ascii="Times New Roman" w:hAnsi="Times New Roman"/>
          <w:spacing w:val="2"/>
          <w:sz w:val="28"/>
          <w:szCs w:val="28"/>
          <w:lang w:val="kk-KZ"/>
        </w:rPr>
        <w:t>Сынау кезінде герметикалық мастиканы диаметрі кемінде 6 мм етіп бұраумен камераның фланеціне оның ортаңғы сызығы бойымен қойып, ұштарын жалғады. Фланец камерасын сынаманың төменгі бетіне (қалыптау шарттары бойынша) орнатады және камера қуысында кем дегенде 0,064 МПа ыдырату жасалды.</w:t>
      </w:r>
    </w:p>
    <w:p w:rsidR="00B139D9" w:rsidRPr="00CE72D3" w:rsidRDefault="00C673C9" w:rsidP="00BA330F">
      <w:pPr>
        <w:spacing w:after="0" w:line="240" w:lineRule="auto"/>
        <w:ind w:firstLine="567"/>
        <w:jc w:val="both"/>
        <w:rPr>
          <w:rFonts w:ascii="Times New Roman" w:hAnsi="Times New Roman" w:cs="Times New Roman"/>
          <w:sz w:val="28"/>
          <w:szCs w:val="28"/>
          <w:lang w:val="kk-KZ" w:eastAsia="en-US"/>
        </w:rPr>
      </w:pPr>
      <w:r w:rsidRPr="00CE72D3">
        <w:rPr>
          <w:rFonts w:ascii="Times New Roman" w:hAnsi="Times New Roman"/>
          <w:spacing w:val="2"/>
          <w:sz w:val="28"/>
          <w:szCs w:val="28"/>
          <w:lang w:val="kk-KZ"/>
        </w:rPr>
        <w:t>Сынақ нәтижелері көрсеткендей, кешенді түрлендіргіш қоспасы бар B35 бетонының маркасы су өткізбеушілігі бойынша – W14 болады (</w:t>
      </w:r>
      <w:r w:rsidR="006D7DA6" w:rsidRPr="00CE72D3">
        <w:rPr>
          <w:rFonts w:ascii="Times New Roman" w:hAnsi="Times New Roman"/>
          <w:spacing w:val="2"/>
          <w:sz w:val="28"/>
          <w:szCs w:val="28"/>
          <w:lang w:val="kk-KZ"/>
        </w:rPr>
        <w:t>4.</w:t>
      </w:r>
      <w:r w:rsidR="00CE3E47">
        <w:rPr>
          <w:rFonts w:ascii="Times New Roman" w:hAnsi="Times New Roman"/>
          <w:spacing w:val="2"/>
          <w:sz w:val="28"/>
          <w:szCs w:val="28"/>
          <w:lang w:val="kk-KZ"/>
        </w:rPr>
        <w:t>7</w:t>
      </w:r>
      <w:r>
        <w:rPr>
          <w:rFonts w:ascii="Times New Roman" w:hAnsi="Times New Roman"/>
          <w:spacing w:val="2"/>
          <w:sz w:val="28"/>
          <w:szCs w:val="28"/>
          <w:lang w:val="kk-KZ"/>
        </w:rPr>
        <w:t xml:space="preserve"> кесте</w:t>
      </w:r>
      <w:r w:rsidRPr="00CE72D3">
        <w:rPr>
          <w:rFonts w:ascii="Times New Roman" w:hAnsi="Times New Roman"/>
          <w:spacing w:val="2"/>
          <w:sz w:val="28"/>
          <w:szCs w:val="28"/>
          <w:lang w:val="kk-KZ"/>
        </w:rPr>
        <w:t>).</w:t>
      </w:r>
    </w:p>
    <w:p w:rsidR="002D0EB0" w:rsidRDefault="002D0EB0" w:rsidP="005B36A7">
      <w:pPr>
        <w:shd w:val="clear" w:color="auto" w:fill="FFFFFF"/>
        <w:spacing w:after="0" w:line="240" w:lineRule="auto"/>
        <w:jc w:val="both"/>
        <w:textAlignment w:val="baseline"/>
        <w:rPr>
          <w:rFonts w:ascii="Times New Roman" w:hAnsi="Times New Roman" w:cs="Times New Roman"/>
          <w:spacing w:val="2"/>
          <w:sz w:val="28"/>
          <w:szCs w:val="28"/>
          <w:lang w:val="kk-KZ"/>
        </w:rPr>
      </w:pPr>
    </w:p>
    <w:p w:rsidR="00D27043" w:rsidRPr="007866D5" w:rsidRDefault="00D27043" w:rsidP="00A447C4">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F377B2">
        <w:rPr>
          <w:rFonts w:ascii="Times New Roman" w:hAnsi="Times New Roman" w:cs="Times New Roman"/>
          <w:spacing w:val="2"/>
          <w:sz w:val="28"/>
          <w:szCs w:val="28"/>
          <w:lang w:val="kk-KZ"/>
        </w:rPr>
        <w:t>4.</w:t>
      </w:r>
      <w:r w:rsidR="00CE3E47">
        <w:rPr>
          <w:rFonts w:ascii="Times New Roman" w:hAnsi="Times New Roman" w:cs="Times New Roman"/>
          <w:spacing w:val="2"/>
          <w:sz w:val="28"/>
          <w:szCs w:val="28"/>
          <w:lang w:val="kk-KZ"/>
        </w:rPr>
        <w:t>7</w:t>
      </w:r>
      <w:r w:rsidR="00757E69">
        <w:rPr>
          <w:rFonts w:ascii="Times New Roman" w:hAnsi="Times New Roman" w:cs="Times New Roman"/>
          <w:spacing w:val="2"/>
          <w:sz w:val="28"/>
          <w:szCs w:val="28"/>
          <w:lang w:val="kk-KZ"/>
        </w:rPr>
        <w:t xml:space="preserve"> </w:t>
      </w:r>
      <w:r>
        <w:rPr>
          <w:rFonts w:ascii="Times New Roman" w:hAnsi="Times New Roman" w:cs="Times New Roman"/>
          <w:spacing w:val="2"/>
          <w:sz w:val="28"/>
          <w:szCs w:val="28"/>
          <w:lang w:val="kk-KZ"/>
        </w:rPr>
        <w:t xml:space="preserve">кесте </w:t>
      </w:r>
      <w:r w:rsidRPr="00F377B2">
        <w:rPr>
          <w:rFonts w:ascii="Times New Roman" w:hAnsi="Times New Roman" w:cs="Times New Roman"/>
          <w:spacing w:val="2"/>
          <w:sz w:val="28"/>
          <w:szCs w:val="28"/>
          <w:lang w:val="kk-KZ"/>
        </w:rPr>
        <w:t>–</w:t>
      </w:r>
      <w:r w:rsidRPr="00F377B2">
        <w:rPr>
          <w:rFonts w:ascii="Times New Roman" w:hAnsi="Times New Roman" w:cs="Times New Roman"/>
          <w:sz w:val="28"/>
          <w:szCs w:val="28"/>
          <w:lang w:val="kk-KZ"/>
        </w:rPr>
        <w:t>ЦЕМ I 42,5Н СС + 20 % М</w:t>
      </w:r>
      <w:r w:rsidR="00FA0F4E">
        <w:rPr>
          <w:rFonts w:ascii="Times New Roman" w:hAnsi="Times New Roman" w:cs="Times New Roman"/>
          <w:sz w:val="28"/>
          <w:szCs w:val="28"/>
          <w:lang w:val="kk-KZ"/>
        </w:rPr>
        <w:t>Қ</w:t>
      </w:r>
      <w:r>
        <w:rPr>
          <w:rFonts w:ascii="Times New Roman" w:hAnsi="Times New Roman" w:cs="Times New Roman"/>
          <w:sz w:val="28"/>
          <w:szCs w:val="28"/>
          <w:lang w:val="kk-KZ"/>
        </w:rPr>
        <w:t xml:space="preserve"> цементіндегі </w:t>
      </w:r>
      <w:r w:rsidRPr="00F377B2">
        <w:rPr>
          <w:rFonts w:ascii="Times New Roman" w:hAnsi="Times New Roman" w:cs="Times New Roman"/>
          <w:sz w:val="28"/>
          <w:szCs w:val="28"/>
          <w:lang w:val="kk-KZ" w:eastAsia="en-US"/>
        </w:rPr>
        <w:t>В35</w:t>
      </w:r>
      <w:r>
        <w:rPr>
          <w:rFonts w:ascii="Times New Roman" w:hAnsi="Times New Roman" w:cs="Times New Roman"/>
          <w:sz w:val="28"/>
          <w:szCs w:val="28"/>
          <w:lang w:val="kk-KZ" w:eastAsia="en-US"/>
        </w:rPr>
        <w:t xml:space="preserve"> бетонының су өткізгіштігі</w:t>
      </w:r>
    </w:p>
    <w:tbl>
      <w:tblPr>
        <w:tblStyle w:val="af0"/>
        <w:tblW w:w="0" w:type="auto"/>
        <w:tblLook w:val="04A0" w:firstRow="1" w:lastRow="0" w:firstColumn="1" w:lastColumn="0" w:noHBand="0" w:noVBand="1"/>
      </w:tblPr>
      <w:tblGrid>
        <w:gridCol w:w="1179"/>
        <w:gridCol w:w="3957"/>
        <w:gridCol w:w="1808"/>
        <w:gridCol w:w="2400"/>
      </w:tblGrid>
      <w:tr w:rsidR="00D27043" w:rsidRPr="00622263" w:rsidTr="00D27043">
        <w:tc>
          <w:tcPr>
            <w:tcW w:w="1179" w:type="dxa"/>
            <w:tcBorders>
              <w:top w:val="single" w:sz="4" w:space="0" w:color="auto"/>
              <w:left w:val="single" w:sz="4" w:space="0" w:color="auto"/>
              <w:bottom w:val="single" w:sz="4" w:space="0" w:color="auto"/>
              <w:right w:val="single" w:sz="4" w:space="0" w:color="auto"/>
            </w:tcBorders>
            <w:hideMark/>
          </w:tcPr>
          <w:p w:rsidR="00D27043" w:rsidRDefault="00D27043" w:rsidP="005B36A7">
            <w:pPr>
              <w:pStyle w:val="ab"/>
              <w:spacing w:after="0" w:line="240" w:lineRule="auto"/>
              <w:ind w:left="0"/>
              <w:jc w:val="center"/>
              <w:textAlignment w:val="baseline"/>
              <w:rPr>
                <w:spacing w:val="2"/>
                <w:sz w:val="28"/>
                <w:szCs w:val="28"/>
                <w:lang w:val="kk-KZ"/>
              </w:rPr>
            </w:pPr>
            <w:r>
              <w:rPr>
                <w:spacing w:val="2"/>
                <w:sz w:val="28"/>
                <w:szCs w:val="28"/>
                <w:lang w:val="kk-KZ"/>
              </w:rPr>
              <w:t>Сынама</w:t>
            </w:r>
          </w:p>
          <w:p w:rsidR="00D27043" w:rsidRPr="007866D5" w:rsidRDefault="00D27043" w:rsidP="005B36A7">
            <w:pPr>
              <w:pStyle w:val="ab"/>
              <w:spacing w:after="0" w:line="240" w:lineRule="auto"/>
              <w:ind w:left="0"/>
              <w:jc w:val="center"/>
              <w:textAlignment w:val="baseline"/>
              <w:rPr>
                <w:spacing w:val="2"/>
                <w:sz w:val="28"/>
                <w:szCs w:val="28"/>
                <w:lang w:val="kk-KZ"/>
              </w:rPr>
            </w:pPr>
            <w:r w:rsidRPr="00622263">
              <w:rPr>
                <w:spacing w:val="2"/>
                <w:sz w:val="28"/>
                <w:szCs w:val="28"/>
              </w:rPr>
              <w:t>№</w:t>
            </w:r>
          </w:p>
        </w:tc>
        <w:tc>
          <w:tcPr>
            <w:tcW w:w="3957" w:type="dxa"/>
            <w:tcBorders>
              <w:top w:val="single" w:sz="4" w:space="0" w:color="auto"/>
              <w:left w:val="single" w:sz="4" w:space="0" w:color="auto"/>
              <w:bottom w:val="single" w:sz="4" w:space="0" w:color="auto"/>
              <w:right w:val="single" w:sz="4" w:space="0" w:color="auto"/>
            </w:tcBorders>
            <w:hideMark/>
          </w:tcPr>
          <w:p w:rsidR="00D27043" w:rsidRPr="007866D5" w:rsidRDefault="00D27043" w:rsidP="005B36A7">
            <w:pPr>
              <w:pStyle w:val="ab"/>
              <w:spacing w:after="0" w:line="240" w:lineRule="auto"/>
              <w:ind w:left="0"/>
              <w:jc w:val="center"/>
              <w:textAlignment w:val="baseline"/>
              <w:rPr>
                <w:spacing w:val="2"/>
                <w:sz w:val="28"/>
                <w:szCs w:val="28"/>
                <w:lang w:val="kk-KZ"/>
              </w:rPr>
            </w:pPr>
            <w:r w:rsidRPr="007866D5">
              <w:rPr>
                <w:sz w:val="28"/>
                <w:szCs w:val="28"/>
                <w:lang w:val="kk-KZ" w:eastAsia="en-US"/>
              </w:rPr>
              <w:t>Н</w:t>
            </w:r>
            <w:r>
              <w:rPr>
                <w:sz w:val="28"/>
                <w:szCs w:val="28"/>
                <w:lang w:val="kk-KZ" w:eastAsia="en-US"/>
              </w:rPr>
              <w:t>Д</w:t>
            </w:r>
            <w:r w:rsidRPr="007866D5">
              <w:rPr>
                <w:sz w:val="28"/>
                <w:szCs w:val="28"/>
                <w:lang w:val="kk-KZ" w:eastAsia="en-US"/>
              </w:rPr>
              <w:t xml:space="preserve"> бойынша ауаның енуіне бетонның кедергісі, с/см</w:t>
            </w:r>
            <w:r w:rsidRPr="007866D5">
              <w:rPr>
                <w:sz w:val="28"/>
                <w:szCs w:val="28"/>
                <w:vertAlign w:val="superscript"/>
                <w:lang w:val="kk-KZ" w:eastAsia="en-US"/>
              </w:rPr>
              <w:t>3</w:t>
            </w:r>
            <w:r w:rsidR="009101CC">
              <w:rPr>
                <w:rFonts w:eastAsiaTheme="minorHAnsi"/>
                <w:noProof/>
                <w:sz w:val="28"/>
                <w:szCs w:val="28"/>
              </w:rPr>
              <mc:AlternateContent>
                <mc:Choice Requires="wps">
                  <w:drawing>
                    <wp:inline distT="0" distB="0" distL="0" distR="0">
                      <wp:extent cx="104775" cy="219075"/>
                      <wp:effectExtent l="2540" t="0" r="0" b="3175"/>
                      <wp:docPr id="27" name="Прямоугольник 5" descr="ГОСТ 12730.5-84 Бетоны. Методы определения водонепроницаемости (с Изменением N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95FA8A" id="Прямоугольник 5" o:spid="_x0000_s1026" alt="ГОСТ 12730.5-84 Бетоны. Методы определения водонепроницаемости (с Изменением N 1)"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" filled="f" stroked="f">
                      <o:lock v:ext="edit" aspectratio="t"/>
                      <w10:anchorlock/>
                    </v:rect>
                  </w:pict>
                </mc:Fallback>
              </mc:AlternateContent>
            </w:r>
          </w:p>
        </w:tc>
        <w:tc>
          <w:tcPr>
            <w:tcW w:w="1808"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7866D5">
              <w:rPr>
                <w:spacing w:val="2"/>
                <w:sz w:val="28"/>
                <w:szCs w:val="28"/>
              </w:rPr>
              <w:t>Нақты мәні</w:t>
            </w:r>
          </w:p>
        </w:tc>
        <w:tc>
          <w:tcPr>
            <w:tcW w:w="2400"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7866D5">
              <w:rPr>
                <w:sz w:val="28"/>
                <w:szCs w:val="28"/>
                <w:lang w:eastAsia="en-US"/>
              </w:rPr>
              <w:t>Су өткізбеушілігі бойынша маркасы</w:t>
            </w:r>
            <w:r w:rsidRPr="00622263">
              <w:rPr>
                <w:sz w:val="28"/>
                <w:szCs w:val="28"/>
                <w:lang w:eastAsia="en-US"/>
              </w:rPr>
              <w:t xml:space="preserve">, </w:t>
            </w:r>
            <w:r w:rsidRPr="00622263">
              <w:rPr>
                <w:sz w:val="28"/>
                <w:szCs w:val="28"/>
                <w:lang w:val="en-US" w:eastAsia="en-US"/>
              </w:rPr>
              <w:t>W</w:t>
            </w:r>
            <w:r w:rsidRPr="00622263">
              <w:rPr>
                <w:sz w:val="28"/>
                <w:szCs w:val="28"/>
                <w:lang w:eastAsia="en-US"/>
              </w:rPr>
              <w:t> </w:t>
            </w:r>
            <w:r w:rsidR="009101CC">
              <w:rPr>
                <w:rFonts w:eastAsiaTheme="minorHAnsi"/>
                <w:noProof/>
                <w:sz w:val="28"/>
                <w:szCs w:val="28"/>
              </w:rPr>
              <mc:AlternateContent>
                <mc:Choice Requires="wps">
                  <w:drawing>
                    <wp:inline distT="0" distB="0" distL="0" distR="0">
                      <wp:extent cx="180975" cy="180975"/>
                      <wp:effectExtent l="2540" t="1270" r="0" b="0"/>
                      <wp:docPr id="19" name="Прямоугольник 6" descr="ГОСТ 12730.5-84 Бетоны. Методы определения водонепроницаемости (с Изменением N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097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BF1C997" id="Прямоугольник 6" o:spid="_x0000_s1026" alt="ГОСТ 12730.5-84 Бетоны. Методы определения водонепроницаемости (с Изменением N 1)" style="width:14.25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" filled="f" stroked="f">
                      <o:lock v:ext="edit" aspectratio="t"/>
                      <w10:anchorlock/>
                    </v:rect>
                  </w:pict>
                </mc:Fallback>
              </mc:AlternateContent>
            </w:r>
          </w:p>
        </w:tc>
      </w:tr>
      <w:tr w:rsidR="00D27043" w:rsidRPr="00622263" w:rsidTr="00D27043">
        <w:tc>
          <w:tcPr>
            <w:tcW w:w="1179"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1</w:t>
            </w:r>
          </w:p>
        </w:tc>
        <w:tc>
          <w:tcPr>
            <w:tcW w:w="3957"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29,1 – 42,1</w:t>
            </w:r>
          </w:p>
        </w:tc>
        <w:tc>
          <w:tcPr>
            <w:tcW w:w="1808"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30,4</w:t>
            </w:r>
          </w:p>
        </w:tc>
        <w:tc>
          <w:tcPr>
            <w:tcW w:w="2400"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14</w:t>
            </w:r>
          </w:p>
        </w:tc>
      </w:tr>
      <w:tr w:rsidR="00D27043" w:rsidRPr="00622263" w:rsidTr="00D27043">
        <w:tc>
          <w:tcPr>
            <w:tcW w:w="1179"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2</w:t>
            </w:r>
          </w:p>
        </w:tc>
        <w:tc>
          <w:tcPr>
            <w:tcW w:w="3957"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29,1 – 42,1</w:t>
            </w:r>
          </w:p>
        </w:tc>
        <w:tc>
          <w:tcPr>
            <w:tcW w:w="1808"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30,6</w:t>
            </w:r>
          </w:p>
        </w:tc>
        <w:tc>
          <w:tcPr>
            <w:tcW w:w="2400"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14</w:t>
            </w:r>
          </w:p>
        </w:tc>
      </w:tr>
      <w:tr w:rsidR="00D27043" w:rsidRPr="00622263" w:rsidTr="00D27043">
        <w:tc>
          <w:tcPr>
            <w:tcW w:w="1179"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3</w:t>
            </w:r>
          </w:p>
        </w:tc>
        <w:tc>
          <w:tcPr>
            <w:tcW w:w="3957"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29,1 – 42,1</w:t>
            </w:r>
          </w:p>
        </w:tc>
        <w:tc>
          <w:tcPr>
            <w:tcW w:w="1808"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30,8</w:t>
            </w:r>
          </w:p>
        </w:tc>
        <w:tc>
          <w:tcPr>
            <w:tcW w:w="2400"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14</w:t>
            </w:r>
          </w:p>
        </w:tc>
      </w:tr>
      <w:tr w:rsidR="00D27043" w:rsidRPr="00622263" w:rsidTr="00D27043">
        <w:tc>
          <w:tcPr>
            <w:tcW w:w="1179"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4</w:t>
            </w:r>
          </w:p>
        </w:tc>
        <w:tc>
          <w:tcPr>
            <w:tcW w:w="3957"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29,1 – 42,1</w:t>
            </w:r>
          </w:p>
        </w:tc>
        <w:tc>
          <w:tcPr>
            <w:tcW w:w="1808"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33,2</w:t>
            </w:r>
          </w:p>
        </w:tc>
        <w:tc>
          <w:tcPr>
            <w:tcW w:w="2400"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14</w:t>
            </w:r>
          </w:p>
        </w:tc>
      </w:tr>
      <w:tr w:rsidR="00D27043" w:rsidRPr="00622263" w:rsidTr="00D27043">
        <w:tc>
          <w:tcPr>
            <w:tcW w:w="1179"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5</w:t>
            </w:r>
          </w:p>
        </w:tc>
        <w:tc>
          <w:tcPr>
            <w:tcW w:w="3957"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42,1-60,9</w:t>
            </w:r>
          </w:p>
        </w:tc>
        <w:tc>
          <w:tcPr>
            <w:tcW w:w="1808"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45,8</w:t>
            </w:r>
          </w:p>
        </w:tc>
        <w:tc>
          <w:tcPr>
            <w:tcW w:w="2400"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16</w:t>
            </w:r>
          </w:p>
        </w:tc>
      </w:tr>
      <w:tr w:rsidR="00D27043" w:rsidRPr="00622263" w:rsidTr="00D27043">
        <w:tc>
          <w:tcPr>
            <w:tcW w:w="1179"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6</w:t>
            </w:r>
          </w:p>
        </w:tc>
        <w:tc>
          <w:tcPr>
            <w:tcW w:w="3957"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42,1-60,9</w:t>
            </w:r>
          </w:p>
        </w:tc>
        <w:tc>
          <w:tcPr>
            <w:tcW w:w="1808"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46,7</w:t>
            </w:r>
          </w:p>
        </w:tc>
        <w:tc>
          <w:tcPr>
            <w:tcW w:w="2400" w:type="dxa"/>
            <w:tcBorders>
              <w:top w:val="single" w:sz="4" w:space="0" w:color="auto"/>
              <w:left w:val="single" w:sz="4" w:space="0" w:color="auto"/>
              <w:bottom w:val="single" w:sz="4" w:space="0" w:color="auto"/>
              <w:right w:val="single" w:sz="4" w:space="0" w:color="auto"/>
            </w:tcBorders>
            <w:hideMark/>
          </w:tcPr>
          <w:p w:rsidR="00D27043" w:rsidRPr="00622263" w:rsidRDefault="00D27043" w:rsidP="005B36A7">
            <w:pPr>
              <w:pStyle w:val="ab"/>
              <w:spacing w:after="0" w:line="240" w:lineRule="auto"/>
              <w:ind w:left="0"/>
              <w:jc w:val="center"/>
              <w:textAlignment w:val="baseline"/>
              <w:rPr>
                <w:spacing w:val="2"/>
                <w:sz w:val="28"/>
                <w:szCs w:val="28"/>
              </w:rPr>
            </w:pPr>
            <w:r w:rsidRPr="00622263">
              <w:rPr>
                <w:spacing w:val="2"/>
                <w:sz w:val="28"/>
                <w:szCs w:val="28"/>
              </w:rPr>
              <w:t>16</w:t>
            </w:r>
          </w:p>
        </w:tc>
      </w:tr>
    </w:tbl>
    <w:p w:rsidR="00D27043" w:rsidRDefault="00D27043" w:rsidP="00BA330F">
      <w:pPr>
        <w:spacing w:after="0" w:line="240" w:lineRule="auto"/>
        <w:ind w:firstLine="567"/>
        <w:jc w:val="both"/>
        <w:rPr>
          <w:rFonts w:ascii="Times New Roman" w:hAnsi="Times New Roman" w:cs="Times New Roman"/>
          <w:sz w:val="28"/>
          <w:szCs w:val="28"/>
        </w:rPr>
      </w:pPr>
    </w:p>
    <w:p w:rsidR="003928BE" w:rsidRPr="00F377B2" w:rsidRDefault="003928BE" w:rsidP="003928BE">
      <w:pPr>
        <w:spacing w:after="0" w:line="240" w:lineRule="auto"/>
        <w:ind w:firstLine="567"/>
        <w:jc w:val="both"/>
        <w:rPr>
          <w:rFonts w:ascii="Times New Roman" w:hAnsi="Times New Roman" w:cs="Times New Roman"/>
          <w:sz w:val="28"/>
          <w:szCs w:val="28"/>
          <w:lang w:val="kk-KZ"/>
        </w:rPr>
      </w:pPr>
      <w:r w:rsidRPr="00F377B2">
        <w:rPr>
          <w:rFonts w:ascii="Times New Roman" w:hAnsi="Times New Roman" w:cs="Times New Roman"/>
          <w:sz w:val="28"/>
          <w:szCs w:val="28"/>
          <w:lang w:val="kk-KZ"/>
        </w:rPr>
        <w:t>ЦЕМ I 42,5 Н+20% М</w:t>
      </w:r>
      <w:r w:rsidR="00FA0F4E">
        <w:rPr>
          <w:rFonts w:ascii="Times New Roman" w:hAnsi="Times New Roman" w:cs="Times New Roman"/>
          <w:sz w:val="28"/>
          <w:szCs w:val="28"/>
          <w:lang w:val="kk-KZ"/>
        </w:rPr>
        <w:t>Қ</w:t>
      </w:r>
      <w:r w:rsidRPr="00F377B2">
        <w:rPr>
          <w:rFonts w:ascii="Times New Roman" w:hAnsi="Times New Roman" w:cs="Times New Roman"/>
          <w:sz w:val="28"/>
          <w:szCs w:val="28"/>
          <w:lang w:val="kk-KZ"/>
        </w:rPr>
        <w:t xml:space="preserve"> цементіндегі B35 класты бетонның сульфатқа төзімділігін ГОСТ Р 56687-2015 анықтады.</w:t>
      </w:r>
    </w:p>
    <w:p w:rsidR="003928BE" w:rsidRPr="00F377B2" w:rsidRDefault="003928BE" w:rsidP="003928BE">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F377B2">
        <w:rPr>
          <w:rFonts w:ascii="Times New Roman" w:hAnsi="Times New Roman" w:cs="Times New Roman"/>
          <w:sz w:val="28"/>
          <w:szCs w:val="28"/>
          <w:lang w:val="kk-KZ"/>
        </w:rPr>
        <w:t>Сынамаларды дайындау кезінде мынадай құрамдағы ұсақ түйіршікті бетон пайдаланылды: портландцемент ЦЕМ I 42,5 Н СС + 20% М</w:t>
      </w:r>
      <w:r w:rsidR="00FA0F4E">
        <w:rPr>
          <w:rFonts w:ascii="Times New Roman" w:hAnsi="Times New Roman" w:cs="Times New Roman"/>
          <w:sz w:val="28"/>
          <w:szCs w:val="28"/>
          <w:lang w:val="kk-KZ"/>
        </w:rPr>
        <w:t>Қ</w:t>
      </w:r>
      <w:r w:rsidRPr="00F377B2">
        <w:rPr>
          <w:rFonts w:ascii="Times New Roman" w:hAnsi="Times New Roman" w:cs="Times New Roman"/>
          <w:sz w:val="28"/>
          <w:szCs w:val="28"/>
          <w:lang w:val="kk-KZ"/>
        </w:rPr>
        <w:t xml:space="preserve"> және салмағы бойынша 1:2,75 қатынасында "Бейнеу" кен орнының монофракциялық құмы.</w:t>
      </w:r>
    </w:p>
    <w:p w:rsidR="003928BE" w:rsidRPr="002D0EB0" w:rsidRDefault="003928BE" w:rsidP="003928BE">
      <w:pPr>
        <w:spacing w:after="0" w:line="240" w:lineRule="auto"/>
        <w:ind w:firstLine="567"/>
        <w:jc w:val="both"/>
        <w:rPr>
          <w:rFonts w:ascii="Times New Roman" w:hAnsi="Times New Roman" w:cs="Times New Roman"/>
          <w:sz w:val="28"/>
          <w:szCs w:val="28"/>
          <w:lang w:val="kk-KZ"/>
        </w:rPr>
      </w:pPr>
      <w:r w:rsidRPr="002D0EB0">
        <w:rPr>
          <w:rFonts w:ascii="Times New Roman" w:hAnsi="Times New Roman" w:cs="Times New Roman"/>
          <w:sz w:val="28"/>
          <w:szCs w:val="28"/>
          <w:lang w:val="kk-KZ"/>
        </w:rPr>
        <w:t>Формадағы бетонды дайындау және тығыздау ГОСТ 310.4 сәйкес жүргізілді. Су-цемент қатынасы ГОСТ 310.4 бойынша сілкілейтін үстелде сынау кезінде бетон қоспасының конусының балқуы 110 мм құрайтындай етіп таңдалды.</w:t>
      </w:r>
    </w:p>
    <w:p w:rsidR="003928BE" w:rsidRPr="002D0EB0" w:rsidRDefault="003928BE" w:rsidP="003928BE">
      <w:pPr>
        <w:spacing w:after="0" w:line="240" w:lineRule="auto"/>
        <w:ind w:firstLine="567"/>
        <w:jc w:val="both"/>
        <w:rPr>
          <w:rFonts w:ascii="Times New Roman" w:hAnsi="Times New Roman" w:cs="Times New Roman"/>
          <w:sz w:val="28"/>
          <w:szCs w:val="28"/>
          <w:lang w:val="kk-KZ"/>
        </w:rPr>
      </w:pPr>
      <w:r w:rsidRPr="002D0EB0">
        <w:rPr>
          <w:rFonts w:ascii="Times New Roman" w:hAnsi="Times New Roman" w:cs="Times New Roman"/>
          <w:sz w:val="28"/>
          <w:szCs w:val="28"/>
          <w:lang w:val="kk-KZ"/>
        </w:rPr>
        <w:t>Бетон қоспасынан өлшемдері 25х25х254 мм болатын реперлері бар 15 сынама үлгісі қалыпталды</w:t>
      </w:r>
      <w:r>
        <w:rPr>
          <w:rFonts w:ascii="Times New Roman" w:hAnsi="Times New Roman" w:cs="Times New Roman"/>
          <w:sz w:val="28"/>
          <w:szCs w:val="28"/>
          <w:lang w:val="kk-KZ"/>
        </w:rPr>
        <w:t xml:space="preserve"> (4.15 сурет)</w:t>
      </w:r>
      <w:r w:rsidRPr="002D0EB0">
        <w:rPr>
          <w:rFonts w:ascii="Times New Roman" w:hAnsi="Times New Roman" w:cs="Times New Roman"/>
          <w:sz w:val="28"/>
          <w:szCs w:val="28"/>
          <w:lang w:val="kk-KZ"/>
        </w:rPr>
        <w:t>. Қалыптардағы сынамалар полиэтилен пленкамен жабылып, 24 сағат бойы 21°С температурада салыстырмалы ылғалдылығы кемінде 90% болатын ортаға орналастырылды.</w:t>
      </w:r>
    </w:p>
    <w:p w:rsidR="003928BE" w:rsidRPr="002D0EB0" w:rsidRDefault="003928BE" w:rsidP="003928BE">
      <w:pPr>
        <w:spacing w:after="0" w:line="240" w:lineRule="auto"/>
        <w:ind w:firstLine="567"/>
        <w:jc w:val="both"/>
        <w:rPr>
          <w:rFonts w:ascii="Times New Roman" w:hAnsi="Times New Roman" w:cs="Times New Roman"/>
          <w:sz w:val="28"/>
          <w:szCs w:val="28"/>
          <w:lang w:val="kk-KZ"/>
        </w:rPr>
      </w:pPr>
      <w:r w:rsidRPr="002D0EB0">
        <w:rPr>
          <w:rFonts w:ascii="Times New Roman" w:hAnsi="Times New Roman" w:cs="Times New Roman"/>
          <w:sz w:val="28"/>
          <w:szCs w:val="28"/>
          <w:lang w:val="kk-KZ"/>
        </w:rPr>
        <w:t>24 сағаттан кейін сынама үлгілері қалыптардан алынып, реперлердің қуыстары ластанудан мұқият тазартылды және сынамалар бір-бірімен жанаспайтындай етіп көлденең қалыпта астарға (20±3)°С температурада сүзілген суы бар ванналарға 27 тәулікке орналастырылды.</w:t>
      </w:r>
    </w:p>
    <w:p w:rsidR="00D77037" w:rsidRDefault="00D77037" w:rsidP="00BA330F">
      <w:pPr>
        <w:spacing w:after="0" w:line="240" w:lineRule="auto"/>
        <w:ind w:firstLine="567"/>
        <w:jc w:val="both"/>
        <w:rPr>
          <w:rFonts w:ascii="Times New Roman" w:hAnsi="Times New Roman" w:cs="Times New Roman"/>
          <w:sz w:val="28"/>
          <w:szCs w:val="28"/>
          <w:lang w:val="kk-KZ" w:eastAsia="en-US"/>
        </w:rPr>
      </w:pPr>
    </w:p>
    <w:p w:rsidR="00EB6A9C" w:rsidRPr="00FB1638" w:rsidRDefault="003E37DA" w:rsidP="00BA330F">
      <w:pPr>
        <w:spacing w:after="0" w:line="240" w:lineRule="auto"/>
        <w:ind w:firstLine="567"/>
        <w:jc w:val="both"/>
        <w:rPr>
          <w:rFonts w:ascii="Times New Roman" w:hAnsi="Times New Roman" w:cs="Times New Roman"/>
          <w:sz w:val="28"/>
          <w:szCs w:val="28"/>
          <w:lang w:val="kk-KZ" w:eastAsia="en-US"/>
        </w:rPr>
      </w:pPr>
      <w:r w:rsidRPr="00FB1638">
        <w:rPr>
          <w:rFonts w:ascii="Times New Roman" w:hAnsi="Times New Roman" w:cs="Times New Roman"/>
          <w:sz w:val="28"/>
          <w:szCs w:val="28"/>
          <w:lang w:val="kk-KZ" w:eastAsia="en-US"/>
        </w:rPr>
        <w:t>а</w:t>
      </w:r>
      <w:r w:rsidR="003928BE" w:rsidRPr="00FB1638">
        <w:rPr>
          <w:rFonts w:ascii="Times New Roman" w:hAnsi="Times New Roman" w:cs="Times New Roman"/>
          <w:sz w:val="28"/>
          <w:szCs w:val="28"/>
          <w:lang w:val="kk-KZ" w:eastAsia="en-US"/>
        </w:rPr>
        <w:t>)</w:t>
      </w:r>
      <w:r w:rsidR="00EB6A9C" w:rsidRPr="00FB1638">
        <w:rPr>
          <w:rFonts w:ascii="Times New Roman" w:hAnsi="Times New Roman" w:cs="Times New Roman"/>
          <w:sz w:val="28"/>
          <w:szCs w:val="28"/>
          <w:lang w:val="kk-KZ" w:eastAsia="en-US"/>
        </w:rPr>
        <w:t xml:space="preserve">   </w:t>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EB6A9C" w:rsidRPr="00FB1638">
        <w:rPr>
          <w:rFonts w:ascii="Times New Roman" w:hAnsi="Times New Roman" w:cs="Times New Roman"/>
          <w:sz w:val="28"/>
          <w:szCs w:val="28"/>
          <w:lang w:val="kk-KZ" w:eastAsia="en-US"/>
        </w:rPr>
        <w:t xml:space="preserve"> б</w:t>
      </w:r>
      <w:r w:rsidRPr="00FB1638">
        <w:rPr>
          <w:rFonts w:ascii="Times New Roman" w:hAnsi="Times New Roman" w:cs="Times New Roman"/>
          <w:sz w:val="28"/>
          <w:szCs w:val="28"/>
          <w:lang w:val="kk-KZ" w:eastAsia="en-US"/>
        </w:rPr>
        <w:t>)</w:t>
      </w:r>
    </w:p>
    <w:p w:rsidR="00EB6A9C" w:rsidRPr="00FB1638" w:rsidRDefault="00EB6A9C" w:rsidP="00BA330F">
      <w:pPr>
        <w:spacing w:after="0" w:line="240" w:lineRule="auto"/>
        <w:ind w:firstLine="567"/>
        <w:jc w:val="both"/>
        <w:rPr>
          <w:rFonts w:ascii="Times New Roman" w:hAnsi="Times New Roman" w:cs="Times New Roman"/>
          <w:sz w:val="28"/>
          <w:szCs w:val="28"/>
          <w:lang w:val="kk-KZ" w:eastAsia="en-US"/>
        </w:rPr>
      </w:pPr>
      <w:r>
        <w:rPr>
          <w:rFonts w:ascii="Times New Roman" w:hAnsi="Times New Roman" w:cs="Times New Roman"/>
          <w:noProof/>
          <w:sz w:val="28"/>
          <w:szCs w:val="28"/>
        </w:rPr>
        <w:lastRenderedPageBreak/>
        <w:drawing>
          <wp:inline distT="0" distB="0" distL="0" distR="0">
            <wp:extent cx="2466975" cy="2669722"/>
            <wp:effectExtent l="0" t="0" r="0" b="0"/>
            <wp:docPr id="24" name="Рисунок 8" descr="IMG_20170724_09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170724_093335"/>
                    <pic:cNvPicPr>
                      <a:picLocks noChangeAspect="1" noChangeArrowheads="1"/>
                    </pic:cNvPicPr>
                  </pic:nvPicPr>
                  <pic:blipFill>
                    <a:blip r:embed="rId46" cstate="print"/>
                    <a:srcRect/>
                    <a:stretch>
                      <a:fillRect/>
                    </a:stretch>
                  </pic:blipFill>
                  <pic:spPr bwMode="auto">
                    <a:xfrm>
                      <a:off x="0" y="0"/>
                      <a:ext cx="2468754" cy="267164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545080" cy="2604407"/>
            <wp:effectExtent l="0" t="0" r="7620" b="5715"/>
            <wp:docPr id="23" name="Рисунок 9" descr="IMG_20170724_09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70724_093438"/>
                    <pic:cNvPicPr>
                      <a:picLocks noChangeAspect="1" noChangeArrowheads="1"/>
                    </pic:cNvPicPr>
                  </pic:nvPicPr>
                  <pic:blipFill>
                    <a:blip r:embed="rId47" cstate="print"/>
                    <a:srcRect/>
                    <a:stretch>
                      <a:fillRect/>
                    </a:stretch>
                  </pic:blipFill>
                  <pic:spPr bwMode="auto">
                    <a:xfrm>
                      <a:off x="0" y="0"/>
                      <a:ext cx="2548153" cy="2607551"/>
                    </a:xfrm>
                    <a:prstGeom prst="rect">
                      <a:avLst/>
                    </a:prstGeom>
                    <a:noFill/>
                    <a:ln w="9525">
                      <a:noFill/>
                      <a:miter lim="800000"/>
                      <a:headEnd/>
                      <a:tailEnd/>
                    </a:ln>
                  </pic:spPr>
                </pic:pic>
              </a:graphicData>
            </a:graphic>
          </wp:inline>
        </w:drawing>
      </w:r>
    </w:p>
    <w:p w:rsidR="00EB6A9C" w:rsidRPr="00FB1638" w:rsidRDefault="003E37DA" w:rsidP="00BA330F">
      <w:pPr>
        <w:spacing w:after="0" w:line="240" w:lineRule="auto"/>
        <w:ind w:firstLine="567"/>
        <w:rPr>
          <w:rFonts w:ascii="Times New Roman" w:hAnsi="Times New Roman" w:cs="Times New Roman"/>
          <w:sz w:val="28"/>
          <w:szCs w:val="28"/>
          <w:lang w:val="kk-KZ" w:eastAsia="en-US"/>
        </w:rPr>
      </w:pPr>
      <w:r w:rsidRPr="00FB1638">
        <w:rPr>
          <w:rFonts w:ascii="Times New Roman" w:hAnsi="Times New Roman" w:cs="Times New Roman"/>
          <w:sz w:val="28"/>
          <w:szCs w:val="28"/>
          <w:lang w:val="kk-KZ" w:eastAsia="en-US"/>
        </w:rPr>
        <w:t>в)</w:t>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757E69">
        <w:rPr>
          <w:rFonts w:ascii="Times New Roman" w:hAnsi="Times New Roman" w:cs="Times New Roman"/>
          <w:sz w:val="28"/>
          <w:szCs w:val="28"/>
          <w:lang w:val="kk-KZ" w:eastAsia="en-US"/>
        </w:rPr>
        <w:tab/>
      </w:r>
      <w:r w:rsidR="00EB6A9C" w:rsidRPr="00FB1638">
        <w:rPr>
          <w:rFonts w:ascii="Times New Roman" w:hAnsi="Times New Roman" w:cs="Times New Roman"/>
          <w:sz w:val="28"/>
          <w:szCs w:val="28"/>
          <w:lang w:val="kk-KZ" w:eastAsia="en-US"/>
        </w:rPr>
        <w:t xml:space="preserve"> г</w:t>
      </w:r>
      <w:r w:rsidRPr="00FB1638">
        <w:rPr>
          <w:rFonts w:ascii="Times New Roman" w:hAnsi="Times New Roman" w:cs="Times New Roman"/>
          <w:sz w:val="28"/>
          <w:szCs w:val="28"/>
          <w:lang w:val="kk-KZ" w:eastAsia="en-US"/>
        </w:rPr>
        <w:t>)</w:t>
      </w:r>
    </w:p>
    <w:p w:rsidR="00EB6A9C" w:rsidRPr="00FB1638" w:rsidRDefault="00EB6A9C" w:rsidP="00BA330F">
      <w:pPr>
        <w:spacing w:after="0" w:line="240" w:lineRule="auto"/>
        <w:ind w:firstLine="567"/>
        <w:rPr>
          <w:rFonts w:ascii="Times New Roman" w:hAnsi="Times New Roman" w:cs="Times New Roman"/>
          <w:sz w:val="28"/>
          <w:szCs w:val="28"/>
          <w:lang w:val="kk-KZ" w:eastAsia="en-US"/>
        </w:rPr>
      </w:pPr>
      <w:r>
        <w:rPr>
          <w:rFonts w:ascii="Times New Roman" w:hAnsi="Times New Roman" w:cs="Times New Roman"/>
          <w:noProof/>
          <w:sz w:val="28"/>
          <w:szCs w:val="28"/>
        </w:rPr>
        <w:drawing>
          <wp:inline distT="0" distB="0" distL="0" distR="0">
            <wp:extent cx="2464174" cy="2999232"/>
            <wp:effectExtent l="0" t="0" r="0" b="0"/>
            <wp:docPr id="22" name="Рисунок 10" descr="IMG_20170724_11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70724_110718"/>
                    <pic:cNvPicPr>
                      <a:picLocks noChangeAspect="1" noChangeArrowheads="1"/>
                    </pic:cNvPicPr>
                  </pic:nvPicPr>
                  <pic:blipFill>
                    <a:blip r:embed="rId48" cstate="print"/>
                    <a:srcRect t="11290"/>
                    <a:stretch>
                      <a:fillRect/>
                    </a:stretch>
                  </pic:blipFill>
                  <pic:spPr bwMode="auto">
                    <a:xfrm>
                      <a:off x="0" y="0"/>
                      <a:ext cx="2469795" cy="300607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548890" cy="2926080"/>
            <wp:effectExtent l="0" t="0" r="3810" b="7620"/>
            <wp:docPr id="21" name="Рисунок 7" descr="IMG_20170728_11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20170728_110535"/>
                    <pic:cNvPicPr>
                      <a:picLocks noChangeAspect="1" noChangeArrowheads="1"/>
                    </pic:cNvPicPr>
                  </pic:nvPicPr>
                  <pic:blipFill>
                    <a:blip r:embed="rId49" cstate="print"/>
                    <a:srcRect b="35486"/>
                    <a:stretch>
                      <a:fillRect/>
                    </a:stretch>
                  </pic:blipFill>
                  <pic:spPr bwMode="auto">
                    <a:xfrm>
                      <a:off x="0" y="0"/>
                      <a:ext cx="2555391" cy="2933543"/>
                    </a:xfrm>
                    <a:prstGeom prst="rect">
                      <a:avLst/>
                    </a:prstGeom>
                    <a:noFill/>
                    <a:ln w="9525">
                      <a:noFill/>
                      <a:miter lim="800000"/>
                      <a:headEnd/>
                      <a:tailEnd/>
                    </a:ln>
                  </pic:spPr>
                </pic:pic>
              </a:graphicData>
            </a:graphic>
          </wp:inline>
        </w:drawing>
      </w:r>
    </w:p>
    <w:p w:rsidR="00EB6A9C" w:rsidRPr="00FB1638" w:rsidRDefault="00EB6A9C" w:rsidP="00BA330F">
      <w:pPr>
        <w:spacing w:after="0" w:line="240" w:lineRule="auto"/>
        <w:ind w:firstLine="567"/>
        <w:rPr>
          <w:rFonts w:ascii="Times New Roman" w:hAnsi="Times New Roman" w:cs="Times New Roman"/>
          <w:sz w:val="28"/>
          <w:szCs w:val="28"/>
          <w:lang w:val="kk-KZ" w:eastAsia="en-US"/>
        </w:rPr>
      </w:pPr>
    </w:p>
    <w:p w:rsidR="00B570AF" w:rsidRPr="00FB1638" w:rsidRDefault="00B570AF" w:rsidP="00BA330F">
      <w:pPr>
        <w:shd w:val="clear" w:color="auto" w:fill="FFFFFF"/>
        <w:spacing w:after="0" w:line="240" w:lineRule="auto"/>
        <w:ind w:firstLine="567"/>
        <w:jc w:val="center"/>
        <w:textAlignment w:val="baseline"/>
        <w:rPr>
          <w:rFonts w:ascii="Times New Roman" w:hAnsi="Times New Roman"/>
          <w:spacing w:val="2"/>
          <w:sz w:val="24"/>
          <w:szCs w:val="24"/>
          <w:lang w:val="kk-KZ"/>
        </w:rPr>
      </w:pPr>
      <w:r w:rsidRPr="00FB1638">
        <w:rPr>
          <w:rFonts w:ascii="Times New Roman" w:hAnsi="Times New Roman" w:cs="Times New Roman"/>
          <w:sz w:val="28"/>
          <w:szCs w:val="28"/>
          <w:lang w:val="kk-KZ" w:eastAsia="en-US"/>
        </w:rPr>
        <w:t>а, б – диаметрі 100 мм және ұзындығы 150 мм керн сынамасын кесу; в – сынамаларды тұрақты массаға дейін кептіру; г – бетонның су сіңірілуін анықтау</w:t>
      </w:r>
    </w:p>
    <w:p w:rsidR="00B570AF" w:rsidRPr="00FB1638" w:rsidRDefault="00B570AF" w:rsidP="00BA330F">
      <w:pPr>
        <w:shd w:val="clear" w:color="auto" w:fill="FFFFFF"/>
        <w:spacing w:after="0" w:line="240" w:lineRule="auto"/>
        <w:ind w:firstLine="567"/>
        <w:jc w:val="both"/>
        <w:textAlignment w:val="baseline"/>
        <w:rPr>
          <w:rFonts w:ascii="Times New Roman" w:hAnsi="Times New Roman"/>
          <w:spacing w:val="2"/>
          <w:sz w:val="24"/>
          <w:szCs w:val="24"/>
          <w:lang w:val="kk-KZ"/>
        </w:rPr>
      </w:pPr>
    </w:p>
    <w:p w:rsidR="00556E51" w:rsidRPr="00FB1638" w:rsidRDefault="006D7DA6" w:rsidP="00BA330F">
      <w:pPr>
        <w:pStyle w:val="ab"/>
        <w:spacing w:after="0" w:line="240" w:lineRule="auto"/>
        <w:ind w:left="0" w:firstLine="567"/>
        <w:jc w:val="center"/>
        <w:rPr>
          <w:rFonts w:ascii="Times New Roman" w:hAnsi="Times New Roman" w:cs="Times New Roman"/>
          <w:sz w:val="28"/>
          <w:szCs w:val="28"/>
          <w:lang w:val="kk-KZ" w:eastAsia="en-US"/>
        </w:rPr>
      </w:pPr>
      <w:r w:rsidRPr="00FB1638">
        <w:rPr>
          <w:rFonts w:ascii="Times New Roman" w:hAnsi="Times New Roman" w:cs="Times New Roman"/>
          <w:sz w:val="28"/>
          <w:szCs w:val="28"/>
          <w:lang w:val="kk-KZ" w:eastAsia="en-US"/>
        </w:rPr>
        <w:t>4.</w:t>
      </w:r>
      <w:r w:rsidR="00852CC9" w:rsidRPr="00FB1638">
        <w:rPr>
          <w:rFonts w:ascii="Times New Roman" w:hAnsi="Times New Roman" w:cs="Times New Roman"/>
          <w:sz w:val="28"/>
          <w:szCs w:val="28"/>
          <w:lang w:val="kk-KZ" w:eastAsia="en-US"/>
        </w:rPr>
        <w:t>13</w:t>
      </w:r>
      <w:r w:rsidR="00556E51" w:rsidRPr="00FB1638">
        <w:rPr>
          <w:rFonts w:ascii="Times New Roman" w:hAnsi="Times New Roman" w:cs="Times New Roman"/>
          <w:sz w:val="28"/>
          <w:szCs w:val="28"/>
          <w:lang w:val="kk-KZ" w:eastAsia="en-US"/>
        </w:rPr>
        <w:t xml:space="preserve"> сурет - В35 бетонының су сіңірілуін анықт</w:t>
      </w:r>
      <w:r w:rsidR="00B94105" w:rsidRPr="00FB1638">
        <w:rPr>
          <w:rFonts w:ascii="Times New Roman" w:hAnsi="Times New Roman" w:cs="Times New Roman"/>
          <w:sz w:val="28"/>
          <w:szCs w:val="28"/>
          <w:lang w:val="kk-KZ" w:eastAsia="en-US"/>
        </w:rPr>
        <w:t>айтын цилиндр сынамаларын сынақтау</w:t>
      </w:r>
    </w:p>
    <w:p w:rsidR="002D0EB0" w:rsidRPr="00FB1638" w:rsidRDefault="002D0EB0" w:rsidP="00BA330F">
      <w:pPr>
        <w:pStyle w:val="ab"/>
        <w:spacing w:after="0" w:line="240" w:lineRule="auto"/>
        <w:ind w:left="0" w:firstLine="567"/>
        <w:jc w:val="center"/>
        <w:rPr>
          <w:rFonts w:ascii="Times New Roman" w:hAnsi="Times New Roman" w:cs="Times New Roman"/>
          <w:sz w:val="28"/>
          <w:szCs w:val="28"/>
          <w:lang w:val="kk-KZ" w:eastAsia="en-US"/>
        </w:rPr>
      </w:pPr>
    </w:p>
    <w:p w:rsidR="003E37DA" w:rsidRPr="00B84695" w:rsidRDefault="003E37DA" w:rsidP="003E37DA">
      <w:pPr>
        <w:spacing w:after="0" w:line="240" w:lineRule="auto"/>
        <w:ind w:firstLine="567"/>
        <w:jc w:val="both"/>
        <w:rPr>
          <w:rFonts w:ascii="Times New Roman" w:hAnsi="Times New Roman" w:cs="Times New Roman"/>
          <w:sz w:val="28"/>
          <w:szCs w:val="28"/>
          <w:lang w:val="kk-KZ"/>
        </w:rPr>
      </w:pPr>
      <w:r w:rsidRPr="002D0EB0">
        <w:rPr>
          <w:rFonts w:ascii="Times New Roman" w:hAnsi="Times New Roman" w:cs="Times New Roman"/>
          <w:sz w:val="28"/>
          <w:szCs w:val="28"/>
          <w:lang w:val="kk-KZ"/>
        </w:rPr>
        <w:t xml:space="preserve">Сақтау мерзімі өткеннен кейін сынамалар судан шығарылып, 30 минуттан кешіктірілмей сынақтан өткізілді. Сынақ алдында сынама үлгілерді дымқыл шүберекпен сүртіп, 0,1% - дан аспайтын қателікпен өлшеді. Салмағы бойынша орташа мәннен 5% - ға ерекшеленетін сынамалар, сондай-ақ қаяулары бетінде жарықтар, сынықтары бар сынама үлгілері </w:t>
      </w:r>
      <w:r>
        <w:rPr>
          <w:rFonts w:ascii="Times New Roman" w:hAnsi="Times New Roman" w:cs="Times New Roman"/>
          <w:sz w:val="28"/>
          <w:szCs w:val="28"/>
          <w:lang w:val="kk-KZ"/>
        </w:rPr>
        <w:t>жарамсыз деп</w:t>
      </w:r>
      <w:r w:rsidRPr="002D0EB0">
        <w:rPr>
          <w:rFonts w:ascii="Times New Roman" w:hAnsi="Times New Roman" w:cs="Times New Roman"/>
          <w:sz w:val="28"/>
          <w:szCs w:val="28"/>
          <w:lang w:val="kk-KZ"/>
        </w:rPr>
        <w:t xml:space="preserve"> шығарылды. Сынақ үшін 12 сынама үлгісі таңдалды - натрий сульфатының ерітіндісіндегі 6 сынама үлгісі (негізгі сынамалар) және судағы 6 сынама үлгісі (тексерілетін сынамалар).</w:t>
      </w:r>
    </w:p>
    <w:p w:rsidR="002D0EB0" w:rsidRPr="002D0EB0" w:rsidRDefault="002D0EB0" w:rsidP="00BA330F">
      <w:pPr>
        <w:pStyle w:val="ab"/>
        <w:spacing w:after="0" w:line="240" w:lineRule="auto"/>
        <w:ind w:left="0" w:firstLine="567"/>
        <w:jc w:val="center"/>
        <w:rPr>
          <w:rFonts w:ascii="Times New Roman" w:hAnsi="Times New Roman" w:cs="Times New Roman"/>
          <w:sz w:val="28"/>
          <w:szCs w:val="28"/>
          <w:lang w:val="kk-KZ" w:eastAsia="en-US"/>
        </w:rPr>
      </w:pPr>
    </w:p>
    <w:p w:rsidR="00A87445" w:rsidRDefault="00337328" w:rsidP="00337328">
      <w:pPr>
        <w:shd w:val="clear" w:color="auto" w:fill="FFFFFF"/>
        <w:spacing w:after="0" w:line="240" w:lineRule="auto"/>
        <w:jc w:val="center"/>
        <w:textAlignment w:val="baseline"/>
        <w:rPr>
          <w:rFonts w:ascii="Times New Roman" w:eastAsia="Times New Roman" w:hAnsi="Times New Roman" w:cs="Times New Roman"/>
          <w:spacing w:val="2"/>
          <w:sz w:val="24"/>
          <w:szCs w:val="24"/>
        </w:rPr>
      </w:pPr>
      <w:r>
        <w:rPr>
          <w:rFonts w:ascii="Times New Roman" w:eastAsia="Times New Roman" w:hAnsi="Times New Roman" w:cs="Times New Roman"/>
          <w:noProof/>
          <w:spacing w:val="2"/>
          <w:sz w:val="24"/>
          <w:szCs w:val="24"/>
        </w:rPr>
        <w:drawing>
          <wp:inline distT="0" distB="0" distL="0" distR="0">
            <wp:extent cx="3129856" cy="2458573"/>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30895" cy="2459389"/>
                    </a:xfrm>
                    <a:prstGeom prst="rect">
                      <a:avLst/>
                    </a:prstGeom>
                    <a:noFill/>
                    <a:ln>
                      <a:noFill/>
                    </a:ln>
                  </pic:spPr>
                </pic:pic>
              </a:graphicData>
            </a:graphic>
          </wp:inline>
        </w:drawing>
      </w:r>
    </w:p>
    <w:p w:rsidR="00B570AF" w:rsidRPr="00622263" w:rsidRDefault="00B570AF" w:rsidP="00BA330F">
      <w:pPr>
        <w:shd w:val="clear" w:color="auto" w:fill="FFFFFF"/>
        <w:spacing w:after="0" w:line="240" w:lineRule="auto"/>
        <w:ind w:firstLine="567"/>
        <w:jc w:val="center"/>
        <w:textAlignment w:val="baseline"/>
        <w:rPr>
          <w:rFonts w:ascii="Times New Roman" w:hAnsi="Times New Roman" w:cs="Times New Roman"/>
          <w:spacing w:val="2"/>
          <w:sz w:val="28"/>
          <w:szCs w:val="28"/>
        </w:rPr>
      </w:pPr>
      <w:r>
        <w:rPr>
          <w:rFonts w:ascii="Times New Roman" w:hAnsi="Times New Roman"/>
          <w:spacing w:val="2"/>
          <w:sz w:val="24"/>
          <w:szCs w:val="24"/>
        </w:rPr>
        <w:br/>
      </w:r>
      <w:r w:rsidRPr="00556E51">
        <w:rPr>
          <w:rFonts w:ascii="Times New Roman" w:hAnsi="Times New Roman"/>
          <w:iCs/>
          <w:spacing w:val="2"/>
          <w:sz w:val="28"/>
          <w:szCs w:val="28"/>
        </w:rPr>
        <w:t>1-бетон сынамасы; 2-құрылғы камерасы; 3-камера фланеці; 4-вакуум-метрикалық датчик; 5-вакуумдық сорғы; 6-герметизациялайтын мастика; 7-вентиль</w:t>
      </w:r>
    </w:p>
    <w:p w:rsidR="00EB6A9C" w:rsidRDefault="00EB6A9C" w:rsidP="00BA330F">
      <w:pPr>
        <w:shd w:val="clear" w:color="auto" w:fill="FFFFFF"/>
        <w:spacing w:after="0" w:line="240" w:lineRule="auto"/>
        <w:ind w:firstLine="567"/>
        <w:jc w:val="center"/>
        <w:textAlignment w:val="baseline"/>
        <w:rPr>
          <w:rFonts w:ascii="Times New Roman" w:hAnsi="Times New Roman"/>
          <w:spacing w:val="2"/>
          <w:sz w:val="24"/>
          <w:szCs w:val="24"/>
        </w:rPr>
      </w:pPr>
    </w:p>
    <w:p w:rsidR="00EB6A9C" w:rsidRDefault="006D7DA6" w:rsidP="00BA330F">
      <w:pPr>
        <w:shd w:val="clear" w:color="auto" w:fill="FFFFFF"/>
        <w:spacing w:after="0" w:line="240" w:lineRule="auto"/>
        <w:ind w:firstLine="567"/>
        <w:jc w:val="center"/>
        <w:textAlignment w:val="baseline"/>
        <w:outlineLvl w:val="2"/>
        <w:rPr>
          <w:rFonts w:ascii="Times New Roman" w:hAnsi="Times New Roman"/>
          <w:spacing w:val="2"/>
          <w:sz w:val="28"/>
          <w:szCs w:val="28"/>
        </w:rPr>
      </w:pPr>
      <w:r>
        <w:rPr>
          <w:rFonts w:ascii="Times New Roman" w:hAnsi="Times New Roman"/>
          <w:spacing w:val="2"/>
          <w:sz w:val="28"/>
          <w:szCs w:val="28"/>
        </w:rPr>
        <w:t>4.1</w:t>
      </w:r>
      <w:r w:rsidR="00852CC9">
        <w:rPr>
          <w:rFonts w:ascii="Times New Roman" w:hAnsi="Times New Roman"/>
          <w:spacing w:val="2"/>
          <w:sz w:val="28"/>
          <w:szCs w:val="28"/>
          <w:lang w:val="kk-KZ"/>
        </w:rPr>
        <w:t>4</w:t>
      </w:r>
      <w:r w:rsidR="00556E51" w:rsidRPr="00556E51">
        <w:rPr>
          <w:rFonts w:ascii="Times New Roman" w:hAnsi="Times New Roman"/>
          <w:spacing w:val="2"/>
          <w:sz w:val="28"/>
          <w:szCs w:val="28"/>
        </w:rPr>
        <w:t xml:space="preserve"> сурет - Бетонның беткі қабаттарының ауа өткізгіштігін анықтауға арналған құрылғының қағидалық сұлбасы</w:t>
      </w:r>
    </w:p>
    <w:p w:rsidR="00B84695" w:rsidRDefault="00B84695" w:rsidP="00B84695">
      <w:pPr>
        <w:spacing w:after="0" w:line="240" w:lineRule="auto"/>
        <w:ind w:firstLine="567"/>
        <w:jc w:val="center"/>
        <w:rPr>
          <w:rFonts w:ascii="Times New Roman" w:hAnsi="Times New Roman" w:cs="Times New Roman"/>
          <w:sz w:val="28"/>
          <w:szCs w:val="28"/>
        </w:rPr>
      </w:pPr>
      <w:r>
        <w:rPr>
          <w:noProof/>
        </w:rPr>
        <w:drawing>
          <wp:inline distT="0" distB="0" distL="0" distR="0">
            <wp:extent cx="3938088" cy="2538603"/>
            <wp:effectExtent l="19050" t="0" r="5262"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960322" cy="2552936"/>
                    </a:xfrm>
                    <a:prstGeom prst="rect">
                      <a:avLst/>
                    </a:prstGeom>
                    <a:noFill/>
                    <a:ln>
                      <a:noFill/>
                    </a:ln>
                  </pic:spPr>
                </pic:pic>
              </a:graphicData>
            </a:graphic>
          </wp:inline>
        </w:drawing>
      </w:r>
    </w:p>
    <w:p w:rsidR="00B84695" w:rsidRDefault="00B84695" w:rsidP="00B84695">
      <w:pPr>
        <w:spacing w:after="0" w:line="240" w:lineRule="auto"/>
        <w:ind w:firstLine="567"/>
        <w:jc w:val="both"/>
        <w:rPr>
          <w:rFonts w:ascii="Times New Roman" w:hAnsi="Times New Roman" w:cs="Times New Roman"/>
          <w:sz w:val="28"/>
          <w:szCs w:val="28"/>
        </w:rPr>
      </w:pPr>
    </w:p>
    <w:p w:rsidR="00B84695" w:rsidRPr="003E37DA" w:rsidRDefault="00B84695" w:rsidP="00B84695">
      <w:pPr>
        <w:spacing w:after="0" w:line="240" w:lineRule="auto"/>
        <w:ind w:firstLine="567"/>
        <w:jc w:val="center"/>
        <w:rPr>
          <w:rFonts w:ascii="Times New Roman" w:hAnsi="Times New Roman" w:cs="Times New Roman"/>
          <w:sz w:val="28"/>
          <w:szCs w:val="28"/>
        </w:rPr>
      </w:pPr>
      <w:r w:rsidRPr="003E37DA">
        <w:rPr>
          <w:rFonts w:ascii="Times New Roman" w:hAnsi="Times New Roman" w:cs="Times New Roman"/>
          <w:sz w:val="28"/>
          <w:szCs w:val="28"/>
        </w:rPr>
        <w:t xml:space="preserve">1-қалып; 2-пішіннің бүйір қабырғалары; 3-пішіннің </w:t>
      </w:r>
      <w:r w:rsidRPr="003E37DA">
        <w:rPr>
          <w:rFonts w:ascii="Times New Roman" w:hAnsi="Times New Roman" w:cs="Times New Roman"/>
          <w:sz w:val="28"/>
          <w:szCs w:val="28"/>
          <w:lang w:val="kk-KZ"/>
        </w:rPr>
        <w:t>алдыңғы бет</w:t>
      </w:r>
      <w:r w:rsidRPr="003E37DA">
        <w:rPr>
          <w:rFonts w:ascii="Times New Roman" w:hAnsi="Times New Roman" w:cs="Times New Roman"/>
          <w:sz w:val="28"/>
          <w:szCs w:val="28"/>
        </w:rPr>
        <w:t xml:space="preserve"> қабырғасы; 4-репер; 5-реперді бекітуге арналған құлыптау бұрандасы; 6-репер ұстағыш</w:t>
      </w:r>
    </w:p>
    <w:p w:rsidR="00B84695" w:rsidRPr="003E37DA" w:rsidRDefault="00B84695" w:rsidP="00B84695">
      <w:pPr>
        <w:spacing w:after="0" w:line="240" w:lineRule="auto"/>
        <w:ind w:firstLine="567"/>
        <w:jc w:val="center"/>
        <w:rPr>
          <w:rFonts w:ascii="Times New Roman" w:hAnsi="Times New Roman" w:cs="Times New Roman"/>
          <w:sz w:val="28"/>
          <w:szCs w:val="28"/>
        </w:rPr>
      </w:pPr>
    </w:p>
    <w:p w:rsidR="00B84695" w:rsidRPr="003E37DA" w:rsidRDefault="00B84695" w:rsidP="00B84695">
      <w:pPr>
        <w:spacing w:after="0" w:line="240" w:lineRule="auto"/>
        <w:ind w:firstLine="567"/>
        <w:jc w:val="center"/>
        <w:rPr>
          <w:rFonts w:ascii="Times New Roman" w:hAnsi="Times New Roman" w:cs="Times New Roman"/>
          <w:sz w:val="28"/>
          <w:szCs w:val="28"/>
          <w:lang w:val="kk-KZ"/>
        </w:rPr>
      </w:pPr>
      <w:r w:rsidRPr="003E37DA">
        <w:rPr>
          <w:rFonts w:ascii="Times New Roman" w:hAnsi="Times New Roman" w:cs="Times New Roman"/>
          <w:sz w:val="28"/>
          <w:szCs w:val="28"/>
          <w:lang w:val="kk-KZ"/>
        </w:rPr>
        <w:t>4.1</w:t>
      </w:r>
      <w:r w:rsidR="00852CC9" w:rsidRPr="003E37DA">
        <w:rPr>
          <w:rFonts w:ascii="Times New Roman" w:hAnsi="Times New Roman" w:cs="Times New Roman"/>
          <w:sz w:val="28"/>
          <w:szCs w:val="28"/>
          <w:lang w:val="kk-KZ"/>
        </w:rPr>
        <w:t>5</w:t>
      </w:r>
      <w:r w:rsidRPr="003E37DA">
        <w:rPr>
          <w:rFonts w:ascii="Times New Roman" w:hAnsi="Times New Roman" w:cs="Times New Roman"/>
          <w:sz w:val="28"/>
          <w:szCs w:val="28"/>
          <w:lang w:val="kk-KZ"/>
        </w:rPr>
        <w:t xml:space="preserve"> сурет - Реперлері бар өлшемдері 25 х 25 х 254 мм үлгілерге арналған қалыптар</w:t>
      </w:r>
    </w:p>
    <w:p w:rsidR="00CE72D3" w:rsidRPr="003E37DA" w:rsidRDefault="00CE72D3" w:rsidP="00CE72D3">
      <w:pPr>
        <w:spacing w:after="0" w:line="240" w:lineRule="auto"/>
        <w:ind w:firstLine="567"/>
        <w:jc w:val="both"/>
        <w:rPr>
          <w:rFonts w:ascii="Times New Roman" w:hAnsi="Times New Roman" w:cs="Times New Roman"/>
          <w:sz w:val="28"/>
          <w:szCs w:val="28"/>
          <w:lang w:val="kk-KZ"/>
        </w:rPr>
      </w:pPr>
      <w:r w:rsidRPr="003E37DA">
        <w:rPr>
          <w:rFonts w:ascii="Times New Roman" w:hAnsi="Times New Roman" w:cs="Times New Roman"/>
          <w:sz w:val="28"/>
          <w:szCs w:val="28"/>
          <w:lang w:val="kk-KZ"/>
        </w:rPr>
        <w:t>Сынақ жүргізу үшін натрий сульфатының 5% ерітіндісі 950мл тазартылған суға 50г натрий сульфатының сусыз тұзы мөлшерінде дайындалды.</w:t>
      </w:r>
    </w:p>
    <w:p w:rsidR="00CE72D3" w:rsidRPr="003E37DA" w:rsidRDefault="00CE72D3" w:rsidP="00CE72D3">
      <w:pPr>
        <w:spacing w:after="0" w:line="240" w:lineRule="auto"/>
        <w:ind w:firstLine="567"/>
        <w:jc w:val="both"/>
        <w:rPr>
          <w:rFonts w:ascii="Times New Roman" w:hAnsi="Times New Roman" w:cs="Times New Roman"/>
          <w:sz w:val="28"/>
          <w:szCs w:val="28"/>
          <w:lang w:val="kk-KZ"/>
        </w:rPr>
      </w:pPr>
      <w:r w:rsidRPr="003E37DA">
        <w:rPr>
          <w:rFonts w:ascii="Times New Roman" w:hAnsi="Times New Roman" w:cs="Times New Roman"/>
          <w:sz w:val="28"/>
          <w:szCs w:val="28"/>
          <w:lang w:val="kk-KZ"/>
        </w:rPr>
        <w:t>Штангенциркульмен реперлердің шығыңқы бөлігі ұзындығын (бетон сынама үлгілерінің алғашқы ұзындығы) ескермей, сынамалардың ұзындығын өлшеуді орындайды. Өлшеу ±0,1 мм дәлдікпен жүргізілді.</w:t>
      </w:r>
    </w:p>
    <w:p w:rsidR="00CE72D3" w:rsidRPr="0047602A" w:rsidRDefault="00CE72D3" w:rsidP="00CE72D3">
      <w:pPr>
        <w:spacing w:after="0" w:line="240" w:lineRule="auto"/>
        <w:ind w:firstLine="567"/>
        <w:jc w:val="both"/>
        <w:rPr>
          <w:rFonts w:ascii="Times New Roman" w:hAnsi="Times New Roman" w:cs="Times New Roman"/>
          <w:sz w:val="28"/>
          <w:szCs w:val="28"/>
          <w:lang w:val="kk-KZ"/>
        </w:rPr>
      </w:pPr>
      <w:r w:rsidRPr="003E37DA">
        <w:rPr>
          <w:rFonts w:ascii="Times New Roman" w:hAnsi="Times New Roman" w:cs="Times New Roman"/>
          <w:sz w:val="28"/>
          <w:szCs w:val="28"/>
          <w:lang w:val="kk-KZ"/>
        </w:rPr>
        <w:lastRenderedPageBreak/>
        <w:t>Сынақтарға дайындалған сынама деформациясын өлшеу үшін құрылғыға әрдайым бірдей күйде (жоғарғы - төмен) орнатылды, осьтің айналасында бір айналымға бұрылды және индикатор бойынша есебін алып отырды. Өлшеу үш рет қайталанып, құрылғыдағы ең төменгі мәнді белгіледі. Журналға ең төменгі мән жазылды.</w:t>
      </w:r>
    </w:p>
    <w:p w:rsidR="007B72C5" w:rsidRPr="00A447C4" w:rsidRDefault="007B72C5" w:rsidP="00BA330F">
      <w:pPr>
        <w:spacing w:after="0" w:line="240" w:lineRule="auto"/>
        <w:ind w:firstLine="567"/>
        <w:jc w:val="both"/>
        <w:rPr>
          <w:rFonts w:ascii="Times New Roman" w:hAnsi="Times New Roman" w:cs="Times New Roman"/>
          <w:sz w:val="28"/>
          <w:szCs w:val="28"/>
          <w:lang w:val="kk-KZ"/>
        </w:rPr>
      </w:pPr>
      <w:r w:rsidRPr="00A447C4">
        <w:rPr>
          <w:rFonts w:ascii="Times New Roman" w:hAnsi="Times New Roman" w:cs="Times New Roman"/>
          <w:sz w:val="28"/>
          <w:szCs w:val="28"/>
          <w:lang w:val="kk-KZ"/>
        </w:rPr>
        <w:t>Сынама үлгілерін сына</w:t>
      </w:r>
      <w:r w:rsidR="001E67AF">
        <w:rPr>
          <w:rFonts w:ascii="Times New Roman" w:hAnsi="Times New Roman" w:cs="Times New Roman"/>
          <w:sz w:val="28"/>
          <w:szCs w:val="28"/>
          <w:lang w:val="kk-KZ"/>
        </w:rPr>
        <w:t>қтау</w:t>
      </w:r>
      <w:r w:rsidRPr="00A447C4">
        <w:rPr>
          <w:rFonts w:ascii="Times New Roman" w:hAnsi="Times New Roman" w:cs="Times New Roman"/>
          <w:sz w:val="28"/>
          <w:szCs w:val="28"/>
          <w:lang w:val="kk-KZ"/>
        </w:rPr>
        <w:t xml:space="preserve"> натрий сульфатының 5% ерітіндісінде және (20±3)°С температурада тазартылған суда жүргізілді.</w:t>
      </w:r>
    </w:p>
    <w:p w:rsidR="00F83A2D" w:rsidRPr="00FB1638" w:rsidRDefault="00F83A2D" w:rsidP="00BA330F">
      <w:pPr>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Индикатор бойынша бастапқы есеп көрсеткішін алғаннан кейін, алты негізгі сынамасы натрий сульфатының ерітіндісіне, алты тексеру сынамасы тазартылған суға батырылды. Сынамалар ванналар төсеміне көлденең төселген күйінде, сынама мен қабырғалар арасындағы, сынама мен ванна түбінің арасындағы және сынама үлгісінен натрий сульфаты (су) ерітіндісінің бетіне дейінгі қашықтық кемінде 20 мм болатындай етіп орналастырылған.</w:t>
      </w:r>
    </w:p>
    <w:p w:rsidR="009544FD" w:rsidRPr="00FB1638" w:rsidRDefault="009544FD" w:rsidP="00BA330F">
      <w:pPr>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Сынама үлгілерді сынақтаудың жалпы ұзақтығы-12 айға дейін. Натрий сульфатының ерітіндісі 7, 14, 28 күннен кейін және одан кейін ай сайын жаңасына ауыстырылды.</w:t>
      </w:r>
    </w:p>
    <w:p w:rsidR="009544FD" w:rsidRPr="00FB1638" w:rsidRDefault="009544FD" w:rsidP="00BA330F">
      <w:pPr>
        <w:spacing w:after="0" w:line="240" w:lineRule="auto"/>
        <w:ind w:firstLine="567"/>
        <w:jc w:val="both"/>
        <w:rPr>
          <w:rFonts w:ascii="Times New Roman" w:hAnsi="Times New Roman" w:cs="Times New Roman"/>
          <w:sz w:val="28"/>
          <w:szCs w:val="28"/>
          <w:lang w:val="kk-KZ"/>
        </w:rPr>
      </w:pPr>
      <w:r w:rsidRPr="00FB1638">
        <w:rPr>
          <w:rFonts w:ascii="Times New Roman" w:hAnsi="Times New Roman" w:cs="Times New Roman"/>
          <w:sz w:val="28"/>
          <w:szCs w:val="28"/>
          <w:lang w:val="kk-KZ"/>
        </w:rPr>
        <w:t xml:space="preserve">Бетонның сульфатқа төзімділік тобы </w:t>
      </w:r>
      <w:r w:rsidR="006D7DA6" w:rsidRPr="00FB1638">
        <w:rPr>
          <w:rFonts w:ascii="Times New Roman" w:hAnsi="Times New Roman" w:cs="Times New Roman"/>
          <w:sz w:val="28"/>
          <w:szCs w:val="28"/>
          <w:lang w:val="kk-KZ"/>
        </w:rPr>
        <w:t>4.</w:t>
      </w:r>
      <w:r w:rsidR="00A447C4" w:rsidRPr="00FB1638">
        <w:rPr>
          <w:rFonts w:ascii="Times New Roman" w:hAnsi="Times New Roman" w:cs="Times New Roman"/>
          <w:sz w:val="28"/>
          <w:szCs w:val="28"/>
          <w:lang w:val="kk-KZ"/>
        </w:rPr>
        <w:t>8</w:t>
      </w:r>
      <w:r w:rsidRPr="00FB1638">
        <w:rPr>
          <w:rFonts w:ascii="Times New Roman" w:hAnsi="Times New Roman" w:cs="Times New Roman"/>
          <w:sz w:val="28"/>
          <w:szCs w:val="28"/>
          <w:lang w:val="kk-KZ"/>
        </w:rPr>
        <w:t>-кестеге сәйкес анықталды.</w:t>
      </w:r>
    </w:p>
    <w:p w:rsidR="00A447C4" w:rsidRDefault="00A447C4" w:rsidP="00A447C4">
      <w:pPr>
        <w:spacing w:after="0" w:line="240" w:lineRule="auto"/>
        <w:ind w:firstLine="567"/>
        <w:jc w:val="both"/>
        <w:rPr>
          <w:rFonts w:ascii="Times New Roman" w:hAnsi="Times New Roman" w:cs="Times New Roman"/>
          <w:sz w:val="28"/>
          <w:szCs w:val="28"/>
          <w:lang w:val="kk-KZ"/>
        </w:rPr>
      </w:pPr>
    </w:p>
    <w:p w:rsidR="00A447C4" w:rsidRDefault="00A447C4" w:rsidP="00A447C4">
      <w:pPr>
        <w:spacing w:after="0" w:line="240" w:lineRule="auto"/>
        <w:ind w:firstLine="567"/>
        <w:jc w:val="both"/>
        <w:rPr>
          <w:rFonts w:ascii="Times New Roman" w:hAnsi="Times New Roman" w:cs="Times New Roman"/>
          <w:sz w:val="28"/>
          <w:szCs w:val="28"/>
          <w:lang w:val="kk-KZ"/>
        </w:rPr>
      </w:pPr>
      <w:r w:rsidRPr="0047602A">
        <w:rPr>
          <w:rFonts w:ascii="Times New Roman" w:hAnsi="Times New Roman" w:cs="Times New Roman"/>
          <w:sz w:val="28"/>
          <w:szCs w:val="28"/>
          <w:lang w:val="kk-KZ"/>
        </w:rPr>
        <w:t>4.</w:t>
      </w:r>
      <w:r>
        <w:rPr>
          <w:rFonts w:ascii="Times New Roman" w:hAnsi="Times New Roman" w:cs="Times New Roman"/>
          <w:sz w:val="28"/>
          <w:szCs w:val="28"/>
          <w:lang w:val="kk-KZ"/>
        </w:rPr>
        <w:t>8</w:t>
      </w:r>
      <w:r w:rsidRPr="0047602A">
        <w:rPr>
          <w:rFonts w:ascii="Times New Roman" w:hAnsi="Times New Roman" w:cs="Times New Roman"/>
          <w:sz w:val="28"/>
          <w:szCs w:val="28"/>
          <w:lang w:val="kk-KZ"/>
        </w:rPr>
        <w:t xml:space="preserve"> кесте - ГОСТ Р 56687-2015 </w:t>
      </w:r>
      <w:r>
        <w:rPr>
          <w:rFonts w:ascii="Times New Roman" w:hAnsi="Times New Roman" w:cs="Times New Roman"/>
          <w:sz w:val="28"/>
          <w:szCs w:val="28"/>
          <w:lang w:val="kk-KZ"/>
        </w:rPr>
        <w:t>бойыншас</w:t>
      </w:r>
      <w:r w:rsidRPr="0047602A">
        <w:rPr>
          <w:rFonts w:ascii="Times New Roman" w:hAnsi="Times New Roman" w:cs="Times New Roman"/>
          <w:sz w:val="28"/>
          <w:szCs w:val="28"/>
          <w:lang w:val="kk-KZ"/>
        </w:rPr>
        <w:t xml:space="preserve">ульфаттардың әсерінен сынама үлгілерінің ұзындығының ұлғаюына байланысты сынаманың салыстырмалы деформациясы және бетонның сульфатқа төзімділік тобы </w:t>
      </w:r>
    </w:p>
    <w:tbl>
      <w:tblPr>
        <w:tblStyle w:val="af0"/>
        <w:tblW w:w="0" w:type="auto"/>
        <w:jc w:val="center"/>
        <w:tblLook w:val="04A0" w:firstRow="1" w:lastRow="0" w:firstColumn="1" w:lastColumn="0" w:noHBand="0" w:noVBand="1"/>
      </w:tblPr>
      <w:tblGrid>
        <w:gridCol w:w="3165"/>
        <w:gridCol w:w="3050"/>
        <w:gridCol w:w="3273"/>
      </w:tblGrid>
      <w:tr w:rsidR="00A447C4" w:rsidRPr="005A165C" w:rsidTr="00A447C4">
        <w:trPr>
          <w:jc w:val="center"/>
        </w:trPr>
        <w:tc>
          <w:tcPr>
            <w:tcW w:w="3165" w:type="dxa"/>
          </w:tcPr>
          <w:p w:rsidR="00A447C4" w:rsidRPr="003E37DA" w:rsidRDefault="00A447C4" w:rsidP="00A32DBA">
            <w:pPr>
              <w:spacing w:after="0" w:line="240" w:lineRule="auto"/>
              <w:jc w:val="center"/>
              <w:rPr>
                <w:sz w:val="28"/>
                <w:szCs w:val="28"/>
              </w:rPr>
            </w:pPr>
            <w:r w:rsidRPr="003E37DA">
              <w:rPr>
                <w:sz w:val="28"/>
                <w:szCs w:val="28"/>
              </w:rPr>
              <w:t>Салыстырмалы деформация, %</w:t>
            </w:r>
          </w:p>
        </w:tc>
        <w:tc>
          <w:tcPr>
            <w:tcW w:w="3050" w:type="dxa"/>
          </w:tcPr>
          <w:p w:rsidR="00A447C4" w:rsidRPr="003E37DA" w:rsidRDefault="00A447C4" w:rsidP="00A32DBA">
            <w:pPr>
              <w:spacing w:after="0" w:line="240" w:lineRule="auto"/>
              <w:jc w:val="center"/>
              <w:rPr>
                <w:sz w:val="28"/>
                <w:szCs w:val="28"/>
              </w:rPr>
            </w:pPr>
            <w:r w:rsidRPr="003E37DA">
              <w:rPr>
                <w:sz w:val="28"/>
                <w:szCs w:val="28"/>
              </w:rPr>
              <w:t>Сульфатқа төзімділік тобы</w:t>
            </w:r>
          </w:p>
        </w:tc>
        <w:tc>
          <w:tcPr>
            <w:tcW w:w="3273" w:type="dxa"/>
          </w:tcPr>
          <w:p w:rsidR="00A447C4" w:rsidRPr="003E37DA" w:rsidRDefault="00A447C4" w:rsidP="00A32DBA">
            <w:pPr>
              <w:spacing w:after="0" w:line="240" w:lineRule="auto"/>
              <w:jc w:val="center"/>
              <w:rPr>
                <w:sz w:val="28"/>
                <w:szCs w:val="28"/>
              </w:rPr>
            </w:pPr>
            <w:r w:rsidRPr="003E37DA">
              <w:rPr>
                <w:sz w:val="28"/>
                <w:szCs w:val="28"/>
              </w:rPr>
              <w:t>Бағалау</w:t>
            </w:r>
          </w:p>
        </w:tc>
      </w:tr>
      <w:tr w:rsidR="00A447C4" w:rsidRPr="005A165C" w:rsidTr="00A447C4">
        <w:trPr>
          <w:jc w:val="center"/>
        </w:trPr>
        <w:tc>
          <w:tcPr>
            <w:tcW w:w="3165" w:type="dxa"/>
          </w:tcPr>
          <w:p w:rsidR="00A447C4" w:rsidRPr="003E37DA" w:rsidRDefault="00A447C4" w:rsidP="00A32DBA">
            <w:pPr>
              <w:spacing w:after="0" w:line="240" w:lineRule="auto"/>
              <w:jc w:val="center"/>
              <w:rPr>
                <w:sz w:val="28"/>
                <w:szCs w:val="28"/>
                <w:lang w:val="kk-KZ"/>
              </w:rPr>
            </w:pPr>
            <w:r w:rsidRPr="003E37DA">
              <w:rPr>
                <w:sz w:val="28"/>
                <w:szCs w:val="28"/>
              </w:rPr>
              <w:t xml:space="preserve">&gt;0,10 6 </w:t>
            </w:r>
            <w:r w:rsidRPr="003E37DA">
              <w:rPr>
                <w:sz w:val="28"/>
                <w:szCs w:val="28"/>
                <w:lang w:val="kk-KZ"/>
              </w:rPr>
              <w:t>айда</w:t>
            </w:r>
          </w:p>
        </w:tc>
        <w:tc>
          <w:tcPr>
            <w:tcW w:w="3050" w:type="dxa"/>
          </w:tcPr>
          <w:p w:rsidR="00A447C4" w:rsidRPr="003E37DA" w:rsidRDefault="00A447C4" w:rsidP="00A32DBA">
            <w:pPr>
              <w:spacing w:after="0" w:line="240" w:lineRule="auto"/>
              <w:jc w:val="center"/>
              <w:rPr>
                <w:sz w:val="28"/>
                <w:szCs w:val="28"/>
              </w:rPr>
            </w:pPr>
            <w:r w:rsidRPr="003E37DA">
              <w:rPr>
                <w:sz w:val="28"/>
                <w:szCs w:val="28"/>
              </w:rPr>
              <w:t>I</w:t>
            </w:r>
          </w:p>
        </w:tc>
        <w:tc>
          <w:tcPr>
            <w:tcW w:w="3273" w:type="dxa"/>
          </w:tcPr>
          <w:p w:rsidR="00A447C4" w:rsidRPr="003E37DA" w:rsidRDefault="00A447C4" w:rsidP="00A32DBA">
            <w:pPr>
              <w:spacing w:after="0" w:line="240" w:lineRule="auto"/>
              <w:jc w:val="center"/>
              <w:rPr>
                <w:sz w:val="28"/>
                <w:szCs w:val="28"/>
              </w:rPr>
            </w:pPr>
            <w:r w:rsidRPr="003E37DA">
              <w:rPr>
                <w:sz w:val="28"/>
                <w:szCs w:val="28"/>
              </w:rPr>
              <w:t>Сульфатқа төзімді емес</w:t>
            </w:r>
          </w:p>
        </w:tc>
      </w:tr>
      <w:tr w:rsidR="00A447C4" w:rsidRPr="005A165C" w:rsidTr="00A447C4">
        <w:trPr>
          <w:jc w:val="center"/>
        </w:trPr>
        <w:tc>
          <w:tcPr>
            <w:tcW w:w="3165" w:type="dxa"/>
          </w:tcPr>
          <w:p w:rsidR="00A447C4" w:rsidRPr="003E37DA" w:rsidRDefault="00FA0F4E" w:rsidP="00A32DBA">
            <w:pPr>
              <w:spacing w:after="0" w:line="240" w:lineRule="auto"/>
              <w:jc w:val="center"/>
              <w:rPr>
                <w:sz w:val="28"/>
                <w:szCs w:val="28"/>
                <w:lang w:val="kk-KZ"/>
              </w:rPr>
            </w:pPr>
            <w:r>
              <w:rPr>
                <w:sz w:val="28"/>
                <w:szCs w:val="28"/>
              </w:rPr>
              <w:t xml:space="preserve">≤0,10 6 </w:t>
            </w:r>
            <w:r w:rsidR="00A447C4" w:rsidRPr="003E37DA">
              <w:rPr>
                <w:sz w:val="28"/>
                <w:szCs w:val="28"/>
                <w:lang w:val="kk-KZ"/>
              </w:rPr>
              <w:t>айда</w:t>
            </w:r>
          </w:p>
        </w:tc>
        <w:tc>
          <w:tcPr>
            <w:tcW w:w="3050" w:type="dxa"/>
          </w:tcPr>
          <w:p w:rsidR="00A447C4" w:rsidRPr="003E37DA" w:rsidRDefault="00A447C4" w:rsidP="00A32DBA">
            <w:pPr>
              <w:spacing w:after="0" w:line="240" w:lineRule="auto"/>
              <w:jc w:val="center"/>
              <w:rPr>
                <w:sz w:val="28"/>
                <w:szCs w:val="28"/>
              </w:rPr>
            </w:pPr>
            <w:r w:rsidRPr="003E37DA">
              <w:rPr>
                <w:sz w:val="28"/>
                <w:szCs w:val="28"/>
              </w:rPr>
              <w:t>II</w:t>
            </w:r>
          </w:p>
        </w:tc>
        <w:tc>
          <w:tcPr>
            <w:tcW w:w="3273" w:type="dxa"/>
          </w:tcPr>
          <w:p w:rsidR="00A447C4" w:rsidRPr="003E37DA" w:rsidRDefault="00A447C4" w:rsidP="00A32DBA">
            <w:pPr>
              <w:spacing w:after="0" w:line="240" w:lineRule="auto"/>
              <w:jc w:val="center"/>
              <w:rPr>
                <w:sz w:val="28"/>
                <w:szCs w:val="28"/>
                <w:lang w:val="kk-KZ"/>
              </w:rPr>
            </w:pPr>
            <w:r w:rsidRPr="003E37DA">
              <w:rPr>
                <w:sz w:val="28"/>
                <w:szCs w:val="28"/>
                <w:lang w:val="kk-KZ"/>
              </w:rPr>
              <w:t>С</w:t>
            </w:r>
            <w:r w:rsidRPr="003E37DA">
              <w:rPr>
                <w:sz w:val="28"/>
                <w:szCs w:val="28"/>
              </w:rPr>
              <w:t>ульфатқа төзімді</w:t>
            </w:r>
            <w:r w:rsidRPr="003E37DA">
              <w:rPr>
                <w:sz w:val="28"/>
                <w:szCs w:val="28"/>
                <w:lang w:val="kk-KZ"/>
              </w:rPr>
              <w:t xml:space="preserve">лігі </w:t>
            </w:r>
            <w:r w:rsidRPr="003E37DA">
              <w:rPr>
                <w:sz w:val="28"/>
                <w:szCs w:val="28"/>
              </w:rPr>
              <w:t>орташа</w:t>
            </w:r>
          </w:p>
        </w:tc>
      </w:tr>
      <w:tr w:rsidR="00A447C4" w:rsidTr="00A447C4">
        <w:trPr>
          <w:jc w:val="center"/>
        </w:trPr>
        <w:tc>
          <w:tcPr>
            <w:tcW w:w="3165" w:type="dxa"/>
          </w:tcPr>
          <w:p w:rsidR="00A447C4" w:rsidRPr="003E37DA" w:rsidRDefault="00A447C4" w:rsidP="00A32DBA">
            <w:pPr>
              <w:spacing w:after="0" w:line="240" w:lineRule="auto"/>
              <w:jc w:val="center"/>
              <w:rPr>
                <w:sz w:val="28"/>
                <w:szCs w:val="28"/>
                <w:lang w:val="kk-KZ"/>
              </w:rPr>
            </w:pPr>
            <w:r w:rsidRPr="003E37DA">
              <w:rPr>
                <w:sz w:val="28"/>
                <w:szCs w:val="28"/>
              </w:rPr>
              <w:t xml:space="preserve">≤0,10 12 </w:t>
            </w:r>
            <w:r w:rsidRPr="003E37DA">
              <w:rPr>
                <w:sz w:val="28"/>
                <w:szCs w:val="28"/>
                <w:lang w:val="kk-KZ"/>
              </w:rPr>
              <w:t>айда</w:t>
            </w:r>
          </w:p>
        </w:tc>
        <w:tc>
          <w:tcPr>
            <w:tcW w:w="3050" w:type="dxa"/>
          </w:tcPr>
          <w:p w:rsidR="00A447C4" w:rsidRPr="003E37DA" w:rsidRDefault="00A447C4" w:rsidP="00A32DBA">
            <w:pPr>
              <w:spacing w:after="0" w:line="240" w:lineRule="auto"/>
              <w:jc w:val="center"/>
              <w:rPr>
                <w:sz w:val="28"/>
                <w:szCs w:val="28"/>
              </w:rPr>
            </w:pPr>
            <w:r w:rsidRPr="003E37DA">
              <w:rPr>
                <w:sz w:val="28"/>
                <w:szCs w:val="28"/>
              </w:rPr>
              <w:t>III</w:t>
            </w:r>
          </w:p>
        </w:tc>
        <w:tc>
          <w:tcPr>
            <w:tcW w:w="3273" w:type="dxa"/>
          </w:tcPr>
          <w:p w:rsidR="00A447C4" w:rsidRPr="003E37DA" w:rsidRDefault="00A447C4" w:rsidP="00A32DBA">
            <w:pPr>
              <w:spacing w:after="0" w:line="240" w:lineRule="auto"/>
              <w:jc w:val="center"/>
              <w:rPr>
                <w:sz w:val="28"/>
                <w:szCs w:val="28"/>
              </w:rPr>
            </w:pPr>
            <w:r w:rsidRPr="003E37DA">
              <w:rPr>
                <w:sz w:val="28"/>
                <w:szCs w:val="28"/>
              </w:rPr>
              <w:t>Сульфатқа төзімді</w:t>
            </w:r>
          </w:p>
        </w:tc>
      </w:tr>
    </w:tbl>
    <w:p w:rsidR="00A447C4" w:rsidRDefault="00A447C4" w:rsidP="00A447C4">
      <w:pPr>
        <w:shd w:val="clear" w:color="auto" w:fill="FFFFFF"/>
        <w:spacing w:after="0" w:line="240" w:lineRule="auto"/>
        <w:ind w:firstLine="567"/>
        <w:jc w:val="both"/>
        <w:textAlignment w:val="baseline"/>
        <w:rPr>
          <w:rFonts w:ascii="Times New Roman" w:eastAsia="Times New Roman" w:hAnsi="Times New Roman" w:cs="Times New Roman"/>
          <w:sz w:val="28"/>
          <w:szCs w:val="28"/>
        </w:rPr>
      </w:pPr>
    </w:p>
    <w:p w:rsidR="00A447C4" w:rsidRPr="003E37DA" w:rsidRDefault="00A447C4" w:rsidP="00A447C4">
      <w:pPr>
        <w:shd w:val="clear" w:color="auto" w:fill="FFFFFF"/>
        <w:spacing w:after="0" w:line="240" w:lineRule="auto"/>
        <w:ind w:firstLine="567"/>
        <w:jc w:val="both"/>
        <w:textAlignment w:val="baseline"/>
        <w:rPr>
          <w:rFonts w:ascii="Times New Roman" w:eastAsia="Times New Roman" w:hAnsi="Times New Roman" w:cs="Times New Roman"/>
          <w:sz w:val="28"/>
          <w:szCs w:val="28"/>
        </w:rPr>
      </w:pPr>
      <w:r w:rsidRPr="003E37DA">
        <w:rPr>
          <w:rFonts w:ascii="Times New Roman" w:eastAsia="Times New Roman" w:hAnsi="Times New Roman" w:cs="Times New Roman"/>
          <w:sz w:val="28"/>
          <w:szCs w:val="28"/>
        </w:rPr>
        <w:t>4.9</w:t>
      </w:r>
      <w:r w:rsidRPr="003E37DA">
        <w:rPr>
          <w:rFonts w:ascii="Times New Roman" w:eastAsia="Times New Roman" w:hAnsi="Times New Roman" w:cs="Times New Roman"/>
          <w:sz w:val="28"/>
          <w:szCs w:val="28"/>
          <w:lang w:val="kk-KZ"/>
        </w:rPr>
        <w:t xml:space="preserve"> кесте</w:t>
      </w:r>
      <w:r w:rsidRPr="003E37DA">
        <w:rPr>
          <w:rFonts w:ascii="Times New Roman" w:eastAsia="Times New Roman" w:hAnsi="Times New Roman" w:cs="Times New Roman"/>
          <w:sz w:val="28"/>
          <w:szCs w:val="28"/>
        </w:rPr>
        <w:t xml:space="preserve"> – ЦЕМ I 42,5 Н с + 20% М</w:t>
      </w:r>
      <w:r w:rsidR="00FA0F4E">
        <w:rPr>
          <w:rFonts w:ascii="Times New Roman" w:eastAsia="Times New Roman" w:hAnsi="Times New Roman" w:cs="Times New Roman"/>
          <w:sz w:val="28"/>
          <w:szCs w:val="28"/>
          <w:lang w:val="kk-KZ"/>
        </w:rPr>
        <w:t>Қ</w:t>
      </w:r>
      <w:r w:rsidRPr="003E37DA">
        <w:rPr>
          <w:rFonts w:ascii="Times New Roman" w:eastAsia="Times New Roman" w:hAnsi="Times New Roman" w:cs="Times New Roman"/>
          <w:sz w:val="28"/>
          <w:szCs w:val="28"/>
        </w:rPr>
        <w:t xml:space="preserve"> цементінде В35 класты бетонның сульфатқа төзімділігін сынау нәтижелері</w:t>
      </w:r>
    </w:p>
    <w:tbl>
      <w:tblPr>
        <w:tblStyle w:val="af0"/>
        <w:tblW w:w="0" w:type="auto"/>
        <w:jc w:val="center"/>
        <w:tblLook w:val="04A0" w:firstRow="1" w:lastRow="0" w:firstColumn="1" w:lastColumn="0" w:noHBand="0" w:noVBand="1"/>
      </w:tblPr>
      <w:tblGrid>
        <w:gridCol w:w="706"/>
        <w:gridCol w:w="706"/>
        <w:gridCol w:w="706"/>
        <w:gridCol w:w="706"/>
        <w:gridCol w:w="706"/>
        <w:gridCol w:w="706"/>
        <w:gridCol w:w="706"/>
        <w:gridCol w:w="706"/>
        <w:gridCol w:w="839"/>
        <w:gridCol w:w="851"/>
        <w:gridCol w:w="992"/>
        <w:gridCol w:w="891"/>
      </w:tblGrid>
      <w:tr w:rsidR="00A447C4" w:rsidRPr="003E37DA" w:rsidTr="00A32DBA">
        <w:trPr>
          <w:jc w:val="center"/>
        </w:trPr>
        <w:tc>
          <w:tcPr>
            <w:tcW w:w="9221" w:type="dxa"/>
            <w:gridSpan w:val="12"/>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Салыстырмалы деформация, %</w:t>
            </w:r>
          </w:p>
        </w:tc>
      </w:tr>
      <w:tr w:rsidR="00A447C4" w:rsidRPr="003E37DA" w:rsidTr="00A32DBA">
        <w:trPr>
          <w:jc w:val="center"/>
        </w:trPr>
        <w:tc>
          <w:tcPr>
            <w:tcW w:w="1412" w:type="dxa"/>
            <w:gridSpan w:val="2"/>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lang w:val="kk-KZ"/>
              </w:rPr>
            </w:pPr>
            <w:r w:rsidRPr="003E37DA">
              <w:rPr>
                <w:sz w:val="28"/>
                <w:szCs w:val="28"/>
                <w:lang w:val="kk-KZ"/>
              </w:rPr>
              <w:t>күн</w:t>
            </w:r>
          </w:p>
        </w:tc>
        <w:tc>
          <w:tcPr>
            <w:tcW w:w="7809" w:type="dxa"/>
            <w:gridSpan w:val="10"/>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lang w:val="kk-KZ"/>
              </w:rPr>
            </w:pPr>
            <w:r w:rsidRPr="003E37DA">
              <w:rPr>
                <w:sz w:val="28"/>
                <w:szCs w:val="28"/>
                <w:lang w:val="kk-KZ"/>
              </w:rPr>
              <w:t>ай</w:t>
            </w:r>
          </w:p>
        </w:tc>
      </w:tr>
      <w:tr w:rsidR="00A447C4" w:rsidRPr="003E37DA" w:rsidTr="00A32DBA">
        <w:trPr>
          <w:jc w:val="center"/>
        </w:trPr>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14</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28</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2</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3</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4</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5</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6</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7</w:t>
            </w:r>
          </w:p>
        </w:tc>
        <w:tc>
          <w:tcPr>
            <w:tcW w:w="839"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8</w:t>
            </w:r>
          </w:p>
        </w:tc>
        <w:tc>
          <w:tcPr>
            <w:tcW w:w="851"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9</w:t>
            </w:r>
          </w:p>
        </w:tc>
        <w:tc>
          <w:tcPr>
            <w:tcW w:w="992"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10</w:t>
            </w:r>
          </w:p>
        </w:tc>
        <w:tc>
          <w:tcPr>
            <w:tcW w:w="891"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center"/>
              <w:rPr>
                <w:sz w:val="28"/>
                <w:szCs w:val="28"/>
              </w:rPr>
            </w:pPr>
            <w:r w:rsidRPr="003E37DA">
              <w:rPr>
                <w:sz w:val="28"/>
                <w:szCs w:val="28"/>
              </w:rPr>
              <w:t>12</w:t>
            </w:r>
          </w:p>
        </w:tc>
      </w:tr>
      <w:tr w:rsidR="00A447C4" w:rsidRPr="003E37DA" w:rsidTr="00A32DBA">
        <w:trPr>
          <w:jc w:val="center"/>
        </w:trPr>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0,00</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0,01</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0,02</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0,03</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0,03</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0,04</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0,05</w:t>
            </w:r>
          </w:p>
        </w:tc>
        <w:tc>
          <w:tcPr>
            <w:tcW w:w="706"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0,06</w:t>
            </w:r>
          </w:p>
        </w:tc>
        <w:tc>
          <w:tcPr>
            <w:tcW w:w="839"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0,06</w:t>
            </w:r>
          </w:p>
        </w:tc>
        <w:tc>
          <w:tcPr>
            <w:tcW w:w="851"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0,07</w:t>
            </w:r>
          </w:p>
        </w:tc>
        <w:tc>
          <w:tcPr>
            <w:tcW w:w="992"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0,081</w:t>
            </w:r>
          </w:p>
        </w:tc>
        <w:tc>
          <w:tcPr>
            <w:tcW w:w="891" w:type="dxa"/>
            <w:tcBorders>
              <w:top w:val="single" w:sz="4" w:space="0" w:color="auto"/>
              <w:left w:val="single" w:sz="4" w:space="0" w:color="auto"/>
              <w:bottom w:val="single" w:sz="4" w:space="0" w:color="auto"/>
              <w:right w:val="single" w:sz="4" w:space="0" w:color="auto"/>
            </w:tcBorders>
            <w:hideMark/>
          </w:tcPr>
          <w:p w:rsidR="00A447C4" w:rsidRPr="003E37DA" w:rsidRDefault="00A447C4" w:rsidP="00A32DBA">
            <w:pPr>
              <w:spacing w:after="0" w:line="240" w:lineRule="auto"/>
              <w:jc w:val="both"/>
              <w:rPr>
                <w:sz w:val="28"/>
                <w:szCs w:val="28"/>
              </w:rPr>
            </w:pPr>
            <w:r w:rsidRPr="003E37DA">
              <w:rPr>
                <w:sz w:val="28"/>
                <w:szCs w:val="28"/>
              </w:rPr>
              <w:t>0,088</w:t>
            </w:r>
          </w:p>
        </w:tc>
      </w:tr>
    </w:tbl>
    <w:p w:rsidR="00A447C4" w:rsidRDefault="00A447C4" w:rsidP="00BA330F">
      <w:pPr>
        <w:spacing w:after="0" w:line="240" w:lineRule="auto"/>
        <w:ind w:firstLine="567"/>
        <w:jc w:val="both"/>
        <w:rPr>
          <w:rFonts w:ascii="Times New Roman" w:hAnsi="Times New Roman" w:cs="Times New Roman"/>
          <w:sz w:val="28"/>
          <w:szCs w:val="28"/>
        </w:rPr>
      </w:pPr>
    </w:p>
    <w:p w:rsidR="009544FD" w:rsidRDefault="009544FD" w:rsidP="00BA330F">
      <w:pPr>
        <w:spacing w:after="0" w:line="240" w:lineRule="auto"/>
        <w:ind w:firstLine="567"/>
        <w:jc w:val="both"/>
        <w:rPr>
          <w:rFonts w:ascii="Times New Roman" w:hAnsi="Times New Roman" w:cs="Times New Roman"/>
          <w:sz w:val="28"/>
          <w:szCs w:val="28"/>
        </w:rPr>
      </w:pPr>
      <w:r w:rsidRPr="009544FD">
        <w:rPr>
          <w:rFonts w:ascii="Times New Roman" w:hAnsi="Times New Roman" w:cs="Times New Roman"/>
          <w:sz w:val="28"/>
          <w:szCs w:val="28"/>
        </w:rPr>
        <w:t>Деформацияларды өлшеу 7, 14, 28 күннен кейін және одан әрі ай сайын 12 айға дейін жүргізілді. Бұл жағдайда үлгілер ерітіндіден (судан) алынып, дымқыл шүберекпен сүртіліп, тексеріліп, ақауларды (жарықтар, сынамалардың бүгілуі) бекітіп, өлшеулер жүргізілді, содан кейін үлгілер сынамалар қайтадан натрий сульфаты ерітіндісіне және суға батырылды.</w:t>
      </w:r>
    </w:p>
    <w:p w:rsidR="00B570AF" w:rsidRPr="003E37DA" w:rsidRDefault="009544FD" w:rsidP="00BA330F">
      <w:pPr>
        <w:spacing w:after="0" w:line="240" w:lineRule="auto"/>
        <w:ind w:firstLine="567"/>
        <w:jc w:val="both"/>
        <w:rPr>
          <w:rFonts w:ascii="Times New Roman" w:hAnsi="Times New Roman" w:cs="Times New Roman"/>
          <w:sz w:val="28"/>
          <w:szCs w:val="28"/>
        </w:rPr>
      </w:pPr>
      <w:r w:rsidRPr="003E37DA">
        <w:rPr>
          <w:rFonts w:ascii="Times New Roman" w:eastAsia="Times New Roman" w:hAnsi="Times New Roman" w:cs="Times New Roman"/>
          <w:sz w:val="28"/>
          <w:szCs w:val="28"/>
          <w:lang w:val="kk-KZ"/>
        </w:rPr>
        <w:t xml:space="preserve">Сынау нәтижелері </w:t>
      </w:r>
      <w:r w:rsidR="006D7DA6" w:rsidRPr="003E37DA">
        <w:rPr>
          <w:rFonts w:ascii="Times New Roman" w:eastAsia="Times New Roman" w:hAnsi="Times New Roman" w:cs="Times New Roman"/>
          <w:sz w:val="28"/>
          <w:szCs w:val="28"/>
        </w:rPr>
        <w:t>4.</w:t>
      </w:r>
      <w:r w:rsidR="00CE3E47" w:rsidRPr="003E37DA">
        <w:rPr>
          <w:rFonts w:ascii="Times New Roman" w:eastAsia="Times New Roman" w:hAnsi="Times New Roman" w:cs="Times New Roman"/>
          <w:sz w:val="28"/>
          <w:szCs w:val="28"/>
        </w:rPr>
        <w:t>9</w:t>
      </w:r>
      <w:r w:rsidRPr="003E37DA">
        <w:rPr>
          <w:rFonts w:ascii="Times New Roman" w:eastAsia="Times New Roman" w:hAnsi="Times New Roman" w:cs="Times New Roman"/>
          <w:sz w:val="28"/>
          <w:szCs w:val="28"/>
          <w:lang w:val="kk-KZ"/>
        </w:rPr>
        <w:t xml:space="preserve"> кестеде көрсетілген</w:t>
      </w:r>
      <w:r w:rsidR="00F8203B" w:rsidRPr="003E37DA">
        <w:rPr>
          <w:rFonts w:ascii="Times New Roman" w:eastAsia="Times New Roman" w:hAnsi="Times New Roman" w:cs="Times New Roman"/>
          <w:sz w:val="28"/>
          <w:szCs w:val="28"/>
        </w:rPr>
        <w:t>.</w:t>
      </w:r>
      <w:r w:rsidR="00B570AF" w:rsidRPr="003E37DA">
        <w:rPr>
          <w:rFonts w:ascii="Times New Roman" w:hAnsi="Times New Roman" w:cs="Times New Roman"/>
          <w:sz w:val="28"/>
          <w:szCs w:val="28"/>
        </w:rPr>
        <w:t>Сынақ нәтижелері ЦЕМ I 42,5 Н СС + 20% М</w:t>
      </w:r>
      <w:r w:rsidR="00FA0F4E">
        <w:rPr>
          <w:rFonts w:ascii="Times New Roman" w:hAnsi="Times New Roman" w:cs="Times New Roman"/>
          <w:sz w:val="28"/>
          <w:szCs w:val="28"/>
          <w:lang w:val="kk-KZ"/>
        </w:rPr>
        <w:t>Қ</w:t>
      </w:r>
      <w:r w:rsidR="00B570AF" w:rsidRPr="003E37DA">
        <w:rPr>
          <w:rFonts w:ascii="Times New Roman" w:hAnsi="Times New Roman" w:cs="Times New Roman"/>
          <w:sz w:val="28"/>
          <w:szCs w:val="28"/>
        </w:rPr>
        <w:t xml:space="preserve"> цементінде зерттелетін В35 класты бетон сульфатқа төзімді топқа жататынын көрсетті, өйткені 12 айлық мерзімде сынамалардың салыстырмалы деформациясы 0,1% нормативтік көрсеткіштен 0,088 төмен.</w:t>
      </w:r>
    </w:p>
    <w:p w:rsidR="001A643C" w:rsidRPr="003E37DA" w:rsidRDefault="001A643C" w:rsidP="001A643C">
      <w:pPr>
        <w:tabs>
          <w:tab w:val="left" w:pos="0"/>
        </w:tabs>
        <w:spacing w:after="0" w:line="240" w:lineRule="auto"/>
        <w:ind w:firstLine="709"/>
        <w:jc w:val="both"/>
        <w:rPr>
          <w:rFonts w:ascii="Times New Roman" w:hAnsi="Times New Roman" w:cs="Times New Roman"/>
          <w:sz w:val="28"/>
          <w:szCs w:val="28"/>
          <w:lang w:val="kk-KZ"/>
        </w:rPr>
      </w:pPr>
      <w:r w:rsidRPr="003E37DA">
        <w:rPr>
          <w:rStyle w:val="459"/>
          <w:rFonts w:ascii="Times New Roman" w:hAnsi="Times New Roman" w:cs="Times New Roman"/>
          <w:sz w:val="28"/>
          <w:szCs w:val="28"/>
          <w:u w:val="single"/>
          <w:lang w:val="kk-KZ"/>
        </w:rPr>
        <w:lastRenderedPageBreak/>
        <w:t>Талдау.</w:t>
      </w:r>
      <w:r w:rsidRPr="003E37DA">
        <w:rPr>
          <w:rStyle w:val="459"/>
          <w:rFonts w:ascii="Times New Roman" w:hAnsi="Times New Roman" w:cs="Times New Roman"/>
          <w:sz w:val="28"/>
          <w:szCs w:val="28"/>
          <w:lang w:val="kk-KZ"/>
        </w:rPr>
        <w:t xml:space="preserve"> Қарағайлы тау-кен байыту қалдықтарының қатаю шегі 16 сағат 48 минуттан соң, яғни 0,7 тәулікте болды. Ал микрокремнеземның қатаю шегі 7 сағат 20 минуттан соң болды. </w:t>
      </w:r>
    </w:p>
    <w:p w:rsidR="00757E69" w:rsidRPr="00757E69" w:rsidRDefault="001A643C" w:rsidP="00757E69">
      <w:pPr>
        <w:spacing w:after="0" w:line="240" w:lineRule="auto"/>
        <w:ind w:firstLine="709"/>
        <w:jc w:val="both"/>
        <w:rPr>
          <w:rFonts w:ascii="Times New Roman" w:hAnsi="Times New Roman" w:cs="Times New Roman"/>
          <w:sz w:val="28"/>
          <w:szCs w:val="28"/>
          <w:lang w:val="kk-KZ"/>
        </w:rPr>
      </w:pPr>
      <w:r w:rsidRPr="003E37DA">
        <w:rPr>
          <w:rStyle w:val="459"/>
          <w:rFonts w:ascii="Times New Roman" w:hAnsi="Times New Roman" w:cs="Times New Roman"/>
          <w:sz w:val="28"/>
          <w:szCs w:val="28"/>
          <w:lang w:val="kk-KZ"/>
        </w:rPr>
        <w:t>Қарағайлы тау-кен байыту қалдықтарының пуццоландық белсенділігі әк ерітіндісімен араластырғаннан кейін 24 мг/г көрсетті, ал микрокремнеземдыкі – 120 мг/г тең болды. Сөйтіп, микрокремнеземның пуццоландық белсенділігі Қарағайлы тау-кен байыту қалдықтарының пуццоландық белсенділігіне қарағанда 3,6 есе жоғары екені анықталды</w:t>
      </w:r>
      <w:r w:rsidR="00B11137" w:rsidRPr="003E37DA">
        <w:rPr>
          <w:rStyle w:val="459"/>
          <w:rFonts w:ascii="Times New Roman" w:hAnsi="Times New Roman" w:cs="Times New Roman"/>
          <w:sz w:val="28"/>
          <w:szCs w:val="28"/>
          <w:lang w:val="kk-KZ"/>
        </w:rPr>
        <w:t xml:space="preserve">. </w:t>
      </w:r>
      <w:r w:rsidR="00B11137" w:rsidRPr="00757E69">
        <w:rPr>
          <w:rFonts w:ascii="Times New Roman" w:hAnsi="Times New Roman" w:cs="Times New Roman"/>
          <w:sz w:val="28"/>
          <w:szCs w:val="28"/>
          <w:lang w:val="kk-KZ"/>
        </w:rPr>
        <w:t>Қарағайлы тау-кен байыту комбинаты қалдықтарымен микрокремнеземның белсенділігі 4.</w:t>
      </w:r>
      <w:r w:rsidR="00CE3E47" w:rsidRPr="00757E69">
        <w:rPr>
          <w:rFonts w:ascii="Times New Roman" w:hAnsi="Times New Roman" w:cs="Times New Roman"/>
          <w:sz w:val="28"/>
          <w:szCs w:val="28"/>
          <w:lang w:val="kk-KZ"/>
        </w:rPr>
        <w:t>10</w:t>
      </w:r>
      <w:r w:rsidR="00B11137" w:rsidRPr="00757E69">
        <w:rPr>
          <w:rFonts w:ascii="Times New Roman" w:hAnsi="Times New Roman" w:cs="Times New Roman"/>
          <w:sz w:val="28"/>
          <w:szCs w:val="28"/>
          <w:lang w:val="kk-KZ"/>
        </w:rPr>
        <w:t xml:space="preserve"> кестеде ұсынылды. </w:t>
      </w:r>
    </w:p>
    <w:p w:rsidR="00757E69" w:rsidRDefault="00757E69" w:rsidP="00757E69">
      <w:pPr>
        <w:spacing w:after="0" w:line="240" w:lineRule="auto"/>
        <w:ind w:firstLine="709"/>
        <w:jc w:val="both"/>
        <w:rPr>
          <w:rFonts w:ascii="Times New Roman" w:hAnsi="Times New Roman" w:cs="Times New Roman"/>
          <w:sz w:val="28"/>
          <w:szCs w:val="28"/>
          <w:lang w:val="kk-KZ"/>
        </w:rPr>
      </w:pPr>
    </w:p>
    <w:p w:rsidR="001A643C" w:rsidRPr="00757E69" w:rsidRDefault="009E408E" w:rsidP="00757E69">
      <w:pPr>
        <w:spacing w:after="0" w:line="240" w:lineRule="auto"/>
        <w:ind w:firstLine="709"/>
        <w:jc w:val="both"/>
        <w:rPr>
          <w:rFonts w:ascii="Times New Roman" w:hAnsi="Times New Roman" w:cs="Times New Roman"/>
          <w:sz w:val="28"/>
          <w:szCs w:val="28"/>
          <w:lang w:val="kk-KZ"/>
        </w:rPr>
      </w:pPr>
      <w:r w:rsidRPr="00757E69">
        <w:rPr>
          <w:rFonts w:ascii="Times New Roman" w:hAnsi="Times New Roman" w:cs="Times New Roman"/>
          <w:sz w:val="28"/>
          <w:szCs w:val="28"/>
          <w:lang w:val="kk-KZ"/>
        </w:rPr>
        <w:t>4.</w:t>
      </w:r>
      <w:r w:rsidR="00CE3E47" w:rsidRPr="00757E69">
        <w:rPr>
          <w:rFonts w:ascii="Times New Roman" w:hAnsi="Times New Roman" w:cs="Times New Roman"/>
          <w:sz w:val="28"/>
          <w:szCs w:val="28"/>
          <w:lang w:val="kk-KZ"/>
        </w:rPr>
        <w:t>10</w:t>
      </w:r>
      <w:r w:rsidR="001A643C" w:rsidRPr="00757E69">
        <w:rPr>
          <w:rFonts w:ascii="Times New Roman" w:hAnsi="Times New Roman" w:cs="Times New Roman"/>
          <w:sz w:val="28"/>
          <w:szCs w:val="28"/>
          <w:lang w:val="kk-KZ"/>
        </w:rPr>
        <w:t xml:space="preserve"> кесте – Қарағайлы тау-кен байыту комбинаты қалдықтары</w:t>
      </w:r>
      <w:r w:rsidR="00B11137" w:rsidRPr="00757E69">
        <w:rPr>
          <w:rFonts w:ascii="Times New Roman" w:hAnsi="Times New Roman" w:cs="Times New Roman"/>
          <w:sz w:val="28"/>
          <w:szCs w:val="28"/>
          <w:lang w:val="kk-KZ"/>
        </w:rPr>
        <w:t>мен микрокремнеземның</w:t>
      </w:r>
      <w:r w:rsidR="001A643C" w:rsidRPr="00757E69">
        <w:rPr>
          <w:rFonts w:ascii="Times New Roman" w:hAnsi="Times New Roman" w:cs="Times New Roman"/>
          <w:sz w:val="28"/>
          <w:szCs w:val="28"/>
          <w:lang w:val="kk-KZ"/>
        </w:rPr>
        <w:t xml:space="preserve"> белсенділігі</w:t>
      </w:r>
    </w:p>
    <w:tbl>
      <w:tblPr>
        <w:tblStyle w:val="af0"/>
        <w:tblW w:w="0" w:type="auto"/>
        <w:tblLook w:val="04A0" w:firstRow="1" w:lastRow="0" w:firstColumn="1" w:lastColumn="0" w:noHBand="0" w:noVBand="1"/>
      </w:tblPr>
      <w:tblGrid>
        <w:gridCol w:w="2532"/>
        <w:gridCol w:w="1395"/>
        <w:gridCol w:w="1975"/>
        <w:gridCol w:w="1807"/>
        <w:gridCol w:w="1779"/>
      </w:tblGrid>
      <w:tr w:rsidR="001A643C" w:rsidRPr="00757E69" w:rsidTr="00250B2D">
        <w:tc>
          <w:tcPr>
            <w:tcW w:w="2547" w:type="dxa"/>
            <w:vMerge w:val="restart"/>
          </w:tcPr>
          <w:p w:rsidR="001A643C" w:rsidRPr="00757E69" w:rsidRDefault="001A643C" w:rsidP="00757E69">
            <w:pPr>
              <w:pStyle w:val="a7"/>
              <w:ind w:firstLine="0"/>
              <w:jc w:val="center"/>
              <w:rPr>
                <w:szCs w:val="28"/>
              </w:rPr>
            </w:pPr>
            <w:r w:rsidRPr="00757E69">
              <w:rPr>
                <w:szCs w:val="28"/>
              </w:rPr>
              <w:t xml:space="preserve">Минеральды </w:t>
            </w:r>
            <w:r w:rsidRPr="00757E69">
              <w:rPr>
                <w:rStyle w:val="459"/>
                <w:sz w:val="28"/>
                <w:szCs w:val="28"/>
              </w:rPr>
              <w:t>қоспа</w:t>
            </w:r>
          </w:p>
        </w:tc>
        <w:tc>
          <w:tcPr>
            <w:tcW w:w="1417" w:type="dxa"/>
            <w:vMerge w:val="restart"/>
          </w:tcPr>
          <w:p w:rsidR="001A643C" w:rsidRPr="00757E69" w:rsidRDefault="001A643C" w:rsidP="00757E69">
            <w:pPr>
              <w:tabs>
                <w:tab w:val="left" w:pos="5251"/>
              </w:tabs>
              <w:snapToGrid w:val="0"/>
              <w:spacing w:after="0" w:line="240" w:lineRule="auto"/>
              <w:ind w:firstLine="53"/>
              <w:jc w:val="center"/>
              <w:rPr>
                <w:sz w:val="28"/>
                <w:szCs w:val="28"/>
              </w:rPr>
            </w:pPr>
            <w:r w:rsidRPr="00757E69">
              <w:rPr>
                <w:sz w:val="28"/>
                <w:szCs w:val="28"/>
                <w:lang w:val="kk-KZ"/>
              </w:rPr>
              <w:t xml:space="preserve">Қатаю </w:t>
            </w:r>
            <w:r w:rsidR="00B11137" w:rsidRPr="00757E69">
              <w:rPr>
                <w:sz w:val="28"/>
                <w:szCs w:val="28"/>
                <w:lang w:val="kk-KZ"/>
              </w:rPr>
              <w:t>соңы</w:t>
            </w:r>
            <w:r w:rsidRPr="00757E69">
              <w:rPr>
                <w:sz w:val="28"/>
                <w:szCs w:val="28"/>
              </w:rPr>
              <w:t>,</w:t>
            </w:r>
          </w:p>
          <w:p w:rsidR="001A643C" w:rsidRPr="00757E69" w:rsidRDefault="001A643C" w:rsidP="00757E69">
            <w:pPr>
              <w:pStyle w:val="a7"/>
              <w:ind w:firstLine="53"/>
              <w:jc w:val="center"/>
              <w:rPr>
                <w:szCs w:val="28"/>
              </w:rPr>
            </w:pPr>
            <w:r w:rsidRPr="00757E69">
              <w:rPr>
                <w:szCs w:val="28"/>
                <w:lang w:val="kk-KZ"/>
              </w:rPr>
              <w:t>тәулік</w:t>
            </w:r>
          </w:p>
        </w:tc>
        <w:tc>
          <w:tcPr>
            <w:tcW w:w="3884" w:type="dxa"/>
            <w:gridSpan w:val="2"/>
          </w:tcPr>
          <w:p w:rsidR="001A643C" w:rsidRPr="00757E69" w:rsidRDefault="001A643C" w:rsidP="00757E69">
            <w:pPr>
              <w:pStyle w:val="a7"/>
              <w:ind w:firstLine="0"/>
              <w:jc w:val="center"/>
              <w:rPr>
                <w:szCs w:val="28"/>
              </w:rPr>
            </w:pPr>
            <w:r w:rsidRPr="00757E69">
              <w:rPr>
                <w:szCs w:val="28"/>
                <w:lang w:val="kk-KZ"/>
              </w:rPr>
              <w:t>Беріктік шегі</w:t>
            </w:r>
            <w:r w:rsidRPr="00757E69">
              <w:rPr>
                <w:szCs w:val="28"/>
              </w:rPr>
              <w:t>, МПа</w:t>
            </w:r>
          </w:p>
        </w:tc>
        <w:tc>
          <w:tcPr>
            <w:tcW w:w="1780" w:type="dxa"/>
            <w:vMerge w:val="restart"/>
          </w:tcPr>
          <w:p w:rsidR="001A643C" w:rsidRPr="00757E69" w:rsidRDefault="001A643C" w:rsidP="00757E69">
            <w:pPr>
              <w:pStyle w:val="a7"/>
              <w:ind w:firstLine="0"/>
              <w:jc w:val="center"/>
              <w:rPr>
                <w:rStyle w:val="459"/>
                <w:sz w:val="28"/>
                <w:szCs w:val="28"/>
              </w:rPr>
            </w:pPr>
            <w:r w:rsidRPr="00757E69">
              <w:rPr>
                <w:szCs w:val="28"/>
              </w:rPr>
              <w:t>Пуццоланды</w:t>
            </w:r>
            <w:r w:rsidRPr="00757E69">
              <w:rPr>
                <w:rStyle w:val="459"/>
                <w:sz w:val="28"/>
                <w:szCs w:val="28"/>
              </w:rPr>
              <w:t xml:space="preserve"> белсенділігі,</w:t>
            </w:r>
          </w:p>
          <w:p w:rsidR="001A643C" w:rsidRPr="00757E69" w:rsidRDefault="001A643C" w:rsidP="00757E69">
            <w:pPr>
              <w:pStyle w:val="a7"/>
              <w:ind w:firstLine="0"/>
              <w:jc w:val="center"/>
              <w:rPr>
                <w:szCs w:val="28"/>
              </w:rPr>
            </w:pPr>
            <w:r w:rsidRPr="00757E69">
              <w:rPr>
                <w:szCs w:val="28"/>
              </w:rPr>
              <w:t>мг/г</w:t>
            </w:r>
          </w:p>
        </w:tc>
      </w:tr>
      <w:tr w:rsidR="001A643C" w:rsidRPr="00757E69" w:rsidTr="00250B2D">
        <w:tc>
          <w:tcPr>
            <w:tcW w:w="2547" w:type="dxa"/>
            <w:vMerge/>
          </w:tcPr>
          <w:p w:rsidR="001A643C" w:rsidRPr="00757E69" w:rsidRDefault="001A643C" w:rsidP="00757E69">
            <w:pPr>
              <w:pStyle w:val="a7"/>
              <w:ind w:firstLine="0"/>
              <w:jc w:val="center"/>
              <w:rPr>
                <w:szCs w:val="28"/>
              </w:rPr>
            </w:pPr>
          </w:p>
        </w:tc>
        <w:tc>
          <w:tcPr>
            <w:tcW w:w="1417" w:type="dxa"/>
            <w:vMerge/>
          </w:tcPr>
          <w:p w:rsidR="001A643C" w:rsidRPr="00757E69" w:rsidRDefault="001A643C" w:rsidP="00757E69">
            <w:pPr>
              <w:pStyle w:val="a7"/>
              <w:ind w:firstLine="53"/>
              <w:jc w:val="center"/>
              <w:rPr>
                <w:szCs w:val="28"/>
              </w:rPr>
            </w:pPr>
          </w:p>
        </w:tc>
        <w:tc>
          <w:tcPr>
            <w:tcW w:w="2031" w:type="dxa"/>
          </w:tcPr>
          <w:p w:rsidR="001A643C" w:rsidRPr="00757E69" w:rsidRDefault="001A643C" w:rsidP="00757E69">
            <w:pPr>
              <w:pStyle w:val="a7"/>
              <w:ind w:firstLine="0"/>
              <w:jc w:val="center"/>
              <w:rPr>
                <w:szCs w:val="28"/>
              </w:rPr>
            </w:pPr>
            <w:r w:rsidRPr="00757E69">
              <w:rPr>
                <w:szCs w:val="28"/>
                <w:lang w:val="kk-KZ"/>
              </w:rPr>
              <w:t>Иілу кезінде</w:t>
            </w:r>
          </w:p>
        </w:tc>
        <w:tc>
          <w:tcPr>
            <w:tcW w:w="1853" w:type="dxa"/>
          </w:tcPr>
          <w:p w:rsidR="001A643C" w:rsidRPr="00757E69" w:rsidRDefault="001A643C" w:rsidP="00757E69">
            <w:pPr>
              <w:pStyle w:val="a7"/>
              <w:ind w:firstLine="0"/>
              <w:jc w:val="center"/>
              <w:rPr>
                <w:szCs w:val="28"/>
              </w:rPr>
            </w:pPr>
            <w:r w:rsidRPr="00757E69">
              <w:rPr>
                <w:color w:val="000000" w:themeColor="text1"/>
                <w:szCs w:val="28"/>
                <w:lang w:val="kk-KZ"/>
              </w:rPr>
              <w:t>Иілу кезінде</w:t>
            </w:r>
          </w:p>
        </w:tc>
        <w:tc>
          <w:tcPr>
            <w:tcW w:w="1780" w:type="dxa"/>
            <w:vMerge/>
          </w:tcPr>
          <w:p w:rsidR="001A643C" w:rsidRPr="00757E69" w:rsidRDefault="001A643C" w:rsidP="00757E69">
            <w:pPr>
              <w:pStyle w:val="a7"/>
              <w:ind w:firstLine="0"/>
              <w:jc w:val="center"/>
              <w:rPr>
                <w:szCs w:val="28"/>
              </w:rPr>
            </w:pPr>
          </w:p>
        </w:tc>
      </w:tr>
      <w:tr w:rsidR="001A643C" w:rsidRPr="00757E69" w:rsidTr="00250B2D">
        <w:tc>
          <w:tcPr>
            <w:tcW w:w="2547" w:type="dxa"/>
          </w:tcPr>
          <w:p w:rsidR="001A643C" w:rsidRPr="00757E69" w:rsidRDefault="001A643C" w:rsidP="00757E69">
            <w:pPr>
              <w:pStyle w:val="a7"/>
              <w:ind w:firstLine="0"/>
              <w:jc w:val="center"/>
              <w:rPr>
                <w:szCs w:val="28"/>
              </w:rPr>
            </w:pPr>
            <w:r w:rsidRPr="00757E69">
              <w:rPr>
                <w:szCs w:val="28"/>
              </w:rPr>
              <w:t>ҚТБК</w:t>
            </w:r>
            <w:r w:rsidRPr="00757E69">
              <w:rPr>
                <w:rStyle w:val="459"/>
                <w:sz w:val="28"/>
                <w:szCs w:val="28"/>
              </w:rPr>
              <w:t xml:space="preserve"> қалдықтары</w:t>
            </w:r>
          </w:p>
        </w:tc>
        <w:tc>
          <w:tcPr>
            <w:tcW w:w="1417" w:type="dxa"/>
          </w:tcPr>
          <w:p w:rsidR="001A643C" w:rsidRPr="00757E69" w:rsidRDefault="001A643C" w:rsidP="00757E69">
            <w:pPr>
              <w:pStyle w:val="a7"/>
              <w:ind w:firstLine="53"/>
              <w:jc w:val="center"/>
              <w:rPr>
                <w:szCs w:val="28"/>
              </w:rPr>
            </w:pPr>
            <w:r w:rsidRPr="00757E69">
              <w:rPr>
                <w:szCs w:val="28"/>
              </w:rPr>
              <w:t>0,70</w:t>
            </w:r>
          </w:p>
        </w:tc>
        <w:tc>
          <w:tcPr>
            <w:tcW w:w="2031" w:type="dxa"/>
          </w:tcPr>
          <w:p w:rsidR="001A643C" w:rsidRPr="00757E69" w:rsidRDefault="001A643C" w:rsidP="00757E69">
            <w:pPr>
              <w:pStyle w:val="a7"/>
              <w:ind w:firstLine="0"/>
              <w:jc w:val="center"/>
              <w:rPr>
                <w:szCs w:val="28"/>
              </w:rPr>
            </w:pPr>
            <w:r w:rsidRPr="00757E69">
              <w:rPr>
                <w:szCs w:val="28"/>
              </w:rPr>
              <w:t>0,8</w:t>
            </w:r>
          </w:p>
        </w:tc>
        <w:tc>
          <w:tcPr>
            <w:tcW w:w="1853" w:type="dxa"/>
          </w:tcPr>
          <w:p w:rsidR="001A643C" w:rsidRPr="00757E69" w:rsidRDefault="001A643C" w:rsidP="00757E69">
            <w:pPr>
              <w:pStyle w:val="a7"/>
              <w:ind w:firstLine="0"/>
              <w:jc w:val="center"/>
              <w:rPr>
                <w:szCs w:val="28"/>
              </w:rPr>
            </w:pPr>
            <w:r w:rsidRPr="00757E69">
              <w:rPr>
                <w:szCs w:val="28"/>
              </w:rPr>
              <w:t>4,1</w:t>
            </w:r>
          </w:p>
        </w:tc>
        <w:tc>
          <w:tcPr>
            <w:tcW w:w="1780" w:type="dxa"/>
          </w:tcPr>
          <w:p w:rsidR="001A643C" w:rsidRPr="00757E69" w:rsidRDefault="001A643C" w:rsidP="00757E69">
            <w:pPr>
              <w:pStyle w:val="a7"/>
              <w:ind w:firstLine="0"/>
              <w:jc w:val="center"/>
              <w:rPr>
                <w:szCs w:val="28"/>
              </w:rPr>
            </w:pPr>
            <w:r w:rsidRPr="00757E69">
              <w:rPr>
                <w:szCs w:val="28"/>
              </w:rPr>
              <w:t>32,8</w:t>
            </w:r>
          </w:p>
        </w:tc>
      </w:tr>
      <w:tr w:rsidR="001A643C" w:rsidRPr="003E37DA" w:rsidTr="00250B2D">
        <w:tc>
          <w:tcPr>
            <w:tcW w:w="2547" w:type="dxa"/>
          </w:tcPr>
          <w:p w:rsidR="001A643C" w:rsidRPr="003E37DA" w:rsidRDefault="001A643C" w:rsidP="00250B2D">
            <w:pPr>
              <w:pStyle w:val="a7"/>
              <w:ind w:firstLine="0"/>
              <w:jc w:val="center"/>
              <w:rPr>
                <w:szCs w:val="28"/>
              </w:rPr>
            </w:pPr>
            <w:r w:rsidRPr="003E37DA">
              <w:rPr>
                <w:szCs w:val="28"/>
              </w:rPr>
              <w:t>Микрокремнезём</w:t>
            </w:r>
          </w:p>
          <w:p w:rsidR="001A643C" w:rsidRPr="003E37DA" w:rsidRDefault="001A643C" w:rsidP="00250B2D">
            <w:pPr>
              <w:pStyle w:val="a7"/>
              <w:ind w:firstLine="0"/>
              <w:jc w:val="center"/>
              <w:rPr>
                <w:szCs w:val="28"/>
              </w:rPr>
            </w:pPr>
            <w:r w:rsidRPr="003E37DA">
              <w:rPr>
                <w:color w:val="000000" w:themeColor="text1"/>
                <w:spacing w:val="-3"/>
                <w:szCs w:val="28"/>
                <w:shd w:val="clear" w:color="auto" w:fill="FFFFFF"/>
                <w:lang w:val="kk-KZ"/>
              </w:rPr>
              <w:t>«</w:t>
            </w:r>
            <w:r w:rsidRPr="003E37DA">
              <w:rPr>
                <w:color w:val="000000" w:themeColor="text1"/>
                <w:spacing w:val="-3"/>
                <w:szCs w:val="28"/>
                <w:shd w:val="clear" w:color="auto" w:fill="FFFFFF"/>
                <w:lang w:val="en-US"/>
              </w:rPr>
              <w:t>GeneralService</w:t>
            </w:r>
            <w:r w:rsidRPr="003E37DA">
              <w:rPr>
                <w:color w:val="000000" w:themeColor="text1"/>
                <w:spacing w:val="-3"/>
                <w:szCs w:val="28"/>
                <w:shd w:val="clear" w:color="auto" w:fill="FFFFFF"/>
                <w:lang w:val="kk-KZ"/>
              </w:rPr>
              <w:t>» ЖШС, Қарағанды</w:t>
            </w:r>
          </w:p>
        </w:tc>
        <w:tc>
          <w:tcPr>
            <w:tcW w:w="1417" w:type="dxa"/>
          </w:tcPr>
          <w:p w:rsidR="001A643C" w:rsidRPr="003E37DA" w:rsidRDefault="001A643C" w:rsidP="00250B2D">
            <w:pPr>
              <w:pStyle w:val="a7"/>
              <w:ind w:firstLine="53"/>
              <w:jc w:val="center"/>
              <w:rPr>
                <w:szCs w:val="28"/>
              </w:rPr>
            </w:pPr>
            <w:r w:rsidRPr="003E37DA">
              <w:rPr>
                <w:szCs w:val="28"/>
              </w:rPr>
              <w:t>0,30</w:t>
            </w:r>
          </w:p>
        </w:tc>
        <w:tc>
          <w:tcPr>
            <w:tcW w:w="2031" w:type="dxa"/>
          </w:tcPr>
          <w:p w:rsidR="001A643C" w:rsidRPr="003E37DA" w:rsidRDefault="001A643C" w:rsidP="00250B2D">
            <w:pPr>
              <w:pStyle w:val="a7"/>
              <w:ind w:firstLine="0"/>
              <w:jc w:val="center"/>
              <w:rPr>
                <w:szCs w:val="28"/>
              </w:rPr>
            </w:pPr>
            <w:r w:rsidRPr="003E37DA">
              <w:rPr>
                <w:szCs w:val="28"/>
              </w:rPr>
              <w:t>2,25</w:t>
            </w:r>
          </w:p>
        </w:tc>
        <w:tc>
          <w:tcPr>
            <w:tcW w:w="1853" w:type="dxa"/>
          </w:tcPr>
          <w:p w:rsidR="001A643C" w:rsidRPr="003E37DA" w:rsidRDefault="001A643C" w:rsidP="00250B2D">
            <w:pPr>
              <w:pStyle w:val="a7"/>
              <w:ind w:firstLine="0"/>
              <w:jc w:val="center"/>
              <w:rPr>
                <w:szCs w:val="28"/>
              </w:rPr>
            </w:pPr>
            <w:r w:rsidRPr="003E37DA">
              <w:rPr>
                <w:szCs w:val="28"/>
              </w:rPr>
              <w:t>7,8</w:t>
            </w:r>
          </w:p>
        </w:tc>
        <w:tc>
          <w:tcPr>
            <w:tcW w:w="1780" w:type="dxa"/>
          </w:tcPr>
          <w:p w:rsidR="001A643C" w:rsidRPr="003E37DA" w:rsidRDefault="001A643C" w:rsidP="00250B2D">
            <w:pPr>
              <w:pStyle w:val="a7"/>
              <w:ind w:firstLine="0"/>
              <w:jc w:val="center"/>
              <w:rPr>
                <w:szCs w:val="28"/>
              </w:rPr>
            </w:pPr>
            <w:r w:rsidRPr="003E37DA">
              <w:rPr>
                <w:szCs w:val="28"/>
              </w:rPr>
              <w:t>120</w:t>
            </w:r>
          </w:p>
        </w:tc>
      </w:tr>
    </w:tbl>
    <w:p w:rsidR="001A643C" w:rsidRPr="003E37DA" w:rsidRDefault="001A643C" w:rsidP="001A643C">
      <w:pPr>
        <w:pStyle w:val="a7"/>
        <w:ind w:firstLine="567"/>
        <w:jc w:val="center"/>
        <w:rPr>
          <w:szCs w:val="28"/>
        </w:rPr>
      </w:pPr>
    </w:p>
    <w:p w:rsidR="001A643C" w:rsidRPr="003E37DA" w:rsidRDefault="001A643C" w:rsidP="001A643C">
      <w:pPr>
        <w:pStyle w:val="a7"/>
        <w:ind w:firstLine="567"/>
        <w:rPr>
          <w:szCs w:val="28"/>
          <w:lang w:val="kk-KZ"/>
        </w:rPr>
      </w:pPr>
      <w:r w:rsidRPr="003E37DA">
        <w:rPr>
          <w:szCs w:val="28"/>
          <w:lang w:val="kk-KZ"/>
        </w:rPr>
        <w:t>Ғылыми жаңалық - бұл кешенді қоспалар метастабильді гидрат-портландит мөлшерін азайтып, бетонның беріктігін арттырады.</w:t>
      </w:r>
    </w:p>
    <w:p w:rsidR="001A643C" w:rsidRPr="003E37DA" w:rsidRDefault="001A643C" w:rsidP="001A643C">
      <w:pPr>
        <w:shd w:val="clear" w:color="auto" w:fill="FFFFFF"/>
        <w:spacing w:after="0" w:line="240" w:lineRule="auto"/>
        <w:ind w:firstLine="567"/>
        <w:jc w:val="both"/>
        <w:rPr>
          <w:rFonts w:ascii="Times New Roman" w:eastAsia="Times New Roman" w:hAnsi="Times New Roman" w:cs="Times New Roman"/>
          <w:sz w:val="28"/>
          <w:szCs w:val="28"/>
          <w:lang w:val="kk-KZ"/>
        </w:rPr>
      </w:pPr>
      <w:r w:rsidRPr="003E37DA">
        <w:rPr>
          <w:rFonts w:ascii="Times New Roman" w:eastAsia="Times New Roman" w:hAnsi="Times New Roman" w:cs="Times New Roman"/>
          <w:sz w:val="28"/>
          <w:szCs w:val="28"/>
          <w:lang w:val="kk-KZ"/>
        </w:rPr>
        <w:t xml:space="preserve">Қарағайлы тау-кен байыту комбинатының байыту қалдықтарының пуццолан белсенділігі 32,8 мг/г құрайды, </w:t>
      </w:r>
      <w:r w:rsidRPr="003E37DA">
        <w:rPr>
          <w:rStyle w:val="459"/>
          <w:rFonts w:ascii="Times New Roman" w:hAnsi="Times New Roman" w:cs="Times New Roman"/>
          <w:sz w:val="28"/>
          <w:szCs w:val="28"/>
          <w:lang w:val="kk-KZ"/>
        </w:rPr>
        <w:t xml:space="preserve">ал микрокремнеземдыкі – 120 мг/г тең болды. </w:t>
      </w:r>
      <w:r w:rsidR="00B11137" w:rsidRPr="003E37DA">
        <w:rPr>
          <w:rStyle w:val="459"/>
          <w:rFonts w:ascii="Times New Roman" w:hAnsi="Times New Roman" w:cs="Times New Roman"/>
          <w:sz w:val="28"/>
          <w:szCs w:val="28"/>
          <w:lang w:val="kk-KZ"/>
        </w:rPr>
        <w:t>4.</w:t>
      </w:r>
      <w:r w:rsidR="00CE3E47" w:rsidRPr="003E37DA">
        <w:rPr>
          <w:rStyle w:val="459"/>
          <w:rFonts w:ascii="Times New Roman" w:hAnsi="Times New Roman" w:cs="Times New Roman"/>
          <w:sz w:val="28"/>
          <w:szCs w:val="28"/>
          <w:lang w:val="kk-KZ"/>
        </w:rPr>
        <w:t>11</w:t>
      </w:r>
      <w:r w:rsidRPr="003E37DA">
        <w:rPr>
          <w:rStyle w:val="459"/>
          <w:rFonts w:ascii="Times New Roman" w:hAnsi="Times New Roman" w:cs="Times New Roman"/>
          <w:sz w:val="28"/>
          <w:szCs w:val="28"/>
          <w:lang w:val="kk-KZ"/>
        </w:rPr>
        <w:t xml:space="preserve"> кестеде салыстырмалы зерттеулері бойынша талдау жасалды.</w:t>
      </w:r>
    </w:p>
    <w:p w:rsidR="00B11137" w:rsidRPr="003E37DA" w:rsidRDefault="00B11137" w:rsidP="00B11137">
      <w:pPr>
        <w:spacing w:after="0"/>
        <w:rPr>
          <w:rFonts w:ascii="Times New Roman" w:hAnsi="Times New Roman" w:cs="Times New Roman"/>
          <w:sz w:val="28"/>
          <w:szCs w:val="28"/>
          <w:lang w:val="kk-KZ"/>
        </w:rPr>
      </w:pPr>
    </w:p>
    <w:p w:rsidR="00B11137" w:rsidRPr="003E37DA" w:rsidRDefault="00B11137" w:rsidP="00B11137">
      <w:pPr>
        <w:spacing w:after="0"/>
        <w:rPr>
          <w:rFonts w:ascii="Times New Roman" w:hAnsi="Times New Roman" w:cs="Times New Roman"/>
          <w:sz w:val="28"/>
          <w:szCs w:val="28"/>
          <w:lang w:val="kk-KZ"/>
        </w:rPr>
      </w:pPr>
      <w:r w:rsidRPr="003E37DA">
        <w:rPr>
          <w:rFonts w:ascii="Times New Roman" w:hAnsi="Times New Roman" w:cs="Times New Roman"/>
          <w:sz w:val="28"/>
          <w:szCs w:val="28"/>
          <w:lang w:val="kk-KZ"/>
        </w:rPr>
        <w:t>4.</w:t>
      </w:r>
      <w:r w:rsidR="00CE3E47" w:rsidRPr="003E37DA">
        <w:rPr>
          <w:rFonts w:ascii="Times New Roman" w:hAnsi="Times New Roman" w:cs="Times New Roman"/>
          <w:sz w:val="28"/>
          <w:szCs w:val="28"/>
          <w:lang w:val="kk-KZ"/>
        </w:rPr>
        <w:t>11</w:t>
      </w:r>
      <w:r w:rsidRPr="003E37DA">
        <w:rPr>
          <w:rFonts w:ascii="Times New Roman" w:hAnsi="Times New Roman" w:cs="Times New Roman"/>
          <w:sz w:val="28"/>
          <w:szCs w:val="28"/>
          <w:lang w:val="kk-KZ"/>
        </w:rPr>
        <w:t xml:space="preserve"> кесте – Техногенді материалдардың пуццоландық белсенділігі</w:t>
      </w:r>
    </w:p>
    <w:tbl>
      <w:tblPr>
        <w:tblStyle w:val="af0"/>
        <w:tblW w:w="0" w:type="auto"/>
        <w:tblLook w:val="04A0" w:firstRow="1" w:lastRow="0" w:firstColumn="1" w:lastColumn="0" w:noHBand="0" w:noVBand="1"/>
      </w:tblPr>
      <w:tblGrid>
        <w:gridCol w:w="2830"/>
        <w:gridCol w:w="1879"/>
        <w:gridCol w:w="4684"/>
      </w:tblGrid>
      <w:tr w:rsidR="00B11137" w:rsidRPr="003E37DA" w:rsidTr="00A02473">
        <w:tc>
          <w:tcPr>
            <w:tcW w:w="2830" w:type="dxa"/>
            <w:tcBorders>
              <w:bottom w:val="single" w:sz="4" w:space="0" w:color="auto"/>
            </w:tcBorders>
          </w:tcPr>
          <w:p w:rsidR="00B11137" w:rsidRPr="00835C2A" w:rsidRDefault="00B11137" w:rsidP="00A447C4">
            <w:pPr>
              <w:spacing w:after="0" w:line="240" w:lineRule="auto"/>
              <w:jc w:val="center"/>
              <w:rPr>
                <w:sz w:val="24"/>
                <w:szCs w:val="24"/>
              </w:rPr>
            </w:pPr>
            <w:r w:rsidRPr="00835C2A">
              <w:rPr>
                <w:sz w:val="24"/>
                <w:szCs w:val="24"/>
              </w:rPr>
              <w:t>Материал</w:t>
            </w:r>
          </w:p>
        </w:tc>
        <w:tc>
          <w:tcPr>
            <w:tcW w:w="1879" w:type="dxa"/>
            <w:tcBorders>
              <w:bottom w:val="single" w:sz="4" w:space="0" w:color="auto"/>
            </w:tcBorders>
          </w:tcPr>
          <w:p w:rsidR="00B11137" w:rsidRPr="00835C2A" w:rsidRDefault="00B11137" w:rsidP="00A447C4">
            <w:pPr>
              <w:spacing w:after="0" w:line="240" w:lineRule="auto"/>
              <w:jc w:val="center"/>
              <w:rPr>
                <w:sz w:val="24"/>
                <w:szCs w:val="24"/>
              </w:rPr>
            </w:pPr>
            <w:r w:rsidRPr="00835C2A">
              <w:rPr>
                <w:sz w:val="24"/>
                <w:szCs w:val="24"/>
                <w:lang w:val="kk-KZ"/>
              </w:rPr>
              <w:t>Пуццоландық белсенділік</w:t>
            </w:r>
            <w:r w:rsidRPr="00835C2A">
              <w:rPr>
                <w:sz w:val="24"/>
                <w:szCs w:val="24"/>
              </w:rPr>
              <w:t>, мг/г</w:t>
            </w:r>
          </w:p>
        </w:tc>
        <w:tc>
          <w:tcPr>
            <w:tcW w:w="4684" w:type="dxa"/>
            <w:tcBorders>
              <w:bottom w:val="single" w:sz="4" w:space="0" w:color="auto"/>
            </w:tcBorders>
          </w:tcPr>
          <w:p w:rsidR="00B11137" w:rsidRPr="00835C2A" w:rsidRDefault="00B11137" w:rsidP="00A447C4">
            <w:pPr>
              <w:spacing w:after="0" w:line="240" w:lineRule="auto"/>
              <w:jc w:val="center"/>
              <w:rPr>
                <w:sz w:val="24"/>
                <w:szCs w:val="24"/>
                <w:lang w:val="kk-KZ"/>
              </w:rPr>
            </w:pPr>
            <w:r w:rsidRPr="00835C2A">
              <w:rPr>
                <w:sz w:val="24"/>
                <w:szCs w:val="24"/>
                <w:lang w:val="kk-KZ"/>
              </w:rPr>
              <w:t>Әдебиет</w:t>
            </w:r>
          </w:p>
        </w:tc>
      </w:tr>
      <w:tr w:rsidR="00B11137" w:rsidRPr="003E37DA" w:rsidTr="00B277E7">
        <w:trPr>
          <w:trHeight w:val="296"/>
        </w:trPr>
        <w:tc>
          <w:tcPr>
            <w:tcW w:w="2830" w:type="dxa"/>
            <w:tcBorders>
              <w:top w:val="single" w:sz="4" w:space="0" w:color="auto"/>
            </w:tcBorders>
          </w:tcPr>
          <w:p w:rsidR="00B11137" w:rsidRPr="00835C2A" w:rsidRDefault="00A02473" w:rsidP="00250B2D">
            <w:pPr>
              <w:pStyle w:val="ab"/>
              <w:spacing w:after="0"/>
              <w:ind w:left="0"/>
              <w:jc w:val="center"/>
              <w:rPr>
                <w:sz w:val="24"/>
                <w:szCs w:val="24"/>
              </w:rPr>
            </w:pPr>
            <w:r>
              <w:rPr>
                <w:sz w:val="24"/>
                <w:szCs w:val="24"/>
              </w:rPr>
              <w:t>1</w:t>
            </w:r>
          </w:p>
        </w:tc>
        <w:tc>
          <w:tcPr>
            <w:tcW w:w="1879" w:type="dxa"/>
            <w:tcBorders>
              <w:top w:val="single" w:sz="4" w:space="0" w:color="auto"/>
            </w:tcBorders>
          </w:tcPr>
          <w:p w:rsidR="00B11137" w:rsidRPr="00835C2A" w:rsidRDefault="00A02473" w:rsidP="00250B2D">
            <w:pPr>
              <w:spacing w:after="0"/>
              <w:jc w:val="center"/>
              <w:rPr>
                <w:sz w:val="24"/>
                <w:szCs w:val="24"/>
              </w:rPr>
            </w:pPr>
            <w:r>
              <w:rPr>
                <w:sz w:val="24"/>
                <w:szCs w:val="24"/>
              </w:rPr>
              <w:t>2</w:t>
            </w:r>
          </w:p>
        </w:tc>
        <w:tc>
          <w:tcPr>
            <w:tcW w:w="4684" w:type="dxa"/>
            <w:tcBorders>
              <w:top w:val="single" w:sz="4" w:space="0" w:color="auto"/>
            </w:tcBorders>
          </w:tcPr>
          <w:p w:rsidR="00B11137" w:rsidRPr="00835C2A" w:rsidRDefault="00A02473" w:rsidP="00250B2D">
            <w:pPr>
              <w:autoSpaceDN w:val="0"/>
              <w:spacing w:after="0" w:line="240" w:lineRule="auto"/>
              <w:jc w:val="center"/>
              <w:rPr>
                <w:sz w:val="24"/>
                <w:szCs w:val="24"/>
              </w:rPr>
            </w:pPr>
            <w:r>
              <w:rPr>
                <w:sz w:val="24"/>
                <w:szCs w:val="24"/>
              </w:rPr>
              <w:t>3</w:t>
            </w:r>
          </w:p>
        </w:tc>
      </w:tr>
      <w:tr w:rsidR="00B84774" w:rsidRPr="003E37DA" w:rsidTr="00B84774">
        <w:trPr>
          <w:trHeight w:val="300"/>
        </w:trPr>
        <w:tc>
          <w:tcPr>
            <w:tcW w:w="2830" w:type="dxa"/>
            <w:tcBorders>
              <w:top w:val="single" w:sz="4" w:space="0" w:color="auto"/>
            </w:tcBorders>
          </w:tcPr>
          <w:p w:rsidR="00B84774" w:rsidRPr="00835C2A" w:rsidRDefault="00B84774" w:rsidP="00B84774">
            <w:pPr>
              <w:pStyle w:val="ab"/>
              <w:spacing w:after="0"/>
              <w:ind w:left="0"/>
              <w:jc w:val="center"/>
              <w:rPr>
                <w:sz w:val="24"/>
                <w:szCs w:val="24"/>
                <w:lang w:val="kk-KZ"/>
              </w:rPr>
            </w:pPr>
            <w:r w:rsidRPr="00835C2A">
              <w:rPr>
                <w:sz w:val="24"/>
                <w:szCs w:val="24"/>
              </w:rPr>
              <w:t>1.</w:t>
            </w:r>
            <w:r w:rsidRPr="00835C2A">
              <w:rPr>
                <w:sz w:val="24"/>
                <w:szCs w:val="24"/>
                <w:lang w:val="kk-KZ"/>
              </w:rPr>
              <w:t>Күл</w:t>
            </w:r>
          </w:p>
          <w:p w:rsidR="00B84774" w:rsidRPr="00835C2A" w:rsidRDefault="00B84774" w:rsidP="00B84774">
            <w:pPr>
              <w:pStyle w:val="ab"/>
              <w:spacing w:after="0"/>
              <w:ind w:left="0"/>
              <w:jc w:val="center"/>
              <w:rPr>
                <w:sz w:val="24"/>
                <w:szCs w:val="24"/>
              </w:rPr>
            </w:pPr>
            <w:r w:rsidRPr="00835C2A">
              <w:rPr>
                <w:sz w:val="24"/>
                <w:szCs w:val="24"/>
              </w:rPr>
              <w:t xml:space="preserve"> Приднепровск ГРЭС</w:t>
            </w:r>
          </w:p>
        </w:tc>
        <w:tc>
          <w:tcPr>
            <w:tcW w:w="1879" w:type="dxa"/>
            <w:tcBorders>
              <w:top w:val="single" w:sz="4" w:space="0" w:color="auto"/>
            </w:tcBorders>
          </w:tcPr>
          <w:p w:rsidR="00B84774" w:rsidRPr="00835C2A" w:rsidRDefault="00B84774" w:rsidP="00B84774">
            <w:pPr>
              <w:spacing w:after="0"/>
              <w:jc w:val="center"/>
              <w:rPr>
                <w:sz w:val="24"/>
                <w:szCs w:val="24"/>
              </w:rPr>
            </w:pPr>
          </w:p>
          <w:p w:rsidR="00B84774" w:rsidRPr="00835C2A" w:rsidRDefault="00B84774" w:rsidP="00B84774">
            <w:pPr>
              <w:spacing w:after="0"/>
              <w:jc w:val="center"/>
              <w:rPr>
                <w:sz w:val="24"/>
                <w:szCs w:val="24"/>
              </w:rPr>
            </w:pPr>
            <w:r w:rsidRPr="00835C2A">
              <w:rPr>
                <w:sz w:val="24"/>
                <w:szCs w:val="24"/>
              </w:rPr>
              <w:t>30</w:t>
            </w:r>
          </w:p>
          <w:p w:rsidR="00B84774" w:rsidRPr="00835C2A" w:rsidRDefault="00B84774" w:rsidP="00B84774">
            <w:pPr>
              <w:spacing w:after="0"/>
              <w:jc w:val="center"/>
              <w:rPr>
                <w:sz w:val="24"/>
                <w:szCs w:val="24"/>
              </w:rPr>
            </w:pPr>
          </w:p>
        </w:tc>
        <w:tc>
          <w:tcPr>
            <w:tcW w:w="4684" w:type="dxa"/>
            <w:tcBorders>
              <w:top w:val="single" w:sz="4" w:space="0" w:color="auto"/>
            </w:tcBorders>
          </w:tcPr>
          <w:p w:rsidR="00B84774" w:rsidRPr="00835C2A" w:rsidRDefault="00B84774" w:rsidP="00B84774">
            <w:pPr>
              <w:autoSpaceDN w:val="0"/>
              <w:spacing w:after="0" w:line="240" w:lineRule="auto"/>
              <w:jc w:val="center"/>
              <w:rPr>
                <w:sz w:val="24"/>
                <w:szCs w:val="24"/>
              </w:rPr>
            </w:pPr>
            <w:r w:rsidRPr="00835C2A">
              <w:rPr>
                <w:bCs/>
                <w:sz w:val="24"/>
                <w:szCs w:val="24"/>
              </w:rPr>
              <w:t>Дворкин Л.И., Дворкин О.Л., Корнейчук Ю.А. Малоцементные бетоны с золомикрокремнезёмистым</w:t>
            </w:r>
          </w:p>
        </w:tc>
      </w:tr>
      <w:tr w:rsidR="00B84774" w:rsidRPr="003E37DA" w:rsidTr="002D0EB0">
        <w:trPr>
          <w:trHeight w:val="192"/>
        </w:trPr>
        <w:tc>
          <w:tcPr>
            <w:tcW w:w="2830" w:type="dxa"/>
          </w:tcPr>
          <w:p w:rsidR="00B84774" w:rsidRPr="00835C2A" w:rsidRDefault="00B84774" w:rsidP="00B84774">
            <w:pPr>
              <w:pStyle w:val="ab"/>
              <w:spacing w:after="0"/>
              <w:ind w:left="0"/>
              <w:jc w:val="center"/>
              <w:rPr>
                <w:sz w:val="24"/>
                <w:szCs w:val="24"/>
              </w:rPr>
            </w:pPr>
            <w:r w:rsidRPr="00835C2A">
              <w:rPr>
                <w:sz w:val="24"/>
                <w:szCs w:val="24"/>
              </w:rPr>
              <w:t>2.Микрокремнезём МК-2</w:t>
            </w:r>
          </w:p>
          <w:p w:rsidR="00B84774" w:rsidRPr="00835C2A" w:rsidRDefault="00B84774" w:rsidP="00B84774">
            <w:pPr>
              <w:pStyle w:val="ab"/>
              <w:spacing w:after="0"/>
              <w:ind w:left="0"/>
              <w:jc w:val="center"/>
              <w:rPr>
                <w:sz w:val="24"/>
                <w:szCs w:val="24"/>
              </w:rPr>
            </w:pPr>
            <w:r w:rsidRPr="00835C2A">
              <w:rPr>
                <w:sz w:val="24"/>
                <w:szCs w:val="24"/>
              </w:rPr>
              <w:t>3. Микрокремнезём МК-3</w:t>
            </w:r>
          </w:p>
          <w:p w:rsidR="00B84774" w:rsidRPr="00835C2A" w:rsidRDefault="00B84774" w:rsidP="00B84774">
            <w:pPr>
              <w:pStyle w:val="ab"/>
              <w:spacing w:after="0"/>
              <w:ind w:left="0"/>
              <w:jc w:val="center"/>
              <w:rPr>
                <w:sz w:val="24"/>
                <w:szCs w:val="24"/>
              </w:rPr>
            </w:pPr>
          </w:p>
        </w:tc>
        <w:tc>
          <w:tcPr>
            <w:tcW w:w="1879" w:type="dxa"/>
          </w:tcPr>
          <w:p w:rsidR="00B84774" w:rsidRPr="00835C2A" w:rsidRDefault="00B84774" w:rsidP="00B84774">
            <w:pPr>
              <w:spacing w:after="0"/>
              <w:jc w:val="center"/>
              <w:rPr>
                <w:sz w:val="24"/>
                <w:szCs w:val="24"/>
              </w:rPr>
            </w:pPr>
            <w:r w:rsidRPr="00835C2A">
              <w:rPr>
                <w:sz w:val="24"/>
                <w:szCs w:val="24"/>
              </w:rPr>
              <w:t>1</w:t>
            </w:r>
            <w:r w:rsidRPr="00835C2A">
              <w:rPr>
                <w:sz w:val="24"/>
                <w:szCs w:val="24"/>
                <w:lang w:val="kk-KZ"/>
              </w:rPr>
              <w:t>1</w:t>
            </w:r>
            <w:r w:rsidRPr="00835C2A">
              <w:rPr>
                <w:sz w:val="24"/>
                <w:szCs w:val="24"/>
              </w:rPr>
              <w:t>2,8</w:t>
            </w:r>
          </w:p>
          <w:p w:rsidR="00B84774" w:rsidRPr="00835C2A" w:rsidRDefault="00B84774" w:rsidP="00B84774">
            <w:pPr>
              <w:spacing w:after="0"/>
              <w:jc w:val="center"/>
              <w:rPr>
                <w:sz w:val="24"/>
                <w:szCs w:val="24"/>
              </w:rPr>
            </w:pPr>
          </w:p>
          <w:p w:rsidR="00B84774" w:rsidRPr="00835C2A" w:rsidRDefault="00B84774" w:rsidP="00B84774">
            <w:pPr>
              <w:spacing w:after="0"/>
              <w:jc w:val="center"/>
              <w:rPr>
                <w:sz w:val="24"/>
                <w:szCs w:val="24"/>
              </w:rPr>
            </w:pPr>
            <w:r w:rsidRPr="00835C2A">
              <w:rPr>
                <w:sz w:val="24"/>
                <w:szCs w:val="24"/>
              </w:rPr>
              <w:t>110,5</w:t>
            </w:r>
          </w:p>
        </w:tc>
        <w:tc>
          <w:tcPr>
            <w:tcW w:w="4684" w:type="dxa"/>
          </w:tcPr>
          <w:p w:rsidR="00B84774" w:rsidRPr="00835C2A" w:rsidRDefault="00B84774" w:rsidP="00B84774">
            <w:pPr>
              <w:autoSpaceDN w:val="0"/>
              <w:spacing w:after="0" w:line="240" w:lineRule="auto"/>
              <w:jc w:val="center"/>
              <w:rPr>
                <w:bCs/>
                <w:sz w:val="24"/>
                <w:szCs w:val="24"/>
              </w:rPr>
            </w:pPr>
            <w:r w:rsidRPr="00835C2A">
              <w:rPr>
                <w:bCs/>
                <w:sz w:val="24"/>
                <w:szCs w:val="24"/>
              </w:rPr>
              <w:t xml:space="preserve"> наполнителем //</w:t>
            </w:r>
            <w:r w:rsidRPr="00835C2A">
              <w:rPr>
                <w:rFonts w:eastAsia="Times New Roman"/>
                <w:sz w:val="24"/>
                <w:szCs w:val="24"/>
              </w:rPr>
              <w:t xml:space="preserve"> СПб.: </w:t>
            </w:r>
            <w:r w:rsidRPr="00835C2A">
              <w:rPr>
                <w:bCs/>
                <w:sz w:val="24"/>
                <w:szCs w:val="24"/>
              </w:rPr>
              <w:t>Популярное Бетоноведение, 2006.-№6-С. 17-27.</w:t>
            </w:r>
          </w:p>
        </w:tc>
      </w:tr>
      <w:tr w:rsidR="00B277E7" w:rsidRPr="003E37DA" w:rsidTr="002D0EB0">
        <w:trPr>
          <w:trHeight w:val="192"/>
        </w:trPr>
        <w:tc>
          <w:tcPr>
            <w:tcW w:w="2830" w:type="dxa"/>
          </w:tcPr>
          <w:p w:rsidR="00B277E7" w:rsidRPr="00835C2A" w:rsidRDefault="00B277E7" w:rsidP="00B84774">
            <w:pPr>
              <w:pStyle w:val="ab"/>
              <w:spacing w:after="0"/>
              <w:ind w:left="0"/>
              <w:jc w:val="center"/>
              <w:rPr>
                <w:sz w:val="24"/>
                <w:szCs w:val="24"/>
              </w:rPr>
            </w:pPr>
            <w:r>
              <w:rPr>
                <w:sz w:val="24"/>
                <w:szCs w:val="24"/>
              </w:rPr>
              <w:t>1</w:t>
            </w:r>
          </w:p>
        </w:tc>
        <w:tc>
          <w:tcPr>
            <w:tcW w:w="1879" w:type="dxa"/>
          </w:tcPr>
          <w:p w:rsidR="00B277E7" w:rsidRPr="00835C2A" w:rsidRDefault="00B277E7" w:rsidP="00B84774">
            <w:pPr>
              <w:spacing w:after="0"/>
              <w:jc w:val="center"/>
              <w:rPr>
                <w:sz w:val="24"/>
                <w:szCs w:val="24"/>
              </w:rPr>
            </w:pPr>
            <w:r>
              <w:rPr>
                <w:sz w:val="24"/>
                <w:szCs w:val="24"/>
              </w:rPr>
              <w:t>2</w:t>
            </w:r>
          </w:p>
        </w:tc>
        <w:tc>
          <w:tcPr>
            <w:tcW w:w="4684" w:type="dxa"/>
          </w:tcPr>
          <w:p w:rsidR="00B277E7" w:rsidRPr="00835C2A" w:rsidRDefault="00B277E7" w:rsidP="00B84774">
            <w:pPr>
              <w:autoSpaceDN w:val="0"/>
              <w:spacing w:after="0" w:line="240" w:lineRule="auto"/>
              <w:jc w:val="center"/>
              <w:rPr>
                <w:bCs/>
                <w:sz w:val="24"/>
                <w:szCs w:val="24"/>
              </w:rPr>
            </w:pPr>
            <w:r>
              <w:rPr>
                <w:bCs/>
                <w:sz w:val="24"/>
                <w:szCs w:val="24"/>
              </w:rPr>
              <w:t>3</w:t>
            </w:r>
          </w:p>
        </w:tc>
      </w:tr>
      <w:tr w:rsidR="00B84774" w:rsidRPr="003E37DA" w:rsidTr="002D0EB0">
        <w:tc>
          <w:tcPr>
            <w:tcW w:w="2830" w:type="dxa"/>
          </w:tcPr>
          <w:p w:rsidR="00B84774" w:rsidRPr="00835C2A" w:rsidRDefault="00B84774" w:rsidP="00B84774">
            <w:pPr>
              <w:spacing w:after="0"/>
              <w:jc w:val="center"/>
              <w:rPr>
                <w:sz w:val="24"/>
                <w:szCs w:val="24"/>
                <w:lang w:val="kk-KZ"/>
              </w:rPr>
            </w:pPr>
            <w:r w:rsidRPr="00835C2A">
              <w:rPr>
                <w:sz w:val="24"/>
                <w:szCs w:val="24"/>
              </w:rPr>
              <w:t xml:space="preserve">4. Балхаш </w:t>
            </w:r>
            <w:r w:rsidRPr="00835C2A">
              <w:rPr>
                <w:sz w:val="24"/>
                <w:szCs w:val="24"/>
                <w:lang w:val="kk-KZ"/>
              </w:rPr>
              <w:t>ТКБ қалдықтары</w:t>
            </w:r>
          </w:p>
          <w:p w:rsidR="00B84774" w:rsidRPr="00835C2A" w:rsidRDefault="00B84774" w:rsidP="00B84774">
            <w:pPr>
              <w:spacing w:after="0"/>
              <w:jc w:val="center"/>
              <w:rPr>
                <w:sz w:val="24"/>
                <w:szCs w:val="24"/>
              </w:rPr>
            </w:pPr>
          </w:p>
          <w:p w:rsidR="00B84774" w:rsidRPr="00835C2A" w:rsidRDefault="00B84774" w:rsidP="00B84774">
            <w:pPr>
              <w:spacing w:after="0"/>
              <w:jc w:val="center"/>
              <w:rPr>
                <w:sz w:val="24"/>
                <w:szCs w:val="24"/>
              </w:rPr>
            </w:pPr>
            <w:r w:rsidRPr="00835C2A">
              <w:rPr>
                <w:sz w:val="24"/>
                <w:szCs w:val="24"/>
              </w:rPr>
              <w:lastRenderedPageBreak/>
              <w:t>5. Микрокремнезём Хромтау ФСК</w:t>
            </w:r>
          </w:p>
        </w:tc>
        <w:tc>
          <w:tcPr>
            <w:tcW w:w="1879" w:type="dxa"/>
          </w:tcPr>
          <w:p w:rsidR="00B84774" w:rsidRPr="00835C2A" w:rsidRDefault="00B84774" w:rsidP="00B84774">
            <w:pPr>
              <w:spacing w:after="0"/>
              <w:jc w:val="center"/>
              <w:rPr>
                <w:sz w:val="24"/>
                <w:szCs w:val="24"/>
              </w:rPr>
            </w:pPr>
          </w:p>
          <w:p w:rsidR="00B84774" w:rsidRPr="00835C2A" w:rsidRDefault="00B84774" w:rsidP="00B84774">
            <w:pPr>
              <w:spacing w:after="0"/>
              <w:jc w:val="center"/>
              <w:rPr>
                <w:sz w:val="24"/>
                <w:szCs w:val="24"/>
              </w:rPr>
            </w:pPr>
            <w:r w:rsidRPr="00835C2A">
              <w:rPr>
                <w:sz w:val="24"/>
                <w:szCs w:val="24"/>
              </w:rPr>
              <w:t>24,0</w:t>
            </w:r>
          </w:p>
          <w:p w:rsidR="00B84774" w:rsidRPr="00835C2A" w:rsidRDefault="00B84774" w:rsidP="00B84774">
            <w:pPr>
              <w:spacing w:after="0"/>
              <w:jc w:val="center"/>
              <w:rPr>
                <w:sz w:val="24"/>
                <w:szCs w:val="24"/>
              </w:rPr>
            </w:pPr>
          </w:p>
          <w:p w:rsidR="00B84774" w:rsidRPr="00835C2A" w:rsidRDefault="00B84774" w:rsidP="00B84774">
            <w:pPr>
              <w:spacing w:after="0"/>
              <w:jc w:val="center"/>
              <w:rPr>
                <w:sz w:val="24"/>
                <w:szCs w:val="24"/>
              </w:rPr>
            </w:pPr>
            <w:r w:rsidRPr="00835C2A">
              <w:rPr>
                <w:sz w:val="24"/>
                <w:szCs w:val="24"/>
              </w:rPr>
              <w:t>114,0</w:t>
            </w:r>
          </w:p>
        </w:tc>
        <w:tc>
          <w:tcPr>
            <w:tcW w:w="4684" w:type="dxa"/>
          </w:tcPr>
          <w:p w:rsidR="00B84774" w:rsidRPr="00835C2A" w:rsidRDefault="00B84774" w:rsidP="00B84774">
            <w:pPr>
              <w:spacing w:after="0" w:line="240" w:lineRule="auto"/>
              <w:jc w:val="center"/>
              <w:rPr>
                <w:sz w:val="24"/>
                <w:szCs w:val="24"/>
              </w:rPr>
            </w:pPr>
            <w:r w:rsidRPr="00835C2A">
              <w:rPr>
                <w:bCs/>
                <w:sz w:val="24"/>
                <w:szCs w:val="24"/>
              </w:rPr>
              <w:t xml:space="preserve">Жилкибаева А.М. Технологические способы повышения активности минеральных добавок // Сб. статьей </w:t>
            </w:r>
            <w:r w:rsidRPr="00835C2A">
              <w:rPr>
                <w:bCs/>
                <w:sz w:val="24"/>
                <w:szCs w:val="24"/>
                <w:lang w:val="en-US"/>
              </w:rPr>
              <w:t>V</w:t>
            </w:r>
            <w:r w:rsidRPr="00835C2A">
              <w:rPr>
                <w:bCs/>
                <w:sz w:val="24"/>
                <w:szCs w:val="24"/>
              </w:rPr>
              <w:t xml:space="preserve"> Международной научно-практической конференции «Современная наука и </w:t>
            </w:r>
            <w:r w:rsidRPr="00835C2A">
              <w:rPr>
                <w:bCs/>
                <w:sz w:val="24"/>
                <w:szCs w:val="24"/>
              </w:rPr>
              <w:lastRenderedPageBreak/>
              <w:t>молодые учёные».-Пенза: Наука и Просвещение, 2021.</w:t>
            </w:r>
            <w:r w:rsidRPr="00835C2A">
              <w:rPr>
                <w:b/>
                <w:sz w:val="24"/>
                <w:szCs w:val="24"/>
              </w:rPr>
              <w:t>-</w:t>
            </w:r>
            <w:r w:rsidRPr="00835C2A">
              <w:rPr>
                <w:bCs/>
                <w:sz w:val="24"/>
                <w:szCs w:val="24"/>
              </w:rPr>
              <w:t>С.36-38.</w:t>
            </w:r>
          </w:p>
        </w:tc>
      </w:tr>
      <w:tr w:rsidR="00B84774" w:rsidRPr="003E37DA" w:rsidTr="002D0EB0">
        <w:tc>
          <w:tcPr>
            <w:tcW w:w="2830" w:type="dxa"/>
          </w:tcPr>
          <w:p w:rsidR="00B84774" w:rsidRPr="00835C2A" w:rsidRDefault="00B84774" w:rsidP="00B84774">
            <w:pPr>
              <w:pStyle w:val="a7"/>
              <w:ind w:firstLine="0"/>
              <w:jc w:val="center"/>
              <w:rPr>
                <w:sz w:val="24"/>
                <w:szCs w:val="24"/>
              </w:rPr>
            </w:pPr>
            <w:r w:rsidRPr="00835C2A">
              <w:rPr>
                <w:sz w:val="24"/>
                <w:szCs w:val="24"/>
              </w:rPr>
              <w:lastRenderedPageBreak/>
              <w:t>Микрокремнезём</w:t>
            </w:r>
          </w:p>
          <w:p w:rsidR="00B84774" w:rsidRPr="00835C2A" w:rsidRDefault="00B84774" w:rsidP="00B84774">
            <w:pPr>
              <w:spacing w:after="0"/>
              <w:jc w:val="center"/>
              <w:rPr>
                <w:sz w:val="24"/>
                <w:szCs w:val="24"/>
              </w:rPr>
            </w:pPr>
            <w:r w:rsidRPr="00835C2A">
              <w:rPr>
                <w:color w:val="000000" w:themeColor="text1"/>
                <w:spacing w:val="-3"/>
                <w:sz w:val="24"/>
                <w:szCs w:val="24"/>
                <w:shd w:val="clear" w:color="auto" w:fill="FFFFFF"/>
                <w:lang w:val="kk-KZ"/>
              </w:rPr>
              <w:t>«</w:t>
            </w:r>
            <w:r w:rsidRPr="00835C2A">
              <w:rPr>
                <w:color w:val="000000" w:themeColor="text1"/>
                <w:spacing w:val="-3"/>
                <w:sz w:val="24"/>
                <w:szCs w:val="24"/>
                <w:shd w:val="clear" w:color="auto" w:fill="FFFFFF"/>
                <w:lang w:val="en-US"/>
              </w:rPr>
              <w:t>GeneralService</w:t>
            </w:r>
            <w:r w:rsidRPr="00835C2A">
              <w:rPr>
                <w:color w:val="000000" w:themeColor="text1"/>
                <w:spacing w:val="-3"/>
                <w:sz w:val="24"/>
                <w:szCs w:val="24"/>
                <w:shd w:val="clear" w:color="auto" w:fill="FFFFFF"/>
                <w:lang w:val="kk-KZ"/>
              </w:rPr>
              <w:t>» ЖШС, Қарағанды</w:t>
            </w:r>
          </w:p>
        </w:tc>
        <w:tc>
          <w:tcPr>
            <w:tcW w:w="1879" w:type="dxa"/>
          </w:tcPr>
          <w:p w:rsidR="00B84774" w:rsidRPr="00835C2A" w:rsidRDefault="00B84774" w:rsidP="00B84774">
            <w:pPr>
              <w:spacing w:after="0"/>
              <w:jc w:val="center"/>
              <w:rPr>
                <w:sz w:val="24"/>
                <w:szCs w:val="24"/>
              </w:rPr>
            </w:pPr>
            <w:r w:rsidRPr="00835C2A">
              <w:rPr>
                <w:sz w:val="24"/>
                <w:szCs w:val="24"/>
              </w:rPr>
              <w:t>120</w:t>
            </w:r>
          </w:p>
        </w:tc>
        <w:tc>
          <w:tcPr>
            <w:tcW w:w="4684" w:type="dxa"/>
          </w:tcPr>
          <w:p w:rsidR="00B84774" w:rsidRPr="00835C2A" w:rsidRDefault="00B84774" w:rsidP="00B84774">
            <w:pPr>
              <w:spacing w:after="0" w:line="240" w:lineRule="auto"/>
              <w:jc w:val="center"/>
              <w:rPr>
                <w:bCs/>
                <w:sz w:val="24"/>
                <w:szCs w:val="24"/>
              </w:rPr>
            </w:pPr>
            <w:r w:rsidRPr="00835C2A">
              <w:rPr>
                <w:bCs/>
                <w:sz w:val="24"/>
                <w:szCs w:val="24"/>
              </w:rPr>
              <w:t>-</w:t>
            </w:r>
          </w:p>
        </w:tc>
      </w:tr>
    </w:tbl>
    <w:p w:rsidR="00337328" w:rsidRPr="003E37DA" w:rsidRDefault="00337328" w:rsidP="00BA330F">
      <w:pPr>
        <w:pStyle w:val="a7"/>
        <w:ind w:firstLine="567"/>
        <w:rPr>
          <w:b/>
          <w:szCs w:val="28"/>
        </w:rPr>
      </w:pPr>
    </w:p>
    <w:p w:rsidR="00A41418" w:rsidRPr="003E37DA" w:rsidRDefault="00A41418" w:rsidP="00817B62">
      <w:pPr>
        <w:spacing w:after="0" w:line="240" w:lineRule="auto"/>
        <w:ind w:firstLine="567"/>
        <w:jc w:val="both"/>
        <w:rPr>
          <w:rFonts w:ascii="Times New Roman" w:hAnsi="Times New Roman" w:cs="Times New Roman"/>
          <w:sz w:val="28"/>
          <w:szCs w:val="28"/>
          <w:lang w:val="kk-KZ"/>
        </w:rPr>
      </w:pPr>
    </w:p>
    <w:p w:rsidR="007C4DA7" w:rsidRPr="003E37DA" w:rsidRDefault="007C4DA7" w:rsidP="007C4DA7">
      <w:pPr>
        <w:spacing w:after="0" w:line="240" w:lineRule="auto"/>
        <w:ind w:firstLine="709"/>
        <w:jc w:val="both"/>
        <w:rPr>
          <w:rFonts w:ascii="Times New Roman" w:hAnsi="Times New Roman" w:cs="Times New Roman"/>
          <w:b/>
          <w:color w:val="000000"/>
          <w:sz w:val="28"/>
          <w:szCs w:val="28"/>
          <w:lang w:val="kk-KZ"/>
        </w:rPr>
      </w:pPr>
      <w:r w:rsidRPr="003E37DA">
        <w:rPr>
          <w:rFonts w:ascii="Times New Roman" w:hAnsi="Times New Roman" w:cs="Times New Roman"/>
          <w:b/>
          <w:color w:val="000000"/>
          <w:sz w:val="28"/>
          <w:szCs w:val="28"/>
          <w:lang w:val="kk-KZ"/>
        </w:rPr>
        <w:t xml:space="preserve">4.4 </w:t>
      </w:r>
      <w:r w:rsidR="008065A6" w:rsidRPr="003E37DA">
        <w:rPr>
          <w:rFonts w:ascii="Times New Roman" w:hAnsi="Times New Roman" w:cs="Times New Roman"/>
          <w:b/>
          <w:color w:val="000000"/>
          <w:sz w:val="28"/>
          <w:szCs w:val="28"/>
          <w:lang w:val="kk-KZ"/>
        </w:rPr>
        <w:t>К</w:t>
      </w:r>
      <w:r w:rsidRPr="003E37DA">
        <w:rPr>
          <w:rFonts w:ascii="Times New Roman" w:hAnsi="Times New Roman" w:cs="Times New Roman"/>
          <w:b/>
          <w:color w:val="000000"/>
          <w:sz w:val="28"/>
          <w:szCs w:val="28"/>
          <w:lang w:val="kk-KZ"/>
        </w:rPr>
        <w:t>ен байыту қалдықтары негізіндегі кешенді түрленген қоспа қосылған ауыр бетон өндірісінің экономикалық тиімділігі</w:t>
      </w:r>
    </w:p>
    <w:p w:rsidR="00D77037" w:rsidRDefault="00D77037" w:rsidP="007C4DA7">
      <w:pPr>
        <w:spacing w:after="0" w:line="240" w:lineRule="auto"/>
        <w:ind w:firstLine="709"/>
        <w:jc w:val="both"/>
        <w:rPr>
          <w:rFonts w:ascii="Times New Roman" w:hAnsi="Times New Roman" w:cs="Times New Roman"/>
          <w:color w:val="000000"/>
          <w:sz w:val="28"/>
          <w:szCs w:val="28"/>
          <w:shd w:val="clear" w:color="auto" w:fill="FFFFFF"/>
          <w:lang w:val="kk-KZ"/>
        </w:rPr>
      </w:pPr>
    </w:p>
    <w:p w:rsidR="007C4DA7" w:rsidRPr="003E37DA" w:rsidRDefault="007C4DA7" w:rsidP="007C4DA7">
      <w:pPr>
        <w:spacing w:after="0" w:line="240" w:lineRule="auto"/>
        <w:ind w:firstLine="709"/>
        <w:jc w:val="both"/>
        <w:rPr>
          <w:rFonts w:ascii="Times New Roman" w:hAnsi="Times New Roman" w:cs="Times New Roman"/>
          <w:color w:val="000000"/>
          <w:sz w:val="28"/>
          <w:szCs w:val="28"/>
          <w:shd w:val="clear" w:color="auto" w:fill="FFFFFF"/>
          <w:lang w:val="kk-KZ"/>
        </w:rPr>
      </w:pPr>
      <w:r w:rsidRPr="003E37DA">
        <w:rPr>
          <w:rFonts w:ascii="Times New Roman" w:hAnsi="Times New Roman" w:cs="Times New Roman"/>
          <w:color w:val="000000"/>
          <w:sz w:val="28"/>
          <w:szCs w:val="28"/>
          <w:shd w:val="clear" w:color="auto" w:fill="FFFFFF"/>
          <w:lang w:val="kk-KZ"/>
        </w:rPr>
        <w:t>Тау-кен байыту комбинатының байыту қалдықтарын пайдалана отырып, бетон өндірісінің тиімділігі былайша есептелген:</w:t>
      </w:r>
    </w:p>
    <w:p w:rsidR="007C4DA7" w:rsidRPr="003E37DA" w:rsidRDefault="007C4DA7" w:rsidP="007C4DA7">
      <w:pPr>
        <w:spacing w:after="0" w:line="240" w:lineRule="auto"/>
        <w:ind w:firstLine="709"/>
        <w:jc w:val="both"/>
        <w:rPr>
          <w:rFonts w:ascii="Times New Roman" w:hAnsi="Times New Roman" w:cs="Times New Roman"/>
          <w:color w:val="000000"/>
          <w:sz w:val="28"/>
          <w:szCs w:val="28"/>
          <w:shd w:val="clear" w:color="auto" w:fill="FFFFFF"/>
          <w:lang w:val="kk-KZ"/>
        </w:rPr>
      </w:pPr>
      <w:r w:rsidRPr="003E37DA">
        <w:rPr>
          <w:rFonts w:ascii="Times New Roman" w:hAnsi="Times New Roman" w:cs="Times New Roman"/>
          <w:color w:val="000000"/>
          <w:sz w:val="28"/>
          <w:szCs w:val="28"/>
          <w:shd w:val="clear" w:color="auto" w:fill="FFFFFF"/>
          <w:lang w:val="kk-KZ"/>
        </w:rPr>
        <w:t>- цемент пен ұсақ агрегаттың бір бөлігін ауыстыру жолымен тау-кен байыту комбинатының байыту қалдықтарын пайдалана отырып бетон және темірбетон бұйымдары жасалды;</w:t>
      </w:r>
    </w:p>
    <w:p w:rsidR="007C4DA7" w:rsidRPr="003E37DA" w:rsidRDefault="007C4DA7" w:rsidP="007C4DA7">
      <w:pPr>
        <w:spacing w:after="0" w:line="240" w:lineRule="auto"/>
        <w:ind w:firstLine="709"/>
        <w:jc w:val="both"/>
        <w:rPr>
          <w:rFonts w:ascii="Times New Roman" w:hAnsi="Times New Roman" w:cs="Times New Roman"/>
          <w:color w:val="000000"/>
          <w:sz w:val="28"/>
          <w:szCs w:val="28"/>
          <w:shd w:val="clear" w:color="auto" w:fill="FFFFFF"/>
          <w:lang w:val="kk-KZ"/>
        </w:rPr>
      </w:pPr>
      <w:r w:rsidRPr="003E37DA">
        <w:rPr>
          <w:rFonts w:ascii="Times New Roman" w:hAnsi="Times New Roman" w:cs="Times New Roman"/>
          <w:color w:val="000000"/>
          <w:sz w:val="28"/>
          <w:szCs w:val="28"/>
          <w:shd w:val="clear" w:color="auto" w:fill="FFFFFF"/>
          <w:lang w:val="kk-KZ"/>
        </w:rPr>
        <w:t>- салыстыру базасы ретінде қолданыстағы бетон және темірбетон бұйымдары кәсіпорнында шығарылатын тауарлық бетон қабылданды .</w:t>
      </w:r>
    </w:p>
    <w:p w:rsidR="00FF0410" w:rsidRPr="003E37DA" w:rsidRDefault="00FF0410" w:rsidP="007C4DA7">
      <w:pPr>
        <w:spacing w:after="0" w:line="240" w:lineRule="auto"/>
        <w:ind w:firstLine="709"/>
        <w:jc w:val="both"/>
        <w:rPr>
          <w:rFonts w:ascii="Times New Roman" w:hAnsi="Times New Roman" w:cs="Times New Roman"/>
          <w:sz w:val="28"/>
          <w:szCs w:val="28"/>
          <w:lang w:val="kk-KZ"/>
        </w:rPr>
      </w:pPr>
      <w:r w:rsidRPr="003E37DA">
        <w:rPr>
          <w:rFonts w:ascii="Times New Roman" w:hAnsi="Times New Roman" w:cs="Times New Roman"/>
          <w:color w:val="000000"/>
          <w:sz w:val="28"/>
          <w:szCs w:val="28"/>
          <w:shd w:val="clear" w:color="auto" w:fill="FFFFFF"/>
          <w:lang w:val="kk-KZ"/>
        </w:rPr>
        <w:t xml:space="preserve">Бетон қоспасының құрамы өзгермейді. Өзгеретін тек байланыстырығыш материал - </w:t>
      </w:r>
      <w:r w:rsidRPr="003E37DA">
        <w:rPr>
          <w:rFonts w:ascii="Times New Roman" w:hAnsi="Times New Roman" w:cs="Times New Roman"/>
          <w:sz w:val="28"/>
          <w:szCs w:val="28"/>
          <w:lang w:val="kk-KZ"/>
        </w:rPr>
        <w:t>ЦЕМ I 42,5 Н СС + 20% М</w:t>
      </w:r>
      <w:r w:rsidR="001202A9">
        <w:rPr>
          <w:rFonts w:ascii="Times New Roman" w:hAnsi="Times New Roman" w:cs="Times New Roman"/>
          <w:sz w:val="28"/>
          <w:szCs w:val="28"/>
          <w:lang w:val="kk-KZ"/>
        </w:rPr>
        <w:t>Қ</w:t>
      </w:r>
      <w:r w:rsidRPr="003E37DA">
        <w:rPr>
          <w:rFonts w:ascii="Times New Roman" w:hAnsi="Times New Roman" w:cs="Times New Roman"/>
          <w:sz w:val="28"/>
          <w:szCs w:val="28"/>
          <w:lang w:val="kk-KZ"/>
        </w:rPr>
        <w:t xml:space="preserve"> кешенді қоспасы бар бетон. Сондықтан экономикалық тиімділікті есептеу барысында қоспасыз ЦЕМ I 42,5 Н СС сульфатқа төзімді цементтің (тасымалдау бағасы қосылған) 1 тоннасы</w:t>
      </w:r>
    </w:p>
    <w:p w:rsidR="00FF0410" w:rsidRPr="003E37DA" w:rsidRDefault="00FF0410" w:rsidP="007C4DA7">
      <w:pPr>
        <w:spacing w:after="0" w:line="240" w:lineRule="auto"/>
        <w:ind w:firstLine="709"/>
        <w:jc w:val="both"/>
        <w:rPr>
          <w:rFonts w:ascii="Times New Roman" w:hAnsi="Times New Roman" w:cs="Times New Roman"/>
          <w:sz w:val="28"/>
          <w:szCs w:val="28"/>
          <w:lang w:val="kk-KZ"/>
        </w:rPr>
      </w:pPr>
      <w:r w:rsidRPr="003E37DA">
        <w:rPr>
          <w:rFonts w:ascii="Times New Roman" w:hAnsi="Times New Roman" w:cs="Times New Roman"/>
          <w:sz w:val="28"/>
          <w:szCs w:val="28"/>
          <w:lang w:val="kk-KZ"/>
        </w:rPr>
        <w:t>Кешенді қоспа қосылған ның бағасы – 37000 тг құрайды.</w:t>
      </w:r>
    </w:p>
    <w:p w:rsidR="00FF0410" w:rsidRPr="003E37DA" w:rsidRDefault="00FF0410" w:rsidP="007C4DA7">
      <w:pPr>
        <w:spacing w:after="0" w:line="240" w:lineRule="auto"/>
        <w:ind w:firstLine="709"/>
        <w:jc w:val="both"/>
        <w:rPr>
          <w:rFonts w:ascii="Times New Roman" w:hAnsi="Times New Roman" w:cs="Times New Roman"/>
          <w:sz w:val="28"/>
          <w:szCs w:val="28"/>
          <w:lang w:val="kk-KZ"/>
        </w:rPr>
      </w:pPr>
      <w:r w:rsidRPr="003E37DA">
        <w:rPr>
          <w:rFonts w:ascii="Times New Roman" w:hAnsi="Times New Roman" w:cs="Times New Roman"/>
          <w:color w:val="000000"/>
          <w:sz w:val="28"/>
          <w:szCs w:val="28"/>
          <w:shd w:val="clear" w:color="auto" w:fill="FFFFFF"/>
          <w:lang w:val="kk-KZ"/>
        </w:rPr>
        <w:t xml:space="preserve">Кешенді  қоспасы бар </w:t>
      </w:r>
      <w:r w:rsidRPr="003E37DA">
        <w:rPr>
          <w:rFonts w:ascii="Times New Roman" w:hAnsi="Times New Roman" w:cs="Times New Roman"/>
          <w:sz w:val="28"/>
          <w:szCs w:val="28"/>
          <w:lang w:val="kk-KZ"/>
        </w:rPr>
        <w:t>ЦЕМ I 42,5 Н СС + 20% М</w:t>
      </w:r>
      <w:r w:rsidR="001202A9">
        <w:rPr>
          <w:rFonts w:ascii="Times New Roman" w:hAnsi="Times New Roman" w:cs="Times New Roman"/>
          <w:sz w:val="28"/>
          <w:szCs w:val="28"/>
          <w:lang w:val="kk-KZ"/>
        </w:rPr>
        <w:t>Қ</w:t>
      </w:r>
      <w:r w:rsidRPr="003E37DA">
        <w:rPr>
          <w:rFonts w:ascii="Times New Roman" w:hAnsi="Times New Roman" w:cs="Times New Roman"/>
          <w:sz w:val="28"/>
          <w:szCs w:val="28"/>
          <w:lang w:val="kk-KZ"/>
        </w:rPr>
        <w:t xml:space="preserve"> байланыстырғыштың бағасы 4.1</w:t>
      </w:r>
      <w:r w:rsidR="00852CC9" w:rsidRPr="003E37DA">
        <w:rPr>
          <w:rFonts w:ascii="Times New Roman" w:hAnsi="Times New Roman" w:cs="Times New Roman"/>
          <w:sz w:val="28"/>
          <w:szCs w:val="28"/>
          <w:lang w:val="kk-KZ"/>
        </w:rPr>
        <w:t>2</w:t>
      </w:r>
      <w:r w:rsidRPr="003E37DA">
        <w:rPr>
          <w:rFonts w:ascii="Times New Roman" w:hAnsi="Times New Roman" w:cs="Times New Roman"/>
          <w:sz w:val="28"/>
          <w:szCs w:val="28"/>
          <w:lang w:val="kk-KZ"/>
        </w:rPr>
        <w:t xml:space="preserve"> кестеде көрсетілген.</w:t>
      </w:r>
    </w:p>
    <w:p w:rsidR="00FF0410" w:rsidRPr="003E37DA" w:rsidRDefault="00FF0410" w:rsidP="007C4DA7">
      <w:pPr>
        <w:spacing w:after="0" w:line="240" w:lineRule="auto"/>
        <w:ind w:firstLine="709"/>
        <w:jc w:val="both"/>
        <w:rPr>
          <w:rFonts w:ascii="Times New Roman" w:hAnsi="Times New Roman" w:cs="Times New Roman"/>
          <w:sz w:val="28"/>
          <w:szCs w:val="28"/>
          <w:lang w:val="kk-KZ"/>
        </w:rPr>
      </w:pPr>
      <w:r w:rsidRPr="003E37DA">
        <w:rPr>
          <w:rFonts w:ascii="Times New Roman" w:hAnsi="Times New Roman" w:cs="Times New Roman"/>
          <w:color w:val="000000"/>
          <w:sz w:val="28"/>
          <w:szCs w:val="28"/>
          <w:shd w:val="clear" w:color="auto" w:fill="FFFFFF"/>
          <w:lang w:val="kk-KZ"/>
        </w:rPr>
        <w:t xml:space="preserve">В35 </w:t>
      </w:r>
      <w:r w:rsidR="00DF5D8E" w:rsidRPr="003E37DA">
        <w:rPr>
          <w:rFonts w:ascii="Times New Roman" w:hAnsi="Times New Roman" w:cs="Times New Roman"/>
          <w:color w:val="000000"/>
          <w:sz w:val="28"/>
          <w:szCs w:val="28"/>
          <w:shd w:val="clear" w:color="auto" w:fill="FFFFFF"/>
          <w:lang w:val="kk-KZ"/>
        </w:rPr>
        <w:t xml:space="preserve">ауыр бетон қоспасын дайындау үшін 410 кг </w:t>
      </w:r>
      <w:r w:rsidR="00DF5D8E" w:rsidRPr="003E37DA">
        <w:rPr>
          <w:rFonts w:ascii="Times New Roman" w:hAnsi="Times New Roman" w:cs="Times New Roman"/>
          <w:sz w:val="28"/>
          <w:szCs w:val="28"/>
          <w:lang w:val="kk-KZ"/>
        </w:rPr>
        <w:t>ЦЕМ I 42,5 Н СС цементі шығындалады.</w:t>
      </w:r>
    </w:p>
    <w:p w:rsidR="007C4DA7" w:rsidRPr="003E37DA" w:rsidRDefault="007C4DA7" w:rsidP="007C4DA7">
      <w:pPr>
        <w:spacing w:after="0" w:line="240" w:lineRule="auto"/>
        <w:ind w:firstLine="709"/>
        <w:jc w:val="both"/>
        <w:rPr>
          <w:rFonts w:ascii="Times New Roman" w:hAnsi="Times New Roman" w:cs="Times New Roman"/>
          <w:color w:val="000000"/>
          <w:sz w:val="28"/>
          <w:szCs w:val="28"/>
          <w:shd w:val="clear" w:color="auto" w:fill="FFFFFF"/>
          <w:lang w:val="kk-KZ"/>
        </w:rPr>
      </w:pPr>
      <w:r w:rsidRPr="003E37DA">
        <w:rPr>
          <w:rFonts w:ascii="Times New Roman" w:hAnsi="Times New Roman" w:cs="Times New Roman"/>
          <w:color w:val="000000"/>
          <w:sz w:val="28"/>
          <w:szCs w:val="28"/>
          <w:shd w:val="clear" w:color="auto" w:fill="FFFFFF"/>
          <w:lang w:val="kk-KZ"/>
        </w:rPr>
        <w:t>Экономи</w:t>
      </w:r>
      <w:r w:rsidR="00DF5D8E" w:rsidRPr="003E37DA">
        <w:rPr>
          <w:rFonts w:ascii="Times New Roman" w:hAnsi="Times New Roman" w:cs="Times New Roman"/>
          <w:color w:val="000000"/>
          <w:sz w:val="28"/>
          <w:szCs w:val="28"/>
          <w:shd w:val="clear" w:color="auto" w:fill="FFFFFF"/>
          <w:lang w:val="kk-KZ"/>
        </w:rPr>
        <w:t>калық тиімділік бетон қоспасына шығындалатын байланыстырғыштың өндіріс көлеміне шаққандағы құн айырмашылығы бойынша есептеледі</w:t>
      </w:r>
      <w:r w:rsidRPr="003E37DA">
        <w:rPr>
          <w:rFonts w:ascii="Times New Roman" w:hAnsi="Times New Roman" w:cs="Times New Roman"/>
          <w:color w:val="000000"/>
          <w:sz w:val="28"/>
          <w:szCs w:val="28"/>
          <w:shd w:val="clear" w:color="auto" w:fill="FFFFFF"/>
          <w:lang w:val="kk-KZ"/>
        </w:rPr>
        <w:t>:</w:t>
      </w:r>
    </w:p>
    <w:p w:rsidR="007C4DA7" w:rsidRPr="003E37DA" w:rsidRDefault="007C4DA7" w:rsidP="007C4DA7">
      <w:pPr>
        <w:spacing w:after="0" w:line="240" w:lineRule="auto"/>
        <w:ind w:firstLine="709"/>
        <w:jc w:val="center"/>
        <w:rPr>
          <w:rFonts w:ascii="Times New Roman" w:hAnsi="Times New Roman" w:cs="Times New Roman"/>
          <w:i/>
          <w:color w:val="000000"/>
          <w:sz w:val="28"/>
          <w:szCs w:val="28"/>
          <w:shd w:val="clear" w:color="auto" w:fill="FFFFFF"/>
        </w:rPr>
      </w:pPr>
      <m:oMathPara>
        <m:oMath>
          <m:r>
            <w:rPr>
              <w:rFonts w:ascii="Cambria Math" w:hAnsi="Cambria Math" w:cs="Times New Roman"/>
              <w:color w:val="000000"/>
              <w:sz w:val="28"/>
              <w:szCs w:val="28"/>
              <w:shd w:val="clear" w:color="auto" w:fill="FFFFFF"/>
            </w:rPr>
            <m:t>Э=(</m:t>
          </m:r>
          <m:sSub>
            <m:sSubPr>
              <m:ctrlPr>
                <w:rPr>
                  <w:rFonts w:ascii="Cambria Math" w:eastAsiaTheme="minorHAnsi" w:hAnsi="Cambria Math" w:cs="Times New Roman"/>
                  <w:i/>
                  <w:color w:val="000000"/>
                  <w:sz w:val="28"/>
                  <w:szCs w:val="28"/>
                  <w:shd w:val="clear" w:color="auto" w:fill="FFFFFF"/>
                  <w:vertAlign w:val="subscript"/>
                  <w:lang w:eastAsia="en-US"/>
                </w:rPr>
              </m:ctrlPr>
            </m:sSubPr>
            <m:e>
              <m:r>
                <w:rPr>
                  <w:rFonts w:ascii="Cambria Math" w:hAnsi="Cambria Math" w:cs="Times New Roman"/>
                  <w:color w:val="000000"/>
                  <w:sz w:val="28"/>
                  <w:szCs w:val="28"/>
                  <w:shd w:val="clear" w:color="auto" w:fill="FFFFFF"/>
                  <w:vertAlign w:val="subscript"/>
                </w:rPr>
                <m:t>С</m:t>
              </m:r>
            </m:e>
            <m:sub>
              <m:r>
                <w:rPr>
                  <w:rFonts w:ascii="Cambria Math" w:hAnsi="Cambria Math" w:cs="Times New Roman"/>
                  <w:color w:val="000000"/>
                  <w:sz w:val="28"/>
                  <w:szCs w:val="28"/>
                  <w:shd w:val="clear" w:color="auto" w:fill="FFFFFF"/>
                  <w:vertAlign w:val="subscript"/>
                </w:rPr>
                <m:t>1</m:t>
              </m:r>
            </m:sub>
          </m:sSub>
          <m:r>
            <w:rPr>
              <w:rFonts w:ascii="Cambria Math" w:hAnsi="Cambria Math" w:cs="Times New Roman"/>
              <w:color w:val="000000"/>
              <w:sz w:val="28"/>
              <w:szCs w:val="28"/>
              <w:shd w:val="clear" w:color="auto" w:fill="FFFFFF"/>
              <w:vertAlign w:val="subscript"/>
            </w:rPr>
            <m:t>-</m:t>
          </m:r>
          <m:sSub>
            <m:sSubPr>
              <m:ctrlPr>
                <w:rPr>
                  <w:rFonts w:ascii="Cambria Math" w:eastAsiaTheme="minorHAnsi" w:hAnsi="Cambria Math" w:cs="Times New Roman"/>
                  <w:i/>
                  <w:color w:val="000000"/>
                  <w:sz w:val="28"/>
                  <w:szCs w:val="28"/>
                  <w:shd w:val="clear" w:color="auto" w:fill="FFFFFF"/>
                  <w:vertAlign w:val="subscript"/>
                  <w:lang w:eastAsia="en-US"/>
                </w:rPr>
              </m:ctrlPr>
            </m:sSubPr>
            <m:e>
              <m:r>
                <w:rPr>
                  <w:rFonts w:ascii="Cambria Math" w:hAnsi="Cambria Math" w:cs="Times New Roman"/>
                  <w:color w:val="000000"/>
                  <w:sz w:val="28"/>
                  <w:szCs w:val="28"/>
                  <w:shd w:val="clear" w:color="auto" w:fill="FFFFFF"/>
                  <w:vertAlign w:val="subscript"/>
                </w:rPr>
                <m:t>С</m:t>
              </m:r>
            </m:e>
            <m:sub>
              <m:r>
                <w:rPr>
                  <w:rFonts w:ascii="Cambria Math" w:hAnsi="Cambria Math" w:cs="Times New Roman"/>
                  <w:color w:val="000000"/>
                  <w:sz w:val="28"/>
                  <w:szCs w:val="28"/>
                  <w:shd w:val="clear" w:color="auto" w:fill="FFFFFF"/>
                  <w:vertAlign w:val="subscript"/>
                </w:rPr>
                <m:t>2</m:t>
              </m:r>
            </m:sub>
          </m:sSub>
          <m:r>
            <w:rPr>
              <w:rFonts w:ascii="Cambria Math" w:hAnsi="Cambria Math" w:cs="Times New Roman"/>
              <w:color w:val="000000"/>
              <w:sz w:val="28"/>
              <w:szCs w:val="28"/>
              <w:shd w:val="clear" w:color="auto" w:fill="FFFFFF"/>
              <w:vertAlign w:val="subscript"/>
            </w:rPr>
            <m:t>)∙А</m:t>
          </m:r>
        </m:oMath>
      </m:oMathPara>
    </w:p>
    <w:p w:rsidR="007C4DA7" w:rsidRPr="003E37DA" w:rsidRDefault="007C4DA7" w:rsidP="007C4DA7">
      <w:pPr>
        <w:spacing w:after="0" w:line="240" w:lineRule="auto"/>
        <w:ind w:firstLine="709"/>
        <w:jc w:val="center"/>
        <w:rPr>
          <w:rFonts w:ascii="Times New Roman" w:hAnsi="Times New Roman" w:cs="Times New Roman"/>
          <w:color w:val="000000"/>
          <w:sz w:val="28"/>
          <w:szCs w:val="28"/>
          <w:shd w:val="clear" w:color="auto" w:fill="FFFFFF"/>
        </w:rPr>
      </w:pPr>
    </w:p>
    <w:p w:rsidR="007C4DA7" w:rsidRPr="003E37DA" w:rsidRDefault="007C4DA7" w:rsidP="007C4DA7">
      <w:pPr>
        <w:spacing w:after="0" w:line="240" w:lineRule="auto"/>
        <w:jc w:val="both"/>
        <w:rPr>
          <w:rFonts w:ascii="Times New Roman" w:hAnsi="Times New Roman" w:cs="Times New Roman"/>
          <w:color w:val="000000"/>
          <w:sz w:val="28"/>
          <w:szCs w:val="28"/>
          <w:shd w:val="clear" w:color="auto" w:fill="FFFFFF"/>
        </w:rPr>
      </w:pPr>
      <w:r w:rsidRPr="003E37DA">
        <w:rPr>
          <w:rFonts w:ascii="Times New Roman" w:hAnsi="Times New Roman" w:cs="Times New Roman"/>
          <w:color w:val="000000"/>
          <w:sz w:val="28"/>
          <w:szCs w:val="28"/>
          <w:shd w:val="clear" w:color="auto" w:fill="FFFFFF"/>
        </w:rPr>
        <w:t>мұндағы, С</w:t>
      </w:r>
      <w:r w:rsidRPr="003E37DA">
        <w:rPr>
          <w:rFonts w:ascii="Times New Roman" w:hAnsi="Times New Roman" w:cs="Times New Roman"/>
          <w:color w:val="000000"/>
          <w:sz w:val="28"/>
          <w:szCs w:val="28"/>
          <w:shd w:val="clear" w:color="auto" w:fill="FFFFFF"/>
          <w:vertAlign w:val="subscript"/>
        </w:rPr>
        <w:t>1</w:t>
      </w:r>
      <w:r w:rsidRPr="003E37DA">
        <w:rPr>
          <w:rFonts w:ascii="Times New Roman" w:hAnsi="Times New Roman" w:cs="Times New Roman"/>
          <w:color w:val="000000"/>
          <w:sz w:val="28"/>
          <w:szCs w:val="28"/>
          <w:shd w:val="clear" w:color="auto" w:fill="FFFFFF"/>
        </w:rPr>
        <w:t>-дәстүрлі технология бойынша 1 м</w:t>
      </w:r>
      <w:r w:rsidRPr="003E37DA">
        <w:rPr>
          <w:rFonts w:ascii="Times New Roman" w:hAnsi="Times New Roman" w:cs="Times New Roman"/>
          <w:color w:val="000000"/>
          <w:sz w:val="28"/>
          <w:szCs w:val="28"/>
          <w:shd w:val="clear" w:color="auto" w:fill="FFFFFF"/>
          <w:vertAlign w:val="superscript"/>
        </w:rPr>
        <w:t xml:space="preserve">3 </w:t>
      </w:r>
      <w:r w:rsidRPr="003E37DA">
        <w:rPr>
          <w:rFonts w:ascii="Times New Roman" w:hAnsi="Times New Roman" w:cs="Times New Roman"/>
          <w:color w:val="000000"/>
          <w:sz w:val="28"/>
          <w:szCs w:val="28"/>
          <w:shd w:val="clear" w:color="auto" w:fill="FFFFFF"/>
        </w:rPr>
        <w:t>бетон қоспасының құны;</w:t>
      </w:r>
    </w:p>
    <w:p w:rsidR="00DF5D8E" w:rsidRPr="003E37DA" w:rsidRDefault="000E022B" w:rsidP="00DF5D8E">
      <w:pPr>
        <w:spacing w:after="0" w:line="240" w:lineRule="auto"/>
        <w:jc w:val="center"/>
        <w:rPr>
          <w:rFonts w:ascii="Times New Roman" w:hAnsi="Times New Roman" w:cs="Times New Roman"/>
          <w:color w:val="000000"/>
          <w:sz w:val="28"/>
          <w:szCs w:val="28"/>
          <w:shd w:val="clear" w:color="auto" w:fill="FFFFFF"/>
        </w:rPr>
      </w:pPr>
      <m:oMathPara>
        <m:oMath>
          <m:sSub>
            <m:sSubPr>
              <m:ctrlPr>
                <w:rPr>
                  <w:rFonts w:ascii="Cambria Math" w:hAnsi="Cambria Math" w:cs="Times New Roman"/>
                  <w:i/>
                  <w:color w:val="000000"/>
                  <w:sz w:val="28"/>
                  <w:szCs w:val="28"/>
                  <w:shd w:val="clear" w:color="auto" w:fill="FFFFFF"/>
                </w:rPr>
              </m:ctrlPr>
            </m:sSubPr>
            <m:e>
              <m:r>
                <w:rPr>
                  <w:rFonts w:ascii="Cambria Math" w:hAnsi="Cambria Math" w:cs="Times New Roman"/>
                  <w:color w:val="000000"/>
                  <w:sz w:val="28"/>
                  <w:szCs w:val="28"/>
                  <w:shd w:val="clear" w:color="auto" w:fill="FFFFFF"/>
                </w:rPr>
                <m:t>С</m:t>
              </m:r>
            </m:e>
            <m:sub>
              <m:r>
                <w:rPr>
                  <w:rFonts w:ascii="Cambria Math" w:hAnsi="Cambria Math" w:cs="Times New Roman"/>
                  <w:color w:val="000000"/>
                  <w:sz w:val="28"/>
                  <w:szCs w:val="28"/>
                  <w:shd w:val="clear" w:color="auto" w:fill="FFFFFF"/>
                </w:rPr>
                <m:t>1</m:t>
              </m:r>
            </m:sub>
          </m:sSub>
          <m:r>
            <w:rPr>
              <w:rFonts w:ascii="Cambria Math" w:hAnsi="Cambria Math" w:cs="Times New Roman"/>
              <w:color w:val="000000"/>
              <w:sz w:val="28"/>
              <w:szCs w:val="28"/>
              <w:shd w:val="clear" w:color="auto" w:fill="FFFFFF"/>
            </w:rPr>
            <m:t>=37000∙0,410=15170 тг</m:t>
          </m:r>
        </m:oMath>
      </m:oMathPara>
    </w:p>
    <w:p w:rsidR="007C4DA7" w:rsidRPr="003E37DA" w:rsidRDefault="007C4DA7" w:rsidP="007C4DA7">
      <w:pPr>
        <w:spacing w:after="0" w:line="240" w:lineRule="auto"/>
        <w:ind w:firstLine="709"/>
        <w:jc w:val="both"/>
        <w:rPr>
          <w:rFonts w:ascii="Times New Roman" w:hAnsi="Times New Roman" w:cs="Times New Roman"/>
          <w:color w:val="000000"/>
          <w:sz w:val="28"/>
          <w:szCs w:val="28"/>
          <w:shd w:val="clear" w:color="auto" w:fill="FFFFFF"/>
        </w:rPr>
      </w:pPr>
      <w:r w:rsidRPr="003E37DA">
        <w:rPr>
          <w:rFonts w:ascii="Times New Roman" w:hAnsi="Times New Roman" w:cs="Times New Roman"/>
          <w:color w:val="000000"/>
          <w:sz w:val="28"/>
          <w:szCs w:val="28"/>
          <w:shd w:val="clear" w:color="auto" w:fill="FFFFFF"/>
        </w:rPr>
        <w:t>С</w:t>
      </w:r>
      <w:r w:rsidRPr="003E37DA">
        <w:rPr>
          <w:rFonts w:ascii="Times New Roman" w:hAnsi="Times New Roman" w:cs="Times New Roman"/>
          <w:color w:val="000000"/>
          <w:sz w:val="28"/>
          <w:szCs w:val="28"/>
          <w:shd w:val="clear" w:color="auto" w:fill="FFFFFF"/>
          <w:vertAlign w:val="subscript"/>
        </w:rPr>
        <w:t>2</w:t>
      </w:r>
      <w:r w:rsidRPr="003E37DA">
        <w:rPr>
          <w:rFonts w:ascii="Times New Roman" w:hAnsi="Times New Roman" w:cs="Times New Roman"/>
          <w:color w:val="000000"/>
          <w:sz w:val="28"/>
          <w:szCs w:val="28"/>
          <w:shd w:val="clear" w:color="auto" w:fill="FFFFFF"/>
        </w:rPr>
        <w:t>-</w:t>
      </w:r>
      <w:r w:rsidR="00DF5D8E" w:rsidRPr="003E37DA">
        <w:rPr>
          <w:rFonts w:ascii="Times New Roman" w:hAnsi="Times New Roman" w:cs="Times New Roman"/>
          <w:color w:val="000000"/>
          <w:sz w:val="28"/>
          <w:szCs w:val="28"/>
          <w:shd w:val="clear" w:color="auto" w:fill="FFFFFF"/>
        </w:rPr>
        <w:t>ұсынылған түрлендірілген ба</w:t>
      </w:r>
      <w:r w:rsidR="00DF5D8E" w:rsidRPr="003E37DA">
        <w:rPr>
          <w:rFonts w:ascii="Times New Roman" w:hAnsi="Times New Roman" w:cs="Times New Roman"/>
          <w:color w:val="000000"/>
          <w:sz w:val="28"/>
          <w:szCs w:val="28"/>
          <w:shd w:val="clear" w:color="auto" w:fill="FFFFFF"/>
          <w:lang w:val="kk-KZ"/>
        </w:rPr>
        <w:t>йланыстырғыштың</w:t>
      </w:r>
      <w:r w:rsidRPr="003E37DA">
        <w:rPr>
          <w:rFonts w:ascii="Times New Roman" w:hAnsi="Times New Roman" w:cs="Times New Roman"/>
          <w:color w:val="000000"/>
          <w:sz w:val="28"/>
          <w:szCs w:val="28"/>
          <w:shd w:val="clear" w:color="auto" w:fill="FFFFFF"/>
        </w:rPr>
        <w:t xml:space="preserve"> 1 м</w:t>
      </w:r>
      <w:r w:rsidRPr="003E37DA">
        <w:rPr>
          <w:rFonts w:ascii="Times New Roman" w:hAnsi="Times New Roman" w:cs="Times New Roman"/>
          <w:color w:val="000000"/>
          <w:sz w:val="28"/>
          <w:szCs w:val="28"/>
          <w:shd w:val="clear" w:color="auto" w:fill="FFFFFF"/>
          <w:vertAlign w:val="superscript"/>
        </w:rPr>
        <w:t>3</w:t>
      </w:r>
      <w:r w:rsidR="00DF5D8E" w:rsidRPr="003E37DA">
        <w:rPr>
          <w:rFonts w:ascii="Times New Roman" w:hAnsi="Times New Roman" w:cs="Times New Roman"/>
          <w:color w:val="000000"/>
          <w:sz w:val="28"/>
          <w:szCs w:val="28"/>
          <w:shd w:val="clear" w:color="auto" w:fill="FFFFFF"/>
        </w:rPr>
        <w:t xml:space="preserve"> бетон қоспасына шығындалатын</w:t>
      </w:r>
      <w:r w:rsidRPr="003E37DA">
        <w:rPr>
          <w:rFonts w:ascii="Times New Roman" w:hAnsi="Times New Roman" w:cs="Times New Roman"/>
          <w:color w:val="000000"/>
          <w:sz w:val="28"/>
          <w:szCs w:val="28"/>
          <w:shd w:val="clear" w:color="auto" w:fill="FFFFFF"/>
        </w:rPr>
        <w:t xml:space="preserve"> құны;</w:t>
      </w:r>
    </w:p>
    <w:p w:rsidR="00DF5D8E" w:rsidRPr="003E37DA" w:rsidRDefault="000E022B" w:rsidP="007C4DA7">
      <w:pPr>
        <w:spacing w:after="0" w:line="240" w:lineRule="auto"/>
        <w:ind w:firstLine="709"/>
        <w:jc w:val="both"/>
        <w:rPr>
          <w:rFonts w:ascii="Times New Roman" w:hAnsi="Times New Roman" w:cs="Times New Roman"/>
          <w:color w:val="000000"/>
          <w:sz w:val="28"/>
          <w:szCs w:val="28"/>
          <w:shd w:val="clear" w:color="auto" w:fill="FFFFFF"/>
        </w:rPr>
      </w:pPr>
      <m:oMathPara>
        <m:oMath>
          <m:sSub>
            <m:sSubPr>
              <m:ctrlPr>
                <w:rPr>
                  <w:rFonts w:ascii="Cambria Math" w:hAnsi="Cambria Math" w:cs="Times New Roman"/>
                  <w:i/>
                  <w:color w:val="000000"/>
                  <w:sz w:val="28"/>
                  <w:szCs w:val="28"/>
                  <w:shd w:val="clear" w:color="auto" w:fill="FFFFFF"/>
                </w:rPr>
              </m:ctrlPr>
            </m:sSubPr>
            <m:e>
              <m:r>
                <w:rPr>
                  <w:rFonts w:ascii="Cambria Math" w:hAnsi="Cambria Math" w:cs="Times New Roman"/>
                  <w:color w:val="000000"/>
                  <w:sz w:val="28"/>
                  <w:szCs w:val="28"/>
                  <w:shd w:val="clear" w:color="auto" w:fill="FFFFFF"/>
                </w:rPr>
                <m:t>С</m:t>
              </m:r>
            </m:e>
            <m:sub>
              <m:r>
                <w:rPr>
                  <w:rFonts w:ascii="Cambria Math" w:hAnsi="Cambria Math" w:cs="Times New Roman"/>
                  <w:color w:val="000000"/>
                  <w:sz w:val="28"/>
                  <w:szCs w:val="28"/>
                  <w:shd w:val="clear" w:color="auto" w:fill="FFFFFF"/>
                </w:rPr>
                <m:t>2</m:t>
              </m:r>
            </m:sub>
          </m:sSub>
          <m:r>
            <w:rPr>
              <w:rFonts w:ascii="Cambria Math" w:hAnsi="Cambria Math" w:cs="Times New Roman"/>
              <w:color w:val="000000"/>
              <w:sz w:val="28"/>
              <w:szCs w:val="28"/>
              <w:shd w:val="clear" w:color="auto" w:fill="FFFFFF"/>
            </w:rPr>
            <m:t>=31400∙0,410= 12874 тг</m:t>
          </m:r>
        </m:oMath>
      </m:oMathPara>
    </w:p>
    <w:p w:rsidR="00DF5D8E" w:rsidRPr="003E37DA" w:rsidRDefault="007C4DA7" w:rsidP="007C4DA7">
      <w:pPr>
        <w:spacing w:after="0" w:line="240" w:lineRule="auto"/>
        <w:ind w:firstLine="709"/>
        <w:jc w:val="both"/>
        <w:rPr>
          <w:rFonts w:ascii="Times New Roman" w:hAnsi="Times New Roman" w:cs="Times New Roman"/>
          <w:color w:val="000000"/>
          <w:sz w:val="28"/>
          <w:szCs w:val="28"/>
          <w:shd w:val="clear" w:color="auto" w:fill="FFFFFF"/>
          <w:vertAlign w:val="superscript"/>
          <w:lang w:val="kk-KZ"/>
        </w:rPr>
      </w:pPr>
      <w:r w:rsidRPr="003E37DA">
        <w:rPr>
          <w:rFonts w:ascii="Times New Roman" w:hAnsi="Times New Roman" w:cs="Times New Roman"/>
          <w:i/>
          <w:color w:val="000000"/>
          <w:sz w:val="28"/>
          <w:szCs w:val="28"/>
          <w:shd w:val="clear" w:color="auto" w:fill="FFFFFF"/>
        </w:rPr>
        <w:t>А</w:t>
      </w:r>
      <w:r w:rsidRPr="003E37DA">
        <w:rPr>
          <w:rFonts w:ascii="Times New Roman" w:hAnsi="Times New Roman" w:cs="Times New Roman"/>
          <w:color w:val="000000"/>
          <w:sz w:val="28"/>
          <w:szCs w:val="28"/>
          <w:shd w:val="clear" w:color="auto" w:fill="FFFFFF"/>
        </w:rPr>
        <w:t>-тауарлық бетон шығарудың жылдық көлемі, м</w:t>
      </w:r>
      <w:r w:rsidRPr="003E37DA">
        <w:rPr>
          <w:rFonts w:ascii="Times New Roman" w:hAnsi="Times New Roman" w:cs="Times New Roman"/>
          <w:color w:val="000000"/>
          <w:sz w:val="28"/>
          <w:szCs w:val="28"/>
          <w:shd w:val="clear" w:color="auto" w:fill="FFFFFF"/>
          <w:vertAlign w:val="superscript"/>
        </w:rPr>
        <w:t>3</w:t>
      </w:r>
      <w:r w:rsidR="00DF5D8E" w:rsidRPr="003E37DA">
        <w:rPr>
          <w:rFonts w:ascii="Times New Roman" w:hAnsi="Times New Roman" w:cs="Times New Roman"/>
          <w:color w:val="000000"/>
          <w:sz w:val="28"/>
          <w:szCs w:val="28"/>
          <w:shd w:val="clear" w:color="auto" w:fill="FFFFFF"/>
          <w:vertAlign w:val="superscript"/>
          <w:lang w:val="kk-KZ"/>
        </w:rPr>
        <w:t>;</w:t>
      </w:r>
    </w:p>
    <w:p w:rsidR="007C4DA7" w:rsidRPr="003E37DA" w:rsidRDefault="00DF5D8E" w:rsidP="00DF5D8E">
      <w:pPr>
        <w:spacing w:after="0" w:line="240" w:lineRule="auto"/>
        <w:ind w:left="2693" w:firstLine="709"/>
        <w:jc w:val="both"/>
        <w:rPr>
          <w:rFonts w:ascii="Times New Roman" w:hAnsi="Times New Roman" w:cs="Times New Roman"/>
          <w:color w:val="000000"/>
          <w:sz w:val="28"/>
          <w:szCs w:val="28"/>
          <w:shd w:val="clear" w:color="auto" w:fill="FFFFFF"/>
          <w:vertAlign w:val="superscript"/>
          <w:lang w:val="kk-KZ"/>
        </w:rPr>
      </w:pPr>
      <m:oMathPara>
        <m:oMath>
          <m:r>
            <w:rPr>
              <w:rFonts w:ascii="Cambria Math" w:hAnsi="Cambria Math" w:cs="Times New Roman"/>
              <w:color w:val="000000"/>
              <w:sz w:val="28"/>
              <w:szCs w:val="28"/>
              <w:shd w:val="clear" w:color="auto" w:fill="FFFFFF"/>
              <w:lang w:val="kk-KZ"/>
            </w:rPr>
            <m:t xml:space="preserve">A=40000 </m:t>
          </m:r>
          <m:sSup>
            <m:sSupPr>
              <m:ctrlPr>
                <w:rPr>
                  <w:rFonts w:ascii="Cambria Math" w:hAnsi="Cambria Math" w:cs="Times New Roman"/>
                  <w:i/>
                  <w:color w:val="000000"/>
                  <w:sz w:val="28"/>
                  <w:szCs w:val="28"/>
                  <w:shd w:val="clear" w:color="auto" w:fill="FFFFFF"/>
                </w:rPr>
              </m:ctrlPr>
            </m:sSupPr>
            <m:e>
              <m:r>
                <w:rPr>
                  <w:rFonts w:ascii="Cambria Math" w:hAnsi="Cambria Math" w:cs="Times New Roman"/>
                  <w:color w:val="000000"/>
                  <w:sz w:val="28"/>
                  <w:szCs w:val="28"/>
                  <w:shd w:val="clear" w:color="auto" w:fill="FFFFFF"/>
                  <w:lang w:val="kk-KZ"/>
                </w:rPr>
                <m:t>м</m:t>
              </m:r>
            </m:e>
            <m:sup>
              <m:r>
                <w:rPr>
                  <w:rFonts w:ascii="Cambria Math" w:hAnsi="Cambria Math" w:cs="Times New Roman"/>
                  <w:color w:val="000000"/>
                  <w:sz w:val="28"/>
                  <w:szCs w:val="28"/>
                  <w:shd w:val="clear" w:color="auto" w:fill="FFFFFF"/>
                </w:rPr>
                <m:t>3</m:t>
              </m:r>
            </m:sup>
          </m:sSup>
        </m:oMath>
      </m:oMathPara>
    </w:p>
    <w:p w:rsidR="00117DA0" w:rsidRPr="003E37DA" w:rsidRDefault="00117DA0" w:rsidP="007C4DA7">
      <w:pPr>
        <w:spacing w:after="0" w:line="240" w:lineRule="auto"/>
        <w:ind w:firstLine="709"/>
        <w:jc w:val="center"/>
        <w:rPr>
          <w:rFonts w:ascii="Times New Roman" w:hAnsi="Times New Roman" w:cs="Times New Roman"/>
          <w:color w:val="000000"/>
          <w:sz w:val="28"/>
          <w:szCs w:val="28"/>
          <w:shd w:val="clear" w:color="auto" w:fill="FFFFFF"/>
          <w:lang w:val="kk-KZ"/>
        </w:rPr>
      </w:pPr>
    </w:p>
    <w:p w:rsidR="007C4DA7" w:rsidRPr="003E37DA" w:rsidRDefault="007C4DA7" w:rsidP="007C4DA7">
      <w:pPr>
        <w:spacing w:after="0" w:line="240" w:lineRule="auto"/>
        <w:ind w:firstLine="709"/>
        <w:jc w:val="center"/>
        <w:rPr>
          <w:rFonts w:ascii="Times New Roman" w:hAnsi="Times New Roman" w:cs="Times New Roman"/>
          <w:i/>
          <w:color w:val="000000"/>
          <w:sz w:val="28"/>
          <w:szCs w:val="28"/>
          <w:shd w:val="clear" w:color="auto" w:fill="FFFFFF"/>
          <w:lang w:val="kk-KZ"/>
        </w:rPr>
      </w:pPr>
      <m:oMathPara>
        <m:oMath>
          <m:r>
            <w:rPr>
              <w:rFonts w:ascii="Cambria Math" w:hAnsi="Cambria Math" w:cs="Times New Roman"/>
              <w:color w:val="000000"/>
              <w:sz w:val="28"/>
              <w:szCs w:val="28"/>
              <w:shd w:val="clear" w:color="auto" w:fill="FFFFFF"/>
              <w:lang w:val="kk-KZ"/>
            </w:rPr>
            <m:t>Э=</m:t>
          </m:r>
          <m:d>
            <m:dPr>
              <m:ctrlPr>
                <w:rPr>
                  <w:rFonts w:ascii="Cambria Math" w:hAnsi="Cambria Math" w:cs="Times New Roman"/>
                  <w:i/>
                  <w:color w:val="000000"/>
                  <w:sz w:val="28"/>
                  <w:szCs w:val="28"/>
                  <w:shd w:val="clear" w:color="auto" w:fill="FFFFFF"/>
                </w:rPr>
              </m:ctrlPr>
            </m:dPr>
            <m:e>
              <m:sSub>
                <m:sSubPr>
                  <m:ctrlPr>
                    <w:rPr>
                      <w:rFonts w:ascii="Cambria Math" w:eastAsiaTheme="minorHAnsi" w:hAnsi="Cambria Math" w:cs="Times New Roman"/>
                      <w:i/>
                      <w:color w:val="000000"/>
                      <w:sz w:val="28"/>
                      <w:szCs w:val="28"/>
                      <w:shd w:val="clear" w:color="auto" w:fill="FFFFFF"/>
                      <w:vertAlign w:val="subscript"/>
                      <w:lang w:eastAsia="en-US"/>
                    </w:rPr>
                  </m:ctrlPr>
                </m:sSubPr>
                <m:e>
                  <m:r>
                    <w:rPr>
                      <w:rFonts w:ascii="Cambria Math" w:hAnsi="Cambria Math" w:cs="Times New Roman"/>
                      <w:color w:val="000000"/>
                      <w:sz w:val="28"/>
                      <w:szCs w:val="28"/>
                      <w:shd w:val="clear" w:color="auto" w:fill="FFFFFF"/>
                      <w:vertAlign w:val="subscript"/>
                      <w:lang w:val="kk-KZ"/>
                    </w:rPr>
                    <m:t>С</m:t>
                  </m:r>
                </m:e>
                <m:sub>
                  <m:r>
                    <w:rPr>
                      <w:rFonts w:ascii="Cambria Math" w:hAnsi="Cambria Math" w:cs="Times New Roman"/>
                      <w:color w:val="000000"/>
                      <w:sz w:val="28"/>
                      <w:szCs w:val="28"/>
                      <w:shd w:val="clear" w:color="auto" w:fill="FFFFFF"/>
                      <w:vertAlign w:val="subscript"/>
                      <w:lang w:val="kk-KZ"/>
                    </w:rPr>
                    <m:t>1</m:t>
                  </m:r>
                </m:sub>
              </m:sSub>
              <m:r>
                <w:rPr>
                  <w:rFonts w:ascii="Cambria Math" w:hAnsi="Cambria Math" w:cs="Times New Roman"/>
                  <w:color w:val="000000"/>
                  <w:sz w:val="28"/>
                  <w:szCs w:val="28"/>
                  <w:shd w:val="clear" w:color="auto" w:fill="FFFFFF"/>
                  <w:vertAlign w:val="subscript"/>
                  <w:lang w:val="kk-KZ"/>
                </w:rPr>
                <m:t>-</m:t>
              </m:r>
              <m:sSub>
                <m:sSubPr>
                  <m:ctrlPr>
                    <w:rPr>
                      <w:rFonts w:ascii="Cambria Math" w:eastAsiaTheme="minorHAnsi" w:hAnsi="Cambria Math" w:cs="Times New Roman"/>
                      <w:i/>
                      <w:color w:val="000000"/>
                      <w:sz w:val="28"/>
                      <w:szCs w:val="28"/>
                      <w:shd w:val="clear" w:color="auto" w:fill="FFFFFF"/>
                      <w:vertAlign w:val="subscript"/>
                      <w:lang w:eastAsia="en-US"/>
                    </w:rPr>
                  </m:ctrlPr>
                </m:sSubPr>
                <m:e>
                  <m:r>
                    <w:rPr>
                      <w:rFonts w:ascii="Cambria Math" w:hAnsi="Cambria Math" w:cs="Times New Roman"/>
                      <w:color w:val="000000"/>
                      <w:sz w:val="28"/>
                      <w:szCs w:val="28"/>
                      <w:shd w:val="clear" w:color="auto" w:fill="FFFFFF"/>
                      <w:vertAlign w:val="subscript"/>
                      <w:lang w:val="kk-KZ"/>
                    </w:rPr>
                    <m:t>С</m:t>
                  </m:r>
                </m:e>
                <m:sub>
                  <m:r>
                    <w:rPr>
                      <w:rFonts w:ascii="Cambria Math" w:hAnsi="Cambria Math" w:cs="Times New Roman"/>
                      <w:color w:val="000000"/>
                      <w:sz w:val="28"/>
                      <w:szCs w:val="28"/>
                      <w:shd w:val="clear" w:color="auto" w:fill="FFFFFF"/>
                      <w:vertAlign w:val="subscript"/>
                      <w:lang w:val="kk-KZ"/>
                    </w:rPr>
                    <m:t>2</m:t>
                  </m:r>
                </m:sub>
              </m:sSub>
              <m:ctrlPr>
                <w:rPr>
                  <w:rFonts w:ascii="Cambria Math" w:hAnsi="Cambria Math" w:cs="Times New Roman"/>
                  <w:i/>
                  <w:color w:val="000000"/>
                  <w:sz w:val="28"/>
                  <w:szCs w:val="28"/>
                  <w:shd w:val="clear" w:color="auto" w:fill="FFFFFF"/>
                  <w:vertAlign w:val="subscript"/>
                </w:rPr>
              </m:ctrlPr>
            </m:e>
          </m:d>
          <m:r>
            <w:rPr>
              <w:rFonts w:ascii="Cambria Math" w:hAnsi="Cambria Math" w:cs="Times New Roman"/>
              <w:color w:val="000000"/>
              <w:sz w:val="28"/>
              <w:szCs w:val="28"/>
              <w:shd w:val="clear" w:color="auto" w:fill="FFFFFF"/>
              <w:vertAlign w:val="subscript"/>
              <w:lang w:val="kk-KZ"/>
            </w:rPr>
            <m:t>∙А=</m:t>
          </m:r>
          <m:r>
            <m:rPr>
              <m:sty m:val="p"/>
            </m:rPr>
            <w:rPr>
              <w:rFonts w:ascii="Cambria Math" w:hAnsi="Cambria Math" w:cs="Times New Roman"/>
              <w:color w:val="000000"/>
              <w:sz w:val="28"/>
              <w:szCs w:val="28"/>
              <w:shd w:val="clear" w:color="auto" w:fill="FFFFFF"/>
              <w:lang w:val="kk-KZ"/>
            </w:rPr>
            <m:t>(15170 – 12874)</m:t>
          </m:r>
          <m:r>
            <w:rPr>
              <w:rFonts w:ascii="Cambria Math" w:hAnsi="Cambria Math" w:cs="Times New Roman"/>
              <w:color w:val="000000"/>
              <w:sz w:val="28"/>
              <w:szCs w:val="28"/>
              <w:shd w:val="clear" w:color="auto" w:fill="FFFFFF"/>
            </w:rPr>
            <m:t>∙</m:t>
          </m:r>
          <m:r>
            <m:rPr>
              <m:sty m:val="p"/>
            </m:rPr>
            <w:rPr>
              <w:rFonts w:ascii="Cambria Math" w:hAnsi="Cambria Math" w:cs="Times New Roman"/>
              <w:color w:val="000000"/>
              <w:sz w:val="28"/>
              <w:szCs w:val="28"/>
              <w:shd w:val="clear" w:color="auto" w:fill="FFFFFF"/>
              <w:lang w:val="kk-KZ"/>
            </w:rPr>
            <m:t>40000 = 91840000 тенге</m:t>
          </m:r>
        </m:oMath>
      </m:oMathPara>
    </w:p>
    <w:p w:rsidR="003E37DA" w:rsidRDefault="003E37DA" w:rsidP="003E37DA">
      <w:pPr>
        <w:spacing w:after="0" w:line="240" w:lineRule="auto"/>
        <w:ind w:firstLine="709"/>
        <w:jc w:val="both"/>
        <w:rPr>
          <w:rFonts w:ascii="Times New Roman" w:hAnsi="Times New Roman" w:cs="Times New Roman"/>
          <w:sz w:val="28"/>
          <w:szCs w:val="28"/>
          <w:lang w:val="kk-KZ"/>
        </w:rPr>
      </w:pPr>
    </w:p>
    <w:p w:rsidR="003E37DA" w:rsidRDefault="003E37DA" w:rsidP="003E37DA">
      <w:pPr>
        <w:spacing w:after="0" w:line="240" w:lineRule="auto"/>
        <w:ind w:firstLine="709"/>
        <w:jc w:val="both"/>
        <w:rPr>
          <w:rFonts w:ascii="Times New Roman" w:hAnsi="Times New Roman" w:cs="Times New Roman"/>
          <w:sz w:val="28"/>
          <w:szCs w:val="28"/>
          <w:lang w:val="kk-KZ"/>
        </w:rPr>
      </w:pPr>
      <w:r w:rsidRPr="003E37DA">
        <w:rPr>
          <w:rFonts w:ascii="Times New Roman" w:hAnsi="Times New Roman" w:cs="Times New Roman"/>
          <w:sz w:val="28"/>
          <w:szCs w:val="28"/>
          <w:lang w:val="kk-KZ"/>
        </w:rPr>
        <w:t>4.12 кесте – Кешенді қоспа қосылған байланыстырғыштың бағасы</w:t>
      </w:r>
    </w:p>
    <w:tbl>
      <w:tblPr>
        <w:tblStyle w:val="af0"/>
        <w:tblW w:w="0" w:type="auto"/>
        <w:tblLook w:val="04A0" w:firstRow="1" w:lastRow="0" w:firstColumn="1" w:lastColumn="0" w:noHBand="0" w:noVBand="1"/>
      </w:tblPr>
      <w:tblGrid>
        <w:gridCol w:w="2808"/>
        <w:gridCol w:w="2249"/>
        <w:gridCol w:w="2219"/>
        <w:gridCol w:w="2212"/>
      </w:tblGrid>
      <w:tr w:rsidR="003E37DA" w:rsidRPr="003E37DA" w:rsidTr="00D77037">
        <w:tc>
          <w:tcPr>
            <w:tcW w:w="2808"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Байланыстырғыштың құрамы</w:t>
            </w:r>
          </w:p>
        </w:tc>
        <w:tc>
          <w:tcPr>
            <w:tcW w:w="2313"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Мөлшері, т</w:t>
            </w:r>
          </w:p>
        </w:tc>
        <w:tc>
          <w:tcPr>
            <w:tcW w:w="2298"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Бағасы, т/тг</w:t>
            </w:r>
          </w:p>
        </w:tc>
        <w:tc>
          <w:tcPr>
            <w:tcW w:w="2295"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Жалпы құны, тг</w:t>
            </w:r>
          </w:p>
        </w:tc>
      </w:tr>
      <w:tr w:rsidR="003E37DA" w:rsidRPr="003E37DA" w:rsidTr="00D77037">
        <w:tc>
          <w:tcPr>
            <w:tcW w:w="2808" w:type="dxa"/>
          </w:tcPr>
          <w:p w:rsidR="003E37DA" w:rsidRPr="003E37DA" w:rsidRDefault="003E37DA" w:rsidP="007627F4">
            <w:pPr>
              <w:spacing w:after="0" w:line="240" w:lineRule="auto"/>
              <w:jc w:val="both"/>
              <w:rPr>
                <w:color w:val="000000"/>
                <w:sz w:val="28"/>
                <w:szCs w:val="28"/>
                <w:shd w:val="clear" w:color="auto" w:fill="FFFFFF"/>
                <w:lang w:val="kk-KZ"/>
              </w:rPr>
            </w:pPr>
            <w:r w:rsidRPr="003E37DA">
              <w:rPr>
                <w:sz w:val="28"/>
                <w:szCs w:val="28"/>
                <w:lang w:val="kk-KZ"/>
              </w:rPr>
              <w:lastRenderedPageBreak/>
              <w:t>ЦЕМ I 42,5 Н СС</w:t>
            </w:r>
          </w:p>
        </w:tc>
        <w:tc>
          <w:tcPr>
            <w:tcW w:w="2313"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0,8</w:t>
            </w:r>
          </w:p>
        </w:tc>
        <w:tc>
          <w:tcPr>
            <w:tcW w:w="2298"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37000</w:t>
            </w:r>
          </w:p>
        </w:tc>
        <w:tc>
          <w:tcPr>
            <w:tcW w:w="2295"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29600</w:t>
            </w:r>
          </w:p>
        </w:tc>
      </w:tr>
      <w:tr w:rsidR="003E37DA" w:rsidRPr="003E37DA" w:rsidTr="00D77037">
        <w:tc>
          <w:tcPr>
            <w:tcW w:w="2808" w:type="dxa"/>
          </w:tcPr>
          <w:p w:rsidR="003E37DA" w:rsidRPr="003E37DA" w:rsidRDefault="003E37DA" w:rsidP="007627F4">
            <w:pPr>
              <w:spacing w:after="0" w:line="240" w:lineRule="auto"/>
              <w:jc w:val="both"/>
              <w:rPr>
                <w:color w:val="000000"/>
                <w:sz w:val="28"/>
                <w:szCs w:val="28"/>
                <w:shd w:val="clear" w:color="auto" w:fill="FFFFFF"/>
                <w:lang w:val="kk-KZ"/>
              </w:rPr>
            </w:pPr>
            <w:r w:rsidRPr="003E37DA">
              <w:rPr>
                <w:color w:val="000000"/>
                <w:sz w:val="28"/>
                <w:szCs w:val="28"/>
                <w:shd w:val="clear" w:color="auto" w:fill="FFFFFF"/>
                <w:lang w:val="kk-KZ"/>
              </w:rPr>
              <w:t>Қарағайлы ТКБ қалдықтары</w:t>
            </w:r>
          </w:p>
        </w:tc>
        <w:tc>
          <w:tcPr>
            <w:tcW w:w="2313"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0,12</w:t>
            </w:r>
          </w:p>
        </w:tc>
        <w:tc>
          <w:tcPr>
            <w:tcW w:w="2298"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5000</w:t>
            </w:r>
          </w:p>
        </w:tc>
        <w:tc>
          <w:tcPr>
            <w:tcW w:w="2295"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600,0</w:t>
            </w:r>
          </w:p>
        </w:tc>
      </w:tr>
      <w:tr w:rsidR="003E37DA" w:rsidRPr="003E37DA" w:rsidTr="00D77037">
        <w:tc>
          <w:tcPr>
            <w:tcW w:w="2808" w:type="dxa"/>
          </w:tcPr>
          <w:p w:rsidR="003E37DA" w:rsidRPr="003E37DA" w:rsidRDefault="003E37DA" w:rsidP="007627F4">
            <w:pPr>
              <w:spacing w:after="0" w:line="240" w:lineRule="auto"/>
              <w:jc w:val="both"/>
              <w:rPr>
                <w:color w:val="000000"/>
                <w:sz w:val="28"/>
                <w:szCs w:val="28"/>
                <w:shd w:val="clear" w:color="auto" w:fill="FFFFFF"/>
                <w:lang w:val="kk-KZ"/>
              </w:rPr>
            </w:pPr>
            <w:r w:rsidRPr="003E37DA">
              <w:rPr>
                <w:color w:val="000000"/>
                <w:sz w:val="28"/>
                <w:szCs w:val="28"/>
                <w:shd w:val="clear" w:color="auto" w:fill="FFFFFF"/>
                <w:lang w:val="kk-KZ"/>
              </w:rPr>
              <w:t>Микрокремнезем</w:t>
            </w:r>
          </w:p>
        </w:tc>
        <w:tc>
          <w:tcPr>
            <w:tcW w:w="2313"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0,08</w:t>
            </w:r>
          </w:p>
        </w:tc>
        <w:tc>
          <w:tcPr>
            <w:tcW w:w="2298"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15000</w:t>
            </w:r>
          </w:p>
        </w:tc>
        <w:tc>
          <w:tcPr>
            <w:tcW w:w="2295"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1200,0</w:t>
            </w:r>
          </w:p>
        </w:tc>
      </w:tr>
      <w:tr w:rsidR="003E37DA" w:rsidRPr="003E37DA" w:rsidTr="00D77037">
        <w:tc>
          <w:tcPr>
            <w:tcW w:w="2808" w:type="dxa"/>
          </w:tcPr>
          <w:p w:rsidR="003E37DA" w:rsidRPr="003E37DA" w:rsidRDefault="003E37DA" w:rsidP="007627F4">
            <w:pPr>
              <w:spacing w:after="0" w:line="240" w:lineRule="auto"/>
              <w:jc w:val="both"/>
              <w:rPr>
                <w:color w:val="000000"/>
                <w:sz w:val="28"/>
                <w:szCs w:val="28"/>
                <w:shd w:val="clear" w:color="auto" w:fill="FFFFFF"/>
                <w:lang w:val="kk-KZ"/>
              </w:rPr>
            </w:pPr>
            <w:r w:rsidRPr="003E37DA">
              <w:rPr>
                <w:color w:val="000000"/>
                <w:sz w:val="28"/>
                <w:szCs w:val="28"/>
                <w:shd w:val="clear" w:color="auto" w:fill="FFFFFF"/>
                <w:lang w:val="kk-KZ"/>
              </w:rPr>
              <w:t>Түрлендірілген байланыстырғыш</w:t>
            </w:r>
          </w:p>
        </w:tc>
        <w:tc>
          <w:tcPr>
            <w:tcW w:w="2313"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1,0</w:t>
            </w:r>
          </w:p>
        </w:tc>
        <w:tc>
          <w:tcPr>
            <w:tcW w:w="2298"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57000</w:t>
            </w:r>
          </w:p>
        </w:tc>
        <w:tc>
          <w:tcPr>
            <w:tcW w:w="2295" w:type="dxa"/>
          </w:tcPr>
          <w:p w:rsidR="003E37DA" w:rsidRPr="003E37DA" w:rsidRDefault="003E37DA" w:rsidP="007627F4">
            <w:pPr>
              <w:spacing w:after="0" w:line="240" w:lineRule="auto"/>
              <w:jc w:val="center"/>
              <w:rPr>
                <w:color w:val="000000"/>
                <w:sz w:val="28"/>
                <w:szCs w:val="28"/>
                <w:shd w:val="clear" w:color="auto" w:fill="FFFFFF"/>
                <w:lang w:val="kk-KZ"/>
              </w:rPr>
            </w:pPr>
            <w:r w:rsidRPr="003E37DA">
              <w:rPr>
                <w:color w:val="000000"/>
                <w:sz w:val="28"/>
                <w:szCs w:val="28"/>
                <w:shd w:val="clear" w:color="auto" w:fill="FFFFFF"/>
                <w:lang w:val="kk-KZ"/>
              </w:rPr>
              <w:t>31400</w:t>
            </w:r>
          </w:p>
        </w:tc>
      </w:tr>
    </w:tbl>
    <w:p w:rsidR="007C4DA7" w:rsidRPr="003E37DA" w:rsidRDefault="007C4DA7" w:rsidP="007C4DA7">
      <w:pPr>
        <w:spacing w:after="0" w:line="240" w:lineRule="auto"/>
        <w:ind w:firstLine="709"/>
        <w:jc w:val="both"/>
        <w:rPr>
          <w:rFonts w:ascii="Times New Roman" w:hAnsi="Times New Roman" w:cs="Times New Roman"/>
          <w:color w:val="000000"/>
          <w:sz w:val="28"/>
          <w:szCs w:val="28"/>
          <w:shd w:val="clear" w:color="auto" w:fill="FFFFFF"/>
          <w:lang w:val="kk-KZ"/>
        </w:rPr>
      </w:pPr>
    </w:p>
    <w:p w:rsidR="007C4DA7" w:rsidRPr="00DF5D8E" w:rsidRDefault="007C4DA7" w:rsidP="007C4DA7">
      <w:pPr>
        <w:spacing w:after="0" w:line="240" w:lineRule="auto"/>
        <w:ind w:firstLine="709"/>
        <w:jc w:val="both"/>
        <w:rPr>
          <w:rFonts w:ascii="Times New Roman" w:hAnsi="Times New Roman" w:cs="Times New Roman"/>
          <w:b/>
          <w:bCs/>
          <w:color w:val="000000"/>
          <w:sz w:val="28"/>
          <w:szCs w:val="28"/>
          <w:shd w:val="clear" w:color="auto" w:fill="FFFFFF"/>
          <w:lang w:val="kk-KZ"/>
        </w:rPr>
      </w:pPr>
      <w:r w:rsidRPr="003E37DA">
        <w:rPr>
          <w:rFonts w:ascii="Times New Roman" w:hAnsi="Times New Roman" w:cs="Times New Roman"/>
          <w:color w:val="000000"/>
          <w:sz w:val="28"/>
          <w:szCs w:val="28"/>
          <w:shd w:val="clear" w:color="auto" w:fill="FFFFFF"/>
          <w:lang w:val="kk-KZ"/>
        </w:rPr>
        <w:t xml:space="preserve">Осылайша, В35 ауыр бетон өндірісінде тау-кен байыту комбинатының қалдықтарын қолданумен байланыстырғыш негізінде кәсіпорынның болжамды жылдық пайдасы алдын ала есептеулер бойынша </w:t>
      </w:r>
      <w:r w:rsidR="00DF5D8E" w:rsidRPr="003E37DA">
        <w:rPr>
          <w:rFonts w:ascii="Times New Roman" w:hAnsi="Times New Roman" w:cs="Times New Roman"/>
          <w:color w:val="000000"/>
          <w:sz w:val="28"/>
          <w:szCs w:val="28"/>
          <w:u w:val="single"/>
          <w:shd w:val="clear" w:color="auto" w:fill="FFFFFF"/>
          <w:lang w:val="kk-KZ"/>
        </w:rPr>
        <w:t>91</w:t>
      </w:r>
      <w:r w:rsidRPr="003E37DA">
        <w:rPr>
          <w:rFonts w:ascii="Times New Roman" w:hAnsi="Times New Roman" w:cs="Times New Roman"/>
          <w:color w:val="000000"/>
          <w:sz w:val="28"/>
          <w:szCs w:val="28"/>
          <w:u w:val="single"/>
          <w:shd w:val="clear" w:color="auto" w:fill="FFFFFF"/>
          <w:lang w:val="kk-KZ"/>
        </w:rPr>
        <w:t xml:space="preserve"> млн.</w:t>
      </w:r>
      <w:r w:rsidR="00DF5D8E" w:rsidRPr="003E37DA">
        <w:rPr>
          <w:rFonts w:ascii="Times New Roman" w:hAnsi="Times New Roman" w:cs="Times New Roman"/>
          <w:color w:val="000000"/>
          <w:sz w:val="28"/>
          <w:szCs w:val="28"/>
          <w:u w:val="single"/>
          <w:shd w:val="clear" w:color="auto" w:fill="FFFFFF"/>
          <w:lang w:val="kk-KZ"/>
        </w:rPr>
        <w:t xml:space="preserve"> 840 мың тг құрайды</w:t>
      </w:r>
      <w:r w:rsidRPr="003E37DA">
        <w:rPr>
          <w:rFonts w:ascii="Times New Roman" w:hAnsi="Times New Roman" w:cs="Times New Roman"/>
          <w:color w:val="000000"/>
          <w:sz w:val="28"/>
          <w:szCs w:val="28"/>
          <w:shd w:val="clear" w:color="auto" w:fill="FFFFFF"/>
          <w:lang w:val="kk-KZ"/>
        </w:rPr>
        <w:t>.</w:t>
      </w:r>
    </w:p>
    <w:p w:rsidR="008065A6" w:rsidRDefault="008065A6" w:rsidP="00BA330F">
      <w:pPr>
        <w:pStyle w:val="a7"/>
        <w:ind w:firstLine="567"/>
        <w:rPr>
          <w:b/>
          <w:szCs w:val="28"/>
          <w:lang w:val="kk-KZ"/>
        </w:rPr>
      </w:pPr>
    </w:p>
    <w:p w:rsidR="00A41418" w:rsidRDefault="00A41418" w:rsidP="00BA330F">
      <w:pPr>
        <w:pStyle w:val="a7"/>
        <w:ind w:firstLine="567"/>
        <w:rPr>
          <w:b/>
          <w:szCs w:val="28"/>
          <w:lang w:val="kk-KZ"/>
        </w:rPr>
      </w:pPr>
    </w:p>
    <w:p w:rsidR="00F8203B" w:rsidRPr="00C176D7" w:rsidRDefault="00817B62" w:rsidP="00BA330F">
      <w:pPr>
        <w:pStyle w:val="a7"/>
        <w:ind w:firstLine="567"/>
        <w:rPr>
          <w:b/>
          <w:szCs w:val="28"/>
          <w:lang w:val="kk-KZ"/>
        </w:rPr>
      </w:pPr>
      <w:r w:rsidRPr="00C176D7">
        <w:rPr>
          <w:b/>
          <w:szCs w:val="28"/>
          <w:lang w:val="kk-KZ"/>
        </w:rPr>
        <w:t>4.</w:t>
      </w:r>
      <w:r w:rsidR="008065A6">
        <w:rPr>
          <w:b/>
          <w:szCs w:val="28"/>
          <w:lang w:val="kk-KZ"/>
        </w:rPr>
        <w:t>5</w:t>
      </w:r>
      <w:r w:rsidR="00757E69">
        <w:rPr>
          <w:b/>
          <w:szCs w:val="28"/>
          <w:lang w:val="kk-KZ"/>
        </w:rPr>
        <w:t xml:space="preserve"> </w:t>
      </w:r>
      <w:r w:rsidR="00D64579" w:rsidRPr="00C176D7">
        <w:rPr>
          <w:b/>
          <w:szCs w:val="28"/>
          <w:lang w:val="kk-KZ"/>
        </w:rPr>
        <w:t>Төртінші тарау бойынша қорытындылар</w:t>
      </w:r>
    </w:p>
    <w:p w:rsidR="00D77037" w:rsidRDefault="00D77037" w:rsidP="00DF08E9">
      <w:pPr>
        <w:pStyle w:val="a7"/>
        <w:ind w:firstLine="567"/>
        <w:rPr>
          <w:szCs w:val="28"/>
          <w:lang w:val="kk-KZ"/>
        </w:rPr>
      </w:pPr>
    </w:p>
    <w:p w:rsidR="009B12DA" w:rsidRPr="00C176D7" w:rsidRDefault="003F3343" w:rsidP="00DF08E9">
      <w:pPr>
        <w:pStyle w:val="a7"/>
        <w:ind w:firstLine="567"/>
        <w:rPr>
          <w:szCs w:val="28"/>
          <w:lang w:val="kk-KZ"/>
        </w:rPr>
      </w:pPr>
      <w:r w:rsidRPr="00195334">
        <w:rPr>
          <w:szCs w:val="28"/>
          <w:lang w:val="kk-KZ"/>
        </w:rPr>
        <w:t>1</w:t>
      </w:r>
      <w:r w:rsidR="00F8203B" w:rsidRPr="00195334">
        <w:rPr>
          <w:szCs w:val="28"/>
          <w:lang w:val="kk-KZ"/>
        </w:rPr>
        <w:t xml:space="preserve">. </w:t>
      </w:r>
      <w:r w:rsidR="009B12DA" w:rsidRPr="00195334">
        <w:rPr>
          <w:szCs w:val="28"/>
          <w:lang w:val="kk-KZ"/>
        </w:rPr>
        <w:t>Физика-химиялық зерттеулер ЦЕМ I 42,5 Н СС цементіндегі В35 класты бетонның және ЦЕМ I 42,5 Н СС + 20% М</w:t>
      </w:r>
      <w:r w:rsidR="001202A9">
        <w:rPr>
          <w:szCs w:val="28"/>
          <w:lang w:val="kk-KZ"/>
        </w:rPr>
        <w:t>Қ</w:t>
      </w:r>
      <w:r w:rsidR="009B12DA" w:rsidRPr="00195334">
        <w:rPr>
          <w:szCs w:val="28"/>
          <w:lang w:val="kk-KZ"/>
        </w:rPr>
        <w:t xml:space="preserve"> цементіндегі В35 класты ауыр бетонның фазалық құрамының айырмашылығын растайды. Бұл, бірінші кезекте, ЦЕМ I 42,5 Н с + 20% М</w:t>
      </w:r>
      <w:r w:rsidR="001202A9">
        <w:rPr>
          <w:szCs w:val="28"/>
          <w:lang w:val="kk-KZ"/>
        </w:rPr>
        <w:t>Қ</w:t>
      </w:r>
      <w:r w:rsidR="009B12DA" w:rsidRPr="00195334">
        <w:rPr>
          <w:szCs w:val="28"/>
          <w:lang w:val="kk-KZ"/>
        </w:rPr>
        <w:t xml:space="preserve"> цементтегі В35 класты ауыр бетонда C</w:t>
      </w:r>
      <w:r w:rsidR="009B12DA" w:rsidRPr="00490F6B">
        <w:rPr>
          <w:szCs w:val="28"/>
          <w:vertAlign w:val="subscript"/>
          <w:lang w:val="kk-KZ"/>
        </w:rPr>
        <w:t>2</w:t>
      </w:r>
      <w:r w:rsidR="009B12DA" w:rsidRPr="00195334">
        <w:rPr>
          <w:szCs w:val="28"/>
          <w:lang w:val="kk-KZ"/>
        </w:rPr>
        <w:t>SH(A) болуы. CSH(ІІ) типті гидросиликаттармен қатар екі жағдайда да гиролит түзіледі. Оның пайда болуын микрокремнеземнің жоғары белсенділігімен және Қарағайлы КБК байыту қалдықтарының дамыған құрылымымен түсіндіруге болады.</w:t>
      </w:r>
    </w:p>
    <w:p w:rsidR="0002790B" w:rsidRDefault="003F3343" w:rsidP="00DF08E9">
      <w:pPr>
        <w:pStyle w:val="a7"/>
        <w:ind w:firstLine="567"/>
        <w:rPr>
          <w:szCs w:val="28"/>
          <w:lang w:val="kk-KZ"/>
        </w:rPr>
      </w:pPr>
      <w:r w:rsidRPr="0002790B">
        <w:rPr>
          <w:szCs w:val="28"/>
          <w:lang w:val="kk-KZ"/>
        </w:rPr>
        <w:t xml:space="preserve">2. </w:t>
      </w:r>
      <w:r w:rsidR="0002790B" w:rsidRPr="0002790B">
        <w:rPr>
          <w:szCs w:val="28"/>
          <w:lang w:val="kk-KZ"/>
        </w:rPr>
        <w:t>Кешенді физика-химиялық талдаулар ЦЕМ I 42,5 Н СС + 20% М</w:t>
      </w:r>
      <w:r w:rsidR="001202A9">
        <w:rPr>
          <w:szCs w:val="28"/>
          <w:lang w:val="kk-KZ"/>
        </w:rPr>
        <w:t>Қ</w:t>
      </w:r>
      <w:r w:rsidR="0002790B" w:rsidRPr="0002790B">
        <w:rPr>
          <w:szCs w:val="28"/>
          <w:lang w:val="kk-KZ"/>
        </w:rPr>
        <w:t xml:space="preserve"> цементінде В35 класты бетонның қатаю процесінде бөлінетін кальций гидроксиді Қарағайлы ТБК байыту қалдықтарының белсенді кремнеземімен және микрокремнеземмен байланысатынын растайды. Бұл жағдайда төмен негізді гидросиликаттардың CSН (1) жоғары типтік формасы пайда болады және осы гидраттың микроқұрылымы үлкен болады, бірақ өте жұқа және икемді парақтар сияқты немесе қалыңдығы негізгі қабаттың қалыңдығына тең болатын фольга.</w:t>
      </w:r>
    </w:p>
    <w:p w:rsidR="0023144C" w:rsidRPr="0002790B" w:rsidRDefault="003F3343" w:rsidP="00DF08E9">
      <w:pPr>
        <w:pStyle w:val="a7"/>
        <w:ind w:firstLine="567"/>
        <w:rPr>
          <w:szCs w:val="28"/>
          <w:lang w:val="kk-KZ" w:eastAsia="en-US"/>
        </w:rPr>
      </w:pPr>
      <w:r w:rsidRPr="0002790B">
        <w:rPr>
          <w:szCs w:val="28"/>
          <w:lang w:val="kk-KZ"/>
        </w:rPr>
        <w:t>3</w:t>
      </w:r>
      <w:r w:rsidR="0023144C" w:rsidRPr="0002790B">
        <w:rPr>
          <w:szCs w:val="28"/>
          <w:lang w:val="kk-KZ"/>
        </w:rPr>
        <w:t xml:space="preserve">. </w:t>
      </w:r>
      <w:r w:rsidR="0002790B" w:rsidRPr="0002790B">
        <w:rPr>
          <w:szCs w:val="28"/>
          <w:lang w:val="kk-KZ"/>
        </w:rPr>
        <w:t>Қоспасыз B35 класты бетонның су сіңіру көрсеткіші – 3,65 – 4,46% шегінде. В35 бетонның су сіңіруінің орташа мәні қоспасыз - 3,93%. Кешенді түрлендіретін қоспасы бар В35 бетонының су сіңірілуінің орташа мәнінің көрсеткіші – 2,98 %.</w:t>
      </w:r>
    </w:p>
    <w:p w:rsidR="00F8203B" w:rsidRPr="0002790B" w:rsidRDefault="004A1732" w:rsidP="00DF08E9">
      <w:pPr>
        <w:pStyle w:val="a7"/>
        <w:ind w:firstLine="567"/>
        <w:rPr>
          <w:spacing w:val="2"/>
          <w:szCs w:val="28"/>
          <w:lang w:val="kk-KZ"/>
        </w:rPr>
      </w:pPr>
      <w:r w:rsidRPr="0002790B">
        <w:rPr>
          <w:szCs w:val="28"/>
          <w:lang w:val="kk-KZ"/>
        </w:rPr>
        <w:t>4</w:t>
      </w:r>
      <w:r w:rsidR="00F8203B" w:rsidRPr="0002790B">
        <w:rPr>
          <w:szCs w:val="28"/>
          <w:lang w:val="kk-KZ"/>
        </w:rPr>
        <w:t xml:space="preserve">. </w:t>
      </w:r>
      <w:r w:rsidR="001202A9">
        <w:rPr>
          <w:szCs w:val="28"/>
          <w:lang w:val="kk-KZ"/>
        </w:rPr>
        <w:t xml:space="preserve">ЦЕМ I 42,5Н СС + 20 % МҚ </w:t>
      </w:r>
      <w:r w:rsidR="0002790B">
        <w:rPr>
          <w:spacing w:val="2"/>
          <w:szCs w:val="28"/>
          <w:lang w:val="kk-KZ"/>
        </w:rPr>
        <w:t xml:space="preserve">цементіндегі </w:t>
      </w:r>
      <w:r w:rsidR="0002790B" w:rsidRPr="0002790B">
        <w:rPr>
          <w:szCs w:val="28"/>
          <w:lang w:val="kk-KZ" w:eastAsia="en-US"/>
        </w:rPr>
        <w:t>B35</w:t>
      </w:r>
      <w:r w:rsidR="001264F1">
        <w:rPr>
          <w:szCs w:val="28"/>
          <w:lang w:val="kk-KZ"/>
        </w:rPr>
        <w:t>классты бетон</w:t>
      </w:r>
      <w:r w:rsidR="0002790B">
        <w:rPr>
          <w:szCs w:val="28"/>
          <w:lang w:val="kk-KZ"/>
        </w:rPr>
        <w:t xml:space="preserve">ның су өткізгіштігі бойынша маркасы </w:t>
      </w:r>
      <w:r w:rsidR="00F8203B" w:rsidRPr="0002790B">
        <w:rPr>
          <w:spacing w:val="2"/>
          <w:szCs w:val="28"/>
          <w:lang w:val="kk-KZ"/>
        </w:rPr>
        <w:t>– W14.</w:t>
      </w:r>
    </w:p>
    <w:p w:rsidR="00F62B85" w:rsidRPr="001264F1" w:rsidRDefault="00F62B85" w:rsidP="00DF08E9">
      <w:pPr>
        <w:spacing w:after="0" w:line="240" w:lineRule="auto"/>
        <w:ind w:firstLine="567"/>
        <w:jc w:val="both"/>
        <w:rPr>
          <w:rFonts w:ascii="Times New Roman" w:eastAsia="Times New Roman" w:hAnsi="Times New Roman" w:cs="Times New Roman"/>
          <w:sz w:val="28"/>
          <w:szCs w:val="28"/>
          <w:lang w:val="kk-KZ"/>
        </w:rPr>
      </w:pPr>
      <w:r w:rsidRPr="001264F1">
        <w:rPr>
          <w:rFonts w:ascii="Times New Roman" w:hAnsi="Times New Roman" w:cs="Times New Roman"/>
          <w:sz w:val="28"/>
          <w:szCs w:val="28"/>
          <w:lang w:val="kk-KZ"/>
        </w:rPr>
        <w:t xml:space="preserve">5. </w:t>
      </w:r>
      <w:r w:rsidR="001264F1" w:rsidRPr="001264F1">
        <w:rPr>
          <w:rFonts w:ascii="Times New Roman" w:hAnsi="Times New Roman" w:cs="Times New Roman"/>
          <w:sz w:val="28"/>
          <w:szCs w:val="28"/>
          <w:lang w:val="kk-KZ"/>
        </w:rPr>
        <w:t>ЦЕМ I 42,5 Н СС + 20% М</w:t>
      </w:r>
      <w:r w:rsidR="001202A9">
        <w:rPr>
          <w:rFonts w:ascii="Times New Roman" w:hAnsi="Times New Roman" w:cs="Times New Roman"/>
          <w:sz w:val="28"/>
          <w:szCs w:val="28"/>
          <w:lang w:val="kk-KZ"/>
        </w:rPr>
        <w:t>Қ</w:t>
      </w:r>
      <w:r w:rsidR="001264F1" w:rsidRPr="001264F1">
        <w:rPr>
          <w:rFonts w:ascii="Times New Roman" w:hAnsi="Times New Roman" w:cs="Times New Roman"/>
          <w:sz w:val="28"/>
          <w:szCs w:val="28"/>
          <w:lang w:val="kk-KZ"/>
        </w:rPr>
        <w:t xml:space="preserve"> цементіндегі В35 класты бетон сульфатқа төзімді топқа жатады, өйткені 12 ай ішінде натрий сульфатының 5% ерітіндісіндегі сынамалардың салыстырмалы деформациясы 0,088% құрайды, бұл 0,1% нормативтік көрсеткіштен төмен.</w:t>
      </w:r>
    </w:p>
    <w:p w:rsidR="003B4C3B" w:rsidRPr="003B4C3B" w:rsidRDefault="0053725B" w:rsidP="00195334">
      <w:pPr>
        <w:spacing w:after="0" w:line="240" w:lineRule="auto"/>
        <w:ind w:firstLine="567"/>
        <w:jc w:val="both"/>
        <w:rPr>
          <w:rFonts w:ascii="Times New Roman" w:hAnsi="Times New Roman" w:cs="Times New Roman"/>
          <w:color w:val="000000" w:themeColor="text1"/>
          <w:sz w:val="28"/>
          <w:szCs w:val="28"/>
          <w:lang w:val="kk-KZ"/>
        </w:rPr>
      </w:pPr>
      <w:r w:rsidRPr="00195334">
        <w:rPr>
          <w:rFonts w:ascii="Times New Roman" w:hAnsi="Times New Roman" w:cs="Times New Roman"/>
          <w:color w:val="000000" w:themeColor="text1"/>
          <w:sz w:val="28"/>
          <w:szCs w:val="28"/>
          <w:lang w:val="kk-KZ"/>
        </w:rPr>
        <w:t xml:space="preserve">6. </w:t>
      </w:r>
      <w:r w:rsidR="00DF08E9" w:rsidRPr="00195334">
        <w:rPr>
          <w:rFonts w:ascii="Times New Roman" w:hAnsi="Times New Roman" w:cs="Times New Roman"/>
          <w:color w:val="000000" w:themeColor="text1"/>
          <w:sz w:val="28"/>
          <w:szCs w:val="28"/>
          <w:lang w:val="kk-KZ"/>
        </w:rPr>
        <w:t xml:space="preserve">Кешенді қоспа қосылған ЦЕМ I 42,5 Н СС цементін пайдалана отырып, төселгеннен кейін 26 сағат 30 минуттан соң В35 ауыр бетонында гидратацияның ең жоғары температурасы – 79,0 °С </w:t>
      </w:r>
      <w:r w:rsidR="00A7586A" w:rsidRPr="00195334">
        <w:rPr>
          <w:rFonts w:ascii="Times New Roman" w:hAnsi="Times New Roman" w:cs="Times New Roman"/>
          <w:color w:val="000000" w:themeColor="text1"/>
          <w:sz w:val="28"/>
          <w:szCs w:val="28"/>
          <w:lang w:val="kk-KZ"/>
        </w:rPr>
        <w:t xml:space="preserve">болды </w:t>
      </w:r>
      <w:r w:rsidR="00DF08E9" w:rsidRPr="00195334">
        <w:rPr>
          <w:rFonts w:ascii="Times New Roman" w:hAnsi="Times New Roman" w:cs="Times New Roman"/>
          <w:color w:val="000000" w:themeColor="text1"/>
          <w:sz w:val="28"/>
          <w:szCs w:val="28"/>
          <w:lang w:val="kk-KZ"/>
        </w:rPr>
        <w:t xml:space="preserve">және 78,0-79,0 °с </w:t>
      </w:r>
      <w:r w:rsidR="00DF08E9" w:rsidRPr="00195334">
        <w:rPr>
          <w:rFonts w:ascii="Times New Roman" w:hAnsi="Times New Roman" w:cs="Times New Roman"/>
          <w:color w:val="000000" w:themeColor="text1"/>
          <w:sz w:val="28"/>
          <w:szCs w:val="28"/>
          <w:lang w:val="kk-KZ"/>
        </w:rPr>
        <w:lastRenderedPageBreak/>
        <w:t>шегінде ең жоғары температураны сақта</w:t>
      </w:r>
      <w:r w:rsidR="003B4C3B">
        <w:rPr>
          <w:rFonts w:ascii="Times New Roman" w:hAnsi="Times New Roman" w:cs="Times New Roman"/>
          <w:color w:val="000000" w:themeColor="text1"/>
          <w:sz w:val="28"/>
          <w:szCs w:val="28"/>
          <w:lang w:val="kk-KZ"/>
        </w:rPr>
        <w:t xml:space="preserve">й отырып, 9 сағат бойы жалғасатындығы </w:t>
      </w:r>
      <w:r w:rsidR="003B4C3B" w:rsidRPr="003B4C3B">
        <w:rPr>
          <w:rFonts w:ascii="Times New Roman" w:hAnsi="Times New Roman" w:cs="Times New Roman"/>
          <w:color w:val="000000" w:themeColor="text1"/>
          <w:sz w:val="28"/>
          <w:szCs w:val="28"/>
          <w:u w:val="single"/>
          <w:lang w:val="kk-KZ"/>
        </w:rPr>
        <w:t>анықталды.</w:t>
      </w:r>
    </w:p>
    <w:p w:rsidR="00DF08E9" w:rsidRPr="00195334" w:rsidRDefault="00DF08E9" w:rsidP="00195334">
      <w:pPr>
        <w:spacing w:after="0" w:line="240" w:lineRule="auto"/>
        <w:ind w:firstLine="567"/>
        <w:jc w:val="both"/>
        <w:rPr>
          <w:rFonts w:ascii="Times New Roman" w:hAnsi="Times New Roman" w:cs="Times New Roman"/>
          <w:color w:val="000000" w:themeColor="text1"/>
          <w:sz w:val="28"/>
          <w:szCs w:val="28"/>
          <w:lang w:val="kk-KZ"/>
        </w:rPr>
      </w:pPr>
      <w:r w:rsidRPr="00195334">
        <w:rPr>
          <w:rFonts w:ascii="Times New Roman" w:hAnsi="Times New Roman" w:cs="Times New Roman"/>
          <w:color w:val="000000" w:themeColor="text1"/>
          <w:sz w:val="28"/>
          <w:szCs w:val="28"/>
          <w:lang w:val="kk-KZ"/>
        </w:rPr>
        <w:t xml:space="preserve">Бұл факт қарастырылып отырған кешенді қоспаны қолдану кезінде гидратация процесінің үшінші </w:t>
      </w:r>
      <w:r w:rsidR="00A7586A" w:rsidRPr="00195334">
        <w:rPr>
          <w:rFonts w:ascii="Times New Roman" w:hAnsi="Times New Roman" w:cs="Times New Roman"/>
          <w:color w:val="000000" w:themeColor="text1"/>
          <w:sz w:val="28"/>
          <w:szCs w:val="28"/>
          <w:lang w:val="kk-KZ"/>
        </w:rPr>
        <w:t xml:space="preserve">кезеңі </w:t>
      </w:r>
      <w:r w:rsidRPr="00195334">
        <w:rPr>
          <w:rFonts w:ascii="Times New Roman" w:hAnsi="Times New Roman" w:cs="Times New Roman"/>
          <w:color w:val="000000" w:themeColor="text1"/>
          <w:sz w:val="28"/>
          <w:szCs w:val="28"/>
          <w:lang w:val="kk-KZ"/>
        </w:rPr>
        <w:t xml:space="preserve">5 сағат 30 минуттан кейін В35 класты бетон құйылғаннан кейін 27 сағатқа дейін жалғасатынын </w:t>
      </w:r>
      <w:r w:rsidRPr="009E408E">
        <w:rPr>
          <w:rFonts w:ascii="Times New Roman" w:hAnsi="Times New Roman" w:cs="Times New Roman"/>
          <w:color w:val="000000" w:themeColor="text1"/>
          <w:sz w:val="28"/>
          <w:szCs w:val="28"/>
          <w:u w:val="single"/>
          <w:lang w:val="kk-KZ"/>
        </w:rPr>
        <w:t>растайды</w:t>
      </w:r>
      <w:r w:rsidR="00A7586A" w:rsidRPr="009E408E">
        <w:rPr>
          <w:rFonts w:ascii="Times New Roman" w:hAnsi="Times New Roman" w:cs="Times New Roman"/>
          <w:color w:val="000000" w:themeColor="text1"/>
          <w:sz w:val="28"/>
          <w:szCs w:val="28"/>
          <w:u w:val="single"/>
          <w:lang w:val="kk-KZ"/>
        </w:rPr>
        <w:t>.</w:t>
      </w:r>
    </w:p>
    <w:p w:rsidR="00DF08E9" w:rsidRPr="00195334" w:rsidRDefault="00DF08E9" w:rsidP="006C10DF">
      <w:pPr>
        <w:pStyle w:val="ab"/>
        <w:numPr>
          <w:ilvl w:val="0"/>
          <w:numId w:val="32"/>
        </w:numPr>
        <w:spacing w:after="0" w:line="240" w:lineRule="auto"/>
        <w:ind w:left="0" w:firstLine="709"/>
        <w:jc w:val="both"/>
        <w:rPr>
          <w:rFonts w:ascii="Times New Roman" w:hAnsi="Times New Roman" w:cs="Times New Roman"/>
          <w:color w:val="000000" w:themeColor="text1"/>
          <w:sz w:val="28"/>
          <w:szCs w:val="28"/>
          <w:lang w:val="kk-KZ"/>
        </w:rPr>
      </w:pPr>
      <w:r w:rsidRPr="00195334">
        <w:rPr>
          <w:rFonts w:ascii="Times New Roman" w:hAnsi="Times New Roman" w:cs="Times New Roman"/>
          <w:color w:val="000000" w:themeColor="text1"/>
          <w:sz w:val="28"/>
          <w:szCs w:val="28"/>
          <w:lang w:val="kk-KZ"/>
        </w:rPr>
        <w:t xml:space="preserve">Кешенді қоспалар цементтің гидратация деңгейін едәуір арттырады. Бұл ретте бастапқы қатаю мерзімі 4-4,5% және 28 тәуліктік қатаю уақыты 15% дейін барады. ЦЕМ I 42,5 Н СС цементінің құрамына кешенді қоспаны енгізу портландиттің ұсақ және көбіне жобамен қайталанатын кристалдарының пайда болуына ықпал ететіні </w:t>
      </w:r>
      <w:r w:rsidRPr="003B4C3B">
        <w:rPr>
          <w:rFonts w:ascii="Times New Roman" w:hAnsi="Times New Roman" w:cs="Times New Roman"/>
          <w:color w:val="000000" w:themeColor="text1"/>
          <w:sz w:val="28"/>
          <w:szCs w:val="28"/>
          <w:u w:val="single"/>
          <w:lang w:val="kk-KZ"/>
        </w:rPr>
        <w:t>анықталды.</w:t>
      </w:r>
    </w:p>
    <w:p w:rsidR="00DF08E9" w:rsidRPr="003E37DA" w:rsidRDefault="001A643C" w:rsidP="006C10DF">
      <w:pPr>
        <w:pStyle w:val="ab"/>
        <w:numPr>
          <w:ilvl w:val="0"/>
          <w:numId w:val="32"/>
        </w:numPr>
        <w:spacing w:after="0" w:line="240" w:lineRule="auto"/>
        <w:ind w:left="0" w:firstLine="709"/>
        <w:jc w:val="both"/>
        <w:rPr>
          <w:rFonts w:ascii="Times New Roman" w:hAnsi="Times New Roman" w:cs="Times New Roman"/>
          <w:color w:val="000000" w:themeColor="text1"/>
          <w:sz w:val="28"/>
          <w:szCs w:val="28"/>
          <w:lang w:val="kk-KZ"/>
        </w:rPr>
      </w:pPr>
      <w:r w:rsidRPr="003E37DA">
        <w:rPr>
          <w:rStyle w:val="459"/>
          <w:rFonts w:ascii="Times New Roman" w:hAnsi="Times New Roman" w:cs="Times New Roman"/>
          <w:sz w:val="28"/>
          <w:szCs w:val="28"/>
          <w:lang w:val="kk-KZ"/>
        </w:rPr>
        <w:t xml:space="preserve">Микрокремнеземның пуццоландық белсенділігі Қарағайлы тау-кен байыту қалдықтарының пуццоландық белсенділігіне қарағанда 3,6 есе жоғары екені </w:t>
      </w:r>
      <w:r w:rsidRPr="003E37DA">
        <w:rPr>
          <w:rStyle w:val="459"/>
          <w:rFonts w:ascii="Times New Roman" w:hAnsi="Times New Roman" w:cs="Times New Roman"/>
          <w:sz w:val="28"/>
          <w:szCs w:val="28"/>
          <w:u w:val="single"/>
          <w:lang w:val="kk-KZ"/>
        </w:rPr>
        <w:t>анықталды</w:t>
      </w:r>
      <w:r w:rsidR="00DF08E9" w:rsidRPr="003E37DA">
        <w:rPr>
          <w:rFonts w:ascii="Times New Roman" w:hAnsi="Times New Roman" w:cs="Times New Roman"/>
          <w:color w:val="000000" w:themeColor="text1"/>
          <w:sz w:val="28"/>
          <w:szCs w:val="28"/>
          <w:u w:val="single"/>
          <w:lang w:val="kk-KZ"/>
        </w:rPr>
        <w:t>.</w:t>
      </w:r>
    </w:p>
    <w:p w:rsidR="00EB6A9C" w:rsidRPr="003E37DA" w:rsidRDefault="006C10DF" w:rsidP="00057F12">
      <w:pPr>
        <w:pStyle w:val="af"/>
        <w:numPr>
          <w:ilvl w:val="0"/>
          <w:numId w:val="32"/>
        </w:numPr>
        <w:shd w:val="clear" w:color="auto" w:fill="FFFFFF"/>
        <w:tabs>
          <w:tab w:val="left" w:pos="0"/>
        </w:tabs>
        <w:spacing w:before="0" w:beforeAutospacing="0" w:after="0" w:afterAutospacing="0"/>
        <w:ind w:left="0" w:firstLine="709"/>
        <w:jc w:val="both"/>
        <w:textAlignment w:val="baseline"/>
        <w:rPr>
          <w:b/>
          <w:sz w:val="28"/>
          <w:szCs w:val="28"/>
          <w:lang w:val="kk-KZ"/>
        </w:rPr>
      </w:pPr>
      <w:r w:rsidRPr="003E37DA">
        <w:rPr>
          <w:color w:val="000000" w:themeColor="text1"/>
          <w:sz w:val="28"/>
          <w:szCs w:val="28"/>
          <w:lang w:val="kk-KZ"/>
        </w:rPr>
        <w:t>Портландит мөлшерінің 38%-</w:t>
      </w:r>
      <w:r w:rsidR="008F56FC" w:rsidRPr="003E37DA">
        <w:rPr>
          <w:color w:val="000000" w:themeColor="text1"/>
          <w:sz w:val="28"/>
          <w:szCs w:val="28"/>
          <w:lang w:val="kk-KZ"/>
        </w:rPr>
        <w:t>ға дейін төмендеуі</w:t>
      </w:r>
      <w:r w:rsidRPr="003E37DA">
        <w:rPr>
          <w:color w:val="000000" w:themeColor="text1"/>
          <w:sz w:val="28"/>
          <w:szCs w:val="28"/>
          <w:lang w:val="kk-KZ"/>
        </w:rPr>
        <w:t xml:space="preserve"> бетонның ұзақ өмір сүруіне айтарлықтай әсер ететіні </w:t>
      </w:r>
      <w:r w:rsidRPr="003E37DA">
        <w:rPr>
          <w:color w:val="000000" w:themeColor="text1"/>
          <w:sz w:val="28"/>
          <w:szCs w:val="28"/>
          <w:u w:val="single"/>
          <w:lang w:val="kk-KZ"/>
        </w:rPr>
        <w:t>дәлелденді.</w:t>
      </w:r>
    </w:p>
    <w:p w:rsidR="0002351F" w:rsidRPr="001264F1" w:rsidRDefault="0002351F" w:rsidP="00BA330F">
      <w:pPr>
        <w:spacing w:after="0" w:line="240" w:lineRule="auto"/>
        <w:ind w:firstLine="567"/>
        <w:rPr>
          <w:rFonts w:ascii="Times New Roman" w:hAnsi="Times New Roman" w:cs="Times New Roman"/>
          <w:b/>
          <w:sz w:val="28"/>
          <w:szCs w:val="28"/>
          <w:lang w:val="kk-KZ"/>
        </w:rPr>
        <w:sectPr w:rsidR="0002351F" w:rsidRPr="001264F1" w:rsidSect="006B1C0B">
          <w:pgSz w:w="11906" w:h="16838"/>
          <w:pgMar w:top="1134" w:right="707" w:bottom="1134" w:left="1701" w:header="709" w:footer="709" w:gutter="0"/>
          <w:cols w:space="708"/>
          <w:docGrid w:linePitch="360"/>
        </w:sectPr>
      </w:pPr>
    </w:p>
    <w:p w:rsidR="009B4CE0" w:rsidRPr="00C81F2E" w:rsidRDefault="00856214" w:rsidP="00195334">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5</w:t>
      </w:r>
      <w:r w:rsidR="00835C2A">
        <w:rPr>
          <w:rFonts w:ascii="Times New Roman" w:hAnsi="Times New Roman" w:cs="Times New Roman"/>
          <w:b/>
          <w:sz w:val="28"/>
          <w:szCs w:val="28"/>
          <w:lang w:val="kk-KZ"/>
        </w:rPr>
        <w:t xml:space="preserve"> </w:t>
      </w:r>
      <w:r w:rsidR="00E43B8D" w:rsidRPr="00C81F2E">
        <w:rPr>
          <w:rFonts w:ascii="Times New Roman" w:hAnsi="Times New Roman" w:cs="Times New Roman"/>
          <w:b/>
          <w:sz w:val="28"/>
          <w:szCs w:val="28"/>
          <w:lang w:val="kk-KZ"/>
        </w:rPr>
        <w:t>КЕШЕНДІ ТҮРЛЕНДІРГІШ ҚОСПАСЫ БАР АУЫР БЕТОННЫҢ ТӘЖІРИБЕЛІК-ӨНЕРКӘСІПТІК ПАРТИЯСЫН ШЫҒАРУ</w:t>
      </w:r>
    </w:p>
    <w:p w:rsidR="009B4CE0" w:rsidRDefault="009B4CE0" w:rsidP="00BA330F">
      <w:pPr>
        <w:spacing w:after="0" w:line="240" w:lineRule="auto"/>
        <w:ind w:firstLine="567"/>
        <w:rPr>
          <w:rFonts w:ascii="Times New Roman" w:hAnsi="Times New Roman" w:cs="Times New Roman"/>
          <w:b/>
          <w:sz w:val="28"/>
          <w:szCs w:val="28"/>
          <w:lang w:val="kk-KZ"/>
        </w:rPr>
      </w:pPr>
    </w:p>
    <w:p w:rsidR="00D77037" w:rsidRPr="00C81F2E" w:rsidRDefault="00D77037" w:rsidP="00BA330F">
      <w:pPr>
        <w:spacing w:after="0" w:line="240" w:lineRule="auto"/>
        <w:ind w:firstLine="567"/>
        <w:rPr>
          <w:rFonts w:ascii="Times New Roman" w:hAnsi="Times New Roman" w:cs="Times New Roman"/>
          <w:b/>
          <w:sz w:val="28"/>
          <w:szCs w:val="28"/>
          <w:lang w:val="kk-KZ"/>
        </w:rPr>
      </w:pPr>
    </w:p>
    <w:p w:rsidR="007F0108" w:rsidRDefault="007F0108" w:rsidP="007F0108">
      <w:pPr>
        <w:widowControl w:val="0"/>
        <w:snapToGri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«НефтеСтройСервис ЛТД» ЖШС (NSS) бетон зауытының өндірістік жағдайларында Теңіз кен орнында B35 класты ауыр бетонның тәжірибелік партиясы шығарылды.</w:t>
      </w:r>
    </w:p>
    <w:p w:rsidR="007F0108" w:rsidRDefault="007F0108" w:rsidP="007F0108">
      <w:pPr>
        <w:widowControl w:val="0"/>
        <w:snapToGrid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Бетонның тәжірибеге алынған партиясында ЖШС ЦЕМ I 42,5Н СС сульфатқа төзімді портландцементінің орнына 20% түрлендіргіш қоспасы бар (Қарағанды техникалық университетінің әзірлемесі) ЦЕМ I 42,5 портландцемент қолданылды. </w:t>
      </w:r>
    </w:p>
    <w:p w:rsidR="007F0108" w:rsidRDefault="007F0108" w:rsidP="007F0108">
      <w:pPr>
        <w:widowControl w:val="0"/>
        <w:snapToGrid w:val="0"/>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Кешенді қоспаның  қ</w:t>
      </w:r>
      <w:r>
        <w:rPr>
          <w:rFonts w:ascii="Times New Roman" w:hAnsi="Times New Roman" w:cs="Times New Roman"/>
          <w:sz w:val="28"/>
          <w:szCs w:val="28"/>
          <w:lang w:val="kk-KZ"/>
        </w:rPr>
        <w:t>ұрамы</w:t>
      </w:r>
      <w:r>
        <w:rPr>
          <w:rFonts w:ascii="Times New Roman" w:hAnsi="Times New Roman"/>
          <w:sz w:val="28"/>
          <w:szCs w:val="28"/>
          <w:lang w:val="kk-KZ"/>
        </w:rPr>
        <w:t xml:space="preserve">: </w:t>
      </w:r>
      <w:r>
        <w:rPr>
          <w:rFonts w:ascii="Times New Roman" w:hAnsi="Times New Roman" w:cs="Times New Roman"/>
          <w:sz w:val="28"/>
          <w:szCs w:val="28"/>
          <w:lang w:val="kk-KZ"/>
        </w:rPr>
        <w:t>60 % – Қарағайлы ТБК байыту қалдықтары (КТБКК) және 40 % – микрокремнезем.</w:t>
      </w:r>
    </w:p>
    <w:p w:rsidR="007F0108" w:rsidRDefault="007F0108" w:rsidP="007F0108">
      <w:pPr>
        <w:widowControl w:val="0"/>
        <w:snapToGri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Түрленген байланыстырғышты дайындау технологиясы 5.1 суретте көрсет</w:t>
      </w:r>
      <w:r>
        <w:rPr>
          <w:rFonts w:ascii="Times New Roman" w:hAnsi="Times New Roman"/>
          <w:sz w:val="28"/>
          <w:szCs w:val="28"/>
          <w:lang w:val="kk-KZ"/>
        </w:rPr>
        <w:t>ілген.</w:t>
      </w:r>
    </w:p>
    <w:p w:rsidR="007F0108" w:rsidRDefault="007F0108" w:rsidP="007F0108">
      <w:pPr>
        <w:widowControl w:val="0"/>
        <w:snapToGri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Түрленген байланыстырғышты дайындау барысында ЦЕМ I 42,5Н СС портлардцементі (1), </w:t>
      </w:r>
      <w:r>
        <w:rPr>
          <w:rFonts w:ascii="Times New Roman" w:hAnsi="Times New Roman"/>
          <w:sz w:val="28"/>
          <w:szCs w:val="28"/>
          <w:lang w:val="kk-KZ"/>
        </w:rPr>
        <w:t>Қарағайлы</w:t>
      </w:r>
      <w:r>
        <w:rPr>
          <w:rFonts w:ascii="Times New Roman" w:hAnsi="Times New Roman" w:cs="Times New Roman"/>
          <w:sz w:val="28"/>
          <w:szCs w:val="28"/>
          <w:lang w:val="kk-KZ"/>
        </w:rPr>
        <w:t xml:space="preserve"> ТБК қалдықтары (2) ж</w:t>
      </w:r>
      <w:r>
        <w:rPr>
          <w:rFonts w:ascii="Times New Roman" w:hAnsi="Times New Roman"/>
          <w:sz w:val="28"/>
          <w:szCs w:val="28"/>
          <w:lang w:val="kk-KZ"/>
        </w:rPr>
        <w:t>әне</w:t>
      </w:r>
      <w:r>
        <w:rPr>
          <w:rFonts w:ascii="Times New Roman" w:hAnsi="Times New Roman" w:cs="Times New Roman"/>
          <w:sz w:val="28"/>
          <w:szCs w:val="28"/>
          <w:lang w:val="kk-KZ"/>
        </w:rPr>
        <w:t xml:space="preserve"> микрокремнезем (3</w:t>
      </w:r>
      <w:r w:rsidR="00676D6F">
        <w:rPr>
          <w:rFonts w:ascii="Times New Roman" w:hAnsi="Times New Roman" w:cs="Times New Roman"/>
          <w:sz w:val="28"/>
          <w:szCs w:val="28"/>
          <w:lang w:val="kk-KZ"/>
        </w:rPr>
        <w:t xml:space="preserve">) мөлшерлегіш таразылармен (4) </w:t>
      </w:r>
      <w:r>
        <w:rPr>
          <w:rFonts w:ascii="Times New Roman" w:hAnsi="Times New Roman" w:cs="Times New Roman"/>
          <w:sz w:val="28"/>
          <w:szCs w:val="28"/>
          <w:lang w:val="kk-KZ"/>
        </w:rPr>
        <w:t>келес</w:t>
      </w:r>
      <w:r>
        <w:rPr>
          <w:rFonts w:ascii="Times New Roman" w:hAnsi="Times New Roman"/>
          <w:sz w:val="28"/>
          <w:szCs w:val="28"/>
          <w:lang w:val="kk-KZ"/>
        </w:rPr>
        <w:t xml:space="preserve">і </w:t>
      </w:r>
      <w:r>
        <w:rPr>
          <w:rFonts w:ascii="Times New Roman" w:hAnsi="Times New Roman" w:cs="Times New Roman"/>
          <w:sz w:val="28"/>
          <w:szCs w:val="28"/>
          <w:lang w:val="kk-KZ"/>
        </w:rPr>
        <w:t>мөлшерде бір тонна түрленген байланыстырғышқа есептел</w:t>
      </w:r>
      <w:r>
        <w:rPr>
          <w:rFonts w:ascii="Times New Roman" w:hAnsi="Times New Roman"/>
          <w:sz w:val="28"/>
          <w:szCs w:val="28"/>
          <w:lang w:val="kk-KZ"/>
        </w:rPr>
        <w:t xml:space="preserve">іп, </w:t>
      </w:r>
      <w:r>
        <w:rPr>
          <w:rFonts w:ascii="Times New Roman" w:hAnsi="Times New Roman" w:cs="Times New Roman"/>
          <w:sz w:val="28"/>
          <w:szCs w:val="28"/>
          <w:lang w:val="kk-KZ"/>
        </w:rPr>
        <w:t>шарлы диірменге (5)</w:t>
      </w:r>
      <w:r>
        <w:rPr>
          <w:rFonts w:ascii="Times New Roman" w:hAnsi="Times New Roman"/>
          <w:sz w:val="28"/>
          <w:szCs w:val="28"/>
          <w:lang w:val="kk-KZ"/>
        </w:rPr>
        <w:t xml:space="preserve"> бер</w:t>
      </w:r>
      <w:r>
        <w:rPr>
          <w:rFonts w:ascii="Times New Roman" w:hAnsi="Times New Roman" w:cs="Times New Roman"/>
          <w:sz w:val="28"/>
          <w:szCs w:val="28"/>
          <w:lang w:val="kk-KZ"/>
        </w:rPr>
        <w:t>іледі, кг:</w:t>
      </w:r>
    </w:p>
    <w:p w:rsidR="007F0108" w:rsidRDefault="007F0108" w:rsidP="007F0108">
      <w:pPr>
        <w:widowControl w:val="0"/>
        <w:snapToGri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ЦЕМ </w:t>
      </w:r>
      <w:r>
        <w:rPr>
          <w:rFonts w:ascii="Times New Roman" w:hAnsi="Times New Roman" w:cs="Times New Roman"/>
          <w:sz w:val="28"/>
          <w:szCs w:val="28"/>
          <w:lang w:val="en-US"/>
        </w:rPr>
        <w:t>I</w:t>
      </w:r>
      <w:r>
        <w:rPr>
          <w:rFonts w:ascii="Times New Roman" w:hAnsi="Times New Roman" w:cs="Times New Roman"/>
          <w:sz w:val="28"/>
          <w:szCs w:val="28"/>
        </w:rPr>
        <w:t xml:space="preserve"> 42,5Н СС портлардцемент</w:t>
      </w:r>
      <w:r>
        <w:rPr>
          <w:rFonts w:ascii="Times New Roman" w:hAnsi="Times New Roman" w:cs="Times New Roman"/>
          <w:sz w:val="28"/>
          <w:szCs w:val="28"/>
          <w:lang w:val="kk-KZ"/>
        </w:rPr>
        <w:t xml:space="preserve">і </w:t>
      </w:r>
      <w:r>
        <w:rPr>
          <w:rFonts w:ascii="Times New Roman" w:hAnsi="Times New Roman" w:cs="Times New Roman"/>
          <w:sz w:val="28"/>
          <w:szCs w:val="28"/>
        </w:rPr>
        <w:t>– 800;</w:t>
      </w:r>
    </w:p>
    <w:p w:rsidR="007F0108" w:rsidRDefault="007F0108" w:rsidP="007F0108">
      <w:pPr>
        <w:widowControl w:val="0"/>
        <w:snapToGri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kk-KZ"/>
        </w:rPr>
        <w:t>кен байыту қалдықтары ТБК</w:t>
      </w:r>
      <w:r>
        <w:rPr>
          <w:rFonts w:ascii="Times New Roman" w:hAnsi="Times New Roman" w:cs="Times New Roman"/>
          <w:sz w:val="28"/>
          <w:szCs w:val="28"/>
        </w:rPr>
        <w:t xml:space="preserve"> – 120;</w:t>
      </w:r>
    </w:p>
    <w:p w:rsidR="007F0108" w:rsidRDefault="007F0108" w:rsidP="007F0108">
      <w:pPr>
        <w:widowControl w:val="0"/>
        <w:snapToGri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микрокремнезем – 80.</w:t>
      </w:r>
    </w:p>
    <w:p w:rsidR="007F0108" w:rsidRDefault="007F0108" w:rsidP="007F0108">
      <w:pPr>
        <w:widowControl w:val="0"/>
        <w:snapToGrid w:val="0"/>
        <w:spacing w:after="0" w:line="240" w:lineRule="auto"/>
        <w:ind w:firstLine="567"/>
        <w:jc w:val="both"/>
        <w:rPr>
          <w:rFonts w:ascii="Times New Roman" w:hAnsi="Times New Roman" w:cs="Times New Roman"/>
          <w:sz w:val="28"/>
          <w:szCs w:val="28"/>
        </w:rPr>
      </w:pPr>
    </w:p>
    <w:p w:rsidR="007F0108" w:rsidRDefault="007F0108" w:rsidP="007F0108">
      <w:pPr>
        <w:widowControl w:val="0"/>
        <w:snapToGrid w:val="0"/>
        <w:spacing w:after="0" w:line="240" w:lineRule="auto"/>
        <w:ind w:firstLine="567"/>
        <w:jc w:val="both"/>
        <w:rPr>
          <w:rFonts w:ascii="Times New Roman" w:hAnsi="Times New Roman" w:cs="Times New Roman"/>
          <w:sz w:val="28"/>
          <w:szCs w:val="28"/>
          <w:lang w:val="kk-KZ"/>
        </w:rPr>
      </w:pPr>
      <w:r>
        <w:rPr>
          <w:noProof/>
        </w:rPr>
        <w:drawing>
          <wp:inline distT="0" distB="0" distL="0" distR="0">
            <wp:extent cx="5524500" cy="13716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52">
                      <a:extLst>
                        <a:ext uri="{28A0092B-C50C-407E-A947-70E740481C1C}">
                          <a14:useLocalDpi xmlns:a14="http://schemas.microsoft.com/office/drawing/2010/main" val="0"/>
                        </a:ext>
                      </a:extLst>
                    </a:blip>
                    <a:srcRect l="41368" t="70979" r="22073" b="12201"/>
                    <a:stretch>
                      <a:fillRect/>
                    </a:stretch>
                  </pic:blipFill>
                  <pic:spPr bwMode="auto">
                    <a:xfrm>
                      <a:off x="0" y="0"/>
                      <a:ext cx="5524500" cy="1371600"/>
                    </a:xfrm>
                    <a:prstGeom prst="rect">
                      <a:avLst/>
                    </a:prstGeom>
                    <a:noFill/>
                    <a:ln>
                      <a:noFill/>
                    </a:ln>
                  </pic:spPr>
                </pic:pic>
              </a:graphicData>
            </a:graphic>
          </wp:inline>
        </w:drawing>
      </w:r>
    </w:p>
    <w:p w:rsidR="007F0108" w:rsidRDefault="007F0108" w:rsidP="007F0108">
      <w:pPr>
        <w:pStyle w:val="ab"/>
        <w:spacing w:after="0" w:line="240" w:lineRule="auto"/>
        <w:ind w:left="0"/>
        <w:jc w:val="center"/>
        <w:rPr>
          <w:rFonts w:ascii="Times New Roman" w:hAnsi="Times New Roman" w:cs="Times New Roman"/>
          <w:sz w:val="28"/>
          <w:szCs w:val="28"/>
          <w:lang w:val="kk-KZ"/>
        </w:rPr>
      </w:pPr>
    </w:p>
    <w:p w:rsidR="007F0108" w:rsidRDefault="007F0108" w:rsidP="007F0108">
      <w:pPr>
        <w:pStyle w:val="ab"/>
        <w:spacing w:after="0" w:line="240" w:lineRule="auto"/>
        <w:ind w:left="0"/>
        <w:jc w:val="center"/>
        <w:rPr>
          <w:rFonts w:ascii="Times New Roman" w:hAnsi="Times New Roman" w:cs="Times New Roman"/>
          <w:sz w:val="28"/>
          <w:szCs w:val="28"/>
          <w:highlight w:val="yellow"/>
          <w:lang w:val="kk-KZ"/>
        </w:rPr>
      </w:pPr>
    </w:p>
    <w:p w:rsidR="007F0108" w:rsidRPr="003E37DA" w:rsidRDefault="007F0108" w:rsidP="007F0108">
      <w:pPr>
        <w:pStyle w:val="ab"/>
        <w:spacing w:after="0" w:line="240" w:lineRule="auto"/>
        <w:ind w:left="0"/>
        <w:jc w:val="center"/>
        <w:rPr>
          <w:rFonts w:ascii="Times New Roman" w:hAnsi="Times New Roman" w:cs="Times New Roman"/>
          <w:sz w:val="28"/>
          <w:szCs w:val="28"/>
          <w:lang w:val="kk-KZ"/>
        </w:rPr>
      </w:pPr>
      <w:r w:rsidRPr="003E37DA">
        <w:rPr>
          <w:rFonts w:ascii="Times New Roman" w:hAnsi="Times New Roman" w:cs="Times New Roman"/>
          <w:sz w:val="28"/>
          <w:szCs w:val="28"/>
          <w:lang w:val="kk-KZ"/>
        </w:rPr>
        <w:t xml:space="preserve">1-цемент бункері; 2- Қарағайлы тау-кен қалдығы бункері; </w:t>
      </w:r>
    </w:p>
    <w:p w:rsidR="007F0108" w:rsidRPr="003E37DA" w:rsidRDefault="007F0108" w:rsidP="007F0108">
      <w:pPr>
        <w:pStyle w:val="ab"/>
        <w:spacing w:after="0" w:line="240" w:lineRule="auto"/>
        <w:ind w:left="0"/>
        <w:jc w:val="center"/>
        <w:rPr>
          <w:rFonts w:ascii="Times New Roman" w:hAnsi="Times New Roman" w:cs="Times New Roman"/>
          <w:sz w:val="28"/>
          <w:szCs w:val="28"/>
          <w:lang w:val="kk-KZ"/>
        </w:rPr>
      </w:pPr>
      <w:r w:rsidRPr="003E37DA">
        <w:rPr>
          <w:rFonts w:ascii="Times New Roman" w:hAnsi="Times New Roman" w:cs="Times New Roman"/>
          <w:sz w:val="28"/>
          <w:szCs w:val="28"/>
          <w:lang w:val="kk-KZ"/>
        </w:rPr>
        <w:t>3 – микрокремнезем бункері; 4 – мөлшерлегіш таразы; 5 – шарлы диірмен;</w:t>
      </w:r>
    </w:p>
    <w:p w:rsidR="007F0108" w:rsidRPr="003E37DA" w:rsidRDefault="007F0108" w:rsidP="007F0108">
      <w:pPr>
        <w:pStyle w:val="ab"/>
        <w:spacing w:after="0" w:line="240" w:lineRule="auto"/>
        <w:ind w:left="0"/>
        <w:jc w:val="center"/>
        <w:rPr>
          <w:rFonts w:ascii="Times New Roman" w:eastAsiaTheme="minorHAnsi" w:hAnsi="Times New Roman" w:cs="Times New Roman"/>
          <w:sz w:val="28"/>
          <w:szCs w:val="28"/>
          <w:lang w:val="kk-KZ" w:eastAsia="en-US"/>
        </w:rPr>
      </w:pPr>
      <w:r w:rsidRPr="003E37DA">
        <w:rPr>
          <w:rFonts w:ascii="Times New Roman" w:hAnsi="Times New Roman" w:cs="Times New Roman"/>
          <w:sz w:val="28"/>
          <w:szCs w:val="28"/>
          <w:lang w:val="kk-KZ"/>
        </w:rPr>
        <w:t xml:space="preserve"> 6 - дайын өнім жинақтағыш; 7 – бетон дайындау бөлімінің силосы.</w:t>
      </w:r>
    </w:p>
    <w:p w:rsidR="007F0108" w:rsidRPr="003E37DA" w:rsidRDefault="007F0108" w:rsidP="007F0108">
      <w:pPr>
        <w:pStyle w:val="ab"/>
        <w:spacing w:after="0"/>
        <w:ind w:left="0"/>
        <w:jc w:val="center"/>
        <w:rPr>
          <w:rFonts w:ascii="Times New Roman" w:hAnsi="Times New Roman" w:cs="Times New Roman"/>
          <w:sz w:val="28"/>
          <w:szCs w:val="28"/>
          <w:lang w:val="kk-KZ"/>
        </w:rPr>
      </w:pPr>
    </w:p>
    <w:p w:rsidR="007F0108" w:rsidRDefault="007F0108" w:rsidP="0020290C">
      <w:pPr>
        <w:pStyle w:val="ab"/>
        <w:spacing w:after="0"/>
        <w:ind w:left="0"/>
        <w:jc w:val="center"/>
        <w:rPr>
          <w:rFonts w:ascii="Times New Roman" w:hAnsi="Times New Roman" w:cs="Times New Roman"/>
          <w:sz w:val="28"/>
          <w:szCs w:val="28"/>
          <w:lang w:val="kk-KZ"/>
        </w:rPr>
      </w:pPr>
      <w:r w:rsidRPr="003E37DA">
        <w:rPr>
          <w:rFonts w:ascii="Times New Roman" w:hAnsi="Times New Roman" w:cs="Times New Roman"/>
          <w:sz w:val="28"/>
          <w:szCs w:val="28"/>
          <w:lang w:val="kk-KZ"/>
        </w:rPr>
        <w:t>5.1 сурет – Түрленген байланыстырғышты дайындау</w:t>
      </w:r>
      <w:r w:rsidR="008F4732" w:rsidRPr="003E37DA">
        <w:rPr>
          <w:rFonts w:ascii="Times New Roman" w:hAnsi="Times New Roman" w:cs="Times New Roman"/>
          <w:sz w:val="28"/>
          <w:szCs w:val="28"/>
          <w:lang w:val="kk-KZ"/>
        </w:rPr>
        <w:t>дың</w:t>
      </w:r>
      <w:r w:rsidRPr="003E37DA">
        <w:rPr>
          <w:rFonts w:ascii="Times New Roman" w:hAnsi="Times New Roman" w:cs="Times New Roman"/>
          <w:sz w:val="28"/>
          <w:szCs w:val="28"/>
          <w:lang w:val="kk-KZ"/>
        </w:rPr>
        <w:t xml:space="preserve"> технологиялық тізбегі</w:t>
      </w:r>
    </w:p>
    <w:p w:rsidR="007F0108" w:rsidRDefault="007F0108" w:rsidP="007F0108">
      <w:pPr>
        <w:widowControl w:val="0"/>
        <w:snapToGrid w:val="0"/>
        <w:spacing w:after="0" w:line="240" w:lineRule="auto"/>
        <w:jc w:val="both"/>
        <w:rPr>
          <w:rFonts w:ascii="Times New Roman" w:hAnsi="Times New Roman" w:cs="Times New Roman"/>
          <w:sz w:val="28"/>
          <w:szCs w:val="28"/>
          <w:lang w:val="kk-KZ"/>
        </w:rPr>
      </w:pPr>
    </w:p>
    <w:p w:rsidR="007F0108" w:rsidRDefault="007F0108" w:rsidP="007F0108">
      <w:pPr>
        <w:widowControl w:val="0"/>
        <w:snapToGri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Кешенді түрлендіргіш қоспасы бар байланыстырғыш заттар МШСП-12 АО «PARITET» шар диірменінде  құрғақ араластыру арқылы дайындалды. </w:t>
      </w:r>
    </w:p>
    <w:p w:rsidR="007F0108" w:rsidRDefault="007F0108" w:rsidP="007F0108">
      <w:pPr>
        <w:widowControl w:val="0"/>
        <w:snapToGri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Байланыстырғыш компоненттерін мөлшерлегеннен кейін 10 минут бойы араластырылды, бұл байланыстырғыштың бүкіл көлемі бойынша кешенді қоспаның біркелкі таралуын қамтамасыз етеді. </w:t>
      </w:r>
    </w:p>
    <w:p w:rsidR="007F0108" w:rsidRDefault="007F0108" w:rsidP="007F0108">
      <w:pPr>
        <w:widowControl w:val="0"/>
        <w:snapToGri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LL B35H классындағы ауыр бетонның тәжірибеден өтетін  партиясын </w:t>
      </w:r>
      <w:r>
        <w:rPr>
          <w:rFonts w:ascii="Times New Roman" w:hAnsi="Times New Roman" w:cs="Times New Roman"/>
          <w:sz w:val="28"/>
          <w:szCs w:val="28"/>
          <w:lang w:val="kk-KZ"/>
        </w:rPr>
        <w:lastRenderedPageBreak/>
        <w:t>шығару үшін, құрамында 20 % кешенді түрлендіргіш қосымшасы бар ЦЕМ I 42,5Н цементінің 10 тоннасы дайындалды.</w:t>
      </w:r>
    </w:p>
    <w:p w:rsidR="007F0108" w:rsidRDefault="007F0108" w:rsidP="007F0108">
      <w:pPr>
        <w:widowControl w:val="0"/>
        <w:snapToGrid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ЦЕМ I 42,5Н СС </w:t>
      </w:r>
      <w:r>
        <w:rPr>
          <w:rFonts w:ascii="Times New Roman" w:hAnsi="Times New Roman" w:cs="Times New Roman"/>
          <w:b/>
          <w:sz w:val="24"/>
          <w:szCs w:val="24"/>
          <w:lang w:val="kk-KZ"/>
        </w:rPr>
        <w:t xml:space="preserve">– </w:t>
      </w:r>
      <w:r>
        <w:rPr>
          <w:rFonts w:ascii="Times New Roman" w:hAnsi="Times New Roman" w:cs="Times New Roman"/>
          <w:sz w:val="28"/>
          <w:szCs w:val="28"/>
          <w:lang w:val="kk-KZ"/>
        </w:rPr>
        <w:t>цемент, құрамында 20% кешенді түрлендіргіш қосымшасы бар. Булау кезіндегі цементтің белсенділігі – 32,5-36,7 МПа. 28 тәулік уақытында сығуға беріктігі – 44,1-48,5 МПа. Қалыпты қоюлығы -  26,0-26,25 % және қатаюы (басы) – 2 сағ 00 мин.</w:t>
      </w:r>
    </w:p>
    <w:p w:rsidR="007F0108" w:rsidRDefault="007F0108" w:rsidP="007F010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ЦЕМ I 42,5Н СС + 20 % МҚ (минералды қоспалар) құрамында негізгі оксидтер AI</w:t>
      </w:r>
      <w:r>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O</w:t>
      </w:r>
      <w:r>
        <w:rPr>
          <w:rFonts w:ascii="Times New Roman" w:hAnsi="Times New Roman" w:cs="Times New Roman"/>
          <w:sz w:val="28"/>
          <w:szCs w:val="28"/>
          <w:vertAlign w:val="subscript"/>
          <w:lang w:val="kk-KZ"/>
        </w:rPr>
        <w:t xml:space="preserve">3 </w:t>
      </w:r>
      <w:r>
        <w:rPr>
          <w:rFonts w:ascii="Times New Roman" w:hAnsi="Times New Roman" w:cs="Times New Roman"/>
          <w:sz w:val="28"/>
          <w:szCs w:val="28"/>
          <w:lang w:val="kk-KZ"/>
        </w:rPr>
        <w:t>= 3,78-4,18 %, MgO =0,66-0,77 және клинкерлік минерал C</w:t>
      </w:r>
      <w:r>
        <w:rPr>
          <w:rFonts w:ascii="Times New Roman" w:hAnsi="Times New Roman" w:cs="Times New Roman"/>
          <w:sz w:val="28"/>
          <w:szCs w:val="28"/>
          <w:vertAlign w:val="subscript"/>
          <w:lang w:val="kk-KZ"/>
        </w:rPr>
        <w:t>3</w:t>
      </w:r>
      <w:r>
        <w:rPr>
          <w:rFonts w:ascii="Times New Roman" w:hAnsi="Times New Roman" w:cs="Times New Roman"/>
          <w:sz w:val="28"/>
          <w:szCs w:val="28"/>
          <w:lang w:val="kk-KZ"/>
        </w:rPr>
        <w:t>A= 2,33-2,97 % бар, ол ГОСТ 22266-2013 «Цементы сульфатостойкие. Технические требования» талаптарын қанағаттандырады.</w:t>
      </w:r>
    </w:p>
    <w:p w:rsidR="007F0108" w:rsidRDefault="007F0108" w:rsidP="007F010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Партияны шығару үшін келесі толтырғыштар қолданылды: ұсақ толтырғыш – «Бейнеу» кен орынының құмы, ірі топқа жатады және классы I. Бейнеу кен орны құмының ірілік модулі</w:t>
      </w:r>
      <w:r>
        <w:rPr>
          <w:rFonts w:ascii="Times New Roman" w:hAnsi="Times New Roman" w:cs="Times New Roman"/>
          <w:color w:val="000000"/>
          <w:sz w:val="28"/>
          <w:szCs w:val="28"/>
          <w:lang w:val="kk-KZ"/>
        </w:rPr>
        <w:t xml:space="preserve"> – 2,75; сусымалы тығыздығы – 1630 кг/м</w:t>
      </w:r>
      <w:r>
        <w:rPr>
          <w:rFonts w:ascii="Times New Roman" w:hAnsi="Times New Roman" w:cs="Times New Roman"/>
          <w:color w:val="000000"/>
          <w:sz w:val="28"/>
          <w:szCs w:val="28"/>
          <w:vertAlign w:val="superscript"/>
          <w:lang w:val="kk-KZ"/>
        </w:rPr>
        <w:t>3</w:t>
      </w:r>
      <w:r>
        <w:rPr>
          <w:rFonts w:ascii="Times New Roman" w:hAnsi="Times New Roman" w:cs="Times New Roman"/>
          <w:color w:val="000000"/>
          <w:sz w:val="28"/>
          <w:szCs w:val="28"/>
          <w:lang w:val="kk-KZ"/>
        </w:rPr>
        <w:t xml:space="preserve">. </w:t>
      </w:r>
      <w:r>
        <w:rPr>
          <w:rFonts w:ascii="Times New Roman" w:hAnsi="Times New Roman" w:cs="Times New Roman"/>
          <w:sz w:val="28"/>
          <w:szCs w:val="28"/>
          <w:lang w:val="kk-KZ"/>
        </w:rPr>
        <w:t>«Бейнеу» кен орынының құмы</w:t>
      </w:r>
      <w:r>
        <w:rPr>
          <w:rFonts w:ascii="Times New Roman" w:hAnsi="Times New Roman" w:cs="Times New Roman"/>
          <w:sz w:val="28"/>
          <w:szCs w:val="28"/>
        </w:rPr>
        <w:t xml:space="preserve"> ГОСТ 8736-2014 «Песок для строительных работ. Технические условия» талаптарынан ауытқымайды.</w:t>
      </w:r>
    </w:p>
    <w:p w:rsidR="007F0108" w:rsidRDefault="007F0108" w:rsidP="007F010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Фракциясы 5-10 мм және 10-20 мм болатын қиыршық тастар – «Мұғалжар» кен орнының «Көктас Ақтөбе» ЖШС-нікі. Пластиналы (табан) және инелі пішінді түйіршіктердің құрамы, салмағы бойынша – 18,7 %, ұсақтылыу бойынша маркасы – 1400. Нақты тығыздығы– 2700 кг/м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және сусымалы тығыздығы – 1470 кг/м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w:t>
      </w:r>
    </w:p>
    <w:p w:rsidR="007F0108" w:rsidRDefault="007F0108" w:rsidP="007F010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LL B35H класты ауыр бетонның тәжірибелік партиясын шығаруды "NSS" ЖШС бетон зауытында 2020 жылғы 05 ақпанда жүргізді. Кешенді түрлендіргіш қоспасы бар В35 ауыр бетонының тәжірибелік партиясының құрамы, кг/м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w:t>
      </w:r>
    </w:p>
    <w:p w:rsidR="007F0108" w:rsidRDefault="007F0108" w:rsidP="007F0108">
      <w:pPr>
        <w:pStyle w:val="a7"/>
        <w:ind w:firstLine="567"/>
        <w:rPr>
          <w:szCs w:val="28"/>
        </w:rPr>
      </w:pPr>
      <w:r>
        <w:rPr>
          <w:szCs w:val="28"/>
        </w:rPr>
        <w:t xml:space="preserve">- портлардцемент ЦЕМ </w:t>
      </w:r>
      <w:r>
        <w:rPr>
          <w:szCs w:val="28"/>
          <w:lang w:val="en-US"/>
        </w:rPr>
        <w:t>I</w:t>
      </w:r>
      <w:r>
        <w:rPr>
          <w:szCs w:val="28"/>
        </w:rPr>
        <w:t xml:space="preserve"> 42,5Н СС + 20 % М</w:t>
      </w:r>
      <w:r w:rsidR="001202A9">
        <w:rPr>
          <w:szCs w:val="28"/>
          <w:lang w:val="kk-KZ"/>
        </w:rPr>
        <w:t>Қ</w:t>
      </w:r>
      <w:r>
        <w:rPr>
          <w:szCs w:val="28"/>
        </w:rPr>
        <w:t xml:space="preserve"> –</w:t>
      </w:r>
      <w:r>
        <w:rPr>
          <w:iCs/>
          <w:color w:val="000000"/>
          <w:szCs w:val="28"/>
        </w:rPr>
        <w:t xml:space="preserve"> 410;</w:t>
      </w:r>
    </w:p>
    <w:p w:rsidR="007F0108" w:rsidRDefault="007F0108" w:rsidP="007F0108">
      <w:pPr>
        <w:pStyle w:val="a7"/>
        <w:ind w:firstLine="567"/>
        <w:rPr>
          <w:szCs w:val="28"/>
        </w:rPr>
      </w:pPr>
      <w:r>
        <w:rPr>
          <w:szCs w:val="28"/>
        </w:rPr>
        <w:t xml:space="preserve">- </w:t>
      </w:r>
      <w:r>
        <w:rPr>
          <w:szCs w:val="28"/>
          <w:lang w:val="kk-KZ"/>
        </w:rPr>
        <w:t>қиыршық тас,</w:t>
      </w:r>
      <w:r>
        <w:rPr>
          <w:szCs w:val="28"/>
        </w:rPr>
        <w:t xml:space="preserve"> фракциясы 5-10 мм – 500; </w:t>
      </w:r>
    </w:p>
    <w:p w:rsidR="007F0108" w:rsidRDefault="007F0108" w:rsidP="007F0108">
      <w:pPr>
        <w:pStyle w:val="a7"/>
        <w:ind w:firstLine="567"/>
        <w:rPr>
          <w:szCs w:val="28"/>
        </w:rPr>
      </w:pPr>
      <w:r>
        <w:rPr>
          <w:szCs w:val="28"/>
        </w:rPr>
        <w:t>-</w:t>
      </w:r>
      <w:r>
        <w:rPr>
          <w:szCs w:val="28"/>
          <w:lang w:val="kk-KZ"/>
        </w:rPr>
        <w:t xml:space="preserve"> қиыршық тас, </w:t>
      </w:r>
      <w:r>
        <w:rPr>
          <w:szCs w:val="28"/>
        </w:rPr>
        <w:t xml:space="preserve">фракциясы 10-20 мм – 700; </w:t>
      </w:r>
    </w:p>
    <w:p w:rsidR="007F0108" w:rsidRDefault="007F0108" w:rsidP="007F0108">
      <w:pPr>
        <w:pStyle w:val="a7"/>
        <w:ind w:firstLine="567"/>
        <w:rPr>
          <w:szCs w:val="28"/>
        </w:rPr>
      </w:pPr>
      <w:r>
        <w:rPr>
          <w:szCs w:val="28"/>
        </w:rPr>
        <w:t>-</w:t>
      </w:r>
      <w:r>
        <w:rPr>
          <w:szCs w:val="28"/>
          <w:lang w:val="kk-KZ"/>
        </w:rPr>
        <w:t xml:space="preserve"> құм,</w:t>
      </w:r>
      <w:r>
        <w:rPr>
          <w:szCs w:val="28"/>
        </w:rPr>
        <w:t xml:space="preserve"> «Бейнеу» </w:t>
      </w:r>
      <w:r>
        <w:rPr>
          <w:szCs w:val="28"/>
          <w:lang w:val="kk-KZ"/>
        </w:rPr>
        <w:t>кен орнының</w:t>
      </w:r>
      <w:r>
        <w:rPr>
          <w:szCs w:val="28"/>
        </w:rPr>
        <w:t xml:space="preserve">– 680; </w:t>
      </w:r>
    </w:p>
    <w:p w:rsidR="007F0108" w:rsidRDefault="007F0108" w:rsidP="007F0108">
      <w:pPr>
        <w:widowControl w:val="0"/>
        <w:snapToGrid w:val="0"/>
        <w:spacing w:after="0" w:line="240" w:lineRule="auto"/>
        <w:ind w:firstLine="567"/>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r>
        <w:rPr>
          <w:rFonts w:ascii="Times New Roman" w:eastAsia="Times New Roman" w:hAnsi="Times New Roman" w:cs="Times New Roman"/>
          <w:sz w:val="28"/>
          <w:szCs w:val="28"/>
          <w:lang w:val="en-US"/>
        </w:rPr>
        <w:t>MasterAir</w:t>
      </w:r>
      <w:r>
        <w:rPr>
          <w:rFonts w:ascii="Times New Roman" w:eastAsia="Times New Roman" w:hAnsi="Times New Roman" w:cs="Times New Roman"/>
          <w:sz w:val="28"/>
          <w:szCs w:val="28"/>
        </w:rPr>
        <w:t xml:space="preserve"> 200-0,08 %;</w:t>
      </w:r>
    </w:p>
    <w:p w:rsidR="007F0108" w:rsidRDefault="007F0108" w:rsidP="007F0108">
      <w:pPr>
        <w:widowControl w:val="0"/>
        <w:snapToGrid w:val="0"/>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СП «</w:t>
      </w:r>
      <w:r>
        <w:rPr>
          <w:rFonts w:ascii="Times New Roman" w:hAnsi="Times New Roman" w:cs="Times New Roman"/>
          <w:sz w:val="28"/>
          <w:szCs w:val="28"/>
          <w:lang w:val="en-US"/>
        </w:rPr>
        <w:t>Glenium</w:t>
      </w:r>
      <w:r>
        <w:rPr>
          <w:rFonts w:ascii="Times New Roman" w:hAnsi="Times New Roman" w:cs="Times New Roman"/>
          <w:sz w:val="28"/>
          <w:szCs w:val="28"/>
          <w:lang w:val="kk-KZ"/>
        </w:rPr>
        <w:t xml:space="preserve"> 51</w:t>
      </w:r>
      <w:r>
        <w:rPr>
          <w:rFonts w:ascii="Times New Roman" w:eastAsia="Times New Roman" w:hAnsi="Times New Roman" w:cs="Times New Roman"/>
          <w:sz w:val="28"/>
          <w:szCs w:val="28"/>
        </w:rPr>
        <w:t>»-1,6 %</w:t>
      </w:r>
    </w:p>
    <w:p w:rsidR="007F0108" w:rsidRDefault="007F0108" w:rsidP="007F0108">
      <w:pPr>
        <w:pStyle w:val="a7"/>
        <w:ind w:firstLine="567"/>
        <w:rPr>
          <w:rFonts w:asciiTheme="minorHAnsi" w:eastAsiaTheme="minorHAnsi" w:hAnsiTheme="minorHAnsi" w:cstheme="minorBidi"/>
          <w:szCs w:val="28"/>
        </w:rPr>
      </w:pPr>
      <w:r>
        <w:rPr>
          <w:szCs w:val="28"/>
        </w:rPr>
        <w:t xml:space="preserve">- </w:t>
      </w:r>
      <w:r>
        <w:rPr>
          <w:szCs w:val="28"/>
          <w:lang w:val="kk-KZ"/>
        </w:rPr>
        <w:t>су</w:t>
      </w:r>
      <w:r>
        <w:rPr>
          <w:szCs w:val="28"/>
        </w:rPr>
        <w:t xml:space="preserve"> – 160.   </w:t>
      </w:r>
    </w:p>
    <w:p w:rsidR="007F0108" w:rsidRDefault="007F0108" w:rsidP="007F010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Бетон қоспасының тәжірибелік партиясының жалпы көлемі 24м</w:t>
      </w:r>
      <w:r>
        <w:rPr>
          <w:rFonts w:ascii="Times New Roman" w:hAnsi="Times New Roman" w:cs="Times New Roman"/>
          <w:sz w:val="28"/>
          <w:szCs w:val="28"/>
          <w:vertAlign w:val="superscript"/>
        </w:rPr>
        <w:t>3</w:t>
      </w:r>
      <w:r w:rsidR="000B082E">
        <w:rPr>
          <w:rFonts w:ascii="Times New Roman" w:hAnsi="Times New Roman" w:cs="Times New Roman"/>
          <w:sz w:val="28"/>
          <w:szCs w:val="28"/>
          <w:vertAlign w:val="superscript"/>
          <w:lang w:val="kk-KZ"/>
        </w:rPr>
        <w:t xml:space="preserve"> </w:t>
      </w:r>
      <w:r>
        <w:rPr>
          <w:rFonts w:ascii="Times New Roman" w:hAnsi="Times New Roman" w:cs="Times New Roman"/>
          <w:sz w:val="28"/>
          <w:szCs w:val="28"/>
        </w:rPr>
        <w:t>құрайды. Бетон қоспасы жабық дренаж жүйесінің қазаншұңқырларын бетондау үшінқолданылды (5.2 сурет).</w:t>
      </w:r>
    </w:p>
    <w:p w:rsidR="007F0108" w:rsidRDefault="007F0108" w:rsidP="007F010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«Интеринж-Алматы» ЖШС сынақ зертханасы бетон қоспасының алты тәжірибелік партиясынан сынама алды (сынама алу актісі 05.02 бастап 2020 ж.) және бетон қоспасы мен бетонды сынау жасалды (2020 ж. 04 наурыздағы № С-сынама 1-28 – с-сынама 6-28 хаттамалары).</w:t>
      </w:r>
    </w:p>
    <w:p w:rsidR="007F0108" w:rsidRDefault="007F0108" w:rsidP="007F010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Сынамаларды іріктеу және бетон қоспасын сынау ГОСТ 10181-2014 «Смеси бетонные. Методы испытаний» сәйкес жүргізілді.</w:t>
      </w:r>
    </w:p>
    <w:p w:rsidR="007F0108" w:rsidRDefault="007F0108" w:rsidP="007F0108">
      <w:pPr>
        <w:spacing w:after="0" w:line="240" w:lineRule="auto"/>
        <w:ind w:firstLine="567"/>
        <w:jc w:val="both"/>
        <w:rPr>
          <w:rFonts w:ascii="Times New Roman" w:hAnsi="Times New Roman" w:cs="Times New Roman"/>
          <w:sz w:val="28"/>
          <w:szCs w:val="28"/>
        </w:rPr>
      </w:pPr>
      <w:r>
        <w:rPr>
          <w:rFonts w:ascii="Times New Roman" w:hAnsi="Times New Roman" w:cs="Times New Roman"/>
          <w:color w:val="000000" w:themeColor="text1"/>
          <w:sz w:val="28"/>
          <w:szCs w:val="28"/>
          <w:lang w:val="kk-KZ"/>
        </w:rPr>
        <w:t>Тұтылған</w:t>
      </w:r>
      <w:r>
        <w:rPr>
          <w:rFonts w:ascii="Times New Roman" w:hAnsi="Times New Roman" w:cs="Times New Roman"/>
          <w:color w:val="000000" w:themeColor="text1"/>
          <w:sz w:val="28"/>
          <w:szCs w:val="28"/>
        </w:rPr>
        <w:t xml:space="preserve"> ауаның көлемін </w:t>
      </w:r>
      <w:r>
        <w:rPr>
          <w:rFonts w:ascii="Times New Roman" w:hAnsi="Times New Roman" w:cs="Times New Roman"/>
          <w:sz w:val="28"/>
          <w:szCs w:val="28"/>
        </w:rPr>
        <w:t>анықтау үшін Германия</w:t>
      </w:r>
      <w:r>
        <w:rPr>
          <w:rFonts w:ascii="Times New Roman" w:hAnsi="Times New Roman" w:cs="Times New Roman"/>
          <w:sz w:val="28"/>
          <w:szCs w:val="28"/>
          <w:lang w:val="kk-KZ"/>
        </w:rPr>
        <w:t>ның</w:t>
      </w:r>
      <w:r>
        <w:rPr>
          <w:rFonts w:ascii="Times New Roman" w:hAnsi="Times New Roman" w:cs="Times New Roman"/>
          <w:sz w:val="28"/>
          <w:szCs w:val="28"/>
        </w:rPr>
        <w:t xml:space="preserve"> «</w:t>
      </w:r>
      <w:r>
        <w:rPr>
          <w:rFonts w:ascii="Times New Roman" w:hAnsi="Times New Roman" w:cs="Times New Roman"/>
          <w:sz w:val="28"/>
          <w:szCs w:val="28"/>
          <w:lang w:val="en-US"/>
        </w:rPr>
        <w:t>TESTING</w:t>
      </w:r>
      <w:r>
        <w:rPr>
          <w:rFonts w:ascii="Times New Roman" w:hAnsi="Times New Roman" w:cs="Times New Roman"/>
          <w:sz w:val="28"/>
          <w:szCs w:val="28"/>
        </w:rPr>
        <w:t>» аспабы қолданылды</w:t>
      </w:r>
      <w:r w:rsidR="000B082E">
        <w:rPr>
          <w:rFonts w:ascii="Times New Roman" w:hAnsi="Times New Roman" w:cs="Times New Roman"/>
          <w:sz w:val="28"/>
          <w:szCs w:val="28"/>
          <w:lang w:val="kk-KZ"/>
        </w:rPr>
        <w:t xml:space="preserve"> </w:t>
      </w:r>
      <w:r w:rsidR="00250B2D">
        <w:rPr>
          <w:rFonts w:ascii="Times New Roman" w:hAnsi="Times New Roman" w:cs="Times New Roman"/>
          <w:sz w:val="28"/>
          <w:szCs w:val="28"/>
          <w:lang w:val="kk-KZ"/>
        </w:rPr>
        <w:t>(</w:t>
      </w:r>
      <w:r w:rsidR="00250B2D">
        <w:rPr>
          <w:rFonts w:ascii="Times New Roman" w:hAnsi="Times New Roman" w:cs="Times New Roman"/>
          <w:sz w:val="28"/>
          <w:szCs w:val="28"/>
        </w:rPr>
        <w:t>5.3 сурет)</w:t>
      </w:r>
      <w:r>
        <w:rPr>
          <w:rFonts w:ascii="Times New Roman" w:hAnsi="Times New Roman" w:cs="Times New Roman"/>
          <w:sz w:val="28"/>
          <w:szCs w:val="28"/>
        </w:rPr>
        <w:t xml:space="preserve">. </w:t>
      </w:r>
    </w:p>
    <w:p w:rsidR="007F0108" w:rsidRDefault="007F0108" w:rsidP="007F010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Қоршаған орта мен бетон қоспасының температурасы ТК-5.01 байланыс термометрімен анықталды, оның алғашқы тексерісі 2019 жылдың 26 наурызында жүргізілді.</w:t>
      </w:r>
    </w:p>
    <w:p w:rsidR="00250B2D" w:rsidRDefault="00250B2D" w:rsidP="00250B2D">
      <w:pPr>
        <w:spacing w:after="0" w:line="240" w:lineRule="auto"/>
        <w:ind w:firstLine="567"/>
        <w:jc w:val="center"/>
        <w:rPr>
          <w:rFonts w:ascii="Times New Roman" w:hAnsi="Times New Roman" w:cs="Times New Roman"/>
          <w:sz w:val="28"/>
          <w:szCs w:val="28"/>
        </w:rPr>
      </w:pPr>
    </w:p>
    <w:p w:rsidR="007F0108" w:rsidRPr="00FB3C99" w:rsidRDefault="007F0108" w:rsidP="007F010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Бетонның тәжірибелік партиясының әр сериясынан өлшемі 15х15х15 см болатын 9 бақылау қалыптары жасалды, бақылау үлгілері қалыпты жағдайда 20±2 °</w:t>
      </w:r>
      <w:r>
        <w:rPr>
          <w:rFonts w:ascii="Times New Roman" w:hAnsi="Times New Roman" w:cs="Times New Roman"/>
          <w:sz w:val="28"/>
          <w:szCs w:val="28"/>
          <w:lang w:val="en-US"/>
        </w:rPr>
        <w:t>C</w:t>
      </w:r>
      <w:r w:rsidR="00757E69">
        <w:rPr>
          <w:rFonts w:ascii="Times New Roman" w:hAnsi="Times New Roman" w:cs="Times New Roman"/>
          <w:sz w:val="28"/>
          <w:szCs w:val="28"/>
          <w:lang w:val="kk-KZ"/>
        </w:rPr>
        <w:t xml:space="preserve"> </w:t>
      </w:r>
      <w:r>
        <w:rPr>
          <w:rFonts w:ascii="Times New Roman" w:hAnsi="Times New Roman" w:cs="Times New Roman"/>
          <w:sz w:val="28"/>
          <w:szCs w:val="28"/>
        </w:rPr>
        <w:t>температурада қатайған</w:t>
      </w:r>
      <w:r w:rsidR="00FB3C99">
        <w:rPr>
          <w:rFonts w:ascii="Times New Roman" w:hAnsi="Times New Roman" w:cs="Times New Roman"/>
          <w:sz w:val="28"/>
          <w:szCs w:val="28"/>
        </w:rPr>
        <w:t xml:space="preserve"> (5.</w:t>
      </w:r>
      <w:r w:rsidR="003E37DA">
        <w:rPr>
          <w:rFonts w:ascii="Times New Roman" w:hAnsi="Times New Roman" w:cs="Times New Roman"/>
          <w:sz w:val="28"/>
          <w:szCs w:val="28"/>
        </w:rPr>
        <w:t>4</w:t>
      </w:r>
      <w:r w:rsidR="00FB3C99">
        <w:rPr>
          <w:rFonts w:ascii="Times New Roman" w:hAnsi="Times New Roman" w:cs="Times New Roman"/>
          <w:sz w:val="28"/>
          <w:szCs w:val="28"/>
        </w:rPr>
        <w:t xml:space="preserve"> сурет)</w:t>
      </w:r>
      <w:r>
        <w:rPr>
          <w:rFonts w:ascii="Times New Roman" w:hAnsi="Times New Roman" w:cs="Times New Roman"/>
          <w:sz w:val="28"/>
          <w:szCs w:val="28"/>
        </w:rPr>
        <w:t>.</w:t>
      </w:r>
      <w:r w:rsidR="00757E69">
        <w:rPr>
          <w:rFonts w:ascii="Times New Roman" w:hAnsi="Times New Roman" w:cs="Times New Roman"/>
          <w:sz w:val="28"/>
          <w:szCs w:val="28"/>
          <w:lang w:val="kk-KZ"/>
        </w:rPr>
        <w:t xml:space="preserve"> </w:t>
      </w:r>
      <w:r w:rsidR="00FB3C99" w:rsidRPr="00757E69">
        <w:rPr>
          <w:rFonts w:ascii="Times New Roman" w:hAnsi="Times New Roman" w:cs="Times New Roman"/>
          <w:sz w:val="28"/>
          <w:szCs w:val="28"/>
          <w:lang w:val="kk-KZ"/>
        </w:rPr>
        <w:t>Бетон қоспасының тәжірибелік партиясымен дренаж жүйесінің қазаншұңқырларын бетондау барысы 5.</w:t>
      </w:r>
      <w:r w:rsidR="003E37DA" w:rsidRPr="00757E69">
        <w:rPr>
          <w:rFonts w:ascii="Times New Roman" w:hAnsi="Times New Roman" w:cs="Times New Roman"/>
          <w:sz w:val="28"/>
          <w:szCs w:val="28"/>
          <w:lang w:val="kk-KZ"/>
        </w:rPr>
        <w:t>5</w:t>
      </w:r>
      <w:r w:rsidR="00757E69">
        <w:rPr>
          <w:rFonts w:ascii="Times New Roman" w:hAnsi="Times New Roman" w:cs="Times New Roman"/>
          <w:sz w:val="28"/>
          <w:szCs w:val="28"/>
          <w:lang w:val="kk-KZ"/>
        </w:rPr>
        <w:t xml:space="preserve"> </w:t>
      </w:r>
      <w:r w:rsidR="00FB3C99">
        <w:rPr>
          <w:rFonts w:ascii="Times New Roman" w:hAnsi="Times New Roman" w:cs="Times New Roman"/>
          <w:sz w:val="28"/>
          <w:szCs w:val="28"/>
          <w:lang w:val="kk-KZ"/>
        </w:rPr>
        <w:t>суретте көрсетілген.</w:t>
      </w:r>
    </w:p>
    <w:p w:rsidR="007F0108" w:rsidRPr="00757E69" w:rsidRDefault="007F0108" w:rsidP="007F0108">
      <w:pPr>
        <w:spacing w:after="0" w:line="240" w:lineRule="auto"/>
        <w:ind w:firstLine="567"/>
        <w:jc w:val="both"/>
        <w:rPr>
          <w:rFonts w:ascii="Times New Roman" w:hAnsi="Times New Roman" w:cs="Times New Roman"/>
          <w:sz w:val="28"/>
          <w:szCs w:val="28"/>
          <w:lang w:val="kk-KZ"/>
        </w:rPr>
      </w:pPr>
    </w:p>
    <w:p w:rsidR="007F0108" w:rsidRPr="0020290C" w:rsidRDefault="007F0108" w:rsidP="007F0108">
      <w:pPr>
        <w:spacing w:after="0" w:line="240" w:lineRule="auto"/>
        <w:ind w:firstLine="567"/>
        <w:jc w:val="center"/>
        <w:rPr>
          <w:rFonts w:ascii="Times New Roman" w:hAnsi="Times New Roman" w:cs="Times New Roman"/>
          <w:sz w:val="28"/>
          <w:szCs w:val="28"/>
          <w:highlight w:val="yellow"/>
        </w:rPr>
      </w:pPr>
      <w:r w:rsidRPr="00757E69">
        <w:rPr>
          <w:noProof/>
        </w:rPr>
        <w:drawing>
          <wp:inline distT="0" distB="0" distL="0" distR="0">
            <wp:extent cx="3630873" cy="2739390"/>
            <wp:effectExtent l="7303"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3638470" cy="2745122"/>
                    </a:xfrm>
                    <a:prstGeom prst="rect">
                      <a:avLst/>
                    </a:prstGeom>
                    <a:noFill/>
                    <a:ln>
                      <a:noFill/>
                    </a:ln>
                  </pic:spPr>
                </pic:pic>
              </a:graphicData>
            </a:graphic>
          </wp:inline>
        </w:drawing>
      </w:r>
    </w:p>
    <w:p w:rsidR="007F0108" w:rsidRPr="0020290C" w:rsidRDefault="007F0108" w:rsidP="007F0108">
      <w:pPr>
        <w:spacing w:after="0" w:line="240" w:lineRule="auto"/>
        <w:ind w:firstLine="567"/>
        <w:jc w:val="center"/>
        <w:rPr>
          <w:rFonts w:ascii="Times New Roman" w:hAnsi="Times New Roman" w:cs="Times New Roman"/>
          <w:sz w:val="28"/>
          <w:szCs w:val="28"/>
          <w:highlight w:val="yellow"/>
        </w:rPr>
      </w:pPr>
    </w:p>
    <w:p w:rsidR="007F0108" w:rsidRDefault="00250B2D" w:rsidP="00A447C4">
      <w:pPr>
        <w:spacing w:after="0" w:line="240" w:lineRule="auto"/>
        <w:ind w:firstLine="567"/>
        <w:jc w:val="both"/>
        <w:rPr>
          <w:rFonts w:ascii="Times New Roman" w:hAnsi="Times New Roman" w:cs="Times New Roman"/>
          <w:sz w:val="28"/>
          <w:szCs w:val="28"/>
        </w:rPr>
      </w:pPr>
      <w:r w:rsidRPr="00A447C4">
        <w:rPr>
          <w:rFonts w:ascii="Times New Roman" w:hAnsi="Times New Roman" w:cs="Times New Roman"/>
          <w:sz w:val="28"/>
          <w:szCs w:val="28"/>
        </w:rPr>
        <w:t xml:space="preserve">5.2 </w:t>
      </w:r>
      <w:r w:rsidR="007F0108" w:rsidRPr="00A447C4">
        <w:rPr>
          <w:rFonts w:ascii="Times New Roman" w:hAnsi="Times New Roman" w:cs="Times New Roman"/>
          <w:sz w:val="28"/>
          <w:szCs w:val="28"/>
        </w:rPr>
        <w:t>сурет – Дренаж жүйесінің қазаншұңқырлары</w:t>
      </w:r>
    </w:p>
    <w:p w:rsidR="007F0108" w:rsidRDefault="007F0108" w:rsidP="007F0108">
      <w:pPr>
        <w:spacing w:after="0" w:line="240" w:lineRule="auto"/>
        <w:ind w:firstLine="567"/>
        <w:rPr>
          <w:rFonts w:ascii="Times New Roman" w:hAnsi="Times New Roman" w:cs="Times New Roman"/>
          <w:sz w:val="28"/>
          <w:szCs w:val="28"/>
        </w:rPr>
      </w:pPr>
    </w:p>
    <w:p w:rsidR="00250B2D" w:rsidRDefault="00250B2D" w:rsidP="00250B2D">
      <w:pPr>
        <w:spacing w:after="0" w:line="240" w:lineRule="auto"/>
        <w:ind w:firstLine="567"/>
        <w:jc w:val="center"/>
        <w:rPr>
          <w:rFonts w:ascii="Times New Roman" w:hAnsi="Times New Roman" w:cs="Times New Roman"/>
          <w:sz w:val="28"/>
          <w:szCs w:val="28"/>
          <w:lang w:val="kk-KZ"/>
        </w:rPr>
      </w:pPr>
      <w:r>
        <w:rPr>
          <w:noProof/>
          <w:sz w:val="28"/>
          <w:szCs w:val="28"/>
        </w:rPr>
        <w:drawing>
          <wp:inline distT="0" distB="0" distL="0" distR="0">
            <wp:extent cx="1896747" cy="1760220"/>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14495" cy="1776691"/>
                    </a:xfrm>
                    <a:prstGeom prst="rect">
                      <a:avLst/>
                    </a:prstGeom>
                    <a:noFill/>
                    <a:ln>
                      <a:noFill/>
                    </a:ln>
                  </pic:spPr>
                </pic:pic>
              </a:graphicData>
            </a:graphic>
          </wp:inline>
        </w:drawing>
      </w:r>
    </w:p>
    <w:p w:rsidR="00250B2D" w:rsidRPr="00250B2D" w:rsidRDefault="00250B2D" w:rsidP="00250B2D">
      <w:pPr>
        <w:spacing w:after="0" w:line="240" w:lineRule="auto"/>
        <w:ind w:firstLine="567"/>
        <w:jc w:val="both"/>
        <w:rPr>
          <w:rFonts w:ascii="Times New Roman" w:hAnsi="Times New Roman" w:cs="Times New Roman"/>
          <w:sz w:val="28"/>
          <w:szCs w:val="28"/>
          <w:lang w:val="kk-KZ"/>
        </w:rPr>
      </w:pPr>
      <w:r w:rsidRPr="00A447C4">
        <w:rPr>
          <w:rFonts w:ascii="Times New Roman" w:hAnsi="Times New Roman" w:cs="Times New Roman"/>
          <w:sz w:val="28"/>
          <w:szCs w:val="28"/>
          <w:lang w:val="kk-KZ"/>
        </w:rPr>
        <w:t>5.3 сурет</w:t>
      </w:r>
      <w:r w:rsidRPr="00A447C4">
        <w:rPr>
          <w:rFonts w:ascii="Times New Roman" w:hAnsi="Times New Roman" w:cs="Times New Roman"/>
          <w:color w:val="000000" w:themeColor="text1"/>
          <w:sz w:val="28"/>
          <w:szCs w:val="28"/>
          <w:lang w:val="kk-KZ"/>
        </w:rPr>
        <w:t xml:space="preserve"> – Тұтылған ауаның көлемін </w:t>
      </w:r>
      <w:r w:rsidRPr="00A447C4">
        <w:rPr>
          <w:rFonts w:ascii="Times New Roman" w:hAnsi="Times New Roman" w:cs="Times New Roman"/>
          <w:sz w:val="28"/>
          <w:szCs w:val="28"/>
          <w:lang w:val="kk-KZ"/>
        </w:rPr>
        <w:t>анықтайтын Германияның «TESTING» аспабы</w:t>
      </w:r>
    </w:p>
    <w:p w:rsidR="00250B2D" w:rsidRDefault="00250B2D" w:rsidP="007F0108">
      <w:pPr>
        <w:spacing w:after="0" w:line="240" w:lineRule="auto"/>
        <w:ind w:firstLine="567"/>
        <w:jc w:val="both"/>
        <w:rPr>
          <w:rFonts w:ascii="Times New Roman" w:hAnsi="Times New Roman" w:cs="Times New Roman"/>
          <w:sz w:val="28"/>
          <w:szCs w:val="28"/>
          <w:lang w:val="kk-KZ"/>
        </w:rPr>
      </w:pPr>
    </w:p>
    <w:p w:rsidR="007F0108" w:rsidRDefault="007F0108" w:rsidP="007F010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 xml:space="preserve">Бетонның беріктігі мен тығыздығын </w:t>
      </w:r>
      <w:r w:rsidRPr="00250B2D">
        <w:rPr>
          <w:rFonts w:ascii="Times New Roman" w:hAnsi="Times New Roman" w:cs="Times New Roman"/>
          <w:sz w:val="28"/>
          <w:szCs w:val="28"/>
          <w:lang w:val="kk-KZ"/>
        </w:rPr>
        <w:t>ГОСТ 12730</w:t>
      </w:r>
      <w:r w:rsidRPr="00250B2D">
        <w:rPr>
          <w:rFonts w:ascii="Times New Roman" w:hAnsi="Times New Roman" w:cs="Times New Roman"/>
          <w:b/>
          <w:sz w:val="28"/>
          <w:szCs w:val="28"/>
          <w:lang w:val="kk-KZ"/>
        </w:rPr>
        <w:t>.</w:t>
      </w:r>
      <w:r w:rsidRPr="00250B2D">
        <w:rPr>
          <w:rFonts w:ascii="Times New Roman" w:hAnsi="Times New Roman" w:cs="Times New Roman"/>
          <w:sz w:val="28"/>
          <w:szCs w:val="28"/>
          <w:lang w:val="kk-KZ"/>
        </w:rPr>
        <w:t xml:space="preserve">1-78 «Бетоны. </w:t>
      </w:r>
      <w:r>
        <w:rPr>
          <w:rFonts w:ascii="Times New Roman" w:hAnsi="Times New Roman" w:cs="Times New Roman"/>
          <w:sz w:val="28"/>
          <w:szCs w:val="28"/>
        </w:rPr>
        <w:t xml:space="preserve">Методы определения плотности» </w:t>
      </w:r>
      <w:r>
        <w:rPr>
          <w:rFonts w:ascii="Times New Roman" w:hAnsi="Times New Roman" w:cs="Times New Roman"/>
          <w:sz w:val="28"/>
          <w:szCs w:val="28"/>
          <w:lang w:val="kk-KZ"/>
        </w:rPr>
        <w:t xml:space="preserve">және </w:t>
      </w:r>
      <w:r>
        <w:rPr>
          <w:rFonts w:ascii="Times New Roman" w:hAnsi="Times New Roman" w:cs="Times New Roman"/>
          <w:sz w:val="28"/>
          <w:szCs w:val="28"/>
        </w:rPr>
        <w:t>ГОСТ 10181-2012 «Бетоны. Методы определения прочности по контрольным образцам»</w:t>
      </w:r>
      <w:r>
        <w:rPr>
          <w:rFonts w:ascii="Times New Roman" w:hAnsi="Times New Roman" w:cs="Times New Roman"/>
          <w:sz w:val="28"/>
          <w:szCs w:val="28"/>
          <w:lang w:val="kk-KZ"/>
        </w:rPr>
        <w:t xml:space="preserve"> талаптары бойынша анықтады. </w:t>
      </w:r>
    </w:p>
    <w:p w:rsidR="007F0108" w:rsidRDefault="007F0108" w:rsidP="007F010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Бақылау үлгілерінің сығылу күші Италияның «</w:t>
      </w:r>
      <w:r>
        <w:rPr>
          <w:rFonts w:ascii="Times New Roman" w:hAnsi="Times New Roman" w:cs="Times New Roman"/>
          <w:sz w:val="28"/>
          <w:szCs w:val="28"/>
          <w:lang w:val="en-US"/>
        </w:rPr>
        <w:t>Controls</w:t>
      </w:r>
      <w:r>
        <w:rPr>
          <w:rFonts w:ascii="Times New Roman" w:hAnsi="Times New Roman" w:cs="Times New Roman"/>
          <w:sz w:val="28"/>
          <w:szCs w:val="28"/>
        </w:rPr>
        <w:t>» гидравликалық прессінде сыналды, оны тексеру 2019 жылдың 29 наурызында жүргізілді</w:t>
      </w:r>
      <w:r w:rsidR="0020290C">
        <w:rPr>
          <w:rFonts w:ascii="Times New Roman" w:hAnsi="Times New Roman" w:cs="Times New Roman"/>
          <w:sz w:val="28"/>
          <w:szCs w:val="28"/>
          <w:lang w:val="kk-KZ"/>
        </w:rPr>
        <w:t xml:space="preserve"> (5.3 сурет)</w:t>
      </w:r>
      <w:r>
        <w:rPr>
          <w:rFonts w:ascii="Times New Roman" w:hAnsi="Times New Roman" w:cs="Times New Roman"/>
          <w:sz w:val="28"/>
          <w:szCs w:val="28"/>
        </w:rPr>
        <w:t>.</w:t>
      </w:r>
    </w:p>
    <w:p w:rsidR="003E37DA" w:rsidRDefault="003E37DA" w:rsidP="00250B2D">
      <w:pPr>
        <w:spacing w:after="0" w:line="240" w:lineRule="auto"/>
        <w:ind w:firstLine="567"/>
        <w:jc w:val="both"/>
        <w:rPr>
          <w:rFonts w:ascii="Times New Roman" w:hAnsi="Times New Roman" w:cs="Times New Roman"/>
          <w:sz w:val="28"/>
          <w:szCs w:val="28"/>
        </w:rPr>
      </w:pPr>
      <w:r>
        <w:rPr>
          <w:noProof/>
        </w:rPr>
        <w:drawing>
          <wp:inline distT="0" distB="0" distL="0" distR="0">
            <wp:extent cx="4946650" cy="2489200"/>
            <wp:effectExtent l="0" t="0" r="635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rotWithShape="1">
                    <a:blip r:embed="rId55" cstate="print"/>
                    <a:srcRect l="9307" t="75031" r="48108" b="93"/>
                    <a:stretch/>
                  </pic:blipFill>
                  <pic:spPr bwMode="auto">
                    <a:xfrm>
                      <a:off x="0" y="0"/>
                      <a:ext cx="4952151" cy="2491968"/>
                    </a:xfrm>
                    <a:prstGeom prst="rect">
                      <a:avLst/>
                    </a:prstGeom>
                    <a:ln>
                      <a:noFill/>
                    </a:ln>
                    <a:extLst>
                      <a:ext uri="{53640926-AAD7-44D8-BBD7-CCE9431645EC}">
                        <a14:shadowObscured xmlns:a14="http://schemas.microsoft.com/office/drawing/2010/main"/>
                      </a:ext>
                    </a:extLst>
                  </pic:spPr>
                </pic:pic>
              </a:graphicData>
            </a:graphic>
          </wp:inline>
        </w:drawing>
      </w:r>
    </w:p>
    <w:p w:rsidR="003E37DA" w:rsidRDefault="003E37DA" w:rsidP="00250B2D">
      <w:pPr>
        <w:spacing w:after="0" w:line="240" w:lineRule="auto"/>
        <w:ind w:firstLine="567"/>
        <w:jc w:val="both"/>
        <w:rPr>
          <w:rFonts w:ascii="Times New Roman" w:hAnsi="Times New Roman" w:cs="Times New Roman"/>
          <w:sz w:val="28"/>
          <w:szCs w:val="28"/>
        </w:rPr>
      </w:pPr>
    </w:p>
    <w:p w:rsidR="003E37DA" w:rsidRPr="003E37DA" w:rsidRDefault="003E37DA" w:rsidP="003E37DA">
      <w:pPr>
        <w:pStyle w:val="ab"/>
        <w:widowControl w:val="0"/>
        <w:snapToGrid w:val="0"/>
        <w:spacing w:after="0" w:line="240" w:lineRule="auto"/>
        <w:ind w:left="0" w:firstLine="567"/>
        <w:jc w:val="both"/>
        <w:rPr>
          <w:rFonts w:ascii="Times New Roman" w:hAnsi="Times New Roman"/>
          <w:sz w:val="28"/>
          <w:szCs w:val="28"/>
          <w:lang w:val="kk-KZ"/>
        </w:rPr>
      </w:pPr>
      <w:r w:rsidRPr="003E37DA">
        <w:rPr>
          <w:rFonts w:ascii="Times New Roman" w:hAnsi="Times New Roman" w:cs="Times New Roman"/>
          <w:sz w:val="28"/>
          <w:szCs w:val="28"/>
        </w:rPr>
        <w:t xml:space="preserve">5.4 сурет – </w:t>
      </w:r>
      <w:r w:rsidRPr="003E37DA">
        <w:rPr>
          <w:rFonts w:ascii="Times New Roman" w:hAnsi="Times New Roman"/>
          <w:sz w:val="28"/>
          <w:szCs w:val="28"/>
          <w:lang w:val="kk-KZ"/>
        </w:rPr>
        <w:t>B35 класты ауыр бето</w:t>
      </w:r>
      <w:r w:rsidR="000B082E">
        <w:rPr>
          <w:rFonts w:ascii="Times New Roman" w:hAnsi="Times New Roman"/>
          <w:sz w:val="28"/>
          <w:szCs w:val="28"/>
          <w:lang w:val="kk-KZ"/>
        </w:rPr>
        <w:t>нның тәжірибелік партиясынан алы</w:t>
      </w:r>
      <w:r w:rsidRPr="003E37DA">
        <w:rPr>
          <w:rFonts w:ascii="Times New Roman" w:hAnsi="Times New Roman"/>
          <w:sz w:val="28"/>
          <w:szCs w:val="28"/>
          <w:lang w:val="kk-KZ"/>
        </w:rPr>
        <w:t>н</w:t>
      </w:r>
      <w:r w:rsidRPr="003E37DA">
        <w:rPr>
          <w:rFonts w:ascii="Times New Roman" w:hAnsi="Times New Roman" w:cs="Times New Roman"/>
          <w:sz w:val="28"/>
          <w:szCs w:val="28"/>
          <w:lang w:val="kk-KZ"/>
        </w:rPr>
        <w:t>ғ</w:t>
      </w:r>
      <w:r w:rsidRPr="003E37DA">
        <w:rPr>
          <w:rFonts w:ascii="Times New Roman" w:hAnsi="Times New Roman"/>
          <w:sz w:val="28"/>
          <w:szCs w:val="28"/>
          <w:lang w:val="kk-KZ"/>
        </w:rPr>
        <w:t xml:space="preserve">ан </w:t>
      </w:r>
      <w:r w:rsidRPr="003E37DA">
        <w:rPr>
          <w:rFonts w:ascii="Times New Roman" w:hAnsi="Times New Roman" w:cs="Times New Roman"/>
          <w:sz w:val="28"/>
          <w:szCs w:val="28"/>
          <w:lang w:val="kk-KZ"/>
        </w:rPr>
        <w:t>ү</w:t>
      </w:r>
      <w:r w:rsidRPr="003E37DA">
        <w:rPr>
          <w:rFonts w:ascii="Times New Roman" w:hAnsi="Times New Roman"/>
          <w:sz w:val="28"/>
          <w:szCs w:val="28"/>
          <w:lang w:val="kk-KZ"/>
        </w:rPr>
        <w:t>лгілер</w:t>
      </w:r>
    </w:p>
    <w:p w:rsidR="003E37DA" w:rsidRPr="003E37DA" w:rsidRDefault="003E37DA" w:rsidP="00250B2D">
      <w:pPr>
        <w:spacing w:after="0" w:line="240" w:lineRule="auto"/>
        <w:ind w:firstLine="567"/>
        <w:jc w:val="both"/>
        <w:rPr>
          <w:rFonts w:ascii="Times New Roman" w:hAnsi="Times New Roman" w:cs="Times New Roman"/>
          <w:sz w:val="28"/>
          <w:szCs w:val="28"/>
        </w:rPr>
      </w:pPr>
    </w:p>
    <w:p w:rsidR="00250B2D" w:rsidRPr="003E37DA" w:rsidRDefault="00250B2D" w:rsidP="00250B2D">
      <w:pPr>
        <w:spacing w:after="0" w:line="240" w:lineRule="auto"/>
        <w:ind w:firstLine="567"/>
        <w:jc w:val="both"/>
        <w:rPr>
          <w:rFonts w:ascii="Times New Roman" w:hAnsi="Times New Roman" w:cs="Times New Roman"/>
          <w:sz w:val="28"/>
          <w:szCs w:val="28"/>
        </w:rPr>
      </w:pPr>
      <w:r w:rsidRPr="003E37DA">
        <w:rPr>
          <w:rFonts w:ascii="Times New Roman" w:hAnsi="Times New Roman"/>
          <w:noProof/>
          <w:sz w:val="28"/>
          <w:szCs w:val="28"/>
        </w:rPr>
        <w:drawing>
          <wp:inline distT="0" distB="0" distL="0" distR="0">
            <wp:extent cx="4933950" cy="1714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t="22610" b="32846"/>
                    <a:stretch/>
                  </pic:blipFill>
                  <pic:spPr bwMode="auto">
                    <a:xfrm>
                      <a:off x="0" y="0"/>
                      <a:ext cx="4933950" cy="1714500"/>
                    </a:xfrm>
                    <a:prstGeom prst="rect">
                      <a:avLst/>
                    </a:prstGeom>
                    <a:ln>
                      <a:noFill/>
                    </a:ln>
                    <a:extLst>
                      <a:ext uri="{53640926-AAD7-44D8-BBD7-CCE9431645EC}">
                        <a14:shadowObscured xmlns:a14="http://schemas.microsoft.com/office/drawing/2010/main"/>
                      </a:ext>
                    </a:extLst>
                  </pic:spPr>
                </pic:pic>
              </a:graphicData>
            </a:graphic>
          </wp:inline>
        </w:drawing>
      </w:r>
    </w:p>
    <w:p w:rsidR="00FB3C99" w:rsidRPr="003E37DA" w:rsidRDefault="00FB3C99" w:rsidP="00250B2D">
      <w:pPr>
        <w:spacing w:after="0" w:line="240" w:lineRule="auto"/>
        <w:ind w:firstLine="567"/>
        <w:jc w:val="both"/>
        <w:rPr>
          <w:rFonts w:ascii="Times New Roman" w:hAnsi="Times New Roman" w:cs="Times New Roman"/>
          <w:sz w:val="28"/>
          <w:szCs w:val="28"/>
        </w:rPr>
      </w:pPr>
    </w:p>
    <w:p w:rsidR="00FB3C99" w:rsidRPr="003E37DA" w:rsidRDefault="00FB3C99" w:rsidP="00FB3C99">
      <w:pPr>
        <w:widowControl w:val="0"/>
        <w:snapToGrid w:val="0"/>
        <w:spacing w:after="0" w:line="240" w:lineRule="auto"/>
        <w:ind w:firstLine="567"/>
        <w:jc w:val="both"/>
        <w:rPr>
          <w:rFonts w:ascii="Times New Roman" w:hAnsi="Times New Roman" w:cs="Times New Roman"/>
          <w:sz w:val="28"/>
          <w:szCs w:val="28"/>
        </w:rPr>
      </w:pPr>
      <w:r w:rsidRPr="003E37DA">
        <w:rPr>
          <w:rFonts w:ascii="Times New Roman" w:hAnsi="Times New Roman" w:cs="Times New Roman"/>
          <w:sz w:val="28"/>
          <w:szCs w:val="28"/>
        </w:rPr>
        <w:t>5.</w:t>
      </w:r>
      <w:r w:rsidR="003E37DA" w:rsidRPr="003E37DA">
        <w:rPr>
          <w:rFonts w:ascii="Times New Roman" w:hAnsi="Times New Roman" w:cs="Times New Roman"/>
          <w:sz w:val="28"/>
          <w:szCs w:val="28"/>
        </w:rPr>
        <w:t xml:space="preserve">5 </w:t>
      </w:r>
      <w:r w:rsidRPr="003E37DA">
        <w:rPr>
          <w:rFonts w:ascii="Times New Roman" w:hAnsi="Times New Roman" w:cs="Times New Roman"/>
          <w:sz w:val="28"/>
          <w:szCs w:val="28"/>
        </w:rPr>
        <w:t>сурет – Бетон қоспасының тәжірибелік партиясымен дренаж жүйесінің қазаншұңқырларын бетондау барысы</w:t>
      </w:r>
    </w:p>
    <w:p w:rsidR="00FB3C99" w:rsidRPr="003E37DA" w:rsidRDefault="00FB3C99" w:rsidP="007F0108">
      <w:pPr>
        <w:spacing w:after="0" w:line="240" w:lineRule="auto"/>
        <w:ind w:firstLine="567"/>
        <w:jc w:val="both"/>
        <w:rPr>
          <w:rFonts w:ascii="Times New Roman" w:hAnsi="Times New Roman" w:cs="Times New Roman"/>
          <w:sz w:val="28"/>
          <w:szCs w:val="28"/>
        </w:rPr>
      </w:pPr>
    </w:p>
    <w:p w:rsidR="0020290C" w:rsidRPr="00EC3535" w:rsidRDefault="0020290C" w:rsidP="007F0108">
      <w:pPr>
        <w:spacing w:after="0" w:line="240" w:lineRule="auto"/>
        <w:ind w:firstLine="567"/>
        <w:jc w:val="both"/>
        <w:rPr>
          <w:rFonts w:ascii="Times New Roman" w:hAnsi="Times New Roman" w:cs="Times New Roman"/>
          <w:sz w:val="28"/>
          <w:szCs w:val="28"/>
          <w:lang w:val="kk-KZ"/>
        </w:rPr>
      </w:pPr>
      <w:r w:rsidRPr="003E37DA">
        <w:rPr>
          <w:rFonts w:ascii="Times New Roman" w:hAnsi="Times New Roman" w:cs="Times New Roman"/>
          <w:sz w:val="28"/>
          <w:szCs w:val="28"/>
          <w:lang w:val="kk-KZ"/>
        </w:rPr>
        <w:t>"Controls" гидравликалық прессі бетоннан және басқа да құрылыс материалдарынан жасалған бақылау үлгілерін статикалық қысу және иілу сынақтары кезінде жүктемені құруға және өлшеуге арналған. Батырып салудың ең үлкен шегі-2000 кН</w:t>
      </w:r>
      <w:r w:rsidR="003A4E10" w:rsidRPr="003E37DA">
        <w:rPr>
          <w:rFonts w:ascii="Times New Roman" w:hAnsi="Times New Roman" w:cs="Times New Roman"/>
          <w:sz w:val="28"/>
          <w:szCs w:val="28"/>
          <w:lang w:val="kk-KZ"/>
        </w:rPr>
        <w:t xml:space="preserve"> (5.</w:t>
      </w:r>
      <w:r w:rsidR="00FB3C99" w:rsidRPr="003E37DA">
        <w:rPr>
          <w:rFonts w:ascii="Times New Roman" w:hAnsi="Times New Roman" w:cs="Times New Roman"/>
          <w:sz w:val="28"/>
          <w:szCs w:val="28"/>
          <w:lang w:val="kk-KZ"/>
        </w:rPr>
        <w:t>6</w:t>
      </w:r>
      <w:r w:rsidR="003A4E10" w:rsidRPr="003E37DA">
        <w:rPr>
          <w:rFonts w:ascii="Times New Roman" w:hAnsi="Times New Roman" w:cs="Times New Roman"/>
          <w:sz w:val="28"/>
          <w:szCs w:val="28"/>
          <w:lang w:val="kk-KZ"/>
        </w:rPr>
        <w:t xml:space="preserve"> сурет)</w:t>
      </w:r>
      <w:r w:rsidRPr="003E37DA">
        <w:rPr>
          <w:rFonts w:ascii="Times New Roman" w:hAnsi="Times New Roman" w:cs="Times New Roman"/>
          <w:sz w:val="28"/>
          <w:szCs w:val="28"/>
          <w:lang w:val="kk-KZ"/>
        </w:rPr>
        <w:t>.</w:t>
      </w:r>
    </w:p>
    <w:p w:rsidR="007F0108" w:rsidRPr="0047602A" w:rsidRDefault="007F0108" w:rsidP="007F010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Бетон қоспасының және бетонның сынақталуы </w:t>
      </w:r>
      <w:r w:rsidRPr="00EC3535">
        <w:rPr>
          <w:rFonts w:ascii="Times New Roman" w:hAnsi="Times New Roman" w:cs="Times New Roman"/>
          <w:sz w:val="28"/>
          <w:szCs w:val="28"/>
          <w:lang w:val="kk-KZ"/>
        </w:rPr>
        <w:t xml:space="preserve">5.1 </w:t>
      </w:r>
      <w:r>
        <w:rPr>
          <w:rFonts w:ascii="Times New Roman" w:hAnsi="Times New Roman" w:cs="Times New Roman"/>
          <w:sz w:val="28"/>
          <w:szCs w:val="28"/>
          <w:lang w:val="kk-KZ"/>
        </w:rPr>
        <w:t xml:space="preserve">және </w:t>
      </w:r>
      <w:r w:rsidRPr="00EC3535">
        <w:rPr>
          <w:rFonts w:ascii="Times New Roman" w:hAnsi="Times New Roman" w:cs="Times New Roman"/>
          <w:sz w:val="28"/>
          <w:szCs w:val="28"/>
          <w:lang w:val="kk-KZ"/>
        </w:rPr>
        <w:t>5.2</w:t>
      </w:r>
      <w:r>
        <w:rPr>
          <w:rFonts w:ascii="Times New Roman" w:hAnsi="Times New Roman" w:cs="Times New Roman"/>
          <w:sz w:val="28"/>
          <w:szCs w:val="28"/>
          <w:lang w:val="kk-KZ"/>
        </w:rPr>
        <w:t xml:space="preserve"> кестесінде берілген</w:t>
      </w:r>
      <w:r w:rsidRPr="00EC3535">
        <w:rPr>
          <w:rFonts w:ascii="Times New Roman" w:hAnsi="Times New Roman" w:cs="Times New Roman"/>
          <w:sz w:val="28"/>
          <w:szCs w:val="28"/>
          <w:lang w:val="kk-KZ"/>
        </w:rPr>
        <w:t>.</w:t>
      </w:r>
      <w:r w:rsidR="0020290C" w:rsidRPr="0020290C">
        <w:rPr>
          <w:rFonts w:ascii="Times New Roman" w:hAnsi="Times New Roman" w:cs="Times New Roman"/>
          <w:sz w:val="28"/>
          <w:szCs w:val="28"/>
          <w:lang w:val="kk-KZ"/>
        </w:rPr>
        <w:t>5.1-кестеден көріп отырған</w:t>
      </w:r>
      <w:r w:rsidRPr="0020290C">
        <w:rPr>
          <w:rFonts w:ascii="Times New Roman" w:hAnsi="Times New Roman" w:cs="Times New Roman"/>
          <w:sz w:val="28"/>
          <w:szCs w:val="28"/>
          <w:lang w:val="kk-KZ"/>
        </w:rPr>
        <w:t xml:space="preserve">ымыздай, №1 бетон қоспасының сериясында </w:t>
      </w:r>
      <w:r w:rsidR="00676D6F">
        <w:rPr>
          <w:rFonts w:ascii="Times New Roman" w:hAnsi="Times New Roman" w:cs="Times New Roman"/>
          <w:sz w:val="28"/>
          <w:szCs w:val="28"/>
          <w:lang w:val="kk-KZ"/>
        </w:rPr>
        <w:t>тұтылған</w:t>
      </w:r>
      <w:r w:rsidRPr="0020290C">
        <w:rPr>
          <w:rFonts w:ascii="Times New Roman" w:hAnsi="Times New Roman" w:cs="Times New Roman"/>
          <w:sz w:val="28"/>
          <w:szCs w:val="28"/>
          <w:lang w:val="kk-KZ"/>
        </w:rPr>
        <w:t xml:space="preserve"> ауаның (вовлечённый воздух)мөлшері 4,4% құрайды, ал қалған серияларда олардың саны 3,0 – 3,7% шегінде, бұл CIV-SU-850-TCO «Армированный и неармированный бетон» спецификациясының талаптарына сәйкес келеді. </w:t>
      </w:r>
      <w:r w:rsidRPr="0047602A">
        <w:rPr>
          <w:rFonts w:ascii="Times New Roman" w:hAnsi="Times New Roman" w:cs="Times New Roman"/>
          <w:sz w:val="28"/>
          <w:szCs w:val="28"/>
          <w:lang w:val="kk-KZ"/>
        </w:rPr>
        <w:t>Осы спецификацияға сәйкес бетон қоспасындағы қамаудағы ауаның құрамы 3,0-6,0% шегінде болуы керек.</w:t>
      </w:r>
    </w:p>
    <w:p w:rsidR="0020290C" w:rsidRPr="0047602A" w:rsidRDefault="0020290C" w:rsidP="007F0108">
      <w:pPr>
        <w:spacing w:after="0" w:line="240" w:lineRule="auto"/>
        <w:ind w:firstLine="567"/>
        <w:jc w:val="both"/>
        <w:rPr>
          <w:rFonts w:ascii="Times New Roman" w:hAnsi="Times New Roman" w:cs="Times New Roman"/>
          <w:sz w:val="28"/>
          <w:szCs w:val="28"/>
          <w:lang w:val="kk-KZ"/>
        </w:rPr>
      </w:pPr>
    </w:p>
    <w:p w:rsidR="007F0108" w:rsidRDefault="0020290C" w:rsidP="0020290C">
      <w:pPr>
        <w:spacing w:after="0" w:line="240" w:lineRule="auto"/>
        <w:jc w:val="center"/>
        <w:rPr>
          <w:rFonts w:ascii="Times New Roman" w:hAnsi="Times New Roman" w:cs="Times New Roman"/>
          <w:sz w:val="28"/>
          <w:szCs w:val="28"/>
        </w:rPr>
      </w:pPr>
      <w:r>
        <w:rPr>
          <w:noProof/>
        </w:rPr>
        <w:lastRenderedPageBreak/>
        <w:drawing>
          <wp:inline distT="0" distB="0" distL="0" distR="0">
            <wp:extent cx="4024895" cy="277558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57"/>
                    <a:stretch>
                      <a:fillRect/>
                    </a:stretch>
                  </pic:blipFill>
                  <pic:spPr>
                    <a:xfrm>
                      <a:off x="0" y="0"/>
                      <a:ext cx="4037428" cy="2784228"/>
                    </a:xfrm>
                    <a:prstGeom prst="rect">
                      <a:avLst/>
                    </a:prstGeom>
                  </pic:spPr>
                </pic:pic>
              </a:graphicData>
            </a:graphic>
          </wp:inline>
        </w:drawing>
      </w:r>
    </w:p>
    <w:p w:rsidR="0020290C" w:rsidRDefault="0020290C" w:rsidP="007F0108">
      <w:pPr>
        <w:spacing w:after="0" w:line="240" w:lineRule="auto"/>
        <w:jc w:val="both"/>
        <w:rPr>
          <w:rFonts w:ascii="Times New Roman" w:hAnsi="Times New Roman" w:cs="Times New Roman"/>
          <w:sz w:val="28"/>
          <w:szCs w:val="28"/>
        </w:rPr>
      </w:pPr>
    </w:p>
    <w:p w:rsidR="0020290C" w:rsidRPr="0020290C" w:rsidRDefault="0020290C" w:rsidP="0020290C">
      <w:pPr>
        <w:spacing w:after="0" w:line="240" w:lineRule="auto"/>
        <w:jc w:val="center"/>
        <w:rPr>
          <w:rFonts w:ascii="Times New Roman" w:hAnsi="Times New Roman" w:cs="Times New Roman"/>
          <w:sz w:val="28"/>
          <w:szCs w:val="28"/>
          <w:lang w:val="kk-KZ"/>
        </w:rPr>
      </w:pPr>
      <w:r w:rsidRPr="003E37DA">
        <w:rPr>
          <w:rFonts w:ascii="Times New Roman" w:hAnsi="Times New Roman" w:cs="Times New Roman"/>
          <w:sz w:val="28"/>
          <w:szCs w:val="28"/>
          <w:lang w:val="kk-KZ"/>
        </w:rPr>
        <w:t>5.</w:t>
      </w:r>
      <w:r w:rsidR="00FB3C99" w:rsidRPr="003E37DA">
        <w:rPr>
          <w:rFonts w:ascii="Times New Roman" w:hAnsi="Times New Roman" w:cs="Times New Roman"/>
          <w:sz w:val="28"/>
          <w:szCs w:val="28"/>
          <w:lang w:val="kk-KZ"/>
        </w:rPr>
        <w:t>6</w:t>
      </w:r>
      <w:r w:rsidRPr="003E37DA">
        <w:rPr>
          <w:rFonts w:ascii="Times New Roman" w:hAnsi="Times New Roman" w:cs="Times New Roman"/>
          <w:sz w:val="28"/>
          <w:szCs w:val="28"/>
          <w:lang w:val="kk-KZ"/>
        </w:rPr>
        <w:t xml:space="preserve"> сурет - </w:t>
      </w:r>
      <w:r w:rsidRPr="003E37DA">
        <w:rPr>
          <w:rFonts w:ascii="Times New Roman" w:hAnsi="Times New Roman" w:cs="Times New Roman"/>
          <w:sz w:val="28"/>
          <w:szCs w:val="28"/>
        </w:rPr>
        <w:t>«</w:t>
      </w:r>
      <w:r w:rsidRPr="003E37DA">
        <w:rPr>
          <w:rFonts w:ascii="Times New Roman" w:hAnsi="Times New Roman" w:cs="Times New Roman"/>
          <w:sz w:val="28"/>
          <w:szCs w:val="28"/>
          <w:lang w:val="en-US"/>
        </w:rPr>
        <w:t>Controls</w:t>
      </w:r>
      <w:r w:rsidRPr="003E37DA">
        <w:rPr>
          <w:rFonts w:ascii="Times New Roman" w:hAnsi="Times New Roman" w:cs="Times New Roman"/>
          <w:sz w:val="28"/>
          <w:szCs w:val="28"/>
        </w:rPr>
        <w:t>» гидравликалық прессі</w:t>
      </w:r>
    </w:p>
    <w:p w:rsidR="0020290C" w:rsidRDefault="0020290C" w:rsidP="007F0108">
      <w:pPr>
        <w:spacing w:after="0" w:line="240" w:lineRule="auto"/>
        <w:jc w:val="both"/>
        <w:rPr>
          <w:rFonts w:ascii="Times New Roman" w:hAnsi="Times New Roman" w:cs="Times New Roman"/>
          <w:sz w:val="28"/>
          <w:szCs w:val="28"/>
        </w:rPr>
      </w:pPr>
    </w:p>
    <w:p w:rsidR="0020290C" w:rsidRDefault="0020290C" w:rsidP="0020290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Цемент негізіндегі 20% түрлендірілген қоспасы (МҚ) бар ЦЕМ I 42,5 Н негізіндегі бетон қоспасының тәжірибелік партиясы қозғалыс көрсеткіштері, температурасы және </w:t>
      </w:r>
      <w:r w:rsidR="00676D6F">
        <w:rPr>
          <w:rFonts w:ascii="Times New Roman" w:hAnsi="Times New Roman" w:cs="Times New Roman"/>
          <w:sz w:val="28"/>
          <w:szCs w:val="28"/>
          <w:lang w:val="kk-KZ"/>
        </w:rPr>
        <w:t>тұтылған</w:t>
      </w:r>
      <w:r>
        <w:rPr>
          <w:rFonts w:ascii="Times New Roman" w:hAnsi="Times New Roman" w:cs="Times New Roman"/>
          <w:sz w:val="28"/>
          <w:szCs w:val="28"/>
        </w:rPr>
        <w:t xml:space="preserve"> ауа көлемінің құрамы бойынша ТШО-ның нормативтік талаптарына сәйкес келеді.</w:t>
      </w:r>
    </w:p>
    <w:p w:rsidR="0020290C" w:rsidRDefault="0020290C" w:rsidP="007F0108">
      <w:pPr>
        <w:spacing w:after="0" w:line="240" w:lineRule="auto"/>
        <w:jc w:val="both"/>
        <w:rPr>
          <w:rFonts w:ascii="Times New Roman" w:hAnsi="Times New Roman" w:cs="Times New Roman"/>
          <w:sz w:val="28"/>
          <w:szCs w:val="28"/>
        </w:rPr>
      </w:pPr>
    </w:p>
    <w:p w:rsidR="007F0108" w:rsidRDefault="007F0108" w:rsidP="003E37D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5.1</w:t>
      </w:r>
      <w:r>
        <w:rPr>
          <w:rFonts w:ascii="Times New Roman" w:hAnsi="Times New Roman" w:cs="Times New Roman"/>
          <w:sz w:val="28"/>
          <w:szCs w:val="28"/>
          <w:lang w:val="kk-KZ"/>
        </w:rPr>
        <w:t xml:space="preserve"> кесте </w:t>
      </w:r>
      <w:r>
        <w:rPr>
          <w:rFonts w:ascii="Times New Roman" w:hAnsi="Times New Roman" w:cs="Times New Roman"/>
          <w:sz w:val="28"/>
          <w:szCs w:val="28"/>
        </w:rPr>
        <w:t>- Бетон қоспасын сынау нәтижелері</w:t>
      </w:r>
    </w:p>
    <w:tbl>
      <w:tblPr>
        <w:tblStyle w:val="af0"/>
        <w:tblW w:w="9465" w:type="dxa"/>
        <w:jc w:val="center"/>
        <w:tblLayout w:type="fixed"/>
        <w:tblLook w:val="04A0" w:firstRow="1" w:lastRow="0" w:firstColumn="1" w:lastColumn="0" w:noHBand="0" w:noVBand="1"/>
      </w:tblPr>
      <w:tblGrid>
        <w:gridCol w:w="1810"/>
        <w:gridCol w:w="1418"/>
        <w:gridCol w:w="1871"/>
        <w:gridCol w:w="1956"/>
        <w:gridCol w:w="2410"/>
      </w:tblGrid>
      <w:tr w:rsidR="007F0108" w:rsidTr="00D77037">
        <w:trPr>
          <w:jc w:val="center"/>
        </w:trPr>
        <w:tc>
          <w:tcPr>
            <w:tcW w:w="1810" w:type="dxa"/>
            <w:vMerge w:val="restart"/>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Бақылау үлгілерінің сериясы</w:t>
            </w:r>
          </w:p>
        </w:tc>
        <w:tc>
          <w:tcPr>
            <w:tcW w:w="3289" w:type="dxa"/>
            <w:gridSpan w:val="2"/>
            <w:tcBorders>
              <w:top w:val="single" w:sz="4" w:space="0" w:color="auto"/>
              <w:left w:val="single" w:sz="4" w:space="0" w:color="auto"/>
              <w:bottom w:val="single" w:sz="4" w:space="0" w:color="auto"/>
              <w:right w:val="single" w:sz="4" w:space="0" w:color="auto"/>
            </w:tcBorders>
          </w:tcPr>
          <w:p w:rsidR="007F0108" w:rsidRDefault="007F0108" w:rsidP="007F0108">
            <w:pPr>
              <w:spacing w:after="0" w:line="240" w:lineRule="auto"/>
              <w:jc w:val="center"/>
              <w:rPr>
                <w:sz w:val="28"/>
                <w:szCs w:val="28"/>
                <w:lang w:eastAsia="en-US"/>
              </w:rPr>
            </w:pPr>
            <w:r>
              <w:rPr>
                <w:sz w:val="28"/>
                <w:szCs w:val="28"/>
                <w:lang w:eastAsia="en-US"/>
              </w:rPr>
              <w:t>Температура, °С</w:t>
            </w:r>
          </w:p>
          <w:p w:rsidR="007F0108" w:rsidRDefault="007F0108" w:rsidP="007F0108">
            <w:pPr>
              <w:spacing w:after="0" w:line="240" w:lineRule="auto"/>
              <w:jc w:val="center"/>
              <w:rPr>
                <w:sz w:val="28"/>
                <w:szCs w:val="28"/>
                <w:lang w:eastAsia="en-US"/>
              </w:rPr>
            </w:pPr>
          </w:p>
        </w:tc>
        <w:tc>
          <w:tcPr>
            <w:tcW w:w="1956" w:type="dxa"/>
            <w:vMerge w:val="restart"/>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kk-KZ" w:eastAsia="en-US"/>
              </w:rPr>
              <w:t>Конустың шөгуі</w:t>
            </w:r>
            <w:r>
              <w:rPr>
                <w:sz w:val="28"/>
                <w:szCs w:val="28"/>
                <w:lang w:eastAsia="en-US"/>
              </w:rPr>
              <w:t xml:space="preserve"> см</w:t>
            </w:r>
          </w:p>
        </w:tc>
        <w:tc>
          <w:tcPr>
            <w:tcW w:w="2410" w:type="dxa"/>
            <w:vMerge w:val="restart"/>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kk-KZ" w:eastAsia="en-US"/>
              </w:rPr>
              <w:t>Т</w:t>
            </w:r>
            <w:r>
              <w:rPr>
                <w:sz w:val="28"/>
                <w:szCs w:val="28"/>
              </w:rPr>
              <w:t>ұтыл</w:t>
            </w:r>
            <w:r>
              <w:rPr>
                <w:sz w:val="28"/>
                <w:szCs w:val="28"/>
                <w:lang w:val="kk-KZ" w:eastAsia="en-US"/>
              </w:rPr>
              <w:t>ған ауа көлемі</w:t>
            </w:r>
            <w:r>
              <w:rPr>
                <w:sz w:val="28"/>
                <w:szCs w:val="28"/>
                <w:lang w:eastAsia="en-US"/>
              </w:rPr>
              <w:t>, %</w:t>
            </w:r>
          </w:p>
        </w:tc>
      </w:tr>
      <w:tr w:rsidR="007F0108" w:rsidTr="00D77037">
        <w:trPr>
          <w:jc w:val="center"/>
        </w:trPr>
        <w:tc>
          <w:tcPr>
            <w:tcW w:w="1810" w:type="dxa"/>
            <w:vMerge/>
            <w:tcBorders>
              <w:top w:val="single" w:sz="4" w:space="0" w:color="auto"/>
              <w:left w:val="single" w:sz="4" w:space="0" w:color="auto"/>
              <w:bottom w:val="single" w:sz="4" w:space="0" w:color="auto"/>
              <w:right w:val="single" w:sz="4" w:space="0" w:color="auto"/>
            </w:tcBorders>
            <w:vAlign w:val="center"/>
            <w:hideMark/>
          </w:tcPr>
          <w:p w:rsidR="007F0108" w:rsidRDefault="007F0108" w:rsidP="007F0108">
            <w:pPr>
              <w:spacing w:after="0" w:line="240" w:lineRule="auto"/>
              <w:rPr>
                <w:sz w:val="28"/>
                <w:szCs w:val="28"/>
                <w:lang w:eastAsia="en-US"/>
              </w:rPr>
            </w:pPr>
          </w:p>
        </w:tc>
        <w:tc>
          <w:tcPr>
            <w:tcW w:w="1418"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ауаныкі</w:t>
            </w:r>
          </w:p>
        </w:tc>
        <w:tc>
          <w:tcPr>
            <w:tcW w:w="1871" w:type="dxa"/>
            <w:tcBorders>
              <w:top w:val="single" w:sz="4" w:space="0" w:color="auto"/>
              <w:left w:val="single" w:sz="4" w:space="0" w:color="auto"/>
              <w:bottom w:val="single" w:sz="4" w:space="0" w:color="auto"/>
              <w:right w:val="single" w:sz="4" w:space="0" w:color="auto"/>
            </w:tcBorders>
            <w:hideMark/>
          </w:tcPr>
          <w:p w:rsidR="007F0108" w:rsidRDefault="000B082E" w:rsidP="007F0108">
            <w:pPr>
              <w:spacing w:after="0" w:line="240" w:lineRule="auto"/>
              <w:jc w:val="center"/>
              <w:rPr>
                <w:sz w:val="28"/>
                <w:szCs w:val="28"/>
                <w:lang w:val="kk-KZ" w:eastAsia="en-US"/>
              </w:rPr>
            </w:pPr>
            <w:r>
              <w:rPr>
                <w:sz w:val="28"/>
                <w:szCs w:val="28"/>
                <w:lang w:val="kk-KZ" w:eastAsia="en-US"/>
              </w:rPr>
              <w:t>б</w:t>
            </w:r>
            <w:r w:rsidR="007F0108">
              <w:rPr>
                <w:sz w:val="28"/>
                <w:szCs w:val="28"/>
                <w:lang w:val="kk-KZ" w:eastAsia="en-US"/>
              </w:rPr>
              <w:t>етон қоспасыныкі</w:t>
            </w:r>
          </w:p>
        </w:tc>
        <w:tc>
          <w:tcPr>
            <w:tcW w:w="1956" w:type="dxa"/>
            <w:vMerge/>
            <w:tcBorders>
              <w:top w:val="single" w:sz="4" w:space="0" w:color="auto"/>
              <w:left w:val="single" w:sz="4" w:space="0" w:color="auto"/>
              <w:bottom w:val="single" w:sz="4" w:space="0" w:color="auto"/>
              <w:right w:val="single" w:sz="4" w:space="0" w:color="auto"/>
            </w:tcBorders>
            <w:vAlign w:val="center"/>
            <w:hideMark/>
          </w:tcPr>
          <w:p w:rsidR="007F0108" w:rsidRDefault="007F0108" w:rsidP="007F0108">
            <w:pPr>
              <w:spacing w:after="0" w:line="240" w:lineRule="auto"/>
              <w:rPr>
                <w:sz w:val="28"/>
                <w:szCs w:val="28"/>
                <w:lang w:eastAsia="en-US"/>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rsidR="007F0108" w:rsidRDefault="007F0108" w:rsidP="007F0108">
            <w:pPr>
              <w:spacing w:after="0" w:line="240" w:lineRule="auto"/>
              <w:rPr>
                <w:sz w:val="28"/>
                <w:szCs w:val="28"/>
                <w:lang w:eastAsia="en-US"/>
              </w:rPr>
            </w:pPr>
          </w:p>
        </w:tc>
      </w:tr>
      <w:tr w:rsidR="007F0108" w:rsidTr="00D77037">
        <w:trPr>
          <w:jc w:val="center"/>
        </w:trPr>
        <w:tc>
          <w:tcPr>
            <w:tcW w:w="18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418"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w:t>
            </w:r>
          </w:p>
        </w:tc>
        <w:tc>
          <w:tcPr>
            <w:tcW w:w="187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12</w:t>
            </w:r>
          </w:p>
        </w:tc>
        <w:tc>
          <w:tcPr>
            <w:tcW w:w="1956"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18</w:t>
            </w:r>
          </w:p>
        </w:tc>
        <w:tc>
          <w:tcPr>
            <w:tcW w:w="24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4,4</w:t>
            </w:r>
          </w:p>
        </w:tc>
      </w:tr>
      <w:tr w:rsidR="007F0108" w:rsidTr="00D77037">
        <w:trPr>
          <w:jc w:val="center"/>
        </w:trPr>
        <w:tc>
          <w:tcPr>
            <w:tcW w:w="18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w:t>
            </w:r>
          </w:p>
        </w:tc>
        <w:tc>
          <w:tcPr>
            <w:tcW w:w="1418"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w:t>
            </w:r>
          </w:p>
        </w:tc>
        <w:tc>
          <w:tcPr>
            <w:tcW w:w="187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11</w:t>
            </w:r>
          </w:p>
        </w:tc>
        <w:tc>
          <w:tcPr>
            <w:tcW w:w="1956"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18</w:t>
            </w:r>
          </w:p>
        </w:tc>
        <w:tc>
          <w:tcPr>
            <w:tcW w:w="24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3,0</w:t>
            </w:r>
          </w:p>
        </w:tc>
      </w:tr>
      <w:tr w:rsidR="007F0108" w:rsidTr="00D77037">
        <w:trPr>
          <w:jc w:val="center"/>
        </w:trPr>
        <w:tc>
          <w:tcPr>
            <w:tcW w:w="18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w:t>
            </w:r>
          </w:p>
        </w:tc>
        <w:tc>
          <w:tcPr>
            <w:tcW w:w="1418"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w:t>
            </w:r>
          </w:p>
        </w:tc>
        <w:tc>
          <w:tcPr>
            <w:tcW w:w="187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14</w:t>
            </w:r>
          </w:p>
        </w:tc>
        <w:tc>
          <w:tcPr>
            <w:tcW w:w="1956"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18</w:t>
            </w:r>
          </w:p>
        </w:tc>
        <w:tc>
          <w:tcPr>
            <w:tcW w:w="24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3,6</w:t>
            </w:r>
          </w:p>
        </w:tc>
      </w:tr>
      <w:tr w:rsidR="007F0108" w:rsidTr="00D77037">
        <w:trPr>
          <w:jc w:val="center"/>
        </w:trPr>
        <w:tc>
          <w:tcPr>
            <w:tcW w:w="18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w:t>
            </w:r>
          </w:p>
        </w:tc>
        <w:tc>
          <w:tcPr>
            <w:tcW w:w="1418"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w:t>
            </w:r>
          </w:p>
        </w:tc>
        <w:tc>
          <w:tcPr>
            <w:tcW w:w="187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13</w:t>
            </w:r>
          </w:p>
        </w:tc>
        <w:tc>
          <w:tcPr>
            <w:tcW w:w="1956"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18</w:t>
            </w:r>
          </w:p>
        </w:tc>
        <w:tc>
          <w:tcPr>
            <w:tcW w:w="24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3,6</w:t>
            </w:r>
          </w:p>
        </w:tc>
      </w:tr>
      <w:tr w:rsidR="007F0108" w:rsidTr="00D77037">
        <w:trPr>
          <w:jc w:val="center"/>
        </w:trPr>
        <w:tc>
          <w:tcPr>
            <w:tcW w:w="18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w:t>
            </w:r>
          </w:p>
        </w:tc>
        <w:tc>
          <w:tcPr>
            <w:tcW w:w="1418"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w:t>
            </w:r>
          </w:p>
        </w:tc>
        <w:tc>
          <w:tcPr>
            <w:tcW w:w="187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13</w:t>
            </w:r>
          </w:p>
        </w:tc>
        <w:tc>
          <w:tcPr>
            <w:tcW w:w="1956"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18</w:t>
            </w:r>
          </w:p>
        </w:tc>
        <w:tc>
          <w:tcPr>
            <w:tcW w:w="24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3,3</w:t>
            </w:r>
          </w:p>
        </w:tc>
      </w:tr>
      <w:tr w:rsidR="007F0108" w:rsidTr="00D77037">
        <w:trPr>
          <w:jc w:val="center"/>
        </w:trPr>
        <w:tc>
          <w:tcPr>
            <w:tcW w:w="18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6</w:t>
            </w:r>
          </w:p>
        </w:tc>
        <w:tc>
          <w:tcPr>
            <w:tcW w:w="1418"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w:t>
            </w:r>
          </w:p>
        </w:tc>
        <w:tc>
          <w:tcPr>
            <w:tcW w:w="187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13</w:t>
            </w:r>
          </w:p>
        </w:tc>
        <w:tc>
          <w:tcPr>
            <w:tcW w:w="1956"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18</w:t>
            </w:r>
          </w:p>
        </w:tc>
        <w:tc>
          <w:tcPr>
            <w:tcW w:w="2410"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3,7</w:t>
            </w:r>
          </w:p>
        </w:tc>
      </w:tr>
    </w:tbl>
    <w:p w:rsidR="007F0108" w:rsidRDefault="007F0108" w:rsidP="007F0108">
      <w:pPr>
        <w:spacing w:after="0" w:line="240" w:lineRule="auto"/>
        <w:ind w:firstLine="567"/>
        <w:jc w:val="both"/>
        <w:rPr>
          <w:rFonts w:ascii="Times New Roman" w:hAnsi="Times New Roman" w:cs="Times New Roman"/>
          <w:sz w:val="24"/>
          <w:szCs w:val="24"/>
          <w:lang w:eastAsia="en-US"/>
        </w:rPr>
      </w:pPr>
    </w:p>
    <w:p w:rsidR="007F0108" w:rsidRDefault="007F0108" w:rsidP="007F010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Қатаюдың 28 тәулік уақытында сығылу кезіндегі беріктік көрсеткіштерінің ең үлкен ауытқулары 3,3 МПа құрайды (2020 жылғы 04 наурыздағы 3-28 № С-сынама хаттамасынан). Бетонның қалған 5 партиясында қатаюдың 28 тәулік уақытында сығылу кезіндегі беріктік көрсеткіштерінің ауытқуы – 1,6-2,6 МПа құрайды.</w:t>
      </w:r>
    </w:p>
    <w:p w:rsidR="007F0108" w:rsidRDefault="00CD355C" w:rsidP="007F010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CIV-CU-850-ТCO - 2012 «Армированный и неармированный бетон» </w:t>
      </w:r>
      <w:r w:rsidR="007F0108">
        <w:rPr>
          <w:rFonts w:ascii="Times New Roman" w:hAnsi="Times New Roman" w:cs="Times New Roman"/>
          <w:sz w:val="28"/>
          <w:szCs w:val="28"/>
        </w:rPr>
        <w:t>спецификациясына сәйкес сынама партиясы бақылау үлгілерінің беріктік көрсеткіштерінің ауытқуы 3,5 МПа-дан аспауы тиіс.</w:t>
      </w:r>
    </w:p>
    <w:p w:rsidR="003E37DA" w:rsidRDefault="003E37DA" w:rsidP="003E37DA">
      <w:pPr>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 xml:space="preserve">Құрамының </w:t>
      </w:r>
      <w:r>
        <w:rPr>
          <w:rFonts w:ascii="Times New Roman" w:hAnsi="Times New Roman"/>
          <w:sz w:val="28"/>
          <w:szCs w:val="28"/>
        </w:rPr>
        <w:t xml:space="preserve">ЦЕМ </w:t>
      </w:r>
      <w:r>
        <w:rPr>
          <w:rFonts w:ascii="Times New Roman" w:hAnsi="Times New Roman"/>
          <w:sz w:val="28"/>
          <w:szCs w:val="28"/>
          <w:lang w:val="en-US"/>
        </w:rPr>
        <w:t>I</w:t>
      </w:r>
      <w:r>
        <w:rPr>
          <w:rFonts w:ascii="Times New Roman" w:hAnsi="Times New Roman"/>
          <w:sz w:val="28"/>
          <w:szCs w:val="28"/>
        </w:rPr>
        <w:t xml:space="preserve"> 42,5Н + 20%-</w:t>
      </w:r>
      <w:r>
        <w:rPr>
          <w:rFonts w:ascii="Times New Roman" w:hAnsi="Times New Roman"/>
          <w:sz w:val="28"/>
          <w:szCs w:val="28"/>
          <w:lang w:val="kk-KZ"/>
        </w:rPr>
        <w:t xml:space="preserve">ы </w:t>
      </w:r>
      <w:r>
        <w:rPr>
          <w:rFonts w:ascii="Times New Roman" w:hAnsi="Times New Roman"/>
          <w:sz w:val="28"/>
          <w:szCs w:val="28"/>
        </w:rPr>
        <w:t>М</w:t>
      </w:r>
      <w:r>
        <w:rPr>
          <w:rFonts w:ascii="Times New Roman" w:hAnsi="Times New Roman"/>
          <w:sz w:val="28"/>
          <w:szCs w:val="28"/>
          <w:lang w:val="kk-KZ"/>
        </w:rPr>
        <w:t>Қ</w:t>
      </w:r>
      <w:r>
        <w:rPr>
          <w:rFonts w:ascii="Times New Roman" w:hAnsi="Times New Roman" w:cs="Times New Roman"/>
          <w:sz w:val="28"/>
          <w:szCs w:val="28"/>
          <w:lang w:val="kk-KZ"/>
        </w:rPr>
        <w:t xml:space="preserve"> цементі негізіндегі </w:t>
      </w:r>
      <w:r>
        <w:rPr>
          <w:rFonts w:ascii="Times New Roman" w:hAnsi="Times New Roman" w:cs="Times New Roman"/>
          <w:sz w:val="28"/>
          <w:szCs w:val="28"/>
        </w:rPr>
        <w:t>В35</w:t>
      </w:r>
      <w:r>
        <w:rPr>
          <w:rFonts w:ascii="Times New Roman" w:hAnsi="Times New Roman" w:cs="Times New Roman"/>
          <w:sz w:val="28"/>
          <w:szCs w:val="28"/>
          <w:lang w:val="kk-KZ"/>
        </w:rPr>
        <w:t xml:space="preserve"> классты ауыр бетонды сығу барысында беріктік шегі </w:t>
      </w:r>
      <w:r>
        <w:rPr>
          <w:rFonts w:ascii="Times New Roman" w:hAnsi="Times New Roman" w:cs="Times New Roman"/>
          <w:sz w:val="28"/>
          <w:szCs w:val="28"/>
        </w:rPr>
        <w:t xml:space="preserve">7 </w:t>
      </w:r>
      <w:r>
        <w:rPr>
          <w:rFonts w:ascii="Times New Roman" w:hAnsi="Times New Roman" w:cs="Times New Roman"/>
          <w:sz w:val="28"/>
          <w:szCs w:val="28"/>
          <w:lang w:val="kk-KZ"/>
        </w:rPr>
        <w:t>және</w:t>
      </w:r>
      <w:r>
        <w:rPr>
          <w:rFonts w:ascii="Times New Roman" w:hAnsi="Times New Roman" w:cs="Times New Roman"/>
          <w:sz w:val="28"/>
          <w:szCs w:val="28"/>
        </w:rPr>
        <w:t xml:space="preserve"> 28</w:t>
      </w:r>
      <w:r>
        <w:rPr>
          <w:rFonts w:ascii="Times New Roman" w:hAnsi="Times New Roman" w:cs="Times New Roman"/>
          <w:sz w:val="28"/>
          <w:szCs w:val="28"/>
          <w:lang w:val="kk-KZ"/>
        </w:rPr>
        <w:t xml:space="preserve"> тәулік уақытындағы қатаюы сәйкесінше </w:t>
      </w:r>
      <w:r>
        <w:rPr>
          <w:rFonts w:ascii="Times New Roman" w:hAnsi="Times New Roman"/>
          <w:sz w:val="28"/>
          <w:szCs w:val="28"/>
        </w:rPr>
        <w:t xml:space="preserve">43,0-44,9 МПа </w:t>
      </w:r>
      <w:r w:rsidR="000B082E">
        <w:rPr>
          <w:rFonts w:ascii="Times New Roman" w:hAnsi="Times New Roman"/>
          <w:sz w:val="28"/>
          <w:szCs w:val="28"/>
          <w:lang w:val="kk-KZ"/>
        </w:rPr>
        <w:t>және</w:t>
      </w:r>
      <w:r>
        <w:rPr>
          <w:rFonts w:ascii="Times New Roman" w:hAnsi="Times New Roman"/>
          <w:sz w:val="28"/>
          <w:szCs w:val="28"/>
        </w:rPr>
        <w:t xml:space="preserve"> 50,8-54,5 М</w:t>
      </w:r>
      <w:r>
        <w:rPr>
          <w:rFonts w:ascii="Times New Roman" w:hAnsi="Times New Roman"/>
          <w:sz w:val="28"/>
          <w:szCs w:val="28"/>
          <w:lang w:val="kk-KZ"/>
        </w:rPr>
        <w:t>П</w:t>
      </w:r>
      <w:r>
        <w:rPr>
          <w:rFonts w:ascii="Times New Roman" w:hAnsi="Times New Roman"/>
          <w:sz w:val="28"/>
          <w:szCs w:val="28"/>
        </w:rPr>
        <w:t>а</w:t>
      </w:r>
      <w:r>
        <w:rPr>
          <w:rFonts w:ascii="Times New Roman" w:hAnsi="Times New Roman"/>
          <w:sz w:val="28"/>
          <w:szCs w:val="28"/>
          <w:lang w:val="kk-KZ"/>
        </w:rPr>
        <w:t xml:space="preserve"> көрсеткішке ие болды </w:t>
      </w:r>
      <w:r>
        <w:rPr>
          <w:rFonts w:ascii="Times New Roman" w:hAnsi="Times New Roman"/>
          <w:sz w:val="28"/>
          <w:szCs w:val="28"/>
        </w:rPr>
        <w:t>(5.2</w:t>
      </w:r>
      <w:r>
        <w:rPr>
          <w:rFonts w:ascii="Times New Roman" w:hAnsi="Times New Roman"/>
          <w:sz w:val="28"/>
          <w:szCs w:val="28"/>
          <w:lang w:val="kk-KZ"/>
        </w:rPr>
        <w:t xml:space="preserve"> кесте</w:t>
      </w:r>
      <w:r>
        <w:rPr>
          <w:rFonts w:ascii="Times New Roman" w:hAnsi="Times New Roman"/>
          <w:sz w:val="28"/>
          <w:szCs w:val="28"/>
        </w:rPr>
        <w:t>).</w:t>
      </w:r>
    </w:p>
    <w:p w:rsidR="007F0108" w:rsidRPr="003E37DA" w:rsidRDefault="007F0108" w:rsidP="007F0108">
      <w:pPr>
        <w:spacing w:after="0" w:line="240" w:lineRule="auto"/>
        <w:ind w:firstLine="567"/>
        <w:jc w:val="both"/>
        <w:rPr>
          <w:rFonts w:ascii="Times New Roman" w:hAnsi="Times New Roman" w:cs="Times New Roman"/>
          <w:sz w:val="28"/>
          <w:szCs w:val="28"/>
          <w:lang w:val="kk-KZ"/>
        </w:rPr>
      </w:pPr>
    </w:p>
    <w:p w:rsidR="007F0108" w:rsidRPr="00FB1638" w:rsidRDefault="007F0108" w:rsidP="003E37DA">
      <w:pPr>
        <w:spacing w:after="0" w:line="240" w:lineRule="auto"/>
        <w:ind w:firstLine="567"/>
        <w:rPr>
          <w:rFonts w:ascii="Times New Roman" w:hAnsi="Times New Roman" w:cs="Times New Roman"/>
          <w:sz w:val="28"/>
          <w:szCs w:val="28"/>
          <w:lang w:val="kk-KZ"/>
        </w:rPr>
      </w:pPr>
      <w:r w:rsidRPr="00FB1638">
        <w:rPr>
          <w:rFonts w:ascii="Times New Roman" w:hAnsi="Times New Roman" w:cs="Times New Roman"/>
          <w:sz w:val="28"/>
          <w:szCs w:val="28"/>
          <w:lang w:val="kk-KZ"/>
        </w:rPr>
        <w:t>5.2</w:t>
      </w:r>
      <w:r>
        <w:rPr>
          <w:rFonts w:ascii="Times New Roman" w:hAnsi="Times New Roman" w:cs="Times New Roman"/>
          <w:sz w:val="28"/>
          <w:szCs w:val="28"/>
          <w:lang w:val="kk-KZ"/>
        </w:rPr>
        <w:t xml:space="preserve"> кесте</w:t>
      </w:r>
      <w:r w:rsidRPr="00FB1638">
        <w:rPr>
          <w:rFonts w:ascii="Times New Roman" w:hAnsi="Times New Roman" w:cs="Times New Roman"/>
          <w:sz w:val="28"/>
          <w:szCs w:val="28"/>
          <w:lang w:val="kk-KZ"/>
        </w:rPr>
        <w:t>- Бетонның бақылау үлгілерін сынау нәтижелері</w:t>
      </w:r>
    </w:p>
    <w:tbl>
      <w:tblPr>
        <w:tblStyle w:val="af0"/>
        <w:tblW w:w="0" w:type="auto"/>
        <w:jc w:val="center"/>
        <w:tblLook w:val="04A0" w:firstRow="1" w:lastRow="0" w:firstColumn="1" w:lastColumn="0" w:noHBand="0" w:noVBand="1"/>
      </w:tblPr>
      <w:tblGrid>
        <w:gridCol w:w="1914"/>
        <w:gridCol w:w="1914"/>
        <w:gridCol w:w="1914"/>
        <w:gridCol w:w="1914"/>
        <w:gridCol w:w="1915"/>
      </w:tblGrid>
      <w:tr w:rsidR="007F0108" w:rsidTr="007F0108">
        <w:trPr>
          <w:jc w:val="center"/>
        </w:trPr>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eastAsia="en-US"/>
              </w:rPr>
              <w:t xml:space="preserve">№ </w:t>
            </w:r>
            <w:r>
              <w:rPr>
                <w:sz w:val="28"/>
                <w:szCs w:val="28"/>
                <w:lang w:val="kk-KZ" w:eastAsia="en-US"/>
              </w:rPr>
              <w:t>бақылау үлгілерінің сериясы</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Қату уақыты</w:t>
            </w:r>
            <w:r>
              <w:rPr>
                <w:sz w:val="28"/>
                <w:szCs w:val="28"/>
                <w:lang w:eastAsia="en-US"/>
              </w:rPr>
              <w:t xml:space="preserve">, </w:t>
            </w:r>
            <w:r>
              <w:rPr>
                <w:sz w:val="28"/>
                <w:szCs w:val="28"/>
                <w:lang w:val="kk-KZ" w:eastAsia="en-US"/>
              </w:rPr>
              <w:t>тәу</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Сынау күні</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kk-KZ" w:eastAsia="en-US"/>
              </w:rPr>
              <w:t>Бетон тығыздығы</w:t>
            </w:r>
            <w:r>
              <w:rPr>
                <w:sz w:val="28"/>
                <w:szCs w:val="28"/>
                <w:lang w:eastAsia="en-US"/>
              </w:rPr>
              <w:t>, кг/м</w:t>
            </w:r>
            <w:r>
              <w:rPr>
                <w:sz w:val="28"/>
                <w:szCs w:val="28"/>
                <w:vertAlign w:val="superscript"/>
                <w:lang w:eastAsia="en-US"/>
              </w:rPr>
              <w:t>3</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en-US" w:eastAsia="en-US"/>
              </w:rPr>
              <w:t>R</w:t>
            </w:r>
            <w:r>
              <w:rPr>
                <w:sz w:val="28"/>
                <w:szCs w:val="28"/>
                <w:vertAlign w:val="subscript"/>
                <w:lang w:val="en-US" w:eastAsia="en-US"/>
              </w:rPr>
              <w:t>сж</w:t>
            </w:r>
            <w:r>
              <w:rPr>
                <w:sz w:val="28"/>
                <w:szCs w:val="28"/>
                <w:lang w:val="en-US" w:eastAsia="en-US"/>
              </w:rPr>
              <w:t>, МПа</w:t>
            </w:r>
          </w:p>
        </w:tc>
      </w:tr>
      <w:tr w:rsidR="007F0108" w:rsidTr="007F0108">
        <w:trPr>
          <w:jc w:val="center"/>
        </w:trPr>
        <w:tc>
          <w:tcPr>
            <w:tcW w:w="1914" w:type="dxa"/>
            <w:vMerge w:val="restart"/>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7</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12.02.2020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2553</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43,8</w:t>
            </w:r>
          </w:p>
        </w:tc>
      </w:tr>
      <w:tr w:rsidR="007F0108" w:rsidTr="007F010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F0108" w:rsidRDefault="007F0108" w:rsidP="007F0108">
            <w:pPr>
              <w:spacing w:after="0" w:line="240" w:lineRule="auto"/>
              <w:rPr>
                <w:sz w:val="28"/>
                <w:szCs w:val="28"/>
                <w:lang w:eastAsia="en-US"/>
              </w:rPr>
            </w:pP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28</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04.03.2020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2543</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50,8</w:t>
            </w:r>
          </w:p>
        </w:tc>
      </w:tr>
      <w:tr w:rsidR="007F0108" w:rsidTr="007F0108">
        <w:trPr>
          <w:jc w:val="center"/>
        </w:trPr>
        <w:tc>
          <w:tcPr>
            <w:tcW w:w="1914" w:type="dxa"/>
            <w:vMerge w:val="restart"/>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7</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12.02.2020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2578</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44,5</w:t>
            </w:r>
          </w:p>
        </w:tc>
      </w:tr>
      <w:tr w:rsidR="007F0108" w:rsidTr="007F010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F0108" w:rsidRDefault="007F0108" w:rsidP="007F0108">
            <w:pPr>
              <w:spacing w:after="0" w:line="240" w:lineRule="auto"/>
              <w:rPr>
                <w:sz w:val="28"/>
                <w:szCs w:val="28"/>
                <w:lang w:eastAsia="en-US"/>
              </w:rPr>
            </w:pP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28</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04.03.2020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2585</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51,7</w:t>
            </w:r>
          </w:p>
        </w:tc>
      </w:tr>
      <w:tr w:rsidR="007F0108" w:rsidTr="007F0108">
        <w:trPr>
          <w:jc w:val="center"/>
        </w:trPr>
        <w:tc>
          <w:tcPr>
            <w:tcW w:w="1914" w:type="dxa"/>
            <w:vMerge w:val="restart"/>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7</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12.02.2020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2588</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43,9</w:t>
            </w:r>
          </w:p>
        </w:tc>
      </w:tr>
      <w:tr w:rsidR="007F0108" w:rsidTr="007F010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F0108" w:rsidRDefault="007F0108" w:rsidP="007F0108">
            <w:pPr>
              <w:spacing w:after="0" w:line="240" w:lineRule="auto"/>
              <w:rPr>
                <w:sz w:val="28"/>
                <w:szCs w:val="28"/>
                <w:lang w:eastAsia="en-US"/>
              </w:rPr>
            </w:pP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28</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04.03.2020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2595</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50,5</w:t>
            </w:r>
          </w:p>
        </w:tc>
      </w:tr>
      <w:tr w:rsidR="007F0108" w:rsidTr="007F0108">
        <w:trPr>
          <w:jc w:val="center"/>
        </w:trPr>
        <w:tc>
          <w:tcPr>
            <w:tcW w:w="1914" w:type="dxa"/>
            <w:vMerge w:val="restart"/>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7</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12.02.2020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2579</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44,9</w:t>
            </w:r>
          </w:p>
        </w:tc>
      </w:tr>
      <w:tr w:rsidR="007F0108" w:rsidTr="007F010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F0108" w:rsidRDefault="007F0108" w:rsidP="007F0108">
            <w:pPr>
              <w:spacing w:after="0" w:line="240" w:lineRule="auto"/>
              <w:rPr>
                <w:sz w:val="28"/>
                <w:szCs w:val="28"/>
                <w:lang w:eastAsia="en-US"/>
              </w:rPr>
            </w:pP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28</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04.03.2020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2594</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54,5</w:t>
            </w:r>
          </w:p>
        </w:tc>
      </w:tr>
      <w:tr w:rsidR="007F0108" w:rsidTr="007F0108">
        <w:trPr>
          <w:jc w:val="center"/>
        </w:trPr>
        <w:tc>
          <w:tcPr>
            <w:tcW w:w="1914" w:type="dxa"/>
            <w:vMerge w:val="restart"/>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7</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12.02.2020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4"/>
                <w:szCs w:val="24"/>
                <w:lang w:eastAsia="en-US"/>
              </w:rPr>
            </w:pPr>
            <w:r>
              <w:rPr>
                <w:sz w:val="28"/>
                <w:szCs w:val="28"/>
                <w:lang w:eastAsia="en-US"/>
              </w:rPr>
              <w:t>2583</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43,0</w:t>
            </w:r>
          </w:p>
        </w:tc>
      </w:tr>
      <w:tr w:rsidR="007F0108" w:rsidTr="007F010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F0108" w:rsidRDefault="007F0108" w:rsidP="007F0108">
            <w:pPr>
              <w:spacing w:after="0" w:line="240" w:lineRule="auto"/>
              <w:rPr>
                <w:sz w:val="28"/>
                <w:szCs w:val="28"/>
                <w:lang w:eastAsia="en-US"/>
              </w:rPr>
            </w:pP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28</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04.03.2020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2586</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51,0</w:t>
            </w:r>
          </w:p>
        </w:tc>
      </w:tr>
      <w:tr w:rsidR="007F0108" w:rsidTr="007F0108">
        <w:trPr>
          <w:jc w:val="center"/>
        </w:trPr>
        <w:tc>
          <w:tcPr>
            <w:tcW w:w="1914" w:type="dxa"/>
            <w:vMerge w:val="restart"/>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6</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7</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12.02.2020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2548</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44,1</w:t>
            </w:r>
          </w:p>
        </w:tc>
      </w:tr>
      <w:tr w:rsidR="007F0108" w:rsidTr="007F0108">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7F0108" w:rsidRDefault="007F0108" w:rsidP="007F0108">
            <w:pPr>
              <w:spacing w:after="0" w:line="240" w:lineRule="auto"/>
              <w:rPr>
                <w:sz w:val="28"/>
                <w:szCs w:val="28"/>
                <w:lang w:eastAsia="en-US"/>
              </w:rPr>
            </w:pP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28</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04.03.2020 г.</w:t>
            </w:r>
          </w:p>
        </w:tc>
        <w:tc>
          <w:tcPr>
            <w:tcW w:w="1914"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2562</w:t>
            </w:r>
          </w:p>
        </w:tc>
        <w:tc>
          <w:tcPr>
            <w:tcW w:w="191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52,0</w:t>
            </w:r>
          </w:p>
        </w:tc>
      </w:tr>
    </w:tbl>
    <w:p w:rsidR="007F0108" w:rsidRDefault="007F0108" w:rsidP="007F0108">
      <w:pPr>
        <w:spacing w:after="0" w:line="240" w:lineRule="auto"/>
        <w:ind w:firstLine="567"/>
        <w:jc w:val="both"/>
        <w:rPr>
          <w:rFonts w:ascii="Times New Roman" w:hAnsi="Times New Roman" w:cs="Times New Roman"/>
          <w:sz w:val="28"/>
          <w:szCs w:val="28"/>
        </w:rPr>
      </w:pPr>
    </w:p>
    <w:p w:rsidR="007F0108" w:rsidRDefault="007F0108" w:rsidP="007F0108">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Құрамының ЦЕМ I 42,5Н + </w:t>
      </w:r>
      <w:r w:rsidR="00676D6F">
        <w:rPr>
          <w:rFonts w:ascii="Times New Roman" w:hAnsi="Times New Roman"/>
          <w:sz w:val="28"/>
          <w:szCs w:val="28"/>
          <w:lang w:val="kk-KZ"/>
        </w:rPr>
        <w:t xml:space="preserve">20%-ы </w:t>
      </w:r>
      <w:r>
        <w:rPr>
          <w:rFonts w:ascii="Times New Roman" w:hAnsi="Times New Roman"/>
          <w:sz w:val="28"/>
          <w:szCs w:val="28"/>
          <w:lang w:val="kk-KZ"/>
        </w:rPr>
        <w:t>МҚ</w:t>
      </w:r>
      <w:r>
        <w:rPr>
          <w:rFonts w:ascii="Times New Roman" w:hAnsi="Times New Roman" w:cs="Times New Roman"/>
          <w:sz w:val="28"/>
          <w:szCs w:val="28"/>
          <w:lang w:val="kk-KZ"/>
        </w:rPr>
        <w:t xml:space="preserve"> цементі негізіндегі В35 классты ауыр бетонның беріктігі бойынша біртектілік шамасы </w:t>
      </w:r>
      <w:r>
        <w:rPr>
          <w:rFonts w:ascii="Times New Roman" w:hAnsi="Times New Roman"/>
          <w:sz w:val="28"/>
          <w:szCs w:val="28"/>
          <w:lang w:val="kk-KZ"/>
        </w:rPr>
        <w:t>5.3 кестеде берілген.</w:t>
      </w:r>
    </w:p>
    <w:p w:rsidR="00757E69" w:rsidRDefault="007F0108" w:rsidP="007F0108">
      <w:pPr>
        <w:pStyle w:val="ab"/>
        <w:numPr>
          <w:ilvl w:val="0"/>
          <w:numId w:val="36"/>
        </w:numPr>
        <w:spacing w:after="0" w:line="240" w:lineRule="auto"/>
        <w:ind w:left="0" w:firstLine="567"/>
        <w:rPr>
          <w:rFonts w:ascii="Times New Roman" w:hAnsi="Times New Roman" w:cs="Times New Roman"/>
          <w:sz w:val="28"/>
          <w:szCs w:val="28"/>
          <w:lang w:val="kk-KZ"/>
        </w:rPr>
      </w:pPr>
      <w:r>
        <w:rPr>
          <w:rFonts w:ascii="Times New Roman" w:hAnsi="Times New Roman" w:cs="Times New Roman"/>
          <w:sz w:val="28"/>
          <w:szCs w:val="28"/>
          <w:lang w:val="kk-KZ"/>
        </w:rPr>
        <w:t>Бетонның орташа тығыздығы:</w:t>
      </w:r>
    </w:p>
    <w:p w:rsidR="007F0108" w:rsidRDefault="007F0108" w:rsidP="00757E69">
      <w:pPr>
        <w:pStyle w:val="ab"/>
        <w:spacing w:after="0" w:line="240" w:lineRule="auto"/>
        <w:ind w:left="567"/>
        <w:rPr>
          <w:rFonts w:ascii="Times New Roman" w:hAnsi="Times New Roman" w:cs="Times New Roman"/>
          <w:sz w:val="28"/>
          <w:szCs w:val="28"/>
          <w:lang w:val="kk-KZ"/>
        </w:rPr>
      </w:pPr>
      <w:r>
        <w:rPr>
          <w:rFonts w:ascii="Times New Roman" w:hAnsi="Times New Roman" w:cs="Times New Roman"/>
          <w:sz w:val="28"/>
          <w:szCs w:val="28"/>
          <w:lang w:val="kk-KZ"/>
        </w:rPr>
        <w:t>Rm=</w:t>
      </w:r>
      <m:oMath>
        <m:r>
          <w:rPr>
            <w:rFonts w:ascii="Cambria Math" w:hAnsi="Cambria Math" w:cs="Times New Roman"/>
            <w:sz w:val="28"/>
            <w:szCs w:val="28"/>
            <w:lang w:val="kk-KZ"/>
          </w:rPr>
          <m:t>∑</m:t>
        </m:r>
      </m:oMath>
      <w:r>
        <w:rPr>
          <w:rFonts w:ascii="Times New Roman" w:hAnsi="Times New Roman" w:cs="Times New Roman"/>
          <w:sz w:val="28"/>
          <w:szCs w:val="28"/>
          <w:lang w:val="kk-KZ"/>
        </w:rPr>
        <w:t xml:space="preserve"> Ri</w:t>
      </w:r>
      <m:oMath>
        <m:r>
          <w:rPr>
            <w:rFonts w:ascii="Cambria Math" w:hAnsi="Cambria Math" w:cs="Times New Roman"/>
            <w:sz w:val="28"/>
            <w:szCs w:val="28"/>
            <w:vertAlign w:val="subscript"/>
            <w:lang w:val="kk-KZ"/>
          </w:rPr>
          <m:t>⋅</m:t>
        </m:r>
      </m:oMath>
      <w:r>
        <w:rPr>
          <w:rFonts w:ascii="Times New Roman" w:hAnsi="Times New Roman" w:cs="Times New Roman"/>
          <w:sz w:val="28"/>
          <w:szCs w:val="28"/>
          <w:lang w:val="kk-KZ"/>
        </w:rPr>
        <w:t xml:space="preserve"> n /</w:t>
      </w:r>
      <m:oMath>
        <m:r>
          <w:rPr>
            <w:rFonts w:ascii="Cambria Math" w:hAnsi="Cambria Math" w:cs="Times New Roman"/>
            <w:sz w:val="28"/>
            <w:szCs w:val="28"/>
            <w:lang w:val="kk-KZ"/>
          </w:rPr>
          <m:t>∑n</m:t>
        </m:r>
      </m:oMath>
      <w:r>
        <w:rPr>
          <w:rFonts w:ascii="Times New Roman" w:hAnsi="Times New Roman" w:cs="Times New Roman"/>
          <w:sz w:val="28"/>
          <w:szCs w:val="28"/>
          <w:lang w:val="kk-KZ"/>
        </w:rPr>
        <w:t xml:space="preserve"> = 50,99  МПа.</w:t>
      </w:r>
    </w:p>
    <w:p w:rsidR="007F0108" w:rsidRDefault="007F0108" w:rsidP="007F0108">
      <w:pPr>
        <w:pStyle w:val="ab"/>
        <w:numPr>
          <w:ilvl w:val="0"/>
          <w:numId w:val="36"/>
        </w:numPr>
        <w:spacing w:after="0" w:line="240" w:lineRule="auto"/>
        <w:ind w:left="0" w:firstLine="567"/>
        <w:rPr>
          <w:rFonts w:ascii="Times New Roman" w:hAnsi="Times New Roman" w:cs="Times New Roman"/>
          <w:sz w:val="28"/>
          <w:szCs w:val="28"/>
          <w:lang w:val="kk-KZ"/>
        </w:rPr>
      </w:pPr>
      <w:r>
        <w:rPr>
          <w:rFonts w:ascii="Times New Roman" w:hAnsi="Times New Roman" w:cs="Times New Roman"/>
          <w:sz w:val="28"/>
          <w:szCs w:val="28"/>
          <w:lang w:val="kk-KZ"/>
        </w:rPr>
        <w:t>Партиядағы бетон беріктігінің орташа квадраттық ауытқуы:</w:t>
      </w:r>
    </w:p>
    <w:p w:rsidR="007F0108" w:rsidRDefault="007F0108" w:rsidP="007F0108">
      <w:pPr>
        <w:pStyle w:val="ab"/>
        <w:spacing w:after="0" w:line="240" w:lineRule="auto"/>
        <w:ind w:left="0" w:firstLine="567"/>
        <w:rPr>
          <w:rFonts w:ascii="Times New Roman" w:hAnsi="Times New Roman" w:cs="Times New Roman"/>
          <w:sz w:val="28"/>
          <w:szCs w:val="28"/>
          <w:lang w:val="en-US"/>
        </w:rPr>
      </w:pPr>
      <w:r>
        <w:rPr>
          <w:rFonts w:ascii="Times New Roman" w:hAnsi="Times New Roman" w:cs="Times New Roman"/>
          <w:sz w:val="28"/>
          <w:szCs w:val="28"/>
          <w:lang w:val="en-US"/>
        </w:rPr>
        <w:t>Sm =</w:t>
      </w:r>
      <m:oMath>
        <m:r>
          <w:rPr>
            <w:rFonts w:ascii="Cambria Math" w:hAnsi="Cambria Math" w:cs="Times New Roman"/>
            <w:sz w:val="28"/>
            <w:szCs w:val="28"/>
            <w:lang w:val="en-US"/>
          </w:rPr>
          <m:t>√∑</m:t>
        </m:r>
        <m:r>
          <m:rPr>
            <m:sty m:val="p"/>
          </m:rPr>
          <w:rPr>
            <w:rFonts w:ascii="Cambria Math" w:hAnsi="Cambria Math" w:cs="Times New Roman"/>
            <w:sz w:val="28"/>
            <w:szCs w:val="28"/>
            <w:lang w:val="en-US"/>
          </w:rPr>
          <m:t>n</m:t>
        </m:r>
        <m:r>
          <w:rPr>
            <w:rFonts w:ascii="Cambria Math" w:hAnsi="Cambria Math" w:cs="Times New Roman"/>
            <w:sz w:val="28"/>
            <w:szCs w:val="28"/>
            <w:lang w:val="en-US"/>
          </w:rPr>
          <m:t>⋅</m:t>
        </m:r>
        <m:r>
          <m:rPr>
            <m:sty m:val="p"/>
          </m:rPr>
          <w:rPr>
            <w:rFonts w:ascii="Cambria Math" w:hAnsi="Times New Roman" w:cs="Times New Roman"/>
            <w:sz w:val="28"/>
            <w:szCs w:val="28"/>
            <w:lang w:val="en-US"/>
          </w:rPr>
          <m:t>(</m:t>
        </m:r>
        <m:r>
          <m:rPr>
            <m:sty m:val="p"/>
          </m:rPr>
          <w:rPr>
            <w:rFonts w:ascii="Cambria Math" w:hAnsi="Cambria Math" w:cs="Times New Roman"/>
            <w:sz w:val="28"/>
            <w:szCs w:val="28"/>
            <w:lang w:val="en-US"/>
          </w:rPr>
          <m:t>Ri-Rm</m:t>
        </m:r>
        <m:r>
          <m:rPr>
            <m:sty m:val="p"/>
          </m:rPr>
          <w:rPr>
            <w:rFonts w:ascii="Cambria Math" w:hAnsi="Times New Roman" w:cs="Times New Roman"/>
            <w:sz w:val="28"/>
            <w:szCs w:val="28"/>
            <w:lang w:val="en-US"/>
          </w:rPr>
          <m:t>)</m:t>
        </m:r>
      </m:oMath>
      <w:r>
        <w:rPr>
          <w:rFonts w:ascii="Times New Roman" w:hAnsi="Times New Roman" w:cs="Times New Roman"/>
          <w:sz w:val="28"/>
          <w:szCs w:val="28"/>
          <w:vertAlign w:val="superscript"/>
          <w:lang w:val="en-US"/>
        </w:rPr>
        <w:t xml:space="preserve">2 </w:t>
      </w:r>
      <w:r>
        <w:rPr>
          <w:rFonts w:ascii="Times New Roman" w:hAnsi="Times New Roman" w:cs="Times New Roman"/>
          <w:sz w:val="28"/>
          <w:szCs w:val="28"/>
          <w:lang w:val="en-US"/>
        </w:rPr>
        <w:t xml:space="preserve">/n – 1 = </w:t>
      </w:r>
      <m:oMath>
        <m:r>
          <w:rPr>
            <w:rFonts w:ascii="Cambria Math" w:hAnsi="Cambria Math" w:cs="Times New Roman"/>
            <w:sz w:val="28"/>
            <w:szCs w:val="28"/>
            <w:lang w:val="en-US"/>
          </w:rPr>
          <m:t>√</m:t>
        </m:r>
      </m:oMath>
      <w:r>
        <w:rPr>
          <w:rFonts w:ascii="Times New Roman" w:hAnsi="Times New Roman" w:cs="Times New Roman"/>
          <w:sz w:val="28"/>
          <w:szCs w:val="28"/>
          <w:lang w:val="en-US"/>
        </w:rPr>
        <w:t xml:space="preserve"> 3,2 = 1,79 </w:t>
      </w:r>
      <w:r>
        <w:rPr>
          <w:rFonts w:ascii="Times New Roman" w:hAnsi="Times New Roman" w:cs="Times New Roman"/>
          <w:sz w:val="28"/>
          <w:szCs w:val="28"/>
        </w:rPr>
        <w:t>МПа</w:t>
      </w:r>
    </w:p>
    <w:p w:rsidR="007F0108" w:rsidRDefault="007F0108" w:rsidP="007F0108">
      <w:pPr>
        <w:pStyle w:val="ab"/>
        <w:numPr>
          <w:ilvl w:val="0"/>
          <w:numId w:val="36"/>
        </w:numPr>
        <w:spacing w:after="0" w:line="240" w:lineRule="auto"/>
        <w:ind w:left="0" w:firstLine="567"/>
        <w:rPr>
          <w:rFonts w:ascii="Times New Roman" w:hAnsi="Times New Roman" w:cs="Times New Roman"/>
          <w:sz w:val="28"/>
          <w:szCs w:val="28"/>
          <w:lang w:val="en-US"/>
        </w:rPr>
      </w:pPr>
      <w:r>
        <w:rPr>
          <w:rFonts w:ascii="Times New Roman" w:hAnsi="Times New Roman" w:cs="Times New Roman"/>
          <w:sz w:val="28"/>
          <w:szCs w:val="28"/>
        </w:rPr>
        <w:t>Партиядағы</w:t>
      </w:r>
      <w:r w:rsidR="000B082E">
        <w:rPr>
          <w:rFonts w:ascii="Times New Roman" w:hAnsi="Times New Roman" w:cs="Times New Roman"/>
          <w:sz w:val="28"/>
          <w:szCs w:val="28"/>
          <w:lang w:val="kk-KZ"/>
        </w:rPr>
        <w:t xml:space="preserve"> </w:t>
      </w:r>
      <w:r>
        <w:rPr>
          <w:rFonts w:ascii="Times New Roman" w:hAnsi="Times New Roman" w:cs="Times New Roman"/>
          <w:sz w:val="28"/>
          <w:szCs w:val="28"/>
        </w:rPr>
        <w:t>бетон</w:t>
      </w:r>
      <w:r w:rsidR="000B082E">
        <w:rPr>
          <w:rFonts w:ascii="Times New Roman" w:hAnsi="Times New Roman" w:cs="Times New Roman"/>
          <w:sz w:val="28"/>
          <w:szCs w:val="28"/>
          <w:lang w:val="kk-KZ"/>
        </w:rPr>
        <w:t xml:space="preserve"> </w:t>
      </w:r>
      <w:r>
        <w:rPr>
          <w:rFonts w:ascii="Times New Roman" w:hAnsi="Times New Roman" w:cs="Times New Roman"/>
          <w:sz w:val="28"/>
          <w:szCs w:val="28"/>
        </w:rPr>
        <w:t>беріктігінің</w:t>
      </w:r>
      <w:r w:rsidR="000B082E">
        <w:rPr>
          <w:rFonts w:ascii="Times New Roman" w:hAnsi="Times New Roman" w:cs="Times New Roman"/>
          <w:sz w:val="28"/>
          <w:szCs w:val="28"/>
          <w:lang w:val="kk-KZ"/>
        </w:rPr>
        <w:t xml:space="preserve"> </w:t>
      </w:r>
      <w:r>
        <w:rPr>
          <w:rFonts w:ascii="Times New Roman" w:hAnsi="Times New Roman" w:cs="Times New Roman"/>
          <w:sz w:val="28"/>
          <w:szCs w:val="28"/>
        </w:rPr>
        <w:t>ағымдағы</w:t>
      </w:r>
      <w:r w:rsidR="000B082E">
        <w:rPr>
          <w:rFonts w:ascii="Times New Roman" w:hAnsi="Times New Roman" w:cs="Times New Roman"/>
          <w:sz w:val="28"/>
          <w:szCs w:val="28"/>
          <w:lang w:val="kk-KZ"/>
        </w:rPr>
        <w:t xml:space="preserve"> </w:t>
      </w:r>
      <w:r>
        <w:rPr>
          <w:rFonts w:ascii="Times New Roman" w:hAnsi="Times New Roman" w:cs="Times New Roman"/>
          <w:sz w:val="28"/>
          <w:szCs w:val="28"/>
        </w:rPr>
        <w:t>өзгеру</w:t>
      </w:r>
      <w:r w:rsidR="000B082E">
        <w:rPr>
          <w:rFonts w:ascii="Times New Roman" w:hAnsi="Times New Roman" w:cs="Times New Roman"/>
          <w:sz w:val="28"/>
          <w:szCs w:val="28"/>
          <w:lang w:val="kk-KZ"/>
        </w:rPr>
        <w:t xml:space="preserve"> </w:t>
      </w:r>
      <w:r>
        <w:rPr>
          <w:rFonts w:ascii="Times New Roman" w:hAnsi="Times New Roman" w:cs="Times New Roman"/>
          <w:sz w:val="28"/>
          <w:szCs w:val="28"/>
        </w:rPr>
        <w:t>коэффициенті</w:t>
      </w:r>
      <w:r>
        <w:rPr>
          <w:rFonts w:ascii="Times New Roman" w:hAnsi="Times New Roman" w:cs="Times New Roman"/>
          <w:sz w:val="28"/>
          <w:szCs w:val="28"/>
          <w:lang w:val="en-US"/>
        </w:rPr>
        <w:t>:</w:t>
      </w:r>
    </w:p>
    <w:p w:rsidR="007F0108" w:rsidRDefault="007F0108" w:rsidP="007F0108">
      <w:pPr>
        <w:pStyle w:val="ab"/>
        <w:spacing w:after="0" w:line="240" w:lineRule="auto"/>
        <w:ind w:left="0" w:firstLine="567"/>
        <w:rPr>
          <w:rFonts w:ascii="Times New Roman" w:hAnsi="Times New Roman" w:cs="Times New Roman"/>
          <w:sz w:val="28"/>
          <w:szCs w:val="28"/>
        </w:rPr>
      </w:pPr>
      <w:r>
        <w:rPr>
          <w:rFonts w:ascii="Times New Roman" w:hAnsi="Times New Roman" w:cs="Times New Roman"/>
          <w:sz w:val="28"/>
          <w:szCs w:val="28"/>
          <w:lang w:val="en-US"/>
        </w:rPr>
        <w:t>Vm</w:t>
      </w:r>
      <w:r>
        <w:rPr>
          <w:rFonts w:ascii="Times New Roman" w:hAnsi="Times New Roman" w:cs="Times New Roman"/>
          <w:sz w:val="28"/>
          <w:szCs w:val="28"/>
        </w:rPr>
        <w:t xml:space="preserve"> = (</w:t>
      </w:r>
      <w:r>
        <w:rPr>
          <w:rFonts w:ascii="Times New Roman" w:hAnsi="Times New Roman" w:cs="Times New Roman"/>
          <w:sz w:val="28"/>
          <w:szCs w:val="28"/>
          <w:lang w:val="en-US"/>
        </w:rPr>
        <w:t>Sm</w:t>
      </w:r>
      <w:r>
        <w:rPr>
          <w:rFonts w:ascii="Times New Roman" w:hAnsi="Times New Roman" w:cs="Times New Roman"/>
          <w:sz w:val="28"/>
          <w:szCs w:val="28"/>
        </w:rPr>
        <w:t>/</w:t>
      </w:r>
      <w:r>
        <w:rPr>
          <w:rFonts w:ascii="Times New Roman" w:hAnsi="Times New Roman" w:cs="Times New Roman"/>
          <w:sz w:val="28"/>
          <w:szCs w:val="28"/>
          <w:lang w:val="en-US"/>
        </w:rPr>
        <w:t>Rm</w:t>
      </w:r>
      <w:r>
        <w:rPr>
          <w:rFonts w:ascii="Times New Roman" w:hAnsi="Times New Roman" w:cs="Times New Roman"/>
          <w:sz w:val="28"/>
          <w:szCs w:val="28"/>
        </w:rPr>
        <w:t>)</w:t>
      </w:r>
      <m:oMath>
        <m:r>
          <w:rPr>
            <w:rFonts w:ascii="Cambria Math" w:hAnsi="Cambria Math" w:cs="Times New Roman"/>
            <w:sz w:val="28"/>
            <w:szCs w:val="28"/>
          </w:rPr>
          <m:t>∙</m:t>
        </m:r>
      </m:oMath>
      <w:r>
        <w:rPr>
          <w:rFonts w:ascii="Times New Roman" w:hAnsi="Times New Roman" w:cs="Times New Roman"/>
          <w:sz w:val="28"/>
          <w:szCs w:val="28"/>
        </w:rPr>
        <w:t xml:space="preserve"> 100 =  3,5 %</w:t>
      </w:r>
    </w:p>
    <w:p w:rsidR="007F0108" w:rsidRDefault="007F0108" w:rsidP="007F0108">
      <w:pPr>
        <w:pStyle w:val="ab"/>
        <w:numPr>
          <w:ilvl w:val="0"/>
          <w:numId w:val="36"/>
        </w:numPr>
        <w:spacing w:after="0" w:line="240" w:lineRule="auto"/>
        <w:ind w:left="0" w:firstLine="567"/>
        <w:rPr>
          <w:rFonts w:ascii="Times New Roman" w:hAnsi="Times New Roman" w:cs="Times New Roman"/>
          <w:sz w:val="28"/>
          <w:szCs w:val="28"/>
        </w:rPr>
      </w:pPr>
      <w:r>
        <w:rPr>
          <w:rFonts w:ascii="Times New Roman" w:hAnsi="Times New Roman" w:cs="Times New Roman"/>
          <w:sz w:val="28"/>
          <w:szCs w:val="28"/>
        </w:rPr>
        <w:t>Қажетті беріктік коэффициенті – Кт = 1,07.</w:t>
      </w:r>
    </w:p>
    <w:p w:rsidR="007F0108" w:rsidRDefault="007F0108" w:rsidP="007F0108">
      <w:pPr>
        <w:pStyle w:val="ab"/>
        <w:numPr>
          <w:ilvl w:val="0"/>
          <w:numId w:val="36"/>
        </w:numPr>
        <w:spacing w:after="0" w:line="240" w:lineRule="auto"/>
        <w:ind w:left="0" w:firstLine="567"/>
        <w:rPr>
          <w:rFonts w:ascii="Times New Roman" w:hAnsi="Times New Roman" w:cs="Times New Roman"/>
          <w:sz w:val="28"/>
          <w:szCs w:val="28"/>
        </w:rPr>
      </w:pPr>
      <w:r>
        <w:rPr>
          <w:rFonts w:ascii="Times New Roman" w:hAnsi="Times New Roman" w:cs="Times New Roman"/>
          <w:sz w:val="28"/>
          <w:szCs w:val="28"/>
        </w:rPr>
        <w:t>Бетонның қажетті беріктігі:</w:t>
      </w:r>
    </w:p>
    <w:p w:rsidR="007F0108" w:rsidRDefault="007F0108" w:rsidP="007F0108">
      <w:pPr>
        <w:pStyle w:val="ab"/>
        <w:numPr>
          <w:ilvl w:val="0"/>
          <w:numId w:val="21"/>
        </w:numPr>
        <w:spacing w:after="0" w:line="240" w:lineRule="auto"/>
        <w:ind w:left="0" w:firstLine="567"/>
        <w:rPr>
          <w:rFonts w:ascii="Times New Roman" w:hAnsi="Times New Roman" w:cs="Times New Roman"/>
          <w:sz w:val="28"/>
          <w:szCs w:val="28"/>
        </w:rPr>
      </w:pPr>
      <w:r>
        <w:rPr>
          <w:rFonts w:ascii="Times New Roman" w:hAnsi="Times New Roman" w:cs="Times New Roman"/>
          <w:sz w:val="28"/>
          <w:szCs w:val="28"/>
        </w:rPr>
        <w:t xml:space="preserve"> В 35 </w:t>
      </w:r>
      <w:r>
        <w:rPr>
          <w:rFonts w:ascii="Times New Roman" w:hAnsi="Times New Roman" w:cs="Times New Roman"/>
          <w:sz w:val="28"/>
          <w:szCs w:val="28"/>
          <w:lang w:val="kk-KZ"/>
        </w:rPr>
        <w:t xml:space="preserve">бетон классы үшін </w:t>
      </w:r>
      <w:r>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 xml:space="preserve">т =Кт </w:t>
      </w:r>
      <m:oMath>
        <m:r>
          <w:rPr>
            <w:rFonts w:ascii="Cambria Math" w:hAnsi="Cambria Math" w:cs="Times New Roman"/>
            <w:sz w:val="28"/>
            <w:szCs w:val="28"/>
          </w:rPr>
          <m:t>⋅</m:t>
        </m:r>
      </m:oMath>
      <w:r w:rsidR="000B082E" w:rsidRPr="000B082E">
        <w:rPr>
          <w:rFonts w:ascii="Times New Roman" w:hAnsi="Times New Roman" w:cs="Times New Roman"/>
          <w:sz w:val="28"/>
          <w:szCs w:val="28"/>
        </w:rPr>
        <w:t xml:space="preserve"> </w:t>
      </w:r>
      <w:r w:rsidR="000B082E">
        <w:rPr>
          <w:rFonts w:ascii="Times New Roman" w:hAnsi="Times New Roman" w:cs="Times New Roman"/>
          <w:sz w:val="28"/>
          <w:szCs w:val="28"/>
        </w:rPr>
        <w:t>В</w:t>
      </w:r>
      <w:r w:rsidR="000B082E" w:rsidRPr="000B082E">
        <w:rPr>
          <w:rFonts w:ascii="Times New Roman" w:hAnsi="Times New Roman" w:cs="Times New Roman"/>
          <w:sz w:val="28"/>
          <w:szCs w:val="28"/>
          <w:vertAlign w:val="subscript"/>
        </w:rPr>
        <w:t>норм</w:t>
      </w:r>
      <w:r>
        <w:rPr>
          <w:rFonts w:ascii="Times New Roman" w:hAnsi="Times New Roman" w:cs="Times New Roman"/>
          <w:sz w:val="28"/>
          <w:szCs w:val="28"/>
        </w:rPr>
        <w:t xml:space="preserve"> =1,07</w:t>
      </w:r>
      <m:oMath>
        <m:r>
          <w:rPr>
            <w:rFonts w:ascii="Cambria Math" w:hAnsi="Cambria Math" w:cs="Times New Roman"/>
            <w:sz w:val="28"/>
            <w:szCs w:val="28"/>
          </w:rPr>
          <m:t>⋅</m:t>
        </m:r>
      </m:oMath>
      <w:r>
        <w:rPr>
          <w:rFonts w:ascii="Times New Roman" w:hAnsi="Times New Roman" w:cs="Times New Roman"/>
          <w:sz w:val="28"/>
          <w:szCs w:val="28"/>
        </w:rPr>
        <w:t xml:space="preserve"> 35 = 37,45 МПа;</w:t>
      </w:r>
    </w:p>
    <w:p w:rsidR="007F0108" w:rsidRDefault="007F0108" w:rsidP="007F0108">
      <w:pPr>
        <w:pStyle w:val="ab"/>
        <w:numPr>
          <w:ilvl w:val="0"/>
          <w:numId w:val="21"/>
        </w:numPr>
        <w:spacing w:after="0" w:line="240" w:lineRule="auto"/>
        <w:ind w:left="0" w:firstLine="567"/>
        <w:rPr>
          <w:rFonts w:ascii="Times New Roman" w:hAnsi="Times New Roman" w:cs="Times New Roman"/>
          <w:sz w:val="28"/>
          <w:szCs w:val="28"/>
        </w:rPr>
      </w:pPr>
      <w:r>
        <w:rPr>
          <w:rFonts w:ascii="Times New Roman" w:hAnsi="Times New Roman" w:cs="Times New Roman"/>
          <w:sz w:val="28"/>
          <w:szCs w:val="28"/>
        </w:rPr>
        <w:t xml:space="preserve"> В 40 </w:t>
      </w:r>
      <w:r>
        <w:rPr>
          <w:rFonts w:ascii="Times New Roman" w:hAnsi="Times New Roman" w:cs="Times New Roman"/>
          <w:sz w:val="28"/>
          <w:szCs w:val="28"/>
          <w:lang w:val="kk-KZ"/>
        </w:rPr>
        <w:t xml:space="preserve">бетон классы үшін </w:t>
      </w:r>
      <w:r>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 xml:space="preserve">т =Кт </w:t>
      </w:r>
      <m:oMath>
        <m:r>
          <w:rPr>
            <w:rFonts w:ascii="Cambria Math" w:hAnsi="Cambria Math" w:cs="Times New Roman"/>
            <w:sz w:val="28"/>
            <w:szCs w:val="28"/>
          </w:rPr>
          <m:t>⋅</m:t>
        </m:r>
      </m:oMath>
      <w:r>
        <w:rPr>
          <w:rFonts w:ascii="Times New Roman" w:hAnsi="Times New Roman" w:cs="Times New Roman"/>
          <w:sz w:val="28"/>
          <w:szCs w:val="28"/>
        </w:rPr>
        <w:t>В</w:t>
      </w:r>
      <w:r w:rsidRPr="000B082E">
        <w:rPr>
          <w:rFonts w:ascii="Times New Roman" w:hAnsi="Times New Roman" w:cs="Times New Roman"/>
          <w:sz w:val="28"/>
          <w:szCs w:val="28"/>
          <w:vertAlign w:val="subscript"/>
        </w:rPr>
        <w:t>норм</w:t>
      </w:r>
      <w:r>
        <w:rPr>
          <w:rFonts w:ascii="Times New Roman" w:hAnsi="Times New Roman" w:cs="Times New Roman"/>
          <w:sz w:val="28"/>
          <w:szCs w:val="28"/>
        </w:rPr>
        <w:t xml:space="preserve"> =1,07</w:t>
      </w:r>
      <m:oMath>
        <m:r>
          <w:rPr>
            <w:rFonts w:ascii="Cambria Math" w:hAnsi="Cambria Math" w:cs="Times New Roman"/>
            <w:sz w:val="28"/>
            <w:szCs w:val="28"/>
          </w:rPr>
          <m:t>⋅</m:t>
        </m:r>
      </m:oMath>
      <w:r>
        <w:rPr>
          <w:rFonts w:ascii="Times New Roman" w:hAnsi="Times New Roman" w:cs="Times New Roman"/>
          <w:sz w:val="28"/>
          <w:szCs w:val="28"/>
        </w:rPr>
        <w:t xml:space="preserve"> 40 = 42,8 МПа;</w:t>
      </w:r>
    </w:p>
    <w:p w:rsidR="007F0108" w:rsidRDefault="007F0108" w:rsidP="007F0108">
      <w:pPr>
        <w:pStyle w:val="ab"/>
        <w:numPr>
          <w:ilvl w:val="0"/>
          <w:numId w:val="21"/>
        </w:numPr>
        <w:spacing w:after="0" w:line="240" w:lineRule="auto"/>
        <w:ind w:left="0" w:firstLine="567"/>
        <w:rPr>
          <w:rFonts w:ascii="Times New Roman" w:hAnsi="Times New Roman" w:cs="Times New Roman"/>
          <w:sz w:val="28"/>
          <w:szCs w:val="28"/>
        </w:rPr>
      </w:pPr>
      <w:r>
        <w:rPr>
          <w:rFonts w:ascii="Times New Roman" w:hAnsi="Times New Roman" w:cs="Times New Roman"/>
          <w:sz w:val="28"/>
          <w:szCs w:val="28"/>
        </w:rPr>
        <w:t xml:space="preserve"> В 45 </w:t>
      </w:r>
      <w:r>
        <w:rPr>
          <w:rFonts w:ascii="Times New Roman" w:hAnsi="Times New Roman" w:cs="Times New Roman"/>
          <w:sz w:val="28"/>
          <w:szCs w:val="28"/>
          <w:lang w:val="kk-KZ"/>
        </w:rPr>
        <w:t xml:space="preserve">бетон классы үшін </w:t>
      </w:r>
      <w:r>
        <w:rPr>
          <w:rFonts w:ascii="Times New Roman" w:hAnsi="Times New Roman" w:cs="Times New Roman"/>
          <w:sz w:val="28"/>
          <w:szCs w:val="28"/>
        </w:rPr>
        <w:t xml:space="preserve">– </w:t>
      </w:r>
      <w:r>
        <w:rPr>
          <w:rFonts w:ascii="Times New Roman" w:hAnsi="Times New Roman" w:cs="Times New Roman"/>
          <w:sz w:val="28"/>
          <w:szCs w:val="28"/>
          <w:lang w:val="en-US"/>
        </w:rPr>
        <w:t>R</w:t>
      </w:r>
      <w:r>
        <w:rPr>
          <w:rFonts w:ascii="Times New Roman" w:hAnsi="Times New Roman" w:cs="Times New Roman"/>
          <w:sz w:val="28"/>
          <w:szCs w:val="28"/>
        </w:rPr>
        <w:t xml:space="preserve">т =Кт </w:t>
      </w:r>
      <m:oMath>
        <m:r>
          <w:rPr>
            <w:rFonts w:ascii="Cambria Math" w:hAnsi="Cambria Math" w:cs="Times New Roman"/>
            <w:sz w:val="28"/>
            <w:szCs w:val="28"/>
          </w:rPr>
          <m:t>⋅</m:t>
        </m:r>
      </m:oMath>
      <w:r w:rsidR="000B082E" w:rsidRPr="000B082E">
        <w:rPr>
          <w:rFonts w:ascii="Times New Roman" w:hAnsi="Times New Roman" w:cs="Times New Roman"/>
          <w:sz w:val="28"/>
          <w:szCs w:val="28"/>
        </w:rPr>
        <w:t xml:space="preserve"> </w:t>
      </w:r>
      <w:r w:rsidR="000B082E">
        <w:rPr>
          <w:rFonts w:ascii="Times New Roman" w:hAnsi="Times New Roman" w:cs="Times New Roman"/>
          <w:sz w:val="28"/>
          <w:szCs w:val="28"/>
        </w:rPr>
        <w:t>В</w:t>
      </w:r>
      <w:r w:rsidR="000B082E" w:rsidRPr="000B082E">
        <w:rPr>
          <w:rFonts w:ascii="Times New Roman" w:hAnsi="Times New Roman" w:cs="Times New Roman"/>
          <w:sz w:val="28"/>
          <w:szCs w:val="28"/>
          <w:vertAlign w:val="subscript"/>
        </w:rPr>
        <w:t>норм</w:t>
      </w:r>
      <w:r>
        <w:rPr>
          <w:rFonts w:ascii="Times New Roman" w:hAnsi="Times New Roman" w:cs="Times New Roman"/>
          <w:sz w:val="28"/>
          <w:szCs w:val="28"/>
        </w:rPr>
        <w:t xml:space="preserve"> =1,07</w:t>
      </w:r>
      <m:oMath>
        <m:r>
          <w:rPr>
            <w:rFonts w:ascii="Cambria Math" w:hAnsi="Cambria Math" w:cs="Times New Roman"/>
            <w:sz w:val="28"/>
            <w:szCs w:val="28"/>
          </w:rPr>
          <m:t>⋅</m:t>
        </m:r>
      </m:oMath>
      <w:r>
        <w:rPr>
          <w:rFonts w:ascii="Times New Roman" w:hAnsi="Times New Roman" w:cs="Times New Roman"/>
          <w:sz w:val="28"/>
          <w:szCs w:val="28"/>
        </w:rPr>
        <w:t xml:space="preserve"> 45 = 48,15 МПа.</w:t>
      </w:r>
    </w:p>
    <w:p w:rsidR="0020290C" w:rsidRDefault="0020290C" w:rsidP="0020290C">
      <w:pPr>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 xml:space="preserve">Құрамының </w:t>
      </w:r>
      <w:r w:rsidRPr="0020290C">
        <w:rPr>
          <w:rFonts w:ascii="Times New Roman" w:hAnsi="Times New Roman"/>
          <w:sz w:val="28"/>
          <w:szCs w:val="28"/>
          <w:lang w:val="kk-KZ"/>
        </w:rPr>
        <w:t xml:space="preserve">ЦЕМ I 42,5Н + </w:t>
      </w:r>
      <w:r w:rsidR="0006697B" w:rsidRPr="0020290C">
        <w:rPr>
          <w:rFonts w:ascii="Times New Roman" w:hAnsi="Times New Roman"/>
          <w:sz w:val="28"/>
          <w:szCs w:val="28"/>
          <w:lang w:val="kk-KZ"/>
        </w:rPr>
        <w:t>20%-</w:t>
      </w:r>
      <w:r w:rsidR="0006697B">
        <w:rPr>
          <w:rFonts w:ascii="Times New Roman" w:hAnsi="Times New Roman"/>
          <w:sz w:val="28"/>
          <w:szCs w:val="28"/>
          <w:lang w:val="kk-KZ"/>
        </w:rPr>
        <w:t xml:space="preserve">ы </w:t>
      </w:r>
      <w:r w:rsidRPr="0020290C">
        <w:rPr>
          <w:rFonts w:ascii="Times New Roman" w:hAnsi="Times New Roman"/>
          <w:sz w:val="28"/>
          <w:szCs w:val="28"/>
          <w:lang w:val="kk-KZ"/>
        </w:rPr>
        <w:t>М</w:t>
      </w:r>
      <w:r>
        <w:rPr>
          <w:rFonts w:ascii="Times New Roman" w:hAnsi="Times New Roman"/>
          <w:sz w:val="28"/>
          <w:szCs w:val="28"/>
          <w:lang w:val="kk-KZ"/>
        </w:rPr>
        <w:t>Қ</w:t>
      </w:r>
      <w:r>
        <w:rPr>
          <w:rFonts w:ascii="Times New Roman" w:hAnsi="Times New Roman" w:cs="Times New Roman"/>
          <w:sz w:val="28"/>
          <w:szCs w:val="28"/>
          <w:lang w:val="kk-KZ"/>
        </w:rPr>
        <w:t xml:space="preserve"> цементі негізіндегі </w:t>
      </w:r>
      <w:r w:rsidRPr="0020290C">
        <w:rPr>
          <w:rFonts w:ascii="Times New Roman" w:hAnsi="Times New Roman" w:cs="Times New Roman"/>
          <w:sz w:val="28"/>
          <w:szCs w:val="28"/>
          <w:lang w:val="kk-KZ"/>
        </w:rPr>
        <w:t>В35</w:t>
      </w:r>
      <w:r>
        <w:rPr>
          <w:rFonts w:ascii="Times New Roman" w:hAnsi="Times New Roman" w:cs="Times New Roman"/>
          <w:sz w:val="28"/>
          <w:szCs w:val="28"/>
          <w:lang w:val="kk-KZ"/>
        </w:rPr>
        <w:t xml:space="preserve"> классты ауыр бетонды беріктігі бойынша біртектілік шамасын анықтауда </w:t>
      </w:r>
      <w:r w:rsidRPr="0020290C">
        <w:rPr>
          <w:rFonts w:ascii="Times New Roman" w:hAnsi="Times New Roman"/>
          <w:sz w:val="28"/>
          <w:szCs w:val="28"/>
          <w:lang w:val="kk-KZ"/>
        </w:rPr>
        <w:t>(5.3</w:t>
      </w:r>
      <w:r>
        <w:rPr>
          <w:rFonts w:ascii="Times New Roman" w:hAnsi="Times New Roman"/>
          <w:sz w:val="28"/>
          <w:szCs w:val="28"/>
          <w:lang w:val="kk-KZ"/>
        </w:rPr>
        <w:t xml:space="preserve"> кесте</w:t>
      </w:r>
      <w:r w:rsidRPr="0020290C">
        <w:rPr>
          <w:rFonts w:ascii="Times New Roman" w:hAnsi="Times New Roman"/>
          <w:sz w:val="28"/>
          <w:szCs w:val="28"/>
          <w:lang w:val="kk-KZ"/>
        </w:rPr>
        <w:t>),</w:t>
      </w:r>
      <w:r>
        <w:rPr>
          <w:rFonts w:ascii="Times New Roman" w:hAnsi="Times New Roman"/>
          <w:sz w:val="28"/>
          <w:szCs w:val="28"/>
          <w:lang w:val="kk-KZ"/>
        </w:rPr>
        <w:t xml:space="preserve"> бетонның тәжірибелік партиясының орташа беріктігі </w:t>
      </w:r>
      <w:r w:rsidRPr="0020290C">
        <w:rPr>
          <w:rFonts w:ascii="Times New Roman" w:hAnsi="Times New Roman"/>
          <w:sz w:val="28"/>
          <w:szCs w:val="28"/>
          <w:lang w:val="kk-KZ"/>
        </w:rPr>
        <w:t>50,99 М</w:t>
      </w:r>
      <w:r>
        <w:rPr>
          <w:rFonts w:ascii="Times New Roman" w:hAnsi="Times New Roman"/>
          <w:sz w:val="28"/>
          <w:szCs w:val="28"/>
          <w:lang w:val="kk-KZ"/>
        </w:rPr>
        <w:t>П</w:t>
      </w:r>
      <w:r w:rsidRPr="0020290C">
        <w:rPr>
          <w:rFonts w:ascii="Times New Roman" w:hAnsi="Times New Roman"/>
          <w:sz w:val="28"/>
          <w:szCs w:val="28"/>
          <w:lang w:val="kk-KZ"/>
        </w:rPr>
        <w:t>а</w:t>
      </w:r>
      <w:r>
        <w:rPr>
          <w:rFonts w:ascii="Times New Roman" w:hAnsi="Times New Roman"/>
          <w:sz w:val="28"/>
          <w:szCs w:val="28"/>
          <w:lang w:val="kk-KZ"/>
        </w:rPr>
        <w:t xml:space="preserve"> және бетонның тәжірибелік партиясының </w:t>
      </w:r>
      <w:r>
        <w:rPr>
          <w:rFonts w:ascii="Times New Roman" w:hAnsi="Times New Roman" w:cs="Times New Roman"/>
          <w:sz w:val="28"/>
          <w:szCs w:val="28"/>
          <w:lang w:val="kk-KZ"/>
        </w:rPr>
        <w:t xml:space="preserve">орташа квадраттық ауытқуы </w:t>
      </w:r>
      <w:r w:rsidRPr="0020290C">
        <w:rPr>
          <w:rFonts w:ascii="Times New Roman" w:hAnsi="Times New Roman" w:cs="Times New Roman"/>
          <w:sz w:val="28"/>
          <w:szCs w:val="28"/>
          <w:lang w:val="kk-KZ"/>
        </w:rPr>
        <w:t>1,79 М</w:t>
      </w:r>
      <w:r>
        <w:rPr>
          <w:rFonts w:ascii="Times New Roman" w:hAnsi="Times New Roman" w:cs="Times New Roman"/>
          <w:sz w:val="28"/>
          <w:szCs w:val="28"/>
          <w:lang w:val="kk-KZ"/>
        </w:rPr>
        <w:t>П</w:t>
      </w:r>
      <w:r w:rsidRPr="0020290C">
        <w:rPr>
          <w:rFonts w:ascii="Times New Roman" w:hAnsi="Times New Roman" w:cs="Times New Roman"/>
          <w:sz w:val="28"/>
          <w:szCs w:val="28"/>
          <w:lang w:val="kk-KZ"/>
        </w:rPr>
        <w:t>а</w:t>
      </w:r>
      <w:r>
        <w:rPr>
          <w:rFonts w:ascii="Times New Roman" w:hAnsi="Times New Roman" w:cs="Times New Roman"/>
          <w:sz w:val="28"/>
          <w:szCs w:val="28"/>
          <w:lang w:val="kk-KZ"/>
        </w:rPr>
        <w:t xml:space="preserve"> шамаларын көрсетті. </w:t>
      </w:r>
    </w:p>
    <w:p w:rsidR="00A02473" w:rsidRDefault="00A02473" w:rsidP="00A02473">
      <w:pPr>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 xml:space="preserve">Бұл ретте, </w:t>
      </w:r>
      <w:r w:rsidR="000B082E">
        <w:rPr>
          <w:rFonts w:ascii="Times New Roman" w:hAnsi="Times New Roman"/>
          <w:sz w:val="28"/>
          <w:szCs w:val="28"/>
          <w:lang w:val="kk-KZ"/>
        </w:rPr>
        <w:t>тәжірибелік партия бетон</w:t>
      </w:r>
      <w:r>
        <w:rPr>
          <w:rFonts w:ascii="Times New Roman" w:hAnsi="Times New Roman"/>
          <w:sz w:val="28"/>
          <w:szCs w:val="28"/>
          <w:lang w:val="kk-KZ"/>
        </w:rPr>
        <w:t xml:space="preserve"> беріктігінің ағымындағы варияция коэффициенті-3,5%. Құрамының ЦЕМ I 42,5Н + 20%-ы МҚ</w:t>
      </w:r>
      <w:r>
        <w:rPr>
          <w:rFonts w:ascii="Times New Roman" w:hAnsi="Times New Roman" w:cs="Times New Roman"/>
          <w:sz w:val="28"/>
          <w:szCs w:val="28"/>
          <w:lang w:val="kk-KZ"/>
        </w:rPr>
        <w:t xml:space="preserve"> цементі негізіндегі В35 классты ауыр бетонның қажетті тығыздығы </w:t>
      </w:r>
      <w:r>
        <w:rPr>
          <w:rFonts w:ascii="Times New Roman" w:hAnsi="Times New Roman"/>
          <w:sz w:val="28"/>
          <w:szCs w:val="28"/>
          <w:lang w:val="kk-KZ"/>
        </w:rPr>
        <w:t>– 37,45 МПа болады.</w:t>
      </w:r>
    </w:p>
    <w:p w:rsidR="00A02473" w:rsidRDefault="00A02473" w:rsidP="0020290C">
      <w:pPr>
        <w:spacing w:after="0" w:line="240" w:lineRule="auto"/>
        <w:ind w:firstLine="567"/>
        <w:jc w:val="both"/>
        <w:rPr>
          <w:rFonts w:ascii="Times New Roman" w:hAnsi="Times New Roman" w:cs="Times New Roman"/>
          <w:sz w:val="28"/>
          <w:szCs w:val="28"/>
          <w:lang w:val="kk-KZ"/>
        </w:rPr>
      </w:pPr>
    </w:p>
    <w:p w:rsidR="00D77037" w:rsidRDefault="00D77037" w:rsidP="0020290C">
      <w:pPr>
        <w:spacing w:after="0" w:line="240" w:lineRule="auto"/>
        <w:ind w:firstLine="567"/>
        <w:jc w:val="both"/>
        <w:rPr>
          <w:rFonts w:ascii="Times New Roman" w:hAnsi="Times New Roman" w:cs="Times New Roman"/>
          <w:sz w:val="28"/>
          <w:szCs w:val="28"/>
          <w:lang w:val="kk-KZ"/>
        </w:rPr>
      </w:pPr>
    </w:p>
    <w:p w:rsidR="007F0108" w:rsidRDefault="007F0108" w:rsidP="003E37DA">
      <w:pPr>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 xml:space="preserve">5.3 кесте - </w:t>
      </w:r>
      <w:r>
        <w:rPr>
          <w:rFonts w:ascii="Times New Roman" w:hAnsi="Times New Roman" w:cs="Times New Roman"/>
          <w:sz w:val="28"/>
          <w:szCs w:val="28"/>
          <w:lang w:val="kk-KZ"/>
        </w:rPr>
        <w:t>ГОСТ 18105-2018 талаптары бойынша В35 бетон классының есептік көрсеткіші (тәжірибелік партия)</w:t>
      </w:r>
    </w:p>
    <w:p w:rsidR="007F0108" w:rsidRDefault="007F0108" w:rsidP="007F0108">
      <w:pPr>
        <w:spacing w:after="0" w:line="240" w:lineRule="auto"/>
        <w:ind w:firstLine="567"/>
        <w:jc w:val="center"/>
        <w:rPr>
          <w:rFonts w:ascii="Times New Roman" w:hAnsi="Times New Roman" w:cs="Times New Roman"/>
          <w:sz w:val="24"/>
          <w:szCs w:val="24"/>
          <w:lang w:val="kk-KZ"/>
        </w:rPr>
      </w:pPr>
    </w:p>
    <w:tbl>
      <w:tblPr>
        <w:tblStyle w:val="af0"/>
        <w:tblW w:w="0" w:type="auto"/>
        <w:jc w:val="center"/>
        <w:tblLook w:val="04A0" w:firstRow="1" w:lastRow="0" w:firstColumn="1" w:lastColumn="0" w:noHBand="0" w:noVBand="1"/>
      </w:tblPr>
      <w:tblGrid>
        <w:gridCol w:w="709"/>
        <w:gridCol w:w="1985"/>
        <w:gridCol w:w="1559"/>
        <w:gridCol w:w="1701"/>
        <w:gridCol w:w="1559"/>
        <w:gridCol w:w="1979"/>
      </w:tblGrid>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lastRenderedPageBreak/>
              <w:t>№</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Жеке нәтижелер, Ri</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Оқиға саны, n</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Ri</w:t>
            </w:r>
            <m:oMath>
              <m:r>
                <w:rPr>
                  <w:rFonts w:ascii="Cambria Math" w:hAnsi="Cambria Math"/>
                  <w:sz w:val="28"/>
                  <w:szCs w:val="28"/>
                  <w:vertAlign w:val="subscript"/>
                  <w:lang w:val="kk-KZ" w:eastAsia="en-US"/>
                </w:rPr>
                <m:t>⋅</m:t>
              </m:r>
            </m:oMath>
            <w:r>
              <w:rPr>
                <w:sz w:val="28"/>
                <w:szCs w:val="28"/>
                <w:lang w:val="kk-KZ" w:eastAsia="en-US"/>
              </w:rPr>
              <w:t xml:space="preserve"> n</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Ri -Rm</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n</w:t>
            </w:r>
            <m:oMath>
              <m:r>
                <w:rPr>
                  <w:rFonts w:ascii="Cambria Math" w:hAnsi="Cambria Math"/>
                  <w:sz w:val="28"/>
                  <w:szCs w:val="28"/>
                  <w:lang w:val="kk-KZ" w:eastAsia="en-US"/>
                </w:rPr>
                <m:t>⋅</m:t>
              </m:r>
            </m:oMath>
            <w:r>
              <w:rPr>
                <w:sz w:val="28"/>
                <w:szCs w:val="28"/>
                <w:lang w:val="kk-KZ" w:eastAsia="en-US"/>
              </w:rPr>
              <w:t>(Ri - Rm)</w:t>
            </w:r>
            <w:r>
              <w:rPr>
                <w:sz w:val="28"/>
                <w:szCs w:val="28"/>
                <w:vertAlign w:val="superscript"/>
                <w:lang w:val="kk-KZ" w:eastAsia="en-US"/>
              </w:rPr>
              <w:t>2</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1</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52,5</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2</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105</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1,51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4,56</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2</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49,2</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2</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98,4</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1,79</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6,41</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3</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50,9</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kk-KZ" w:eastAsia="en-US"/>
              </w:rPr>
            </w:pPr>
            <w:r>
              <w:rPr>
                <w:sz w:val="28"/>
                <w:szCs w:val="28"/>
                <w:lang w:val="kk-KZ" w:eastAsia="en-US"/>
              </w:rPr>
              <w:t>3</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kk-KZ" w:eastAsia="en-US"/>
              </w:rPr>
              <w:t>152,</w:t>
            </w:r>
            <w:r>
              <w:rPr>
                <w:sz w:val="28"/>
                <w:szCs w:val="28"/>
                <w:lang w:eastAsia="en-US"/>
              </w:rPr>
              <w:t>7</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0,09</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0,02</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51,8</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51,8</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0,81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0,66</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55,7</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55,7</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4,71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22,18</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6</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53,2</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53,2</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2,21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4,88</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7</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50,2</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50,2</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0,79</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0,62</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8</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51,9</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51,9</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0,91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0,83</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9</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51,0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51,0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0,01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0,00</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en-US" w:eastAsia="en-US"/>
              </w:rPr>
              <w:t>1</w:t>
            </w:r>
            <w:r>
              <w:rPr>
                <w:sz w:val="28"/>
                <w:szCs w:val="28"/>
                <w:lang w:eastAsia="en-US"/>
              </w:rPr>
              <w:t>0</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53,0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53,0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2,01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4,04</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en-US" w:eastAsia="en-US"/>
              </w:rPr>
              <w:t>1</w:t>
            </w:r>
            <w:r>
              <w:rPr>
                <w:sz w:val="28"/>
                <w:szCs w:val="28"/>
                <w:lang w:eastAsia="en-US"/>
              </w:rPr>
              <w:t>1</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52,0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104</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1,01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2,04</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en-US" w:eastAsia="en-US"/>
              </w:rPr>
              <w:t>1</w:t>
            </w:r>
            <w:r>
              <w:rPr>
                <w:sz w:val="28"/>
                <w:szCs w:val="28"/>
                <w:lang w:eastAsia="en-US"/>
              </w:rPr>
              <w:t>2</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52,6</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52,6</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1,61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2,59</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en-US" w:eastAsia="en-US"/>
              </w:rPr>
              <w:t>1</w:t>
            </w:r>
            <w:r>
              <w:rPr>
                <w:sz w:val="28"/>
                <w:szCs w:val="28"/>
                <w:lang w:eastAsia="en-US"/>
              </w:rPr>
              <w:t>3</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49,8</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49,8</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1,19</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1,42</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en-US" w:eastAsia="en-US"/>
              </w:rPr>
              <w:t>1</w:t>
            </w:r>
            <w:r>
              <w:rPr>
                <w:sz w:val="28"/>
                <w:szCs w:val="28"/>
                <w:lang w:eastAsia="en-US"/>
              </w:rPr>
              <w:t>4</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51,2</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51,2</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0,21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0,04</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en-US" w:eastAsia="en-US"/>
              </w:rPr>
              <w:t>1</w:t>
            </w:r>
            <w:r>
              <w:rPr>
                <w:sz w:val="28"/>
                <w:szCs w:val="28"/>
                <w:lang w:eastAsia="en-US"/>
              </w:rPr>
              <w:t>5</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53,0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106</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2,01</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8,08</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en-US" w:eastAsia="en-US"/>
              </w:rPr>
              <w:t>1</w:t>
            </w:r>
            <w:r>
              <w:rPr>
                <w:sz w:val="28"/>
                <w:szCs w:val="28"/>
                <w:lang w:eastAsia="en-US"/>
              </w:rPr>
              <w:t>6</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47,0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47,0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3,99</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15,92</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val="en-US" w:eastAsia="en-US"/>
              </w:rPr>
              <w:t>1</w:t>
            </w:r>
            <w:r>
              <w:rPr>
                <w:sz w:val="28"/>
                <w:szCs w:val="28"/>
                <w:lang w:eastAsia="en-US"/>
              </w:rPr>
              <w:t>7</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49,0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98,0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1,99</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7,92</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18</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49,5</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99,0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1,49</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4,44</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19</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50,0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150</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0,99</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2,94</w:t>
            </w:r>
          </w:p>
        </w:tc>
      </w:tr>
      <w:tr w:rsidR="007F0108" w:rsidTr="0020290C">
        <w:trPr>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20</w:t>
            </w:r>
          </w:p>
        </w:tc>
        <w:tc>
          <w:tcPr>
            <w:tcW w:w="1985"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49,1</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49,1</w:t>
            </w: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1,89</w:t>
            </w: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3,57</w:t>
            </w:r>
          </w:p>
        </w:tc>
      </w:tr>
      <w:tr w:rsidR="007F0108" w:rsidTr="0020290C">
        <w:trPr>
          <w:trHeight w:val="346"/>
          <w:jc w:val="center"/>
        </w:trPr>
        <w:tc>
          <w:tcPr>
            <w:tcW w:w="70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val="en-US" w:eastAsia="en-US"/>
              </w:rPr>
            </w:pPr>
            <m:oMathPara>
              <m:oMath>
                <m:r>
                  <w:rPr>
                    <w:rFonts w:ascii="Cambria Math" w:hAnsi="Cambria Math"/>
                    <w:sz w:val="28"/>
                    <w:szCs w:val="28"/>
                    <w:lang w:val="en-US" w:eastAsia="en-US"/>
                  </w:rPr>
                  <m:t>∑</m:t>
                </m:r>
              </m:oMath>
            </m:oMathPara>
          </w:p>
        </w:tc>
        <w:tc>
          <w:tcPr>
            <w:tcW w:w="1985" w:type="dxa"/>
            <w:tcBorders>
              <w:top w:val="single" w:sz="4" w:space="0" w:color="auto"/>
              <w:left w:val="single" w:sz="4" w:space="0" w:color="auto"/>
              <w:bottom w:val="single" w:sz="4" w:space="0" w:color="auto"/>
              <w:right w:val="single" w:sz="4" w:space="0" w:color="auto"/>
            </w:tcBorders>
          </w:tcPr>
          <w:p w:rsidR="007F0108" w:rsidRDefault="007F0108" w:rsidP="007F0108">
            <w:pPr>
              <w:spacing w:after="0" w:line="240" w:lineRule="auto"/>
              <w:jc w:val="center"/>
              <w:rPr>
                <w:sz w:val="28"/>
                <w:szCs w:val="28"/>
                <w:lang w:eastAsia="en-US"/>
              </w:rPr>
            </w:pPr>
          </w:p>
        </w:tc>
        <w:tc>
          <w:tcPr>
            <w:tcW w:w="155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30</w:t>
            </w:r>
          </w:p>
        </w:tc>
        <w:tc>
          <w:tcPr>
            <w:tcW w:w="1701"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1529,6</w:t>
            </w:r>
          </w:p>
        </w:tc>
        <w:tc>
          <w:tcPr>
            <w:tcW w:w="1559" w:type="dxa"/>
            <w:tcBorders>
              <w:top w:val="single" w:sz="4" w:space="0" w:color="auto"/>
              <w:left w:val="single" w:sz="4" w:space="0" w:color="auto"/>
              <w:bottom w:val="single" w:sz="4" w:space="0" w:color="auto"/>
              <w:right w:val="single" w:sz="4" w:space="0" w:color="auto"/>
            </w:tcBorders>
          </w:tcPr>
          <w:p w:rsidR="007F0108" w:rsidRDefault="007F0108" w:rsidP="007F0108">
            <w:pPr>
              <w:spacing w:after="0" w:line="240" w:lineRule="auto"/>
              <w:jc w:val="center"/>
              <w:rPr>
                <w:sz w:val="28"/>
                <w:szCs w:val="28"/>
                <w:lang w:val="en-US" w:eastAsia="en-US"/>
              </w:rPr>
            </w:pPr>
          </w:p>
        </w:tc>
        <w:tc>
          <w:tcPr>
            <w:tcW w:w="1979" w:type="dxa"/>
            <w:tcBorders>
              <w:top w:val="single" w:sz="4" w:space="0" w:color="auto"/>
              <w:left w:val="single" w:sz="4" w:space="0" w:color="auto"/>
              <w:bottom w:val="single" w:sz="4" w:space="0" w:color="auto"/>
              <w:right w:val="single" w:sz="4" w:space="0" w:color="auto"/>
            </w:tcBorders>
            <w:hideMark/>
          </w:tcPr>
          <w:p w:rsidR="007F0108" w:rsidRDefault="007F0108" w:rsidP="007F0108">
            <w:pPr>
              <w:spacing w:after="0" w:line="240" w:lineRule="auto"/>
              <w:jc w:val="center"/>
              <w:rPr>
                <w:sz w:val="28"/>
                <w:szCs w:val="28"/>
                <w:lang w:eastAsia="en-US"/>
              </w:rPr>
            </w:pPr>
            <w:r>
              <w:rPr>
                <w:sz w:val="28"/>
                <w:szCs w:val="28"/>
                <w:lang w:eastAsia="en-US"/>
              </w:rPr>
              <w:t>93,213</w:t>
            </w:r>
          </w:p>
        </w:tc>
      </w:tr>
    </w:tbl>
    <w:p w:rsidR="007F0108" w:rsidRDefault="007F0108" w:rsidP="007F0108">
      <w:pPr>
        <w:spacing w:after="0" w:line="240" w:lineRule="auto"/>
        <w:ind w:firstLine="567"/>
        <w:jc w:val="both"/>
        <w:rPr>
          <w:rFonts w:ascii="Times New Roman" w:hAnsi="Times New Roman" w:cs="Times New Roman"/>
          <w:sz w:val="28"/>
          <w:szCs w:val="28"/>
        </w:rPr>
      </w:pPr>
    </w:p>
    <w:p w:rsidR="007F0108" w:rsidRDefault="007F0108" w:rsidP="007F0108">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ТШО нысандары үшін бетонның тәжірибелік-өнеркәсіптік партиясы «NSS» ЖШС өндірістік жағдайында шығарылғанын атап өту қажет, бетонның бекітілген құрамы өзгеріссіз қалды, тек «Каспий-Цемент» ЖШС-нің ЦЕМ I 42,5 Н СС сульфатқа төзімді портландцементінің орнына 20%</w:t>
      </w:r>
      <w:r w:rsidR="000B082E">
        <w:rPr>
          <w:rFonts w:ascii="Times New Roman" w:hAnsi="Times New Roman" w:cs="Times New Roman"/>
          <w:sz w:val="28"/>
          <w:szCs w:val="28"/>
        </w:rPr>
        <w:t>-</w:t>
      </w:r>
      <w:r>
        <w:rPr>
          <w:rFonts w:ascii="Times New Roman" w:hAnsi="Times New Roman" w:cs="Times New Roman"/>
          <w:sz w:val="28"/>
          <w:szCs w:val="28"/>
          <w:lang w:val="kk-KZ"/>
        </w:rPr>
        <w:t>ы түрлендіретін қоспасы бар ЦЕМ I 42,5 Н портландцементі пайдаланылды.</w:t>
      </w:r>
    </w:p>
    <w:p w:rsidR="007F0108" w:rsidRDefault="007F0108" w:rsidP="007F0108">
      <w:pPr>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 xml:space="preserve">Құрамының ЦЕМ I 42,5Н + </w:t>
      </w:r>
      <w:r w:rsidR="0006697B">
        <w:rPr>
          <w:rFonts w:ascii="Times New Roman" w:hAnsi="Times New Roman"/>
          <w:sz w:val="28"/>
          <w:szCs w:val="28"/>
          <w:lang w:val="kk-KZ"/>
        </w:rPr>
        <w:t xml:space="preserve">20%-ы </w:t>
      </w:r>
      <w:r>
        <w:rPr>
          <w:rFonts w:ascii="Times New Roman" w:hAnsi="Times New Roman"/>
          <w:sz w:val="28"/>
          <w:szCs w:val="28"/>
          <w:lang w:val="kk-KZ"/>
        </w:rPr>
        <w:t>МҚ</w:t>
      </w:r>
      <w:r>
        <w:rPr>
          <w:rFonts w:ascii="Times New Roman" w:hAnsi="Times New Roman" w:cs="Times New Roman"/>
          <w:sz w:val="28"/>
          <w:szCs w:val="28"/>
          <w:lang w:val="kk-KZ"/>
        </w:rPr>
        <w:t xml:space="preserve"> цементі негізіндегі В35 классты ауыр бетонның беріктігі бойынша біртектілігін талдауда,</w:t>
      </w:r>
      <w:r w:rsidR="002914E5">
        <w:rPr>
          <w:rFonts w:ascii="Times New Roman" w:hAnsi="Times New Roman" w:cs="Times New Roman"/>
          <w:sz w:val="28"/>
          <w:szCs w:val="28"/>
          <w:lang w:val="kk-KZ"/>
        </w:rPr>
        <w:t xml:space="preserve"> </w:t>
      </w:r>
      <w:r w:rsidR="0006697B">
        <w:rPr>
          <w:rFonts w:ascii="Times New Roman" w:hAnsi="Times New Roman"/>
          <w:sz w:val="28"/>
          <w:szCs w:val="28"/>
          <w:lang w:val="kk-KZ"/>
        </w:rPr>
        <w:t xml:space="preserve">ЦЕМ I 42,5Н+20%-ы </w:t>
      </w:r>
      <w:r>
        <w:rPr>
          <w:rFonts w:ascii="Times New Roman" w:hAnsi="Times New Roman"/>
          <w:sz w:val="28"/>
          <w:szCs w:val="28"/>
          <w:lang w:val="kk-KZ"/>
        </w:rPr>
        <w:t>болатын портландцементті қолдану, бетонның беріктігін арттыратынын және В45 класты ауыр бетон алуға мүмкіндік беретінін көрсетті.</w:t>
      </w:r>
    </w:p>
    <w:p w:rsidR="00F307D9" w:rsidRDefault="00F307D9" w:rsidP="00BA330F">
      <w:pPr>
        <w:spacing w:after="0" w:line="240" w:lineRule="auto"/>
        <w:ind w:firstLine="567"/>
        <w:jc w:val="both"/>
        <w:rPr>
          <w:rFonts w:ascii="Times New Roman" w:hAnsi="Times New Roman" w:cs="Times New Roman"/>
          <w:b/>
          <w:sz w:val="28"/>
          <w:szCs w:val="28"/>
          <w:lang w:val="kk-KZ"/>
        </w:rPr>
      </w:pPr>
    </w:p>
    <w:p w:rsidR="00A447C4" w:rsidRDefault="00A447C4" w:rsidP="00BA330F">
      <w:pPr>
        <w:spacing w:after="0" w:line="240" w:lineRule="auto"/>
        <w:ind w:firstLine="567"/>
        <w:jc w:val="both"/>
        <w:rPr>
          <w:rFonts w:ascii="Times New Roman" w:hAnsi="Times New Roman" w:cs="Times New Roman"/>
          <w:b/>
          <w:sz w:val="28"/>
          <w:szCs w:val="28"/>
          <w:lang w:val="kk-KZ"/>
        </w:rPr>
      </w:pPr>
    </w:p>
    <w:p w:rsidR="00F56A61" w:rsidRPr="00305914" w:rsidRDefault="00292CAE" w:rsidP="00305914">
      <w:pPr>
        <w:pStyle w:val="ab"/>
        <w:numPr>
          <w:ilvl w:val="1"/>
          <w:numId w:val="20"/>
        </w:numPr>
        <w:spacing w:after="0" w:line="240" w:lineRule="auto"/>
        <w:jc w:val="both"/>
        <w:rPr>
          <w:rFonts w:ascii="Times New Roman" w:hAnsi="Times New Roman" w:cs="Times New Roman"/>
          <w:b/>
          <w:sz w:val="28"/>
          <w:szCs w:val="28"/>
          <w:lang w:val="kk-KZ"/>
        </w:rPr>
      </w:pPr>
      <w:r w:rsidRPr="00305914">
        <w:rPr>
          <w:rFonts w:ascii="Times New Roman" w:hAnsi="Times New Roman" w:cs="Times New Roman"/>
          <w:b/>
          <w:sz w:val="28"/>
          <w:szCs w:val="28"/>
          <w:lang w:val="kk-KZ"/>
        </w:rPr>
        <w:t>Бесінші бөлім бойынша қорытынды</w:t>
      </w:r>
    </w:p>
    <w:p w:rsidR="00D77037" w:rsidRDefault="00D77037" w:rsidP="00BA330F">
      <w:pPr>
        <w:spacing w:after="0" w:line="240" w:lineRule="auto"/>
        <w:ind w:firstLine="567"/>
        <w:jc w:val="both"/>
        <w:rPr>
          <w:rFonts w:ascii="Times New Roman" w:hAnsi="Times New Roman" w:cs="Times New Roman"/>
          <w:sz w:val="28"/>
          <w:szCs w:val="28"/>
          <w:lang w:val="kk-KZ"/>
        </w:rPr>
      </w:pPr>
    </w:p>
    <w:p w:rsidR="00292CAE" w:rsidRPr="005E0721" w:rsidRDefault="00F56A61" w:rsidP="00BA330F">
      <w:pPr>
        <w:spacing w:after="0" w:line="240" w:lineRule="auto"/>
        <w:ind w:firstLine="567"/>
        <w:jc w:val="both"/>
        <w:rPr>
          <w:rFonts w:ascii="Times New Roman" w:hAnsi="Times New Roman" w:cs="Times New Roman"/>
          <w:sz w:val="28"/>
          <w:szCs w:val="28"/>
          <w:lang w:val="kk-KZ"/>
        </w:rPr>
      </w:pPr>
      <w:r w:rsidRPr="00305914">
        <w:rPr>
          <w:rFonts w:ascii="Times New Roman" w:hAnsi="Times New Roman" w:cs="Times New Roman"/>
          <w:sz w:val="28"/>
          <w:szCs w:val="28"/>
          <w:lang w:val="kk-KZ"/>
        </w:rPr>
        <w:t>1</w:t>
      </w:r>
      <w:r w:rsidR="00292CAE">
        <w:rPr>
          <w:rFonts w:ascii="Times New Roman" w:hAnsi="Times New Roman" w:cs="Times New Roman"/>
          <w:sz w:val="28"/>
          <w:szCs w:val="28"/>
          <w:lang w:val="kk-KZ"/>
        </w:rPr>
        <w:t xml:space="preserve">. </w:t>
      </w:r>
      <w:r w:rsidR="00292CAE" w:rsidRPr="00305914">
        <w:rPr>
          <w:rFonts w:ascii="Times New Roman" w:hAnsi="Times New Roman" w:cs="Times New Roman"/>
          <w:sz w:val="28"/>
          <w:szCs w:val="28"/>
          <w:lang w:val="kk-KZ"/>
        </w:rPr>
        <w:t xml:space="preserve">Бетон қоспасының тәжірибелік партиясында </w:t>
      </w:r>
      <w:r w:rsidR="008F2ABB">
        <w:rPr>
          <w:rFonts w:ascii="Times New Roman" w:hAnsi="Times New Roman" w:cs="Times New Roman"/>
          <w:sz w:val="28"/>
          <w:szCs w:val="28"/>
          <w:lang w:val="kk-KZ"/>
        </w:rPr>
        <w:t xml:space="preserve">тұтылған </w:t>
      </w:r>
      <w:r w:rsidR="00292CAE" w:rsidRPr="001D28D4">
        <w:rPr>
          <w:rFonts w:ascii="Times New Roman" w:hAnsi="Times New Roman" w:cs="Times New Roman"/>
          <w:color w:val="000000" w:themeColor="text1"/>
          <w:sz w:val="28"/>
          <w:szCs w:val="28"/>
          <w:lang w:val="kk-KZ"/>
        </w:rPr>
        <w:t xml:space="preserve">ауаның құрамы </w:t>
      </w:r>
      <w:r w:rsidR="00292CAE" w:rsidRPr="00305914">
        <w:rPr>
          <w:rFonts w:ascii="Times New Roman" w:hAnsi="Times New Roman" w:cs="Times New Roman"/>
          <w:sz w:val="28"/>
          <w:szCs w:val="28"/>
          <w:lang w:val="kk-KZ"/>
        </w:rPr>
        <w:t xml:space="preserve">3,0-4,4% құрайды, бұл </w:t>
      </w:r>
      <w:r w:rsidR="00CD355C" w:rsidRPr="00CD355C">
        <w:rPr>
          <w:rFonts w:ascii="Times New Roman" w:hAnsi="Times New Roman" w:cs="Times New Roman"/>
          <w:sz w:val="28"/>
          <w:szCs w:val="28"/>
          <w:lang w:val="kk-KZ"/>
        </w:rPr>
        <w:t>CIV-CU-850-ТCO - 2012 «Армированный и неармированный бетон</w:t>
      </w:r>
      <w:r w:rsidR="00CD355C">
        <w:rPr>
          <w:rFonts w:ascii="Times New Roman" w:hAnsi="Times New Roman" w:cs="Times New Roman"/>
          <w:sz w:val="28"/>
          <w:szCs w:val="28"/>
          <w:lang w:val="kk-KZ"/>
        </w:rPr>
        <w:t>»</w:t>
      </w:r>
      <w:r w:rsidR="00292CAE" w:rsidRPr="00305914">
        <w:rPr>
          <w:rFonts w:ascii="Times New Roman" w:hAnsi="Times New Roman" w:cs="Times New Roman"/>
          <w:sz w:val="28"/>
          <w:szCs w:val="28"/>
          <w:lang w:val="kk-KZ"/>
        </w:rPr>
        <w:t xml:space="preserve"> спецификациясының талаптарына сәйкес келеді. </w:t>
      </w:r>
      <w:r w:rsidR="00292CAE" w:rsidRPr="005E0721">
        <w:rPr>
          <w:rFonts w:ascii="Times New Roman" w:hAnsi="Times New Roman" w:cs="Times New Roman"/>
          <w:sz w:val="28"/>
          <w:szCs w:val="28"/>
          <w:lang w:val="kk-KZ"/>
        </w:rPr>
        <w:t xml:space="preserve">Осы спецификацияға сәйкес бетон қоспасындағы </w:t>
      </w:r>
      <w:r w:rsidR="008F2ABB">
        <w:rPr>
          <w:rFonts w:ascii="Times New Roman" w:hAnsi="Times New Roman" w:cs="Times New Roman"/>
          <w:sz w:val="28"/>
          <w:szCs w:val="28"/>
          <w:lang w:val="kk-KZ"/>
        </w:rPr>
        <w:t>тұтылған</w:t>
      </w:r>
      <w:r w:rsidR="00292CAE" w:rsidRPr="005E0721">
        <w:rPr>
          <w:rFonts w:ascii="Times New Roman" w:hAnsi="Times New Roman" w:cs="Times New Roman"/>
          <w:sz w:val="28"/>
          <w:szCs w:val="28"/>
          <w:lang w:val="kk-KZ"/>
        </w:rPr>
        <w:t xml:space="preserve"> ауаның құрамы 3,0-6,0% шегінде болуы керек.</w:t>
      </w:r>
    </w:p>
    <w:p w:rsidR="00292CAE" w:rsidRDefault="003D57DD" w:rsidP="00BA330F">
      <w:pPr>
        <w:spacing w:after="0" w:line="240" w:lineRule="auto"/>
        <w:ind w:firstLine="567"/>
        <w:jc w:val="both"/>
        <w:rPr>
          <w:rFonts w:ascii="Times New Roman" w:hAnsi="Times New Roman" w:cs="Times New Roman"/>
          <w:sz w:val="28"/>
          <w:szCs w:val="28"/>
          <w:lang w:val="kk-KZ"/>
        </w:rPr>
      </w:pPr>
      <w:r w:rsidRPr="005E0721">
        <w:rPr>
          <w:rFonts w:ascii="Times New Roman" w:hAnsi="Times New Roman" w:cs="Times New Roman"/>
          <w:sz w:val="28"/>
          <w:szCs w:val="28"/>
          <w:lang w:val="kk-KZ"/>
        </w:rPr>
        <w:t xml:space="preserve">2. </w:t>
      </w:r>
      <w:r w:rsidR="00292CAE">
        <w:rPr>
          <w:rFonts w:ascii="Times New Roman" w:hAnsi="Times New Roman"/>
          <w:sz w:val="28"/>
          <w:szCs w:val="28"/>
          <w:lang w:val="kk-KZ"/>
        </w:rPr>
        <w:t xml:space="preserve">Құрамының </w:t>
      </w:r>
      <w:r w:rsidR="00292CAE" w:rsidRPr="005E0721">
        <w:rPr>
          <w:rFonts w:ascii="Times New Roman" w:hAnsi="Times New Roman"/>
          <w:sz w:val="28"/>
          <w:szCs w:val="28"/>
          <w:lang w:val="kk-KZ"/>
        </w:rPr>
        <w:t xml:space="preserve">ЦЕМ I 42,5Н + </w:t>
      </w:r>
      <w:r w:rsidR="0006697B" w:rsidRPr="005E0721">
        <w:rPr>
          <w:rFonts w:ascii="Times New Roman" w:hAnsi="Times New Roman"/>
          <w:sz w:val="28"/>
          <w:szCs w:val="28"/>
          <w:lang w:val="kk-KZ"/>
        </w:rPr>
        <w:t>20%-</w:t>
      </w:r>
      <w:r w:rsidR="0006697B">
        <w:rPr>
          <w:rFonts w:ascii="Times New Roman" w:hAnsi="Times New Roman"/>
          <w:sz w:val="28"/>
          <w:szCs w:val="28"/>
          <w:lang w:val="kk-KZ"/>
        </w:rPr>
        <w:t xml:space="preserve">ы </w:t>
      </w:r>
      <w:r w:rsidR="00292CAE" w:rsidRPr="005E0721">
        <w:rPr>
          <w:rFonts w:ascii="Times New Roman" w:hAnsi="Times New Roman"/>
          <w:sz w:val="28"/>
          <w:szCs w:val="28"/>
          <w:lang w:val="kk-KZ"/>
        </w:rPr>
        <w:t>М</w:t>
      </w:r>
      <w:r w:rsidR="00292CAE">
        <w:rPr>
          <w:rFonts w:ascii="Times New Roman" w:hAnsi="Times New Roman"/>
          <w:sz w:val="28"/>
          <w:szCs w:val="28"/>
          <w:lang w:val="kk-KZ"/>
        </w:rPr>
        <w:t>Қ</w:t>
      </w:r>
      <w:r w:rsidR="002914E5">
        <w:rPr>
          <w:rFonts w:ascii="Times New Roman" w:hAnsi="Times New Roman"/>
          <w:sz w:val="28"/>
          <w:szCs w:val="28"/>
          <w:lang w:val="kk-KZ"/>
        </w:rPr>
        <w:t xml:space="preserve"> </w:t>
      </w:r>
      <w:r w:rsidR="00292CAE">
        <w:rPr>
          <w:rFonts w:ascii="Times New Roman" w:hAnsi="Times New Roman" w:cs="Times New Roman"/>
          <w:sz w:val="28"/>
          <w:szCs w:val="28"/>
          <w:lang w:val="kk-KZ"/>
        </w:rPr>
        <w:t xml:space="preserve">цементі негізіндегі </w:t>
      </w:r>
      <w:r w:rsidR="00292CAE" w:rsidRPr="005E0721">
        <w:rPr>
          <w:rFonts w:ascii="Times New Roman" w:hAnsi="Times New Roman" w:cs="Times New Roman"/>
          <w:sz w:val="28"/>
          <w:szCs w:val="28"/>
          <w:lang w:val="kk-KZ"/>
        </w:rPr>
        <w:t>В35</w:t>
      </w:r>
      <w:r w:rsidR="00292CAE">
        <w:rPr>
          <w:rFonts w:ascii="Times New Roman" w:hAnsi="Times New Roman" w:cs="Times New Roman"/>
          <w:sz w:val="28"/>
          <w:szCs w:val="28"/>
          <w:lang w:val="kk-KZ"/>
        </w:rPr>
        <w:t xml:space="preserve"> классты ауыр бетонды сығу барысында беріктік шегі </w:t>
      </w:r>
      <w:r w:rsidR="00292CAE" w:rsidRPr="005E0721">
        <w:rPr>
          <w:rFonts w:ascii="Times New Roman" w:hAnsi="Times New Roman" w:cs="Times New Roman"/>
          <w:sz w:val="28"/>
          <w:szCs w:val="28"/>
          <w:lang w:val="kk-KZ"/>
        </w:rPr>
        <w:t xml:space="preserve">7 </w:t>
      </w:r>
      <w:r w:rsidR="00292CAE">
        <w:rPr>
          <w:rFonts w:ascii="Times New Roman" w:hAnsi="Times New Roman" w:cs="Times New Roman"/>
          <w:sz w:val="28"/>
          <w:szCs w:val="28"/>
          <w:lang w:val="kk-KZ"/>
        </w:rPr>
        <w:t>және</w:t>
      </w:r>
      <w:r w:rsidR="00292CAE" w:rsidRPr="005E0721">
        <w:rPr>
          <w:rFonts w:ascii="Times New Roman" w:hAnsi="Times New Roman" w:cs="Times New Roman"/>
          <w:sz w:val="28"/>
          <w:szCs w:val="28"/>
          <w:lang w:val="kk-KZ"/>
        </w:rPr>
        <w:t xml:space="preserve"> 28</w:t>
      </w:r>
      <w:r w:rsidR="00292CAE">
        <w:rPr>
          <w:rFonts w:ascii="Times New Roman" w:hAnsi="Times New Roman" w:cs="Times New Roman"/>
          <w:sz w:val="28"/>
          <w:szCs w:val="28"/>
          <w:lang w:val="kk-KZ"/>
        </w:rPr>
        <w:t xml:space="preserve"> тәулік уақытындағы </w:t>
      </w:r>
      <w:r w:rsidR="00292CAE">
        <w:rPr>
          <w:rFonts w:ascii="Times New Roman" w:hAnsi="Times New Roman" w:cs="Times New Roman"/>
          <w:sz w:val="28"/>
          <w:szCs w:val="28"/>
          <w:lang w:val="kk-KZ"/>
        </w:rPr>
        <w:lastRenderedPageBreak/>
        <w:t xml:space="preserve">қатаюы сәйкесінше </w:t>
      </w:r>
      <w:r w:rsidR="00292CAE" w:rsidRPr="005E0721">
        <w:rPr>
          <w:rFonts w:ascii="Times New Roman" w:hAnsi="Times New Roman"/>
          <w:sz w:val="28"/>
          <w:szCs w:val="28"/>
          <w:lang w:val="kk-KZ"/>
        </w:rPr>
        <w:t>43,0-44,9 МПа и 50,8-54,5 М</w:t>
      </w:r>
      <w:r w:rsidR="00292CAE">
        <w:rPr>
          <w:rFonts w:ascii="Times New Roman" w:hAnsi="Times New Roman"/>
          <w:sz w:val="28"/>
          <w:szCs w:val="28"/>
          <w:lang w:val="kk-KZ"/>
        </w:rPr>
        <w:t>П</w:t>
      </w:r>
      <w:r w:rsidR="00292CAE" w:rsidRPr="005E0721">
        <w:rPr>
          <w:rFonts w:ascii="Times New Roman" w:hAnsi="Times New Roman"/>
          <w:sz w:val="28"/>
          <w:szCs w:val="28"/>
          <w:lang w:val="kk-KZ"/>
        </w:rPr>
        <w:t>а</w:t>
      </w:r>
      <w:r w:rsidR="00292CAE">
        <w:rPr>
          <w:rFonts w:ascii="Times New Roman" w:hAnsi="Times New Roman"/>
          <w:sz w:val="28"/>
          <w:szCs w:val="28"/>
          <w:lang w:val="kk-KZ"/>
        </w:rPr>
        <w:t xml:space="preserve"> көрсеткішке ие болды. </w:t>
      </w:r>
      <w:r w:rsidR="00292CAE">
        <w:rPr>
          <w:rFonts w:ascii="Times New Roman" w:hAnsi="Times New Roman" w:cs="Times New Roman"/>
          <w:sz w:val="28"/>
          <w:szCs w:val="28"/>
          <w:lang w:val="kk-KZ"/>
        </w:rPr>
        <w:t>Бетонның орташа тығыздығы</w:t>
      </w:r>
      <w:r w:rsidRPr="00292CAE">
        <w:rPr>
          <w:rFonts w:ascii="Times New Roman" w:hAnsi="Times New Roman" w:cs="Times New Roman"/>
          <w:sz w:val="28"/>
          <w:szCs w:val="28"/>
          <w:lang w:val="kk-KZ"/>
        </w:rPr>
        <w:t xml:space="preserve"> 2543-2596кг/м</w:t>
      </w:r>
      <w:r w:rsidRPr="00292CAE">
        <w:rPr>
          <w:rFonts w:ascii="Times New Roman" w:hAnsi="Times New Roman" w:cs="Times New Roman"/>
          <w:sz w:val="28"/>
          <w:szCs w:val="28"/>
          <w:vertAlign w:val="superscript"/>
          <w:lang w:val="kk-KZ"/>
        </w:rPr>
        <w:t>3</w:t>
      </w:r>
      <w:r w:rsidRPr="00292CAE">
        <w:rPr>
          <w:rFonts w:ascii="Times New Roman" w:hAnsi="Times New Roman" w:cs="Times New Roman"/>
          <w:sz w:val="28"/>
          <w:szCs w:val="28"/>
          <w:lang w:val="kk-KZ"/>
        </w:rPr>
        <w:t xml:space="preserve">. </w:t>
      </w:r>
      <w:r w:rsidR="00292CAE">
        <w:rPr>
          <w:rFonts w:ascii="Times New Roman" w:hAnsi="Times New Roman" w:cs="Times New Roman"/>
          <w:sz w:val="28"/>
          <w:szCs w:val="28"/>
          <w:lang w:val="kk-KZ"/>
        </w:rPr>
        <w:t xml:space="preserve">Бетонның тәжірибелік партиясының орташа беріктігі </w:t>
      </w:r>
      <w:r w:rsidR="00292CAE" w:rsidRPr="00F95792">
        <w:rPr>
          <w:rFonts w:ascii="Times New Roman" w:hAnsi="Times New Roman" w:cs="Times New Roman"/>
          <w:sz w:val="28"/>
          <w:szCs w:val="28"/>
          <w:lang w:val="kk-KZ"/>
        </w:rPr>
        <w:t>50,99 Мпа</w:t>
      </w:r>
      <w:r w:rsidR="00292CAE">
        <w:rPr>
          <w:rFonts w:ascii="Times New Roman" w:hAnsi="Times New Roman" w:cs="Times New Roman"/>
          <w:sz w:val="28"/>
          <w:szCs w:val="28"/>
          <w:lang w:val="kk-KZ"/>
        </w:rPr>
        <w:t xml:space="preserve">. </w:t>
      </w:r>
      <w:r w:rsidR="00F95792" w:rsidRPr="00F95792">
        <w:rPr>
          <w:rFonts w:ascii="Times New Roman" w:hAnsi="Times New Roman" w:cs="Times New Roman"/>
          <w:sz w:val="28"/>
          <w:szCs w:val="28"/>
          <w:lang w:val="kk-KZ"/>
        </w:rPr>
        <w:t>Тәжірибелік партиядағы б</w:t>
      </w:r>
      <w:r w:rsidR="00F95792">
        <w:rPr>
          <w:rFonts w:ascii="Times New Roman" w:hAnsi="Times New Roman" w:cs="Times New Roman"/>
          <w:sz w:val="28"/>
          <w:szCs w:val="28"/>
          <w:lang w:val="kk-KZ"/>
        </w:rPr>
        <w:t xml:space="preserve">етон </w:t>
      </w:r>
      <w:r w:rsidR="00F95792" w:rsidRPr="00F95792">
        <w:rPr>
          <w:rFonts w:ascii="Times New Roman" w:hAnsi="Times New Roman" w:cs="Times New Roman"/>
          <w:sz w:val="28"/>
          <w:szCs w:val="28"/>
          <w:lang w:val="kk-KZ"/>
        </w:rPr>
        <w:t xml:space="preserve">беріктігінің ағымдағы </w:t>
      </w:r>
      <w:r w:rsidR="00F95792">
        <w:rPr>
          <w:rFonts w:ascii="Times New Roman" w:hAnsi="Times New Roman" w:cs="Times New Roman"/>
          <w:sz w:val="28"/>
          <w:szCs w:val="28"/>
          <w:lang w:val="kk-KZ"/>
        </w:rPr>
        <w:t xml:space="preserve">варияция </w:t>
      </w:r>
      <w:r w:rsidR="00F95792" w:rsidRPr="00F95792">
        <w:rPr>
          <w:rFonts w:ascii="Times New Roman" w:hAnsi="Times New Roman" w:cs="Times New Roman"/>
          <w:sz w:val="28"/>
          <w:szCs w:val="28"/>
          <w:lang w:val="kk-KZ"/>
        </w:rPr>
        <w:t>коэффициенті-3,5%.</w:t>
      </w:r>
      <w:r w:rsidR="00F95792">
        <w:rPr>
          <w:rFonts w:ascii="Times New Roman" w:hAnsi="Times New Roman"/>
          <w:sz w:val="28"/>
          <w:szCs w:val="28"/>
          <w:lang w:val="kk-KZ"/>
        </w:rPr>
        <w:t xml:space="preserve">Құрамының </w:t>
      </w:r>
      <w:r w:rsidR="00F95792" w:rsidRPr="00444D3E">
        <w:rPr>
          <w:rFonts w:ascii="Times New Roman" w:hAnsi="Times New Roman"/>
          <w:sz w:val="28"/>
          <w:szCs w:val="28"/>
          <w:lang w:val="kk-KZ"/>
        </w:rPr>
        <w:t xml:space="preserve">ЦЕМ I 42,5Н + </w:t>
      </w:r>
      <w:r w:rsidR="0006697B" w:rsidRPr="00444D3E">
        <w:rPr>
          <w:rFonts w:ascii="Times New Roman" w:hAnsi="Times New Roman"/>
          <w:sz w:val="28"/>
          <w:szCs w:val="28"/>
          <w:lang w:val="kk-KZ"/>
        </w:rPr>
        <w:t>20%-</w:t>
      </w:r>
      <w:r w:rsidR="0006697B">
        <w:rPr>
          <w:rFonts w:ascii="Times New Roman" w:hAnsi="Times New Roman"/>
          <w:sz w:val="28"/>
          <w:szCs w:val="28"/>
          <w:lang w:val="kk-KZ"/>
        </w:rPr>
        <w:t xml:space="preserve">ы </w:t>
      </w:r>
      <w:r w:rsidR="00F95792" w:rsidRPr="00444D3E">
        <w:rPr>
          <w:rFonts w:ascii="Times New Roman" w:hAnsi="Times New Roman"/>
          <w:sz w:val="28"/>
          <w:szCs w:val="28"/>
          <w:lang w:val="kk-KZ"/>
        </w:rPr>
        <w:t>М</w:t>
      </w:r>
      <w:r w:rsidR="00F95792">
        <w:rPr>
          <w:rFonts w:ascii="Times New Roman" w:hAnsi="Times New Roman"/>
          <w:sz w:val="28"/>
          <w:szCs w:val="28"/>
          <w:lang w:val="kk-KZ"/>
        </w:rPr>
        <w:t>Қ</w:t>
      </w:r>
      <w:r w:rsidR="00F95792">
        <w:rPr>
          <w:rFonts w:ascii="Times New Roman" w:hAnsi="Times New Roman" w:cs="Times New Roman"/>
          <w:sz w:val="28"/>
          <w:szCs w:val="28"/>
          <w:lang w:val="kk-KZ"/>
        </w:rPr>
        <w:t xml:space="preserve">цементі негізіндегі </w:t>
      </w:r>
      <w:r w:rsidR="00F95792" w:rsidRPr="00444D3E">
        <w:rPr>
          <w:rFonts w:ascii="Times New Roman" w:hAnsi="Times New Roman" w:cs="Times New Roman"/>
          <w:sz w:val="28"/>
          <w:szCs w:val="28"/>
          <w:lang w:val="kk-KZ"/>
        </w:rPr>
        <w:t>В35</w:t>
      </w:r>
      <w:r w:rsidR="00F95792">
        <w:rPr>
          <w:rFonts w:ascii="Times New Roman" w:hAnsi="Times New Roman" w:cs="Times New Roman"/>
          <w:sz w:val="28"/>
          <w:szCs w:val="28"/>
          <w:lang w:val="kk-KZ"/>
        </w:rPr>
        <w:t xml:space="preserve"> классты ауыр бетонның қажетті тығыздығы </w:t>
      </w:r>
      <w:r w:rsidR="00F95792" w:rsidRPr="00444D3E">
        <w:rPr>
          <w:rFonts w:ascii="Times New Roman" w:hAnsi="Times New Roman"/>
          <w:sz w:val="28"/>
          <w:szCs w:val="28"/>
          <w:lang w:val="kk-KZ"/>
        </w:rPr>
        <w:t>– 37,45 МПа</w:t>
      </w:r>
      <w:r w:rsidR="00F95792">
        <w:rPr>
          <w:rFonts w:ascii="Times New Roman" w:hAnsi="Times New Roman"/>
          <w:sz w:val="28"/>
          <w:szCs w:val="28"/>
          <w:lang w:val="kk-KZ"/>
        </w:rPr>
        <w:t xml:space="preserve"> болады</w:t>
      </w:r>
      <w:r w:rsidR="00F95792" w:rsidRPr="00444D3E">
        <w:rPr>
          <w:rFonts w:ascii="Times New Roman" w:hAnsi="Times New Roman"/>
          <w:sz w:val="28"/>
          <w:szCs w:val="28"/>
          <w:lang w:val="kk-KZ"/>
        </w:rPr>
        <w:t>.</w:t>
      </w:r>
    </w:p>
    <w:p w:rsidR="00F95792" w:rsidRPr="00F95792" w:rsidRDefault="00F95792" w:rsidP="00BA330F">
      <w:pPr>
        <w:spacing w:after="0"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 xml:space="preserve">Құрамының </w:t>
      </w:r>
      <w:r w:rsidRPr="00F95792">
        <w:rPr>
          <w:rFonts w:ascii="Times New Roman" w:hAnsi="Times New Roman"/>
          <w:sz w:val="28"/>
          <w:szCs w:val="28"/>
          <w:lang w:val="kk-KZ"/>
        </w:rPr>
        <w:t xml:space="preserve">ЦЕМ I 42,5Н + </w:t>
      </w:r>
      <w:r w:rsidR="0006697B" w:rsidRPr="00F95792">
        <w:rPr>
          <w:rFonts w:ascii="Times New Roman" w:hAnsi="Times New Roman"/>
          <w:sz w:val="28"/>
          <w:szCs w:val="28"/>
          <w:lang w:val="kk-KZ"/>
        </w:rPr>
        <w:t>20%-</w:t>
      </w:r>
      <w:r w:rsidR="0006697B">
        <w:rPr>
          <w:rFonts w:ascii="Times New Roman" w:hAnsi="Times New Roman"/>
          <w:sz w:val="28"/>
          <w:szCs w:val="28"/>
          <w:lang w:val="kk-KZ"/>
        </w:rPr>
        <w:t xml:space="preserve">ы </w:t>
      </w:r>
      <w:r w:rsidRPr="00F95792">
        <w:rPr>
          <w:rFonts w:ascii="Times New Roman" w:hAnsi="Times New Roman"/>
          <w:sz w:val="28"/>
          <w:szCs w:val="28"/>
          <w:lang w:val="kk-KZ"/>
        </w:rPr>
        <w:t>М</w:t>
      </w:r>
      <w:r>
        <w:rPr>
          <w:rFonts w:ascii="Times New Roman" w:hAnsi="Times New Roman"/>
          <w:sz w:val="28"/>
          <w:szCs w:val="28"/>
          <w:lang w:val="kk-KZ"/>
        </w:rPr>
        <w:t>Қ</w:t>
      </w:r>
      <w:r w:rsidR="003977AB">
        <w:rPr>
          <w:rFonts w:ascii="Times New Roman" w:hAnsi="Times New Roman"/>
          <w:sz w:val="28"/>
          <w:szCs w:val="28"/>
          <w:lang w:val="kk-KZ"/>
        </w:rPr>
        <w:t xml:space="preserve"> </w:t>
      </w:r>
      <w:r>
        <w:rPr>
          <w:rFonts w:ascii="Times New Roman" w:hAnsi="Times New Roman" w:cs="Times New Roman"/>
          <w:sz w:val="28"/>
          <w:szCs w:val="28"/>
          <w:lang w:val="kk-KZ"/>
        </w:rPr>
        <w:t xml:space="preserve">цементі негізіндегі </w:t>
      </w:r>
      <w:r w:rsidRPr="00F95792">
        <w:rPr>
          <w:rFonts w:ascii="Times New Roman" w:hAnsi="Times New Roman" w:cs="Times New Roman"/>
          <w:sz w:val="28"/>
          <w:szCs w:val="28"/>
          <w:lang w:val="kk-KZ"/>
        </w:rPr>
        <w:t>В35</w:t>
      </w:r>
      <w:r>
        <w:rPr>
          <w:rFonts w:ascii="Times New Roman" w:hAnsi="Times New Roman" w:cs="Times New Roman"/>
          <w:sz w:val="28"/>
          <w:szCs w:val="28"/>
          <w:lang w:val="kk-KZ"/>
        </w:rPr>
        <w:t xml:space="preserve"> классты ауыр бетонның беріктігі бойынша біртектілігін анықтауда, </w:t>
      </w:r>
      <w:r w:rsidRPr="00F95792">
        <w:rPr>
          <w:rFonts w:ascii="Times New Roman" w:hAnsi="Times New Roman" w:cs="Times New Roman"/>
          <w:sz w:val="28"/>
          <w:szCs w:val="28"/>
          <w:lang w:val="kk-KZ"/>
        </w:rPr>
        <w:t>бетонның тәжірибелік партиясының бұл құрамы беріктігі бойынша В45 класына сәйкес келеді.</w:t>
      </w:r>
    </w:p>
    <w:p w:rsidR="00F56A61" w:rsidRDefault="00636EC5" w:rsidP="00BA330F">
      <w:pPr>
        <w:spacing w:after="0" w:line="240" w:lineRule="auto"/>
        <w:ind w:firstLine="567"/>
        <w:jc w:val="both"/>
        <w:rPr>
          <w:rFonts w:ascii="Times New Roman" w:hAnsi="Times New Roman" w:cs="Times New Roman"/>
          <w:sz w:val="28"/>
          <w:szCs w:val="28"/>
          <w:lang w:val="kk-KZ"/>
        </w:rPr>
      </w:pPr>
      <w:r w:rsidRPr="00F95792">
        <w:rPr>
          <w:rFonts w:ascii="Times New Roman" w:hAnsi="Times New Roman" w:cs="Times New Roman"/>
          <w:sz w:val="28"/>
          <w:szCs w:val="28"/>
          <w:lang w:val="kk-KZ"/>
        </w:rPr>
        <w:t>3</w:t>
      </w:r>
      <w:r w:rsidR="00F56A61" w:rsidRPr="00F95792">
        <w:rPr>
          <w:rFonts w:ascii="Times New Roman" w:hAnsi="Times New Roman" w:cs="Times New Roman"/>
          <w:sz w:val="28"/>
          <w:szCs w:val="28"/>
          <w:lang w:val="kk-KZ"/>
        </w:rPr>
        <w:t xml:space="preserve">. </w:t>
      </w:r>
      <w:r w:rsidR="00F95792" w:rsidRPr="00F95792">
        <w:rPr>
          <w:rFonts w:ascii="Times New Roman" w:hAnsi="Times New Roman" w:cs="Times New Roman"/>
          <w:sz w:val="28"/>
          <w:szCs w:val="28"/>
          <w:lang w:val="kk-KZ"/>
        </w:rPr>
        <w:t xml:space="preserve">Жүргізілген сынақтар </w:t>
      </w:r>
      <w:r w:rsidR="00E86859">
        <w:rPr>
          <w:rFonts w:ascii="Times New Roman" w:hAnsi="Times New Roman" w:cs="Times New Roman"/>
          <w:sz w:val="28"/>
          <w:szCs w:val="28"/>
          <w:lang w:val="kk-KZ"/>
        </w:rPr>
        <w:t>нәтижесінде, 20% түрлендірілген</w:t>
      </w:r>
      <w:r w:rsidR="00F95792" w:rsidRPr="00F95792">
        <w:rPr>
          <w:rFonts w:ascii="Times New Roman" w:hAnsi="Times New Roman" w:cs="Times New Roman"/>
          <w:sz w:val="28"/>
          <w:szCs w:val="28"/>
          <w:lang w:val="kk-KZ"/>
        </w:rPr>
        <w:t xml:space="preserve"> қоспасы бар (минералды қоспалары) ЦЕМ I 42,5 Н цемент негізіндегі LL B35H класты бетонның шығарылған тәжірибелік партиясы </w:t>
      </w:r>
      <w:r w:rsidR="00CD355C" w:rsidRPr="00CD355C">
        <w:rPr>
          <w:rFonts w:ascii="Times New Roman" w:hAnsi="Times New Roman" w:cs="Times New Roman"/>
          <w:sz w:val="28"/>
          <w:szCs w:val="28"/>
          <w:lang w:val="kk-KZ"/>
        </w:rPr>
        <w:t>CIV-CU-850-ТCO - 2012 «Армированный и неармированный бетон</w:t>
      </w:r>
      <w:r w:rsidR="00CD355C">
        <w:rPr>
          <w:rFonts w:ascii="Times New Roman" w:hAnsi="Times New Roman" w:cs="Times New Roman"/>
          <w:sz w:val="28"/>
          <w:szCs w:val="28"/>
          <w:lang w:val="kk-KZ"/>
        </w:rPr>
        <w:t>»</w:t>
      </w:r>
      <w:r w:rsidR="00F95792" w:rsidRPr="00F95792">
        <w:rPr>
          <w:rFonts w:ascii="Times New Roman" w:hAnsi="Times New Roman" w:cs="Times New Roman"/>
          <w:sz w:val="28"/>
          <w:szCs w:val="28"/>
          <w:lang w:val="kk-KZ"/>
        </w:rPr>
        <w:t xml:space="preserve"> және ГОСТ 26633-2015 «Бетоны тяжёлые и мелкозернистые. </w:t>
      </w:r>
      <w:r w:rsidR="00F95792" w:rsidRPr="00E86859">
        <w:rPr>
          <w:rFonts w:ascii="Times New Roman" w:hAnsi="Times New Roman" w:cs="Times New Roman"/>
          <w:sz w:val="28"/>
          <w:szCs w:val="28"/>
          <w:lang w:val="kk-KZ"/>
        </w:rPr>
        <w:t>Технические условия» талаптарына сәйкес келетіндігін көрсетті.</w:t>
      </w:r>
    </w:p>
    <w:p w:rsidR="00684663" w:rsidRPr="00E86859" w:rsidRDefault="00684663" w:rsidP="00BA330F">
      <w:pPr>
        <w:tabs>
          <w:tab w:val="left" w:pos="0"/>
        </w:tabs>
        <w:spacing w:after="0" w:line="240" w:lineRule="auto"/>
        <w:ind w:firstLine="567"/>
        <w:jc w:val="both"/>
        <w:rPr>
          <w:rFonts w:ascii="Times New Roman" w:hAnsi="Times New Roman" w:cs="Times New Roman"/>
          <w:b/>
          <w:sz w:val="28"/>
          <w:szCs w:val="28"/>
          <w:lang w:val="kk-KZ"/>
        </w:rPr>
      </w:pPr>
    </w:p>
    <w:p w:rsidR="00596D11" w:rsidRDefault="00596D11" w:rsidP="00596D11">
      <w:pPr>
        <w:spacing w:after="0" w:line="240" w:lineRule="auto"/>
        <w:ind w:firstLine="709"/>
        <w:jc w:val="both"/>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br w:type="page"/>
      </w:r>
    </w:p>
    <w:p w:rsidR="001B00B1" w:rsidRPr="00E86859" w:rsidRDefault="00195334" w:rsidP="00356CE8">
      <w:pPr>
        <w:tabs>
          <w:tab w:val="left" w:pos="0"/>
        </w:tabs>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ҚОРЫТЫНДЫ</w:t>
      </w:r>
    </w:p>
    <w:p w:rsidR="002914E5" w:rsidRDefault="002914E5" w:rsidP="00BA330F">
      <w:pPr>
        <w:tabs>
          <w:tab w:val="left" w:pos="540"/>
        </w:tabs>
        <w:spacing w:after="0" w:line="240" w:lineRule="auto"/>
        <w:ind w:firstLine="567"/>
        <w:jc w:val="both"/>
        <w:rPr>
          <w:rFonts w:ascii="Times New Roman" w:hAnsi="Times New Roman" w:cs="Times New Roman"/>
          <w:sz w:val="28"/>
          <w:szCs w:val="28"/>
          <w:lang w:val="kk-KZ"/>
        </w:rPr>
      </w:pPr>
    </w:p>
    <w:p w:rsidR="00D8665F" w:rsidRPr="005046BE" w:rsidRDefault="001B00B1" w:rsidP="00BA330F">
      <w:pPr>
        <w:tabs>
          <w:tab w:val="left" w:pos="540"/>
        </w:tabs>
        <w:spacing w:after="0" w:line="240" w:lineRule="auto"/>
        <w:ind w:firstLine="567"/>
        <w:jc w:val="both"/>
        <w:rPr>
          <w:rFonts w:ascii="Times New Roman" w:hAnsi="Times New Roman" w:cs="Times New Roman"/>
          <w:sz w:val="28"/>
          <w:szCs w:val="28"/>
          <w:lang w:val="kk-KZ"/>
        </w:rPr>
      </w:pPr>
      <w:r w:rsidRPr="005046BE">
        <w:rPr>
          <w:rFonts w:ascii="Times New Roman" w:hAnsi="Times New Roman" w:cs="Times New Roman"/>
          <w:sz w:val="28"/>
          <w:szCs w:val="28"/>
          <w:lang w:val="kk-KZ"/>
        </w:rPr>
        <w:t xml:space="preserve">1. </w:t>
      </w:r>
      <w:r w:rsidR="005046BE" w:rsidRPr="005046BE">
        <w:rPr>
          <w:rFonts w:ascii="Times New Roman" w:hAnsi="Times New Roman" w:cs="Times New Roman"/>
          <w:sz w:val="28"/>
          <w:szCs w:val="28"/>
          <w:lang w:val="kk-KZ"/>
        </w:rPr>
        <w:t>Бетон қоспасының да, қатайтылған бетонның да қасиеттерін реттеуге және жоғары технологиялық және пайдалану қасиеттері бар бетондарды алуға мүмкіндік беретін кешенді полифункционалды түрлендіргіш қоспалар байланыстырғыш заттар, бетон және темірбетон технологиясында кеңінен қолданылады.</w:t>
      </w:r>
      <w:r w:rsidR="00A6305B">
        <w:rPr>
          <w:rFonts w:ascii="Times New Roman" w:hAnsi="Times New Roman" w:cs="Times New Roman"/>
          <w:sz w:val="28"/>
          <w:szCs w:val="28"/>
          <w:lang w:val="kk-KZ"/>
        </w:rPr>
        <w:t xml:space="preserve"> Кешенді</w:t>
      </w:r>
      <w:r w:rsidR="005046BE" w:rsidRPr="005046BE">
        <w:rPr>
          <w:rFonts w:ascii="Times New Roman" w:hAnsi="Times New Roman" w:cs="Times New Roman"/>
          <w:sz w:val="28"/>
          <w:szCs w:val="28"/>
          <w:lang w:val="kk-KZ"/>
        </w:rPr>
        <w:t xml:space="preserve"> түрлендіргіш қоспалар белгілі, олардың минералды бөлігі микрокремнезем, күл, гранит ұнтағы, талшықты және басқа ингредиенттер түрінде дисперсті толтырғышпен ұсынылған. Қоспалардың органикалық және минералды компоненттерін мақсатты таңдау қатайту процестері мен байланыстырғышжүйелердің қасиеттерін реттеуге мүмкіндік береді.</w:t>
      </w:r>
    </w:p>
    <w:p w:rsidR="005046BE" w:rsidRDefault="005046BE" w:rsidP="00BA330F">
      <w:pPr>
        <w:tabs>
          <w:tab w:val="left" w:pos="540"/>
        </w:tabs>
        <w:spacing w:after="0" w:line="240" w:lineRule="auto"/>
        <w:ind w:firstLine="567"/>
        <w:jc w:val="both"/>
        <w:rPr>
          <w:rFonts w:ascii="Times New Roman" w:hAnsi="Times New Roman" w:cs="Times New Roman"/>
          <w:sz w:val="28"/>
          <w:szCs w:val="28"/>
          <w:lang w:val="kk-KZ"/>
        </w:rPr>
      </w:pPr>
      <w:r w:rsidRPr="005046BE">
        <w:rPr>
          <w:rFonts w:ascii="Times New Roman" w:hAnsi="Times New Roman" w:cs="Times New Roman"/>
          <w:sz w:val="28"/>
          <w:szCs w:val="28"/>
          <w:lang w:val="kk-KZ"/>
        </w:rPr>
        <w:t xml:space="preserve">Зерттеудің мақсаты мен міндеттеріне сүйене отырып, тиімді түрлендіргіш қоспалар негізінде ауыр бетон алу үшін келесі </w:t>
      </w:r>
      <w:r w:rsidRPr="0047047A">
        <w:rPr>
          <w:rFonts w:ascii="Times New Roman" w:hAnsi="Times New Roman" w:cs="Times New Roman"/>
          <w:sz w:val="28"/>
          <w:szCs w:val="28"/>
          <w:u w:val="single"/>
          <w:lang w:val="kk-KZ"/>
        </w:rPr>
        <w:t>жұмыс гипотезасы</w:t>
      </w:r>
      <w:r w:rsidRPr="005046BE">
        <w:rPr>
          <w:rFonts w:ascii="Times New Roman" w:hAnsi="Times New Roman" w:cs="Times New Roman"/>
          <w:sz w:val="28"/>
          <w:szCs w:val="28"/>
          <w:lang w:val="kk-KZ"/>
        </w:rPr>
        <w:t xml:space="preserve"> қабылданды</w:t>
      </w:r>
      <w:r>
        <w:rPr>
          <w:rFonts w:ascii="Times New Roman" w:hAnsi="Times New Roman" w:cs="Times New Roman"/>
          <w:sz w:val="28"/>
          <w:szCs w:val="28"/>
          <w:lang w:val="kk-KZ"/>
        </w:rPr>
        <w:t>.</w:t>
      </w:r>
    </w:p>
    <w:p w:rsidR="001B00B1" w:rsidRPr="00723A01" w:rsidRDefault="00D8665F" w:rsidP="00BA330F">
      <w:pPr>
        <w:shd w:val="clear" w:color="auto" w:fill="FFFFFF"/>
        <w:tabs>
          <w:tab w:val="left" w:pos="540"/>
        </w:tabs>
        <w:spacing w:after="0" w:line="240" w:lineRule="auto"/>
        <w:ind w:firstLine="567"/>
        <w:jc w:val="both"/>
        <w:rPr>
          <w:rFonts w:ascii="Times New Roman" w:hAnsi="Times New Roman" w:cs="Times New Roman"/>
          <w:sz w:val="28"/>
          <w:szCs w:val="28"/>
          <w:lang w:val="kk-KZ"/>
        </w:rPr>
      </w:pPr>
      <w:r w:rsidRPr="005046BE">
        <w:rPr>
          <w:rFonts w:ascii="Times New Roman" w:hAnsi="Times New Roman" w:cs="Times New Roman"/>
          <w:sz w:val="28"/>
          <w:szCs w:val="28"/>
          <w:lang w:val="kk-KZ"/>
        </w:rPr>
        <w:t>2</w:t>
      </w:r>
      <w:r w:rsidR="001B00B1" w:rsidRPr="005046BE">
        <w:rPr>
          <w:rFonts w:ascii="Times New Roman" w:hAnsi="Times New Roman" w:cs="Times New Roman"/>
          <w:sz w:val="28"/>
          <w:szCs w:val="28"/>
          <w:lang w:val="kk-KZ"/>
        </w:rPr>
        <w:t xml:space="preserve">. </w:t>
      </w:r>
      <w:r w:rsidR="00723A01" w:rsidRPr="00723A01">
        <w:rPr>
          <w:rFonts w:ascii="Times New Roman" w:hAnsi="Times New Roman" w:cs="Times New Roman"/>
          <w:sz w:val="28"/>
          <w:szCs w:val="28"/>
          <w:lang w:val="kk-KZ"/>
        </w:rPr>
        <w:t>Минералды қоспаларды цемент тасында қолданған кезде одан әрі</w:t>
      </w:r>
      <w:r w:rsidR="00A6305B">
        <w:rPr>
          <w:rFonts w:ascii="Times New Roman" w:hAnsi="Times New Roman" w:cs="Times New Roman"/>
          <w:sz w:val="28"/>
          <w:szCs w:val="28"/>
          <w:lang w:val="kk-KZ"/>
        </w:rPr>
        <w:t xml:space="preserve"> ұсақтауға қабілетті кеуектер, «цемент тас – толтырғыш»</w:t>
      </w:r>
      <w:r w:rsidR="00723A01" w:rsidRPr="00723A01">
        <w:rPr>
          <w:rFonts w:ascii="Times New Roman" w:hAnsi="Times New Roman" w:cs="Times New Roman"/>
          <w:sz w:val="28"/>
          <w:szCs w:val="28"/>
          <w:lang w:val="kk-KZ"/>
        </w:rPr>
        <w:t xml:space="preserve"> байланыс аймағындағы микродеф</w:t>
      </w:r>
      <w:r w:rsidR="00A6305B">
        <w:rPr>
          <w:rFonts w:ascii="Times New Roman" w:hAnsi="Times New Roman" w:cs="Times New Roman"/>
          <w:sz w:val="28"/>
          <w:szCs w:val="28"/>
          <w:lang w:val="kk-KZ"/>
        </w:rPr>
        <w:t>ф</w:t>
      </w:r>
      <w:r w:rsidR="00723A01" w:rsidRPr="00723A01">
        <w:rPr>
          <w:rFonts w:ascii="Times New Roman" w:hAnsi="Times New Roman" w:cs="Times New Roman"/>
          <w:sz w:val="28"/>
          <w:szCs w:val="28"/>
          <w:lang w:val="kk-KZ"/>
        </w:rPr>
        <w:t>ект</w:t>
      </w:r>
      <w:r w:rsidR="00A6305B">
        <w:rPr>
          <w:rFonts w:ascii="Times New Roman" w:hAnsi="Times New Roman" w:cs="Times New Roman"/>
          <w:sz w:val="28"/>
          <w:szCs w:val="28"/>
          <w:lang w:val="kk-KZ"/>
        </w:rPr>
        <w:t>т</w:t>
      </w:r>
      <w:r w:rsidR="00723A01" w:rsidRPr="00723A01">
        <w:rPr>
          <w:rFonts w:ascii="Times New Roman" w:hAnsi="Times New Roman" w:cs="Times New Roman"/>
          <w:sz w:val="28"/>
          <w:szCs w:val="28"/>
          <w:lang w:val="kk-KZ"/>
        </w:rPr>
        <w:t>ер қалады. Бұл кемшіліктер беріктікке, аязға төзімділікке, өткізгіштікке, масса беру процестеріне және тұтастай алғанда материалдың беріктігіне теріс әсер етеді. Ұзақ әсер етуден, ингредиенттердің сине</w:t>
      </w:r>
      <w:r w:rsidR="00EC5CF4">
        <w:rPr>
          <w:rFonts w:ascii="Times New Roman" w:hAnsi="Times New Roman" w:cs="Times New Roman"/>
          <w:sz w:val="28"/>
          <w:szCs w:val="28"/>
          <w:lang w:val="kk-KZ"/>
        </w:rPr>
        <w:t>ргетикалық әсерінен басқа макро</w:t>
      </w:r>
      <w:r w:rsidR="00723A01" w:rsidRPr="00723A01">
        <w:rPr>
          <w:rFonts w:ascii="Times New Roman" w:hAnsi="Times New Roman" w:cs="Times New Roman"/>
          <w:sz w:val="28"/>
          <w:szCs w:val="28"/>
          <w:lang w:val="kk-KZ"/>
        </w:rPr>
        <w:t>-, микро деңгейлерде цемент тасының жоғары сапалы құрылымын қалыптастыруға белсенді әсер етуі мүмкін, ол беріктіктің, тығыздықтың, өткізгіштіктің, аязға төзімділіктің, коррозияға төзімділіктің және бетонның басқа да пайдалану сипаттамаларының жоғары көрсеткіштерін қамтамасыз етеді</w:t>
      </w:r>
      <w:r w:rsidR="001B00B1" w:rsidRPr="00723A01">
        <w:rPr>
          <w:rFonts w:ascii="Times New Roman" w:hAnsi="Times New Roman" w:cs="Times New Roman"/>
          <w:sz w:val="28"/>
          <w:szCs w:val="28"/>
          <w:lang w:val="kk-KZ"/>
        </w:rPr>
        <w:t>.</w:t>
      </w:r>
    </w:p>
    <w:p w:rsidR="00723A01" w:rsidRPr="00607FE7" w:rsidRDefault="00D8665F" w:rsidP="00BA330F">
      <w:pPr>
        <w:spacing w:after="0" w:line="240" w:lineRule="auto"/>
        <w:ind w:firstLine="567"/>
        <w:jc w:val="both"/>
        <w:rPr>
          <w:rFonts w:ascii="Times New Roman" w:hAnsi="Times New Roman" w:cs="Times New Roman"/>
          <w:sz w:val="28"/>
          <w:szCs w:val="28"/>
          <w:lang w:val="kk-KZ"/>
        </w:rPr>
      </w:pPr>
      <w:r w:rsidRPr="00723A01">
        <w:rPr>
          <w:rFonts w:ascii="Times New Roman" w:hAnsi="Times New Roman" w:cs="Times New Roman"/>
          <w:sz w:val="28"/>
          <w:szCs w:val="28"/>
          <w:lang w:val="kk-KZ"/>
        </w:rPr>
        <w:t>3</w:t>
      </w:r>
      <w:r w:rsidR="001B00B1" w:rsidRPr="00723A01">
        <w:rPr>
          <w:rFonts w:ascii="Times New Roman" w:hAnsi="Times New Roman" w:cs="Times New Roman"/>
          <w:sz w:val="28"/>
          <w:szCs w:val="28"/>
          <w:lang w:val="kk-KZ"/>
        </w:rPr>
        <w:t xml:space="preserve">. </w:t>
      </w:r>
      <w:r w:rsidR="00723A01">
        <w:rPr>
          <w:rFonts w:ascii="Times New Roman" w:hAnsi="Times New Roman" w:cs="Times New Roman"/>
          <w:sz w:val="28"/>
          <w:szCs w:val="28"/>
          <w:lang w:val="kk-KZ"/>
        </w:rPr>
        <w:t>Жүргізілген т</w:t>
      </w:r>
      <w:r w:rsidR="00723A01" w:rsidRPr="00723A01">
        <w:rPr>
          <w:rFonts w:ascii="Times New Roman" w:hAnsi="Times New Roman" w:cs="Times New Roman"/>
          <w:sz w:val="28"/>
          <w:szCs w:val="28"/>
          <w:lang w:val="kk-KZ"/>
        </w:rPr>
        <w:t xml:space="preserve">алдамалық талдау </w:t>
      </w:r>
      <w:r w:rsidR="00A6305B">
        <w:rPr>
          <w:rFonts w:ascii="Times New Roman" w:hAnsi="Times New Roman" w:cs="Times New Roman"/>
          <w:sz w:val="28"/>
          <w:szCs w:val="28"/>
          <w:lang w:val="kk-KZ"/>
        </w:rPr>
        <w:t xml:space="preserve">нәтижесі </w:t>
      </w:r>
      <w:r w:rsidR="00723A01" w:rsidRPr="00723A01">
        <w:rPr>
          <w:rFonts w:ascii="Times New Roman" w:hAnsi="Times New Roman" w:cs="Times New Roman"/>
          <w:sz w:val="28"/>
          <w:szCs w:val="28"/>
          <w:lang w:val="kk-KZ"/>
        </w:rPr>
        <w:t xml:space="preserve">көрсеткендей, жұқа дисперсті белсенді минералды қоспаларды пайдалану кезінде елеулі әсерге қол жеткізуге болады. </w:t>
      </w:r>
      <w:r w:rsidR="00723A01" w:rsidRPr="00607FE7">
        <w:rPr>
          <w:rFonts w:ascii="Times New Roman" w:hAnsi="Times New Roman" w:cs="Times New Roman"/>
          <w:sz w:val="28"/>
          <w:szCs w:val="28"/>
          <w:lang w:val="kk-KZ"/>
        </w:rPr>
        <w:t>Жұқа дисперсті белсенді минералды қоспаларды қолдану:</w:t>
      </w:r>
    </w:p>
    <w:p w:rsidR="00723A01" w:rsidRPr="00607FE7" w:rsidRDefault="00723A01" w:rsidP="00BA330F">
      <w:pPr>
        <w:widowControl w:val="0"/>
        <w:snapToGrid w:val="0"/>
        <w:spacing w:after="0" w:line="240" w:lineRule="auto"/>
        <w:ind w:firstLine="567"/>
        <w:jc w:val="both"/>
        <w:rPr>
          <w:rFonts w:ascii="Times New Roman" w:hAnsi="Times New Roman" w:cs="Times New Roman"/>
          <w:sz w:val="28"/>
          <w:szCs w:val="28"/>
          <w:lang w:val="kk-KZ"/>
        </w:rPr>
      </w:pPr>
      <w:r w:rsidRPr="00607FE7">
        <w:rPr>
          <w:rFonts w:ascii="Times New Roman" w:hAnsi="Times New Roman" w:cs="Times New Roman"/>
          <w:sz w:val="28"/>
          <w:szCs w:val="28"/>
          <w:lang w:val="kk-KZ"/>
        </w:rPr>
        <w:t>- тасымалдау кезінде бетон қоспасының қабаттасуын азайту және оның жұмыс қабілеттілігін жақсарту;</w:t>
      </w:r>
    </w:p>
    <w:p w:rsidR="00723A01" w:rsidRPr="00607FE7" w:rsidRDefault="00723A01" w:rsidP="00BA330F">
      <w:pPr>
        <w:widowControl w:val="0"/>
        <w:snapToGrid w:val="0"/>
        <w:spacing w:after="0" w:line="240" w:lineRule="auto"/>
        <w:ind w:firstLine="567"/>
        <w:jc w:val="both"/>
        <w:rPr>
          <w:rFonts w:ascii="Times New Roman" w:hAnsi="Times New Roman" w:cs="Times New Roman"/>
          <w:sz w:val="28"/>
          <w:szCs w:val="28"/>
          <w:lang w:val="kk-KZ"/>
        </w:rPr>
      </w:pPr>
      <w:r w:rsidRPr="00607FE7">
        <w:rPr>
          <w:rFonts w:ascii="Times New Roman" w:hAnsi="Times New Roman" w:cs="Times New Roman"/>
          <w:sz w:val="28"/>
          <w:szCs w:val="28"/>
          <w:lang w:val="kk-KZ"/>
        </w:rPr>
        <w:t>- ауыр бетонның құрылыстық-пайдалану қасиеттерін жақсарту;</w:t>
      </w:r>
    </w:p>
    <w:p w:rsidR="00723A01" w:rsidRPr="00607FE7" w:rsidRDefault="00723A01" w:rsidP="00BA330F">
      <w:pPr>
        <w:widowControl w:val="0"/>
        <w:snapToGrid w:val="0"/>
        <w:spacing w:after="0" w:line="240" w:lineRule="auto"/>
        <w:ind w:firstLine="567"/>
        <w:jc w:val="both"/>
        <w:rPr>
          <w:rFonts w:ascii="Times New Roman" w:hAnsi="Times New Roman" w:cs="Times New Roman"/>
          <w:sz w:val="28"/>
          <w:szCs w:val="28"/>
          <w:lang w:val="kk-KZ"/>
        </w:rPr>
      </w:pPr>
      <w:r w:rsidRPr="00607FE7">
        <w:rPr>
          <w:rFonts w:ascii="Times New Roman" w:hAnsi="Times New Roman" w:cs="Times New Roman"/>
          <w:sz w:val="28"/>
          <w:szCs w:val="28"/>
          <w:lang w:val="kk-KZ"/>
        </w:rPr>
        <w:t>- беріктігін арттыру;</w:t>
      </w:r>
    </w:p>
    <w:p w:rsidR="00723A01" w:rsidRPr="00607FE7" w:rsidRDefault="00723A01" w:rsidP="00BA330F">
      <w:pPr>
        <w:widowControl w:val="0"/>
        <w:snapToGrid w:val="0"/>
        <w:spacing w:after="0" w:line="240" w:lineRule="auto"/>
        <w:ind w:firstLine="567"/>
        <w:jc w:val="both"/>
        <w:rPr>
          <w:rFonts w:ascii="Times New Roman" w:hAnsi="Times New Roman" w:cs="Times New Roman"/>
          <w:sz w:val="28"/>
          <w:szCs w:val="28"/>
          <w:lang w:val="kk-KZ"/>
        </w:rPr>
      </w:pPr>
      <w:r w:rsidRPr="00607FE7">
        <w:rPr>
          <w:rFonts w:ascii="Times New Roman" w:hAnsi="Times New Roman" w:cs="Times New Roman"/>
          <w:sz w:val="28"/>
          <w:szCs w:val="28"/>
          <w:lang w:val="kk-KZ"/>
        </w:rPr>
        <w:t>- бетон және темірбетон конструкцияларының өміршеңдігін айтарлықтай арттыру.</w:t>
      </w:r>
    </w:p>
    <w:p w:rsidR="00723A01" w:rsidRPr="00607FE7" w:rsidRDefault="00723A01" w:rsidP="00BA330F">
      <w:pPr>
        <w:widowControl w:val="0"/>
        <w:snapToGrid w:val="0"/>
        <w:spacing w:after="0" w:line="240" w:lineRule="auto"/>
        <w:ind w:firstLine="567"/>
        <w:jc w:val="both"/>
        <w:rPr>
          <w:rFonts w:ascii="Times New Roman" w:hAnsi="Times New Roman" w:cs="Times New Roman"/>
          <w:sz w:val="28"/>
          <w:szCs w:val="28"/>
          <w:lang w:val="kk-KZ"/>
        </w:rPr>
      </w:pPr>
      <w:r w:rsidRPr="00607FE7">
        <w:rPr>
          <w:rFonts w:ascii="Times New Roman" w:hAnsi="Times New Roman" w:cs="Times New Roman"/>
          <w:sz w:val="28"/>
          <w:szCs w:val="28"/>
          <w:lang w:val="kk-KZ"/>
        </w:rPr>
        <w:t>- бетонның беріктігін арттыру немесе қажетті беріктігін сақтай отырып</w:t>
      </w:r>
      <w:r w:rsidR="00A6305B">
        <w:rPr>
          <w:rFonts w:ascii="Times New Roman" w:hAnsi="Times New Roman" w:cs="Times New Roman"/>
          <w:sz w:val="28"/>
          <w:szCs w:val="28"/>
          <w:lang w:val="kk-KZ"/>
        </w:rPr>
        <w:t>,</w:t>
      </w:r>
      <w:r w:rsidRPr="00607FE7">
        <w:rPr>
          <w:rFonts w:ascii="Times New Roman" w:hAnsi="Times New Roman" w:cs="Times New Roman"/>
          <w:sz w:val="28"/>
          <w:szCs w:val="28"/>
          <w:lang w:val="kk-KZ"/>
        </w:rPr>
        <w:t xml:space="preserve"> цемент шығынын едәуір азайту. Осының есебінен бетонның өзіндік құнын 10-30% - ға төмендету.</w:t>
      </w:r>
    </w:p>
    <w:p w:rsidR="00B41061" w:rsidRPr="00607FE7" w:rsidRDefault="00A6305B" w:rsidP="00931F8F">
      <w:pPr>
        <w:widowControl w:val="0"/>
        <w:snapToGrid w:val="0"/>
        <w:spacing w:after="0" w:line="240" w:lineRule="auto"/>
        <w:ind w:firstLine="567"/>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4. </w:t>
      </w:r>
      <w:r w:rsidR="00B41061" w:rsidRPr="00607FE7">
        <w:rPr>
          <w:rFonts w:ascii="Times New Roman" w:hAnsi="Times New Roman" w:cs="Times New Roman"/>
          <w:sz w:val="28"/>
          <w:szCs w:val="28"/>
          <w:lang w:val="kk-KZ"/>
        </w:rPr>
        <w:t>Кешенді түрлендіргіш қоспалардың белсенділігін арттыру үшін кремнийлі компоненттің (ТБК байыту қалдықтары) құрамына микрокремнезем қосылды. Кешенді түрлендіретін қоспаның оңтайлы құрамы: Қарағайлы ТБК байыту қалдықтары 60% + 38,3% микрокремнезем + 0,08% Master Air 200 + 1,6% СП "Glenium 51".</w:t>
      </w:r>
      <w:r w:rsidR="00B41061" w:rsidRPr="00607FE7">
        <w:rPr>
          <w:rFonts w:ascii="Times New Roman" w:eastAsia="Times New Roman" w:hAnsi="Times New Roman" w:cs="Times New Roman"/>
          <w:sz w:val="28"/>
          <w:szCs w:val="28"/>
          <w:lang w:val="kk-KZ"/>
        </w:rPr>
        <w:t>Кешенді түрлендіруші қоспасы бар В35 ауыр бетонының</w:t>
      </w:r>
      <w:r w:rsidR="00D76CA0" w:rsidRPr="00607FE7">
        <w:rPr>
          <w:rFonts w:ascii="Times New Roman" w:eastAsia="Times New Roman" w:hAnsi="Times New Roman" w:cs="Times New Roman"/>
          <w:sz w:val="28"/>
          <w:szCs w:val="28"/>
          <w:lang w:val="kk-KZ"/>
        </w:rPr>
        <w:t xml:space="preserve"> оңтайлы құрамы әзірленді, кг/м</w:t>
      </w:r>
      <w:r w:rsidR="00D76CA0" w:rsidRPr="00607FE7">
        <w:rPr>
          <w:rFonts w:ascii="Times New Roman" w:eastAsia="Times New Roman" w:hAnsi="Times New Roman" w:cs="Times New Roman"/>
          <w:sz w:val="28"/>
          <w:szCs w:val="28"/>
          <w:vertAlign w:val="superscript"/>
          <w:lang w:val="kk-KZ"/>
        </w:rPr>
        <w:t>3</w:t>
      </w:r>
      <w:r w:rsidR="00B41061" w:rsidRPr="00607FE7">
        <w:rPr>
          <w:rFonts w:ascii="Times New Roman" w:eastAsia="Times New Roman" w:hAnsi="Times New Roman" w:cs="Times New Roman"/>
          <w:sz w:val="28"/>
          <w:szCs w:val="28"/>
          <w:lang w:val="kk-KZ"/>
        </w:rPr>
        <w:t>: портларцемент ЦЕМ I 42,5 Н СС – 430; қиыршықтас фракциясы 5-10 мм – 500,0; қиырш</w:t>
      </w:r>
      <w:r w:rsidR="00117F75">
        <w:rPr>
          <w:rFonts w:ascii="Times New Roman" w:eastAsia="Times New Roman" w:hAnsi="Times New Roman" w:cs="Times New Roman"/>
          <w:sz w:val="28"/>
          <w:szCs w:val="28"/>
          <w:lang w:val="kk-KZ"/>
        </w:rPr>
        <w:t>ықтас фракциясы 10-20 мм– 700; «Бейнеу»</w:t>
      </w:r>
      <w:r w:rsidR="00B41061" w:rsidRPr="00607FE7">
        <w:rPr>
          <w:rFonts w:ascii="Times New Roman" w:eastAsia="Times New Roman" w:hAnsi="Times New Roman" w:cs="Times New Roman"/>
          <w:sz w:val="28"/>
          <w:szCs w:val="28"/>
          <w:lang w:val="kk-KZ"/>
        </w:rPr>
        <w:t xml:space="preserve"> кен орнының құмы – 630; су – 165; Master Air 200, 0,08 % – 0,344; СП "Glenium 51" 1,6 %– 6,88.</w:t>
      </w:r>
    </w:p>
    <w:p w:rsidR="00B92D7C" w:rsidRPr="00607FE7" w:rsidRDefault="00D76CA0" w:rsidP="00BA330F">
      <w:pPr>
        <w:spacing w:after="0" w:line="240" w:lineRule="auto"/>
        <w:ind w:firstLine="567"/>
        <w:jc w:val="both"/>
        <w:rPr>
          <w:rFonts w:ascii="Times New Roman" w:eastAsia="Times New Roman" w:hAnsi="Times New Roman" w:cs="Times New Roman"/>
          <w:sz w:val="28"/>
          <w:szCs w:val="28"/>
          <w:lang w:val="kk-KZ"/>
        </w:rPr>
      </w:pPr>
      <w:r w:rsidRPr="00607FE7">
        <w:rPr>
          <w:rFonts w:ascii="Times New Roman" w:eastAsia="Times New Roman" w:hAnsi="Times New Roman" w:cs="Times New Roman"/>
          <w:sz w:val="28"/>
          <w:szCs w:val="28"/>
          <w:lang w:val="kk-KZ"/>
        </w:rPr>
        <w:lastRenderedPageBreak/>
        <w:t>Бетон қоспасының тығыздығы-2435 кг/м</w:t>
      </w:r>
      <w:r w:rsidRPr="00607FE7">
        <w:rPr>
          <w:rFonts w:ascii="Times New Roman" w:eastAsia="Times New Roman" w:hAnsi="Times New Roman" w:cs="Times New Roman"/>
          <w:sz w:val="28"/>
          <w:szCs w:val="28"/>
          <w:vertAlign w:val="superscript"/>
          <w:lang w:val="kk-KZ"/>
        </w:rPr>
        <w:t>3</w:t>
      </w:r>
      <w:r w:rsidRPr="001D28D4">
        <w:rPr>
          <w:rFonts w:ascii="Times New Roman" w:eastAsia="Times New Roman" w:hAnsi="Times New Roman" w:cs="Times New Roman"/>
          <w:color w:val="000000" w:themeColor="text1"/>
          <w:sz w:val="28"/>
          <w:szCs w:val="28"/>
          <w:lang w:val="kk-KZ"/>
        </w:rPr>
        <w:t xml:space="preserve">; </w:t>
      </w:r>
      <w:r w:rsidR="001D28D4" w:rsidRPr="001D28D4">
        <w:rPr>
          <w:rFonts w:ascii="Times New Roman" w:eastAsia="Times New Roman" w:hAnsi="Times New Roman" w:cs="Times New Roman"/>
          <w:color w:val="000000" w:themeColor="text1"/>
          <w:sz w:val="28"/>
          <w:szCs w:val="28"/>
          <w:lang w:val="kk-KZ"/>
        </w:rPr>
        <w:t>бетон қоспасындағы</w:t>
      </w:r>
      <w:r w:rsidRPr="001D28D4">
        <w:rPr>
          <w:rFonts w:ascii="Times New Roman" w:eastAsia="Times New Roman" w:hAnsi="Times New Roman" w:cs="Times New Roman"/>
          <w:color w:val="000000" w:themeColor="text1"/>
          <w:sz w:val="28"/>
          <w:szCs w:val="28"/>
          <w:lang w:val="kk-KZ"/>
        </w:rPr>
        <w:t xml:space="preserve"> ауа </w:t>
      </w:r>
      <w:r w:rsidRPr="00607FE7">
        <w:rPr>
          <w:rFonts w:ascii="Times New Roman" w:eastAsia="Times New Roman" w:hAnsi="Times New Roman" w:cs="Times New Roman"/>
          <w:sz w:val="28"/>
          <w:szCs w:val="28"/>
          <w:lang w:val="kk-KZ"/>
        </w:rPr>
        <w:t xml:space="preserve">көлемі – 4,4 %. Конустың шөгуі бойынша бетон қоспасының </w:t>
      </w:r>
      <w:r w:rsidR="00A6305B">
        <w:rPr>
          <w:rFonts w:ascii="Times New Roman" w:eastAsia="Times New Roman" w:hAnsi="Times New Roman" w:cs="Times New Roman"/>
          <w:sz w:val="28"/>
          <w:szCs w:val="28"/>
          <w:lang w:val="kk-KZ"/>
        </w:rPr>
        <w:t xml:space="preserve">қозғалғыштығы </w:t>
      </w:r>
      <w:r w:rsidRPr="00607FE7">
        <w:rPr>
          <w:rFonts w:ascii="Times New Roman" w:eastAsia="Times New Roman" w:hAnsi="Times New Roman" w:cs="Times New Roman"/>
          <w:sz w:val="28"/>
          <w:szCs w:val="28"/>
          <w:lang w:val="kk-KZ"/>
        </w:rPr>
        <w:t>10 см</w:t>
      </w:r>
      <w:r>
        <w:rPr>
          <w:rFonts w:ascii="Times New Roman" w:eastAsia="Times New Roman" w:hAnsi="Times New Roman" w:cs="Times New Roman"/>
          <w:sz w:val="28"/>
          <w:szCs w:val="28"/>
          <w:lang w:val="kk-KZ"/>
        </w:rPr>
        <w:t>.</w:t>
      </w:r>
      <w:r w:rsidRPr="00607FE7">
        <w:rPr>
          <w:rFonts w:ascii="Times New Roman" w:hAnsi="Times New Roman" w:cs="Times New Roman"/>
          <w:sz w:val="28"/>
          <w:szCs w:val="28"/>
          <w:lang w:val="kk-KZ"/>
        </w:rPr>
        <w:t>Қатаюдың қалыпты жағдайларында сығылу кез</w:t>
      </w:r>
      <w:r w:rsidR="00A6305B">
        <w:rPr>
          <w:rFonts w:ascii="Times New Roman" w:hAnsi="Times New Roman" w:cs="Times New Roman"/>
          <w:sz w:val="28"/>
          <w:szCs w:val="28"/>
          <w:lang w:val="kk-KZ"/>
        </w:rPr>
        <w:t>індегі беріктік шегі 7 тәулік</w:t>
      </w:r>
      <w:r w:rsidRPr="00607FE7">
        <w:rPr>
          <w:rFonts w:ascii="Times New Roman" w:hAnsi="Times New Roman" w:cs="Times New Roman"/>
          <w:sz w:val="28"/>
          <w:szCs w:val="28"/>
          <w:lang w:val="kk-KZ"/>
        </w:rPr>
        <w:t xml:space="preserve"> іші</w:t>
      </w:r>
      <w:r w:rsidR="00A6305B">
        <w:rPr>
          <w:rFonts w:ascii="Times New Roman" w:hAnsi="Times New Roman" w:cs="Times New Roman"/>
          <w:sz w:val="28"/>
          <w:szCs w:val="28"/>
          <w:lang w:val="kk-KZ"/>
        </w:rPr>
        <w:t>нде – 38,0 МПа және 28 тәулік</w:t>
      </w:r>
      <w:r w:rsidRPr="00607FE7">
        <w:rPr>
          <w:rFonts w:ascii="Times New Roman" w:hAnsi="Times New Roman" w:cs="Times New Roman"/>
          <w:sz w:val="28"/>
          <w:szCs w:val="28"/>
          <w:lang w:val="kk-KZ"/>
        </w:rPr>
        <w:t xml:space="preserve"> ішінде - 59,5 МПа.</w:t>
      </w:r>
    </w:p>
    <w:p w:rsidR="00D76CA0" w:rsidRPr="000F6C27" w:rsidRDefault="00942EBB" w:rsidP="00BA330F">
      <w:pPr>
        <w:shd w:val="clear" w:color="auto" w:fill="FFFFFF"/>
        <w:spacing w:after="0" w:line="240" w:lineRule="auto"/>
        <w:ind w:firstLine="567"/>
        <w:jc w:val="both"/>
        <w:rPr>
          <w:rFonts w:ascii="Times New Roman" w:hAnsi="Times New Roman" w:cs="Times New Roman"/>
          <w:sz w:val="28"/>
          <w:szCs w:val="28"/>
          <w:lang w:val="kk-KZ"/>
        </w:rPr>
      </w:pPr>
      <w:r w:rsidRPr="00607FE7">
        <w:rPr>
          <w:rFonts w:ascii="Times New Roman" w:hAnsi="Times New Roman" w:cs="Times New Roman"/>
          <w:sz w:val="28"/>
          <w:szCs w:val="28"/>
          <w:lang w:val="kk-KZ"/>
        </w:rPr>
        <w:t>5</w:t>
      </w:r>
      <w:r w:rsidR="00B92D7C" w:rsidRPr="00607FE7">
        <w:rPr>
          <w:rFonts w:ascii="Times New Roman" w:hAnsi="Times New Roman" w:cs="Times New Roman"/>
          <w:sz w:val="28"/>
          <w:szCs w:val="28"/>
          <w:lang w:val="kk-KZ"/>
        </w:rPr>
        <w:t>.</w:t>
      </w:r>
      <w:r w:rsidR="002914E5">
        <w:rPr>
          <w:rFonts w:ascii="Times New Roman" w:hAnsi="Times New Roman" w:cs="Times New Roman"/>
          <w:sz w:val="28"/>
          <w:szCs w:val="28"/>
          <w:lang w:val="kk-KZ"/>
        </w:rPr>
        <w:t xml:space="preserve"> </w:t>
      </w:r>
      <w:r w:rsidR="00D76CA0" w:rsidRPr="00607FE7">
        <w:rPr>
          <w:rFonts w:ascii="Times New Roman" w:hAnsi="Times New Roman" w:cs="Times New Roman"/>
          <w:sz w:val="28"/>
          <w:szCs w:val="28"/>
          <w:lang w:val="kk-KZ"/>
        </w:rPr>
        <w:t>Қоспаларды енгізу цемент қамырының құрылымдық қалыптасу процестеріне айтарлықтай әсер етеді. 20% күрделі түрлендіргіш қоспаны енгізу цемент қамыры қатая бастауын тездетеді және құрылымның қалыптасу кезеңін қысқартады.</w:t>
      </w:r>
      <w:r w:rsidR="00D76CA0" w:rsidRPr="00D76CA0">
        <w:rPr>
          <w:rFonts w:ascii="Times New Roman" w:hAnsi="Times New Roman" w:cs="Times New Roman"/>
          <w:sz w:val="28"/>
          <w:szCs w:val="28"/>
          <w:lang w:val="kk-KZ"/>
        </w:rPr>
        <w:t>Сонымен қатар, қатудың басынан аяғына дейінгі кезең қоспасыз цемент қамырымен салыстырғанда, 60 минутқа қысқарады. 15% кешенді түрлендіруші қоспаны (КТҚ) енгізу бастапқы кезеңдегі құрылы</w:t>
      </w:r>
      <w:r w:rsidR="00117F75">
        <w:rPr>
          <w:rFonts w:ascii="Times New Roman" w:hAnsi="Times New Roman" w:cs="Times New Roman"/>
          <w:sz w:val="28"/>
          <w:szCs w:val="28"/>
          <w:lang w:val="kk-KZ"/>
        </w:rPr>
        <w:t xml:space="preserve">м түзілу жылдамдығына әсері аз, </w:t>
      </w:r>
      <w:r w:rsidR="00D76CA0" w:rsidRPr="00D76CA0">
        <w:rPr>
          <w:rFonts w:ascii="Times New Roman" w:hAnsi="Times New Roman" w:cs="Times New Roman"/>
          <w:sz w:val="28"/>
          <w:szCs w:val="28"/>
          <w:lang w:val="kk-KZ"/>
        </w:rPr>
        <w:t xml:space="preserve">бұл қисықтардың уақыт осіне бірдей көлбеу бұрышымен расталады.Қату </w:t>
      </w:r>
      <w:r w:rsidR="00A6305B">
        <w:rPr>
          <w:rFonts w:ascii="Times New Roman" w:hAnsi="Times New Roman" w:cs="Times New Roman"/>
          <w:sz w:val="28"/>
          <w:szCs w:val="28"/>
          <w:lang w:val="kk-KZ"/>
        </w:rPr>
        <w:t>кезеңінің соңында KТҚ - ның 15%</w:t>
      </w:r>
      <w:r w:rsidR="00D76CA0" w:rsidRPr="00D76CA0">
        <w:rPr>
          <w:rFonts w:ascii="Times New Roman" w:hAnsi="Times New Roman" w:cs="Times New Roman"/>
          <w:sz w:val="28"/>
          <w:szCs w:val="28"/>
          <w:lang w:val="kk-KZ"/>
        </w:rPr>
        <w:t>-ы құрылымды қалыптастыру жылдамдығын едәуір жылдамдатады. Бұл жағдайда қатудың басынан аяғына дейінгі кезеңі 1 сағат 45 минутты құрайды, бұл қоспасыз цемент қамырымен салыстырғанда 30 минутқа аз.К</w:t>
      </w:r>
      <w:r w:rsidR="00117F75">
        <w:rPr>
          <w:rFonts w:ascii="Times New Roman" w:hAnsi="Times New Roman" w:cs="Times New Roman"/>
          <w:sz w:val="28"/>
          <w:szCs w:val="28"/>
          <w:lang w:val="kk-KZ"/>
        </w:rPr>
        <w:t>езеңнің соңында кешенді</w:t>
      </w:r>
      <w:r w:rsidR="00D76CA0" w:rsidRPr="00D76CA0">
        <w:rPr>
          <w:rFonts w:ascii="Times New Roman" w:hAnsi="Times New Roman" w:cs="Times New Roman"/>
          <w:sz w:val="28"/>
          <w:szCs w:val="28"/>
          <w:lang w:val="kk-KZ"/>
        </w:rPr>
        <w:t xml:space="preserve"> қоспасы бар цемент қамыры құрылымды қалыптастыру жылдамдығын төмендетеді және қату кезеңін басынан аяғына дейін арттырады. </w:t>
      </w:r>
      <w:r w:rsidR="00D76CA0" w:rsidRPr="000F6C27">
        <w:rPr>
          <w:rFonts w:ascii="Times New Roman" w:hAnsi="Times New Roman" w:cs="Times New Roman"/>
          <w:sz w:val="28"/>
          <w:szCs w:val="28"/>
          <w:lang w:val="kk-KZ"/>
        </w:rPr>
        <w:t>Қату уақыты 45 минутқа артады.</w:t>
      </w:r>
    </w:p>
    <w:p w:rsidR="002914E5" w:rsidRPr="002914E5" w:rsidRDefault="00B92D7C" w:rsidP="002914E5">
      <w:pPr>
        <w:shd w:val="clear" w:color="auto" w:fill="FFFFFF"/>
        <w:spacing w:after="0" w:line="240" w:lineRule="auto"/>
        <w:ind w:firstLine="567"/>
        <w:jc w:val="both"/>
        <w:rPr>
          <w:rFonts w:ascii="Times New Roman" w:hAnsi="Times New Roman" w:cs="Times New Roman"/>
          <w:sz w:val="28"/>
          <w:szCs w:val="28"/>
          <w:lang w:val="kk-KZ"/>
        </w:rPr>
      </w:pPr>
      <w:r w:rsidRPr="000F6C27">
        <w:rPr>
          <w:rFonts w:ascii="Times New Roman" w:hAnsi="Times New Roman" w:cs="Times New Roman"/>
          <w:sz w:val="28"/>
          <w:szCs w:val="28"/>
          <w:lang w:val="kk-KZ"/>
        </w:rPr>
        <w:t xml:space="preserve">6. </w:t>
      </w:r>
      <w:r w:rsidR="00D76CA0" w:rsidRPr="000F6C27">
        <w:rPr>
          <w:rFonts w:ascii="Times New Roman" w:hAnsi="Times New Roman" w:cs="Times New Roman"/>
          <w:sz w:val="28"/>
          <w:szCs w:val="28"/>
          <w:lang w:val="kk-KZ"/>
        </w:rPr>
        <w:t>Кешенді қоспалардың сутұтыну сипаты, цементтің құрылыс-техникалық қасиеттеріне әсер етуші маңызды критерий болып табылатыны анықталды.15 және 20% кешенді түрлендіргіш қоспаларды енгізу бетонның сутұтынуын сәйкесінше 30 және 25 л/м</w:t>
      </w:r>
      <w:r w:rsidR="00D76CA0" w:rsidRPr="000F6C27">
        <w:rPr>
          <w:rFonts w:ascii="Times New Roman" w:hAnsi="Times New Roman" w:cs="Times New Roman"/>
          <w:sz w:val="28"/>
          <w:szCs w:val="28"/>
          <w:vertAlign w:val="superscript"/>
          <w:lang w:val="kk-KZ"/>
        </w:rPr>
        <w:t>3</w:t>
      </w:r>
      <w:r w:rsidR="00D76CA0" w:rsidRPr="000F6C27">
        <w:rPr>
          <w:rFonts w:ascii="Times New Roman" w:hAnsi="Times New Roman" w:cs="Times New Roman"/>
          <w:sz w:val="28"/>
          <w:szCs w:val="28"/>
          <w:lang w:val="kk-KZ"/>
        </w:rPr>
        <w:t xml:space="preserve"> төмендетеді. Бұл жағдайда бетонның бастапқы (3 күн</w:t>
      </w:r>
      <w:r w:rsidR="00D76CA0" w:rsidRPr="002914E5">
        <w:rPr>
          <w:rFonts w:ascii="Times New Roman" w:hAnsi="Times New Roman" w:cs="Times New Roman"/>
          <w:sz w:val="28"/>
          <w:szCs w:val="28"/>
          <w:lang w:val="kk-KZ"/>
        </w:rPr>
        <w:t>) беріктігі 2,5 есеге дейін артады. 15 және 20% түрлендіргіш қоспаларды қолданатын бетондардың қажетті беріктігі сәйкесінше 32 және 27% артады.</w:t>
      </w:r>
      <w:r w:rsidR="002914E5" w:rsidRPr="002914E5">
        <w:rPr>
          <w:rFonts w:ascii="Times New Roman" w:hAnsi="Times New Roman" w:cs="Times New Roman"/>
          <w:sz w:val="28"/>
          <w:szCs w:val="28"/>
          <w:lang w:val="kk-KZ"/>
        </w:rPr>
        <w:t xml:space="preserve"> </w:t>
      </w:r>
      <w:r w:rsidR="00D76CA0" w:rsidRPr="002914E5">
        <w:rPr>
          <w:rFonts w:ascii="Times New Roman" w:hAnsi="Times New Roman" w:cs="Times New Roman"/>
          <w:sz w:val="28"/>
          <w:szCs w:val="28"/>
          <w:lang w:val="kk-KZ"/>
        </w:rPr>
        <w:t xml:space="preserve">Құрамында қосымшасы жоқ бетон қоспасының субөлінуі 2,30% құрайды. 15% кешенді түрлендіруші қосымша енгізілгеннен кейін, бетон қоспасының субөлінуі 22% - ға дейін азаяды. Кешенді </w:t>
      </w:r>
      <w:r w:rsidR="00A6305B" w:rsidRPr="002914E5">
        <w:rPr>
          <w:rFonts w:ascii="Times New Roman" w:hAnsi="Times New Roman" w:cs="Times New Roman"/>
          <w:sz w:val="28"/>
          <w:szCs w:val="28"/>
          <w:lang w:val="kk-KZ"/>
        </w:rPr>
        <w:t>түрлендіргіш қоспа мөлшерін 20%</w:t>
      </w:r>
      <w:r w:rsidR="00D76CA0" w:rsidRPr="002914E5">
        <w:rPr>
          <w:rFonts w:ascii="Times New Roman" w:hAnsi="Times New Roman" w:cs="Times New Roman"/>
          <w:sz w:val="28"/>
          <w:szCs w:val="28"/>
          <w:lang w:val="kk-KZ"/>
        </w:rPr>
        <w:t>-ға арттырғанда,</w:t>
      </w:r>
      <w:r w:rsidR="00A6305B" w:rsidRPr="002914E5">
        <w:rPr>
          <w:rFonts w:ascii="Times New Roman" w:hAnsi="Times New Roman" w:cs="Times New Roman"/>
          <w:sz w:val="28"/>
          <w:szCs w:val="28"/>
          <w:lang w:val="kk-KZ"/>
        </w:rPr>
        <w:t xml:space="preserve"> бетон қоспасының субөлінуі 37%-</w:t>
      </w:r>
      <w:r w:rsidR="00D76CA0" w:rsidRPr="002914E5">
        <w:rPr>
          <w:rFonts w:ascii="Times New Roman" w:hAnsi="Times New Roman" w:cs="Times New Roman"/>
          <w:sz w:val="28"/>
          <w:szCs w:val="28"/>
          <w:lang w:val="kk-KZ"/>
        </w:rPr>
        <w:t>ға дейін азайды.</w:t>
      </w:r>
    </w:p>
    <w:p w:rsidR="00607FE7" w:rsidRPr="000F6C27" w:rsidRDefault="002914E5" w:rsidP="00A02473">
      <w:pPr>
        <w:pStyle w:val="a7"/>
        <w:ind w:firstLine="567"/>
        <w:rPr>
          <w:szCs w:val="28"/>
          <w:lang w:val="kk-KZ"/>
        </w:rPr>
      </w:pPr>
      <w:r w:rsidRPr="002914E5">
        <w:rPr>
          <w:rFonts w:eastAsiaTheme="minorEastAsia"/>
          <w:szCs w:val="28"/>
          <w:lang w:val="kk-KZ"/>
        </w:rPr>
        <w:t xml:space="preserve">7. </w:t>
      </w:r>
      <w:r w:rsidR="00607FE7" w:rsidRPr="002914E5">
        <w:rPr>
          <w:szCs w:val="28"/>
          <w:lang w:val="kk-KZ"/>
        </w:rPr>
        <w:t>Физика-химиялық зерттеулер қосымшасы жоқ ЦЕМ I 42,5 Н СС цементіндегі В35</w:t>
      </w:r>
      <w:r w:rsidR="00607FE7" w:rsidRPr="000F6C27">
        <w:rPr>
          <w:szCs w:val="28"/>
          <w:lang w:val="kk-KZ"/>
        </w:rPr>
        <w:t xml:space="preserve"> класты бетонның жаңадан қалыптасуы және ЦЕМ I 42,5 Н СС + 20% МҚ цементіндегі В35 класты ауыр бетонның фазалық құрамының айырмашылығын растайды</w:t>
      </w:r>
      <w:r w:rsidR="003609DB" w:rsidRPr="000F6C27">
        <w:rPr>
          <w:szCs w:val="28"/>
          <w:lang w:val="kk-KZ"/>
        </w:rPr>
        <w:t xml:space="preserve">. </w:t>
      </w:r>
      <w:r w:rsidR="00607FE7" w:rsidRPr="000F6C27">
        <w:rPr>
          <w:szCs w:val="28"/>
          <w:lang w:val="kk-KZ"/>
        </w:rPr>
        <w:t>Бұл, ең алдымен, ЦЕМ I 42,5 Н СС + 20% цементіндегі В35 класты ауыр бетонда минералды қоспалар C</w:t>
      </w:r>
      <w:r w:rsidR="00607FE7" w:rsidRPr="00205B88">
        <w:rPr>
          <w:szCs w:val="28"/>
          <w:vertAlign w:val="subscript"/>
          <w:lang w:val="kk-KZ"/>
        </w:rPr>
        <w:t>2</w:t>
      </w:r>
      <w:r w:rsidR="00607FE7" w:rsidRPr="000F6C27">
        <w:rPr>
          <w:szCs w:val="28"/>
          <w:lang w:val="kk-KZ"/>
        </w:rPr>
        <w:t>SH(A) болуы. CSH(ІІ) типті гидросиликаттармен қатар екі жағдайда да гидролит түзіледі. Оның пайда болуын микрокремнеземнің жоғары белсенділігімен және Қарағайлы ТБК байыту қалдықтарының дамыған құрылымымен түсіндіруге болады.</w:t>
      </w:r>
      <w:r w:rsidR="00A02473">
        <w:rPr>
          <w:szCs w:val="28"/>
          <w:lang w:val="kk-KZ"/>
        </w:rPr>
        <w:t xml:space="preserve"> </w:t>
      </w:r>
      <w:r w:rsidR="00607FE7" w:rsidRPr="000F6C27">
        <w:rPr>
          <w:szCs w:val="28"/>
          <w:lang w:val="kk-KZ"/>
        </w:rPr>
        <w:t>Кешенді физика-химиялық талдаулар ЦЕМ I 42,5 Н СС + 20% МҚ цементінде В35 класты бетонның қатаю процесінде бөлінетін кальций гидроксиді Қарағайлы ТБК байыту қалдықтарының белсенді кремнеземімен және микрокремнеземмен байланысатынын растайды. Бұл жағдайда төмен негізді гидросиликаттардың ең типтік формасы пайда болады CSН(1) және осы гидраттың микроқұрылымы үлкен, бірақ өте жұқа және икемді беттер немесе қалыңдығы негізгі қабаттың қалыңдығына тең фольга болып табылады.</w:t>
      </w:r>
    </w:p>
    <w:p w:rsidR="00607FE7" w:rsidRDefault="003609DB" w:rsidP="00BA330F">
      <w:pPr>
        <w:spacing w:after="0" w:line="240" w:lineRule="auto"/>
        <w:ind w:firstLine="567"/>
        <w:jc w:val="both"/>
        <w:rPr>
          <w:rFonts w:ascii="Times New Roman" w:hAnsi="Times New Roman" w:cs="Times New Roman"/>
          <w:sz w:val="28"/>
          <w:szCs w:val="28"/>
          <w:lang w:val="kk-KZ"/>
        </w:rPr>
      </w:pPr>
      <w:r w:rsidRPr="000F6C27">
        <w:rPr>
          <w:rFonts w:ascii="Times New Roman" w:hAnsi="Times New Roman" w:cs="Times New Roman"/>
          <w:sz w:val="28"/>
          <w:szCs w:val="28"/>
          <w:lang w:val="kk-KZ"/>
        </w:rPr>
        <w:t xml:space="preserve">8. </w:t>
      </w:r>
      <w:r w:rsidR="00607FE7" w:rsidRPr="000F6C27">
        <w:rPr>
          <w:rFonts w:ascii="Times New Roman" w:hAnsi="Times New Roman" w:cs="Times New Roman"/>
          <w:sz w:val="28"/>
          <w:szCs w:val="28"/>
          <w:lang w:val="kk-KZ"/>
        </w:rPr>
        <w:t xml:space="preserve">B 35 класты бетонның қоспасыз су сіңіру көрсеткіші – 3,65 – 4,46% шегінде. Бетонның су сіңіруінің орташа мәні В35 қоспасыз - 3,93%.Кешенді </w:t>
      </w:r>
      <w:r w:rsidR="00607FE7" w:rsidRPr="000F6C27">
        <w:rPr>
          <w:rFonts w:ascii="Times New Roman" w:hAnsi="Times New Roman" w:cs="Times New Roman"/>
          <w:sz w:val="28"/>
          <w:szCs w:val="28"/>
          <w:lang w:val="kk-KZ"/>
        </w:rPr>
        <w:lastRenderedPageBreak/>
        <w:t>түрлендіргіш қоспасы бар В35 бетонының су сіңірілуінің орташа мәнінің көрсеткіші – 2,98 %.ЦЕМ I цементіндегі B 35 класты бетонның су өткізбеушілігі бойынша маркасы 42,5 Н СС + 20% МД – W14.ЦЕМ I 42,5 Н СС + 20% МД цементіндегі В35 класты бетон сульфатқа төзімді топқа жатады, өйткені 12 ай ішінде натрий сульфатының 5% ерітіндісіндегі үлгілердің салыстырмалы деформациясы 0,088% құрайды, бұл 0,1% нормативтік көрсеткіштен төмен</w:t>
      </w:r>
      <w:r w:rsidR="00B30FE3" w:rsidRPr="00B30FE3">
        <w:rPr>
          <w:rFonts w:ascii="Times New Roman" w:hAnsi="Times New Roman" w:cs="Times New Roman"/>
          <w:sz w:val="28"/>
          <w:szCs w:val="28"/>
          <w:lang w:val="kk-KZ"/>
        </w:rPr>
        <w:t xml:space="preserve"> [13</w:t>
      </w:r>
      <w:r w:rsidR="00652077">
        <w:rPr>
          <w:rFonts w:ascii="Times New Roman" w:hAnsi="Times New Roman" w:cs="Times New Roman"/>
          <w:sz w:val="28"/>
          <w:szCs w:val="28"/>
          <w:lang w:val="kk-KZ"/>
        </w:rPr>
        <w:t>3</w:t>
      </w:r>
      <w:r w:rsidR="00B30FE3" w:rsidRPr="00B30FE3">
        <w:rPr>
          <w:rFonts w:ascii="Times New Roman" w:hAnsi="Times New Roman" w:cs="Times New Roman"/>
          <w:sz w:val="28"/>
          <w:szCs w:val="28"/>
          <w:lang w:val="kk-KZ"/>
        </w:rPr>
        <w:t>]</w:t>
      </w:r>
      <w:r w:rsidR="00607FE7" w:rsidRPr="000F6C27">
        <w:rPr>
          <w:rFonts w:ascii="Times New Roman" w:hAnsi="Times New Roman" w:cs="Times New Roman"/>
          <w:sz w:val="28"/>
          <w:szCs w:val="28"/>
          <w:lang w:val="kk-KZ"/>
        </w:rPr>
        <w:t>.</w:t>
      </w:r>
    </w:p>
    <w:p w:rsidR="009B3A1B" w:rsidRPr="000F6C27" w:rsidRDefault="009B3A1B" w:rsidP="00BA330F">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iCs/>
          <w:sz w:val="28"/>
          <w:szCs w:val="28"/>
          <w:lang w:val="kk-KZ"/>
        </w:rPr>
        <w:t xml:space="preserve">9. </w:t>
      </w:r>
      <w:r w:rsidRPr="003E37DA">
        <w:rPr>
          <w:rFonts w:ascii="Times New Roman" w:hAnsi="Times New Roman" w:cs="Times New Roman"/>
          <w:iCs/>
          <w:sz w:val="28"/>
          <w:szCs w:val="28"/>
          <w:lang w:val="kk-KZ"/>
        </w:rPr>
        <w:t xml:space="preserve">Күрделі қоспалардың цемент экзотермиясының кинетикасына және өндірістік жағдайда ауыр бетонды қатайту кезінде цементті ылғалдандыру сатысына әсері зерттелді. Қарастырылып отырған күрделі қоспа гидратацияның жылуын және температураның максималды деңгейіне жету уақытын өзгерте отырып, гидрат фазаларының қалыптасу кезеңдерін анықтайтындығы анықталды. </w:t>
      </w:r>
      <w:r w:rsidRPr="003E37DA">
        <w:rPr>
          <w:rFonts w:ascii="Times New Roman" w:hAnsi="Times New Roman" w:cs="Times New Roman"/>
          <w:iCs/>
          <w:sz w:val="28"/>
          <w:lang w:val="kk-KZ"/>
        </w:rPr>
        <w:t xml:space="preserve">Күрделі қоспалар цементті ылғалдандыру жылуын едәуір арттыратыны </w:t>
      </w:r>
      <w:r w:rsidRPr="003E37DA">
        <w:rPr>
          <w:rFonts w:ascii="Times New Roman" w:hAnsi="Times New Roman" w:cs="Times New Roman"/>
          <w:iCs/>
          <w:sz w:val="28"/>
          <w:u w:val="single"/>
          <w:lang w:val="kk-KZ"/>
        </w:rPr>
        <w:t>анықталды.</w:t>
      </w:r>
      <w:r>
        <w:rPr>
          <w:rFonts w:ascii="Times New Roman" w:hAnsi="Times New Roman" w:cs="Times New Roman"/>
          <w:iCs/>
          <w:sz w:val="28"/>
          <w:u w:val="single"/>
          <w:lang w:val="kk-KZ"/>
        </w:rPr>
        <w:t xml:space="preserve"> </w:t>
      </w:r>
      <w:r w:rsidRPr="003E37DA">
        <w:rPr>
          <w:rFonts w:ascii="Times New Roman" w:hAnsi="Times New Roman" w:cs="Times New Roman"/>
          <w:iCs/>
          <w:sz w:val="28"/>
          <w:lang w:val="kk-KZ"/>
        </w:rPr>
        <w:t>Портландит мөлшерінің 38%-ға дейін төмендеуі бетонның ұзақ өмір сүруіне айтарлықтай әсер етеді.</w:t>
      </w:r>
    </w:p>
    <w:p w:rsidR="007F0047" w:rsidRDefault="009B3A1B" w:rsidP="00385C2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7F0047" w:rsidRPr="000F6C27">
        <w:rPr>
          <w:rFonts w:ascii="Times New Roman" w:hAnsi="Times New Roman" w:cs="Times New Roman"/>
          <w:sz w:val="28"/>
          <w:szCs w:val="28"/>
          <w:lang w:val="kk-KZ"/>
        </w:rPr>
        <w:t xml:space="preserve">. </w:t>
      </w:r>
      <w:r w:rsidR="00E76B69">
        <w:rPr>
          <w:rFonts w:ascii="Times New Roman" w:hAnsi="Times New Roman" w:cs="Times New Roman"/>
          <w:sz w:val="28"/>
          <w:szCs w:val="28"/>
          <w:lang w:val="kk-KZ"/>
        </w:rPr>
        <w:t>«НефтеСтройСервис ЛТД»</w:t>
      </w:r>
      <w:r w:rsidR="00607FE7" w:rsidRPr="000F6C27">
        <w:rPr>
          <w:rFonts w:ascii="Times New Roman" w:hAnsi="Times New Roman" w:cs="Times New Roman"/>
          <w:sz w:val="28"/>
          <w:szCs w:val="28"/>
          <w:lang w:val="kk-KZ"/>
        </w:rPr>
        <w:t xml:space="preserve"> ЖШС бетон зауытының өндірістік жағдайларында (Атырау облысы) ЦЕМ I 42,5 Н СС + 20% МҚ цементінде B35 класты ауыр бетонның тәжірибелік партиясы шығарылды. Жүргізілген сынақтар ЦЕМ I 42,5 Н цемент негізінде 20% түрлендіргіш қоспасы (МҚ) бар LL B35H класты бетонның шығарылған тәжірибелік партиясы </w:t>
      </w:r>
      <w:r w:rsidR="00CD355C" w:rsidRPr="00CD355C">
        <w:rPr>
          <w:rFonts w:ascii="Times New Roman" w:hAnsi="Times New Roman" w:cs="Times New Roman"/>
          <w:sz w:val="28"/>
          <w:szCs w:val="28"/>
          <w:lang w:val="kk-KZ"/>
        </w:rPr>
        <w:t>CIV-CU-850-ТCO - 2012 «Армированный и неармированный бетон</w:t>
      </w:r>
      <w:r w:rsidR="00CD355C">
        <w:rPr>
          <w:rFonts w:ascii="Times New Roman" w:hAnsi="Times New Roman" w:cs="Times New Roman"/>
          <w:sz w:val="28"/>
          <w:szCs w:val="28"/>
          <w:lang w:val="kk-KZ"/>
        </w:rPr>
        <w:t>»</w:t>
      </w:r>
      <w:r w:rsidR="00607FE7" w:rsidRPr="000F6C27">
        <w:rPr>
          <w:rFonts w:ascii="Times New Roman" w:hAnsi="Times New Roman" w:cs="Times New Roman"/>
          <w:sz w:val="28"/>
          <w:szCs w:val="28"/>
          <w:lang w:val="kk-KZ"/>
        </w:rPr>
        <w:t xml:space="preserve"> и ГОСТ 26633-2015 «Бетоны тяжёлые и мелкозернистые. </w:t>
      </w:r>
      <w:r w:rsidR="00607FE7" w:rsidRPr="0070173B">
        <w:rPr>
          <w:rFonts w:ascii="Times New Roman" w:hAnsi="Times New Roman" w:cs="Times New Roman"/>
          <w:sz w:val="28"/>
          <w:szCs w:val="28"/>
          <w:lang w:val="kk-KZ"/>
        </w:rPr>
        <w:t>Технические условия» талаптарын қанағаттандырады.</w:t>
      </w:r>
    </w:p>
    <w:p w:rsidR="00385C2A" w:rsidRPr="006725D3" w:rsidRDefault="009B3A1B" w:rsidP="00195334">
      <w:pPr>
        <w:pStyle w:val="ab"/>
        <w:spacing w:after="0" w:line="240" w:lineRule="auto"/>
        <w:ind w:left="0"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11</w:t>
      </w:r>
      <w:r w:rsidR="00385C2A">
        <w:rPr>
          <w:rFonts w:ascii="Times New Roman" w:eastAsia="Times New Roman" w:hAnsi="Times New Roman" w:cs="Times New Roman"/>
          <w:sz w:val="28"/>
          <w:szCs w:val="28"/>
          <w:lang w:val="kk-KZ"/>
        </w:rPr>
        <w:t xml:space="preserve">. </w:t>
      </w:r>
      <w:r w:rsidR="00385C2A" w:rsidRPr="006725D3">
        <w:rPr>
          <w:rFonts w:ascii="Times New Roman" w:hAnsi="Times New Roman" w:cs="Times New Roman"/>
          <w:sz w:val="28"/>
          <w:szCs w:val="28"/>
          <w:lang w:val="kk-KZ"/>
        </w:rPr>
        <w:t>Белсенді минералды қоспалардан (полиметалл ке</w:t>
      </w:r>
      <w:r>
        <w:rPr>
          <w:rFonts w:ascii="Times New Roman" w:hAnsi="Times New Roman" w:cs="Times New Roman"/>
          <w:sz w:val="28"/>
          <w:szCs w:val="28"/>
          <w:lang w:val="kk-KZ"/>
        </w:rPr>
        <w:t>ндерін байыту қалдықтары), нано</w:t>
      </w:r>
      <w:r w:rsidR="00385C2A" w:rsidRPr="006725D3">
        <w:rPr>
          <w:rFonts w:ascii="Times New Roman" w:hAnsi="Times New Roman" w:cs="Times New Roman"/>
          <w:sz w:val="28"/>
          <w:szCs w:val="28"/>
          <w:lang w:val="kk-KZ"/>
        </w:rPr>
        <w:t>толтырғыштан (микрокремнезем) және химиялық қоспалардан (master air 200 және master rheobuid 1000) тұратын күрделі қоспалар ылғалдандыру жылдамдығын және температураның максималды деңгейіне жету уақытын өзгерте отырып, гидраттардың қалыптасу кезеңдерін анықтайды.</w:t>
      </w:r>
    </w:p>
    <w:p w:rsidR="003609DB" w:rsidRPr="0070173B" w:rsidRDefault="00385C2A" w:rsidP="0070173B">
      <w:pPr>
        <w:tabs>
          <w:tab w:val="left" w:pos="0"/>
        </w:tabs>
        <w:spacing w:after="0" w:line="240" w:lineRule="auto"/>
        <w:ind w:firstLine="567"/>
        <w:jc w:val="both"/>
        <w:rPr>
          <w:rFonts w:ascii="Times New Roman" w:hAnsi="Times New Roman" w:cs="Times New Roman"/>
          <w:sz w:val="28"/>
          <w:szCs w:val="28"/>
          <w:lang w:val="kk-KZ"/>
        </w:rPr>
      </w:pPr>
      <w:r w:rsidRPr="00195334">
        <w:rPr>
          <w:rFonts w:ascii="Times New Roman" w:hAnsi="Times New Roman" w:cs="Times New Roman"/>
          <w:sz w:val="28"/>
          <w:szCs w:val="28"/>
          <w:lang w:val="kk-KZ"/>
        </w:rPr>
        <w:t>1</w:t>
      </w:r>
      <w:r w:rsidR="009B3A1B">
        <w:rPr>
          <w:rFonts w:ascii="Times New Roman" w:hAnsi="Times New Roman" w:cs="Times New Roman"/>
          <w:sz w:val="28"/>
          <w:szCs w:val="28"/>
          <w:lang w:val="kk-KZ"/>
        </w:rPr>
        <w:t>2</w:t>
      </w:r>
      <w:r w:rsidR="0070173B" w:rsidRPr="00195334">
        <w:rPr>
          <w:rFonts w:ascii="Times New Roman" w:hAnsi="Times New Roman" w:cs="Times New Roman"/>
          <w:sz w:val="28"/>
          <w:szCs w:val="28"/>
          <w:lang w:val="kk-KZ"/>
        </w:rPr>
        <w:t xml:space="preserve">. Сульфатқа төзімділікті арттыру және байланыстырғыштың маркалық беріктігін сақтай отырып өндіріс технологиясын жеңілдету мақсатында  «Қалдықтар негізінде жасалған байланыстырғыш қоспасы» </w:t>
      </w:r>
      <w:r w:rsidR="00EC689E" w:rsidRPr="00195334">
        <w:rPr>
          <w:rFonts w:ascii="Times New Roman" w:hAnsi="Times New Roman" w:cs="Times New Roman"/>
          <w:sz w:val="28"/>
          <w:szCs w:val="28"/>
          <w:lang w:val="kk-KZ"/>
        </w:rPr>
        <w:t>[</w:t>
      </w:r>
      <w:r w:rsidR="002914E5">
        <w:rPr>
          <w:rFonts w:ascii="Times New Roman" w:hAnsi="Times New Roman" w:cs="Times New Roman"/>
          <w:sz w:val="28"/>
          <w:szCs w:val="28"/>
          <w:lang w:val="kk-KZ"/>
        </w:rPr>
        <w:t>14</w:t>
      </w:r>
      <w:r w:rsidR="00652077">
        <w:rPr>
          <w:rFonts w:ascii="Times New Roman" w:hAnsi="Times New Roman" w:cs="Times New Roman"/>
          <w:sz w:val="28"/>
          <w:szCs w:val="28"/>
          <w:lang w:val="kk-KZ"/>
        </w:rPr>
        <w:t>3</w:t>
      </w:r>
      <w:r w:rsidR="00EC689E" w:rsidRPr="00195334">
        <w:rPr>
          <w:rFonts w:ascii="Times New Roman" w:hAnsi="Times New Roman" w:cs="Times New Roman"/>
          <w:sz w:val="28"/>
          <w:szCs w:val="28"/>
          <w:lang w:val="kk-KZ"/>
        </w:rPr>
        <w:t xml:space="preserve">] </w:t>
      </w:r>
      <w:r w:rsidR="0070173B" w:rsidRPr="00195334">
        <w:rPr>
          <w:rFonts w:ascii="Times New Roman" w:hAnsi="Times New Roman" w:cs="Times New Roman"/>
          <w:sz w:val="28"/>
          <w:szCs w:val="28"/>
          <w:lang w:val="kk-KZ"/>
        </w:rPr>
        <w:t>атты өнертабыс алынды, ол портландцемент өндірісіне жатады және жоғары берік және сульфатқа төзімді бетон және темірбетон бұйымдары мен конструкцияларын жасау үшін өнеркәсіптік және азаматтық құрылыста қолданыла алады.</w:t>
      </w:r>
      <w:r w:rsidR="00A02473">
        <w:rPr>
          <w:rFonts w:ascii="Times New Roman" w:hAnsi="Times New Roman" w:cs="Times New Roman"/>
          <w:sz w:val="28"/>
          <w:szCs w:val="28"/>
          <w:lang w:val="kk-KZ"/>
        </w:rPr>
        <w:t xml:space="preserve"> </w:t>
      </w:r>
      <w:r w:rsidR="0070173B" w:rsidRPr="00195334">
        <w:rPr>
          <w:rFonts w:ascii="Times New Roman" w:hAnsi="Times New Roman" w:cs="Times New Roman"/>
          <w:sz w:val="28"/>
          <w:szCs w:val="28"/>
          <w:lang w:val="kk-KZ"/>
        </w:rPr>
        <w:t>Байланыстырғыштың құрамында салмағы</w:t>
      </w:r>
      <w:r w:rsidR="00EC689E" w:rsidRPr="00195334">
        <w:rPr>
          <w:rFonts w:ascii="Times New Roman" w:hAnsi="Times New Roman" w:cs="Times New Roman"/>
          <w:sz w:val="28"/>
          <w:szCs w:val="28"/>
          <w:lang w:val="kk-KZ"/>
        </w:rPr>
        <w:t>,</w:t>
      </w:r>
      <w:r w:rsidR="009B3A1B">
        <w:rPr>
          <w:rFonts w:ascii="Times New Roman" w:hAnsi="Times New Roman" w:cs="Times New Roman"/>
          <w:sz w:val="28"/>
          <w:szCs w:val="28"/>
          <w:lang w:val="kk-KZ"/>
        </w:rPr>
        <w:t xml:space="preserve"> </w:t>
      </w:r>
      <w:r w:rsidR="00EC689E" w:rsidRPr="00195334">
        <w:rPr>
          <w:rFonts w:ascii="Times New Roman" w:hAnsi="Times New Roman" w:cs="Times New Roman"/>
          <w:sz w:val="28"/>
          <w:szCs w:val="28"/>
          <w:lang w:val="kk-KZ"/>
        </w:rPr>
        <w:t xml:space="preserve">% </w:t>
      </w:r>
      <w:r w:rsidR="0070173B" w:rsidRPr="00195334">
        <w:rPr>
          <w:rFonts w:ascii="Times New Roman" w:hAnsi="Times New Roman" w:cs="Times New Roman"/>
          <w:sz w:val="28"/>
          <w:szCs w:val="28"/>
          <w:lang w:val="kk-KZ"/>
        </w:rPr>
        <w:t>бойынша: Қарағайлы тау-кен байыту комбинатының байыту қалдықтары (20-30), Glenium 51 суперпластификаторы (0,5-1,5), портландцемент ЦЕМ I 42,5 Н СС (68,5-79,5). Қарағайлы тау-кен байыту комбинатының байыту қалдықтары мен Glenium 51 суперпластификаторы бар кешенді қоспасын пайдалану жаңалық болып табылады.</w:t>
      </w:r>
    </w:p>
    <w:p w:rsidR="003609DB" w:rsidRPr="0070173B" w:rsidRDefault="003609DB" w:rsidP="00BA330F">
      <w:pPr>
        <w:tabs>
          <w:tab w:val="left" w:pos="0"/>
        </w:tabs>
        <w:spacing w:after="0" w:line="240" w:lineRule="auto"/>
        <w:ind w:firstLine="567"/>
        <w:jc w:val="both"/>
        <w:rPr>
          <w:rFonts w:ascii="Times New Roman" w:hAnsi="Times New Roman" w:cs="Times New Roman"/>
          <w:b/>
          <w:sz w:val="28"/>
          <w:szCs w:val="28"/>
          <w:lang w:val="kk-KZ"/>
        </w:rPr>
      </w:pPr>
    </w:p>
    <w:p w:rsidR="00F12DD8" w:rsidRPr="0070173B" w:rsidRDefault="00F12DD8" w:rsidP="00BA330F">
      <w:pPr>
        <w:pStyle w:val="a7"/>
        <w:ind w:firstLine="567"/>
        <w:jc w:val="center"/>
        <w:rPr>
          <w:b/>
          <w:spacing w:val="-5"/>
          <w:szCs w:val="28"/>
          <w:lang w:val="kk-KZ"/>
        </w:rPr>
        <w:sectPr w:rsidR="00F12DD8" w:rsidRPr="0070173B" w:rsidSect="00BA330F">
          <w:pgSz w:w="11906" w:h="16838"/>
          <w:pgMar w:top="1134" w:right="567" w:bottom="1134" w:left="1701" w:header="709" w:footer="709" w:gutter="0"/>
          <w:cols w:space="708"/>
          <w:docGrid w:linePitch="360"/>
        </w:sectPr>
      </w:pPr>
    </w:p>
    <w:p w:rsidR="002914E5" w:rsidRPr="009B79CE" w:rsidRDefault="002914E5" w:rsidP="002914E5">
      <w:pPr>
        <w:pStyle w:val="a7"/>
        <w:ind w:firstLine="567"/>
        <w:jc w:val="center"/>
        <w:rPr>
          <w:b/>
          <w:spacing w:val="-5"/>
          <w:szCs w:val="28"/>
          <w:lang w:val="kk-KZ"/>
        </w:rPr>
      </w:pPr>
      <w:r>
        <w:rPr>
          <w:b/>
          <w:spacing w:val="-5"/>
          <w:szCs w:val="28"/>
          <w:lang w:val="kk-KZ"/>
        </w:rPr>
        <w:lastRenderedPageBreak/>
        <w:t>ҚОЛДАНЫЛҒАН ӘДЕБИЕТТЕР ТІЗІМІ</w:t>
      </w:r>
    </w:p>
    <w:p w:rsidR="002914E5" w:rsidRPr="00622263" w:rsidRDefault="002914E5" w:rsidP="002914E5">
      <w:pPr>
        <w:pStyle w:val="a7"/>
        <w:ind w:firstLine="567"/>
        <w:rPr>
          <w:szCs w:val="28"/>
        </w:rPr>
      </w:pPr>
    </w:p>
    <w:p w:rsidR="0028542C" w:rsidRPr="0028542C" w:rsidRDefault="0028542C" w:rsidP="0028542C">
      <w:pPr>
        <w:numPr>
          <w:ilvl w:val="0"/>
          <w:numId w:val="13"/>
        </w:numPr>
        <w:tabs>
          <w:tab w:val="left" w:pos="993"/>
          <w:tab w:val="left" w:pos="1134"/>
        </w:tabs>
        <w:snapToGrid w:val="0"/>
        <w:spacing w:after="0" w:line="240" w:lineRule="auto"/>
        <w:ind w:left="0" w:firstLine="709"/>
        <w:jc w:val="both"/>
        <w:rPr>
          <w:rFonts w:ascii="Times New Roman" w:hAnsi="Times New Roman" w:cs="Times New Roman"/>
          <w:color w:val="000000" w:themeColor="text1"/>
          <w:sz w:val="28"/>
          <w:szCs w:val="28"/>
        </w:rPr>
      </w:pPr>
      <w:r w:rsidRPr="0028542C">
        <w:rPr>
          <w:rFonts w:ascii="Times New Roman" w:hAnsi="Times New Roman" w:cs="Times New Roman"/>
          <w:color w:val="000000" w:themeColor="text1"/>
          <w:sz w:val="28"/>
          <w:szCs w:val="28"/>
        </w:rPr>
        <w:t xml:space="preserve">Закон Республики Казахстан от 13 января 2012г. №541-IV «Об энергосбережении и повышении энергоэффективности» (с изменениями и дополнениями по состоянию на 15.01.2019г.) </w:t>
      </w:r>
    </w:p>
    <w:p w:rsidR="0028542C" w:rsidRDefault="0028542C" w:rsidP="0028542C">
      <w:pPr>
        <w:numPr>
          <w:ilvl w:val="0"/>
          <w:numId w:val="13"/>
        </w:numPr>
        <w:tabs>
          <w:tab w:val="left" w:pos="993"/>
          <w:tab w:val="left" w:pos="1134"/>
        </w:tabs>
        <w:snapToGrid w:val="0"/>
        <w:spacing w:after="0" w:line="240" w:lineRule="auto"/>
        <w:ind w:left="0" w:firstLine="709"/>
        <w:jc w:val="both"/>
        <w:rPr>
          <w:rFonts w:ascii="Times New Roman" w:hAnsi="Times New Roman" w:cs="Times New Roman"/>
          <w:color w:val="000000" w:themeColor="text1"/>
          <w:sz w:val="28"/>
          <w:szCs w:val="28"/>
        </w:rPr>
      </w:pPr>
      <w:r w:rsidRPr="0028542C">
        <w:rPr>
          <w:rFonts w:ascii="Times New Roman" w:hAnsi="Times New Roman" w:cs="Times New Roman"/>
          <w:color w:val="000000" w:themeColor="text1"/>
          <w:sz w:val="28"/>
          <w:szCs w:val="28"/>
        </w:rPr>
        <w:t>Қазақстан Республикасы Үкіметінің 201</w:t>
      </w:r>
      <w:r>
        <w:rPr>
          <w:rFonts w:ascii="Times New Roman" w:hAnsi="Times New Roman" w:cs="Times New Roman"/>
          <w:color w:val="000000" w:themeColor="text1"/>
          <w:sz w:val="28"/>
          <w:szCs w:val="28"/>
        </w:rPr>
        <w:t xml:space="preserve">9 жылғы 31 желтоқсандағы №1054 </w:t>
      </w:r>
      <w:r w:rsidRPr="0028542C">
        <w:rPr>
          <w:rFonts w:ascii="Times New Roman" w:hAnsi="Times New Roman" w:cs="Times New Roman"/>
          <w:color w:val="000000" w:themeColor="text1"/>
          <w:sz w:val="28"/>
          <w:szCs w:val="28"/>
        </w:rPr>
        <w:t>Қаулысы «Тұрғын үй-коммуналдық дамудың 2020 – 2025 жылдарға арналған "Нұрлы жер" мемлекеттік бағдарламасын бекіту туралы».</w:t>
      </w:r>
    </w:p>
    <w:p w:rsidR="002914E5" w:rsidRPr="00F307D9" w:rsidRDefault="002914E5" w:rsidP="0028542C">
      <w:pPr>
        <w:numPr>
          <w:ilvl w:val="0"/>
          <w:numId w:val="13"/>
        </w:numPr>
        <w:tabs>
          <w:tab w:val="left" w:pos="993"/>
          <w:tab w:val="left" w:pos="1134"/>
        </w:tabs>
        <w:snapToGrid w:val="0"/>
        <w:spacing w:after="0" w:line="240" w:lineRule="auto"/>
        <w:ind w:left="0" w:firstLine="709"/>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Бутт Ю.М., Колбасов В.М. Влияние состава цемента и условий твердения на формирование структуры цементного камня. // В кн.: </w:t>
      </w:r>
      <w:r w:rsidRPr="00F307D9">
        <w:rPr>
          <w:rFonts w:ascii="Times New Roman" w:hAnsi="Times New Roman" w:cs="Times New Roman"/>
          <w:color w:val="000000" w:themeColor="text1"/>
          <w:sz w:val="28"/>
          <w:szCs w:val="28"/>
          <w:lang w:val="en-US"/>
        </w:rPr>
        <w:t>YI</w:t>
      </w:r>
      <w:r w:rsidRPr="00F307D9">
        <w:rPr>
          <w:rFonts w:ascii="Times New Roman" w:hAnsi="Times New Roman" w:cs="Times New Roman"/>
          <w:color w:val="000000" w:themeColor="text1"/>
          <w:sz w:val="28"/>
          <w:szCs w:val="28"/>
        </w:rPr>
        <w:t xml:space="preserve"> Международный конгресс по </w:t>
      </w:r>
      <w:r>
        <w:rPr>
          <w:rFonts w:ascii="Times New Roman" w:hAnsi="Times New Roman" w:cs="Times New Roman"/>
          <w:color w:val="000000" w:themeColor="text1"/>
          <w:sz w:val="28"/>
          <w:szCs w:val="28"/>
        </w:rPr>
        <w:t>химии цемента, т.2, кн.1.-</w:t>
      </w:r>
      <w:r w:rsidRPr="00F307D9">
        <w:rPr>
          <w:rFonts w:ascii="Times New Roman" w:hAnsi="Times New Roman" w:cs="Times New Roman"/>
          <w:color w:val="000000" w:themeColor="text1"/>
          <w:sz w:val="28"/>
          <w:szCs w:val="28"/>
        </w:rPr>
        <w:t xml:space="preserve"> М.: Стройиздат, 1976. - С.281-283.</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Бутт Ю.М., В.М., Тимашев В.В. Гидротермальная обработка бето</w:t>
      </w:r>
      <w:r>
        <w:rPr>
          <w:rFonts w:ascii="Times New Roman" w:hAnsi="Times New Roman" w:cs="Times New Roman"/>
          <w:color w:val="000000" w:themeColor="text1"/>
          <w:sz w:val="28"/>
          <w:szCs w:val="28"/>
        </w:rPr>
        <w:t xml:space="preserve">на при атмосферном давлении. - </w:t>
      </w:r>
      <w:r w:rsidRPr="00F307D9">
        <w:rPr>
          <w:rFonts w:ascii="Times New Roman" w:hAnsi="Times New Roman" w:cs="Times New Roman"/>
          <w:color w:val="000000" w:themeColor="text1"/>
          <w:sz w:val="28"/>
          <w:szCs w:val="28"/>
        </w:rPr>
        <w:t>М.: Стройиздат, 1974. - С.325.</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Бутт Ю.М., Майер А.А. О механизме влияния кристаллических затравок на твердение цементов при автоклавной обработке. // Труды МХТИ им.</w:t>
      </w:r>
      <w:r>
        <w:rPr>
          <w:rFonts w:ascii="Times New Roman" w:hAnsi="Times New Roman" w:cs="Times New Roman"/>
          <w:color w:val="000000" w:themeColor="text1"/>
          <w:sz w:val="28"/>
          <w:szCs w:val="28"/>
        </w:rPr>
        <w:t>Менделеева, 1957, т.24.</w:t>
      </w:r>
      <w:r w:rsidRPr="00F307D9">
        <w:rPr>
          <w:rFonts w:ascii="Times New Roman" w:hAnsi="Times New Roman" w:cs="Times New Roman"/>
          <w:color w:val="000000" w:themeColor="text1"/>
          <w:sz w:val="28"/>
          <w:szCs w:val="28"/>
        </w:rPr>
        <w:t xml:space="preserve"> - С.61-68.</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Кравченко И.В., Власова М.Т., Юдович Б.Э. Высокопрочные и особо быстр</w:t>
      </w:r>
      <w:r>
        <w:rPr>
          <w:rFonts w:ascii="Times New Roman" w:hAnsi="Times New Roman" w:cs="Times New Roman"/>
          <w:color w:val="000000" w:themeColor="text1"/>
          <w:sz w:val="28"/>
          <w:szCs w:val="28"/>
        </w:rPr>
        <w:t xml:space="preserve">отвердеющие портландцементы. - </w:t>
      </w:r>
      <w:r w:rsidRPr="00F307D9">
        <w:rPr>
          <w:rFonts w:ascii="Times New Roman" w:hAnsi="Times New Roman" w:cs="Times New Roman"/>
          <w:color w:val="000000" w:themeColor="text1"/>
          <w:sz w:val="28"/>
          <w:szCs w:val="28"/>
        </w:rPr>
        <w:t>М.: Стройиздат, 1971. -  С.231.</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Аяпов У.А., Бутт Ю.М. Твердение вяжущих с доб</w:t>
      </w:r>
      <w:r>
        <w:rPr>
          <w:rFonts w:ascii="Times New Roman" w:hAnsi="Times New Roman" w:cs="Times New Roman"/>
          <w:color w:val="000000" w:themeColor="text1"/>
          <w:sz w:val="28"/>
          <w:szCs w:val="28"/>
        </w:rPr>
        <w:t>авками-интенсификаторами. - М</w:t>
      </w:r>
      <w:r w:rsidRPr="00F307D9">
        <w:rPr>
          <w:rFonts w:ascii="Times New Roman" w:hAnsi="Times New Roman" w:cs="Times New Roman"/>
          <w:color w:val="000000" w:themeColor="text1"/>
          <w:sz w:val="28"/>
          <w:szCs w:val="28"/>
        </w:rPr>
        <w:t>.: Наука, 1978. - С.256.</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Власова М.Т., Юдович Б.Э., Вовчив. Роль активной минеральной добавки в высокопрочных и сверхбыстротвердеющих цементах. //</w:t>
      </w:r>
      <w:r>
        <w:rPr>
          <w:rFonts w:ascii="Times New Roman" w:hAnsi="Times New Roman" w:cs="Times New Roman"/>
          <w:color w:val="000000" w:themeColor="text1"/>
          <w:sz w:val="28"/>
          <w:szCs w:val="28"/>
        </w:rPr>
        <w:t xml:space="preserve"> Труды НИИцемента. – М,</w:t>
      </w:r>
      <w:r w:rsidRPr="00F307D9">
        <w:rPr>
          <w:rFonts w:ascii="Times New Roman" w:hAnsi="Times New Roman" w:cs="Times New Roman"/>
          <w:color w:val="000000" w:themeColor="text1"/>
          <w:sz w:val="28"/>
          <w:szCs w:val="28"/>
        </w:rPr>
        <w:t xml:space="preserve"> 1977. - С.29-39.</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Юдович Б.Э., Власова М.Т., Кальянова В.Н., Гусева В.И. Поверхностные явления в высокомарочных портландцементах и ложное схватывание. //</w:t>
      </w:r>
      <w:r>
        <w:rPr>
          <w:rFonts w:ascii="Times New Roman" w:hAnsi="Times New Roman" w:cs="Times New Roman"/>
          <w:color w:val="000000" w:themeColor="text1"/>
          <w:sz w:val="28"/>
          <w:szCs w:val="28"/>
        </w:rPr>
        <w:t xml:space="preserve"> Труды НИИцемента, вып.46. -</w:t>
      </w:r>
      <w:r w:rsidRPr="00F307D9">
        <w:rPr>
          <w:rFonts w:ascii="Times New Roman" w:hAnsi="Times New Roman" w:cs="Times New Roman"/>
          <w:color w:val="000000" w:themeColor="text1"/>
          <w:sz w:val="28"/>
          <w:szCs w:val="28"/>
        </w:rPr>
        <w:t xml:space="preserve"> М., 1977. с.40-56.</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Тарнаруцкий Г.М., Юдович Б.Э., Кравченко И.В. Инфракрасная спектроскопия ПАВ, адсорбированных на клинкерных минералах. //Труды НИИцемента, вып.32, М., 1977, с.92-114. </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bCs/>
          <w:color w:val="000000" w:themeColor="text1"/>
          <w:sz w:val="28"/>
          <w:szCs w:val="28"/>
          <w:lang w:val="en-US"/>
        </w:rPr>
        <w:t xml:space="preserve">Lakhbir Singh, </w:t>
      </w:r>
      <w:r w:rsidRPr="00F307D9">
        <w:rPr>
          <w:rFonts w:ascii="Times New Roman" w:hAnsi="Times New Roman" w:cs="Times New Roman"/>
          <w:color w:val="000000" w:themeColor="text1"/>
          <w:sz w:val="28"/>
          <w:szCs w:val="28"/>
          <w:shd w:val="clear" w:color="auto" w:fill="FFFFFF"/>
          <w:lang w:val="en-US"/>
        </w:rPr>
        <w:t xml:space="preserve">Arjun Kumar, </w:t>
      </w:r>
      <w:r w:rsidRPr="00F307D9">
        <w:rPr>
          <w:rFonts w:ascii="Times New Roman" w:hAnsi="Times New Roman" w:cs="Times New Roman"/>
          <w:bCs/>
          <w:color w:val="000000" w:themeColor="text1"/>
          <w:sz w:val="28"/>
          <w:szCs w:val="28"/>
          <w:lang w:val="en-US"/>
        </w:rPr>
        <w:t>Anil Singh. Study of Partial Replacement of Cement by Silica Fume</w:t>
      </w:r>
      <w:r w:rsidRPr="00F307D9">
        <w:rPr>
          <w:rFonts w:ascii="Times New Roman" w:hAnsi="Times New Roman" w:cs="Times New Roman"/>
          <w:color w:val="000000" w:themeColor="text1"/>
          <w:sz w:val="28"/>
          <w:szCs w:val="28"/>
          <w:lang w:val="en-US"/>
        </w:rPr>
        <w:t xml:space="preserve"> // </w:t>
      </w:r>
      <w:r w:rsidRPr="00F307D9">
        <w:rPr>
          <w:rFonts w:ascii="Times New Roman" w:hAnsi="Times New Roman" w:cs="Times New Roman"/>
          <w:bCs/>
          <w:color w:val="000000" w:themeColor="text1"/>
          <w:sz w:val="28"/>
          <w:szCs w:val="28"/>
          <w:lang w:val="en-US"/>
        </w:rPr>
        <w:t xml:space="preserve">International Journal of Advanced Research,  July 2016, </w:t>
      </w:r>
      <w:r w:rsidRPr="00F307D9">
        <w:rPr>
          <w:rFonts w:ascii="Times New Roman" w:hAnsi="Times New Roman" w:cs="Times New Roman"/>
          <w:color w:val="000000" w:themeColor="text1"/>
          <w:sz w:val="28"/>
          <w:szCs w:val="28"/>
          <w:lang w:val="en-US"/>
        </w:rPr>
        <w:t xml:space="preserve"> 4(7), pp.104-120.</w:t>
      </w:r>
    </w:p>
    <w:p w:rsidR="002914E5"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kk-KZ"/>
        </w:rPr>
      </w:pPr>
      <w:r w:rsidRPr="00BD2442">
        <w:rPr>
          <w:rFonts w:ascii="Times New Roman" w:hAnsi="Times New Roman" w:cs="Times New Roman"/>
          <w:color w:val="000000" w:themeColor="text1"/>
          <w:sz w:val="28"/>
          <w:szCs w:val="28"/>
        </w:rPr>
        <w:t xml:space="preserve">Шахова Л.Д. </w:t>
      </w:r>
      <w:r w:rsidRPr="00BD2442">
        <w:rPr>
          <w:rFonts w:ascii="Times New Roman" w:hAnsi="Times New Roman" w:cs="Times New Roman"/>
          <w:color w:val="000000" w:themeColor="text1"/>
          <w:sz w:val="28"/>
          <w:szCs w:val="28"/>
          <w:lang w:val="kk-KZ"/>
        </w:rPr>
        <w:t>Особенности поведения много</w:t>
      </w:r>
      <w:r w:rsidRPr="00BD2442">
        <w:rPr>
          <w:rFonts w:ascii="Times New Roman" w:hAnsi="Times New Roman" w:cs="Times New Roman"/>
          <w:color w:val="000000" w:themeColor="text1"/>
          <w:sz w:val="28"/>
          <w:szCs w:val="28"/>
        </w:rPr>
        <w:t>компонентных цементов</w:t>
      </w:r>
      <w:r w:rsidRPr="00BD2442">
        <w:rPr>
          <w:rFonts w:ascii="Times New Roman" w:hAnsi="Times New Roman" w:cs="Times New Roman"/>
          <w:color w:val="000000" w:themeColor="text1"/>
          <w:sz w:val="28"/>
          <w:szCs w:val="28"/>
          <w:lang w:val="kk-KZ"/>
        </w:rPr>
        <w:t xml:space="preserve"> бетонах</w:t>
      </w:r>
      <w:r w:rsidRPr="00BD2442">
        <w:rPr>
          <w:rFonts w:ascii="Times New Roman" w:hAnsi="Times New Roman" w:cs="Times New Roman"/>
          <w:color w:val="000000" w:themeColor="text1"/>
          <w:sz w:val="28"/>
          <w:szCs w:val="28"/>
        </w:rPr>
        <w:t>.//</w:t>
      </w:r>
      <w:r w:rsidRPr="00BD2442">
        <w:rPr>
          <w:rFonts w:ascii="Times New Roman" w:hAnsi="Times New Roman" w:cs="Times New Roman"/>
          <w:color w:val="000000" w:themeColor="text1"/>
          <w:sz w:val="28"/>
          <w:szCs w:val="28"/>
          <w:lang w:val="kk-KZ"/>
        </w:rPr>
        <w:t xml:space="preserve"> Вестник БГТУ им. В.Г.Шухова,2008, №3, с.27-29. </w:t>
      </w:r>
    </w:p>
    <w:p w:rsidR="002914E5" w:rsidRPr="00877D14"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kk-KZ"/>
        </w:rPr>
      </w:pPr>
      <w:r w:rsidRPr="00877D14">
        <w:rPr>
          <w:rFonts w:ascii="Times New Roman" w:hAnsi="Times New Roman" w:cs="Times New Roman"/>
          <w:iCs/>
          <w:color w:val="000000" w:themeColor="text1"/>
          <w:sz w:val="28"/>
          <w:szCs w:val="28"/>
          <w:bdr w:val="none" w:sz="0" w:space="0" w:color="auto" w:frame="1"/>
          <w:lang w:val="kk-KZ"/>
        </w:rPr>
        <w:t>Ежов</w:t>
      </w:r>
      <w:r>
        <w:rPr>
          <w:rFonts w:ascii="Times New Roman" w:hAnsi="Times New Roman" w:cs="Times New Roman"/>
          <w:iCs/>
          <w:color w:val="000000" w:themeColor="text1"/>
          <w:sz w:val="28"/>
          <w:szCs w:val="28"/>
          <w:bdr w:val="none" w:sz="0" w:space="0" w:color="auto" w:frame="1"/>
          <w:lang w:val="kk-KZ"/>
        </w:rPr>
        <w:t xml:space="preserve"> В</w:t>
      </w:r>
      <w:r w:rsidRPr="00877D14">
        <w:rPr>
          <w:rFonts w:ascii="Times New Roman" w:hAnsi="Times New Roman" w:cs="Times New Roman"/>
          <w:iCs/>
          <w:color w:val="000000" w:themeColor="text1"/>
          <w:sz w:val="28"/>
          <w:szCs w:val="28"/>
          <w:bdr w:val="none" w:sz="0" w:space="0" w:color="auto" w:frame="1"/>
          <w:lang w:val="kk-KZ"/>
        </w:rPr>
        <w:t xml:space="preserve">.Б. </w:t>
      </w:r>
      <w:r w:rsidRPr="00877D14">
        <w:rPr>
          <w:rFonts w:ascii="Times New Roman" w:hAnsi="Times New Roman" w:cs="Times New Roman"/>
          <w:color w:val="000000" w:themeColor="text1"/>
          <w:sz w:val="28"/>
          <w:szCs w:val="28"/>
          <w:lang w:val="kk-KZ"/>
        </w:rPr>
        <w:t xml:space="preserve">Технология бетона, строительных изделий и конструкций // </w:t>
      </w:r>
      <w:r w:rsidRPr="00877D14">
        <w:rPr>
          <w:rFonts w:ascii="Times New Roman" w:hAnsi="Times New Roman" w:cs="Times New Roman"/>
          <w:sz w:val="28"/>
          <w:szCs w:val="28"/>
        </w:rPr>
        <w:t>Учебное электронное текстовое</w:t>
      </w:r>
      <w:r w:rsidRPr="00877D14">
        <w:rPr>
          <w:rFonts w:ascii="Times New Roman" w:hAnsi="Times New Roman" w:cs="Times New Roman"/>
          <w:sz w:val="28"/>
          <w:szCs w:val="28"/>
          <w:lang w:val="kk-KZ"/>
        </w:rPr>
        <w:t>, 2014</w:t>
      </w:r>
      <w:r>
        <w:rPr>
          <w:rFonts w:ascii="Times New Roman" w:hAnsi="Times New Roman" w:cs="Times New Roman"/>
          <w:sz w:val="28"/>
          <w:szCs w:val="28"/>
          <w:lang w:val="kk-KZ"/>
        </w:rPr>
        <w:t xml:space="preserve">. </w:t>
      </w:r>
      <w:r w:rsidRPr="00877D14">
        <w:rPr>
          <w:rFonts w:ascii="Times New Roman" w:hAnsi="Times New Roman" w:cs="Times New Roman"/>
          <w:sz w:val="28"/>
          <w:szCs w:val="28"/>
        </w:rPr>
        <w:t xml:space="preserve">Информационный портал УрФУ </w:t>
      </w:r>
      <w:hyperlink r:id="rId58" w:history="1">
        <w:r w:rsidRPr="00494CC6">
          <w:rPr>
            <w:rStyle w:val="af2"/>
            <w:rFonts w:ascii="Times New Roman" w:hAnsi="Times New Roman" w:cs="Times New Roman"/>
            <w:sz w:val="28"/>
            <w:szCs w:val="28"/>
          </w:rPr>
          <w:t>http://www.ustu.ru</w:t>
        </w:r>
      </w:hyperlink>
      <w:r>
        <w:rPr>
          <w:rFonts w:ascii="Times New Roman" w:hAnsi="Times New Roman" w:cs="Times New Roman"/>
          <w:sz w:val="28"/>
          <w:szCs w:val="28"/>
          <w:lang w:val="kk-KZ"/>
        </w:rPr>
        <w:t xml:space="preserve">. </w:t>
      </w:r>
    </w:p>
    <w:p w:rsidR="002914E5" w:rsidRPr="00877D14"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877D14">
        <w:rPr>
          <w:rFonts w:ascii="Times New Roman" w:hAnsi="Times New Roman" w:cs="Times New Roman"/>
          <w:color w:val="000000" w:themeColor="text1"/>
          <w:sz w:val="28"/>
          <w:szCs w:val="28"/>
          <w:lang w:val="kk-KZ"/>
        </w:rPr>
        <w:t xml:space="preserve"> </w:t>
      </w:r>
      <w:r w:rsidRPr="00877D14">
        <w:rPr>
          <w:rFonts w:ascii="Times New Roman" w:hAnsi="Times New Roman" w:cs="Times New Roman"/>
          <w:color w:val="000000" w:themeColor="text1"/>
          <w:sz w:val="28"/>
          <w:szCs w:val="28"/>
        </w:rPr>
        <w:t>Концепольский И.С., Терехович С.В., Хлебов А.П., Елисеев В.Ф., Классен А.А. Электроплавный гранулированный шлак Чимкентского завода фосфорных солей как активная минеральная добавка в портландцемент. //Труды Алма-Атинского НИИстромпроекта., 1966, сб.8 (10).</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877D14">
        <w:rPr>
          <w:rFonts w:ascii="Times New Roman" w:hAnsi="Times New Roman" w:cs="Times New Roman"/>
          <w:bCs/>
          <w:color w:val="000000" w:themeColor="text1"/>
          <w:sz w:val="28"/>
          <w:szCs w:val="28"/>
          <w:shd w:val="clear" w:color="auto" w:fill="FFFFFF"/>
        </w:rPr>
        <w:t xml:space="preserve">Иваи Т., </w:t>
      </w:r>
      <w:r w:rsidRPr="00877D14">
        <w:rPr>
          <w:rFonts w:ascii="Times New Roman" w:hAnsi="Times New Roman" w:cs="Times New Roman"/>
          <w:color w:val="000000" w:themeColor="text1"/>
          <w:sz w:val="28"/>
          <w:szCs w:val="28"/>
          <w:shd w:val="clear" w:color="auto" w:fill="FFFFFF"/>
        </w:rPr>
        <w:t>Мори</w:t>
      </w:r>
      <w:r w:rsidRPr="00F307D9">
        <w:rPr>
          <w:rFonts w:ascii="Times New Roman" w:hAnsi="Times New Roman" w:cs="Times New Roman"/>
          <w:color w:val="000000" w:themeColor="text1"/>
          <w:sz w:val="28"/>
          <w:szCs w:val="28"/>
          <w:shd w:val="clear" w:color="auto" w:fill="FFFFFF"/>
        </w:rPr>
        <w:t xml:space="preserve"> Т., Иода А., Ошима М.</w:t>
      </w:r>
      <w:r>
        <w:rPr>
          <w:rFonts w:ascii="Times New Roman" w:hAnsi="Times New Roman" w:cs="Times New Roman"/>
          <w:color w:val="000000" w:themeColor="text1"/>
          <w:sz w:val="28"/>
          <w:szCs w:val="28"/>
          <w:shd w:val="clear" w:color="auto" w:fill="FFFFFF"/>
          <w:lang w:val="kk-KZ"/>
        </w:rPr>
        <w:t xml:space="preserve"> </w:t>
      </w:r>
      <w:r w:rsidRPr="00F307D9">
        <w:rPr>
          <w:rFonts w:ascii="Times New Roman" w:hAnsi="Times New Roman" w:cs="Times New Roman"/>
          <w:bCs/>
          <w:color w:val="000000" w:themeColor="text1"/>
          <w:sz w:val="28"/>
          <w:szCs w:val="28"/>
          <w:shd w:val="clear" w:color="auto" w:fill="FFFFFF"/>
        </w:rPr>
        <w:t>Использование доменного шлака в качестве добавки, повышающей прочность бетона</w:t>
      </w:r>
      <w:r w:rsidRPr="00F307D9">
        <w:rPr>
          <w:rFonts w:ascii="Times New Roman" w:hAnsi="Times New Roman" w:cs="Times New Roman"/>
          <w:color w:val="000000" w:themeColor="text1"/>
          <w:sz w:val="28"/>
          <w:szCs w:val="28"/>
          <w:shd w:val="clear" w:color="auto" w:fill="FFFFFF"/>
        </w:rPr>
        <w:t xml:space="preserve">// </w:t>
      </w:r>
      <w:r w:rsidRPr="00F307D9">
        <w:rPr>
          <w:rFonts w:ascii="Times New Roman" w:hAnsi="Times New Roman" w:cs="Times New Roman"/>
          <w:color w:val="000000" w:themeColor="text1"/>
          <w:sz w:val="28"/>
          <w:szCs w:val="28"/>
          <w:shd w:val="clear" w:color="auto" w:fill="FFFFFF"/>
          <w:lang w:val="en-US"/>
        </w:rPr>
        <w:t>V</w:t>
      </w:r>
      <w:r w:rsidRPr="00F307D9">
        <w:rPr>
          <w:rFonts w:ascii="Times New Roman" w:hAnsi="Times New Roman" w:cs="Times New Roman"/>
          <w:color w:val="000000" w:themeColor="text1"/>
          <w:sz w:val="28"/>
          <w:szCs w:val="28"/>
          <w:shd w:val="clear" w:color="auto" w:fill="FFFFFF"/>
        </w:rPr>
        <w:t xml:space="preserve"> Междунар. конгресс по </w:t>
      </w:r>
      <w:r w:rsidRPr="00F307D9">
        <w:rPr>
          <w:rFonts w:ascii="Times New Roman" w:hAnsi="Times New Roman" w:cs="Times New Roman"/>
          <w:color w:val="000000" w:themeColor="text1"/>
          <w:sz w:val="28"/>
          <w:szCs w:val="28"/>
          <w:shd w:val="clear" w:color="auto" w:fill="FFFFFF"/>
        </w:rPr>
        <w:lastRenderedPageBreak/>
        <w:t>химии цемента ; ред. сокр. пер. с англ. О. П. Мчедлов-Петрос</w:t>
      </w:r>
      <w:r>
        <w:rPr>
          <w:rFonts w:ascii="Times New Roman" w:hAnsi="Times New Roman" w:cs="Times New Roman"/>
          <w:color w:val="000000" w:themeColor="text1"/>
          <w:sz w:val="28"/>
          <w:szCs w:val="28"/>
          <w:shd w:val="clear" w:color="auto" w:fill="FFFFFF"/>
        </w:rPr>
        <w:t>ян [и др.]. - М.</w:t>
      </w:r>
      <w:r w:rsidRPr="00F307D9">
        <w:rPr>
          <w:rFonts w:ascii="Times New Roman" w:hAnsi="Times New Roman" w:cs="Times New Roman"/>
          <w:color w:val="000000" w:themeColor="text1"/>
          <w:sz w:val="28"/>
          <w:szCs w:val="28"/>
          <w:shd w:val="clear" w:color="auto" w:fill="FFFFFF"/>
        </w:rPr>
        <w:t xml:space="preserve">: Стройиздат, 1973. </w:t>
      </w:r>
      <w:r>
        <w:rPr>
          <w:rFonts w:ascii="Times New Roman" w:hAnsi="Times New Roman" w:cs="Times New Roman"/>
          <w:color w:val="000000" w:themeColor="text1"/>
          <w:sz w:val="28"/>
          <w:szCs w:val="28"/>
          <w:shd w:val="clear" w:color="auto" w:fill="FFFFFF"/>
        </w:rPr>
        <w:t>–С.</w:t>
      </w:r>
      <w:r w:rsidRPr="00F307D9">
        <w:rPr>
          <w:rFonts w:ascii="Times New Roman" w:hAnsi="Times New Roman" w:cs="Times New Roman"/>
          <w:color w:val="000000" w:themeColor="text1"/>
          <w:sz w:val="28"/>
          <w:szCs w:val="28"/>
          <w:shd w:val="clear" w:color="auto" w:fill="FFFFFF"/>
        </w:rPr>
        <w:t xml:space="preserve">480 . </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Аяпов У.А., Архабаев С.А., Шорманова З.Б. Вяжущие и бетоны из минеральных отходов промышленности </w:t>
      </w:r>
      <w:r>
        <w:rPr>
          <w:rFonts w:ascii="Times New Roman" w:hAnsi="Times New Roman" w:cs="Times New Roman"/>
          <w:color w:val="000000" w:themeColor="text1"/>
          <w:sz w:val="28"/>
          <w:szCs w:val="28"/>
        </w:rPr>
        <w:t>Казахстана // А-А.: Наука, 1982.- С</w:t>
      </w:r>
      <w:r w:rsidRPr="00F307D9">
        <w:rPr>
          <w:rFonts w:ascii="Times New Roman" w:hAnsi="Times New Roman" w:cs="Times New Roman"/>
          <w:color w:val="000000" w:themeColor="text1"/>
          <w:sz w:val="28"/>
          <w:szCs w:val="28"/>
        </w:rPr>
        <w:t>.164</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bCs/>
          <w:color w:val="000000" w:themeColor="text1"/>
          <w:sz w:val="28"/>
          <w:szCs w:val="28"/>
          <w:shd w:val="clear" w:color="auto" w:fill="FFFFFF"/>
        </w:rPr>
        <w:t xml:space="preserve">Крыжановская И. А., </w:t>
      </w:r>
      <w:r w:rsidRPr="00F307D9">
        <w:rPr>
          <w:rFonts w:ascii="Times New Roman" w:hAnsi="Times New Roman" w:cs="Times New Roman"/>
          <w:color w:val="000000" w:themeColor="text1"/>
          <w:sz w:val="28"/>
          <w:szCs w:val="28"/>
          <w:shd w:val="clear" w:color="auto" w:fill="FFFFFF"/>
        </w:rPr>
        <w:t>Киряева Э. Е., Гальчинецкая Ю. Л., Каратанова Г.Н.</w:t>
      </w:r>
      <w:r w:rsidRPr="00F307D9">
        <w:rPr>
          <w:rFonts w:ascii="Times New Roman" w:hAnsi="Times New Roman" w:cs="Times New Roman"/>
          <w:bCs/>
          <w:color w:val="000000" w:themeColor="text1"/>
          <w:sz w:val="28"/>
          <w:szCs w:val="28"/>
          <w:shd w:val="clear" w:color="auto" w:fill="FFFFFF"/>
        </w:rPr>
        <w:t xml:space="preserve"> Фосфорфторсодержащие добавки в производстве цемента //</w:t>
      </w:r>
      <w:r w:rsidRPr="00F307D9">
        <w:rPr>
          <w:rFonts w:ascii="Times New Roman" w:hAnsi="Times New Roman" w:cs="Times New Roman"/>
          <w:color w:val="000000" w:themeColor="text1"/>
          <w:sz w:val="28"/>
          <w:szCs w:val="28"/>
          <w:shd w:val="clear" w:color="auto" w:fill="FFFFFF"/>
        </w:rPr>
        <w:t xml:space="preserve"> VI Междунар. конгресс по химии цемента. Москва, сент. 1974. – 10с.</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shd w:val="clear" w:color="auto" w:fill="FFFFFF"/>
        </w:rPr>
        <w:t xml:space="preserve">Кузнецова Т.В., </w:t>
      </w:r>
      <w:r w:rsidRPr="00F307D9">
        <w:rPr>
          <w:rFonts w:ascii="Times New Roman" w:hAnsi="Times New Roman" w:cs="Times New Roman"/>
          <w:bCs/>
          <w:color w:val="000000" w:themeColor="text1"/>
          <w:sz w:val="28"/>
          <w:szCs w:val="28"/>
          <w:shd w:val="clear" w:color="auto" w:fill="FFFFFF"/>
        </w:rPr>
        <w:t>Энтин</w:t>
      </w:r>
      <w:r w:rsidRPr="00F307D9">
        <w:rPr>
          <w:rFonts w:ascii="Times New Roman" w:hAnsi="Times New Roman" w:cs="Times New Roman"/>
          <w:color w:val="000000" w:themeColor="text1"/>
          <w:sz w:val="28"/>
          <w:szCs w:val="28"/>
          <w:shd w:val="clear" w:color="auto" w:fill="FFFFFF"/>
        </w:rPr>
        <w:t xml:space="preserve"> З.Б., Альбац Б.С., Гольдштейн Л.Я., Соколова Н.А., Яшина Е.Т.</w:t>
      </w:r>
      <w:r w:rsidRPr="00F307D9">
        <w:rPr>
          <w:rFonts w:ascii="Times New Roman" w:hAnsi="Times New Roman" w:cs="Times New Roman"/>
          <w:color w:val="000000" w:themeColor="text1"/>
          <w:sz w:val="28"/>
          <w:szCs w:val="28"/>
        </w:rPr>
        <w:t xml:space="preserve"> Активные минеральные добавки и их применение. //Ц</w:t>
      </w:r>
      <w:r>
        <w:rPr>
          <w:rFonts w:ascii="Times New Roman" w:hAnsi="Times New Roman" w:cs="Times New Roman"/>
          <w:color w:val="000000" w:themeColor="text1"/>
          <w:sz w:val="28"/>
          <w:szCs w:val="28"/>
        </w:rPr>
        <w:t>емент, 1981. - №10 -</w:t>
      </w:r>
      <w:r w:rsidRPr="00F307D9">
        <w:rPr>
          <w:rFonts w:ascii="Times New Roman" w:hAnsi="Times New Roman" w:cs="Times New Roman"/>
          <w:color w:val="000000" w:themeColor="text1"/>
          <w:sz w:val="28"/>
          <w:szCs w:val="28"/>
        </w:rPr>
        <w:t xml:space="preserve"> с.6-8</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Ципурский И.Л., Коконова А.А., Данилова Е.Д., Ковченко И.В., Руденко М.И. Доменные гранулированные шлаки при производстве многокомпонентных цементных систем: технология производства и особенности применения//Интернет-журнал «Транспортные сооружения», 2018 №1,  DOI: 10.15862/18SATS118</w:t>
      </w:r>
      <w:r>
        <w:rPr>
          <w:rFonts w:ascii="Times New Roman" w:hAnsi="Times New Roman" w:cs="Times New Roman"/>
          <w:color w:val="000000" w:themeColor="text1"/>
          <w:sz w:val="28"/>
          <w:szCs w:val="28"/>
        </w:rPr>
        <w:t>.</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bCs/>
          <w:color w:val="000000" w:themeColor="text1"/>
          <w:sz w:val="28"/>
          <w:szCs w:val="28"/>
        </w:rPr>
        <w:t>Рояк С.М., Рояк Г.С. Специальные цементы//</w:t>
      </w:r>
      <w:r w:rsidRPr="00F307D9">
        <w:rPr>
          <w:rFonts w:ascii="Times New Roman" w:hAnsi="Times New Roman" w:cs="Times New Roman"/>
          <w:color w:val="000000" w:themeColor="text1"/>
          <w:sz w:val="28"/>
          <w:szCs w:val="28"/>
          <w:shd w:val="clear" w:color="auto" w:fill="FFFFFF"/>
        </w:rPr>
        <w:t xml:space="preserve"> Учебное пособие, Москва: Стройиздат, 1983. — </w:t>
      </w:r>
      <w:r>
        <w:rPr>
          <w:rFonts w:ascii="Times New Roman" w:hAnsi="Times New Roman" w:cs="Times New Roman"/>
          <w:color w:val="000000" w:themeColor="text1"/>
          <w:sz w:val="28"/>
          <w:szCs w:val="28"/>
          <w:shd w:val="clear" w:color="auto" w:fill="FFFFFF"/>
        </w:rPr>
        <w:t xml:space="preserve">С. 279 </w:t>
      </w:r>
      <w:r w:rsidRPr="00F307D9">
        <w:rPr>
          <w:rFonts w:ascii="Times New Roman" w:hAnsi="Times New Roman" w:cs="Times New Roman"/>
          <w:color w:val="000000" w:themeColor="text1"/>
          <w:sz w:val="28"/>
          <w:szCs w:val="28"/>
          <w:shd w:val="clear" w:color="auto" w:fill="FFFFFF"/>
        </w:rPr>
        <w:t>.</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Тимашев В.В. Избранные труды. //Синтез и гидратация вяжу</w:t>
      </w:r>
      <w:r>
        <w:rPr>
          <w:rFonts w:ascii="Times New Roman" w:hAnsi="Times New Roman" w:cs="Times New Roman"/>
          <w:color w:val="000000" w:themeColor="text1"/>
          <w:sz w:val="28"/>
          <w:szCs w:val="28"/>
        </w:rPr>
        <w:t>щих материалов. - М., Наука, 1986. - С</w:t>
      </w:r>
      <w:r w:rsidRPr="00F307D9">
        <w:rPr>
          <w:rFonts w:ascii="Times New Roman" w:hAnsi="Times New Roman" w:cs="Times New Roman"/>
          <w:color w:val="000000" w:themeColor="text1"/>
          <w:sz w:val="28"/>
          <w:szCs w:val="28"/>
        </w:rPr>
        <w:t>.424.</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shd w:val="clear" w:color="auto" w:fill="FFFFFF"/>
        </w:rPr>
        <w:t>Панкратов, В.Л. Использование доменных гранулированных шлаков в цементной промышленности / В.Л. Панкратов // Труды НИИЦемента. -1981.-№61.-С. 3-6.</w:t>
      </w:r>
      <w:r w:rsidRPr="00F307D9">
        <w:rPr>
          <w:rFonts w:ascii="Times New Roman" w:hAnsi="Times New Roman" w:cs="Times New Roman"/>
          <w:color w:val="000000" w:themeColor="text1"/>
          <w:sz w:val="28"/>
          <w:szCs w:val="28"/>
        </w:rPr>
        <w:t>.</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Основные направления использования отходов промышленности в производстве цемента. //Серия: «Использование отходов, попутных продуктов в производстве строительных материалов и изделий. Ох</w:t>
      </w:r>
      <w:r>
        <w:rPr>
          <w:rFonts w:ascii="Times New Roman" w:hAnsi="Times New Roman" w:cs="Times New Roman"/>
          <w:color w:val="000000" w:themeColor="text1"/>
          <w:sz w:val="28"/>
          <w:szCs w:val="28"/>
        </w:rPr>
        <w:t xml:space="preserve">рана окружающей среды». Вып.1. - </w:t>
      </w:r>
      <w:r w:rsidRPr="00F307D9">
        <w:rPr>
          <w:rFonts w:ascii="Times New Roman" w:hAnsi="Times New Roman" w:cs="Times New Roman"/>
          <w:color w:val="000000" w:themeColor="text1"/>
          <w:sz w:val="28"/>
          <w:szCs w:val="28"/>
        </w:rPr>
        <w:t>М.: ВНИИЭВМ, 1979</w:t>
      </w:r>
      <w:r>
        <w:rPr>
          <w:rFonts w:ascii="Times New Roman" w:hAnsi="Times New Roman" w:cs="Times New Roman"/>
          <w:color w:val="000000" w:themeColor="text1"/>
          <w:sz w:val="28"/>
          <w:szCs w:val="28"/>
        </w:rPr>
        <w:t>. - С</w:t>
      </w:r>
      <w:r w:rsidRPr="00F307D9">
        <w:rPr>
          <w:rFonts w:ascii="Times New Roman" w:hAnsi="Times New Roman" w:cs="Times New Roman"/>
          <w:color w:val="000000" w:themeColor="text1"/>
          <w:sz w:val="28"/>
          <w:szCs w:val="28"/>
        </w:rPr>
        <w:t>.75.</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kk-KZ"/>
        </w:rPr>
      </w:pPr>
      <w:r w:rsidRPr="00F307D9">
        <w:rPr>
          <w:rFonts w:ascii="Times New Roman" w:hAnsi="Times New Roman" w:cs="Times New Roman"/>
          <w:color w:val="000000" w:themeColor="text1"/>
          <w:sz w:val="28"/>
          <w:szCs w:val="28"/>
          <w:lang w:val="kk-KZ"/>
        </w:rPr>
        <w:t>Ахметжанов ТБ., Толеубаева Ш.Б Клинкерлігі төмен байланыстырғыш заттардың қасиеттеріне портландцементтің түрі мен минералогиялық құрамының әсері</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bCs/>
          <w:color w:val="000000" w:themeColor="text1"/>
          <w:sz w:val="28"/>
          <w:szCs w:val="28"/>
          <w:lang w:val="kk-KZ"/>
        </w:rPr>
        <w:t>//</w:t>
      </w:r>
      <w:r>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lang w:val="kk-KZ"/>
        </w:rPr>
        <w:t>Семей</w:t>
      </w:r>
      <w:r w:rsidRPr="00F307D9">
        <w:rPr>
          <w:rFonts w:ascii="Times New Roman" w:hAnsi="Times New Roman" w:cs="Times New Roman"/>
          <w:color w:val="000000" w:themeColor="text1"/>
          <w:sz w:val="28"/>
          <w:szCs w:val="28"/>
          <w:lang w:val="kk-KZ"/>
        </w:rPr>
        <w:t xml:space="preserve"> қаласының Шәкәрім атындағы мемлекеттік университетінің </w:t>
      </w:r>
      <w:r w:rsidRPr="00F307D9">
        <w:rPr>
          <w:rFonts w:ascii="Times New Roman" w:hAnsi="Times New Roman" w:cs="Times New Roman"/>
          <w:bCs/>
          <w:color w:val="000000" w:themeColor="text1"/>
          <w:sz w:val="28"/>
          <w:szCs w:val="28"/>
          <w:lang w:val="kk-KZ"/>
        </w:rPr>
        <w:t xml:space="preserve">Хабаршысы. </w:t>
      </w:r>
      <w:r>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lang w:val="kk-KZ"/>
        </w:rPr>
        <w:t>№</w:t>
      </w:r>
      <w:r w:rsidRPr="000C43E9">
        <w:rPr>
          <w:rFonts w:ascii="Times New Roman" w:hAnsi="Times New Roman" w:cs="Times New Roman"/>
          <w:bCs/>
          <w:color w:val="000000" w:themeColor="text1"/>
          <w:sz w:val="28"/>
          <w:szCs w:val="28"/>
        </w:rPr>
        <w:t>2 (86) 2019.</w:t>
      </w:r>
      <w:r>
        <w:rPr>
          <w:rFonts w:ascii="Times New Roman" w:hAnsi="Times New Roman" w:cs="Times New Roman"/>
          <w:bCs/>
          <w:color w:val="000000" w:themeColor="text1"/>
          <w:sz w:val="28"/>
          <w:szCs w:val="28"/>
        </w:rPr>
        <w:t>-</w:t>
      </w:r>
      <w:r w:rsidRPr="000C43E9">
        <w:rPr>
          <w:rFonts w:ascii="Times New Roman" w:hAnsi="Times New Roman" w:cs="Times New Roman"/>
          <w:bCs/>
          <w:color w:val="000000" w:themeColor="text1"/>
          <w:sz w:val="28"/>
          <w:szCs w:val="28"/>
        </w:rPr>
        <w:t xml:space="preserve"> 29-32 </w:t>
      </w:r>
      <w:r w:rsidRPr="00F307D9">
        <w:rPr>
          <w:rFonts w:ascii="Times New Roman" w:hAnsi="Times New Roman" w:cs="Times New Roman"/>
          <w:bCs/>
          <w:color w:val="000000" w:themeColor="text1"/>
          <w:sz w:val="28"/>
          <w:szCs w:val="28"/>
        </w:rPr>
        <w:t>б</w:t>
      </w:r>
      <w:r w:rsidRPr="000C43E9">
        <w:rPr>
          <w:rFonts w:ascii="Times New Roman" w:hAnsi="Times New Roman" w:cs="Times New Roman"/>
          <w:color w:val="000000" w:themeColor="text1"/>
          <w:sz w:val="28"/>
          <w:szCs w:val="28"/>
        </w:rPr>
        <w:t>.</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kk-KZ"/>
        </w:rPr>
      </w:pPr>
      <w:r w:rsidRPr="00F307D9">
        <w:rPr>
          <w:rFonts w:ascii="Times New Roman" w:hAnsi="Times New Roman" w:cs="Times New Roman"/>
          <w:color w:val="000000" w:themeColor="text1"/>
          <w:sz w:val="28"/>
          <w:szCs w:val="28"/>
          <w:lang w:val="en-US"/>
        </w:rPr>
        <w:t>AkhmetzhanovT</w:t>
      </w:r>
      <w:r w:rsidRPr="00567267">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ToleubayevaSh</w:t>
      </w:r>
      <w:r w:rsidRPr="00567267">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lang w:val="kk-KZ"/>
        </w:rPr>
        <w:t xml:space="preserve"> Characteristics of clinker minerals and their influence on the properties of portlandcement</w:t>
      </w:r>
      <w:r w:rsidRPr="00F307D9">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 xml:space="preserve"> International Scientific Conference «Actual Questions and Innovations in Science </w:t>
      </w:r>
      <w:r w:rsidRPr="00F307D9">
        <w:rPr>
          <w:rFonts w:ascii="Times New Roman" w:hAnsi="Times New Roman" w:cs="Times New Roman"/>
          <w:color w:val="000000" w:themeColor="text1"/>
          <w:sz w:val="28"/>
          <w:szCs w:val="28"/>
          <w:lang w:val="kk-KZ"/>
        </w:rPr>
        <w:t>2</w:t>
      </w:r>
      <w:r w:rsidRPr="00F307D9">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kk-KZ"/>
        </w:rPr>
        <w:t xml:space="preserve">Conference Proceedings, </w:t>
      </w:r>
      <w:r w:rsidRPr="00F307D9">
        <w:rPr>
          <w:rFonts w:ascii="Times New Roman" w:hAnsi="Times New Roman" w:cs="Times New Roman"/>
          <w:color w:val="000000" w:themeColor="text1"/>
          <w:sz w:val="28"/>
          <w:szCs w:val="28"/>
          <w:lang w:val="en-US"/>
        </w:rPr>
        <w:t>Balikesir, Turkey, October 9, 2019</w:t>
      </w:r>
      <w:r w:rsidRPr="00F307D9">
        <w:rPr>
          <w:rFonts w:ascii="Times New Roman" w:hAnsi="Times New Roman" w:cs="Times New Roman"/>
          <w:color w:val="000000" w:themeColor="text1"/>
          <w:sz w:val="28"/>
          <w:szCs w:val="28"/>
          <w:lang w:val="kk-KZ"/>
        </w:rPr>
        <w:t>. - рр.223-225.</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Энтин З.Б., Шахотина Л.П., Лепешенкова Г.Г. Гидратация и твердение зольн</w:t>
      </w:r>
      <w:r>
        <w:rPr>
          <w:rFonts w:ascii="Times New Roman" w:hAnsi="Times New Roman" w:cs="Times New Roman"/>
          <w:color w:val="000000" w:themeColor="text1"/>
          <w:sz w:val="28"/>
          <w:szCs w:val="28"/>
        </w:rPr>
        <w:t>ых цементов //Цемент, 1981, №10. - С</w:t>
      </w:r>
      <w:r w:rsidRPr="00F307D9">
        <w:rPr>
          <w:rFonts w:ascii="Times New Roman" w:hAnsi="Times New Roman" w:cs="Times New Roman"/>
          <w:color w:val="000000" w:themeColor="text1"/>
          <w:sz w:val="28"/>
          <w:szCs w:val="28"/>
        </w:rPr>
        <w:t>.12-14.</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bCs/>
          <w:color w:val="000000" w:themeColor="text1"/>
          <w:sz w:val="28"/>
          <w:szCs w:val="28"/>
          <w:shd w:val="clear" w:color="auto" w:fill="FFFFFF"/>
        </w:rPr>
        <w:t>Энтин</w:t>
      </w:r>
      <w:r w:rsidRPr="00F307D9">
        <w:rPr>
          <w:rFonts w:ascii="Times New Roman" w:hAnsi="Times New Roman" w:cs="Times New Roman"/>
          <w:color w:val="000000" w:themeColor="text1"/>
          <w:sz w:val="28"/>
          <w:szCs w:val="28"/>
          <w:shd w:val="clear" w:color="auto" w:fill="FFFFFF"/>
        </w:rPr>
        <w:t xml:space="preserve"> З.Б., Яшина Е.Т., Лепешенкова Г.Г. Влияние добавки зол на строительно-технические свойства цемента// Тр. ВНИИ цемент. пром. – 1980, </w:t>
      </w:r>
      <w:r w:rsidRPr="00F307D9">
        <w:rPr>
          <w:rFonts w:ascii="Times New Roman" w:hAnsi="Times New Roman" w:cs="Times New Roman"/>
          <w:color w:val="000000" w:themeColor="text1"/>
          <w:sz w:val="28"/>
          <w:szCs w:val="28"/>
          <w:shd w:val="clear" w:color="auto" w:fill="FFFFFF"/>
          <w:lang w:val="kk-KZ"/>
        </w:rPr>
        <w:t>№</w:t>
      </w:r>
      <w:r w:rsidRPr="00F307D9">
        <w:rPr>
          <w:rFonts w:ascii="Times New Roman" w:hAnsi="Times New Roman" w:cs="Times New Roman"/>
          <w:bCs/>
          <w:color w:val="000000" w:themeColor="text1"/>
          <w:sz w:val="28"/>
          <w:szCs w:val="28"/>
          <w:shd w:val="clear" w:color="auto" w:fill="FFFFFF"/>
        </w:rPr>
        <w:t>55</w:t>
      </w:r>
      <w:r w:rsidRPr="00F307D9">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Pr="00F307D9">
        <w:rPr>
          <w:rFonts w:ascii="Times New Roman" w:hAnsi="Times New Roman" w:cs="Times New Roman"/>
          <w:color w:val="000000" w:themeColor="text1"/>
          <w:sz w:val="28"/>
          <w:szCs w:val="28"/>
          <w:shd w:val="clear" w:color="auto" w:fill="FFFFFF"/>
        </w:rPr>
        <w:t>С. 139-162.</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Урываева Г.Д. Цементы</w:t>
      </w:r>
      <w:r>
        <w:rPr>
          <w:rFonts w:ascii="Times New Roman" w:hAnsi="Times New Roman" w:cs="Times New Roman"/>
          <w:color w:val="000000" w:themeColor="text1"/>
          <w:sz w:val="28"/>
          <w:szCs w:val="28"/>
        </w:rPr>
        <w:t xml:space="preserve"> из шлаков. - Новосибирск, 1970.- С</w:t>
      </w:r>
      <w:r w:rsidRPr="00F307D9">
        <w:rPr>
          <w:rFonts w:ascii="Times New Roman" w:hAnsi="Times New Roman" w:cs="Times New Roman"/>
          <w:color w:val="000000" w:themeColor="text1"/>
          <w:sz w:val="28"/>
          <w:szCs w:val="28"/>
        </w:rPr>
        <w:t>.154.</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Гальперина Т.Я. и др. Сульфатостойкий портландцемент с добавкой нефелино</w:t>
      </w:r>
      <w:r>
        <w:rPr>
          <w:rFonts w:ascii="Times New Roman" w:hAnsi="Times New Roman" w:cs="Times New Roman"/>
          <w:color w:val="000000" w:themeColor="text1"/>
          <w:sz w:val="28"/>
          <w:szCs w:val="28"/>
        </w:rPr>
        <w:t>вого шлама. - Цемент, 1981.- № 7.- С</w:t>
      </w:r>
      <w:r w:rsidRPr="00F307D9">
        <w:rPr>
          <w:rFonts w:ascii="Times New Roman" w:hAnsi="Times New Roman" w:cs="Times New Roman"/>
          <w:color w:val="000000" w:themeColor="text1"/>
          <w:sz w:val="28"/>
          <w:szCs w:val="28"/>
        </w:rPr>
        <w:t>.9-10.</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lastRenderedPageBreak/>
        <w:t xml:space="preserve"> Кузнецов Д.В. </w:t>
      </w:r>
      <w:r w:rsidRPr="00F307D9">
        <w:rPr>
          <w:rFonts w:ascii="Times New Roman" w:hAnsi="Times New Roman" w:cs="Times New Roman"/>
          <w:iCs/>
          <w:color w:val="000000" w:themeColor="text1"/>
          <w:sz w:val="28"/>
          <w:szCs w:val="28"/>
          <w:bdr w:val="none" w:sz="0" w:space="0" w:color="auto" w:frame="1"/>
        </w:rPr>
        <w:t xml:space="preserve">Обжиг активированных сырьевых смесей на основе нефелинового шлама// Записки Горного института, Т150, ч2. </w:t>
      </w:r>
      <w:r>
        <w:rPr>
          <w:rFonts w:ascii="Times New Roman" w:hAnsi="Times New Roman" w:cs="Times New Roman"/>
          <w:iCs/>
          <w:color w:val="000000" w:themeColor="text1"/>
          <w:sz w:val="28"/>
          <w:szCs w:val="28"/>
          <w:bdr w:val="none" w:sz="0" w:space="0" w:color="auto" w:frame="1"/>
        </w:rPr>
        <w:t xml:space="preserve">- </w:t>
      </w:r>
      <w:r w:rsidRPr="00F307D9">
        <w:rPr>
          <w:rFonts w:ascii="Times New Roman" w:hAnsi="Times New Roman" w:cs="Times New Roman"/>
          <w:iCs/>
          <w:color w:val="000000" w:themeColor="text1"/>
          <w:sz w:val="28"/>
          <w:szCs w:val="28"/>
          <w:bdr w:val="none" w:sz="0" w:space="0" w:color="auto" w:frame="1"/>
        </w:rPr>
        <w:t xml:space="preserve">Санкт-Петербург, 2002. </w:t>
      </w:r>
      <w:r>
        <w:rPr>
          <w:rFonts w:ascii="Times New Roman" w:hAnsi="Times New Roman" w:cs="Times New Roman"/>
          <w:iCs/>
          <w:color w:val="000000" w:themeColor="text1"/>
          <w:sz w:val="28"/>
          <w:szCs w:val="28"/>
          <w:bdr w:val="none" w:sz="0" w:space="0" w:color="auto" w:frame="1"/>
        </w:rPr>
        <w:t xml:space="preserve">- </w:t>
      </w:r>
      <w:r w:rsidRPr="00F307D9">
        <w:rPr>
          <w:rFonts w:ascii="Times New Roman" w:hAnsi="Times New Roman" w:cs="Times New Roman"/>
          <w:iCs/>
          <w:color w:val="000000" w:themeColor="text1"/>
          <w:sz w:val="28"/>
          <w:szCs w:val="28"/>
          <w:bdr w:val="none" w:sz="0" w:space="0" w:color="auto" w:frame="1"/>
        </w:rPr>
        <w:t>С.122-125.</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Сычев М.М., Сватовская Л.Б. </w:t>
      </w:r>
      <w:r w:rsidRPr="00F307D9">
        <w:rPr>
          <w:rFonts w:ascii="Times New Roman" w:hAnsi="Times New Roman" w:cs="Times New Roman"/>
          <w:bCs/>
          <w:color w:val="000000" w:themeColor="text1"/>
          <w:sz w:val="28"/>
          <w:szCs w:val="28"/>
        </w:rPr>
        <w:t>Активированное твердение цементов//</w:t>
      </w:r>
      <w:r w:rsidRPr="00F307D9">
        <w:rPr>
          <w:rFonts w:ascii="Times New Roman" w:hAnsi="Times New Roman" w:cs="Times New Roman"/>
          <w:color w:val="000000" w:themeColor="text1"/>
          <w:sz w:val="28"/>
          <w:szCs w:val="28"/>
          <w:shd w:val="clear" w:color="auto" w:fill="FFFFFF"/>
        </w:rPr>
        <w:t xml:space="preserve"> Л.: Стройиздат : </w:t>
      </w:r>
      <w:r>
        <w:rPr>
          <w:rFonts w:ascii="Times New Roman" w:hAnsi="Times New Roman" w:cs="Times New Roman"/>
          <w:color w:val="000000" w:themeColor="text1"/>
          <w:sz w:val="28"/>
          <w:szCs w:val="28"/>
          <w:shd w:val="clear" w:color="auto" w:fill="FFFFFF"/>
        </w:rPr>
        <w:t xml:space="preserve">- </w:t>
      </w:r>
      <w:r w:rsidRPr="00F307D9">
        <w:rPr>
          <w:rFonts w:ascii="Times New Roman" w:hAnsi="Times New Roman" w:cs="Times New Roman"/>
          <w:color w:val="000000" w:themeColor="text1"/>
          <w:sz w:val="28"/>
          <w:szCs w:val="28"/>
          <w:shd w:val="clear" w:color="auto" w:fill="FFFFFF"/>
        </w:rPr>
        <w:t>Ленингр. отд-ние, 1983. - 161с</w:t>
      </w:r>
      <w:r w:rsidRPr="00F307D9">
        <w:rPr>
          <w:rFonts w:ascii="Times New Roman" w:hAnsi="Times New Roman" w:cs="Times New Roman"/>
          <w:color w:val="000000" w:themeColor="text1"/>
          <w:sz w:val="28"/>
          <w:szCs w:val="28"/>
        </w:rPr>
        <w:t>.</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Сычев М.</w:t>
      </w:r>
      <w:r>
        <w:rPr>
          <w:rFonts w:ascii="Times New Roman" w:hAnsi="Times New Roman" w:cs="Times New Roman"/>
          <w:color w:val="000000" w:themeColor="text1"/>
          <w:sz w:val="28"/>
          <w:szCs w:val="28"/>
        </w:rPr>
        <w:t>М. Твердение вяжущих веществ. - Л.: Стройиздат,1974.- С</w:t>
      </w:r>
      <w:r w:rsidRPr="00F307D9">
        <w:rPr>
          <w:rFonts w:ascii="Times New Roman" w:hAnsi="Times New Roman" w:cs="Times New Roman"/>
          <w:color w:val="000000" w:themeColor="text1"/>
          <w:sz w:val="28"/>
          <w:szCs w:val="28"/>
        </w:rPr>
        <w:t xml:space="preserve">.80. </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shd w:val="clear" w:color="auto" w:fill="FFFFFF"/>
        </w:rPr>
        <w:t xml:space="preserve">Гидратация и твердение цементов// Сборник трудов. Вып. 3 / Под ред. кандидатов техн. наук Б. С. Боброва и Л. Б. </w:t>
      </w:r>
      <w:r>
        <w:rPr>
          <w:rFonts w:ascii="Times New Roman" w:hAnsi="Times New Roman" w:cs="Times New Roman"/>
          <w:color w:val="000000" w:themeColor="text1"/>
          <w:sz w:val="28"/>
          <w:szCs w:val="28"/>
          <w:shd w:val="clear" w:color="auto" w:fill="FFFFFF"/>
        </w:rPr>
        <w:t xml:space="preserve"> – Цимерманиса,</w:t>
      </w:r>
      <w:r w:rsidRPr="00F307D9">
        <w:rPr>
          <w:rFonts w:ascii="Times New Roman" w:hAnsi="Times New Roman" w:cs="Times New Roman"/>
          <w:color w:val="000000" w:themeColor="text1"/>
          <w:sz w:val="28"/>
          <w:szCs w:val="28"/>
          <w:shd w:val="clear" w:color="auto" w:fill="FFFFFF"/>
        </w:rPr>
        <w:t xml:space="preserve"> 1978. - 136 с.</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Гудкова Н.Н., Буслов А.С. </w:t>
      </w:r>
      <w:r w:rsidRPr="00F307D9">
        <w:rPr>
          <w:rFonts w:ascii="Times New Roman" w:hAnsi="Times New Roman" w:cs="Times New Roman"/>
          <w:iCs/>
          <w:color w:val="000000" w:themeColor="text1"/>
          <w:sz w:val="28"/>
          <w:szCs w:val="28"/>
          <w:bdr w:val="none" w:sz="0" w:space="0" w:color="auto" w:frame="1"/>
        </w:rPr>
        <w:t>Процесс набора прочности бетона из активированной бетонной смеси и влияние на него марки цемента// Системные технологии</w:t>
      </w:r>
      <w:r>
        <w:rPr>
          <w:rFonts w:ascii="Times New Roman" w:hAnsi="Times New Roman" w:cs="Times New Roman"/>
          <w:iCs/>
          <w:color w:val="000000" w:themeColor="text1"/>
          <w:sz w:val="28"/>
          <w:szCs w:val="28"/>
          <w:bdr w:val="none" w:sz="0" w:space="0" w:color="auto" w:frame="1"/>
        </w:rPr>
        <w:t xml:space="preserve">.- </w:t>
      </w:r>
      <w:r w:rsidRPr="00F307D9">
        <w:rPr>
          <w:rFonts w:ascii="Times New Roman" w:hAnsi="Times New Roman" w:cs="Times New Roman"/>
          <w:iCs/>
          <w:color w:val="000000" w:themeColor="text1"/>
          <w:sz w:val="28"/>
          <w:szCs w:val="28"/>
          <w:bdr w:val="none" w:sz="0" w:space="0" w:color="auto" w:frame="1"/>
        </w:rPr>
        <w:t xml:space="preserve"> (</w:t>
      </w:r>
      <w:r w:rsidRPr="00F307D9">
        <w:rPr>
          <w:rFonts w:ascii="Times New Roman" w:hAnsi="Times New Roman" w:cs="Times New Roman"/>
          <w:iCs/>
          <w:color w:val="000000" w:themeColor="text1"/>
          <w:sz w:val="28"/>
          <w:szCs w:val="28"/>
          <w:bdr w:val="none" w:sz="0" w:space="0" w:color="auto" w:frame="1"/>
          <w:lang w:val="kk-KZ"/>
        </w:rPr>
        <w:t>№</w:t>
      </w:r>
      <w:r w:rsidRPr="00F307D9">
        <w:rPr>
          <w:rFonts w:ascii="Times New Roman" w:hAnsi="Times New Roman" w:cs="Times New Roman"/>
          <w:iCs/>
          <w:color w:val="000000" w:themeColor="text1"/>
          <w:sz w:val="28"/>
          <w:szCs w:val="28"/>
          <w:bdr w:val="none" w:sz="0" w:space="0" w:color="auto" w:frame="1"/>
        </w:rPr>
        <w:t>23)</w:t>
      </w:r>
      <w:r>
        <w:rPr>
          <w:rFonts w:ascii="Times New Roman" w:hAnsi="Times New Roman" w:cs="Times New Roman"/>
          <w:iCs/>
          <w:color w:val="000000" w:themeColor="text1"/>
          <w:sz w:val="28"/>
          <w:szCs w:val="28"/>
          <w:bdr w:val="none" w:sz="0" w:space="0" w:color="auto" w:frame="1"/>
        </w:rPr>
        <w:t>, 2017. -</w:t>
      </w:r>
      <w:r w:rsidRPr="00F307D9">
        <w:rPr>
          <w:rFonts w:ascii="Times New Roman" w:hAnsi="Times New Roman" w:cs="Times New Roman"/>
          <w:iCs/>
          <w:color w:val="000000" w:themeColor="text1"/>
          <w:sz w:val="28"/>
          <w:szCs w:val="28"/>
          <w:bdr w:val="none" w:sz="0" w:space="0" w:color="auto" w:frame="1"/>
        </w:rPr>
        <w:t xml:space="preserve"> С.34-38.</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Минкина В.Н. Получение высокопрочных и быстротвердеющих цементов при пониженных энергозатратах с использованием барий- и марганецсодержащих отходов// Автореф. дис. на соиск. учен. степ. к. т. н., </w:t>
      </w:r>
      <w:r>
        <w:rPr>
          <w:rFonts w:ascii="Times New Roman" w:hAnsi="Times New Roman" w:cs="Times New Roman"/>
          <w:color w:val="000000" w:themeColor="text1"/>
          <w:sz w:val="28"/>
          <w:szCs w:val="28"/>
        </w:rPr>
        <w:t>- Ленинград, 1983. -</w:t>
      </w:r>
      <w:r w:rsidRPr="00F307D9">
        <w:rPr>
          <w:rFonts w:ascii="Times New Roman" w:hAnsi="Times New Roman" w:cs="Times New Roman"/>
          <w:color w:val="000000" w:themeColor="text1"/>
          <w:sz w:val="28"/>
          <w:szCs w:val="28"/>
        </w:rPr>
        <w:t xml:space="preserve"> 21с. </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Полак А.Ф. Кинетика структурообразования цементного камня. //В кн.: </w:t>
      </w:r>
      <w:r w:rsidRPr="00F307D9">
        <w:rPr>
          <w:rFonts w:ascii="Times New Roman" w:hAnsi="Times New Roman" w:cs="Times New Roman"/>
          <w:color w:val="000000" w:themeColor="text1"/>
          <w:sz w:val="28"/>
          <w:szCs w:val="28"/>
          <w:lang w:val="en-US"/>
        </w:rPr>
        <w:t>VI</w:t>
      </w:r>
      <w:r w:rsidRPr="00F307D9">
        <w:rPr>
          <w:rFonts w:ascii="Times New Roman" w:hAnsi="Times New Roman" w:cs="Times New Roman"/>
          <w:color w:val="000000" w:themeColor="text1"/>
          <w:sz w:val="28"/>
          <w:szCs w:val="28"/>
        </w:rPr>
        <w:t xml:space="preserve"> Международный конг</w:t>
      </w:r>
      <w:r>
        <w:rPr>
          <w:rFonts w:ascii="Times New Roman" w:hAnsi="Times New Roman" w:cs="Times New Roman"/>
          <w:color w:val="000000" w:themeColor="text1"/>
          <w:sz w:val="28"/>
          <w:szCs w:val="28"/>
        </w:rPr>
        <w:t>ресс по химии цемента. т.2, кн.. - М.: Стройиздат, 1974. -С</w:t>
      </w:r>
      <w:r w:rsidRPr="00F307D9">
        <w:rPr>
          <w:rFonts w:ascii="Times New Roman" w:hAnsi="Times New Roman" w:cs="Times New Roman"/>
          <w:color w:val="000000" w:themeColor="text1"/>
          <w:sz w:val="28"/>
          <w:szCs w:val="28"/>
        </w:rPr>
        <w:t>.64-68.</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Лотов В.А. О взаимодействии частиц цемента с водой или вариант механизма процессов гидратации и твердения цемента// Известия Томского политехнического университета. </w:t>
      </w:r>
      <w:r>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Инжиниринг георес</w:t>
      </w:r>
      <w:r>
        <w:rPr>
          <w:rFonts w:ascii="Times New Roman" w:hAnsi="Times New Roman" w:cs="Times New Roman"/>
          <w:color w:val="000000" w:themeColor="text1"/>
          <w:sz w:val="28"/>
          <w:szCs w:val="28"/>
        </w:rPr>
        <w:t>урсов,</w:t>
      </w:r>
      <w:r w:rsidRPr="00F307D9">
        <w:rPr>
          <w:rFonts w:ascii="Times New Roman" w:hAnsi="Times New Roman" w:cs="Times New Roman"/>
          <w:color w:val="000000" w:themeColor="text1"/>
          <w:sz w:val="28"/>
          <w:szCs w:val="28"/>
        </w:rPr>
        <w:t xml:space="preserve"> 2018. </w:t>
      </w:r>
      <w:r>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 xml:space="preserve">Т. 329. </w:t>
      </w:r>
      <w:r>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 xml:space="preserve">№ 1. </w:t>
      </w:r>
      <w:r>
        <w:rPr>
          <w:rFonts w:ascii="Times New Roman" w:hAnsi="Times New Roman" w:cs="Times New Roman"/>
          <w:color w:val="000000" w:themeColor="text1"/>
          <w:sz w:val="28"/>
          <w:szCs w:val="28"/>
        </w:rPr>
        <w:t xml:space="preserve">– С. </w:t>
      </w:r>
      <w:r w:rsidRPr="00F307D9">
        <w:rPr>
          <w:rFonts w:ascii="Times New Roman" w:hAnsi="Times New Roman" w:cs="Times New Roman"/>
          <w:color w:val="000000" w:themeColor="text1"/>
          <w:sz w:val="28"/>
          <w:szCs w:val="28"/>
        </w:rPr>
        <w:t>99–110.</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bCs/>
          <w:color w:val="000000" w:themeColor="text1"/>
          <w:sz w:val="28"/>
          <w:szCs w:val="28"/>
        </w:rPr>
        <w:t>Справочник химика 21.</w:t>
      </w:r>
      <w:r w:rsidRPr="003B2D16">
        <w:rPr>
          <w:rFonts w:ascii="Times New Roman" w:hAnsi="Times New Roman" w:cs="Times New Roman"/>
          <w:bCs/>
          <w:color w:val="000000" w:themeColor="text1"/>
          <w:sz w:val="28"/>
          <w:szCs w:val="28"/>
        </w:rPr>
        <w:t xml:space="preserve"> </w:t>
      </w:r>
      <w:r w:rsidRPr="00F307D9">
        <w:rPr>
          <w:rFonts w:ascii="Times New Roman" w:hAnsi="Times New Roman" w:cs="Times New Roman"/>
          <w:bCs/>
          <w:color w:val="000000" w:themeColor="text1"/>
          <w:sz w:val="28"/>
          <w:szCs w:val="28"/>
        </w:rPr>
        <w:t>Стеклообразные шлаки, вяжущие свойства</w:t>
      </w:r>
      <w:r w:rsidRPr="003B2D16">
        <w:rPr>
          <w:rFonts w:ascii="Times New Roman" w:hAnsi="Times New Roman" w:cs="Times New Roman"/>
          <w:bCs/>
          <w:color w:val="000000" w:themeColor="text1"/>
          <w:sz w:val="28"/>
          <w:szCs w:val="28"/>
        </w:rPr>
        <w:t xml:space="preserve"> </w:t>
      </w:r>
      <w:r>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rPr>
        <w:t>//</w:t>
      </w:r>
      <w:r>
        <w:rPr>
          <w:rFonts w:ascii="Times New Roman" w:hAnsi="Times New Roman" w:cs="Times New Roman"/>
          <w:bCs/>
          <w:color w:val="000000" w:themeColor="text1"/>
          <w:sz w:val="28"/>
          <w:szCs w:val="28"/>
        </w:rPr>
        <w:t xml:space="preserve"> Химия и химическая технология.- </w:t>
      </w:r>
      <w:r w:rsidRPr="00F307D9">
        <w:rPr>
          <w:rFonts w:ascii="Times New Roman" w:hAnsi="Times New Roman" w:cs="Times New Roman"/>
          <w:bCs/>
          <w:color w:val="000000" w:themeColor="text1"/>
          <w:sz w:val="28"/>
          <w:szCs w:val="28"/>
        </w:rPr>
        <w:t>С.143.</w:t>
      </w:r>
    </w:p>
    <w:p w:rsidR="002914E5" w:rsidRPr="0085138A"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А.с. № 768773. Вяжущие /Худякова Т.М., Лугинина И.Г., Шапошникова М.А., Михайлова В.И. (СССР) //Открытия. Изобретения, 19</w:t>
      </w:r>
      <w:r>
        <w:rPr>
          <w:rFonts w:ascii="Times New Roman" w:hAnsi="Times New Roman" w:cs="Times New Roman"/>
          <w:color w:val="000000" w:themeColor="text1"/>
          <w:sz w:val="28"/>
          <w:szCs w:val="28"/>
        </w:rPr>
        <w:t>80. -</w:t>
      </w:r>
      <w:r w:rsidRPr="00F307D9">
        <w:rPr>
          <w:rFonts w:ascii="Times New Roman" w:hAnsi="Times New Roman" w:cs="Times New Roman"/>
          <w:color w:val="000000" w:themeColor="text1"/>
          <w:sz w:val="28"/>
          <w:szCs w:val="28"/>
        </w:rPr>
        <w:t xml:space="preserve"> № </w:t>
      </w:r>
      <w:r w:rsidRPr="0085138A">
        <w:rPr>
          <w:rFonts w:ascii="Times New Roman" w:hAnsi="Times New Roman" w:cs="Times New Roman"/>
          <w:color w:val="000000" w:themeColor="text1"/>
          <w:sz w:val="28"/>
          <w:szCs w:val="28"/>
        </w:rPr>
        <w:t>37.</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А.с. № 846514. Вяжущее /Худякова Т.М., Лугинина И.Г., Шапошникова М.А., Михайлова В.Л. (СССР</w:t>
      </w:r>
      <w:r>
        <w:rPr>
          <w:rFonts w:ascii="Times New Roman" w:hAnsi="Times New Roman" w:cs="Times New Roman"/>
          <w:color w:val="000000" w:themeColor="text1"/>
          <w:sz w:val="28"/>
          <w:szCs w:val="28"/>
        </w:rPr>
        <w:t>) //Открытия. Изобретения, 1981. -</w:t>
      </w:r>
      <w:r w:rsidRPr="00F307D9">
        <w:rPr>
          <w:rFonts w:ascii="Times New Roman" w:hAnsi="Times New Roman" w:cs="Times New Roman"/>
          <w:color w:val="000000" w:themeColor="text1"/>
          <w:sz w:val="28"/>
          <w:szCs w:val="28"/>
        </w:rPr>
        <w:t xml:space="preserve"> № 26.</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Куатбаев К.К., Ни В.В. Влияние щелочесодержащих добавок на твердение цементов в условиях автоклавной отработки. //Тр.Алма-Ат</w:t>
      </w:r>
      <w:r>
        <w:rPr>
          <w:rFonts w:ascii="Times New Roman" w:hAnsi="Times New Roman" w:cs="Times New Roman"/>
          <w:color w:val="000000" w:themeColor="text1"/>
          <w:sz w:val="28"/>
          <w:szCs w:val="28"/>
        </w:rPr>
        <w:t>инского НИИстромпроекта, вып.12. -</w:t>
      </w:r>
      <w:r w:rsidRPr="00F307D9">
        <w:rPr>
          <w:rFonts w:ascii="Times New Roman" w:hAnsi="Times New Roman" w:cs="Times New Roman"/>
          <w:color w:val="000000" w:themeColor="text1"/>
          <w:sz w:val="28"/>
          <w:szCs w:val="28"/>
        </w:rPr>
        <w:t xml:space="preserve"> Алма-Ата, 1970.</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Ни В.В. Исследование процессов гидратации и твердения вяжущих на основе отходов цветной металлургии Казахстана. </w:t>
      </w:r>
      <w:r w:rsidRPr="00F307D9">
        <w:rPr>
          <w:rFonts w:ascii="Times New Roman" w:hAnsi="Times New Roman" w:cs="Times New Roman"/>
          <w:color w:val="000000" w:themeColor="text1"/>
          <w:sz w:val="28"/>
          <w:szCs w:val="28"/>
          <w:shd w:val="clear" w:color="auto" w:fill="FFFFFF"/>
        </w:rPr>
        <w:t>Автореферат дис. на соискание ученой степени кандидата технических наук. (06.17.11) / АН КазССР. Ин-т металлургии и обогащения. - Алма-Ата : [б. и.], 1973. - 23 с.</w:t>
      </w:r>
      <w:r w:rsidRPr="00F307D9">
        <w:rPr>
          <w:rFonts w:ascii="Times New Roman" w:hAnsi="Times New Roman" w:cs="Times New Roman"/>
          <w:color w:val="000000" w:themeColor="text1"/>
          <w:sz w:val="28"/>
          <w:szCs w:val="28"/>
        </w:rPr>
        <w:t>.</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Дубровин А.И., Кузнецова Н.В. Использование отходов металлургической промышленности в качестве добавки в цементные смеси мелкозернистых бетов //</w:t>
      </w:r>
      <w:r w:rsidRPr="00F307D9">
        <w:rPr>
          <w:rFonts w:ascii="Times New Roman" w:hAnsi="Times New Roman" w:cs="Times New Roman"/>
          <w:color w:val="000000" w:themeColor="text1"/>
          <w:sz w:val="28"/>
          <w:szCs w:val="28"/>
          <w:shd w:val="clear" w:color="auto" w:fill="F5F5F5"/>
        </w:rPr>
        <w:t xml:space="preserve"> VI Международной научно-практической конференции</w:t>
      </w:r>
      <w:r w:rsidRPr="00F307D9">
        <w:rPr>
          <w:rFonts w:ascii="Times New Roman" w:hAnsi="Times New Roman" w:cs="Times New Roman"/>
          <w:color w:val="000000" w:themeColor="text1"/>
          <w:sz w:val="28"/>
          <w:szCs w:val="28"/>
        </w:rPr>
        <w:t>.</w:t>
      </w:r>
      <w:r w:rsidRPr="00F307D9">
        <w:rPr>
          <w:rFonts w:ascii="Times New Roman" w:hAnsi="Times New Roman" w:cs="Times New Roman"/>
          <w:color w:val="000000" w:themeColor="text1"/>
          <w:sz w:val="28"/>
          <w:szCs w:val="28"/>
          <w:shd w:val="clear" w:color="auto" w:fill="F5F5F5"/>
        </w:rPr>
        <w:t xml:space="preserve"> Под общ</w:t>
      </w:r>
      <w:r>
        <w:rPr>
          <w:rFonts w:ascii="Times New Roman" w:hAnsi="Times New Roman" w:cs="Times New Roman"/>
          <w:color w:val="000000" w:themeColor="text1"/>
          <w:sz w:val="28"/>
          <w:szCs w:val="28"/>
          <w:shd w:val="clear" w:color="auto" w:fill="F5F5F5"/>
        </w:rPr>
        <w:t>ей редакцией Г.Ю. Гуляева. 2017. - С</w:t>
      </w:r>
      <w:r w:rsidRPr="00F307D9">
        <w:rPr>
          <w:rFonts w:ascii="Times New Roman" w:hAnsi="Times New Roman" w:cs="Times New Roman"/>
          <w:color w:val="000000" w:themeColor="text1"/>
          <w:sz w:val="28"/>
          <w:szCs w:val="28"/>
          <w:shd w:val="clear" w:color="auto" w:fill="F5F5F5"/>
        </w:rPr>
        <w:t>. 62-65.</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bCs/>
          <w:color w:val="000000" w:themeColor="text1"/>
          <w:sz w:val="28"/>
          <w:szCs w:val="28"/>
          <w:shd w:val="clear" w:color="auto" w:fill="FFFFFF"/>
        </w:rPr>
        <w:t>Батрак, А. И, Кравченко И.В.  Использование металлургических отходов для изготовления быстротвердеющих и безусадочных бетонов и растворов// Строительство в районах</w:t>
      </w:r>
      <w:r w:rsidRPr="00F307D9">
        <w:rPr>
          <w:rFonts w:ascii="Times New Roman" w:hAnsi="Times New Roman" w:cs="Times New Roman"/>
          <w:color w:val="000000" w:themeColor="text1"/>
          <w:sz w:val="28"/>
          <w:szCs w:val="28"/>
          <w:shd w:val="clear" w:color="auto" w:fill="FFFFFF"/>
        </w:rPr>
        <w:t xml:space="preserve"> Восточной Сибири и Крайнего Севера: сборник. Сб.34. - Красноярск, 1975. - 309 с.</w:t>
      </w:r>
    </w:p>
    <w:p w:rsidR="002914E5" w:rsidRPr="0085138A"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lastRenderedPageBreak/>
        <w:t>А</w:t>
      </w:r>
      <w:r w:rsidRPr="00F307D9">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rPr>
        <w:t>с</w:t>
      </w:r>
      <w:r w:rsidRPr="00F307D9">
        <w:rPr>
          <w:rFonts w:ascii="Times New Roman" w:hAnsi="Times New Roman" w:cs="Times New Roman"/>
          <w:color w:val="000000" w:themeColor="text1"/>
          <w:sz w:val="28"/>
          <w:szCs w:val="28"/>
          <w:lang w:val="en-US"/>
        </w:rPr>
        <w:t xml:space="preserve">. № 776999. </w:t>
      </w:r>
      <w:r w:rsidRPr="00F307D9">
        <w:rPr>
          <w:rFonts w:ascii="Times New Roman" w:hAnsi="Times New Roman" w:cs="Times New Roman"/>
          <w:color w:val="000000" w:themeColor="text1"/>
          <w:sz w:val="28"/>
          <w:szCs w:val="28"/>
        </w:rPr>
        <w:t>Вяжущее</w:t>
      </w:r>
      <w:r w:rsidRPr="00F307D9">
        <w:rPr>
          <w:rFonts w:ascii="Times New Roman" w:hAnsi="Times New Roman" w:cs="Times New Roman"/>
          <w:color w:val="000000" w:themeColor="text1"/>
          <w:sz w:val="28"/>
          <w:szCs w:val="28"/>
          <w:lang w:val="en-US"/>
        </w:rPr>
        <w:t>. /</w:t>
      </w:r>
      <w:r w:rsidRPr="00F307D9">
        <w:rPr>
          <w:rFonts w:ascii="Times New Roman" w:hAnsi="Times New Roman" w:cs="Times New Roman"/>
          <w:color w:val="000000" w:themeColor="text1"/>
          <w:sz w:val="28"/>
          <w:szCs w:val="28"/>
        </w:rPr>
        <w:t>ВасильеваГ</w:t>
      </w:r>
      <w:r w:rsidRPr="00F307D9">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rPr>
        <w:t>М</w:t>
      </w:r>
      <w:r w:rsidRPr="00F307D9">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rPr>
        <w:t>ШтефанГ</w:t>
      </w:r>
      <w:r w:rsidRPr="00F307D9">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rPr>
        <w:t>Е</w:t>
      </w:r>
      <w:r w:rsidRPr="00F307D9">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rPr>
        <w:t>ЛуневА</w:t>
      </w:r>
      <w:r w:rsidRPr="00F307D9">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rPr>
        <w:t>А</w:t>
      </w:r>
      <w:r w:rsidRPr="00F307D9">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rPr>
        <w:t>МеркуловА</w:t>
      </w:r>
      <w:r w:rsidRPr="00F307D9">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rPr>
        <w:t>К</w:t>
      </w:r>
      <w:r w:rsidRPr="00F307D9">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rPr>
        <w:t>ТищинВ</w:t>
      </w:r>
      <w:r w:rsidRPr="00F307D9">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rPr>
        <w:t>П</w:t>
      </w:r>
      <w:r w:rsidRPr="00F307D9">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rPr>
        <w:t>ЖировИ</w:t>
      </w:r>
      <w:r w:rsidRPr="00F307D9">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rPr>
        <w:t>Д</w:t>
      </w:r>
      <w:r w:rsidRPr="00F307D9">
        <w:rPr>
          <w:rFonts w:ascii="Times New Roman" w:hAnsi="Times New Roman" w:cs="Times New Roman"/>
          <w:color w:val="000000" w:themeColor="text1"/>
          <w:sz w:val="28"/>
          <w:szCs w:val="28"/>
          <w:lang w:val="en-US"/>
        </w:rPr>
        <w:t>. (</w:t>
      </w:r>
      <w:r w:rsidRPr="00F307D9">
        <w:rPr>
          <w:rFonts w:ascii="Times New Roman" w:hAnsi="Times New Roman" w:cs="Times New Roman"/>
          <w:color w:val="000000" w:themeColor="text1"/>
          <w:sz w:val="28"/>
          <w:szCs w:val="28"/>
        </w:rPr>
        <w:t>СССР</w:t>
      </w:r>
      <w:r w:rsidRPr="00F307D9">
        <w:rPr>
          <w:rFonts w:ascii="Times New Roman" w:hAnsi="Times New Roman" w:cs="Times New Roman"/>
          <w:color w:val="000000" w:themeColor="text1"/>
          <w:sz w:val="28"/>
          <w:szCs w:val="28"/>
          <w:lang w:val="en-US"/>
        </w:rPr>
        <w:t>) //</w:t>
      </w:r>
      <w:r w:rsidRPr="00F307D9">
        <w:rPr>
          <w:rFonts w:ascii="Times New Roman" w:hAnsi="Times New Roman" w:cs="Times New Roman"/>
          <w:color w:val="000000" w:themeColor="text1"/>
          <w:sz w:val="28"/>
          <w:szCs w:val="28"/>
        </w:rPr>
        <w:t>Открытия</w:t>
      </w:r>
      <w:r w:rsidRPr="00F307D9">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rPr>
        <w:t>Изобретения</w:t>
      </w:r>
      <w:r w:rsidRPr="0085138A">
        <w:rPr>
          <w:rFonts w:ascii="Times New Roman" w:hAnsi="Times New Roman" w:cs="Times New Roman"/>
          <w:color w:val="000000" w:themeColor="text1"/>
          <w:sz w:val="28"/>
          <w:szCs w:val="28"/>
        </w:rPr>
        <w:t>. 1980</w:t>
      </w:r>
      <w:r>
        <w:rPr>
          <w:rFonts w:ascii="Times New Roman" w:hAnsi="Times New Roman" w:cs="Times New Roman"/>
          <w:color w:val="000000" w:themeColor="text1"/>
          <w:sz w:val="28"/>
          <w:szCs w:val="28"/>
        </w:rPr>
        <w:t>. -</w:t>
      </w:r>
      <w:r w:rsidRPr="0085138A">
        <w:rPr>
          <w:rFonts w:ascii="Times New Roman" w:hAnsi="Times New Roman" w:cs="Times New Roman"/>
          <w:color w:val="000000" w:themeColor="text1"/>
          <w:sz w:val="28"/>
          <w:szCs w:val="28"/>
        </w:rPr>
        <w:t xml:space="preserve"> № 41.</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Здоров А.И., Крыжановская И.А., Сыркин Я.М., Киряева Э.Е., Энтин З.Б., Баталина А.А. Свойства сульфатост</w:t>
      </w:r>
      <w:r>
        <w:rPr>
          <w:rFonts w:ascii="Times New Roman" w:hAnsi="Times New Roman" w:cs="Times New Roman"/>
          <w:color w:val="000000" w:themeColor="text1"/>
          <w:sz w:val="28"/>
          <w:szCs w:val="28"/>
        </w:rPr>
        <w:t>ойкого  шлакопортландцемента. - Цемент, 1983. - № 5. - С</w:t>
      </w:r>
      <w:r w:rsidRPr="00F307D9">
        <w:rPr>
          <w:rFonts w:ascii="Times New Roman" w:hAnsi="Times New Roman" w:cs="Times New Roman"/>
          <w:color w:val="000000" w:themeColor="text1"/>
          <w:sz w:val="28"/>
          <w:szCs w:val="28"/>
        </w:rPr>
        <w:t>.4-5.</w:t>
      </w:r>
    </w:p>
    <w:p w:rsidR="002914E5" w:rsidRPr="00B914A4"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kk-KZ"/>
        </w:rPr>
      </w:pPr>
      <w:r w:rsidRPr="00F307D9">
        <w:rPr>
          <w:rFonts w:ascii="Times New Roman" w:hAnsi="Times New Roman" w:cs="Times New Roman"/>
          <w:bCs/>
          <w:color w:val="000000" w:themeColor="text1"/>
          <w:sz w:val="28"/>
          <w:szCs w:val="28"/>
          <w:shd w:val="clear" w:color="auto" w:fill="F5F5F5"/>
        </w:rPr>
        <w:t xml:space="preserve">Чулкова И.Л., Галдина В.Д. Влияние состава жидкой фазы на процесс твердения цементов// Промышленное и гражданское строительство, </w:t>
      </w:r>
      <w:r w:rsidRPr="00F307D9">
        <w:rPr>
          <w:rFonts w:ascii="Times New Roman" w:hAnsi="Times New Roman" w:cs="Times New Roman"/>
          <w:bCs/>
          <w:color w:val="000000" w:themeColor="text1"/>
          <w:sz w:val="28"/>
          <w:szCs w:val="28"/>
          <w:shd w:val="clear" w:color="auto" w:fill="F5F5F5"/>
          <w:lang w:val="kk-KZ"/>
        </w:rPr>
        <w:t>№12, 2019. С.48-54/</w:t>
      </w:r>
      <w:r w:rsidRPr="00B914A4">
        <w:rPr>
          <w:rFonts w:ascii="Times New Roman" w:hAnsi="Times New Roman" w:cs="Times New Roman"/>
          <w:color w:val="000000" w:themeColor="text1"/>
          <w:sz w:val="28"/>
          <w:szCs w:val="28"/>
          <w:lang w:val="kk-KZ"/>
        </w:rPr>
        <w:t xml:space="preserve"> DOI:</w:t>
      </w:r>
      <w:hyperlink r:id="rId59" w:tgtFrame="_blank" w:history="1">
        <w:r w:rsidRPr="00B914A4">
          <w:rPr>
            <w:rStyle w:val="af2"/>
            <w:rFonts w:ascii="Times New Roman" w:hAnsi="Times New Roman" w:cs="Times New Roman"/>
            <w:color w:val="000000" w:themeColor="text1"/>
            <w:sz w:val="28"/>
            <w:szCs w:val="28"/>
            <w:u w:val="none"/>
            <w:lang w:val="kk-KZ"/>
          </w:rPr>
          <w:t>10.33622/0869-7019.2019. -12.</w:t>
        </w:r>
        <w:r>
          <w:rPr>
            <w:rStyle w:val="af2"/>
            <w:rFonts w:ascii="Times New Roman" w:hAnsi="Times New Roman" w:cs="Times New Roman"/>
            <w:color w:val="000000" w:themeColor="text1"/>
            <w:sz w:val="28"/>
            <w:szCs w:val="28"/>
            <w:u w:val="none"/>
            <w:lang w:val="kk-KZ"/>
          </w:rPr>
          <w:t>- С</w:t>
        </w:r>
        <w:r w:rsidRPr="00B914A4">
          <w:rPr>
            <w:rStyle w:val="af2"/>
            <w:rFonts w:ascii="Times New Roman" w:hAnsi="Times New Roman" w:cs="Times New Roman"/>
            <w:color w:val="000000" w:themeColor="text1"/>
            <w:sz w:val="28"/>
            <w:szCs w:val="28"/>
            <w:u w:val="none"/>
            <w:lang w:val="kk-KZ"/>
          </w:rPr>
          <w:t>48-55</w:t>
        </w:r>
      </w:hyperlink>
      <w:r w:rsidRPr="00B914A4">
        <w:rPr>
          <w:rFonts w:ascii="Times New Roman" w:hAnsi="Times New Roman" w:cs="Times New Roman"/>
          <w:color w:val="000000" w:themeColor="text1"/>
          <w:sz w:val="28"/>
          <w:szCs w:val="28"/>
          <w:lang w:val="kk-KZ"/>
        </w:rPr>
        <w:t>.</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lang w:val="kk-KZ"/>
        </w:rPr>
        <w:t xml:space="preserve">Ребиндер П.А., Сегалова Е.Е., Амелина Е.А., Андреев Е.П., Конторович С.И., Лукъянова О.И., Соловьева Е.С., Щукин Е.Д. Физико-химические основы гидратационного твердения вяжущих веществ // В кн: </w:t>
      </w:r>
      <w:r w:rsidRPr="00F307D9">
        <w:rPr>
          <w:rFonts w:ascii="Times New Roman" w:hAnsi="Times New Roman" w:cs="Times New Roman"/>
          <w:color w:val="000000" w:themeColor="text1"/>
          <w:sz w:val="28"/>
          <w:szCs w:val="28"/>
          <w:lang w:val="en-US"/>
        </w:rPr>
        <w:t>V</w:t>
      </w:r>
      <w:r w:rsidRPr="00F307D9">
        <w:rPr>
          <w:rFonts w:ascii="Times New Roman" w:hAnsi="Times New Roman" w:cs="Times New Roman"/>
          <w:color w:val="000000" w:themeColor="text1"/>
          <w:sz w:val="28"/>
          <w:szCs w:val="28"/>
        </w:rPr>
        <w:t>1 Международный конгр</w:t>
      </w:r>
      <w:r>
        <w:rPr>
          <w:rFonts w:ascii="Times New Roman" w:hAnsi="Times New Roman" w:cs="Times New Roman"/>
          <w:color w:val="000000" w:themeColor="text1"/>
          <w:sz w:val="28"/>
          <w:szCs w:val="28"/>
        </w:rPr>
        <w:t>есс по химии цемента. Т.11, кн1. -</w:t>
      </w:r>
      <w:r w:rsidRPr="00F307D9">
        <w:rPr>
          <w:rFonts w:ascii="Times New Roman" w:hAnsi="Times New Roman" w:cs="Times New Roman"/>
          <w:color w:val="000000" w:themeColor="text1"/>
          <w:sz w:val="28"/>
          <w:szCs w:val="28"/>
        </w:rPr>
        <w:t xml:space="preserve"> М.: Стройиздат, 1974.-С.58-64.</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Ратинов В.Б., Розенберг Т.И. Добавки в бетон// </w:t>
      </w:r>
      <w:r w:rsidRPr="00F307D9">
        <w:rPr>
          <w:rFonts w:ascii="Times New Roman" w:hAnsi="Times New Roman" w:cs="Times New Roman"/>
          <w:color w:val="000000" w:themeColor="text1"/>
          <w:sz w:val="28"/>
          <w:szCs w:val="28"/>
          <w:shd w:val="clear" w:color="auto" w:fill="FFFFFF"/>
        </w:rPr>
        <w:t>2-</w:t>
      </w:r>
      <w:r>
        <w:rPr>
          <w:rFonts w:ascii="Times New Roman" w:hAnsi="Times New Roman" w:cs="Times New Roman"/>
          <w:color w:val="000000" w:themeColor="text1"/>
          <w:sz w:val="28"/>
          <w:szCs w:val="28"/>
          <w:shd w:val="clear" w:color="auto" w:fill="FFFFFF"/>
        </w:rPr>
        <w:t>е изд., перераб. и доп. — М.</w:t>
      </w:r>
      <w:r w:rsidRPr="00F307D9">
        <w:rPr>
          <w:rFonts w:ascii="Times New Roman" w:hAnsi="Times New Roman" w:cs="Times New Roman"/>
          <w:color w:val="000000" w:themeColor="text1"/>
          <w:sz w:val="28"/>
          <w:szCs w:val="28"/>
          <w:shd w:val="clear" w:color="auto" w:fill="FFFFFF"/>
        </w:rPr>
        <w:t>: Стройиздат, 1989. — 188 с.</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color w:val="000000" w:themeColor="text1"/>
          <w:sz w:val="28"/>
          <w:szCs w:val="28"/>
          <w:shd w:val="clear" w:color="auto" w:fill="FFFFFF"/>
          <w:lang w:val="en-US"/>
        </w:rPr>
        <w:t>Cheng</w:t>
      </w:r>
      <w:r w:rsidR="00025B06">
        <w:rPr>
          <w:rFonts w:ascii="Times New Roman" w:hAnsi="Times New Roman" w:cs="Times New Roman"/>
          <w:color w:val="000000" w:themeColor="text1"/>
          <w:sz w:val="28"/>
          <w:szCs w:val="28"/>
          <w:shd w:val="clear" w:color="auto" w:fill="FFFFFF"/>
          <w:lang w:val="kk-KZ"/>
        </w:rPr>
        <w:t xml:space="preserve"> </w:t>
      </w:r>
      <w:r w:rsidRPr="00F307D9">
        <w:rPr>
          <w:rFonts w:ascii="Times New Roman" w:hAnsi="Times New Roman" w:cs="Times New Roman"/>
          <w:color w:val="000000" w:themeColor="text1"/>
          <w:sz w:val="28"/>
          <w:szCs w:val="28"/>
          <w:shd w:val="clear" w:color="auto" w:fill="FFFFFF"/>
          <w:lang w:val="en-US"/>
        </w:rPr>
        <w:t>Liu</w:t>
      </w:r>
      <w:r w:rsidRPr="00567267">
        <w:rPr>
          <w:rFonts w:ascii="Times New Roman" w:hAnsi="Times New Roman" w:cs="Times New Roman"/>
          <w:bCs/>
          <w:color w:val="000000" w:themeColor="text1"/>
          <w:sz w:val="28"/>
          <w:szCs w:val="28"/>
          <w:lang w:val="en-US"/>
        </w:rPr>
        <w:t xml:space="preserve">, </w:t>
      </w:r>
      <w:r w:rsidRPr="00F307D9">
        <w:rPr>
          <w:rFonts w:ascii="Times New Roman" w:hAnsi="Times New Roman" w:cs="Times New Roman"/>
          <w:color w:val="000000" w:themeColor="text1"/>
          <w:sz w:val="28"/>
          <w:szCs w:val="28"/>
          <w:shd w:val="clear" w:color="auto" w:fill="FFFFFF"/>
          <w:lang w:val="en-US"/>
        </w:rPr>
        <w:t>Mingzhong</w:t>
      </w:r>
      <w:r w:rsidR="00025B06">
        <w:rPr>
          <w:rFonts w:ascii="Times New Roman" w:hAnsi="Times New Roman" w:cs="Times New Roman"/>
          <w:color w:val="000000" w:themeColor="text1"/>
          <w:sz w:val="28"/>
          <w:szCs w:val="28"/>
          <w:shd w:val="clear" w:color="auto" w:fill="FFFFFF"/>
          <w:lang w:val="kk-KZ"/>
        </w:rPr>
        <w:t xml:space="preserve"> </w:t>
      </w:r>
      <w:r w:rsidRPr="00F307D9">
        <w:rPr>
          <w:rFonts w:ascii="Times New Roman" w:hAnsi="Times New Roman" w:cs="Times New Roman"/>
          <w:color w:val="000000" w:themeColor="text1"/>
          <w:sz w:val="28"/>
          <w:szCs w:val="28"/>
          <w:shd w:val="clear" w:color="auto" w:fill="FFFFFF"/>
          <w:lang w:val="en-US"/>
        </w:rPr>
        <w:t>Zhang</w:t>
      </w:r>
      <w:r w:rsidRPr="00567267">
        <w:rPr>
          <w:rFonts w:ascii="Times New Roman" w:hAnsi="Times New Roman" w:cs="Times New Roman"/>
          <w:bCs/>
          <w:color w:val="000000" w:themeColor="text1"/>
          <w:sz w:val="28"/>
          <w:szCs w:val="28"/>
          <w:lang w:val="en-US"/>
        </w:rPr>
        <w:t xml:space="preserve">. </w:t>
      </w:r>
      <w:r w:rsidRPr="00F307D9">
        <w:rPr>
          <w:rFonts w:ascii="Times New Roman" w:hAnsi="Times New Roman" w:cs="Times New Roman"/>
          <w:bCs/>
          <w:color w:val="000000" w:themeColor="text1"/>
          <w:sz w:val="28"/>
          <w:szCs w:val="28"/>
          <w:lang w:val="en-US"/>
        </w:rPr>
        <w:t>Effecto</w:t>
      </w:r>
      <w:r w:rsidR="00025B06">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lang w:val="en-US"/>
        </w:rPr>
        <w:t>fcuring</w:t>
      </w:r>
      <w:r w:rsidR="00025B06">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lang w:val="en-US"/>
        </w:rPr>
        <w:t>temperature</w:t>
      </w:r>
      <w:r w:rsidR="00025B06">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lang w:val="en-US"/>
        </w:rPr>
        <w:t>on</w:t>
      </w:r>
      <w:r w:rsidR="00025B06">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lang w:val="en-US"/>
        </w:rPr>
        <w:t>hydration</w:t>
      </w:r>
      <w:r w:rsidRPr="00567267">
        <w:rPr>
          <w:rFonts w:ascii="Times New Roman" w:hAnsi="Times New Roman" w:cs="Times New Roman"/>
          <w:bCs/>
          <w:color w:val="000000" w:themeColor="text1"/>
          <w:sz w:val="28"/>
          <w:szCs w:val="28"/>
          <w:lang w:val="en-US"/>
        </w:rPr>
        <w:t xml:space="preserve">, </w:t>
      </w:r>
      <w:r w:rsidRPr="00F307D9">
        <w:rPr>
          <w:rFonts w:ascii="Times New Roman" w:hAnsi="Times New Roman" w:cs="Times New Roman"/>
          <w:bCs/>
          <w:color w:val="000000" w:themeColor="text1"/>
          <w:sz w:val="28"/>
          <w:szCs w:val="28"/>
          <w:lang w:val="en-US"/>
        </w:rPr>
        <w:t>microst</w:t>
      </w:r>
      <w:r w:rsidR="00025B06">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lang w:val="en-US"/>
        </w:rPr>
        <w:t>ructure</w:t>
      </w:r>
      <w:r w:rsidR="00025B06">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lang w:val="en-US"/>
        </w:rPr>
        <w:t>andionicdiffusivity of fly ash blended cement paste: A modelling study//</w:t>
      </w:r>
      <w:hyperlink r:id="rId60" w:history="1">
        <w:r w:rsidRPr="00F307D9">
          <w:rPr>
            <w:rStyle w:val="af2"/>
            <w:rFonts w:ascii="Times New Roman" w:hAnsi="Times New Roman" w:cs="Times New Roman"/>
            <w:color w:val="000000" w:themeColor="text1"/>
            <w:sz w:val="28"/>
            <w:szCs w:val="28"/>
            <w:u w:val="none"/>
            <w:bdr w:val="none" w:sz="0" w:space="0" w:color="auto" w:frame="1"/>
            <w:lang w:val="en-US"/>
          </w:rPr>
          <w:t>Construction and Building Materials</w:t>
        </w:r>
      </w:hyperlink>
      <w:r w:rsidRPr="00F307D9">
        <w:rPr>
          <w:rFonts w:ascii="Times New Roman" w:hAnsi="Times New Roman" w:cs="Times New Roman"/>
          <w:color w:val="000000" w:themeColor="text1"/>
          <w:sz w:val="28"/>
          <w:szCs w:val="28"/>
          <w:lang w:val="en-US"/>
        </w:rPr>
        <w:t>, June 2021, 297(9):123834.</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shd w:val="clear" w:color="auto" w:fill="FFFFFF"/>
        </w:rPr>
      </w:pPr>
      <w:r w:rsidRPr="00F307D9">
        <w:rPr>
          <w:rFonts w:ascii="Times New Roman" w:hAnsi="Times New Roman" w:cs="Times New Roman"/>
          <w:color w:val="000000" w:themeColor="text1"/>
          <w:sz w:val="28"/>
          <w:szCs w:val="28"/>
        </w:rPr>
        <w:t>Осокин А.П., Кривобородов Ю.Р., Потапова Е.Н. Модифицированный портландцемент.- М.:Стройиздат,1993.-328 с.</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Тимашев В.В., Пантелеев А.Е. Роль гелеобразной и кристаллической фаз в твердении цемента// В кн: Избранные труды. Синтез и гидратация вяжущих материалов.- М.: Наука, 1986.- С.321-338 </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shd w:val="clear" w:color="auto" w:fill="FFFFFF"/>
        </w:rPr>
      </w:pPr>
      <w:r w:rsidRPr="00F307D9">
        <w:rPr>
          <w:rFonts w:ascii="Times New Roman" w:hAnsi="Times New Roman" w:cs="Times New Roman"/>
          <w:color w:val="000000" w:themeColor="text1"/>
          <w:sz w:val="28"/>
          <w:szCs w:val="28"/>
          <w:shd w:val="clear" w:color="auto" w:fill="FFFFFF"/>
        </w:rPr>
        <w:t xml:space="preserve">Тимашев В.В., Бутт Ю.М. </w:t>
      </w:r>
      <w:r w:rsidRPr="00F307D9">
        <w:rPr>
          <w:rFonts w:ascii="Times New Roman" w:hAnsi="Times New Roman" w:cs="Times New Roman"/>
          <w:bCs/>
          <w:color w:val="000000" w:themeColor="text1"/>
          <w:sz w:val="28"/>
          <w:szCs w:val="28"/>
          <w:shd w:val="clear" w:color="auto" w:fill="FFFFFF"/>
        </w:rPr>
        <w:t>Процессы кристаллообразования, протекающие при обжиге портландцементных сырьевых смесей</w:t>
      </w:r>
      <w:r w:rsidRPr="00F307D9">
        <w:rPr>
          <w:rFonts w:ascii="Times New Roman" w:hAnsi="Times New Roman" w:cs="Times New Roman"/>
          <w:color w:val="000000" w:themeColor="text1"/>
          <w:sz w:val="28"/>
          <w:szCs w:val="28"/>
          <w:shd w:val="clear" w:color="auto" w:fill="FFFFFF"/>
        </w:rPr>
        <w:t>/</w:t>
      </w:r>
      <w:r w:rsidRPr="00F307D9">
        <w:rPr>
          <w:rFonts w:ascii="Times New Roman" w:hAnsi="Times New Roman" w:cs="Times New Roman"/>
          <w:color w:val="000000" w:themeColor="text1"/>
          <w:sz w:val="28"/>
          <w:szCs w:val="28"/>
        </w:rPr>
        <w:t xml:space="preserve"> В кн: Избранные труды. Синтез и гидратация вяжущ</w:t>
      </w:r>
      <w:r>
        <w:rPr>
          <w:rFonts w:ascii="Times New Roman" w:hAnsi="Times New Roman" w:cs="Times New Roman"/>
          <w:color w:val="000000" w:themeColor="text1"/>
          <w:sz w:val="28"/>
          <w:szCs w:val="28"/>
        </w:rPr>
        <w:t>их материалов.- М.: Наука, 1986. -</w:t>
      </w:r>
      <w:r w:rsidRPr="00F307D9">
        <w:rPr>
          <w:rFonts w:ascii="Times New Roman" w:hAnsi="Times New Roman" w:cs="Times New Roman"/>
          <w:bCs/>
          <w:color w:val="000000" w:themeColor="text1"/>
          <w:sz w:val="28"/>
          <w:szCs w:val="28"/>
          <w:shd w:val="clear" w:color="auto" w:fill="FFFFFF"/>
        </w:rPr>
        <w:t>С</w:t>
      </w:r>
      <w:r w:rsidRPr="00F307D9">
        <w:rPr>
          <w:rFonts w:ascii="Times New Roman" w:hAnsi="Times New Roman" w:cs="Times New Roman"/>
          <w:color w:val="000000" w:themeColor="text1"/>
          <w:sz w:val="28"/>
          <w:szCs w:val="28"/>
          <w:shd w:val="clear" w:color="auto" w:fill="FFFFFF"/>
        </w:rPr>
        <w:t>.81-104</w:t>
      </w:r>
      <w:r w:rsidRPr="00F307D9">
        <w:rPr>
          <w:rFonts w:ascii="Times New Roman" w:hAnsi="Times New Roman" w:cs="Times New Roman"/>
          <w:color w:val="000000" w:themeColor="text1"/>
          <w:sz w:val="28"/>
          <w:szCs w:val="28"/>
        </w:rPr>
        <w:t>.</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color w:val="000000" w:themeColor="text1"/>
          <w:sz w:val="28"/>
          <w:szCs w:val="28"/>
          <w:shd w:val="clear" w:color="auto" w:fill="FFFFFF"/>
        </w:rPr>
        <w:t xml:space="preserve">Тимашев В.В., Пантелеев А.С. </w:t>
      </w:r>
      <w:r w:rsidRPr="00F307D9">
        <w:rPr>
          <w:rFonts w:ascii="Times New Roman" w:hAnsi="Times New Roman" w:cs="Times New Roman"/>
          <w:bCs/>
          <w:color w:val="000000" w:themeColor="text1"/>
          <w:sz w:val="28"/>
          <w:szCs w:val="28"/>
          <w:shd w:val="clear" w:color="auto" w:fill="FFFFFF"/>
        </w:rPr>
        <w:t>Твердение вяжущих веществ в присутствии кристаллических добавок различной структуры</w:t>
      </w:r>
      <w:r w:rsidRPr="00F307D9">
        <w:rPr>
          <w:rFonts w:ascii="Times New Roman" w:hAnsi="Times New Roman" w:cs="Times New Roman"/>
          <w:color w:val="000000" w:themeColor="text1"/>
          <w:sz w:val="28"/>
          <w:szCs w:val="28"/>
          <w:shd w:val="clear" w:color="auto" w:fill="FFFFFF"/>
        </w:rPr>
        <w:t xml:space="preserve">// </w:t>
      </w:r>
      <w:r w:rsidRPr="00F307D9">
        <w:rPr>
          <w:rFonts w:ascii="Times New Roman" w:hAnsi="Times New Roman" w:cs="Times New Roman"/>
          <w:color w:val="000000" w:themeColor="text1"/>
          <w:sz w:val="28"/>
          <w:szCs w:val="28"/>
        </w:rPr>
        <w:t>В кн: Избранные труды. Синтезигидратациявяжущ</w:t>
      </w:r>
      <w:r>
        <w:rPr>
          <w:rFonts w:ascii="Times New Roman" w:hAnsi="Times New Roman" w:cs="Times New Roman"/>
          <w:color w:val="000000" w:themeColor="text1"/>
          <w:sz w:val="28"/>
          <w:szCs w:val="28"/>
        </w:rPr>
        <w:t>ихматериалов</w:t>
      </w:r>
      <w:r w:rsidRPr="00B914A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rPr>
        <w:t>М</w:t>
      </w:r>
      <w:r w:rsidRPr="00B914A4">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rPr>
        <w:t>Наука</w:t>
      </w:r>
      <w:r w:rsidRPr="00B914A4">
        <w:rPr>
          <w:rFonts w:ascii="Times New Roman" w:hAnsi="Times New Roman" w:cs="Times New Roman"/>
          <w:color w:val="000000" w:themeColor="text1"/>
          <w:sz w:val="28"/>
          <w:szCs w:val="28"/>
          <w:lang w:val="en-US"/>
        </w:rPr>
        <w:t xml:space="preserve">, 1986. </w:t>
      </w:r>
      <w:r>
        <w:rPr>
          <w:rFonts w:ascii="Times New Roman" w:hAnsi="Times New Roman" w:cs="Times New Roman"/>
          <w:color w:val="000000" w:themeColor="text1"/>
          <w:sz w:val="28"/>
          <w:szCs w:val="28"/>
        </w:rPr>
        <w:t xml:space="preserve">- </w:t>
      </w:r>
      <w:r w:rsidRPr="00F307D9">
        <w:rPr>
          <w:rFonts w:ascii="Times New Roman" w:hAnsi="Times New Roman" w:cs="Times New Roman"/>
          <w:bCs/>
          <w:color w:val="000000" w:themeColor="text1"/>
          <w:sz w:val="28"/>
          <w:szCs w:val="28"/>
          <w:shd w:val="clear" w:color="auto" w:fill="FFFFFF"/>
        </w:rPr>
        <w:t>С</w:t>
      </w:r>
      <w:r w:rsidRPr="00B914A4">
        <w:rPr>
          <w:rFonts w:ascii="Times New Roman" w:hAnsi="Times New Roman" w:cs="Times New Roman"/>
          <w:color w:val="000000" w:themeColor="text1"/>
          <w:sz w:val="28"/>
          <w:szCs w:val="28"/>
          <w:shd w:val="clear" w:color="auto" w:fill="FFFFFF"/>
          <w:lang w:val="en-US"/>
        </w:rPr>
        <w:t>.339-343.</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color w:val="000000" w:themeColor="text1"/>
          <w:sz w:val="28"/>
          <w:szCs w:val="28"/>
          <w:lang w:val="en-US"/>
        </w:rPr>
        <w:t xml:space="preserve">Bakhridin K., Lyudmila I., G Firlina and Temur M. Theoretical foundations of the structure formation of cement stone and concrete // </w:t>
      </w:r>
      <w:hyperlink r:id="rId61" w:history="1">
        <w:r w:rsidRPr="00F307D9">
          <w:rPr>
            <w:rStyle w:val="af2"/>
            <w:rFonts w:ascii="Times New Roman" w:hAnsi="Times New Roman" w:cs="Times New Roman"/>
            <w:color w:val="000000" w:themeColor="text1"/>
            <w:sz w:val="28"/>
            <w:szCs w:val="28"/>
            <w:u w:val="none"/>
            <w:bdr w:val="none" w:sz="0" w:space="0" w:color="auto" w:frame="1"/>
            <w:lang w:val="en-US"/>
          </w:rPr>
          <w:t>IOP Conference Series Materials Science and Engineering</w:t>
        </w:r>
      </w:hyperlink>
      <w:r w:rsidRPr="00F307D9">
        <w:rPr>
          <w:rFonts w:ascii="Times New Roman" w:hAnsi="Times New Roman" w:cs="Times New Roman"/>
          <w:color w:val="000000" w:themeColor="text1"/>
          <w:sz w:val="28"/>
          <w:szCs w:val="28"/>
          <w:lang w:val="en-US"/>
        </w:rPr>
        <w:t>, 2020, 869:032032.</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shd w:val="clear" w:color="auto" w:fill="FFFFFF"/>
        </w:rPr>
        <w:t>Тимашев В.В., Бутт Ю.М., Панина Н. С.</w:t>
      </w:r>
      <w:r w:rsidRPr="00F307D9">
        <w:rPr>
          <w:rFonts w:ascii="Times New Roman" w:hAnsi="Times New Roman" w:cs="Times New Roman"/>
          <w:bCs/>
          <w:color w:val="000000" w:themeColor="text1"/>
          <w:sz w:val="28"/>
          <w:szCs w:val="28"/>
          <w:shd w:val="clear" w:color="auto" w:fill="FFFFFF"/>
        </w:rPr>
        <w:t>Кристаллизация клинкерных расплавов в интервале температур 1900-1200°C</w:t>
      </w:r>
      <w:r w:rsidRPr="00F307D9">
        <w:rPr>
          <w:rFonts w:ascii="Times New Roman" w:hAnsi="Times New Roman" w:cs="Times New Roman"/>
          <w:color w:val="000000" w:themeColor="text1"/>
          <w:sz w:val="28"/>
          <w:szCs w:val="28"/>
        </w:rPr>
        <w:t xml:space="preserve">// В кн: Избранные труды. Синтез и гидратация вяжущих материалов.- М.: Наука, </w:t>
      </w:r>
      <w:r>
        <w:rPr>
          <w:rFonts w:ascii="Times New Roman" w:hAnsi="Times New Roman" w:cs="Times New Roman"/>
          <w:color w:val="000000" w:themeColor="text1"/>
          <w:sz w:val="28"/>
          <w:szCs w:val="28"/>
        </w:rPr>
        <w:t>1986. -</w:t>
      </w:r>
      <w:r w:rsidRPr="00F307D9">
        <w:rPr>
          <w:rFonts w:ascii="Times New Roman" w:hAnsi="Times New Roman" w:cs="Times New Roman"/>
          <w:b/>
          <w:bCs/>
          <w:color w:val="000000" w:themeColor="text1"/>
          <w:sz w:val="28"/>
          <w:szCs w:val="28"/>
          <w:shd w:val="clear" w:color="auto" w:fill="FFFFFF"/>
        </w:rPr>
        <w:t>С</w:t>
      </w:r>
      <w:r w:rsidRPr="00F307D9">
        <w:rPr>
          <w:rFonts w:ascii="Times New Roman" w:hAnsi="Times New Roman" w:cs="Times New Roman"/>
          <w:color w:val="000000" w:themeColor="text1"/>
          <w:sz w:val="28"/>
          <w:szCs w:val="28"/>
          <w:shd w:val="clear" w:color="auto" w:fill="FFFFFF"/>
        </w:rPr>
        <w:t>.105-111.</w:t>
      </w:r>
    </w:p>
    <w:p w:rsidR="002914E5" w:rsidRPr="00B914A4"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Кузнецова Т.В., Кудряшов И.В., Тимашев В.В. Физическая химия вяжущих материалов/ Учебник для хим.-технол.спец. вузов.- М</w:t>
      </w:r>
      <w:r w:rsidRPr="00B914A4">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Высш</w:t>
      </w:r>
      <w:r w:rsidRPr="00B914A4">
        <w:rPr>
          <w:rFonts w:ascii="Times New Roman" w:hAnsi="Times New Roman" w:cs="Times New Roman"/>
          <w:color w:val="000000" w:themeColor="text1"/>
          <w:sz w:val="28"/>
          <w:szCs w:val="28"/>
        </w:rPr>
        <w:t>.</w:t>
      </w:r>
      <w:r w:rsidRPr="00F307D9">
        <w:rPr>
          <w:rFonts w:ascii="Times New Roman" w:hAnsi="Times New Roman" w:cs="Times New Roman"/>
          <w:color w:val="000000" w:themeColor="text1"/>
          <w:sz w:val="28"/>
          <w:szCs w:val="28"/>
        </w:rPr>
        <w:t>шк</w:t>
      </w:r>
      <w:r w:rsidRPr="00B914A4">
        <w:rPr>
          <w:rFonts w:ascii="Times New Roman" w:hAnsi="Times New Roman" w:cs="Times New Roman"/>
          <w:color w:val="000000" w:themeColor="text1"/>
          <w:sz w:val="28"/>
          <w:szCs w:val="28"/>
        </w:rPr>
        <w:t>. 1989.</w:t>
      </w:r>
      <w:r>
        <w:rPr>
          <w:rFonts w:ascii="Times New Roman" w:hAnsi="Times New Roman" w:cs="Times New Roman"/>
          <w:color w:val="000000" w:themeColor="text1"/>
          <w:sz w:val="28"/>
          <w:szCs w:val="28"/>
        </w:rPr>
        <w:t>С</w:t>
      </w:r>
      <w:r w:rsidRPr="00B914A4">
        <w:rPr>
          <w:rFonts w:ascii="Times New Roman" w:hAnsi="Times New Roman" w:cs="Times New Roman"/>
          <w:color w:val="000000" w:themeColor="text1"/>
          <w:sz w:val="28"/>
          <w:szCs w:val="28"/>
        </w:rPr>
        <w:t xml:space="preserve">.384. </w:t>
      </w:r>
    </w:p>
    <w:p w:rsidR="002914E5" w:rsidRPr="004F241E"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D4742C">
        <w:rPr>
          <w:rFonts w:ascii="Times New Roman" w:hAnsi="Times New Roman" w:cs="Times New Roman"/>
          <w:sz w:val="28"/>
          <w:szCs w:val="28"/>
        </w:rPr>
        <w:t>Баженов Ю.М. Т</w:t>
      </w:r>
      <w:r>
        <w:rPr>
          <w:rFonts w:ascii="Times New Roman" w:hAnsi="Times New Roman" w:cs="Times New Roman"/>
          <w:sz w:val="28"/>
          <w:szCs w:val="28"/>
        </w:rPr>
        <w:t xml:space="preserve">ехнология бетона: Учебное </w:t>
      </w:r>
      <w:r w:rsidRPr="00D4742C">
        <w:rPr>
          <w:rFonts w:ascii="Times New Roman" w:hAnsi="Times New Roman" w:cs="Times New Roman"/>
          <w:sz w:val="28"/>
          <w:szCs w:val="28"/>
        </w:rPr>
        <w:t>пособие</w:t>
      </w:r>
      <w:r>
        <w:rPr>
          <w:rFonts w:ascii="Times New Roman" w:hAnsi="Times New Roman" w:cs="Times New Roman"/>
          <w:sz w:val="28"/>
          <w:szCs w:val="28"/>
        </w:rPr>
        <w:t xml:space="preserve"> – М.: Высшая школа, 2002. – 500 с</w:t>
      </w:r>
      <w:r w:rsidRPr="004F241E">
        <w:rPr>
          <w:rFonts w:ascii="Times New Roman" w:hAnsi="Times New Roman" w:cs="Times New Roman"/>
          <w:color w:val="000000" w:themeColor="text1"/>
          <w:sz w:val="28"/>
          <w:szCs w:val="28"/>
        </w:rPr>
        <w:t>.</w:t>
      </w:r>
    </w:p>
    <w:p w:rsidR="002914E5" w:rsidRPr="001F35F4"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 xml:space="preserve">Себелев И.М. </w:t>
      </w:r>
      <w:r w:rsidRPr="001F35F4">
        <w:rPr>
          <w:rFonts w:ascii="Times New Roman" w:hAnsi="Times New Roman" w:cs="Times New Roman"/>
          <w:color w:val="000000" w:themeColor="text1"/>
          <w:sz w:val="28"/>
          <w:szCs w:val="28"/>
        </w:rPr>
        <w:t>Закономерности гидратации клинкерных минералов и повышение эффективности использования цемента по результатам лазерной гранулометрии</w:t>
      </w:r>
      <w:r>
        <w:rPr>
          <w:rFonts w:ascii="Times New Roman" w:hAnsi="Times New Roman" w:cs="Times New Roman"/>
          <w:color w:val="000000" w:themeColor="text1"/>
          <w:sz w:val="28"/>
          <w:szCs w:val="28"/>
          <w:lang w:val="kk-KZ"/>
        </w:rPr>
        <w:t xml:space="preserve"> // Автореферат дисс.работы</w:t>
      </w:r>
      <w:r w:rsidRPr="001F35F4">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1998.</w:t>
      </w:r>
    </w:p>
    <w:p w:rsidR="002914E5" w:rsidRPr="00025B06"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025B06">
        <w:rPr>
          <w:rFonts w:ascii="Times New Roman" w:hAnsi="Times New Roman" w:cs="Times New Roman"/>
          <w:color w:val="000000" w:themeColor="text1"/>
          <w:sz w:val="28"/>
          <w:szCs w:val="28"/>
          <w:shd w:val="clear" w:color="auto" w:fill="F4FAFF"/>
        </w:rPr>
        <w:lastRenderedPageBreak/>
        <w:t>Бутт Ю.М. Технология цемента и других вяжущих материалов. - М.: Стройиздат, 1976. - 407 с.</w:t>
      </w:r>
    </w:p>
    <w:p w:rsidR="002914E5" w:rsidRPr="00025B06" w:rsidRDefault="000E022B"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hyperlink r:id="rId62" w:history="1">
        <w:r w:rsidR="002914E5" w:rsidRPr="00025B06">
          <w:rPr>
            <w:rStyle w:val="af2"/>
            <w:rFonts w:ascii="Times New Roman" w:hAnsi="Times New Roman" w:cs="Times New Roman"/>
            <w:color w:val="000000" w:themeColor="text1"/>
            <w:sz w:val="28"/>
            <w:szCs w:val="28"/>
            <w:u w:val="none"/>
            <w:bdr w:val="none" w:sz="0" w:space="0" w:color="auto" w:frame="1"/>
            <w:shd w:val="clear" w:color="auto" w:fill="F4FAFF"/>
          </w:rPr>
          <w:t>Кузнецова Т.В. Алюминатные и сульфоалюминатные цементы</w:t>
        </w:r>
      </w:hyperlink>
      <w:r w:rsidR="002914E5" w:rsidRPr="00025B06">
        <w:rPr>
          <w:rFonts w:ascii="Times New Roman" w:hAnsi="Times New Roman" w:cs="Times New Roman"/>
          <w:color w:val="000000" w:themeColor="text1"/>
          <w:sz w:val="28"/>
          <w:szCs w:val="28"/>
        </w:rPr>
        <w:t>. -</w:t>
      </w:r>
      <w:r w:rsidR="002914E5" w:rsidRPr="00025B06">
        <w:rPr>
          <w:rFonts w:ascii="Times New Roman" w:hAnsi="Times New Roman" w:cs="Times New Roman"/>
          <w:color w:val="000000" w:themeColor="text1"/>
          <w:sz w:val="28"/>
          <w:szCs w:val="28"/>
          <w:shd w:val="clear" w:color="auto" w:fill="F4FAFF"/>
        </w:rPr>
        <w:t xml:space="preserve"> M.: Стройиздат, 1986. - 208 с.</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Тейлор Х.Ф.У. Кристаллохимия продуктов гидратации портландцемента // </w:t>
      </w:r>
      <w:r w:rsidRPr="00F307D9">
        <w:rPr>
          <w:rFonts w:ascii="Times New Roman" w:hAnsi="Times New Roman" w:cs="Times New Roman"/>
          <w:color w:val="000000" w:themeColor="text1"/>
          <w:sz w:val="28"/>
          <w:szCs w:val="28"/>
          <w:lang w:val="kk-KZ"/>
        </w:rPr>
        <w:t xml:space="preserve">В кн: </w:t>
      </w:r>
      <w:r w:rsidRPr="00F307D9">
        <w:rPr>
          <w:rFonts w:ascii="Times New Roman" w:hAnsi="Times New Roman" w:cs="Times New Roman"/>
          <w:color w:val="000000" w:themeColor="text1"/>
          <w:sz w:val="28"/>
          <w:szCs w:val="28"/>
          <w:lang w:val="en-US"/>
        </w:rPr>
        <w:t>V</w:t>
      </w:r>
      <w:r w:rsidRPr="00F307D9">
        <w:rPr>
          <w:rFonts w:ascii="Times New Roman" w:hAnsi="Times New Roman" w:cs="Times New Roman"/>
          <w:color w:val="000000" w:themeColor="text1"/>
          <w:sz w:val="28"/>
          <w:szCs w:val="28"/>
        </w:rPr>
        <w:t>1 Международный конг</w:t>
      </w:r>
      <w:r>
        <w:rPr>
          <w:rFonts w:ascii="Times New Roman" w:hAnsi="Times New Roman" w:cs="Times New Roman"/>
          <w:color w:val="000000" w:themeColor="text1"/>
          <w:sz w:val="28"/>
          <w:szCs w:val="28"/>
        </w:rPr>
        <w:t>ресс по химии цемента. Т.П, кн1. -</w:t>
      </w:r>
      <w:r w:rsidRPr="00F307D9">
        <w:rPr>
          <w:rFonts w:ascii="Times New Roman" w:hAnsi="Times New Roman" w:cs="Times New Roman"/>
          <w:color w:val="000000" w:themeColor="text1"/>
          <w:sz w:val="28"/>
          <w:szCs w:val="28"/>
        </w:rPr>
        <w:t xml:space="preserve"> М.: Стройиздат, 1974.-С. 192-207.</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Курбатова И.И. Химия гидратации цемента. М.: Стройиздат, 1977.- 158с.</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Мчедлов-Петросян О.П. Химия неорганических строительных материалов. </w:t>
      </w:r>
      <w:r>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М.: Стройиздат, 1971.-224</w:t>
      </w:r>
      <w:r w:rsidRPr="00B914A4">
        <w:rPr>
          <w:rFonts w:ascii="Times New Roman" w:hAnsi="Times New Roman" w:cs="Times New Roman"/>
          <w:color w:val="000000" w:themeColor="text1"/>
          <w:sz w:val="28"/>
          <w:szCs w:val="28"/>
        </w:rPr>
        <w:t>с.</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shd w:val="clear" w:color="auto" w:fill="FFFFFF"/>
        </w:rPr>
        <w:t xml:space="preserve">Тимашев В. В., Сычева Л. И.. </w:t>
      </w:r>
      <w:r w:rsidRPr="00F307D9">
        <w:rPr>
          <w:rFonts w:ascii="Times New Roman" w:hAnsi="Times New Roman" w:cs="Times New Roman"/>
          <w:bCs/>
          <w:color w:val="000000" w:themeColor="text1"/>
          <w:sz w:val="28"/>
          <w:szCs w:val="28"/>
          <w:shd w:val="clear" w:color="auto" w:fill="FFFFFF"/>
        </w:rPr>
        <w:t>Синтез нитевидных кристаллов - продуктов гидрации портландцемента и исследование их прочностных характеристик</w:t>
      </w:r>
      <w:r w:rsidRPr="00F307D9">
        <w:rPr>
          <w:rFonts w:ascii="Times New Roman" w:hAnsi="Times New Roman" w:cs="Times New Roman"/>
          <w:color w:val="000000" w:themeColor="text1"/>
          <w:sz w:val="28"/>
          <w:szCs w:val="28"/>
          <w:shd w:val="clear" w:color="auto" w:fill="FFFFFF"/>
        </w:rPr>
        <w:t xml:space="preserve">// Синтез и гидратация </w:t>
      </w:r>
      <w:r w:rsidRPr="00F307D9">
        <w:rPr>
          <w:rFonts w:ascii="Times New Roman" w:hAnsi="Times New Roman" w:cs="Times New Roman"/>
          <w:bCs/>
          <w:color w:val="000000" w:themeColor="text1"/>
          <w:sz w:val="28"/>
          <w:szCs w:val="28"/>
          <w:shd w:val="clear" w:color="auto" w:fill="FFFFFF"/>
        </w:rPr>
        <w:t>вяжущих</w:t>
      </w:r>
      <w:r w:rsidRPr="00F307D9">
        <w:rPr>
          <w:rFonts w:ascii="Times New Roman" w:hAnsi="Times New Roman" w:cs="Times New Roman"/>
          <w:color w:val="000000" w:themeColor="text1"/>
          <w:sz w:val="28"/>
          <w:szCs w:val="28"/>
          <w:shd w:val="clear" w:color="auto" w:fill="FFFFFF"/>
        </w:rPr>
        <w:t xml:space="preserve"> материалов : избранные труды. </w:t>
      </w:r>
      <w:r>
        <w:rPr>
          <w:rFonts w:ascii="Times New Roman" w:hAnsi="Times New Roman" w:cs="Times New Roman"/>
          <w:color w:val="000000" w:themeColor="text1"/>
          <w:sz w:val="28"/>
          <w:szCs w:val="28"/>
          <w:shd w:val="clear" w:color="auto" w:fill="FFFFFF"/>
        </w:rPr>
        <w:t xml:space="preserve">- </w:t>
      </w:r>
      <w:r w:rsidRPr="00F307D9">
        <w:rPr>
          <w:rFonts w:ascii="Times New Roman" w:hAnsi="Times New Roman" w:cs="Times New Roman"/>
          <w:color w:val="000000" w:themeColor="text1"/>
          <w:sz w:val="28"/>
          <w:szCs w:val="28"/>
          <w:shd w:val="clear" w:color="auto" w:fill="FFFFFF"/>
        </w:rPr>
        <w:t>Москва: Наука, 1986. -</w:t>
      </w:r>
      <w:r w:rsidRPr="00F307D9">
        <w:rPr>
          <w:rFonts w:ascii="Times New Roman" w:hAnsi="Times New Roman" w:cs="Times New Roman"/>
          <w:bCs/>
          <w:color w:val="000000" w:themeColor="text1"/>
          <w:sz w:val="28"/>
          <w:szCs w:val="28"/>
          <w:shd w:val="clear" w:color="auto" w:fill="FFFFFF"/>
        </w:rPr>
        <w:t>С</w:t>
      </w:r>
      <w:r w:rsidRPr="00F307D9">
        <w:rPr>
          <w:rFonts w:ascii="Times New Roman" w:hAnsi="Times New Roman" w:cs="Times New Roman"/>
          <w:color w:val="000000" w:themeColor="text1"/>
          <w:sz w:val="28"/>
          <w:szCs w:val="28"/>
          <w:shd w:val="clear" w:color="auto" w:fill="FFFFFF"/>
        </w:rPr>
        <w:t>.365-369.</w:t>
      </w:r>
    </w:p>
    <w:p w:rsidR="002914E5" w:rsidRPr="00567267"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color w:val="000000" w:themeColor="text1"/>
          <w:sz w:val="28"/>
          <w:szCs w:val="28"/>
        </w:rPr>
        <w:t>Толеубаева Ш.Б., Аубакирова ББ. Бетонды</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rPr>
        <w:t>дайындау</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rPr>
        <w:t>технологиясы</w:t>
      </w:r>
      <w:r w:rsidRPr="00567267">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kk-KZ"/>
        </w:rPr>
        <w:t xml:space="preserve"> </w:t>
      </w:r>
      <w:r w:rsidRPr="00567267">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lang w:val="kk-KZ"/>
        </w:rPr>
        <w:t>G</w:t>
      </w:r>
      <w:r w:rsidRPr="00F307D9">
        <w:rPr>
          <w:rFonts w:ascii="Times New Roman" w:hAnsi="Times New Roman" w:cs="Times New Roman"/>
          <w:color w:val="000000" w:themeColor="text1"/>
          <w:sz w:val="28"/>
          <w:szCs w:val="28"/>
          <w:lang w:val="en-US"/>
        </w:rPr>
        <w:t>lobal</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kk-KZ"/>
        </w:rPr>
        <w:t>S</w:t>
      </w:r>
      <w:r w:rsidRPr="00F307D9">
        <w:rPr>
          <w:rFonts w:ascii="Times New Roman" w:hAnsi="Times New Roman" w:cs="Times New Roman"/>
          <w:color w:val="000000" w:themeColor="text1"/>
          <w:sz w:val="28"/>
          <w:szCs w:val="28"/>
          <w:lang w:val="en-US"/>
        </w:rPr>
        <w:t>cience</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and</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Innovations</w:t>
      </w:r>
      <w:r w:rsidRPr="00567267">
        <w:rPr>
          <w:rFonts w:ascii="Times New Roman" w:hAnsi="Times New Roman" w:cs="Times New Roman"/>
          <w:color w:val="000000" w:themeColor="text1"/>
          <w:sz w:val="28"/>
          <w:szCs w:val="28"/>
          <w:lang w:val="en-US"/>
        </w:rPr>
        <w:t xml:space="preserve"> 2018: </w:t>
      </w:r>
      <w:r w:rsidRPr="00F307D9">
        <w:rPr>
          <w:rFonts w:ascii="Times New Roman" w:hAnsi="Times New Roman" w:cs="Times New Roman"/>
          <w:color w:val="000000" w:themeColor="text1"/>
          <w:sz w:val="28"/>
          <w:szCs w:val="28"/>
          <w:lang w:val="kk-KZ"/>
        </w:rPr>
        <w:t>C</w:t>
      </w:r>
      <w:r w:rsidRPr="00F307D9">
        <w:rPr>
          <w:rFonts w:ascii="Times New Roman" w:hAnsi="Times New Roman" w:cs="Times New Roman"/>
          <w:color w:val="000000" w:themeColor="text1"/>
          <w:sz w:val="28"/>
          <w:szCs w:val="28"/>
          <w:lang w:val="en-US"/>
        </w:rPr>
        <w:t>entral</w:t>
      </w:r>
      <w:r w:rsidRPr="00F307D9">
        <w:rPr>
          <w:rFonts w:ascii="Times New Roman" w:hAnsi="Times New Roman" w:cs="Times New Roman"/>
          <w:color w:val="000000" w:themeColor="text1"/>
          <w:sz w:val="28"/>
          <w:szCs w:val="28"/>
          <w:lang w:val="kk-KZ"/>
        </w:rPr>
        <w:t>A</w:t>
      </w:r>
      <w:r w:rsidRPr="00F307D9">
        <w:rPr>
          <w:rFonts w:ascii="Times New Roman" w:hAnsi="Times New Roman" w:cs="Times New Roman"/>
          <w:color w:val="000000" w:themeColor="text1"/>
          <w:sz w:val="28"/>
          <w:szCs w:val="28"/>
          <w:lang w:val="en-US"/>
        </w:rPr>
        <w:t>sia</w:t>
      </w:r>
      <w:r w:rsidRPr="00567267">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rPr>
        <w:t>ІІІ</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Internatinal</w:t>
      </w:r>
      <w:r w:rsidRPr="00567267">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lang w:val="en-US"/>
        </w:rPr>
        <w:t>Scientific</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Practikal</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Conference</w:t>
      </w:r>
      <w:r>
        <w:rPr>
          <w:rFonts w:ascii="Times New Roman" w:hAnsi="Times New Roman" w:cs="Times New Roman"/>
          <w:color w:val="000000" w:themeColor="text1"/>
          <w:sz w:val="28"/>
          <w:szCs w:val="28"/>
          <w:lang w:val="kk-KZ"/>
        </w:rPr>
        <w:t>. -</w:t>
      </w:r>
      <w:r w:rsidRPr="00F307D9">
        <w:rPr>
          <w:rFonts w:ascii="Times New Roman" w:hAnsi="Times New Roman" w:cs="Times New Roman"/>
          <w:color w:val="000000" w:themeColor="text1"/>
          <w:sz w:val="28"/>
          <w:szCs w:val="28"/>
          <w:lang w:val="en-US"/>
        </w:rPr>
        <w:t>Astana</w:t>
      </w:r>
      <w:r w:rsidRPr="00567267">
        <w:rPr>
          <w:rFonts w:ascii="Times New Roman" w:hAnsi="Times New Roman" w:cs="Times New Roman"/>
          <w:color w:val="000000" w:themeColor="text1"/>
          <w:sz w:val="28"/>
          <w:szCs w:val="28"/>
          <w:lang w:val="en-US"/>
        </w:rPr>
        <w:t xml:space="preserve">, 2018. - </w:t>
      </w:r>
      <w:r w:rsidRPr="00F307D9">
        <w:rPr>
          <w:rFonts w:ascii="Times New Roman" w:hAnsi="Times New Roman" w:cs="Times New Roman"/>
          <w:color w:val="000000" w:themeColor="text1"/>
          <w:sz w:val="28"/>
          <w:szCs w:val="28"/>
          <w:lang w:val="en-US"/>
        </w:rPr>
        <w:t>pp</w:t>
      </w:r>
      <w:r w:rsidRPr="00567267">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lang w:val="kk-KZ"/>
        </w:rPr>
        <w:t>598-602.</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Сычев М.М. Закономерности проявления вяжущих свойств //</w:t>
      </w:r>
      <w:r w:rsidRPr="00F307D9">
        <w:rPr>
          <w:rFonts w:ascii="Times New Roman" w:hAnsi="Times New Roman" w:cs="Times New Roman"/>
          <w:color w:val="000000" w:themeColor="text1"/>
          <w:sz w:val="28"/>
          <w:szCs w:val="28"/>
          <w:lang w:val="kk-KZ"/>
        </w:rPr>
        <w:t xml:space="preserve">В кн: </w:t>
      </w:r>
      <w:r w:rsidRPr="00F307D9">
        <w:rPr>
          <w:rFonts w:ascii="Times New Roman" w:hAnsi="Times New Roman" w:cs="Times New Roman"/>
          <w:color w:val="000000" w:themeColor="text1"/>
          <w:sz w:val="28"/>
          <w:szCs w:val="28"/>
          <w:lang w:val="en-US"/>
        </w:rPr>
        <w:t>V</w:t>
      </w:r>
      <w:r w:rsidRPr="00F307D9">
        <w:rPr>
          <w:rFonts w:ascii="Times New Roman" w:hAnsi="Times New Roman" w:cs="Times New Roman"/>
          <w:color w:val="000000" w:themeColor="text1"/>
          <w:sz w:val="28"/>
          <w:szCs w:val="28"/>
        </w:rPr>
        <w:t>1 Международный конгресс по химии цемента. Т.П, кн 2, М.: Стройиздат, 1974.-С.42-57.</w:t>
      </w:r>
    </w:p>
    <w:p w:rsidR="002914E5" w:rsidRPr="0031215C"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bCs/>
          <w:color w:val="000000" w:themeColor="text1"/>
          <w:sz w:val="28"/>
          <w:szCs w:val="28"/>
        </w:rPr>
        <w:t>Дмитриев А. М. и др.Гидратация</w:t>
      </w:r>
      <w:r>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rPr>
        <w:t>и</w:t>
      </w:r>
      <w:r>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rPr>
        <w:t>твердение</w:t>
      </w:r>
      <w:r>
        <w:rPr>
          <w:rFonts w:ascii="Times New Roman" w:hAnsi="Times New Roman" w:cs="Times New Roman"/>
          <w:bCs/>
          <w:color w:val="000000" w:themeColor="text1"/>
          <w:sz w:val="28"/>
          <w:szCs w:val="28"/>
          <w:lang w:val="kk-KZ"/>
        </w:rPr>
        <w:t xml:space="preserve"> </w:t>
      </w:r>
      <w:r>
        <w:rPr>
          <w:rFonts w:ascii="Times New Roman" w:hAnsi="Times New Roman" w:cs="Times New Roman"/>
          <w:bCs/>
          <w:color w:val="000000" w:themeColor="text1"/>
          <w:sz w:val="28"/>
          <w:szCs w:val="28"/>
        </w:rPr>
        <w:t>цемента</w:t>
      </w:r>
      <w:r w:rsidRPr="00567267">
        <w:rPr>
          <w:rFonts w:ascii="Times New Roman" w:hAnsi="Times New Roman" w:cs="Times New Roman"/>
          <w:bCs/>
          <w:color w:val="000000" w:themeColor="text1"/>
          <w:sz w:val="28"/>
          <w:szCs w:val="28"/>
        </w:rPr>
        <w:t xml:space="preserve">. - </w:t>
      </w:r>
      <w:r w:rsidRPr="00F307D9">
        <w:rPr>
          <w:rFonts w:ascii="Times New Roman" w:hAnsi="Times New Roman" w:cs="Times New Roman"/>
          <w:color w:val="000000" w:themeColor="text1"/>
          <w:sz w:val="28"/>
          <w:szCs w:val="28"/>
          <w:shd w:val="clear" w:color="auto" w:fill="FFFFFF"/>
        </w:rPr>
        <w:t>Москва</w:t>
      </w:r>
      <w:r w:rsidRPr="00567267">
        <w:rPr>
          <w:rFonts w:ascii="Times New Roman" w:hAnsi="Times New Roman" w:cs="Times New Roman"/>
          <w:color w:val="000000" w:themeColor="text1"/>
          <w:sz w:val="28"/>
          <w:szCs w:val="28"/>
          <w:shd w:val="clear" w:color="auto" w:fill="FFFFFF"/>
        </w:rPr>
        <w:t xml:space="preserve">. </w:t>
      </w:r>
      <w:r w:rsidRPr="00F307D9">
        <w:rPr>
          <w:rFonts w:ascii="Times New Roman" w:hAnsi="Times New Roman" w:cs="Times New Roman"/>
          <w:color w:val="000000" w:themeColor="text1"/>
          <w:sz w:val="28"/>
          <w:szCs w:val="28"/>
          <w:shd w:val="clear" w:color="auto" w:fill="FFFFFF"/>
        </w:rPr>
        <w:t>НИИцемент</w:t>
      </w:r>
      <w:r w:rsidRPr="0031215C">
        <w:rPr>
          <w:rFonts w:ascii="Times New Roman" w:hAnsi="Times New Roman" w:cs="Times New Roman"/>
          <w:color w:val="000000" w:themeColor="text1"/>
          <w:sz w:val="28"/>
          <w:szCs w:val="28"/>
          <w:shd w:val="clear" w:color="auto" w:fill="FFFFFF"/>
        </w:rPr>
        <w:t>, 1982. -</w:t>
      </w:r>
      <w:r>
        <w:rPr>
          <w:rFonts w:ascii="Times New Roman" w:hAnsi="Times New Roman" w:cs="Times New Roman"/>
          <w:color w:val="000000" w:themeColor="text1"/>
          <w:sz w:val="28"/>
          <w:szCs w:val="28"/>
          <w:shd w:val="clear" w:color="auto" w:fill="FFFFFF"/>
        </w:rPr>
        <w:t>С</w:t>
      </w:r>
      <w:r w:rsidRPr="0031215C">
        <w:rPr>
          <w:rFonts w:ascii="Times New Roman" w:hAnsi="Times New Roman" w:cs="Times New Roman"/>
          <w:color w:val="000000" w:themeColor="text1"/>
          <w:sz w:val="28"/>
          <w:szCs w:val="28"/>
          <w:shd w:val="clear" w:color="auto" w:fill="FFFFFF"/>
        </w:rPr>
        <w:t>.107.</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color w:val="000000" w:themeColor="text1"/>
          <w:sz w:val="28"/>
          <w:szCs w:val="28"/>
          <w:shd w:val="clear" w:color="auto" w:fill="FFFFFF"/>
          <w:lang w:val="en-US"/>
        </w:rPr>
        <w:t xml:space="preserve">Denis D., Stephanie J B., Fredrik G., Donald M. </w:t>
      </w:r>
      <w:r w:rsidRPr="00F307D9">
        <w:rPr>
          <w:rFonts w:ascii="Times New Roman" w:hAnsi="Times New Roman" w:cs="Times New Roman"/>
          <w:color w:val="000000" w:themeColor="text1"/>
          <w:sz w:val="28"/>
          <w:szCs w:val="28"/>
          <w:lang w:val="en-US"/>
        </w:rPr>
        <w:t xml:space="preserve">Investigation of the CaO–Al2O3–SiO2–CaSO4–CaCO3–H2O system at 25oC by thermodynamic calculation // </w:t>
      </w:r>
      <w:hyperlink r:id="rId63" w:history="1">
        <w:r w:rsidRPr="00F307D9">
          <w:rPr>
            <w:rStyle w:val="af2"/>
            <w:rFonts w:ascii="Times New Roman" w:hAnsi="Times New Roman" w:cs="Times New Roman"/>
            <w:color w:val="000000" w:themeColor="text1"/>
            <w:sz w:val="28"/>
            <w:szCs w:val="28"/>
            <w:u w:val="none"/>
            <w:bdr w:val="none" w:sz="0" w:space="0" w:color="auto" w:frame="1"/>
            <w:lang w:val="en-US"/>
          </w:rPr>
          <w:t>Advances in Cement Research</w:t>
        </w:r>
      </w:hyperlink>
      <w:r w:rsidRPr="00F307D9">
        <w:rPr>
          <w:rFonts w:ascii="Times New Roman" w:hAnsi="Times New Roman" w:cs="Times New Roman"/>
          <w:color w:val="000000" w:themeColor="text1"/>
          <w:sz w:val="28"/>
          <w:szCs w:val="28"/>
          <w:lang w:val="en-US"/>
        </w:rPr>
        <w:t>, January 2004, 16(2):69-76.</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color w:val="000000" w:themeColor="text1"/>
          <w:sz w:val="28"/>
          <w:szCs w:val="28"/>
          <w:lang w:val="en-US"/>
        </w:rPr>
        <w:t xml:space="preserve"> Taylor H.F.W. Cement chemistry 2nd edition</w:t>
      </w:r>
      <w:r>
        <w:rPr>
          <w:rFonts w:ascii="Times New Roman" w:hAnsi="Times New Roman" w:cs="Times New Roman"/>
          <w:color w:val="000000" w:themeColor="text1"/>
          <w:sz w:val="28"/>
          <w:szCs w:val="28"/>
          <w:lang w:val="kk-KZ"/>
        </w:rPr>
        <w:t>. -</w:t>
      </w:r>
      <w:r w:rsidRPr="00F307D9">
        <w:rPr>
          <w:rFonts w:ascii="Times New Roman" w:hAnsi="Times New Roman" w:cs="Times New Roman"/>
          <w:color w:val="000000" w:themeColor="text1"/>
          <w:sz w:val="28"/>
          <w:szCs w:val="28"/>
          <w:lang w:val="kk-KZ"/>
        </w:rPr>
        <w:t>London, 1997</w:t>
      </w:r>
      <w:r w:rsidRPr="00F307D9">
        <w:rPr>
          <w:rFonts w:ascii="Times New Roman" w:hAnsi="Times New Roman" w:cs="Times New Roman"/>
          <w:color w:val="000000" w:themeColor="text1"/>
          <w:sz w:val="28"/>
          <w:szCs w:val="28"/>
          <w:lang w:val="en-US"/>
        </w:rPr>
        <w:t>.-P.127-135.</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color w:val="000000" w:themeColor="text1"/>
          <w:sz w:val="28"/>
          <w:szCs w:val="28"/>
          <w:lang w:val="en-US"/>
        </w:rPr>
        <w:t xml:space="preserve"> Olson R., Neubaner G., Jenninqs H. </w:t>
      </w:r>
      <w:r w:rsidRPr="00F307D9">
        <w:rPr>
          <w:rFonts w:ascii="Times New Roman" w:hAnsi="Times New Roman" w:cs="Times New Roman"/>
          <w:bCs/>
          <w:color w:val="000000" w:themeColor="text1"/>
          <w:sz w:val="28"/>
          <w:szCs w:val="28"/>
          <w:lang w:val="en-US"/>
        </w:rPr>
        <w:t>Damage to the Pore Structure of Hardened Portland Cement Paste by Mercury Intrusion//</w:t>
      </w:r>
      <w:r w:rsidRPr="00F307D9">
        <w:rPr>
          <w:rFonts w:ascii="Times New Roman" w:hAnsi="Times New Roman" w:cs="Times New Roman"/>
          <w:color w:val="000000" w:themeColor="text1"/>
          <w:sz w:val="28"/>
          <w:szCs w:val="28"/>
          <w:lang w:val="en-US"/>
        </w:rPr>
        <w:t xml:space="preserve"> January 2005</w:t>
      </w:r>
      <w:hyperlink r:id="rId64" w:history="1">
        <w:r w:rsidRPr="00F307D9">
          <w:rPr>
            <w:rStyle w:val="af2"/>
            <w:rFonts w:ascii="Times New Roman" w:hAnsi="Times New Roman" w:cs="Times New Roman"/>
            <w:color w:val="000000" w:themeColor="text1"/>
            <w:sz w:val="28"/>
            <w:szCs w:val="28"/>
            <w:u w:val="none"/>
            <w:bdr w:val="none" w:sz="0" w:space="0" w:color="auto" w:frame="1"/>
            <w:lang w:val="en-US"/>
          </w:rPr>
          <w:t>Journal of the American Ceramic Society</w:t>
        </w:r>
      </w:hyperlink>
      <w:r w:rsidRPr="00F307D9">
        <w:rPr>
          <w:rFonts w:ascii="Times New Roman" w:hAnsi="Times New Roman" w:cs="Times New Roman"/>
          <w:color w:val="000000" w:themeColor="text1"/>
          <w:sz w:val="28"/>
          <w:szCs w:val="28"/>
          <w:lang w:val="en-US"/>
        </w:rPr>
        <w:t xml:space="preserve"> 80(9): 2454 – 2458, DOI:</w:t>
      </w:r>
      <w:hyperlink r:id="rId65" w:tgtFrame="_blank" w:history="1">
        <w:r w:rsidRPr="00F307D9">
          <w:rPr>
            <w:rStyle w:val="af2"/>
            <w:rFonts w:ascii="Times New Roman" w:hAnsi="Times New Roman" w:cs="Times New Roman"/>
            <w:color w:val="000000" w:themeColor="text1"/>
            <w:sz w:val="28"/>
            <w:szCs w:val="28"/>
            <w:u w:val="none"/>
            <w:bdr w:val="none" w:sz="0" w:space="0" w:color="auto" w:frame="1"/>
            <w:lang w:val="en-US"/>
          </w:rPr>
          <w:t>10.1111/j.1151-2916.1997.tb03144.x</w:t>
        </w:r>
      </w:hyperlink>
      <w:r w:rsidRPr="00B10905">
        <w:rPr>
          <w:rStyle w:val="af2"/>
          <w:rFonts w:ascii="Times New Roman" w:hAnsi="Times New Roman" w:cs="Times New Roman"/>
          <w:color w:val="000000" w:themeColor="text1"/>
          <w:sz w:val="28"/>
          <w:szCs w:val="28"/>
          <w:u w:val="none"/>
          <w:bdr w:val="none" w:sz="0" w:space="0" w:color="auto" w:frame="1"/>
          <w:lang w:val="en-US"/>
        </w:rPr>
        <w:t>.</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bCs/>
          <w:color w:val="000000" w:themeColor="text1"/>
          <w:sz w:val="28"/>
          <w:szCs w:val="28"/>
        </w:rPr>
        <w:t>Бутт Ю.М., Тимашев В.В. Практикум по химической</w:t>
      </w:r>
      <w:r>
        <w:rPr>
          <w:rFonts w:ascii="Times New Roman" w:hAnsi="Times New Roman" w:cs="Times New Roman"/>
          <w:bCs/>
          <w:color w:val="000000" w:themeColor="text1"/>
          <w:sz w:val="28"/>
          <w:szCs w:val="28"/>
        </w:rPr>
        <w:t xml:space="preserve"> технологии вяжущих материалов. -</w:t>
      </w:r>
      <w:r>
        <w:rPr>
          <w:rFonts w:ascii="Times New Roman" w:hAnsi="Times New Roman" w:cs="Times New Roman"/>
          <w:color w:val="000000" w:themeColor="text1"/>
          <w:sz w:val="28"/>
          <w:szCs w:val="28"/>
          <w:shd w:val="clear" w:color="auto" w:fill="FFFFFF"/>
        </w:rPr>
        <w:t xml:space="preserve"> М., "Высш. школа", 1973. -</w:t>
      </w:r>
      <w:r w:rsidRPr="00F307D9">
        <w:rPr>
          <w:rFonts w:ascii="Times New Roman" w:hAnsi="Times New Roman" w:cs="Times New Roman"/>
          <w:color w:val="000000" w:themeColor="text1"/>
          <w:sz w:val="28"/>
          <w:szCs w:val="28"/>
          <w:shd w:val="clear" w:color="auto" w:fill="FFFFFF"/>
        </w:rPr>
        <w:t xml:space="preserve"> 504 с. </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Бутт Ю.М., Колбасов В.М. </w:t>
      </w:r>
      <w:r w:rsidRPr="00F307D9">
        <w:rPr>
          <w:rFonts w:ascii="Times New Roman" w:hAnsi="Times New Roman" w:cs="Times New Roman"/>
          <w:color w:val="000000" w:themeColor="text1"/>
          <w:sz w:val="28"/>
          <w:szCs w:val="28"/>
          <w:shd w:val="clear" w:color="auto" w:fill="FFFFFF"/>
        </w:rPr>
        <w:t>Влияние состава цемента и условий твердения на формирование структуры цементного камня</w:t>
      </w:r>
      <w:r w:rsidRPr="00F307D9">
        <w:rPr>
          <w:rFonts w:ascii="Times New Roman" w:hAnsi="Times New Roman" w:cs="Times New Roman"/>
          <w:color w:val="000000" w:themeColor="text1"/>
          <w:sz w:val="28"/>
          <w:szCs w:val="28"/>
        </w:rPr>
        <w:t>//</w:t>
      </w:r>
      <w:r w:rsidRPr="00F307D9">
        <w:rPr>
          <w:rFonts w:ascii="Times New Roman" w:hAnsi="Times New Roman" w:cs="Times New Roman"/>
          <w:color w:val="000000" w:themeColor="text1"/>
          <w:sz w:val="28"/>
          <w:szCs w:val="28"/>
          <w:shd w:val="clear" w:color="auto" w:fill="FFFFFF"/>
        </w:rPr>
        <w:t xml:space="preserve"> VI Междунар. конгресс по химии цемента. </w:t>
      </w:r>
      <w:r>
        <w:rPr>
          <w:rFonts w:ascii="Times New Roman" w:hAnsi="Times New Roman" w:cs="Times New Roman"/>
          <w:color w:val="000000" w:themeColor="text1"/>
          <w:sz w:val="28"/>
          <w:szCs w:val="28"/>
          <w:shd w:val="clear" w:color="auto" w:fill="FFFFFF"/>
        </w:rPr>
        <w:t xml:space="preserve">- </w:t>
      </w:r>
      <w:r w:rsidRPr="00F307D9">
        <w:rPr>
          <w:rFonts w:ascii="Times New Roman" w:hAnsi="Times New Roman" w:cs="Times New Roman"/>
          <w:color w:val="000000" w:themeColor="text1"/>
          <w:sz w:val="28"/>
          <w:szCs w:val="28"/>
          <w:shd w:val="clear" w:color="auto" w:fill="FFFFFF"/>
        </w:rPr>
        <w:t>Москва, сент., 1974</w:t>
      </w:r>
      <w:r w:rsidRPr="00F307D9">
        <w:rPr>
          <w:rFonts w:ascii="Times New Roman" w:hAnsi="Times New Roman" w:cs="Times New Roman"/>
          <w:color w:val="000000" w:themeColor="text1"/>
          <w:sz w:val="28"/>
          <w:szCs w:val="28"/>
        </w:rPr>
        <w:t>.-С.281-283.</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Королев Е.В. </w:t>
      </w:r>
      <w:r w:rsidRPr="00F307D9">
        <w:rPr>
          <w:rFonts w:ascii="Times New Roman" w:hAnsi="Times New Roman" w:cs="Times New Roman"/>
          <w:iCs/>
          <w:color w:val="000000" w:themeColor="text1"/>
          <w:sz w:val="28"/>
          <w:szCs w:val="28"/>
          <w:bdr w:val="none" w:sz="0" w:space="0" w:color="auto" w:frame="1"/>
        </w:rPr>
        <w:t>Особенности структуры цементного камня и бетона// Современные технологии/</w:t>
      </w:r>
      <w:r>
        <w:rPr>
          <w:rFonts w:ascii="Times New Roman" w:hAnsi="Times New Roman" w:cs="Times New Roman"/>
          <w:iCs/>
          <w:color w:val="000000" w:themeColor="text1"/>
          <w:sz w:val="28"/>
          <w:szCs w:val="28"/>
          <w:bdr w:val="none" w:sz="0" w:space="0" w:color="auto" w:frame="1"/>
        </w:rPr>
        <w:t xml:space="preserve"> Инновации и инвестиции. -</w:t>
      </w:r>
      <w:r w:rsidRPr="00F307D9">
        <w:rPr>
          <w:rFonts w:ascii="Times New Roman" w:hAnsi="Times New Roman" w:cs="Times New Roman"/>
          <w:iCs/>
          <w:color w:val="000000" w:themeColor="text1"/>
          <w:sz w:val="28"/>
          <w:szCs w:val="28"/>
          <w:bdr w:val="none" w:sz="0" w:space="0" w:color="auto" w:frame="1"/>
          <w:lang w:val="kk-KZ"/>
        </w:rPr>
        <w:t>№</w:t>
      </w:r>
      <w:r>
        <w:rPr>
          <w:rFonts w:ascii="Times New Roman" w:hAnsi="Times New Roman" w:cs="Times New Roman"/>
          <w:iCs/>
          <w:color w:val="000000" w:themeColor="text1"/>
          <w:sz w:val="28"/>
          <w:szCs w:val="28"/>
          <w:bdr w:val="none" w:sz="0" w:space="0" w:color="auto" w:frame="1"/>
        </w:rPr>
        <w:t>8. – 201. -</w:t>
      </w:r>
      <w:r w:rsidRPr="00F307D9">
        <w:rPr>
          <w:rFonts w:ascii="Times New Roman" w:hAnsi="Times New Roman" w:cs="Times New Roman"/>
          <w:iCs/>
          <w:color w:val="000000" w:themeColor="text1"/>
          <w:sz w:val="28"/>
          <w:szCs w:val="28"/>
          <w:bdr w:val="none" w:sz="0" w:space="0" w:color="auto" w:frame="1"/>
        </w:rPr>
        <w:t xml:space="preserve"> С.150-156.</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Горчаков Г.И., Ориентлихер Л.П., Савин В.И. Состав, структура и свойства цементных бетонов. </w:t>
      </w:r>
      <w:r>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М.: Стройиздат, 1976.-145 с.</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bCs/>
          <w:color w:val="000000" w:themeColor="text1"/>
          <w:sz w:val="28"/>
          <w:szCs w:val="28"/>
          <w:shd w:val="clear" w:color="auto" w:fill="FFFFFF"/>
        </w:rPr>
        <w:t xml:space="preserve">Тейлор, Гарри Френсис Вест. </w:t>
      </w:r>
      <w:r w:rsidRPr="00F307D9">
        <w:rPr>
          <w:rFonts w:ascii="Times New Roman" w:hAnsi="Times New Roman" w:cs="Times New Roman"/>
          <w:color w:val="000000" w:themeColor="text1"/>
          <w:sz w:val="28"/>
          <w:szCs w:val="28"/>
          <w:shd w:val="clear" w:color="auto" w:fill="FFFFFF"/>
        </w:rPr>
        <w:t xml:space="preserve">Кристаллохимия продуктов гидратации портландцемента// VI Междунар. конгресс по химии цемента. </w:t>
      </w:r>
      <w:r>
        <w:rPr>
          <w:rFonts w:ascii="Times New Roman" w:hAnsi="Times New Roman" w:cs="Times New Roman"/>
          <w:color w:val="000000" w:themeColor="text1"/>
          <w:sz w:val="28"/>
          <w:szCs w:val="28"/>
          <w:shd w:val="clear" w:color="auto" w:fill="FFFFFF"/>
        </w:rPr>
        <w:t xml:space="preserve">- </w:t>
      </w:r>
      <w:r w:rsidRPr="00F307D9">
        <w:rPr>
          <w:rFonts w:ascii="Times New Roman" w:hAnsi="Times New Roman" w:cs="Times New Roman"/>
          <w:color w:val="000000" w:themeColor="text1"/>
          <w:sz w:val="28"/>
          <w:szCs w:val="28"/>
          <w:shd w:val="clear" w:color="auto" w:fill="FFFFFF"/>
        </w:rPr>
        <w:t>Москва, сент. 1974.- 40 с.</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Кондо Р. Фазовый состав затвердевшего цементного теста// </w:t>
      </w:r>
      <w:r w:rsidRPr="00F307D9">
        <w:rPr>
          <w:rFonts w:ascii="Times New Roman" w:hAnsi="Times New Roman" w:cs="Times New Roman"/>
          <w:color w:val="000000" w:themeColor="text1"/>
          <w:sz w:val="28"/>
          <w:szCs w:val="28"/>
          <w:shd w:val="clear" w:color="auto" w:fill="FFFFFF"/>
        </w:rPr>
        <w:t xml:space="preserve">VI Междунар. конгресс по химии цемента.- Москва, 1974. - 44 с. </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bCs/>
          <w:color w:val="000000" w:themeColor="text1"/>
          <w:sz w:val="28"/>
          <w:szCs w:val="28"/>
          <w:shd w:val="clear" w:color="auto" w:fill="FFFFFF"/>
        </w:rPr>
        <w:lastRenderedPageBreak/>
        <w:t>Тимашев В.В. Кристаллы и кристаллические сростки гидроалюминатов кальция и их комплексные соединения в твердеющем цементном камне//</w:t>
      </w:r>
      <w:r w:rsidRPr="00F307D9">
        <w:rPr>
          <w:rFonts w:ascii="Times New Roman" w:hAnsi="Times New Roman" w:cs="Times New Roman"/>
          <w:color w:val="000000" w:themeColor="text1"/>
          <w:sz w:val="28"/>
          <w:szCs w:val="28"/>
          <w:shd w:val="clear" w:color="auto" w:fill="FFFFFF"/>
        </w:rPr>
        <w:t xml:space="preserve"> Синтез и гидратация вяжу</w:t>
      </w:r>
      <w:r>
        <w:rPr>
          <w:rFonts w:ascii="Times New Roman" w:hAnsi="Times New Roman" w:cs="Times New Roman"/>
          <w:color w:val="000000" w:themeColor="text1"/>
          <w:sz w:val="28"/>
          <w:szCs w:val="28"/>
          <w:shd w:val="clear" w:color="auto" w:fill="FFFFFF"/>
        </w:rPr>
        <w:t>щих материалов: избранные труды. -</w:t>
      </w:r>
      <w:r w:rsidRPr="00F307D9">
        <w:rPr>
          <w:rFonts w:ascii="Times New Roman" w:hAnsi="Times New Roman" w:cs="Times New Roman"/>
          <w:color w:val="000000" w:themeColor="text1"/>
          <w:sz w:val="28"/>
          <w:szCs w:val="28"/>
          <w:shd w:val="clear" w:color="auto" w:fill="FFFFFF"/>
        </w:rPr>
        <w:t xml:space="preserve"> М.: Наука, 1986. -</w:t>
      </w:r>
      <w:r w:rsidRPr="00F307D9">
        <w:rPr>
          <w:rFonts w:ascii="Times New Roman" w:hAnsi="Times New Roman" w:cs="Times New Roman"/>
          <w:bCs/>
          <w:color w:val="000000" w:themeColor="text1"/>
          <w:sz w:val="28"/>
          <w:szCs w:val="28"/>
          <w:shd w:val="clear" w:color="auto" w:fill="FFFFFF"/>
        </w:rPr>
        <w:t>С</w:t>
      </w:r>
      <w:r w:rsidRPr="00F307D9">
        <w:rPr>
          <w:rFonts w:ascii="Times New Roman" w:hAnsi="Times New Roman" w:cs="Times New Roman"/>
          <w:color w:val="000000" w:themeColor="text1"/>
          <w:sz w:val="28"/>
          <w:szCs w:val="28"/>
          <w:shd w:val="clear" w:color="auto" w:fill="FFFFFF"/>
        </w:rPr>
        <w:t>.350-354.</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shd w:val="clear" w:color="auto" w:fill="FFFFFF"/>
        </w:rPr>
        <w:t>Бутт Ю. М.,</w:t>
      </w:r>
      <w:r w:rsidRPr="00F307D9">
        <w:rPr>
          <w:rFonts w:ascii="Times New Roman" w:hAnsi="Times New Roman" w:cs="Times New Roman"/>
          <w:bCs/>
          <w:color w:val="000000" w:themeColor="text1"/>
          <w:sz w:val="28"/>
          <w:szCs w:val="28"/>
          <w:shd w:val="clear" w:color="auto" w:fill="FFFFFF"/>
        </w:rPr>
        <w:t xml:space="preserve"> Тимашев, В. В,</w:t>
      </w:r>
      <w:r w:rsidRPr="00F307D9">
        <w:rPr>
          <w:rFonts w:ascii="Times New Roman" w:hAnsi="Times New Roman" w:cs="Times New Roman"/>
          <w:color w:val="000000" w:themeColor="text1"/>
          <w:sz w:val="28"/>
          <w:szCs w:val="28"/>
          <w:shd w:val="clear" w:color="auto" w:fill="FFFFFF"/>
        </w:rPr>
        <w:t xml:space="preserve"> Бакшутов В. С., Лукацкий Л. А., Илюхин В. В</w:t>
      </w:r>
      <w:r w:rsidRPr="00F307D9">
        <w:rPr>
          <w:rFonts w:ascii="Times New Roman" w:hAnsi="Times New Roman" w:cs="Times New Roman"/>
          <w:bCs/>
          <w:color w:val="000000" w:themeColor="text1"/>
          <w:sz w:val="28"/>
          <w:szCs w:val="28"/>
          <w:shd w:val="clear" w:color="auto" w:fill="FFFFFF"/>
        </w:rPr>
        <w:t>. Структура цементного камня многолетнего твердения</w:t>
      </w:r>
      <w:r w:rsidRPr="00F307D9">
        <w:rPr>
          <w:rFonts w:ascii="Times New Roman" w:hAnsi="Times New Roman" w:cs="Times New Roman"/>
          <w:color w:val="000000" w:themeColor="text1"/>
          <w:sz w:val="28"/>
          <w:szCs w:val="28"/>
          <w:shd w:val="clear" w:color="auto" w:fill="FFFFFF"/>
        </w:rPr>
        <w:t xml:space="preserve">// Синтез и гидратация </w:t>
      </w:r>
      <w:r w:rsidRPr="00F307D9">
        <w:rPr>
          <w:rFonts w:ascii="Times New Roman" w:hAnsi="Times New Roman" w:cs="Times New Roman"/>
          <w:bCs/>
          <w:color w:val="000000" w:themeColor="text1"/>
          <w:sz w:val="28"/>
          <w:szCs w:val="28"/>
          <w:shd w:val="clear" w:color="auto" w:fill="FFFFFF"/>
        </w:rPr>
        <w:t>вяжущих</w:t>
      </w:r>
      <w:r w:rsidRPr="00F307D9">
        <w:rPr>
          <w:rFonts w:ascii="Times New Roman" w:hAnsi="Times New Roman" w:cs="Times New Roman"/>
          <w:color w:val="000000" w:themeColor="text1"/>
          <w:sz w:val="28"/>
          <w:szCs w:val="28"/>
          <w:shd w:val="clear" w:color="auto" w:fill="FFFFFF"/>
        </w:rPr>
        <w:t xml:space="preserve"> материалов: избранные тру</w:t>
      </w:r>
      <w:r>
        <w:rPr>
          <w:rFonts w:ascii="Times New Roman" w:hAnsi="Times New Roman" w:cs="Times New Roman"/>
          <w:color w:val="000000" w:themeColor="text1"/>
          <w:sz w:val="28"/>
          <w:szCs w:val="28"/>
          <w:shd w:val="clear" w:color="auto" w:fill="FFFFFF"/>
        </w:rPr>
        <w:t>ды.- Москва: Наука, 1986. -</w:t>
      </w:r>
      <w:r w:rsidRPr="00F307D9">
        <w:rPr>
          <w:rFonts w:ascii="Times New Roman" w:hAnsi="Times New Roman" w:cs="Times New Roman"/>
          <w:bCs/>
          <w:color w:val="000000" w:themeColor="text1"/>
          <w:sz w:val="28"/>
          <w:szCs w:val="28"/>
          <w:shd w:val="clear" w:color="auto" w:fill="FFFFFF"/>
        </w:rPr>
        <w:t>С</w:t>
      </w:r>
      <w:r w:rsidRPr="00F307D9">
        <w:rPr>
          <w:rFonts w:ascii="Times New Roman" w:hAnsi="Times New Roman" w:cs="Times New Roman"/>
          <w:color w:val="000000" w:themeColor="text1"/>
          <w:sz w:val="28"/>
          <w:szCs w:val="28"/>
          <w:shd w:val="clear" w:color="auto" w:fill="FFFFFF"/>
        </w:rPr>
        <w:t>.344-349.</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Кузнецова Т.В.Алюминатные и сульфоалюминатные цементы. – М.: Стройиздат, 1986.- 208 с.</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Ларионова З.М., Никитина Л.В., Гарашин И.Р. Фазовый состав, микроструктура и прочность цементного камня  и бетона. </w:t>
      </w:r>
      <w:r>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М.: Стройиздат, 1977.- 262 с.</w:t>
      </w:r>
    </w:p>
    <w:p w:rsidR="002914E5" w:rsidRPr="00F307D9" w:rsidRDefault="002914E5" w:rsidP="002914E5">
      <w:pPr>
        <w:pStyle w:val="a5"/>
        <w:widowControl w:val="0"/>
        <w:numPr>
          <w:ilvl w:val="0"/>
          <w:numId w:val="13"/>
        </w:numPr>
        <w:tabs>
          <w:tab w:val="left" w:pos="993"/>
          <w:tab w:val="left" w:pos="1134"/>
        </w:tabs>
        <w:snapToGrid w:val="0"/>
        <w:spacing w:after="0"/>
        <w:ind w:left="0" w:firstLine="567"/>
        <w:jc w:val="both"/>
        <w:rPr>
          <w:rFonts w:ascii="Times New Roman" w:hAnsi="Times New Roman"/>
          <w:color w:val="000000" w:themeColor="text1"/>
          <w:sz w:val="28"/>
          <w:szCs w:val="28"/>
        </w:rPr>
      </w:pPr>
      <w:r w:rsidRPr="00F307D9">
        <w:rPr>
          <w:rFonts w:ascii="Times New Roman" w:hAnsi="Times New Roman"/>
          <w:color w:val="000000" w:themeColor="text1"/>
          <w:sz w:val="28"/>
          <w:szCs w:val="28"/>
        </w:rPr>
        <w:t>Чистов Ю.Д., Тарасов А.С. Системный подход при разработке прогрессивных композиционных вяжущих веществ // Строительные материалы, об</w:t>
      </w:r>
      <w:r>
        <w:rPr>
          <w:rFonts w:ascii="Times New Roman" w:hAnsi="Times New Roman"/>
          <w:color w:val="000000" w:themeColor="text1"/>
          <w:sz w:val="28"/>
          <w:szCs w:val="28"/>
        </w:rPr>
        <w:t>орудование, технологии ХХ1 века. – 2004. -</w:t>
      </w:r>
      <w:r w:rsidRPr="00F307D9">
        <w:rPr>
          <w:rFonts w:ascii="Times New Roman" w:hAnsi="Times New Roman"/>
          <w:color w:val="000000" w:themeColor="text1"/>
          <w:sz w:val="28"/>
          <w:szCs w:val="28"/>
        </w:rPr>
        <w:t xml:space="preserve"> №7.-С.60-61.</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bCs/>
          <w:color w:val="000000" w:themeColor="text1"/>
          <w:sz w:val="28"/>
          <w:szCs w:val="28"/>
          <w:lang w:val="en-US"/>
        </w:rPr>
        <w:t>Jackson Muthengia Wachira</w:t>
      </w:r>
      <w:r w:rsidRPr="00F307D9">
        <w:rPr>
          <w:rFonts w:ascii="Times New Roman" w:hAnsi="Times New Roman" w:cs="Times New Roman"/>
          <w:bCs/>
          <w:color w:val="000000" w:themeColor="text1"/>
          <w:sz w:val="28"/>
          <w:szCs w:val="28"/>
          <w:lang w:val="kk-KZ"/>
        </w:rPr>
        <w:t>.</w:t>
      </w:r>
      <w:r w:rsidRPr="00F307D9">
        <w:rPr>
          <w:rFonts w:ascii="Times New Roman" w:hAnsi="Times New Roman" w:cs="Times New Roman"/>
          <w:color w:val="000000" w:themeColor="text1"/>
          <w:sz w:val="28"/>
          <w:szCs w:val="28"/>
          <w:lang w:val="en-US"/>
        </w:rPr>
        <w:t xml:space="preserve"> Effects of Chlorides on Corrosion of Simulated Reinforced Blended Cement Mortars</w:t>
      </w:r>
      <w:r w:rsidRPr="00F307D9">
        <w:rPr>
          <w:rFonts w:ascii="Times New Roman" w:hAnsi="Times New Roman" w:cs="Times New Roman"/>
          <w:color w:val="000000" w:themeColor="text1"/>
          <w:sz w:val="28"/>
          <w:szCs w:val="28"/>
          <w:lang w:val="kk-KZ"/>
        </w:rPr>
        <w:t>//</w:t>
      </w:r>
      <w:hyperlink r:id="rId66" w:history="1">
        <w:r w:rsidRPr="00F307D9">
          <w:rPr>
            <w:rStyle w:val="af2"/>
            <w:rFonts w:ascii="Times New Roman" w:hAnsi="Times New Roman" w:cs="Times New Roman"/>
            <w:color w:val="000000" w:themeColor="text1"/>
            <w:sz w:val="28"/>
            <w:szCs w:val="28"/>
            <w:u w:val="none"/>
            <w:lang w:val="en-US"/>
          </w:rPr>
          <w:t>International Journal of Corrosion</w:t>
        </w:r>
      </w:hyperlink>
      <w:r w:rsidRPr="00F307D9">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Volume 2019</w:t>
      </w:r>
      <w:r w:rsidRPr="00F307D9">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Article ID 2123547</w:t>
      </w:r>
      <w:r w:rsidRPr="00F307D9">
        <w:rPr>
          <w:rStyle w:val="sc-isdupn"/>
          <w:rFonts w:ascii="Times New Roman" w:hAnsi="Times New Roman" w:cs="Times New Roman"/>
          <w:color w:val="000000" w:themeColor="text1"/>
          <w:sz w:val="28"/>
          <w:szCs w:val="28"/>
          <w:lang w:val="kk-KZ"/>
        </w:rPr>
        <w:t xml:space="preserve">/ </w:t>
      </w:r>
      <w:hyperlink r:id="rId67" w:tgtFrame="_blank" w:history="1">
        <w:r w:rsidRPr="00F307D9">
          <w:rPr>
            <w:rStyle w:val="af2"/>
            <w:rFonts w:ascii="Times New Roman" w:hAnsi="Times New Roman" w:cs="Times New Roman"/>
            <w:color w:val="000000" w:themeColor="text1"/>
            <w:sz w:val="28"/>
            <w:szCs w:val="28"/>
            <w:u w:val="none"/>
            <w:lang w:val="en-US"/>
          </w:rPr>
          <w:t>https://doi.org/10.1155/2019/2123547</w:t>
        </w:r>
      </w:hyperlink>
      <w:r w:rsidRPr="00F307D9">
        <w:rPr>
          <w:rFonts w:ascii="Times New Roman" w:hAnsi="Times New Roman" w:cs="Times New Roman"/>
          <w:color w:val="000000" w:themeColor="text1"/>
          <w:sz w:val="28"/>
          <w:szCs w:val="28"/>
          <w:lang w:val="kk-KZ"/>
        </w:rPr>
        <w:t>.</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Баженов Ю.М., Алимов Л.А., Воронин В.В. </w:t>
      </w:r>
      <w:r w:rsidRPr="00F307D9">
        <w:rPr>
          <w:rFonts w:ascii="Times New Roman" w:hAnsi="Times New Roman" w:cs="Times New Roman"/>
          <w:bCs/>
          <w:color w:val="000000" w:themeColor="text1"/>
          <w:sz w:val="28"/>
          <w:szCs w:val="28"/>
        </w:rPr>
        <w:t>Структура и свойства бетонов с наномодификаторами на основе техногенных отходов</w:t>
      </w:r>
      <w:r w:rsidRPr="00F307D9">
        <w:rPr>
          <w:rFonts w:ascii="Times New Roman" w:hAnsi="Times New Roman" w:cs="Times New Roman"/>
          <w:bCs/>
          <w:color w:val="000000" w:themeColor="text1"/>
          <w:sz w:val="28"/>
          <w:szCs w:val="28"/>
          <w:lang w:val="kk-KZ"/>
        </w:rPr>
        <w:t>//</w:t>
      </w:r>
      <w:r w:rsidRPr="00F307D9">
        <w:rPr>
          <w:rFonts w:ascii="Times New Roman" w:hAnsi="Times New Roman" w:cs="Times New Roman"/>
          <w:color w:val="000000" w:themeColor="text1"/>
          <w:sz w:val="28"/>
          <w:szCs w:val="28"/>
          <w:shd w:val="clear" w:color="auto" w:fill="FFFFFF"/>
        </w:rPr>
        <w:t xml:space="preserve"> Монография. - Москва: МГСУ, 2013. - 204 с.</w:t>
      </w:r>
    </w:p>
    <w:p w:rsidR="002914E5" w:rsidRPr="00F307D9" w:rsidRDefault="002914E5" w:rsidP="002914E5">
      <w:pPr>
        <w:widowControl w:val="0"/>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Рыбьев И.А. Строительное материаловедение. – М.: Высшая школа, 2004. – 701 с. </w:t>
      </w:r>
    </w:p>
    <w:p w:rsidR="002914E5" w:rsidRPr="00F307D9" w:rsidRDefault="002914E5" w:rsidP="002914E5">
      <w:pPr>
        <w:pStyle w:val="ab"/>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kk-KZ"/>
        </w:rPr>
      </w:pPr>
      <w:r w:rsidRPr="00F307D9">
        <w:rPr>
          <w:rFonts w:ascii="Times New Roman" w:hAnsi="Times New Roman" w:cs="Times New Roman"/>
          <w:color w:val="000000" w:themeColor="text1"/>
          <w:sz w:val="28"/>
          <w:szCs w:val="28"/>
          <w:lang w:val="kk-KZ"/>
        </w:rPr>
        <w:t xml:space="preserve">Байсариева А.М., Толеубаева Ш.Б., Смагулова Р.К. </w:t>
      </w:r>
      <w:r w:rsidRPr="00F307D9">
        <w:rPr>
          <w:rFonts w:ascii="Times New Roman" w:hAnsi="Times New Roman" w:cs="Times New Roman"/>
          <w:color w:val="000000" w:themeColor="text1"/>
          <w:sz w:val="28"/>
          <w:szCs w:val="28"/>
        </w:rPr>
        <w:t>Эффективные модифицированные бетоны в строительстве</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rPr>
        <w:t>«Актуальные научные исследова</w:t>
      </w:r>
      <w:r>
        <w:rPr>
          <w:rFonts w:ascii="Times New Roman" w:hAnsi="Times New Roman" w:cs="Times New Roman"/>
          <w:color w:val="000000" w:themeColor="text1"/>
          <w:sz w:val="28"/>
          <w:szCs w:val="28"/>
        </w:rPr>
        <w:t xml:space="preserve">ния в современном мире»: Журнал.- </w:t>
      </w:r>
      <w:r w:rsidRPr="00F307D9">
        <w:rPr>
          <w:rFonts w:ascii="Times New Roman" w:hAnsi="Times New Roman" w:cs="Times New Roman"/>
          <w:color w:val="000000" w:themeColor="text1"/>
          <w:sz w:val="28"/>
          <w:szCs w:val="28"/>
        </w:rPr>
        <w:t xml:space="preserve">Переяслав-Хмельницкий, </w:t>
      </w:r>
      <w:r>
        <w:rPr>
          <w:rFonts w:ascii="Times New Roman" w:hAnsi="Times New Roman" w:cs="Times New Roman"/>
          <w:color w:val="000000" w:themeColor="text1"/>
          <w:sz w:val="28"/>
          <w:szCs w:val="28"/>
        </w:rPr>
        <w:t>2020. -</w:t>
      </w:r>
      <w:r w:rsidRPr="00F307D9">
        <w:rPr>
          <w:rFonts w:ascii="Times New Roman" w:hAnsi="Times New Roman" w:cs="Times New Roman"/>
          <w:color w:val="000000" w:themeColor="text1"/>
          <w:sz w:val="28"/>
          <w:szCs w:val="28"/>
        </w:rPr>
        <w:t xml:space="preserve"> Выпуск 9(65) ч. 1</w:t>
      </w:r>
      <w:r>
        <w:rPr>
          <w:rFonts w:ascii="Times New Roman" w:hAnsi="Times New Roman" w:cs="Times New Roman"/>
          <w:color w:val="000000" w:themeColor="text1"/>
          <w:sz w:val="28"/>
          <w:szCs w:val="28"/>
          <w:lang w:val="kk-KZ"/>
        </w:rPr>
        <w:t>. -</w:t>
      </w:r>
      <w:r>
        <w:rPr>
          <w:rFonts w:ascii="Times New Roman" w:hAnsi="Times New Roman" w:cs="Times New Roman"/>
          <w:color w:val="000000" w:themeColor="text1"/>
          <w:sz w:val="28"/>
          <w:szCs w:val="28"/>
        </w:rPr>
        <w:t>С</w:t>
      </w:r>
      <w:r w:rsidRPr="00F307D9">
        <w:rPr>
          <w:rFonts w:ascii="Times New Roman" w:hAnsi="Times New Roman" w:cs="Times New Roman"/>
          <w:color w:val="000000" w:themeColor="text1"/>
          <w:sz w:val="28"/>
          <w:szCs w:val="28"/>
        </w:rPr>
        <w:t>.84-87</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Ребиндер П.А. Проблемы образования дисперсных систем и структур в этих системах; физико-химическая механика дисперсных структур и твердых тел //В кн.: Современные проблемы физической химии. </w:t>
      </w:r>
      <w:r>
        <w:rPr>
          <w:rFonts w:ascii="Times New Roman" w:hAnsi="Times New Roman" w:cs="Times New Roman"/>
          <w:color w:val="000000" w:themeColor="text1"/>
          <w:sz w:val="28"/>
          <w:szCs w:val="28"/>
        </w:rPr>
        <w:t>- М.: Изд-во МГУ, 1968, т.3. - С</w:t>
      </w:r>
      <w:r w:rsidRPr="00F307D9">
        <w:rPr>
          <w:rFonts w:ascii="Times New Roman" w:hAnsi="Times New Roman" w:cs="Times New Roman"/>
          <w:color w:val="000000" w:themeColor="text1"/>
          <w:sz w:val="28"/>
          <w:szCs w:val="28"/>
        </w:rPr>
        <w:t>.334-414.</w:t>
      </w:r>
    </w:p>
    <w:p w:rsidR="002914E5" w:rsidRPr="00B10905"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BC5C97">
        <w:rPr>
          <w:rFonts w:ascii="Times New Roman" w:hAnsi="Times New Roman" w:cs="Times New Roman"/>
          <w:color w:val="111111"/>
          <w:sz w:val="28"/>
          <w:szCs w:val="28"/>
          <w:shd w:val="clear" w:color="auto" w:fill="FFFFFF"/>
          <w:lang w:val="en-US"/>
        </w:rPr>
        <w:t>Barbara</w:t>
      </w:r>
      <w:r>
        <w:rPr>
          <w:rFonts w:ascii="Times New Roman" w:hAnsi="Times New Roman" w:cs="Times New Roman"/>
          <w:color w:val="111111"/>
          <w:sz w:val="28"/>
          <w:szCs w:val="28"/>
          <w:shd w:val="clear" w:color="auto" w:fill="FFFFFF"/>
          <w:lang w:val="kk-KZ"/>
        </w:rPr>
        <w:t xml:space="preserve"> </w:t>
      </w:r>
      <w:r w:rsidRPr="00BC5C97">
        <w:rPr>
          <w:rFonts w:ascii="Times New Roman" w:hAnsi="Times New Roman" w:cs="Times New Roman"/>
          <w:color w:val="111111"/>
          <w:sz w:val="28"/>
          <w:szCs w:val="28"/>
          <w:shd w:val="clear" w:color="auto" w:fill="FFFFFF"/>
          <w:lang w:val="en-US"/>
        </w:rPr>
        <w:t>L</w:t>
      </w:r>
      <w:r w:rsidRPr="00B10905">
        <w:rPr>
          <w:rFonts w:ascii="Times New Roman" w:eastAsia="Times New Roman" w:hAnsi="Times New Roman" w:cs="Times New Roman"/>
          <w:sz w:val="28"/>
          <w:szCs w:val="28"/>
          <w:lang w:val="en-US"/>
        </w:rPr>
        <w:t xml:space="preserve">., </w:t>
      </w:r>
      <w:r w:rsidRPr="00BC5C97">
        <w:rPr>
          <w:rFonts w:ascii="Times New Roman" w:hAnsi="Times New Roman" w:cs="Times New Roman"/>
          <w:color w:val="111111"/>
          <w:sz w:val="28"/>
          <w:szCs w:val="28"/>
          <w:shd w:val="clear" w:color="auto" w:fill="FFFFFF"/>
          <w:lang w:val="en-US"/>
        </w:rPr>
        <w:t>Frank</w:t>
      </w:r>
      <w:r>
        <w:rPr>
          <w:rFonts w:ascii="Times New Roman" w:hAnsi="Times New Roman" w:cs="Times New Roman"/>
          <w:color w:val="111111"/>
          <w:sz w:val="28"/>
          <w:szCs w:val="28"/>
          <w:shd w:val="clear" w:color="auto" w:fill="FFFFFF"/>
          <w:lang w:val="kk-KZ"/>
        </w:rPr>
        <w:t xml:space="preserve"> </w:t>
      </w:r>
      <w:r w:rsidRPr="00BC5C97">
        <w:rPr>
          <w:rFonts w:ascii="Times New Roman" w:hAnsi="Times New Roman" w:cs="Times New Roman"/>
          <w:color w:val="111111"/>
          <w:sz w:val="28"/>
          <w:szCs w:val="28"/>
          <w:shd w:val="clear" w:color="auto" w:fill="FFFFFF"/>
          <w:lang w:val="en-US"/>
        </w:rPr>
        <w:t>W</w:t>
      </w:r>
      <w:r w:rsidRPr="00B10905">
        <w:rPr>
          <w:rFonts w:ascii="Times New Roman" w:eastAsia="Times New Roman" w:hAnsi="Times New Roman" w:cs="Times New Roman"/>
          <w:sz w:val="28"/>
          <w:szCs w:val="28"/>
          <w:lang w:val="en-US"/>
        </w:rPr>
        <w:t xml:space="preserve">. </w:t>
      </w:r>
      <w:r w:rsidRPr="00BC5C97">
        <w:rPr>
          <w:rFonts w:ascii="Times New Roman" w:eastAsia="Times New Roman" w:hAnsi="Times New Roman" w:cs="Times New Roman"/>
          <w:sz w:val="28"/>
          <w:szCs w:val="28"/>
          <w:lang w:val="en-US"/>
        </w:rPr>
        <w:t>Ther</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mody</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namicmo</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delling</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of</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the</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hydration</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of</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Portland</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cement</w:t>
      </w:r>
      <w:r w:rsidRPr="00B10905">
        <w:rPr>
          <w:rFonts w:ascii="Times New Roman" w:eastAsia="Times New Roman" w:hAnsi="Times New Roman" w:cs="Times New Roman"/>
          <w:sz w:val="28"/>
          <w:szCs w:val="28"/>
          <w:lang w:val="en-US"/>
        </w:rPr>
        <w:t xml:space="preserve"> // </w:t>
      </w:r>
      <w:r w:rsidRPr="00BC5C97">
        <w:rPr>
          <w:rFonts w:ascii="Times New Roman" w:eastAsia="Times New Roman" w:hAnsi="Times New Roman" w:cs="Times New Roman"/>
          <w:sz w:val="28"/>
          <w:szCs w:val="28"/>
          <w:lang w:val="en-US"/>
        </w:rPr>
        <w:t>Cementand</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Concrete</w:t>
      </w:r>
      <w:r>
        <w:rPr>
          <w:rFonts w:ascii="Times New Roman" w:eastAsia="Times New Roman" w:hAnsi="Times New Roman" w:cs="Times New Roman"/>
          <w:sz w:val="28"/>
          <w:szCs w:val="28"/>
          <w:lang w:val="kk-KZ"/>
        </w:rPr>
        <w:t xml:space="preserve"> </w:t>
      </w:r>
      <w:r w:rsidRPr="00BC5C97">
        <w:rPr>
          <w:rFonts w:ascii="Times New Roman" w:eastAsia="Times New Roman" w:hAnsi="Times New Roman" w:cs="Times New Roman"/>
          <w:sz w:val="28"/>
          <w:szCs w:val="28"/>
          <w:lang w:val="en-US"/>
        </w:rPr>
        <w:t>Research</w:t>
      </w:r>
      <w:r w:rsidRPr="00B10905">
        <w:rPr>
          <w:rFonts w:ascii="Times New Roman" w:eastAsia="Times New Roman" w:hAnsi="Times New Roman" w:cs="Times New Roman"/>
          <w:sz w:val="28"/>
          <w:szCs w:val="28"/>
          <w:lang w:val="en-US"/>
        </w:rPr>
        <w:t>. -</w:t>
      </w:r>
      <w:r w:rsidRPr="00BC5C97">
        <w:rPr>
          <w:rFonts w:ascii="Times New Roman" w:eastAsia="Times New Roman" w:hAnsi="Times New Roman" w:cs="Times New Roman"/>
          <w:sz w:val="28"/>
          <w:szCs w:val="28"/>
          <w:lang w:val="en-US"/>
        </w:rPr>
        <w:t>No</w:t>
      </w:r>
      <w:r w:rsidRPr="00B10905">
        <w:rPr>
          <w:rFonts w:ascii="Times New Roman" w:eastAsia="Times New Roman" w:hAnsi="Times New Roman" w:cs="Times New Roman"/>
          <w:sz w:val="28"/>
          <w:szCs w:val="28"/>
          <w:lang w:val="en-US"/>
        </w:rPr>
        <w:t>. 36. – 2006. -</w:t>
      </w:r>
      <w:r w:rsidRPr="00BC5C97">
        <w:rPr>
          <w:rFonts w:ascii="Times New Roman" w:eastAsia="Times New Roman" w:hAnsi="Times New Roman" w:cs="Times New Roman"/>
          <w:sz w:val="28"/>
          <w:szCs w:val="28"/>
          <w:lang w:val="en-US"/>
        </w:rPr>
        <w:t>pp</w:t>
      </w:r>
      <w:r w:rsidRPr="00B10905">
        <w:rPr>
          <w:rFonts w:ascii="Times New Roman" w:eastAsia="Times New Roman" w:hAnsi="Times New Roman" w:cs="Times New Roman"/>
          <w:sz w:val="28"/>
          <w:szCs w:val="28"/>
          <w:lang w:val="en-US"/>
        </w:rPr>
        <w:t>. 209-226.</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kk-KZ"/>
        </w:rPr>
      </w:pPr>
      <w:r w:rsidRPr="00F307D9">
        <w:rPr>
          <w:rFonts w:ascii="Times New Roman" w:hAnsi="Times New Roman" w:cs="Times New Roman"/>
          <w:color w:val="000000" w:themeColor="text1"/>
          <w:sz w:val="28"/>
          <w:szCs w:val="28"/>
        </w:rPr>
        <w:t xml:space="preserve">Ребиндер П.А., Сегалова Е.Е., Амелина Е.А., Андреева Е.П., Конгорович С.И., Лукьянова О.И., Соловьева Е.С., Щукин Е.Д. Физико-химические основы гидратационного твердения вяжущих веществ. //В кн. </w:t>
      </w:r>
      <w:r w:rsidRPr="00F307D9">
        <w:rPr>
          <w:rFonts w:ascii="Times New Roman" w:hAnsi="Times New Roman" w:cs="Times New Roman"/>
          <w:color w:val="000000" w:themeColor="text1"/>
          <w:sz w:val="28"/>
          <w:szCs w:val="28"/>
          <w:lang w:val="en-US"/>
        </w:rPr>
        <w:t>VI</w:t>
      </w:r>
      <w:r w:rsidRPr="00F307D9">
        <w:rPr>
          <w:rFonts w:ascii="Times New Roman" w:hAnsi="Times New Roman" w:cs="Times New Roman"/>
          <w:color w:val="000000" w:themeColor="text1"/>
          <w:sz w:val="28"/>
          <w:szCs w:val="28"/>
        </w:rPr>
        <w:t xml:space="preserve"> Международный конгр</w:t>
      </w:r>
      <w:r>
        <w:rPr>
          <w:rFonts w:ascii="Times New Roman" w:hAnsi="Times New Roman" w:cs="Times New Roman"/>
          <w:color w:val="000000" w:themeColor="text1"/>
          <w:sz w:val="28"/>
          <w:szCs w:val="28"/>
        </w:rPr>
        <w:t>есс по химии цемента. т.2, кн.1.-</w:t>
      </w:r>
      <w:r w:rsidRPr="00F307D9">
        <w:rPr>
          <w:rFonts w:ascii="Times New Roman" w:hAnsi="Times New Roman" w:cs="Times New Roman"/>
          <w:color w:val="000000" w:themeColor="text1"/>
          <w:sz w:val="28"/>
          <w:szCs w:val="28"/>
        </w:rPr>
        <w:t>М.: Стройиздат, 1976</w:t>
      </w:r>
      <w:r>
        <w:rPr>
          <w:rFonts w:ascii="Times New Roman" w:hAnsi="Times New Roman" w:cs="Times New Roman"/>
          <w:color w:val="000000" w:themeColor="text1"/>
          <w:sz w:val="28"/>
          <w:szCs w:val="28"/>
        </w:rPr>
        <w:t>.- с</w:t>
      </w:r>
      <w:r w:rsidRPr="00F307D9">
        <w:rPr>
          <w:rFonts w:ascii="Times New Roman" w:hAnsi="Times New Roman" w:cs="Times New Roman"/>
          <w:color w:val="000000" w:themeColor="text1"/>
          <w:sz w:val="28"/>
          <w:szCs w:val="28"/>
        </w:rPr>
        <w:t>.58-64.</w:t>
      </w:r>
    </w:p>
    <w:p w:rsidR="002914E5" w:rsidRPr="00F307D9" w:rsidRDefault="002914E5" w:rsidP="002914E5">
      <w:pPr>
        <w:pStyle w:val="ab"/>
        <w:numPr>
          <w:ilvl w:val="0"/>
          <w:numId w:val="13"/>
        </w:numPr>
        <w:tabs>
          <w:tab w:val="left" w:pos="993"/>
          <w:tab w:val="left" w:pos="1134"/>
        </w:tabs>
        <w:spacing w:after="0" w:line="240" w:lineRule="auto"/>
        <w:ind w:left="0" w:firstLine="567"/>
        <w:jc w:val="both"/>
        <w:rPr>
          <w:rStyle w:val="459"/>
          <w:rFonts w:ascii="Times New Roman" w:hAnsi="Times New Roman" w:cs="Times New Roman"/>
          <w:color w:val="000000" w:themeColor="text1"/>
          <w:sz w:val="28"/>
          <w:szCs w:val="28"/>
          <w:lang w:val="kk-KZ"/>
        </w:rPr>
      </w:pPr>
      <w:r w:rsidRPr="00F307D9">
        <w:rPr>
          <w:rFonts w:ascii="Times New Roman" w:hAnsi="Times New Roman" w:cs="Times New Roman"/>
          <w:color w:val="000000" w:themeColor="text1"/>
          <w:sz w:val="28"/>
          <w:szCs w:val="28"/>
          <w:lang w:val="kk-KZ"/>
        </w:rPr>
        <w:t xml:space="preserve">Ахметжанов Т.Б., Толеубаева Ш.Б., Скрипникова Н.К., Смагулова Р.К. Цемент жүйелерінің қатаю процесстеріне кешенді қоспалардың әсер ету механизмдері Университет еңбектері, Карағанды: </w:t>
      </w:r>
      <w:r>
        <w:rPr>
          <w:rFonts w:ascii="Times New Roman" w:hAnsi="Times New Roman" w:cs="Times New Roman"/>
          <w:color w:val="000000" w:themeColor="text1"/>
          <w:sz w:val="28"/>
          <w:szCs w:val="28"/>
          <w:lang w:val="kk-KZ"/>
        </w:rPr>
        <w:t xml:space="preserve"> - </w:t>
      </w:r>
      <w:r w:rsidRPr="00F307D9">
        <w:rPr>
          <w:rFonts w:ascii="Times New Roman" w:hAnsi="Times New Roman" w:cs="Times New Roman"/>
          <w:color w:val="000000" w:themeColor="text1"/>
          <w:sz w:val="28"/>
          <w:szCs w:val="28"/>
          <w:lang w:val="kk-KZ"/>
        </w:rPr>
        <w:t>ҚарТУ</w:t>
      </w:r>
      <w:r>
        <w:rPr>
          <w:rFonts w:ascii="Times New Roman" w:hAnsi="Times New Roman" w:cs="Times New Roman"/>
          <w:color w:val="000000" w:themeColor="text1"/>
          <w:sz w:val="28"/>
          <w:szCs w:val="28"/>
          <w:lang w:val="kk-KZ"/>
        </w:rPr>
        <w:t>, 2020. - №4 (81). -</w:t>
      </w:r>
      <w:r w:rsidRPr="00F307D9">
        <w:rPr>
          <w:rFonts w:ascii="Times New Roman" w:hAnsi="Times New Roman" w:cs="Times New Roman"/>
          <w:color w:val="000000" w:themeColor="text1"/>
          <w:sz w:val="28"/>
          <w:szCs w:val="28"/>
          <w:lang w:val="kk-KZ"/>
        </w:rPr>
        <w:t xml:space="preserve"> 99-101 б.</w:t>
      </w:r>
    </w:p>
    <w:p w:rsidR="002914E5" w:rsidRPr="00F307D9" w:rsidRDefault="002914E5" w:rsidP="002914E5">
      <w:pPr>
        <w:pStyle w:val="ab"/>
        <w:numPr>
          <w:ilvl w:val="0"/>
          <w:numId w:val="13"/>
        </w:numPr>
        <w:tabs>
          <w:tab w:val="left" w:pos="993"/>
          <w:tab w:val="left" w:pos="1134"/>
        </w:tabs>
        <w:spacing w:after="0" w:line="240" w:lineRule="auto"/>
        <w:ind w:left="0" w:firstLine="567"/>
        <w:jc w:val="both"/>
        <w:rPr>
          <w:rFonts w:ascii="Times New Roman" w:hAnsi="Times New Roman" w:cs="Times New Roman"/>
          <w:b/>
          <w:color w:val="000000" w:themeColor="text1"/>
          <w:sz w:val="28"/>
          <w:szCs w:val="28"/>
        </w:rPr>
      </w:pPr>
      <w:r w:rsidRPr="00B10905">
        <w:rPr>
          <w:rFonts w:ascii="Times New Roman" w:hAnsi="Times New Roman" w:cs="Times New Roman"/>
          <w:color w:val="000000" w:themeColor="text1"/>
          <w:sz w:val="28"/>
          <w:szCs w:val="28"/>
          <w:lang w:val="kk-KZ"/>
        </w:rPr>
        <w:t>Баженов Ю.М., Алимов Л.А., Воронин В.В. Прогнозирование свойств бетонных смесей и бетонов с техногенными отходами // Изв. ВУЗо</w:t>
      </w:r>
      <w:r w:rsidRPr="00F307D9">
        <w:rPr>
          <w:rFonts w:ascii="Times New Roman" w:hAnsi="Times New Roman" w:cs="Times New Roman"/>
          <w:color w:val="000000" w:themeColor="text1"/>
          <w:sz w:val="28"/>
          <w:szCs w:val="28"/>
        </w:rPr>
        <w:t xml:space="preserve">в. </w:t>
      </w:r>
      <w:r>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Строительство. – 1997, №4.- С. 68-72.</w:t>
      </w:r>
    </w:p>
    <w:p w:rsidR="002914E5" w:rsidRPr="00F307D9" w:rsidRDefault="002914E5" w:rsidP="002914E5">
      <w:pPr>
        <w:pStyle w:val="ab"/>
        <w:numPr>
          <w:ilvl w:val="0"/>
          <w:numId w:val="13"/>
        </w:numPr>
        <w:tabs>
          <w:tab w:val="left" w:pos="993"/>
          <w:tab w:val="left" w:pos="1134"/>
        </w:tabs>
        <w:spacing w:after="0" w:line="240" w:lineRule="auto"/>
        <w:ind w:left="0" w:firstLine="567"/>
        <w:jc w:val="both"/>
        <w:rPr>
          <w:rFonts w:ascii="Times New Roman" w:hAnsi="Times New Roman" w:cs="Times New Roman"/>
          <w:color w:val="000000" w:themeColor="text1"/>
          <w:sz w:val="28"/>
          <w:szCs w:val="28"/>
        </w:rPr>
      </w:pPr>
      <w:r w:rsidRPr="00F307D9">
        <w:rPr>
          <w:rStyle w:val="459"/>
          <w:rFonts w:ascii="Times New Roman" w:hAnsi="Times New Roman" w:cs="Times New Roman"/>
          <w:color w:val="000000" w:themeColor="text1"/>
          <w:sz w:val="28"/>
          <w:szCs w:val="28"/>
        </w:rPr>
        <w:lastRenderedPageBreak/>
        <w:t xml:space="preserve"> Каприелов С.С., Батраков В.Г. Модифицированные бетоны нового поколения: реальность и пер</w:t>
      </w:r>
      <w:r>
        <w:rPr>
          <w:rStyle w:val="459"/>
          <w:rFonts w:ascii="Times New Roman" w:hAnsi="Times New Roman" w:cs="Times New Roman"/>
          <w:color w:val="000000" w:themeColor="text1"/>
          <w:sz w:val="28"/>
          <w:szCs w:val="28"/>
        </w:rPr>
        <w:t>спектива // Бетон и железобетон, 1996. -</w:t>
      </w:r>
      <w:r w:rsidRPr="00F307D9">
        <w:rPr>
          <w:rStyle w:val="459"/>
          <w:rFonts w:ascii="Times New Roman" w:hAnsi="Times New Roman" w:cs="Times New Roman"/>
          <w:color w:val="000000" w:themeColor="text1"/>
          <w:sz w:val="28"/>
          <w:szCs w:val="28"/>
        </w:rPr>
        <w:t xml:space="preserve"> №6.- С. 6-10. </w:t>
      </w:r>
    </w:p>
    <w:p w:rsidR="002914E5" w:rsidRPr="00B10905" w:rsidRDefault="002914E5" w:rsidP="002914E5">
      <w:pPr>
        <w:pStyle w:val="451"/>
        <w:numPr>
          <w:ilvl w:val="0"/>
          <w:numId w:val="13"/>
        </w:numPr>
        <w:shd w:val="clear" w:color="auto" w:fill="FFFFFF" w:themeFill="background1"/>
        <w:tabs>
          <w:tab w:val="left" w:pos="0"/>
          <w:tab w:val="left" w:pos="993"/>
          <w:tab w:val="left" w:pos="1134"/>
        </w:tabs>
        <w:spacing w:before="0" w:line="240" w:lineRule="auto"/>
        <w:ind w:left="0" w:firstLine="567"/>
        <w:jc w:val="both"/>
        <w:rPr>
          <w:rFonts w:ascii="Times New Roman" w:hAnsi="Times New Roman" w:cs="Times New Roman"/>
          <w:color w:val="000000" w:themeColor="text1"/>
          <w:sz w:val="28"/>
          <w:szCs w:val="28"/>
          <w:lang w:val="en-US"/>
        </w:rPr>
      </w:pPr>
      <w:r w:rsidRPr="00F307D9">
        <w:rPr>
          <w:rFonts w:ascii="Times New Roman" w:hAnsi="Times New Roman" w:cs="Times New Roman"/>
          <w:color w:val="000000" w:themeColor="text1"/>
          <w:sz w:val="28"/>
          <w:szCs w:val="28"/>
          <w:lang w:val="en-US"/>
        </w:rPr>
        <w:t>NevilleA</w:t>
      </w:r>
      <w:r w:rsidRPr="00B10905">
        <w:rPr>
          <w:rFonts w:ascii="Times New Roman" w:hAnsi="Times New Roman" w:cs="Times New Roman"/>
          <w:color w:val="000000" w:themeColor="text1"/>
          <w:sz w:val="28"/>
          <w:szCs w:val="28"/>
          <w:lang w:val="en-US"/>
        </w:rPr>
        <w:t>.</w:t>
      </w:r>
      <w:r w:rsidRPr="00F307D9">
        <w:rPr>
          <w:rFonts w:ascii="Times New Roman" w:hAnsi="Times New Roman" w:cs="Times New Roman"/>
          <w:color w:val="000000" w:themeColor="text1"/>
          <w:sz w:val="28"/>
          <w:szCs w:val="28"/>
          <w:lang w:val="en-US"/>
        </w:rPr>
        <w:t>M</w:t>
      </w:r>
      <w:r w:rsidRPr="00B10905">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BrooksJ</w:t>
      </w:r>
      <w:r w:rsidRPr="00B10905">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J</w:t>
      </w:r>
      <w:r w:rsidRPr="00B10905">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Concretetecnologu</w:t>
      </w:r>
      <w:r w:rsidRPr="00B10905">
        <w:rPr>
          <w:rFonts w:ascii="Times New Roman" w:hAnsi="Times New Roman" w:cs="Times New Roman"/>
          <w:color w:val="000000" w:themeColor="text1"/>
          <w:sz w:val="28"/>
          <w:szCs w:val="28"/>
          <w:lang w:val="en-US"/>
        </w:rPr>
        <w:t xml:space="preserve"> / </w:t>
      </w:r>
      <w:r w:rsidRPr="00F307D9">
        <w:rPr>
          <w:rFonts w:ascii="Times New Roman" w:hAnsi="Times New Roman" w:cs="Times New Roman"/>
          <w:color w:val="000000" w:themeColor="text1"/>
          <w:sz w:val="28"/>
          <w:szCs w:val="28"/>
          <w:shd w:val="clear" w:color="auto" w:fill="F6F6F6"/>
          <w:lang w:val="en-US"/>
        </w:rPr>
        <w:t>Longman</w:t>
      </w:r>
      <w:r>
        <w:rPr>
          <w:rFonts w:ascii="Times New Roman" w:hAnsi="Times New Roman" w:cs="Times New Roman"/>
          <w:color w:val="000000" w:themeColor="text1"/>
          <w:sz w:val="28"/>
          <w:szCs w:val="28"/>
          <w:shd w:val="clear" w:color="auto" w:fill="F6F6F6"/>
          <w:lang w:val="kk-KZ"/>
        </w:rPr>
        <w:t xml:space="preserve"> </w:t>
      </w:r>
      <w:r w:rsidRPr="00F307D9">
        <w:rPr>
          <w:rFonts w:ascii="Times New Roman" w:hAnsi="Times New Roman" w:cs="Times New Roman"/>
          <w:color w:val="000000" w:themeColor="text1"/>
          <w:sz w:val="28"/>
          <w:szCs w:val="28"/>
          <w:shd w:val="clear" w:color="auto" w:fill="F6F6F6"/>
          <w:lang w:val="en-US"/>
        </w:rPr>
        <w:t>Scientific</w:t>
      </w:r>
      <w:r>
        <w:rPr>
          <w:rFonts w:ascii="Times New Roman" w:hAnsi="Times New Roman" w:cs="Times New Roman"/>
          <w:color w:val="000000" w:themeColor="text1"/>
          <w:sz w:val="28"/>
          <w:szCs w:val="28"/>
          <w:shd w:val="clear" w:color="auto" w:fill="F6F6F6"/>
          <w:lang w:val="kk-KZ"/>
        </w:rPr>
        <w:t xml:space="preserve"> </w:t>
      </w:r>
      <w:r w:rsidRPr="00B10905">
        <w:rPr>
          <w:rFonts w:ascii="Times New Roman" w:hAnsi="Times New Roman" w:cs="Times New Roman"/>
          <w:color w:val="000000" w:themeColor="text1"/>
          <w:sz w:val="28"/>
          <w:szCs w:val="28"/>
          <w:shd w:val="clear" w:color="auto" w:fill="F6F6F6"/>
          <w:lang w:val="en-US"/>
        </w:rPr>
        <w:t>&amp;</w:t>
      </w:r>
      <w:r>
        <w:rPr>
          <w:rFonts w:ascii="Times New Roman" w:hAnsi="Times New Roman" w:cs="Times New Roman"/>
          <w:color w:val="000000" w:themeColor="text1"/>
          <w:sz w:val="28"/>
          <w:szCs w:val="28"/>
          <w:shd w:val="clear" w:color="auto" w:fill="F6F6F6"/>
          <w:lang w:val="kk-KZ"/>
        </w:rPr>
        <w:t xml:space="preserve"> </w:t>
      </w:r>
      <w:r w:rsidRPr="00F307D9">
        <w:rPr>
          <w:rFonts w:ascii="Times New Roman" w:hAnsi="Times New Roman" w:cs="Times New Roman"/>
          <w:color w:val="000000" w:themeColor="text1"/>
          <w:sz w:val="28"/>
          <w:szCs w:val="28"/>
          <w:shd w:val="clear" w:color="auto" w:fill="F6F6F6"/>
          <w:lang w:val="en-US"/>
        </w:rPr>
        <w:t>Technica</w:t>
      </w:r>
      <w:r w:rsidRPr="00B10905">
        <w:rPr>
          <w:rFonts w:ascii="Times New Roman" w:hAnsi="Times New Roman" w:cs="Times New Roman"/>
          <w:color w:val="000000" w:themeColor="text1"/>
          <w:sz w:val="28"/>
          <w:szCs w:val="28"/>
          <w:lang w:val="en-US"/>
        </w:rPr>
        <w:t xml:space="preserve">, 2010.-460 </w:t>
      </w:r>
      <w:r w:rsidRPr="00F307D9">
        <w:rPr>
          <w:rFonts w:ascii="Times New Roman" w:hAnsi="Times New Roman" w:cs="Times New Roman"/>
          <w:color w:val="000000" w:themeColor="text1"/>
          <w:sz w:val="28"/>
          <w:szCs w:val="28"/>
        </w:rPr>
        <w:t>с</w:t>
      </w:r>
      <w:r w:rsidRPr="00B10905">
        <w:rPr>
          <w:rFonts w:ascii="Times New Roman" w:hAnsi="Times New Roman" w:cs="Times New Roman"/>
          <w:color w:val="000000" w:themeColor="text1"/>
          <w:sz w:val="28"/>
          <w:szCs w:val="28"/>
          <w:lang w:val="en-US"/>
        </w:rPr>
        <w:t>.</w:t>
      </w:r>
    </w:p>
    <w:p w:rsidR="002914E5" w:rsidRPr="00F307D9" w:rsidRDefault="002914E5" w:rsidP="002914E5">
      <w:pPr>
        <w:pStyle w:val="451"/>
        <w:numPr>
          <w:ilvl w:val="0"/>
          <w:numId w:val="13"/>
        </w:numPr>
        <w:shd w:val="clear" w:color="auto" w:fill="auto"/>
        <w:tabs>
          <w:tab w:val="left" w:pos="721"/>
          <w:tab w:val="left" w:pos="993"/>
          <w:tab w:val="left" w:pos="1134"/>
        </w:tabs>
        <w:spacing w:before="0" w:line="240" w:lineRule="auto"/>
        <w:ind w:left="0" w:firstLine="567"/>
        <w:jc w:val="both"/>
        <w:rPr>
          <w:rFonts w:ascii="Times New Roman" w:hAnsi="Times New Roman" w:cs="Times New Roman"/>
          <w:color w:val="000000" w:themeColor="text1"/>
          <w:sz w:val="28"/>
          <w:szCs w:val="28"/>
        </w:rPr>
      </w:pPr>
      <w:r w:rsidRPr="00F307D9">
        <w:rPr>
          <w:rStyle w:val="459"/>
          <w:rFonts w:ascii="Times New Roman" w:hAnsi="Times New Roman" w:cs="Times New Roman"/>
          <w:color w:val="000000" w:themeColor="text1"/>
          <w:sz w:val="28"/>
          <w:szCs w:val="28"/>
        </w:rPr>
        <w:t>Каприелов С.С., Шейнфельд А.В</w:t>
      </w:r>
      <w:r>
        <w:rPr>
          <w:rStyle w:val="459"/>
          <w:rFonts w:ascii="Times New Roman" w:hAnsi="Times New Roman" w:cs="Times New Roman"/>
          <w:color w:val="000000" w:themeColor="text1"/>
          <w:sz w:val="28"/>
          <w:szCs w:val="28"/>
        </w:rPr>
        <w:t>. Новый метод производства теку</w:t>
      </w:r>
      <w:r w:rsidRPr="00F307D9">
        <w:rPr>
          <w:rStyle w:val="459"/>
          <w:rFonts w:ascii="Times New Roman" w:hAnsi="Times New Roman" w:cs="Times New Roman"/>
          <w:color w:val="000000" w:themeColor="text1"/>
          <w:sz w:val="28"/>
          <w:szCs w:val="28"/>
        </w:rPr>
        <w:t>чих концентрированных суспензий из ми</w:t>
      </w:r>
      <w:r>
        <w:rPr>
          <w:rStyle w:val="459"/>
          <w:rFonts w:ascii="Times New Roman" w:hAnsi="Times New Roman" w:cs="Times New Roman"/>
          <w:color w:val="000000" w:themeColor="text1"/>
          <w:sz w:val="28"/>
          <w:szCs w:val="28"/>
        </w:rPr>
        <w:t>крокремнезема // Бетон и железо</w:t>
      </w:r>
      <w:r w:rsidRPr="00F307D9">
        <w:rPr>
          <w:rStyle w:val="459"/>
          <w:rFonts w:ascii="Times New Roman" w:hAnsi="Times New Roman" w:cs="Times New Roman"/>
          <w:color w:val="000000" w:themeColor="text1"/>
          <w:sz w:val="28"/>
          <w:szCs w:val="28"/>
        </w:rPr>
        <w:t xml:space="preserve">бетон. 1995. </w:t>
      </w:r>
      <w:r>
        <w:rPr>
          <w:rStyle w:val="459"/>
          <w:rFonts w:ascii="Times New Roman" w:hAnsi="Times New Roman" w:cs="Times New Roman"/>
          <w:color w:val="000000" w:themeColor="text1"/>
          <w:sz w:val="28"/>
          <w:szCs w:val="28"/>
        </w:rPr>
        <w:t xml:space="preserve">- </w:t>
      </w:r>
      <w:r w:rsidRPr="00F307D9">
        <w:rPr>
          <w:rStyle w:val="459"/>
          <w:rFonts w:ascii="Times New Roman" w:hAnsi="Times New Roman" w:cs="Times New Roman"/>
          <w:color w:val="000000" w:themeColor="text1"/>
          <w:sz w:val="28"/>
          <w:szCs w:val="28"/>
        </w:rPr>
        <w:t xml:space="preserve">№6. </w:t>
      </w:r>
      <w:r>
        <w:rPr>
          <w:rStyle w:val="459"/>
          <w:rFonts w:ascii="Times New Roman" w:hAnsi="Times New Roman" w:cs="Times New Roman"/>
          <w:color w:val="000000" w:themeColor="text1"/>
          <w:sz w:val="28"/>
          <w:szCs w:val="28"/>
        </w:rPr>
        <w:t xml:space="preserve"> - </w:t>
      </w:r>
      <w:r w:rsidRPr="00F307D9">
        <w:rPr>
          <w:rStyle w:val="459"/>
          <w:rFonts w:ascii="Times New Roman" w:hAnsi="Times New Roman" w:cs="Times New Roman"/>
          <w:color w:val="000000" w:themeColor="text1"/>
          <w:sz w:val="28"/>
          <w:szCs w:val="28"/>
        </w:rPr>
        <w:t>С. 2-5.</w:t>
      </w:r>
    </w:p>
    <w:p w:rsidR="002914E5" w:rsidRPr="00F307D9" w:rsidRDefault="002914E5" w:rsidP="002914E5">
      <w:pPr>
        <w:pStyle w:val="ab"/>
        <w:numPr>
          <w:ilvl w:val="0"/>
          <w:numId w:val="13"/>
        </w:numPr>
        <w:tabs>
          <w:tab w:val="left" w:pos="993"/>
          <w:tab w:val="left" w:pos="1134"/>
        </w:tabs>
        <w:spacing w:after="0" w:line="240" w:lineRule="auto"/>
        <w:ind w:left="0" w:firstLine="567"/>
        <w:jc w:val="both"/>
        <w:rPr>
          <w:rFonts w:ascii="Times New Roman" w:hAnsi="Times New Roman" w:cs="Times New Roman"/>
          <w:color w:val="000000" w:themeColor="text1"/>
          <w:spacing w:val="3"/>
          <w:sz w:val="28"/>
          <w:szCs w:val="28"/>
          <w:shd w:val="clear" w:color="auto" w:fill="FFFFFF"/>
        </w:rPr>
      </w:pPr>
      <w:r w:rsidRPr="00F307D9">
        <w:rPr>
          <w:rFonts w:ascii="Times New Roman" w:hAnsi="Times New Roman" w:cs="Times New Roman"/>
          <w:color w:val="000000" w:themeColor="text1"/>
          <w:sz w:val="28"/>
          <w:szCs w:val="28"/>
          <w:shd w:val="clear" w:color="auto" w:fill="FAFAFA"/>
        </w:rPr>
        <w:t xml:space="preserve">Ильина Л.В, Хакимуллина С.А, Кадоркин Д.А. </w:t>
      </w:r>
      <w:r w:rsidRPr="00F307D9">
        <w:rPr>
          <w:rFonts w:ascii="Times New Roman" w:hAnsi="Times New Roman" w:cs="Times New Roman"/>
          <w:bCs/>
          <w:color w:val="000000" w:themeColor="text1"/>
          <w:sz w:val="28"/>
          <w:szCs w:val="28"/>
        </w:rPr>
        <w:t>Влияние дисперсных минеральных добавок на прочность мелкозернистого бетона//</w:t>
      </w:r>
      <w:r w:rsidRPr="00F307D9">
        <w:rPr>
          <w:rFonts w:ascii="Times New Roman" w:hAnsi="Times New Roman" w:cs="Times New Roman"/>
          <w:color w:val="000000" w:themeColor="text1"/>
          <w:sz w:val="28"/>
          <w:szCs w:val="28"/>
          <w:shd w:val="clear" w:color="auto" w:fill="FFFFFF"/>
        </w:rPr>
        <w:t xml:space="preserve"> Фундаментальные исследования, 2017. </w:t>
      </w:r>
      <w:r w:rsidRPr="00F307D9">
        <w:rPr>
          <w:rFonts w:ascii="Times New Roman" w:hAnsi="Times New Roman" w:cs="Times New Roman"/>
          <w:color w:val="000000" w:themeColor="text1"/>
          <w:sz w:val="28"/>
          <w:szCs w:val="28"/>
        </w:rPr>
        <w:t>№ 4 (ч1). – С. 34-38.</w:t>
      </w:r>
    </w:p>
    <w:p w:rsidR="002914E5" w:rsidRPr="00F307D9" w:rsidRDefault="002914E5" w:rsidP="002914E5">
      <w:pPr>
        <w:pStyle w:val="451"/>
        <w:numPr>
          <w:ilvl w:val="0"/>
          <w:numId w:val="13"/>
        </w:numPr>
        <w:shd w:val="clear" w:color="auto" w:fill="auto"/>
        <w:tabs>
          <w:tab w:val="left" w:pos="721"/>
          <w:tab w:val="left" w:pos="993"/>
          <w:tab w:val="left" w:pos="1134"/>
        </w:tabs>
        <w:spacing w:before="0" w:line="240" w:lineRule="auto"/>
        <w:ind w:left="0" w:firstLine="567"/>
        <w:jc w:val="both"/>
        <w:rPr>
          <w:rStyle w:val="459"/>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Репина И.И., Карпова Е.А., ИгнатьеваА.Д. </w:t>
      </w:r>
      <w:r w:rsidRPr="00F307D9">
        <w:rPr>
          <w:rFonts w:ascii="Times New Roman" w:hAnsi="Times New Roman" w:cs="Times New Roman"/>
          <w:iCs/>
          <w:color w:val="000000" w:themeColor="text1"/>
          <w:sz w:val="28"/>
          <w:szCs w:val="28"/>
          <w:bdr w:val="none" w:sz="0" w:space="0" w:color="auto" w:frame="1"/>
        </w:rPr>
        <w:t>Дисперсные добавки для строительных материалов на основе минеральных вяжущих</w:t>
      </w:r>
      <w:r w:rsidRPr="00F307D9">
        <w:rPr>
          <w:rStyle w:val="459"/>
          <w:rFonts w:ascii="Times New Roman" w:hAnsi="Times New Roman" w:cs="Times New Roman"/>
          <w:color w:val="000000" w:themeColor="text1"/>
          <w:sz w:val="28"/>
          <w:szCs w:val="28"/>
        </w:rPr>
        <w:t xml:space="preserve"> // </w:t>
      </w:r>
      <w:r w:rsidRPr="00F307D9">
        <w:rPr>
          <w:rFonts w:ascii="Times New Roman" w:hAnsi="Times New Roman" w:cs="Times New Roman"/>
          <w:color w:val="000000" w:themeColor="text1"/>
          <w:sz w:val="28"/>
          <w:szCs w:val="28"/>
        </w:rPr>
        <w:t>Вестник науки и образования Северо-Запада России</w:t>
      </w:r>
      <w:r w:rsidRPr="00F307D9">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rPr>
        <w:t>2015.- Т. 1.-</w:t>
      </w:r>
      <w:r w:rsidRPr="00F307D9">
        <w:rPr>
          <w:rFonts w:ascii="Times New Roman" w:hAnsi="Times New Roman" w:cs="Times New Roman"/>
          <w:color w:val="000000" w:themeColor="text1"/>
          <w:sz w:val="28"/>
          <w:szCs w:val="28"/>
        </w:rPr>
        <w:t xml:space="preserve"> № 3</w:t>
      </w:r>
      <w:r w:rsidRPr="00F307D9">
        <w:rPr>
          <w:rStyle w:val="459"/>
          <w:rFonts w:ascii="Times New Roman" w:hAnsi="Times New Roman" w:cs="Times New Roman"/>
          <w:color w:val="000000" w:themeColor="text1"/>
          <w:sz w:val="28"/>
          <w:szCs w:val="28"/>
        </w:rPr>
        <w:t>.- С. 1-6.</w:t>
      </w:r>
    </w:p>
    <w:p w:rsidR="002914E5" w:rsidRPr="00F307D9" w:rsidRDefault="002914E5" w:rsidP="002914E5">
      <w:pPr>
        <w:pStyle w:val="451"/>
        <w:numPr>
          <w:ilvl w:val="0"/>
          <w:numId w:val="13"/>
        </w:numPr>
        <w:shd w:val="clear" w:color="auto" w:fill="auto"/>
        <w:tabs>
          <w:tab w:val="left" w:pos="567"/>
          <w:tab w:val="left" w:pos="993"/>
        </w:tabs>
        <w:spacing w:before="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Батраков В.Г., Каприелов С.С., Иванов Ф.М., Шейнфельд А.В. Оценка ультрадисперсных отходов металлургических производств как добавки в бетон // Бетон и железобетон.-1990.-№12.-С.15-17. </w:t>
      </w:r>
    </w:p>
    <w:p w:rsidR="002914E5" w:rsidRPr="00F307D9"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kk-KZ"/>
        </w:rPr>
      </w:pPr>
      <w:r w:rsidRPr="00F307D9">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lang w:val="kk-KZ"/>
        </w:rPr>
        <w:t xml:space="preserve">Ахметжанов ТБ., Толеубаева Ш.Б Суды аз тұтынатын байланыстырғыш заттарды дайындау технологиясы </w:t>
      </w:r>
      <w:r w:rsidRPr="00F307D9">
        <w:rPr>
          <w:rFonts w:ascii="Times New Roman" w:hAnsi="Times New Roman" w:cs="Times New Roman"/>
          <w:bCs/>
          <w:color w:val="000000" w:themeColor="text1"/>
          <w:sz w:val="28"/>
          <w:szCs w:val="28"/>
          <w:lang w:val="kk-KZ"/>
        </w:rPr>
        <w:t>//Семей</w:t>
      </w:r>
      <w:r w:rsidRPr="00F307D9">
        <w:rPr>
          <w:rFonts w:ascii="Times New Roman" w:hAnsi="Times New Roman" w:cs="Times New Roman"/>
          <w:color w:val="000000" w:themeColor="text1"/>
          <w:sz w:val="28"/>
          <w:szCs w:val="28"/>
          <w:lang w:val="kk-KZ"/>
        </w:rPr>
        <w:t xml:space="preserve"> қаласының Шәкәрім атындағы мемлекеттік университетінің </w:t>
      </w:r>
      <w:r w:rsidRPr="00F307D9">
        <w:rPr>
          <w:rFonts w:ascii="Times New Roman" w:hAnsi="Times New Roman" w:cs="Times New Roman"/>
          <w:bCs/>
          <w:color w:val="000000" w:themeColor="text1"/>
          <w:sz w:val="28"/>
          <w:szCs w:val="28"/>
          <w:lang w:val="kk-KZ"/>
        </w:rPr>
        <w:t xml:space="preserve">Хабаршысы. </w:t>
      </w:r>
      <w:r>
        <w:rPr>
          <w:rFonts w:ascii="Times New Roman" w:hAnsi="Times New Roman" w:cs="Times New Roman"/>
          <w:bCs/>
          <w:color w:val="000000" w:themeColor="text1"/>
          <w:sz w:val="28"/>
          <w:szCs w:val="28"/>
          <w:lang w:val="kk-KZ"/>
        </w:rPr>
        <w:t xml:space="preserve">- </w:t>
      </w:r>
      <w:r w:rsidRPr="00F307D9">
        <w:rPr>
          <w:rFonts w:ascii="Times New Roman" w:hAnsi="Times New Roman" w:cs="Times New Roman"/>
          <w:bCs/>
          <w:color w:val="000000" w:themeColor="text1"/>
          <w:sz w:val="28"/>
          <w:szCs w:val="28"/>
          <w:lang w:val="kk-KZ"/>
        </w:rPr>
        <w:t>№</w:t>
      </w:r>
      <w:r w:rsidRPr="00F307D9">
        <w:rPr>
          <w:rFonts w:ascii="Times New Roman" w:hAnsi="Times New Roman" w:cs="Times New Roman"/>
          <w:bCs/>
          <w:color w:val="000000" w:themeColor="text1"/>
          <w:sz w:val="28"/>
          <w:szCs w:val="28"/>
        </w:rPr>
        <w:t>1</w:t>
      </w:r>
      <w:r>
        <w:rPr>
          <w:rFonts w:ascii="Times New Roman" w:hAnsi="Times New Roman" w:cs="Times New Roman"/>
          <w:bCs/>
          <w:color w:val="000000" w:themeColor="text1"/>
          <w:sz w:val="28"/>
          <w:szCs w:val="28"/>
          <w:lang w:val="kk-KZ"/>
        </w:rPr>
        <w:t xml:space="preserve"> (89) 2020.-</w:t>
      </w:r>
      <w:r w:rsidRPr="00F307D9">
        <w:rPr>
          <w:rFonts w:ascii="Times New Roman" w:hAnsi="Times New Roman" w:cs="Times New Roman"/>
          <w:bCs/>
          <w:color w:val="000000" w:themeColor="text1"/>
          <w:sz w:val="28"/>
          <w:szCs w:val="28"/>
          <w:lang w:val="kk-KZ"/>
        </w:rPr>
        <w:t xml:space="preserve"> 8-12 б</w:t>
      </w:r>
      <w:r w:rsidRPr="00F307D9">
        <w:rPr>
          <w:rFonts w:ascii="Times New Roman" w:hAnsi="Times New Roman" w:cs="Times New Roman"/>
          <w:color w:val="000000" w:themeColor="text1"/>
          <w:sz w:val="28"/>
          <w:szCs w:val="28"/>
          <w:lang w:val="kk-KZ"/>
        </w:rPr>
        <w:t>.</w:t>
      </w:r>
    </w:p>
    <w:p w:rsidR="002914E5" w:rsidRPr="00F307D9" w:rsidRDefault="002914E5" w:rsidP="002914E5">
      <w:pPr>
        <w:pStyle w:val="ab"/>
        <w:numPr>
          <w:ilvl w:val="0"/>
          <w:numId w:val="13"/>
        </w:numPr>
        <w:tabs>
          <w:tab w:val="left" w:pos="567"/>
          <w:tab w:val="left" w:pos="993"/>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Миронов С.А., Малинина Л.А. Ускорение твердения бетона. –М.: Стройиздат, 1964.-347 с.</w:t>
      </w:r>
    </w:p>
    <w:p w:rsidR="002914E5" w:rsidRPr="00F307D9" w:rsidRDefault="002914E5" w:rsidP="002914E5">
      <w:pPr>
        <w:pStyle w:val="ab"/>
        <w:numPr>
          <w:ilvl w:val="0"/>
          <w:numId w:val="13"/>
        </w:numPr>
        <w:tabs>
          <w:tab w:val="left" w:pos="567"/>
          <w:tab w:val="left" w:pos="993"/>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Бабаев Ш.Т. </w:t>
      </w:r>
      <w:r w:rsidRPr="00F307D9">
        <w:rPr>
          <w:rFonts w:ascii="Times New Roman" w:hAnsi="Times New Roman" w:cs="Times New Roman"/>
          <w:color w:val="000000" w:themeColor="text1"/>
          <w:sz w:val="28"/>
          <w:szCs w:val="28"/>
          <w:shd w:val="clear" w:color="auto" w:fill="FFFFFF"/>
        </w:rPr>
        <w:t>Эффективность вяжущих низкой водопотребности и бетонов на их основе</w:t>
      </w:r>
      <w:r w:rsidRPr="00F307D9">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shd w:val="clear" w:color="auto" w:fill="FFFFFF"/>
        </w:rPr>
        <w:t>Бетон и железобетон</w:t>
      </w:r>
      <w:r w:rsidRPr="00F307D9">
        <w:rPr>
          <w:rFonts w:ascii="Times New Roman" w:hAnsi="Times New Roman" w:cs="Times New Roman"/>
          <w:color w:val="000000" w:themeColor="text1"/>
          <w:sz w:val="28"/>
          <w:szCs w:val="28"/>
          <w:shd w:val="clear" w:color="auto" w:fill="FFFFFF"/>
          <w:lang w:val="kk-KZ"/>
        </w:rPr>
        <w:t xml:space="preserve">, </w:t>
      </w:r>
      <w:r w:rsidRPr="00F307D9">
        <w:rPr>
          <w:rFonts w:ascii="Times New Roman" w:hAnsi="Times New Roman" w:cs="Times New Roman"/>
          <w:color w:val="000000" w:themeColor="text1"/>
          <w:sz w:val="28"/>
          <w:szCs w:val="28"/>
          <w:shd w:val="clear" w:color="auto" w:fill="FFFFFF"/>
        </w:rPr>
        <w:t xml:space="preserve">1998. </w:t>
      </w:r>
      <w:r>
        <w:rPr>
          <w:rFonts w:ascii="Times New Roman" w:hAnsi="Times New Roman" w:cs="Times New Roman"/>
          <w:color w:val="000000" w:themeColor="text1"/>
          <w:sz w:val="28"/>
          <w:szCs w:val="28"/>
          <w:shd w:val="clear" w:color="auto" w:fill="FFFFFF"/>
        </w:rPr>
        <w:t>-</w:t>
      </w:r>
      <w:r w:rsidRPr="00F307D9">
        <w:rPr>
          <w:rFonts w:ascii="Times New Roman" w:hAnsi="Times New Roman" w:cs="Times New Roman"/>
          <w:color w:val="000000" w:themeColor="text1"/>
          <w:sz w:val="28"/>
          <w:szCs w:val="28"/>
          <w:shd w:val="clear" w:color="auto" w:fill="FFFFFF"/>
          <w:lang w:val="kk-KZ"/>
        </w:rPr>
        <w:t>№</w:t>
      </w:r>
      <w:r w:rsidRPr="00F307D9">
        <w:rPr>
          <w:rFonts w:ascii="Times New Roman" w:hAnsi="Times New Roman" w:cs="Times New Roman"/>
          <w:bCs/>
          <w:color w:val="000000" w:themeColor="text1"/>
          <w:sz w:val="28"/>
          <w:szCs w:val="28"/>
          <w:shd w:val="clear" w:color="auto" w:fill="FFFFFF"/>
        </w:rPr>
        <w:t>6</w:t>
      </w:r>
      <w:r w:rsidRPr="00F307D9">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 xml:space="preserve">- </w:t>
      </w:r>
      <w:r w:rsidRPr="00F307D9">
        <w:rPr>
          <w:rFonts w:ascii="Times New Roman" w:hAnsi="Times New Roman" w:cs="Times New Roman"/>
          <w:color w:val="000000" w:themeColor="text1"/>
          <w:sz w:val="28"/>
          <w:szCs w:val="28"/>
          <w:shd w:val="clear" w:color="auto" w:fill="FFFFFF"/>
        </w:rPr>
        <w:t>С. 3-6.</w:t>
      </w:r>
    </w:p>
    <w:p w:rsidR="002914E5" w:rsidRPr="00F307D9" w:rsidRDefault="002914E5" w:rsidP="002914E5">
      <w:pPr>
        <w:pStyle w:val="ab"/>
        <w:numPr>
          <w:ilvl w:val="0"/>
          <w:numId w:val="13"/>
        </w:numPr>
        <w:tabs>
          <w:tab w:val="left" w:pos="567"/>
          <w:tab w:val="left" w:pos="993"/>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Горчаков Г.И. и др. Состав, структура и свойства цементных бетонов.-М.:Стройиздат, 1976.-145с.</w:t>
      </w:r>
    </w:p>
    <w:p w:rsidR="002914E5" w:rsidRPr="00F307D9" w:rsidRDefault="002914E5" w:rsidP="002914E5">
      <w:pPr>
        <w:pStyle w:val="ab"/>
        <w:numPr>
          <w:ilvl w:val="0"/>
          <w:numId w:val="13"/>
        </w:numPr>
        <w:tabs>
          <w:tab w:val="left" w:pos="567"/>
          <w:tab w:val="left" w:pos="993"/>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Хохряков О. В., Хаматова А. Р. Оценка эффективности добавки на основе цемента низкой водопотребности для портландцемента // Вестник технологического университета. 2015. </w:t>
      </w:r>
      <w:r>
        <w:rPr>
          <w:rFonts w:ascii="Times New Roman" w:hAnsi="Times New Roman" w:cs="Times New Roman"/>
          <w:color w:val="000000" w:themeColor="text1"/>
          <w:sz w:val="28"/>
          <w:szCs w:val="28"/>
        </w:rPr>
        <w:t>- Т.18.-</w:t>
      </w:r>
      <w:r w:rsidRPr="00F307D9">
        <w:rPr>
          <w:rFonts w:ascii="Times New Roman" w:hAnsi="Times New Roman" w:cs="Times New Roman"/>
          <w:color w:val="000000" w:themeColor="text1"/>
          <w:sz w:val="28"/>
          <w:szCs w:val="28"/>
        </w:rPr>
        <w:t xml:space="preserve"> №15. </w:t>
      </w:r>
      <w:r>
        <w:rPr>
          <w:rFonts w:ascii="Times New Roman" w:hAnsi="Times New Roman" w:cs="Times New Roman"/>
          <w:color w:val="000000" w:themeColor="text1"/>
          <w:sz w:val="28"/>
          <w:szCs w:val="28"/>
        </w:rPr>
        <w:t>-</w:t>
      </w:r>
      <w:r w:rsidRPr="00F307D9">
        <w:rPr>
          <w:rFonts w:ascii="Times New Roman" w:hAnsi="Times New Roman" w:cs="Times New Roman"/>
          <w:color w:val="000000" w:themeColor="text1"/>
          <w:sz w:val="28"/>
          <w:szCs w:val="28"/>
        </w:rPr>
        <w:t>С.113-115.</w:t>
      </w:r>
    </w:p>
    <w:p w:rsidR="002914E5" w:rsidRPr="00F307D9" w:rsidRDefault="002914E5" w:rsidP="002914E5">
      <w:pPr>
        <w:pStyle w:val="ab"/>
        <w:numPr>
          <w:ilvl w:val="0"/>
          <w:numId w:val="13"/>
        </w:numPr>
        <w:tabs>
          <w:tab w:val="left" w:pos="567"/>
          <w:tab w:val="left" w:pos="709"/>
          <w:tab w:val="left" w:pos="993"/>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shd w:val="clear" w:color="auto" w:fill="F6F6F6"/>
        </w:rPr>
        <w:t>Вишневский, В. И. Супер- и гиперпластификаторы для бетонов нового поколения // Технические науки в России и за рубежом : материалы VII Междунар. науч. кон</w:t>
      </w:r>
      <w:r>
        <w:rPr>
          <w:rFonts w:ascii="Times New Roman" w:hAnsi="Times New Roman" w:cs="Times New Roman"/>
          <w:color w:val="000000" w:themeColor="text1"/>
          <w:sz w:val="28"/>
          <w:szCs w:val="28"/>
          <w:shd w:val="clear" w:color="auto" w:fill="F6F6F6"/>
        </w:rPr>
        <w:t>ф.— Москва</w:t>
      </w:r>
      <w:r w:rsidRPr="00F307D9">
        <w:rPr>
          <w:rFonts w:ascii="Times New Roman" w:hAnsi="Times New Roman" w:cs="Times New Roman"/>
          <w:color w:val="000000" w:themeColor="text1"/>
          <w:sz w:val="28"/>
          <w:szCs w:val="28"/>
          <w:shd w:val="clear" w:color="auto" w:fill="F6F6F6"/>
        </w:rPr>
        <w:t xml:space="preserve">: Буки-Веди, 2017. — С. 99-102. </w:t>
      </w:r>
    </w:p>
    <w:p w:rsidR="002914E5" w:rsidRPr="00F307D9" w:rsidRDefault="002914E5" w:rsidP="002914E5">
      <w:pPr>
        <w:pStyle w:val="ab"/>
        <w:numPr>
          <w:ilvl w:val="0"/>
          <w:numId w:val="13"/>
        </w:numPr>
        <w:tabs>
          <w:tab w:val="left" w:pos="567"/>
          <w:tab w:val="left" w:pos="709"/>
          <w:tab w:val="left" w:pos="993"/>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Федюк Р.С. Проектирование цементных композитов повышенной непроницаемости//</w:t>
      </w:r>
      <w:r>
        <w:rPr>
          <w:rFonts w:ascii="Times New Roman" w:hAnsi="Times New Roman" w:cs="Times New Roman"/>
          <w:color w:val="000000" w:themeColor="text1"/>
          <w:sz w:val="28"/>
          <w:szCs w:val="28"/>
        </w:rPr>
        <w:t xml:space="preserve"> Вестник МГСУ, 5/2016. -</w:t>
      </w:r>
      <w:r w:rsidRPr="00F307D9">
        <w:rPr>
          <w:rFonts w:ascii="Times New Roman" w:hAnsi="Times New Roman" w:cs="Times New Roman"/>
          <w:color w:val="000000" w:themeColor="text1"/>
          <w:sz w:val="28"/>
          <w:szCs w:val="28"/>
        </w:rPr>
        <w:t xml:space="preserve"> С.72-81</w:t>
      </w:r>
      <w:r w:rsidRPr="00F307D9">
        <w:rPr>
          <w:rFonts w:ascii="Helvetica" w:hAnsi="Helvetica" w:cs="Helvetica"/>
          <w:color w:val="000000" w:themeColor="text1"/>
          <w:sz w:val="26"/>
          <w:szCs w:val="26"/>
        </w:rPr>
        <w:t>.</w:t>
      </w:r>
    </w:p>
    <w:p w:rsidR="002914E5" w:rsidRPr="00F307D9" w:rsidRDefault="002914E5" w:rsidP="002914E5">
      <w:pPr>
        <w:pStyle w:val="ab"/>
        <w:numPr>
          <w:ilvl w:val="0"/>
          <w:numId w:val="13"/>
        </w:numPr>
        <w:tabs>
          <w:tab w:val="left" w:pos="567"/>
          <w:tab w:val="left" w:pos="709"/>
          <w:tab w:val="left" w:pos="993"/>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Каприелов С.С., Шейнфельд А.В., Кривобородов Ю.Р. Влияние структуры цементного камня с добавками микрокремнезема и суперпластификатора на основ</w:t>
      </w:r>
      <w:r>
        <w:rPr>
          <w:rFonts w:ascii="Times New Roman" w:hAnsi="Times New Roman" w:cs="Times New Roman"/>
          <w:color w:val="000000" w:themeColor="text1"/>
          <w:sz w:val="28"/>
          <w:szCs w:val="28"/>
        </w:rPr>
        <w:t>е бетона // Бетон и железобетон. -</w:t>
      </w:r>
      <w:r w:rsidRPr="00F307D9">
        <w:rPr>
          <w:rFonts w:ascii="Times New Roman" w:hAnsi="Times New Roman" w:cs="Times New Roman"/>
          <w:color w:val="000000" w:themeColor="text1"/>
          <w:sz w:val="28"/>
          <w:szCs w:val="28"/>
        </w:rPr>
        <w:t>1992.-№7.</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rPr>
        <w:t>С.4-7.</w:t>
      </w:r>
    </w:p>
    <w:p w:rsidR="002914E5" w:rsidRPr="00F307D9" w:rsidRDefault="002914E5" w:rsidP="002914E5">
      <w:pPr>
        <w:pStyle w:val="ab"/>
        <w:numPr>
          <w:ilvl w:val="0"/>
          <w:numId w:val="13"/>
        </w:numPr>
        <w:tabs>
          <w:tab w:val="left" w:pos="567"/>
          <w:tab w:val="left" w:pos="709"/>
          <w:tab w:val="left" w:pos="993"/>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 Батраков В.Г., Каприелов С.С., Шейнфельд А.В.Эффективность применения ультрадисперсных отходов ферросплавного производства // Бетон и железобетон.-1992.-№7.-С.6.</w:t>
      </w:r>
    </w:p>
    <w:p w:rsidR="002914E5" w:rsidRPr="00F307D9" w:rsidRDefault="002914E5" w:rsidP="002914E5">
      <w:pPr>
        <w:pStyle w:val="ab"/>
        <w:numPr>
          <w:ilvl w:val="0"/>
          <w:numId w:val="13"/>
        </w:numPr>
        <w:tabs>
          <w:tab w:val="left" w:pos="567"/>
          <w:tab w:val="left" w:pos="851"/>
          <w:tab w:val="left" w:pos="1134"/>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Батраков В.Г., Каприелов С.С., Иванов Ф.М., Шейнфельд А.В. Оценка ультрадисперсных отходов металлургических производств как добавки в бетон // Бетон и железобетон.-1990.-№12.-С.15-17. </w:t>
      </w:r>
    </w:p>
    <w:p w:rsidR="002914E5" w:rsidRPr="00F307D9" w:rsidRDefault="002914E5" w:rsidP="002914E5">
      <w:pPr>
        <w:pStyle w:val="ab"/>
        <w:numPr>
          <w:ilvl w:val="0"/>
          <w:numId w:val="13"/>
        </w:numPr>
        <w:tabs>
          <w:tab w:val="left" w:pos="567"/>
          <w:tab w:val="left" w:pos="851"/>
          <w:tab w:val="left" w:pos="1134"/>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lang w:val="kk-KZ" w:eastAsia="ko-KR"/>
        </w:rPr>
        <w:lastRenderedPageBreak/>
        <w:t xml:space="preserve">Жакипбеков Ш.К. </w:t>
      </w:r>
      <w:r w:rsidRPr="00F307D9">
        <w:rPr>
          <w:rFonts w:ascii="Times New Roman" w:hAnsi="Times New Roman" w:cs="Times New Roman"/>
          <w:color w:val="000000" w:themeColor="text1"/>
          <w:sz w:val="28"/>
          <w:szCs w:val="28"/>
          <w:lang w:eastAsia="ko-KR"/>
        </w:rPr>
        <w:t xml:space="preserve">Твердение вяжущих веществ в присутствии комплексных модифицирующих добавок // </w:t>
      </w:r>
      <w:r w:rsidRPr="00F307D9">
        <w:rPr>
          <w:rFonts w:ascii="Times New Roman" w:hAnsi="Times New Roman" w:cs="Times New Roman"/>
          <w:color w:val="000000" w:themeColor="text1"/>
          <w:sz w:val="28"/>
          <w:lang w:eastAsia="ko-KR"/>
        </w:rPr>
        <w:t>Промышленность Казахстана.- Алматы</w:t>
      </w:r>
      <w:r w:rsidRPr="00F307D9">
        <w:rPr>
          <w:rFonts w:ascii="Times New Roman" w:hAnsi="Times New Roman" w:cs="Times New Roman"/>
          <w:color w:val="000000" w:themeColor="text1"/>
          <w:sz w:val="28"/>
          <w:lang w:val="en-US" w:eastAsia="ko-KR"/>
        </w:rPr>
        <w:t xml:space="preserve">, 2007.- № 6 (45).- </w:t>
      </w:r>
      <w:r w:rsidRPr="00F307D9">
        <w:rPr>
          <w:rFonts w:ascii="Times New Roman" w:hAnsi="Times New Roman" w:cs="Times New Roman"/>
          <w:color w:val="000000" w:themeColor="text1"/>
          <w:sz w:val="28"/>
          <w:lang w:eastAsia="ko-KR"/>
        </w:rPr>
        <w:t>С</w:t>
      </w:r>
      <w:r w:rsidRPr="00F307D9">
        <w:rPr>
          <w:rFonts w:ascii="Times New Roman" w:hAnsi="Times New Roman" w:cs="Times New Roman"/>
          <w:color w:val="000000" w:themeColor="text1"/>
          <w:sz w:val="28"/>
          <w:lang w:val="en-US" w:eastAsia="ko-KR"/>
        </w:rPr>
        <w:t>.59-61</w:t>
      </w:r>
      <w:r w:rsidRPr="00F307D9">
        <w:rPr>
          <w:rFonts w:ascii="Times New Roman" w:hAnsi="Times New Roman" w:cs="Times New Roman"/>
          <w:color w:val="000000" w:themeColor="text1"/>
          <w:sz w:val="28"/>
          <w:szCs w:val="28"/>
        </w:rPr>
        <w:t>.</w:t>
      </w:r>
    </w:p>
    <w:p w:rsidR="002914E5" w:rsidRPr="00226960" w:rsidRDefault="002914E5" w:rsidP="002914E5">
      <w:pPr>
        <w:pStyle w:val="ab"/>
        <w:numPr>
          <w:ilvl w:val="0"/>
          <w:numId w:val="13"/>
        </w:numPr>
        <w:tabs>
          <w:tab w:val="left" w:pos="567"/>
          <w:tab w:val="left" w:pos="851"/>
          <w:tab w:val="left" w:pos="1134"/>
        </w:tabs>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Шейкин А.Е., Якуб Т.Ю</w:t>
      </w:r>
      <w:r>
        <w:rPr>
          <w:rFonts w:ascii="Times New Roman" w:hAnsi="Times New Roman" w:cs="Times New Roman"/>
          <w:color w:val="000000" w:themeColor="text1"/>
          <w:sz w:val="28"/>
          <w:szCs w:val="28"/>
        </w:rPr>
        <w:t xml:space="preserve">. Безусадочный портландцемент. - </w:t>
      </w:r>
      <w:r w:rsidRPr="00F307D9">
        <w:rPr>
          <w:rFonts w:ascii="Times New Roman" w:hAnsi="Times New Roman" w:cs="Times New Roman"/>
          <w:color w:val="000000" w:themeColor="text1"/>
          <w:sz w:val="28"/>
          <w:szCs w:val="28"/>
        </w:rPr>
        <w:t>М, Стр</w:t>
      </w:r>
      <w:r>
        <w:rPr>
          <w:rFonts w:ascii="Times New Roman" w:hAnsi="Times New Roman" w:cs="Times New Roman"/>
          <w:color w:val="000000" w:themeColor="text1"/>
          <w:sz w:val="28"/>
          <w:szCs w:val="28"/>
        </w:rPr>
        <w:t>ойиздат, 1966. - С</w:t>
      </w:r>
      <w:r w:rsidRPr="00226960">
        <w:rPr>
          <w:rFonts w:ascii="Times New Roman" w:hAnsi="Times New Roman" w:cs="Times New Roman"/>
          <w:color w:val="000000" w:themeColor="text1"/>
          <w:sz w:val="28"/>
          <w:szCs w:val="28"/>
        </w:rPr>
        <w:t>.102.</w:t>
      </w:r>
    </w:p>
    <w:p w:rsidR="002914E5" w:rsidRPr="00226960" w:rsidRDefault="002914E5" w:rsidP="002914E5">
      <w:pPr>
        <w:numPr>
          <w:ilvl w:val="0"/>
          <w:numId w:val="13"/>
        </w:numPr>
        <w:tabs>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226960">
        <w:rPr>
          <w:rFonts w:ascii="Times New Roman" w:hAnsi="Times New Roman" w:cs="Times New Roman"/>
          <w:color w:val="000000" w:themeColor="text1"/>
          <w:sz w:val="28"/>
          <w:szCs w:val="28"/>
        </w:rPr>
        <w:t>Мечай А.А., Хотянович О.Е., Сакович А.А.. Гидролиз и тверден</w:t>
      </w:r>
      <w:r>
        <w:rPr>
          <w:rFonts w:ascii="Times New Roman" w:hAnsi="Times New Roman" w:cs="Times New Roman"/>
          <w:color w:val="000000" w:themeColor="text1"/>
          <w:sz w:val="28"/>
          <w:szCs w:val="28"/>
        </w:rPr>
        <w:t>ие минеральных вяжущих веществ. -</w:t>
      </w:r>
      <w:r w:rsidRPr="00226960">
        <w:rPr>
          <w:rFonts w:ascii="Times New Roman" w:hAnsi="Times New Roman" w:cs="Times New Roman"/>
          <w:color w:val="000000" w:themeColor="text1"/>
          <w:sz w:val="28"/>
          <w:szCs w:val="28"/>
        </w:rPr>
        <w:t xml:space="preserve"> Минск: БГТУ, 2012. − 72 с.</w:t>
      </w:r>
    </w:p>
    <w:p w:rsidR="002914E5" w:rsidRPr="00F307D9" w:rsidRDefault="002914E5" w:rsidP="002914E5">
      <w:pPr>
        <w:numPr>
          <w:ilvl w:val="0"/>
          <w:numId w:val="13"/>
        </w:numPr>
        <w:tabs>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lang w:val="kk-KZ"/>
        </w:rPr>
        <w:t>Толеубаева Ш.Б., Аубакирова Б.Б.</w:t>
      </w:r>
      <w:r w:rsidRPr="00F307D9">
        <w:rPr>
          <w:rFonts w:ascii="Times New Roman" w:hAnsi="Times New Roman" w:cs="Times New Roman"/>
          <w:color w:val="000000" w:themeColor="text1"/>
          <w:sz w:val="28"/>
          <w:szCs w:val="28"/>
        </w:rPr>
        <w:t xml:space="preserve"> Б</w:t>
      </w:r>
      <w:r w:rsidRPr="00F307D9">
        <w:rPr>
          <w:rFonts w:ascii="Times New Roman" w:hAnsi="Times New Roman" w:cs="Times New Roman"/>
          <w:color w:val="000000" w:themeColor="text1"/>
          <w:sz w:val="28"/>
          <w:szCs w:val="28"/>
          <w:lang w:val="kk-KZ"/>
        </w:rPr>
        <w:t>етон өндірісінде суды редукциялайтын әсері бар қоспаларды қолданудың ғылыми-техникалық алғышарттары</w:t>
      </w:r>
      <w:r w:rsidRPr="00F307D9">
        <w:rPr>
          <w:rFonts w:ascii="Times New Roman" w:hAnsi="Times New Roman" w:cs="Times New Roman"/>
          <w:color w:val="000000" w:themeColor="text1"/>
          <w:sz w:val="28"/>
          <w:szCs w:val="28"/>
        </w:rPr>
        <w:t>. // International Scientific Conference «Global Science and Innovations 2020»</w:t>
      </w:r>
      <w:r w:rsidRPr="00F307D9">
        <w:rPr>
          <w:rFonts w:ascii="Times New Roman" w:hAnsi="Times New Roman" w:cs="Times New Roman"/>
          <w:color w:val="000000" w:themeColor="text1"/>
          <w:sz w:val="28"/>
          <w:szCs w:val="28"/>
          <w:lang w:val="kk-KZ"/>
        </w:rPr>
        <w:t>,Conference Procee</w:t>
      </w:r>
      <w:r>
        <w:rPr>
          <w:rFonts w:ascii="Times New Roman" w:hAnsi="Times New Roman" w:cs="Times New Roman"/>
          <w:color w:val="000000" w:themeColor="text1"/>
          <w:sz w:val="28"/>
          <w:szCs w:val="28"/>
          <w:lang w:val="kk-KZ"/>
        </w:rPr>
        <w:t xml:space="preserve">dings.- </w:t>
      </w:r>
      <w:r>
        <w:rPr>
          <w:rFonts w:ascii="Times New Roman" w:hAnsi="Times New Roman" w:cs="Times New Roman"/>
          <w:color w:val="000000" w:themeColor="text1"/>
          <w:sz w:val="28"/>
          <w:szCs w:val="28"/>
        </w:rPr>
        <w:t>Tashkent</w:t>
      </w:r>
      <w:r w:rsidRPr="00F307D9">
        <w:rPr>
          <w:rFonts w:ascii="Times New Roman" w:hAnsi="Times New Roman" w:cs="Times New Roman"/>
          <w:color w:val="000000" w:themeColor="text1"/>
          <w:sz w:val="28"/>
          <w:szCs w:val="28"/>
        </w:rPr>
        <w:t>, 2020</w:t>
      </w:r>
      <w:r w:rsidRPr="00F307D9">
        <w:rPr>
          <w:rFonts w:ascii="Times New Roman" w:hAnsi="Times New Roman" w:cs="Times New Roman"/>
          <w:color w:val="000000" w:themeColor="text1"/>
          <w:sz w:val="28"/>
          <w:szCs w:val="28"/>
          <w:lang w:val="kk-KZ"/>
        </w:rPr>
        <w:t>. - рр 223-226.</w:t>
      </w:r>
      <w:r w:rsidRPr="00F307D9">
        <w:rPr>
          <w:rFonts w:ascii="Times New Roman" w:hAnsi="Times New Roman" w:cs="Times New Roman"/>
          <w:color w:val="000000" w:themeColor="text1"/>
          <w:sz w:val="28"/>
          <w:szCs w:val="28"/>
        </w:rPr>
        <w:t>.</w:t>
      </w:r>
    </w:p>
    <w:p w:rsidR="002914E5" w:rsidRPr="00F307D9" w:rsidRDefault="002914E5" w:rsidP="002914E5">
      <w:pPr>
        <w:numPr>
          <w:ilvl w:val="0"/>
          <w:numId w:val="13"/>
        </w:numPr>
        <w:tabs>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Шейкин А.Е. Структура, прочность и трещи</w:t>
      </w:r>
      <w:r>
        <w:rPr>
          <w:rFonts w:ascii="Times New Roman" w:hAnsi="Times New Roman" w:cs="Times New Roman"/>
          <w:color w:val="000000" w:themeColor="text1"/>
          <w:sz w:val="28"/>
          <w:szCs w:val="28"/>
        </w:rPr>
        <w:t>ностойкость цементного камня. - М.: Стройиздат, 1974. - С</w:t>
      </w:r>
      <w:r w:rsidRPr="00F307D9">
        <w:rPr>
          <w:rFonts w:ascii="Times New Roman" w:hAnsi="Times New Roman" w:cs="Times New Roman"/>
          <w:color w:val="000000" w:themeColor="text1"/>
          <w:sz w:val="28"/>
          <w:szCs w:val="28"/>
        </w:rPr>
        <w:t>.191.</w:t>
      </w:r>
    </w:p>
    <w:p w:rsidR="002914E5" w:rsidRPr="00F307D9" w:rsidRDefault="002914E5" w:rsidP="002914E5">
      <w:pPr>
        <w:numPr>
          <w:ilvl w:val="0"/>
          <w:numId w:val="13"/>
        </w:numPr>
        <w:tabs>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307D9">
        <w:rPr>
          <w:color w:val="000000" w:themeColor="text1"/>
        </w:rPr>
        <w:t xml:space="preserve">. </w:t>
      </w:r>
      <w:r w:rsidRPr="00F307D9">
        <w:rPr>
          <w:rFonts w:ascii="Times New Roman" w:hAnsi="Times New Roman" w:cs="Times New Roman"/>
          <w:color w:val="000000" w:themeColor="text1"/>
          <w:sz w:val="28"/>
          <w:szCs w:val="28"/>
        </w:rPr>
        <w:t>Васильев А.С., Барабанщиков Ю.Г. Эффективность добавок – ускорителей схватывания и твердения для торкрет-бетона/</w:t>
      </w:r>
      <w:r>
        <w:rPr>
          <w:rFonts w:ascii="Times New Roman" w:hAnsi="Times New Roman" w:cs="Times New Roman"/>
          <w:color w:val="000000" w:themeColor="text1"/>
          <w:sz w:val="28"/>
          <w:szCs w:val="28"/>
        </w:rPr>
        <w:t>/ Инженерно-строительный журнал.- №8. – 2012. -</w:t>
      </w:r>
      <w:r w:rsidRPr="00F307D9">
        <w:rPr>
          <w:rFonts w:ascii="Times New Roman" w:hAnsi="Times New Roman" w:cs="Times New Roman"/>
          <w:color w:val="000000" w:themeColor="text1"/>
          <w:sz w:val="28"/>
          <w:szCs w:val="28"/>
        </w:rPr>
        <w:t xml:space="preserve"> рр 72-107/ </w:t>
      </w:r>
      <w:r w:rsidRPr="00F307D9">
        <w:rPr>
          <w:rFonts w:ascii="Times New Roman" w:hAnsi="Times New Roman" w:cs="Times New Roman"/>
          <w:color w:val="000000" w:themeColor="text1"/>
          <w:sz w:val="28"/>
          <w:szCs w:val="28"/>
          <w:lang w:val="en-US"/>
        </w:rPr>
        <w:t>doi</w:t>
      </w:r>
      <w:r w:rsidRPr="00F307D9">
        <w:rPr>
          <w:rFonts w:ascii="Times New Roman" w:hAnsi="Times New Roman" w:cs="Times New Roman"/>
          <w:color w:val="000000" w:themeColor="text1"/>
          <w:sz w:val="28"/>
          <w:szCs w:val="28"/>
        </w:rPr>
        <w:t>: 10.5862/</w:t>
      </w:r>
      <w:r w:rsidRPr="00F307D9">
        <w:rPr>
          <w:rFonts w:ascii="Times New Roman" w:hAnsi="Times New Roman" w:cs="Times New Roman"/>
          <w:color w:val="000000" w:themeColor="text1"/>
          <w:sz w:val="28"/>
          <w:szCs w:val="28"/>
          <w:lang w:val="en-US"/>
        </w:rPr>
        <w:t>MCE</w:t>
      </w:r>
      <w:r w:rsidRPr="00F307D9">
        <w:rPr>
          <w:rFonts w:ascii="Times New Roman" w:hAnsi="Times New Roman" w:cs="Times New Roman"/>
          <w:color w:val="000000" w:themeColor="text1"/>
          <w:sz w:val="28"/>
          <w:szCs w:val="28"/>
        </w:rPr>
        <w:t>.34.11</w:t>
      </w:r>
      <w:r>
        <w:rPr>
          <w:rFonts w:ascii="Times New Roman" w:hAnsi="Times New Roman" w:cs="Times New Roman"/>
          <w:color w:val="000000" w:themeColor="text1"/>
          <w:sz w:val="28"/>
          <w:szCs w:val="28"/>
        </w:rPr>
        <w:t>.</w:t>
      </w:r>
    </w:p>
    <w:p w:rsidR="002914E5" w:rsidRPr="00FB3996" w:rsidRDefault="000E022B" w:rsidP="002914E5">
      <w:pPr>
        <w:numPr>
          <w:ilvl w:val="0"/>
          <w:numId w:val="13"/>
        </w:numPr>
        <w:shd w:val="clear" w:color="auto" w:fill="FFFFFF"/>
        <w:tabs>
          <w:tab w:val="left" w:pos="1134"/>
        </w:tabs>
        <w:snapToGrid w:val="0"/>
        <w:spacing w:beforeAutospacing="1" w:after="0" w:afterAutospacing="1" w:line="240" w:lineRule="auto"/>
        <w:ind w:left="0" w:firstLine="567"/>
        <w:jc w:val="both"/>
        <w:rPr>
          <w:rFonts w:ascii="Times New Roman" w:hAnsi="Times New Roman" w:cs="Times New Roman"/>
          <w:color w:val="000000" w:themeColor="text1"/>
          <w:sz w:val="28"/>
          <w:szCs w:val="28"/>
          <w:lang w:val="en-US"/>
        </w:rPr>
      </w:pPr>
      <w:hyperlink r:id="rId68" w:history="1">
        <w:r w:rsidR="002914E5" w:rsidRPr="00F307D9">
          <w:rPr>
            <w:rStyle w:val="af2"/>
            <w:rFonts w:ascii="Times New Roman" w:hAnsi="Times New Roman" w:cs="Times New Roman"/>
            <w:bCs/>
            <w:color w:val="000000" w:themeColor="text1"/>
            <w:sz w:val="28"/>
            <w:szCs w:val="28"/>
            <w:u w:val="none"/>
            <w:bdr w:val="none" w:sz="0" w:space="0" w:color="auto" w:frame="1"/>
            <w:lang w:val="en-US"/>
          </w:rPr>
          <w:t>Xiaoling Qu</w:t>
        </w:r>
      </w:hyperlink>
      <w:r w:rsidR="002914E5" w:rsidRPr="00F307D9">
        <w:rPr>
          <w:rFonts w:ascii="Times New Roman" w:hAnsi="Times New Roman" w:cs="Times New Roman"/>
          <w:bCs/>
          <w:color w:val="000000" w:themeColor="text1"/>
          <w:sz w:val="28"/>
          <w:szCs w:val="28"/>
          <w:lang w:val="en-US"/>
        </w:rPr>
        <w:t xml:space="preserve">, </w:t>
      </w:r>
      <w:r w:rsidR="002914E5" w:rsidRPr="00F307D9">
        <w:rPr>
          <w:rFonts w:ascii="Times New Roman" w:eastAsia="Times New Roman" w:hAnsi="Times New Roman" w:cs="Times New Roman"/>
          <w:color w:val="000000" w:themeColor="text1"/>
          <w:sz w:val="28"/>
          <w:szCs w:val="28"/>
          <w:lang w:val="en-US"/>
        </w:rPr>
        <w:t xml:space="preserve">Zhiguang Zhao, </w:t>
      </w:r>
      <w:r w:rsidR="002914E5" w:rsidRPr="00F307D9">
        <w:rPr>
          <w:rFonts w:ascii="Times New Roman" w:hAnsi="Times New Roman" w:cs="Times New Roman"/>
          <w:bCs/>
          <w:color w:val="000000" w:themeColor="text1"/>
          <w:sz w:val="28"/>
          <w:szCs w:val="28"/>
          <w:lang w:val="en-US"/>
        </w:rPr>
        <w:t>Xuguang Zhao</w:t>
      </w:r>
      <w:r w:rsidR="002914E5" w:rsidRPr="00F307D9">
        <w:rPr>
          <w:rFonts w:ascii="Times New Roman" w:hAnsi="Times New Roman" w:cs="Times New Roman"/>
          <w:color w:val="000000" w:themeColor="text1"/>
          <w:sz w:val="28"/>
          <w:szCs w:val="28"/>
          <w:lang w:val="en-US"/>
        </w:rPr>
        <w:t xml:space="preserve">. Microstructure of caloin silicate hydrates Microstructure and characterization of aluminum-incorporated calcium silicate hydrates (C–S–H) </w:t>
      </w:r>
      <w:r w:rsidR="002914E5">
        <w:rPr>
          <w:rFonts w:ascii="Times New Roman" w:hAnsi="Times New Roman" w:cs="Times New Roman"/>
          <w:color w:val="000000" w:themeColor="text1"/>
          <w:sz w:val="28"/>
          <w:szCs w:val="28"/>
          <w:lang w:val="en-US"/>
        </w:rPr>
        <w:t xml:space="preserve">under hydrothermal conditions. </w:t>
      </w:r>
      <w:r w:rsidR="002914E5" w:rsidRPr="00287765">
        <w:rPr>
          <w:rFonts w:ascii="Times New Roman" w:hAnsi="Times New Roman" w:cs="Times New Roman"/>
          <w:color w:val="000000" w:themeColor="text1"/>
          <w:sz w:val="28"/>
          <w:szCs w:val="28"/>
          <w:lang w:val="en-US"/>
        </w:rPr>
        <w:t>-</w:t>
      </w:r>
      <w:r w:rsidR="002914E5" w:rsidRPr="00F307D9">
        <w:rPr>
          <w:rFonts w:ascii="Times New Roman" w:hAnsi="Times New Roman" w:cs="Times New Roman"/>
          <w:color w:val="000000" w:themeColor="text1"/>
          <w:sz w:val="28"/>
          <w:szCs w:val="28"/>
          <w:lang w:val="en-US"/>
        </w:rPr>
        <w:t xml:space="preserve"> 2018, </w:t>
      </w:r>
      <w:hyperlink r:id="rId69" w:history="1">
        <w:r w:rsidR="002914E5" w:rsidRPr="00FB3996">
          <w:rPr>
            <w:rStyle w:val="af2"/>
            <w:rFonts w:ascii="Times New Roman" w:hAnsi="Times New Roman" w:cs="Times New Roman"/>
            <w:color w:val="000000" w:themeColor="text1"/>
            <w:sz w:val="28"/>
            <w:szCs w:val="28"/>
            <w:u w:val="none"/>
            <w:bdr w:val="none" w:sz="0" w:space="0" w:color="auto" w:frame="1"/>
            <w:lang w:val="en-US"/>
          </w:rPr>
          <w:t>RSC Advances</w:t>
        </w:r>
      </w:hyperlink>
      <w:r w:rsidR="002914E5" w:rsidRPr="00FB3996">
        <w:rPr>
          <w:rFonts w:ascii="Times New Roman" w:hAnsi="Times New Roman" w:cs="Times New Roman"/>
          <w:color w:val="000000" w:themeColor="text1"/>
          <w:sz w:val="28"/>
          <w:szCs w:val="28"/>
          <w:lang w:val="en-US"/>
        </w:rPr>
        <w:t xml:space="preserve"> 8(49):28198-28208, DOI:</w:t>
      </w:r>
      <w:hyperlink r:id="rId70" w:tgtFrame="_blank" w:history="1">
        <w:r w:rsidR="002914E5" w:rsidRPr="00FB3996">
          <w:rPr>
            <w:rStyle w:val="af2"/>
            <w:rFonts w:ascii="Times New Roman" w:hAnsi="Times New Roman" w:cs="Times New Roman"/>
            <w:color w:val="000000" w:themeColor="text1"/>
            <w:sz w:val="28"/>
            <w:szCs w:val="28"/>
            <w:u w:val="none"/>
            <w:bdr w:val="none" w:sz="0" w:space="0" w:color="auto" w:frame="1"/>
            <w:lang w:val="en-US"/>
          </w:rPr>
          <w:t>10.1039/C8RA04423F</w:t>
        </w:r>
      </w:hyperlink>
    </w:p>
    <w:p w:rsidR="002914E5" w:rsidRPr="009101CC"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9101CC">
        <w:rPr>
          <w:rFonts w:ascii="Times New Roman" w:hAnsi="Times New Roman" w:cs="Times New Roman"/>
          <w:bCs/>
          <w:color w:val="000000" w:themeColor="text1"/>
          <w:sz w:val="28"/>
          <w:szCs w:val="28"/>
          <w:lang w:val="en-US"/>
        </w:rPr>
        <w:t>The effect of Ground Granulated Blast Furnace Slag (GGBFS) on Portland cement type II to compressive strength of high quality concrete</w:t>
      </w:r>
      <w:r w:rsidRPr="009101CC">
        <w:rPr>
          <w:rFonts w:ascii="Times New Roman" w:hAnsi="Times New Roman" w:cs="Times New Roman"/>
          <w:color w:val="000000" w:themeColor="text1"/>
          <w:sz w:val="28"/>
          <w:szCs w:val="28"/>
          <w:lang w:val="kk-KZ"/>
        </w:rPr>
        <w:t xml:space="preserve"> // </w:t>
      </w:r>
      <w:r w:rsidRPr="009101CC">
        <w:rPr>
          <w:rFonts w:ascii="Times New Roman" w:hAnsi="Times New Roman" w:cs="Times New Roman"/>
          <w:color w:val="000000" w:themeColor="text1"/>
          <w:sz w:val="28"/>
          <w:szCs w:val="28"/>
          <w:lang w:val="en-US"/>
        </w:rPr>
        <w:t>ICIEVE 2019</w:t>
      </w:r>
      <w:r w:rsidRPr="009101CC">
        <w:rPr>
          <w:rFonts w:ascii="Times New Roman" w:hAnsi="Times New Roman" w:cs="Times New Roman"/>
          <w:color w:val="000000" w:themeColor="text1"/>
          <w:sz w:val="28"/>
          <w:szCs w:val="28"/>
          <w:lang w:val="kk-KZ"/>
        </w:rPr>
        <w:t xml:space="preserve">. </w:t>
      </w:r>
      <w:r w:rsidRPr="009101CC">
        <w:rPr>
          <w:rFonts w:ascii="Times New Roman" w:hAnsi="Times New Roman" w:cs="Times New Roman"/>
          <w:color w:val="000000" w:themeColor="text1"/>
          <w:sz w:val="28"/>
          <w:szCs w:val="28"/>
          <w:lang w:val="en-US"/>
        </w:rPr>
        <w:t>IOP Conf. Series: Materials Science and Engineering 830 (2020) 022068</w:t>
      </w:r>
      <w:r w:rsidRPr="009101CC">
        <w:rPr>
          <w:rFonts w:ascii="Times New Roman" w:hAnsi="Times New Roman" w:cs="Times New Roman"/>
          <w:color w:val="000000" w:themeColor="text1"/>
          <w:sz w:val="28"/>
          <w:szCs w:val="28"/>
          <w:lang w:val="kk-KZ"/>
        </w:rPr>
        <w:t>.</w:t>
      </w:r>
      <w:r w:rsidRPr="009101CC">
        <w:rPr>
          <w:rFonts w:ascii="Times New Roman" w:hAnsi="Times New Roman" w:cs="Times New Roman"/>
          <w:color w:val="000000" w:themeColor="text1"/>
          <w:sz w:val="28"/>
          <w:szCs w:val="28"/>
          <w:lang w:val="en-US"/>
        </w:rPr>
        <w:t xml:space="preserve"> doi:10.1088/1757-899X/830/2/022068</w:t>
      </w:r>
      <w:r w:rsidRPr="009101CC">
        <w:rPr>
          <w:rFonts w:ascii="Times New Roman" w:hAnsi="Times New Roman" w:cs="Times New Roman"/>
          <w:color w:val="000000" w:themeColor="text1"/>
          <w:sz w:val="28"/>
          <w:szCs w:val="28"/>
          <w:lang w:val="kk-KZ"/>
        </w:rPr>
        <w:t>.</w:t>
      </w:r>
      <w:r w:rsidRPr="009101CC">
        <w:rPr>
          <w:rFonts w:ascii="Times New Roman" w:hAnsi="Times New Roman" w:cs="Times New Roman"/>
          <w:color w:val="000000" w:themeColor="text1"/>
          <w:sz w:val="28"/>
          <w:szCs w:val="28"/>
          <w:lang w:val="en-US"/>
        </w:rPr>
        <w:t>.</w:t>
      </w:r>
    </w:p>
    <w:p w:rsidR="002914E5" w:rsidRPr="009101CC"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9101CC">
        <w:rPr>
          <w:rFonts w:ascii="Times New Roman" w:hAnsi="Times New Roman" w:cs="Times New Roman"/>
          <w:color w:val="000000" w:themeColor="text1"/>
          <w:sz w:val="28"/>
          <w:szCs w:val="28"/>
          <w:lang w:val="en-US"/>
        </w:rPr>
        <w:t>B.Khasanov, L.Irmuhamedova, G.Firlina and T.Mirzaev.</w:t>
      </w:r>
      <w:r w:rsidRPr="009101CC">
        <w:rPr>
          <w:rFonts w:ascii="Times New Roman" w:hAnsi="Times New Roman" w:cs="Times New Roman"/>
          <w:bCs/>
          <w:color w:val="000000" w:themeColor="text1"/>
          <w:sz w:val="28"/>
          <w:szCs w:val="28"/>
          <w:lang w:val="en-US"/>
        </w:rPr>
        <w:t xml:space="preserve"> Theoretical foundations of the structure formation of cement stone and concrete // </w:t>
      </w:r>
      <w:r w:rsidRPr="009101CC">
        <w:rPr>
          <w:rFonts w:ascii="Times New Roman" w:hAnsi="Times New Roman" w:cs="Times New Roman"/>
          <w:color w:val="000000" w:themeColor="text1"/>
          <w:sz w:val="28"/>
          <w:szCs w:val="28"/>
          <w:lang w:val="en-US"/>
        </w:rPr>
        <w:t>Materials Science and Engineering, 2020, 032032. doi:10.1088/1757-899X/869/3/032032.</w:t>
      </w:r>
    </w:p>
    <w:p w:rsidR="002914E5" w:rsidRPr="009101CC"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kk-KZ"/>
        </w:rPr>
      </w:pPr>
      <w:r w:rsidRPr="009101CC">
        <w:rPr>
          <w:rFonts w:ascii="Times New Roman" w:hAnsi="Times New Roman" w:cs="Times New Roman"/>
          <w:color w:val="000000" w:themeColor="text1"/>
          <w:sz w:val="28"/>
          <w:szCs w:val="28"/>
          <w:lang w:val="kk-KZ"/>
        </w:rPr>
        <w:t xml:space="preserve">Шпынова Л.Г., Чих В.И., Саницкий М.А., Соболь Х.С., Мельник С.К. Физико-химические основы формирования структуры цементного камня. // Львов, Вища школа, 1981, с.160. </w:t>
      </w:r>
    </w:p>
    <w:p w:rsidR="002914E5" w:rsidRPr="009101CC" w:rsidRDefault="002914E5" w:rsidP="002914E5">
      <w:pPr>
        <w:numPr>
          <w:ilvl w:val="0"/>
          <w:numId w:val="13"/>
        </w:numPr>
        <w:tabs>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9101CC">
        <w:rPr>
          <w:rFonts w:ascii="Times New Roman" w:hAnsi="Times New Roman" w:cs="Times New Roman"/>
          <w:color w:val="000000" w:themeColor="text1"/>
          <w:sz w:val="28"/>
          <w:szCs w:val="28"/>
          <w:lang w:val="kk-KZ"/>
        </w:rPr>
        <w:t xml:space="preserve">R.E.Smallman and A.H.W.Ngan. Modern Phisical Metallurgy // Book Eighth Edition 2014. </w:t>
      </w:r>
      <w:r w:rsidRPr="009101CC">
        <w:rPr>
          <w:rFonts w:ascii="Times New Roman" w:hAnsi="Times New Roman" w:cs="Times New Roman"/>
          <w:color w:val="000000" w:themeColor="text1"/>
          <w:sz w:val="28"/>
          <w:szCs w:val="28"/>
          <w:lang w:val="en-US"/>
        </w:rPr>
        <w:t>– p. 697.</w:t>
      </w:r>
    </w:p>
    <w:p w:rsidR="002914E5" w:rsidRPr="009101CC"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9101CC">
        <w:rPr>
          <w:rFonts w:ascii="Times New Roman" w:hAnsi="Times New Roman" w:cs="Times New Roman"/>
          <w:color w:val="000000" w:themeColor="text1"/>
          <w:sz w:val="28"/>
          <w:szCs w:val="28"/>
        </w:rPr>
        <w:t xml:space="preserve">Томпиев М.К. Производство цемента в Казахстане // Цемент и его применение, </w:t>
      </w:r>
      <w:r w:rsidRPr="009101CC">
        <w:rPr>
          <w:rFonts w:ascii="Times New Roman" w:hAnsi="Times New Roman" w:cs="Times New Roman"/>
          <w:color w:val="000000" w:themeColor="text1"/>
          <w:sz w:val="28"/>
          <w:szCs w:val="28"/>
          <w:lang w:val="kk-KZ"/>
        </w:rPr>
        <w:t>№</w:t>
      </w:r>
      <w:r w:rsidRPr="009101CC">
        <w:rPr>
          <w:rFonts w:ascii="Times New Roman" w:hAnsi="Times New Roman" w:cs="Times New Roman"/>
          <w:color w:val="000000" w:themeColor="text1"/>
          <w:sz w:val="28"/>
          <w:szCs w:val="28"/>
        </w:rPr>
        <w:t>5. - Санкт-Петербург, 2015.-С. 28-31.</w:t>
      </w:r>
    </w:p>
    <w:p w:rsidR="002914E5" w:rsidRPr="009101CC"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en-US"/>
        </w:rPr>
      </w:pPr>
      <w:r w:rsidRPr="009101CC">
        <w:rPr>
          <w:rFonts w:ascii="Times New Roman" w:hAnsi="Times New Roman" w:cs="Times New Roman"/>
          <w:color w:val="000000" w:themeColor="text1"/>
          <w:sz w:val="28"/>
          <w:szCs w:val="28"/>
          <w:shd w:val="clear" w:color="auto" w:fill="FFFFFF"/>
          <w:lang w:val="en-US"/>
        </w:rPr>
        <w:t>M. Sanytsky, U. Marushchak, Y. Olevych and Y. Novytskyi</w:t>
      </w:r>
      <w:r w:rsidRPr="009101CC">
        <w:rPr>
          <w:rFonts w:ascii="Times New Roman" w:hAnsi="Times New Roman" w:cs="Times New Roman"/>
          <w:color w:val="000000" w:themeColor="text1"/>
          <w:sz w:val="28"/>
          <w:szCs w:val="28"/>
          <w:shd w:val="clear" w:color="auto" w:fill="FFFFFF"/>
          <w:lang w:val="kk-KZ"/>
        </w:rPr>
        <w:t>.</w:t>
      </w:r>
      <w:r w:rsidRPr="009101CC">
        <w:rPr>
          <w:rFonts w:ascii="Times New Roman" w:hAnsi="Times New Roman" w:cs="Times New Roman"/>
          <w:bCs/>
          <w:color w:val="000000" w:themeColor="text1"/>
          <w:sz w:val="28"/>
          <w:szCs w:val="28"/>
          <w:lang w:val="en-US"/>
        </w:rPr>
        <w:t xml:space="preserve"> Nano-modified Ultra-rapid Hardening Portland Cement Compositions for High Strength Concretes</w:t>
      </w:r>
      <w:r w:rsidRPr="009101CC">
        <w:rPr>
          <w:rFonts w:ascii="Times New Roman" w:hAnsi="Times New Roman" w:cs="Times New Roman"/>
          <w:color w:val="000000" w:themeColor="text1"/>
          <w:sz w:val="28"/>
          <w:szCs w:val="28"/>
          <w:lang w:val="en-US"/>
        </w:rPr>
        <w:t xml:space="preserve"> // Lecture Notes in Civil Engineering. – 2020. – Vol. 47: Proceedings of CEE 2019. Advances in resource-saving technologies and materials in civil and environmental engineering. – P. 392–399.</w:t>
      </w:r>
    </w:p>
    <w:p w:rsidR="002914E5" w:rsidRPr="009101CC" w:rsidRDefault="002914E5" w:rsidP="002914E5">
      <w:pPr>
        <w:numPr>
          <w:ilvl w:val="0"/>
          <w:numId w:val="13"/>
        </w:numPr>
        <w:tabs>
          <w:tab w:val="left" w:pos="993"/>
          <w:tab w:val="left" w:pos="1134"/>
        </w:tabs>
        <w:snapToGrid w:val="0"/>
        <w:spacing w:after="0" w:line="240" w:lineRule="auto"/>
        <w:ind w:left="0" w:firstLine="567"/>
        <w:jc w:val="both"/>
        <w:rPr>
          <w:rFonts w:ascii="Times New Roman" w:hAnsi="Times New Roman" w:cs="Times New Roman"/>
          <w:color w:val="000000" w:themeColor="text1"/>
          <w:sz w:val="28"/>
          <w:szCs w:val="28"/>
          <w:lang w:val="kk-KZ"/>
        </w:rPr>
      </w:pPr>
      <w:r w:rsidRPr="009101CC">
        <w:rPr>
          <w:rFonts w:ascii="Times New Roman" w:hAnsi="Times New Roman" w:cs="Times New Roman"/>
          <w:color w:val="000000" w:themeColor="text1"/>
          <w:sz w:val="28"/>
          <w:szCs w:val="28"/>
          <w:lang w:val="en-US"/>
        </w:rPr>
        <w:t xml:space="preserve">Sh.M.Rakhimbaev, N.M.Tolypina, T.V.Anikanova and E.N.Khakhaleva. Abnormal setting of Portland cement </w:t>
      </w:r>
      <w:r w:rsidRPr="009101CC">
        <w:rPr>
          <w:rFonts w:ascii="Times New Roman" w:hAnsi="Times New Roman" w:cs="Times New Roman"/>
          <w:color w:val="000000" w:themeColor="text1"/>
          <w:sz w:val="28"/>
          <w:szCs w:val="28"/>
          <w:lang w:val="kk-KZ"/>
        </w:rPr>
        <w:t xml:space="preserve">// </w:t>
      </w:r>
      <w:r w:rsidRPr="009101CC">
        <w:rPr>
          <w:rFonts w:ascii="Times New Roman" w:hAnsi="Times New Roman" w:cs="Times New Roman"/>
          <w:color w:val="000000" w:themeColor="text1"/>
          <w:sz w:val="28"/>
          <w:szCs w:val="28"/>
          <w:lang w:val="en-US"/>
        </w:rPr>
        <w:t>Innovations and Technologies in Construction</w:t>
      </w:r>
      <w:r w:rsidRPr="009101CC">
        <w:rPr>
          <w:rFonts w:ascii="Times New Roman" w:hAnsi="Times New Roman" w:cs="Times New Roman"/>
          <w:color w:val="000000" w:themeColor="text1"/>
          <w:sz w:val="28"/>
          <w:szCs w:val="28"/>
          <w:lang w:val="kk-KZ"/>
        </w:rPr>
        <w:t xml:space="preserve">. Journal of Physics: Conference Series 1926 (2021) 012066 IOP Publishing DOI:10.1088/1742-6596/1926/1/012066. </w:t>
      </w:r>
    </w:p>
    <w:p w:rsidR="002914E5" w:rsidRPr="00E342FC" w:rsidRDefault="002914E5" w:rsidP="002914E5">
      <w:pPr>
        <w:numPr>
          <w:ilvl w:val="0"/>
          <w:numId w:val="13"/>
        </w:numPr>
        <w:tabs>
          <w:tab w:val="left" w:pos="567"/>
          <w:tab w:val="left" w:pos="851"/>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E342FC">
        <w:rPr>
          <w:rFonts w:ascii="Times New Roman" w:hAnsi="Times New Roman" w:cs="Times New Roman"/>
          <w:sz w:val="28"/>
          <w:szCs w:val="28"/>
        </w:rPr>
        <w:lastRenderedPageBreak/>
        <w:t>Ю.Г. Иващенко, С.М. Зинченко</w:t>
      </w:r>
      <w:r w:rsidRPr="00E342FC">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E342FC">
        <w:rPr>
          <w:rFonts w:ascii="Times New Roman" w:hAnsi="Times New Roman" w:cs="Times New Roman"/>
          <w:sz w:val="28"/>
          <w:szCs w:val="28"/>
        </w:rPr>
        <w:t>войства бетонов с применением композиционных вяжущих на основе минеральной добавки алюмосиликатного состава</w:t>
      </w:r>
      <w:r>
        <w:rPr>
          <w:rFonts w:ascii="Times New Roman" w:hAnsi="Times New Roman" w:cs="Times New Roman"/>
          <w:sz w:val="28"/>
          <w:szCs w:val="28"/>
          <w:lang w:val="kk-KZ"/>
        </w:rPr>
        <w:t xml:space="preserve"> // «Н</w:t>
      </w:r>
      <w:r w:rsidRPr="00E342FC">
        <w:rPr>
          <w:rFonts w:ascii="Times New Roman" w:hAnsi="Times New Roman" w:cs="Times New Roman"/>
          <w:sz w:val="28"/>
          <w:szCs w:val="28"/>
        </w:rPr>
        <w:t>овые технологи в строительном материаловедении»</w:t>
      </w:r>
      <w:r w:rsidRPr="00E342FC">
        <w:rPr>
          <w:rFonts w:ascii="Times New Roman" w:hAnsi="Times New Roman" w:cs="Times New Roman"/>
          <w:sz w:val="28"/>
          <w:szCs w:val="28"/>
          <w:lang w:val="kk-KZ"/>
        </w:rPr>
        <w:t xml:space="preserve">, </w:t>
      </w:r>
      <w:r w:rsidRPr="00E342FC">
        <w:rPr>
          <w:rFonts w:ascii="Times New Roman" w:hAnsi="Times New Roman" w:cs="Times New Roman"/>
          <w:sz w:val="28"/>
          <w:szCs w:val="28"/>
        </w:rPr>
        <w:t>Международный сборник научных трудов</w:t>
      </w:r>
      <w:r w:rsidRPr="00E342FC">
        <w:rPr>
          <w:rFonts w:ascii="Times New Roman" w:eastAsia="Times New Roman" w:hAnsi="Times New Roman" w:cs="Times New Roman"/>
          <w:color w:val="000000" w:themeColor="text1"/>
          <w:sz w:val="28"/>
          <w:szCs w:val="28"/>
        </w:rPr>
        <w:t xml:space="preserve">. </w:t>
      </w:r>
      <w:r w:rsidRPr="00E342FC">
        <w:rPr>
          <w:rFonts w:ascii="Times New Roman" w:eastAsia="Times New Roman" w:hAnsi="Times New Roman" w:cs="Times New Roman"/>
          <w:color w:val="000000" w:themeColor="text1"/>
          <w:sz w:val="28"/>
          <w:szCs w:val="28"/>
          <w:lang w:val="kk-KZ"/>
        </w:rPr>
        <w:t>– 2012. –</w:t>
      </w:r>
      <w:r>
        <w:rPr>
          <w:rFonts w:ascii="Times New Roman" w:eastAsia="Times New Roman" w:hAnsi="Times New Roman" w:cs="Times New Roman"/>
          <w:color w:val="000000" w:themeColor="text1"/>
          <w:sz w:val="28"/>
          <w:szCs w:val="28"/>
          <w:lang w:val="kk-KZ"/>
        </w:rPr>
        <w:t xml:space="preserve"> </w:t>
      </w:r>
      <w:r w:rsidRPr="00E342FC">
        <w:rPr>
          <w:rFonts w:ascii="Times New Roman" w:eastAsia="Times New Roman" w:hAnsi="Times New Roman" w:cs="Times New Roman"/>
          <w:color w:val="000000" w:themeColor="text1"/>
          <w:sz w:val="28"/>
          <w:szCs w:val="28"/>
          <w:lang w:val="kk-KZ"/>
        </w:rPr>
        <w:t>С 129-133</w:t>
      </w:r>
      <w:r w:rsidRPr="00E342FC">
        <w:rPr>
          <w:rFonts w:ascii="Times New Roman" w:eastAsia="Times New Roman" w:hAnsi="Times New Roman" w:cs="Times New Roman"/>
          <w:color w:val="000000" w:themeColor="text1"/>
          <w:sz w:val="28"/>
          <w:szCs w:val="28"/>
        </w:rPr>
        <w:t>.</w:t>
      </w:r>
    </w:p>
    <w:p w:rsidR="002914E5" w:rsidRPr="002278DE" w:rsidRDefault="002914E5" w:rsidP="002914E5">
      <w:pPr>
        <w:numPr>
          <w:ilvl w:val="0"/>
          <w:numId w:val="13"/>
        </w:numPr>
        <w:tabs>
          <w:tab w:val="left" w:pos="1134"/>
        </w:tabs>
        <w:snapToGrid w:val="0"/>
        <w:spacing w:after="0" w:line="240" w:lineRule="auto"/>
        <w:ind w:left="0" w:firstLine="567"/>
        <w:jc w:val="both"/>
        <w:rPr>
          <w:rFonts w:ascii="Times New Roman" w:hAnsi="Times New Roman" w:cs="Times New Roman"/>
          <w:color w:val="000000" w:themeColor="text1"/>
          <w:sz w:val="28"/>
          <w:szCs w:val="28"/>
        </w:rPr>
      </w:pPr>
      <w:r w:rsidRPr="00FD2EC4">
        <w:rPr>
          <w:rFonts w:ascii="Times New Roman" w:hAnsi="Times New Roman" w:cs="Times New Roman"/>
          <w:color w:val="000000" w:themeColor="text1"/>
          <w:sz w:val="28"/>
          <w:szCs w:val="28"/>
        </w:rPr>
        <w:t>Ахметжанов</w:t>
      </w:r>
      <w:r>
        <w:rPr>
          <w:rFonts w:ascii="Times New Roman" w:hAnsi="Times New Roman" w:cs="Times New Roman"/>
          <w:color w:val="000000" w:themeColor="text1"/>
          <w:sz w:val="28"/>
          <w:szCs w:val="28"/>
          <w:lang w:val="kk-KZ"/>
        </w:rPr>
        <w:t xml:space="preserve"> </w:t>
      </w:r>
      <w:r w:rsidRPr="00FD2EC4">
        <w:rPr>
          <w:rFonts w:ascii="Times New Roman" w:hAnsi="Times New Roman" w:cs="Times New Roman"/>
          <w:color w:val="000000" w:themeColor="text1"/>
          <w:sz w:val="28"/>
          <w:szCs w:val="28"/>
        </w:rPr>
        <w:t>Т</w:t>
      </w:r>
      <w:r w:rsidRPr="002278DE">
        <w:rPr>
          <w:rFonts w:ascii="Times New Roman" w:hAnsi="Times New Roman" w:cs="Times New Roman"/>
          <w:color w:val="000000" w:themeColor="text1"/>
          <w:sz w:val="28"/>
          <w:szCs w:val="28"/>
        </w:rPr>
        <w:t>.</w:t>
      </w:r>
      <w:r w:rsidRPr="00FD2EC4">
        <w:rPr>
          <w:rFonts w:ascii="Times New Roman" w:hAnsi="Times New Roman" w:cs="Times New Roman"/>
          <w:color w:val="000000" w:themeColor="text1"/>
          <w:sz w:val="28"/>
          <w:szCs w:val="28"/>
        </w:rPr>
        <w:t>Б</w:t>
      </w:r>
      <w:r w:rsidRPr="002278DE">
        <w:rPr>
          <w:rFonts w:ascii="Times New Roman" w:hAnsi="Times New Roman" w:cs="Times New Roman"/>
          <w:color w:val="000000" w:themeColor="text1"/>
          <w:sz w:val="28"/>
          <w:szCs w:val="28"/>
        </w:rPr>
        <w:t xml:space="preserve">., </w:t>
      </w:r>
      <w:r w:rsidRPr="00FD2EC4">
        <w:rPr>
          <w:rFonts w:ascii="Times New Roman" w:hAnsi="Times New Roman" w:cs="Times New Roman"/>
          <w:color w:val="000000" w:themeColor="text1"/>
          <w:sz w:val="28"/>
          <w:szCs w:val="28"/>
        </w:rPr>
        <w:t>Толеубаева</w:t>
      </w:r>
      <w:r>
        <w:rPr>
          <w:rFonts w:ascii="Times New Roman" w:hAnsi="Times New Roman" w:cs="Times New Roman"/>
          <w:color w:val="000000" w:themeColor="text1"/>
          <w:sz w:val="28"/>
          <w:szCs w:val="28"/>
          <w:lang w:val="kk-KZ"/>
        </w:rPr>
        <w:t xml:space="preserve"> </w:t>
      </w:r>
      <w:r w:rsidRPr="00FD2EC4">
        <w:rPr>
          <w:rFonts w:ascii="Times New Roman" w:hAnsi="Times New Roman" w:cs="Times New Roman"/>
          <w:color w:val="000000" w:themeColor="text1"/>
          <w:sz w:val="28"/>
          <w:szCs w:val="28"/>
        </w:rPr>
        <w:t>Ш</w:t>
      </w:r>
      <w:r w:rsidRPr="002278DE">
        <w:rPr>
          <w:rFonts w:ascii="Times New Roman" w:hAnsi="Times New Roman" w:cs="Times New Roman"/>
          <w:color w:val="000000" w:themeColor="text1"/>
          <w:sz w:val="28"/>
          <w:szCs w:val="28"/>
        </w:rPr>
        <w:t>.</w:t>
      </w:r>
      <w:r w:rsidRPr="00FD2EC4">
        <w:rPr>
          <w:rFonts w:ascii="Times New Roman" w:hAnsi="Times New Roman" w:cs="Times New Roman"/>
          <w:color w:val="000000" w:themeColor="text1"/>
          <w:sz w:val="28"/>
          <w:szCs w:val="28"/>
        </w:rPr>
        <w:t>Б</w:t>
      </w:r>
      <w:r w:rsidRPr="002278DE">
        <w:rPr>
          <w:rFonts w:ascii="Times New Roman" w:hAnsi="Times New Roman" w:cs="Times New Roman"/>
          <w:color w:val="000000" w:themeColor="text1"/>
          <w:sz w:val="28"/>
          <w:szCs w:val="28"/>
        </w:rPr>
        <w:t xml:space="preserve">. </w:t>
      </w:r>
      <w:r w:rsidRPr="00FD2EC4">
        <w:rPr>
          <w:rFonts w:ascii="Times New Roman" w:hAnsi="Times New Roman" w:cs="Times New Roman"/>
          <w:color w:val="000000" w:themeColor="text1"/>
          <w:sz w:val="28"/>
          <w:szCs w:val="28"/>
        </w:rPr>
        <w:t>Суды</w:t>
      </w:r>
      <w:r>
        <w:rPr>
          <w:rFonts w:ascii="Times New Roman" w:hAnsi="Times New Roman" w:cs="Times New Roman"/>
          <w:color w:val="000000" w:themeColor="text1"/>
          <w:sz w:val="28"/>
          <w:szCs w:val="28"/>
          <w:lang w:val="kk-KZ"/>
        </w:rPr>
        <w:t xml:space="preserve"> </w:t>
      </w:r>
      <w:r w:rsidRPr="00FD2EC4">
        <w:rPr>
          <w:rFonts w:ascii="Times New Roman" w:hAnsi="Times New Roman" w:cs="Times New Roman"/>
          <w:color w:val="000000" w:themeColor="text1"/>
          <w:sz w:val="28"/>
          <w:szCs w:val="28"/>
        </w:rPr>
        <w:t>азтұтынатын</w:t>
      </w:r>
      <w:r>
        <w:rPr>
          <w:rFonts w:ascii="Times New Roman" w:hAnsi="Times New Roman" w:cs="Times New Roman"/>
          <w:color w:val="000000" w:themeColor="text1"/>
          <w:sz w:val="28"/>
          <w:szCs w:val="28"/>
          <w:lang w:val="kk-KZ"/>
        </w:rPr>
        <w:t xml:space="preserve"> </w:t>
      </w:r>
      <w:r w:rsidRPr="00FD2EC4">
        <w:rPr>
          <w:rFonts w:ascii="Times New Roman" w:hAnsi="Times New Roman" w:cs="Times New Roman"/>
          <w:color w:val="000000" w:themeColor="text1"/>
          <w:sz w:val="28"/>
          <w:szCs w:val="28"/>
        </w:rPr>
        <w:t>клинкерлігі</w:t>
      </w:r>
      <w:r>
        <w:rPr>
          <w:rFonts w:ascii="Times New Roman" w:hAnsi="Times New Roman" w:cs="Times New Roman"/>
          <w:color w:val="000000" w:themeColor="text1"/>
          <w:sz w:val="28"/>
          <w:szCs w:val="28"/>
          <w:lang w:val="kk-KZ"/>
        </w:rPr>
        <w:t xml:space="preserve"> </w:t>
      </w:r>
      <w:r w:rsidRPr="00FD2EC4">
        <w:rPr>
          <w:rFonts w:ascii="Times New Roman" w:hAnsi="Times New Roman" w:cs="Times New Roman"/>
          <w:color w:val="000000" w:themeColor="text1"/>
          <w:sz w:val="28"/>
          <w:szCs w:val="28"/>
        </w:rPr>
        <w:t>төмен</w:t>
      </w:r>
      <w:r>
        <w:rPr>
          <w:rFonts w:ascii="Times New Roman" w:hAnsi="Times New Roman" w:cs="Times New Roman"/>
          <w:color w:val="000000" w:themeColor="text1"/>
          <w:sz w:val="28"/>
          <w:szCs w:val="28"/>
          <w:lang w:val="kk-KZ"/>
        </w:rPr>
        <w:t xml:space="preserve"> </w:t>
      </w:r>
      <w:r w:rsidRPr="00FD2EC4">
        <w:rPr>
          <w:rFonts w:ascii="Times New Roman" w:hAnsi="Times New Roman" w:cs="Times New Roman"/>
          <w:color w:val="000000" w:themeColor="text1"/>
          <w:sz w:val="28"/>
          <w:szCs w:val="28"/>
        </w:rPr>
        <w:t>байланыстырғыштарды</w:t>
      </w:r>
      <w:r w:rsidRPr="002278DE">
        <w:rPr>
          <w:rFonts w:ascii="Times New Roman" w:hAnsi="Times New Roman" w:cs="Times New Roman"/>
          <w:color w:val="000000" w:themeColor="text1"/>
          <w:sz w:val="28"/>
          <w:szCs w:val="28"/>
        </w:rPr>
        <w:t xml:space="preserve"> (</w:t>
      </w:r>
      <w:r w:rsidRPr="00FD2EC4">
        <w:rPr>
          <w:rFonts w:ascii="Times New Roman" w:hAnsi="Times New Roman" w:cs="Times New Roman"/>
          <w:color w:val="000000" w:themeColor="text1"/>
          <w:sz w:val="28"/>
          <w:szCs w:val="28"/>
        </w:rPr>
        <w:t>КТБ</w:t>
      </w:r>
      <w:r w:rsidRPr="002278DE">
        <w:rPr>
          <w:rFonts w:ascii="Times New Roman" w:hAnsi="Times New Roman" w:cs="Times New Roman"/>
          <w:color w:val="000000" w:themeColor="text1"/>
          <w:sz w:val="28"/>
          <w:szCs w:val="28"/>
        </w:rPr>
        <w:t xml:space="preserve">) </w:t>
      </w:r>
      <w:r w:rsidRPr="00FD2EC4">
        <w:rPr>
          <w:rFonts w:ascii="Times New Roman" w:hAnsi="Times New Roman" w:cs="Times New Roman"/>
          <w:color w:val="000000" w:themeColor="text1"/>
          <w:sz w:val="28"/>
          <w:szCs w:val="28"/>
        </w:rPr>
        <w:t>дайындау</w:t>
      </w:r>
      <w:r>
        <w:rPr>
          <w:rFonts w:ascii="Times New Roman" w:hAnsi="Times New Roman" w:cs="Times New Roman"/>
          <w:color w:val="000000" w:themeColor="text1"/>
          <w:sz w:val="28"/>
          <w:szCs w:val="28"/>
          <w:lang w:val="kk-KZ"/>
        </w:rPr>
        <w:t xml:space="preserve"> </w:t>
      </w:r>
      <w:r w:rsidRPr="00FD2EC4">
        <w:rPr>
          <w:rFonts w:ascii="Times New Roman" w:hAnsi="Times New Roman" w:cs="Times New Roman"/>
          <w:color w:val="000000" w:themeColor="text1"/>
          <w:sz w:val="28"/>
          <w:szCs w:val="28"/>
        </w:rPr>
        <w:t>мөлшерлерін</w:t>
      </w:r>
      <w:r>
        <w:rPr>
          <w:rFonts w:ascii="Times New Roman" w:hAnsi="Times New Roman" w:cs="Times New Roman"/>
          <w:color w:val="000000" w:themeColor="text1"/>
          <w:sz w:val="28"/>
          <w:szCs w:val="28"/>
          <w:lang w:val="kk-KZ"/>
        </w:rPr>
        <w:t xml:space="preserve"> </w:t>
      </w:r>
      <w:r w:rsidRPr="00FD2EC4">
        <w:rPr>
          <w:rFonts w:ascii="Times New Roman" w:hAnsi="Times New Roman" w:cs="Times New Roman"/>
          <w:color w:val="000000" w:themeColor="text1"/>
          <w:sz w:val="28"/>
          <w:szCs w:val="28"/>
        </w:rPr>
        <w:t>оңтайландыру</w:t>
      </w:r>
      <w:r>
        <w:rPr>
          <w:rFonts w:ascii="Times New Roman" w:hAnsi="Times New Roman" w:cs="Times New Roman"/>
          <w:color w:val="000000" w:themeColor="text1"/>
          <w:sz w:val="28"/>
          <w:szCs w:val="28"/>
          <w:lang w:val="kk-KZ"/>
        </w:rPr>
        <w:t xml:space="preserve"> </w:t>
      </w:r>
      <w:r w:rsidRPr="002278DE">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xml:space="preserve"> </w:t>
      </w:r>
      <w:r w:rsidRPr="00FB3996">
        <w:rPr>
          <w:rFonts w:ascii="Times New Roman" w:hAnsi="Times New Roman" w:cs="Times New Roman"/>
          <w:color w:val="000000" w:themeColor="text1"/>
          <w:sz w:val="28"/>
          <w:szCs w:val="28"/>
          <w:lang w:val="kk-KZ"/>
        </w:rPr>
        <w:t>Университет еңбектері. -  Карағанды: ҚарМТУ, 2019. - №2 (75), 84-86 б.</w:t>
      </w:r>
    </w:p>
    <w:p w:rsidR="002914E5" w:rsidRPr="00F307D9" w:rsidRDefault="002914E5" w:rsidP="002914E5">
      <w:pPr>
        <w:numPr>
          <w:ilvl w:val="0"/>
          <w:numId w:val="13"/>
        </w:numPr>
        <w:tabs>
          <w:tab w:val="left" w:pos="567"/>
          <w:tab w:val="left" w:pos="851"/>
          <w:tab w:val="left" w:pos="1134"/>
        </w:tabs>
        <w:snapToGrid w:val="0"/>
        <w:spacing w:after="0" w:line="240" w:lineRule="auto"/>
        <w:ind w:left="0" w:firstLine="539"/>
        <w:jc w:val="both"/>
        <w:rPr>
          <w:color w:val="000000" w:themeColor="text1"/>
          <w:szCs w:val="28"/>
        </w:rPr>
      </w:pPr>
      <w:r w:rsidRPr="00F307D9">
        <w:rPr>
          <w:rFonts w:ascii="Times New Roman" w:hAnsi="Times New Roman" w:cs="Times New Roman"/>
          <w:color w:val="000000" w:themeColor="text1"/>
          <w:sz w:val="28"/>
          <w:szCs w:val="28"/>
        </w:rPr>
        <w:t>Жакипбеков Ш.К., Сулейменов А.Т. Влияние кварцсодержащих отходов на процессы твердения и свойства цемента // Комплексное использование минерального сырья.- 1988.- № 3.-С. 59-61.</w:t>
      </w:r>
    </w:p>
    <w:p w:rsidR="002914E5" w:rsidRPr="00F307D9"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Жакипбеков Ш.К., Урлибаев Ж.С. Эффективность применения отходов обогащения полиметаллических руд при производстве строительных материалов // Наука - строительному производству: материалы научно-практ. конф. ученых Сибири и дального Востока.- Новосибирск, 1989.- С. 74-75.</w:t>
      </w:r>
    </w:p>
    <w:p w:rsidR="002914E5" w:rsidRPr="00F307D9"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lang w:val="en-US"/>
        </w:rPr>
        <w:t>Zhakipbekov</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Sh</w:t>
      </w:r>
      <w:r w:rsidRPr="00F307D9">
        <w:rPr>
          <w:rFonts w:ascii="Times New Roman" w:hAnsi="Times New Roman" w:cs="Times New Roman"/>
          <w:color w:val="000000" w:themeColor="text1"/>
          <w:sz w:val="28"/>
          <w:szCs w:val="28"/>
        </w:rPr>
        <w:t>.</w:t>
      </w:r>
      <w:r w:rsidRPr="00F307D9">
        <w:rPr>
          <w:rFonts w:ascii="Times New Roman" w:hAnsi="Times New Roman" w:cs="Times New Roman"/>
          <w:color w:val="000000" w:themeColor="text1"/>
          <w:sz w:val="28"/>
          <w:szCs w:val="28"/>
          <w:lang w:val="en-US"/>
        </w:rPr>
        <w:t>K</w:t>
      </w:r>
      <w:r w:rsidRPr="00F307D9">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lang w:val="en-US"/>
        </w:rPr>
        <w:t>Aruova</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L</w:t>
      </w:r>
      <w:r w:rsidRPr="00F307D9">
        <w:rPr>
          <w:rFonts w:ascii="Times New Roman" w:hAnsi="Times New Roman" w:cs="Times New Roman"/>
          <w:color w:val="000000" w:themeColor="text1"/>
          <w:sz w:val="28"/>
          <w:szCs w:val="28"/>
        </w:rPr>
        <w:t>.</w:t>
      </w:r>
      <w:r w:rsidRPr="00F307D9">
        <w:rPr>
          <w:rFonts w:ascii="Times New Roman" w:hAnsi="Times New Roman" w:cs="Times New Roman"/>
          <w:color w:val="000000" w:themeColor="text1"/>
          <w:sz w:val="28"/>
          <w:szCs w:val="28"/>
          <w:lang w:val="en-US"/>
        </w:rPr>
        <w:t>B</w:t>
      </w:r>
      <w:r w:rsidRPr="00F307D9">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Toleubayeva</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Sh</w:t>
      </w:r>
      <w:r w:rsidRPr="00F307D9">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lang w:val="en-US"/>
        </w:rPr>
        <w:t>Ahmetganov</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T</w:t>
      </w:r>
      <w:r w:rsidRPr="00F307D9">
        <w:rPr>
          <w:rFonts w:ascii="Times New Roman" w:hAnsi="Times New Roman" w:cs="Times New Roman"/>
          <w:color w:val="000000" w:themeColor="text1"/>
          <w:sz w:val="28"/>
          <w:szCs w:val="28"/>
        </w:rPr>
        <w:t>.</w:t>
      </w:r>
      <w:r w:rsidRPr="00F307D9">
        <w:rPr>
          <w:rFonts w:ascii="Times New Roman" w:hAnsi="Times New Roman" w:cs="Times New Roman"/>
          <w:color w:val="000000" w:themeColor="text1"/>
          <w:sz w:val="28"/>
          <w:szCs w:val="28"/>
          <w:lang w:val="en-US"/>
        </w:rPr>
        <w:t>B</w:t>
      </w:r>
      <w:r w:rsidRPr="00F307D9">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lang w:val="en-US"/>
        </w:rPr>
        <w:t>Utkelbaeva</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A</w:t>
      </w:r>
      <w:r w:rsidRPr="00F307D9">
        <w:rPr>
          <w:rFonts w:ascii="Times New Roman" w:hAnsi="Times New Roman" w:cs="Times New Roman"/>
          <w:color w:val="000000" w:themeColor="text1"/>
          <w:sz w:val="28"/>
          <w:szCs w:val="28"/>
        </w:rPr>
        <w:t>.</w:t>
      </w:r>
      <w:r w:rsidRPr="00F307D9">
        <w:rPr>
          <w:rFonts w:ascii="Times New Roman" w:hAnsi="Times New Roman" w:cs="Times New Roman"/>
          <w:color w:val="000000" w:themeColor="text1"/>
          <w:sz w:val="28"/>
          <w:szCs w:val="28"/>
          <w:lang w:val="en-US"/>
        </w:rPr>
        <w:t>O</w:t>
      </w:r>
      <w:r w:rsidRPr="00F307D9">
        <w:rPr>
          <w:rFonts w:ascii="Times New Roman" w:hAnsi="Times New Roman" w:cs="Times New Roman"/>
          <w:color w:val="000000" w:themeColor="text1"/>
          <w:sz w:val="28"/>
          <w:szCs w:val="28"/>
        </w:rPr>
        <w:t xml:space="preserve"> . </w:t>
      </w:r>
      <w:r w:rsidRPr="00F307D9">
        <w:rPr>
          <w:rFonts w:ascii="Times New Roman" w:hAnsi="Times New Roman" w:cs="Times New Roman"/>
          <w:color w:val="000000" w:themeColor="text1"/>
          <w:sz w:val="28"/>
          <w:szCs w:val="28"/>
          <w:lang w:val="en-US"/>
        </w:rPr>
        <w:t xml:space="preserve">The features of the hydration and structure formation process of modified low-clinker binders </w:t>
      </w:r>
      <w:r w:rsidRPr="00F307D9">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 xml:space="preserve">Magazine of Civil Engineering. </w:t>
      </w:r>
      <w:r w:rsidRPr="00F307D9">
        <w:rPr>
          <w:rFonts w:ascii="Times New Roman" w:hAnsi="Times New Roman" w:cs="Times New Roman"/>
          <w:color w:val="000000" w:themeColor="text1"/>
          <w:sz w:val="28"/>
          <w:szCs w:val="28"/>
        </w:rPr>
        <w:t xml:space="preserve">2021. - 103(3), </w:t>
      </w:r>
      <w:r w:rsidRPr="00F307D9">
        <w:rPr>
          <w:rFonts w:ascii="Times New Roman" w:hAnsi="Times New Roman" w:cs="Times New Roman"/>
          <w:color w:val="000000" w:themeColor="text1"/>
          <w:sz w:val="28"/>
          <w:szCs w:val="28"/>
          <w:lang w:val="en-US"/>
        </w:rPr>
        <w:t>ArticleNo</w:t>
      </w:r>
      <w:r w:rsidRPr="00F307D9">
        <w:rPr>
          <w:rFonts w:ascii="Times New Roman" w:hAnsi="Times New Roman" w:cs="Times New Roman"/>
          <w:color w:val="000000" w:themeColor="text1"/>
          <w:sz w:val="28"/>
          <w:szCs w:val="28"/>
        </w:rPr>
        <w:t xml:space="preserve"> 10302.</w:t>
      </w:r>
    </w:p>
    <w:p w:rsidR="002914E5" w:rsidRPr="00FB3996"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Куатбаев К.К., Ни В.В. Влияние щелочесодержащих добавок на твердение цементов в условиях автоклавной отработки. //Тр.Алма-Ат</w:t>
      </w:r>
      <w:r>
        <w:rPr>
          <w:rFonts w:ascii="Times New Roman" w:hAnsi="Times New Roman" w:cs="Times New Roman"/>
          <w:color w:val="000000" w:themeColor="text1"/>
          <w:sz w:val="28"/>
          <w:szCs w:val="28"/>
        </w:rPr>
        <w:t xml:space="preserve">инского </w:t>
      </w:r>
      <w:r w:rsidRPr="00FB3996">
        <w:rPr>
          <w:rFonts w:ascii="Times New Roman" w:hAnsi="Times New Roman" w:cs="Times New Roman"/>
          <w:color w:val="000000" w:themeColor="text1"/>
          <w:sz w:val="28"/>
          <w:szCs w:val="28"/>
        </w:rPr>
        <w:t>НИИстромпроекта, вып.12.-  Алма-Ата, 1970.-С.8-14.</w:t>
      </w:r>
    </w:p>
    <w:p w:rsidR="002914E5" w:rsidRPr="009101CC"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lang w:val="en-US"/>
        </w:rPr>
      </w:pPr>
      <w:r w:rsidRPr="009101CC">
        <w:rPr>
          <w:rFonts w:ascii="Times New Roman" w:hAnsi="Times New Roman" w:cs="Times New Roman"/>
          <w:color w:val="000000" w:themeColor="text1"/>
          <w:sz w:val="28"/>
          <w:szCs w:val="28"/>
          <w:lang w:val="en-US"/>
        </w:rPr>
        <w:t xml:space="preserve">B.L.Hansen, C.A.Bronkhorst and M.Ortiz. </w:t>
      </w:r>
      <w:r w:rsidRPr="009101CC">
        <w:rPr>
          <w:rFonts w:ascii="Times New Roman" w:hAnsi="Times New Roman" w:cs="Times New Roman"/>
          <w:bCs/>
          <w:color w:val="000000" w:themeColor="text1"/>
          <w:sz w:val="28"/>
          <w:szCs w:val="28"/>
          <w:lang w:val="en-US"/>
        </w:rPr>
        <w:t>Dislocation subgrain structure and modeling the plastic hardening of metallic single crystals</w:t>
      </w:r>
      <w:r w:rsidRPr="009101CC">
        <w:rPr>
          <w:rFonts w:ascii="Times New Roman" w:hAnsi="Times New Roman" w:cs="Times New Roman"/>
          <w:bCs/>
          <w:color w:val="000000" w:themeColor="text1"/>
          <w:sz w:val="28"/>
          <w:szCs w:val="28"/>
          <w:lang w:val="kk-KZ"/>
        </w:rPr>
        <w:t xml:space="preserve"> // </w:t>
      </w:r>
      <w:r w:rsidRPr="009101CC">
        <w:rPr>
          <w:rFonts w:ascii="Times New Roman" w:hAnsi="Times New Roman" w:cs="Times New Roman"/>
          <w:color w:val="000000" w:themeColor="text1"/>
          <w:sz w:val="28"/>
          <w:szCs w:val="28"/>
          <w:lang w:val="en-US"/>
        </w:rPr>
        <w:t>July 2010</w:t>
      </w:r>
      <w:r w:rsidRPr="009101CC">
        <w:rPr>
          <w:rFonts w:ascii="Times New Roman" w:hAnsi="Times New Roman" w:cs="Times New Roman"/>
          <w:color w:val="000000" w:themeColor="text1"/>
          <w:sz w:val="28"/>
          <w:szCs w:val="28"/>
          <w:lang w:val="kk-KZ"/>
        </w:rPr>
        <w:t xml:space="preserve">, </w:t>
      </w:r>
      <w:hyperlink r:id="rId71" w:history="1">
        <w:r w:rsidRPr="009101CC">
          <w:rPr>
            <w:rStyle w:val="af2"/>
            <w:rFonts w:ascii="Times New Roman" w:hAnsi="Times New Roman" w:cs="Times New Roman"/>
            <w:color w:val="000000" w:themeColor="text1"/>
            <w:sz w:val="28"/>
            <w:szCs w:val="28"/>
            <w:u w:val="none"/>
            <w:bdr w:val="none" w:sz="0" w:space="0" w:color="auto" w:frame="1"/>
            <w:lang w:val="en-US"/>
          </w:rPr>
          <w:t>Modelling and Simulation in Materials Science and Engineering</w:t>
        </w:r>
      </w:hyperlink>
      <w:r w:rsidRPr="009101CC">
        <w:rPr>
          <w:rFonts w:ascii="Times New Roman" w:hAnsi="Times New Roman" w:cs="Times New Roman"/>
          <w:color w:val="000000" w:themeColor="text1"/>
          <w:sz w:val="28"/>
          <w:szCs w:val="28"/>
          <w:lang w:val="en-US"/>
        </w:rPr>
        <w:t xml:space="preserve"> 18(5)</w:t>
      </w:r>
    </w:p>
    <w:p w:rsidR="002914E5" w:rsidRPr="00D14C53"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9101CC">
        <w:rPr>
          <w:rFonts w:ascii="Times New Roman" w:hAnsi="Times New Roman" w:cs="Times New Roman"/>
          <w:color w:val="000000" w:themeColor="text1"/>
          <w:sz w:val="28"/>
          <w:szCs w:val="28"/>
        </w:rPr>
        <w:t xml:space="preserve">Кузнецова Т.В. </w:t>
      </w:r>
      <w:r w:rsidRPr="009101CC">
        <w:rPr>
          <w:rFonts w:ascii="Times New Roman" w:hAnsi="Times New Roman" w:cs="Times New Roman"/>
          <w:iCs/>
          <w:color w:val="000000" w:themeColor="text1"/>
          <w:sz w:val="28"/>
          <w:szCs w:val="28"/>
          <w:bdr w:val="none" w:sz="0" w:space="0" w:color="auto" w:frame="1"/>
        </w:rPr>
        <w:t>Состав, свойства и применение</w:t>
      </w:r>
      <w:r w:rsidRPr="00D14C53">
        <w:rPr>
          <w:rFonts w:ascii="Times New Roman" w:hAnsi="Times New Roman" w:cs="Times New Roman"/>
          <w:iCs/>
          <w:color w:val="000000" w:themeColor="text1"/>
          <w:sz w:val="28"/>
          <w:szCs w:val="28"/>
          <w:bdr w:val="none" w:sz="0" w:space="0" w:color="auto" w:frame="1"/>
        </w:rPr>
        <w:t xml:space="preserve"> сульфоалюминатного цемента</w:t>
      </w:r>
      <w:r w:rsidRPr="00D14C53">
        <w:rPr>
          <w:rFonts w:ascii="Times New Roman" w:hAnsi="Times New Roman" w:cs="Times New Roman"/>
          <w:iCs/>
          <w:color w:val="000000" w:themeColor="text1"/>
          <w:sz w:val="28"/>
          <w:szCs w:val="28"/>
          <w:bdr w:val="none" w:sz="0" w:space="0" w:color="auto" w:frame="1"/>
          <w:lang w:val="kk-KZ"/>
        </w:rPr>
        <w:t xml:space="preserve"> // </w:t>
      </w:r>
      <w:r w:rsidRPr="00D14C53">
        <w:rPr>
          <w:rFonts w:ascii="Times New Roman" w:hAnsi="Times New Roman" w:cs="Times New Roman"/>
          <w:color w:val="000000" w:themeColor="text1"/>
          <w:sz w:val="28"/>
          <w:szCs w:val="28"/>
        </w:rPr>
        <w:t>Вестник науки и образования</w:t>
      </w:r>
      <w:r w:rsidRPr="00D14C53">
        <w:rPr>
          <w:rFonts w:ascii="Times New Roman" w:hAnsi="Times New Roman" w:cs="Times New Roman"/>
          <w:color w:val="000000" w:themeColor="text1"/>
          <w:sz w:val="28"/>
          <w:szCs w:val="28"/>
          <w:lang w:val="kk-KZ"/>
        </w:rPr>
        <w:t>,</w:t>
      </w:r>
      <w:r w:rsidRPr="00D14C53">
        <w:rPr>
          <w:rFonts w:ascii="Times New Roman" w:hAnsi="Times New Roman" w:cs="Times New Roman"/>
          <w:color w:val="000000" w:themeColor="text1"/>
          <w:sz w:val="28"/>
          <w:szCs w:val="28"/>
        </w:rPr>
        <w:t xml:space="preserve"> Северо-Запада России, 2018, Т.4, №1</w:t>
      </w:r>
      <w:r w:rsidRPr="00D14C53">
        <w:rPr>
          <w:rFonts w:ascii="Times New Roman" w:hAnsi="Times New Roman" w:cs="Times New Roman"/>
          <w:color w:val="000000" w:themeColor="text1"/>
          <w:sz w:val="28"/>
          <w:szCs w:val="28"/>
          <w:lang w:val="kk-KZ"/>
        </w:rPr>
        <w:t>.</w:t>
      </w:r>
    </w:p>
    <w:p w:rsidR="002914E5" w:rsidRPr="00F307D9"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D14C53">
        <w:rPr>
          <w:rFonts w:ascii="Times New Roman" w:hAnsi="Times New Roman" w:cs="Times New Roman"/>
          <w:color w:val="000000" w:themeColor="text1"/>
          <w:sz w:val="28"/>
          <w:szCs w:val="28"/>
        </w:rPr>
        <w:t xml:space="preserve">Сафронов В.Н. </w:t>
      </w:r>
      <w:r w:rsidRPr="00D14C53">
        <w:rPr>
          <w:rFonts w:ascii="Times New Roman" w:hAnsi="Times New Roman" w:cs="Times New Roman"/>
          <w:iCs/>
          <w:color w:val="000000" w:themeColor="text1"/>
          <w:sz w:val="28"/>
          <w:szCs w:val="28"/>
          <w:bdr w:val="none" w:sz="0" w:space="0" w:color="auto" w:frame="1"/>
        </w:rPr>
        <w:t>Процессы структурообразования цементного камня на основе высоковольтной активации твердых</w:t>
      </w:r>
      <w:r w:rsidRPr="00F307D9">
        <w:rPr>
          <w:rFonts w:ascii="Times New Roman" w:hAnsi="Times New Roman" w:cs="Times New Roman"/>
          <w:iCs/>
          <w:color w:val="000000" w:themeColor="text1"/>
          <w:sz w:val="28"/>
          <w:szCs w:val="28"/>
          <w:bdr w:val="none" w:sz="0" w:space="0" w:color="auto" w:frame="1"/>
        </w:rPr>
        <w:t xml:space="preserve"> компонентов // </w:t>
      </w:r>
      <w:r w:rsidRPr="00F307D9">
        <w:rPr>
          <w:rFonts w:ascii="Times New Roman" w:hAnsi="Times New Roman" w:cs="Times New Roman"/>
          <w:color w:val="000000" w:themeColor="text1"/>
          <w:sz w:val="28"/>
          <w:szCs w:val="28"/>
        </w:rPr>
        <w:t xml:space="preserve">Вестник ТГАСУ </w:t>
      </w:r>
      <w:r w:rsidRPr="00F307D9">
        <w:rPr>
          <w:rFonts w:ascii="Times New Roman" w:hAnsi="Times New Roman" w:cs="Times New Roman"/>
          <w:color w:val="000000" w:themeColor="text1"/>
          <w:sz w:val="28"/>
          <w:szCs w:val="28"/>
          <w:lang w:val="kk-KZ"/>
        </w:rPr>
        <w:t>№6(59)</w:t>
      </w:r>
      <w:r w:rsidRPr="00F307D9">
        <w:rPr>
          <w:rFonts w:ascii="Times New Roman" w:hAnsi="Times New Roman" w:cs="Times New Roman"/>
          <w:color w:val="000000" w:themeColor="text1"/>
          <w:sz w:val="28"/>
          <w:szCs w:val="28"/>
        </w:rPr>
        <w:t>, 2016. – С.170-180.</w:t>
      </w:r>
    </w:p>
    <w:p w:rsidR="002914E5" w:rsidRPr="00F23FB9"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F23FB9">
        <w:rPr>
          <w:rFonts w:ascii="Times New Roman" w:hAnsi="Times New Roman" w:cs="Times New Roman"/>
          <w:color w:val="000000" w:themeColor="text1"/>
          <w:sz w:val="28"/>
          <w:szCs w:val="28"/>
          <w:lang w:val="kk-KZ"/>
        </w:rPr>
        <w:t>Ахметжанов Т.Б., Толеубаева Ш.Б., Даненова Г.Т., Кенетаева Г.К.</w:t>
      </w:r>
      <w:r>
        <w:rPr>
          <w:rFonts w:ascii="Times New Roman" w:hAnsi="Times New Roman" w:cs="Times New Roman"/>
          <w:color w:val="000000" w:themeColor="text1"/>
          <w:sz w:val="28"/>
          <w:szCs w:val="28"/>
          <w:lang w:val="kk-KZ"/>
        </w:rPr>
        <w:t xml:space="preserve"> </w:t>
      </w:r>
      <w:r w:rsidRPr="00F23FB9">
        <w:rPr>
          <w:rFonts w:ascii="Times New Roman" w:hAnsi="Times New Roman" w:cs="Times New Roman"/>
          <w:color w:val="000000" w:themeColor="text1"/>
          <w:sz w:val="28"/>
          <w:szCs w:val="28"/>
          <w:lang w:val="kk-KZ"/>
        </w:rPr>
        <w:t>С</w:t>
      </w:r>
      <w:r w:rsidRPr="00F23FB9">
        <w:rPr>
          <w:rFonts w:ascii="Times New Roman" w:hAnsi="Times New Roman" w:cs="Times New Roman"/>
          <w:color w:val="000000" w:themeColor="text1"/>
          <w:sz w:val="28"/>
          <w:szCs w:val="28"/>
        </w:rPr>
        <w:t>труктура минеральных добавок цементного камня и его влияние на формирование прочности//«Актуальные научные исследования в современном мире»: - Переяслав-Хмельницкий, 2020. - В1(57) ч. 1. - С.17-20</w:t>
      </w:r>
      <w:r w:rsidRPr="00F23FB9">
        <w:rPr>
          <w:rFonts w:ascii="Times New Roman" w:hAnsi="Times New Roman" w:cs="Times New Roman"/>
          <w:color w:val="000000" w:themeColor="text1"/>
          <w:sz w:val="28"/>
          <w:szCs w:val="28"/>
          <w:shd w:val="clear" w:color="auto" w:fill="FFFFFF"/>
        </w:rPr>
        <w:t>.</w:t>
      </w:r>
    </w:p>
    <w:p w:rsidR="002914E5" w:rsidRPr="00F307D9" w:rsidRDefault="002914E5" w:rsidP="002914E5">
      <w:pPr>
        <w:numPr>
          <w:ilvl w:val="0"/>
          <w:numId w:val="13"/>
        </w:numPr>
        <w:tabs>
          <w:tab w:val="left" w:pos="567"/>
          <w:tab w:val="left" w:pos="851"/>
          <w:tab w:val="left" w:pos="1134"/>
        </w:tabs>
        <w:snapToGrid w:val="0"/>
        <w:spacing w:after="0" w:line="240" w:lineRule="auto"/>
        <w:ind w:left="0" w:firstLine="539"/>
        <w:jc w:val="both"/>
        <w:rPr>
          <w:rStyle w:val="459"/>
          <w:rFonts w:ascii="Times New Roman" w:hAnsi="Times New Roman" w:cs="Times New Roman"/>
          <w:color w:val="000000" w:themeColor="text1"/>
          <w:spacing w:val="0"/>
          <w:sz w:val="28"/>
          <w:szCs w:val="28"/>
          <w:shd w:val="clear" w:color="auto" w:fill="auto"/>
        </w:rPr>
      </w:pPr>
      <w:r w:rsidRPr="00F307D9">
        <w:rPr>
          <w:rStyle w:val="459"/>
          <w:rFonts w:ascii="Times New Roman" w:hAnsi="Times New Roman" w:cs="Times New Roman"/>
          <w:color w:val="000000" w:themeColor="text1"/>
          <w:sz w:val="28"/>
          <w:szCs w:val="28"/>
        </w:rPr>
        <w:t>Власов В.К. Оптимизация составов тяжелых бетонов применением тонкодисперсных добавок // Стоительные материалы и изделия. Вестник ЮУрГУ</w:t>
      </w:r>
      <w:r>
        <w:rPr>
          <w:rStyle w:val="459"/>
          <w:rFonts w:ascii="Times New Roman" w:hAnsi="Times New Roman" w:cs="Times New Roman"/>
          <w:color w:val="000000" w:themeColor="text1"/>
          <w:sz w:val="28"/>
          <w:szCs w:val="28"/>
        </w:rPr>
        <w:t>. -</w:t>
      </w:r>
      <w:r w:rsidRPr="00F307D9">
        <w:rPr>
          <w:rStyle w:val="459"/>
          <w:rFonts w:ascii="Times New Roman" w:hAnsi="Times New Roman" w:cs="Times New Roman"/>
          <w:color w:val="000000" w:themeColor="text1"/>
          <w:sz w:val="28"/>
          <w:szCs w:val="28"/>
        </w:rPr>
        <w:t xml:space="preserve"> №17, 2012- С. 30-35.</w:t>
      </w:r>
    </w:p>
    <w:p w:rsidR="002914E5" w:rsidRPr="00F307D9"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 xml:space="preserve">Изотов В.С., Соколова Ю.А. Химические добавки для модификации бетона. – М.: Изд-во «Палеотип», 2006. – 244 с. </w:t>
      </w:r>
    </w:p>
    <w:p w:rsidR="002914E5" w:rsidRPr="00F307D9"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Изотов В.С., Ибрагимов Р.А. Влияние добавок ускорителей твердения на свойства тяжелого бетона // Строительные материалы, 2</w:t>
      </w:r>
      <w:r>
        <w:rPr>
          <w:rFonts w:ascii="Times New Roman" w:hAnsi="Times New Roman" w:cs="Times New Roman"/>
          <w:color w:val="000000" w:themeColor="text1"/>
          <w:sz w:val="28"/>
          <w:szCs w:val="28"/>
        </w:rPr>
        <w:t>010. -</w:t>
      </w:r>
      <w:r w:rsidRPr="00F307D9">
        <w:rPr>
          <w:rFonts w:ascii="Times New Roman" w:hAnsi="Times New Roman" w:cs="Times New Roman"/>
          <w:color w:val="000000" w:themeColor="text1"/>
          <w:sz w:val="28"/>
          <w:szCs w:val="28"/>
        </w:rPr>
        <w:t>№3. – С. 35-37</w:t>
      </w:r>
    </w:p>
    <w:p w:rsidR="002914E5" w:rsidRPr="00F307D9"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Изотов В.С., Ибрагимов Р.А. Особенности процессы ги</w:t>
      </w:r>
      <w:r>
        <w:rPr>
          <w:rFonts w:ascii="Times New Roman" w:hAnsi="Times New Roman" w:cs="Times New Roman"/>
          <w:color w:val="000000" w:themeColor="text1"/>
          <w:sz w:val="28"/>
          <w:szCs w:val="28"/>
        </w:rPr>
        <w:t>дротации ц</w:t>
      </w:r>
      <w:r>
        <w:rPr>
          <w:rFonts w:ascii="Times New Roman" w:hAnsi="Times New Roman" w:cs="Times New Roman"/>
          <w:color w:val="000000" w:themeColor="text1"/>
          <w:sz w:val="28"/>
          <w:szCs w:val="28"/>
          <w:lang w:val="kk-KZ"/>
        </w:rPr>
        <w:t>е</w:t>
      </w:r>
      <w:r w:rsidRPr="00F307D9">
        <w:rPr>
          <w:rFonts w:ascii="Times New Roman" w:hAnsi="Times New Roman" w:cs="Times New Roman"/>
          <w:color w:val="000000" w:themeColor="text1"/>
          <w:sz w:val="28"/>
          <w:szCs w:val="28"/>
        </w:rPr>
        <w:t xml:space="preserve">мента с комплексной добавкой// Строительные материалы и </w:t>
      </w:r>
      <w:r>
        <w:rPr>
          <w:rFonts w:ascii="Times New Roman" w:hAnsi="Times New Roman" w:cs="Times New Roman"/>
          <w:color w:val="000000" w:themeColor="text1"/>
          <w:sz w:val="28"/>
          <w:szCs w:val="28"/>
        </w:rPr>
        <w:t>изделия, Известия КазГАСУ, 2010. -</w:t>
      </w:r>
      <w:r w:rsidRPr="00F307D9">
        <w:rPr>
          <w:rFonts w:ascii="Times New Roman" w:hAnsi="Times New Roman" w:cs="Times New Roman"/>
          <w:color w:val="000000" w:themeColor="text1"/>
          <w:sz w:val="28"/>
          <w:szCs w:val="28"/>
        </w:rPr>
        <w:t xml:space="preserve"> № 2 (14). – С. 229-233.</w:t>
      </w:r>
    </w:p>
    <w:p w:rsidR="002914E5" w:rsidRPr="006B10FF"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CD69F7">
        <w:rPr>
          <w:rFonts w:ascii="Times New Roman" w:hAnsi="Times New Roman" w:cs="Times New Roman"/>
          <w:bCs/>
          <w:color w:val="000000"/>
          <w:sz w:val="28"/>
          <w:szCs w:val="28"/>
        </w:rPr>
        <w:lastRenderedPageBreak/>
        <w:t xml:space="preserve">Жакипбеков Ш.К. Модифицированные малоклинкерные вяжущие и бетоны с использованием техногенных отходов // </w:t>
      </w:r>
      <w:r>
        <w:rPr>
          <w:rFonts w:ascii="Times New Roman" w:hAnsi="Times New Roman" w:cs="Times New Roman"/>
          <w:bCs/>
          <w:color w:val="000000"/>
          <w:sz w:val="28"/>
          <w:szCs w:val="28"/>
          <w:lang w:val="kk-KZ"/>
        </w:rPr>
        <w:t>Автореферат д</w:t>
      </w:r>
      <w:r w:rsidRPr="00CD69F7">
        <w:rPr>
          <w:rFonts w:ascii="Times New Roman" w:hAnsi="Times New Roman" w:cs="Times New Roman"/>
          <w:bCs/>
          <w:color w:val="000000"/>
          <w:sz w:val="28"/>
          <w:szCs w:val="28"/>
        </w:rPr>
        <w:t>исс</w:t>
      </w:r>
      <w:r>
        <w:rPr>
          <w:rFonts w:ascii="Times New Roman" w:hAnsi="Times New Roman" w:cs="Times New Roman"/>
          <w:bCs/>
          <w:color w:val="000000"/>
          <w:sz w:val="28"/>
          <w:szCs w:val="28"/>
          <w:lang w:val="kk-KZ"/>
        </w:rPr>
        <w:t>.работы, 2018.</w:t>
      </w:r>
      <w:r w:rsidRPr="00F307D9">
        <w:rPr>
          <w:rFonts w:ascii="Times New Roman" w:hAnsi="Times New Roman" w:cs="Times New Roman"/>
          <w:color w:val="000000" w:themeColor="text1"/>
          <w:sz w:val="28"/>
          <w:szCs w:val="28"/>
          <w:lang w:val="kk-KZ"/>
        </w:rPr>
        <w:t xml:space="preserve"> </w:t>
      </w:r>
    </w:p>
    <w:p w:rsidR="002914E5" w:rsidRPr="002278DE"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lang w:val="en-US"/>
        </w:rPr>
      </w:pPr>
      <w:r w:rsidRPr="00F307D9">
        <w:rPr>
          <w:rFonts w:ascii="Times New Roman" w:hAnsi="Times New Roman" w:cs="Times New Roman"/>
          <w:color w:val="000000" w:themeColor="text1"/>
          <w:sz w:val="28"/>
          <w:szCs w:val="28"/>
          <w:lang w:val="en-US"/>
        </w:rPr>
        <w:t>Toleubayeva</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Sh</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kk-KZ"/>
        </w:rPr>
        <w:t xml:space="preserve">Akhmetzhanov T. B., Danenova G. T., Tanirbergenova A. A., Yeleussinova A. E. </w:t>
      </w:r>
      <w:r w:rsidRPr="00F307D9">
        <w:rPr>
          <w:rFonts w:ascii="Times New Roman" w:hAnsi="Times New Roman" w:cs="Times New Roman"/>
          <w:color w:val="000000" w:themeColor="text1"/>
          <w:sz w:val="28"/>
          <w:szCs w:val="28"/>
        </w:rPr>
        <w:t>Е</w:t>
      </w:r>
      <w:r w:rsidRPr="00F307D9">
        <w:rPr>
          <w:rFonts w:ascii="Times New Roman" w:hAnsi="Times New Roman" w:cs="Times New Roman"/>
          <w:color w:val="000000" w:themeColor="text1"/>
          <w:sz w:val="28"/>
          <w:szCs w:val="28"/>
          <w:lang w:val="en-US"/>
        </w:rPr>
        <w:t>ffect</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of</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complex</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additive</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onexo</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en-US"/>
        </w:rPr>
        <w:t>thermic</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kinetics</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and</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hydration</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stages</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of</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cement</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systems</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International</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Journal</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of</w:t>
      </w:r>
      <w:r w:rsidRPr="006B10FF">
        <w:rPr>
          <w:rFonts w:ascii="Times New Roman" w:hAnsi="Times New Roman" w:cs="Times New Roman"/>
          <w:color w:val="000000" w:themeColor="text1"/>
          <w:sz w:val="28"/>
          <w:szCs w:val="28"/>
          <w:lang w:val="en-US"/>
        </w:rPr>
        <w:t xml:space="preserve"> </w:t>
      </w:r>
      <w:r w:rsidRPr="00F307D9">
        <w:rPr>
          <w:rFonts w:ascii="Times New Roman" w:hAnsi="Times New Roman" w:cs="Times New Roman"/>
          <w:color w:val="000000" w:themeColor="text1"/>
          <w:sz w:val="28"/>
          <w:szCs w:val="28"/>
          <w:lang w:val="en-US"/>
        </w:rPr>
        <w:t>GEOMATE</w:t>
      </w:r>
      <w:r w:rsidRPr="006B10FF">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lang w:val="en-US"/>
        </w:rPr>
        <w:t>Nov</w:t>
      </w:r>
      <w:r w:rsidRPr="006B10FF">
        <w:rPr>
          <w:rFonts w:ascii="Times New Roman" w:hAnsi="Times New Roman" w:cs="Times New Roman"/>
          <w:color w:val="000000" w:themeColor="text1"/>
          <w:sz w:val="28"/>
          <w:szCs w:val="28"/>
          <w:lang w:val="en-US"/>
        </w:rPr>
        <w:t xml:space="preserve">., 2020. - </w:t>
      </w:r>
      <w:r>
        <w:rPr>
          <w:rFonts w:ascii="Times New Roman" w:hAnsi="Times New Roman" w:cs="Times New Roman"/>
          <w:color w:val="000000" w:themeColor="text1"/>
          <w:sz w:val="28"/>
          <w:szCs w:val="28"/>
          <w:lang w:val="en-US"/>
        </w:rPr>
        <w:t>Vol</w:t>
      </w:r>
      <w:r w:rsidRPr="006B10FF">
        <w:rPr>
          <w:rFonts w:ascii="Times New Roman" w:hAnsi="Times New Roman" w:cs="Times New Roman"/>
          <w:color w:val="000000" w:themeColor="text1"/>
          <w:sz w:val="28"/>
          <w:szCs w:val="28"/>
          <w:lang w:val="en-US"/>
        </w:rPr>
        <w:t xml:space="preserve">.19, </w:t>
      </w:r>
      <w:r>
        <w:rPr>
          <w:rFonts w:ascii="Times New Roman" w:hAnsi="Times New Roman" w:cs="Times New Roman"/>
          <w:color w:val="000000" w:themeColor="text1"/>
          <w:sz w:val="28"/>
          <w:szCs w:val="28"/>
          <w:lang w:val="en-US"/>
        </w:rPr>
        <w:t>Issue</w:t>
      </w:r>
      <w:r w:rsidRPr="006B10FF">
        <w:rPr>
          <w:rFonts w:ascii="Times New Roman" w:hAnsi="Times New Roman" w:cs="Times New Roman"/>
          <w:color w:val="000000" w:themeColor="text1"/>
          <w:sz w:val="28"/>
          <w:szCs w:val="28"/>
          <w:lang w:val="en-US"/>
        </w:rPr>
        <w:t xml:space="preserve"> 75. - </w:t>
      </w:r>
      <w:r w:rsidRPr="00F307D9">
        <w:rPr>
          <w:rFonts w:ascii="Times New Roman" w:hAnsi="Times New Roman" w:cs="Times New Roman"/>
          <w:color w:val="000000" w:themeColor="text1"/>
          <w:sz w:val="28"/>
          <w:szCs w:val="28"/>
          <w:lang w:val="en-US"/>
        </w:rPr>
        <w:t>pp</w:t>
      </w:r>
      <w:r w:rsidRPr="006B10FF">
        <w:rPr>
          <w:rFonts w:ascii="Times New Roman" w:hAnsi="Times New Roman" w:cs="Times New Roman"/>
          <w:color w:val="000000" w:themeColor="text1"/>
          <w:sz w:val="28"/>
          <w:szCs w:val="28"/>
          <w:lang w:val="en-US"/>
        </w:rPr>
        <w:t>.184-190.</w:t>
      </w:r>
    </w:p>
    <w:p w:rsidR="002914E5" w:rsidRPr="002278DE"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М.Я.</w:t>
      </w:r>
      <w:r w:rsidRPr="002278DE">
        <w:rPr>
          <w:rFonts w:ascii="Times New Roman" w:hAnsi="Times New Roman" w:cs="Times New Roman"/>
          <w:color w:val="000000" w:themeColor="text1"/>
          <w:sz w:val="28"/>
          <w:szCs w:val="28"/>
        </w:rPr>
        <w:t xml:space="preserve">Бикбау. Морфологические особенности, структура, свойства наноцементов и бетонов на их основе // </w:t>
      </w:r>
      <w:r>
        <w:rPr>
          <w:rFonts w:ascii="Times New Roman" w:hAnsi="Times New Roman" w:cs="Times New Roman"/>
          <w:color w:val="000000" w:themeColor="text1"/>
          <w:sz w:val="28"/>
          <w:szCs w:val="28"/>
          <w:lang w:val="kk-KZ"/>
        </w:rPr>
        <w:t>Т</w:t>
      </w:r>
      <w:r w:rsidRPr="002278DE">
        <w:rPr>
          <w:rFonts w:ascii="Times New Roman" w:hAnsi="Times New Roman" w:cs="Times New Roman"/>
          <w:color w:val="000000" w:themeColor="text1"/>
          <w:sz w:val="28"/>
          <w:szCs w:val="28"/>
        </w:rPr>
        <w:t>ехнологии бетонов №12, 2013. - С. - 26-32.</w:t>
      </w:r>
    </w:p>
    <w:p w:rsidR="002914E5" w:rsidRPr="002278DE"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2278DE">
        <w:rPr>
          <w:rFonts w:ascii="Times New Roman" w:hAnsi="Times New Roman" w:cs="Times New Roman"/>
          <w:color w:val="000000" w:themeColor="text1"/>
          <w:sz w:val="28"/>
          <w:szCs w:val="28"/>
        </w:rPr>
        <w:t>Шпынова Л.Г. Микроструктура и прочность портландцементного камня. //Львов: Изд-во ЛГУ, 1966, с.102.</w:t>
      </w:r>
    </w:p>
    <w:p w:rsidR="002914E5" w:rsidRPr="002914E5"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rPr>
        <w:t>Ахметжанов</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Т</w:t>
      </w:r>
      <w:r w:rsidRPr="002914E5">
        <w:rPr>
          <w:rFonts w:ascii="Times New Roman" w:hAnsi="Times New Roman" w:cs="Times New Roman"/>
          <w:color w:val="000000" w:themeColor="text1"/>
          <w:sz w:val="28"/>
          <w:szCs w:val="28"/>
        </w:rPr>
        <w:t>.</w:t>
      </w:r>
      <w:r w:rsidRPr="00F307D9">
        <w:rPr>
          <w:rFonts w:ascii="Times New Roman" w:hAnsi="Times New Roman" w:cs="Times New Roman"/>
          <w:color w:val="000000" w:themeColor="text1"/>
          <w:sz w:val="28"/>
          <w:szCs w:val="28"/>
        </w:rPr>
        <w:t>Б</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Толеубаева</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Ш</w:t>
      </w:r>
      <w:r w:rsidRPr="002914E5">
        <w:rPr>
          <w:rFonts w:ascii="Times New Roman" w:hAnsi="Times New Roman" w:cs="Times New Roman"/>
          <w:color w:val="000000" w:themeColor="text1"/>
          <w:sz w:val="28"/>
          <w:szCs w:val="28"/>
        </w:rPr>
        <w:t>.</w:t>
      </w:r>
      <w:r w:rsidRPr="00F307D9">
        <w:rPr>
          <w:rFonts w:ascii="Times New Roman" w:hAnsi="Times New Roman" w:cs="Times New Roman"/>
          <w:color w:val="000000" w:themeColor="text1"/>
          <w:sz w:val="28"/>
          <w:szCs w:val="28"/>
        </w:rPr>
        <w:t>Б</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Суды</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аз</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тұтынатын</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клинкерлігі</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төмен</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байланыстырғыштарды</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КТБ</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дайындау</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мөлшерлерін</w:t>
      </w:r>
      <w:r w:rsidRPr="002914E5">
        <w:rPr>
          <w:rFonts w:ascii="Times New Roman" w:hAnsi="Times New Roman" w:cs="Times New Roman"/>
          <w:color w:val="000000" w:themeColor="text1"/>
          <w:sz w:val="28"/>
          <w:szCs w:val="28"/>
        </w:rPr>
        <w:t xml:space="preserve"> </w:t>
      </w:r>
      <w:r w:rsidRPr="00F307D9">
        <w:rPr>
          <w:rFonts w:ascii="Times New Roman" w:hAnsi="Times New Roman" w:cs="Times New Roman"/>
          <w:color w:val="000000" w:themeColor="text1"/>
          <w:sz w:val="28"/>
          <w:szCs w:val="28"/>
        </w:rPr>
        <w:t>оңтайландыру</w:t>
      </w:r>
      <w:r>
        <w:rPr>
          <w:rFonts w:ascii="Times New Roman" w:hAnsi="Times New Roman" w:cs="Times New Roman"/>
          <w:color w:val="000000" w:themeColor="text1"/>
          <w:sz w:val="28"/>
          <w:szCs w:val="28"/>
          <w:lang w:val="kk-KZ"/>
        </w:rPr>
        <w:t xml:space="preserve"> </w:t>
      </w:r>
      <w:r w:rsidRPr="002914E5">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lang w:val="kk-KZ"/>
        </w:rPr>
        <w:t xml:space="preserve">Университет еңбектері. - </w:t>
      </w:r>
      <w:r w:rsidRPr="00F307D9">
        <w:rPr>
          <w:rFonts w:ascii="Times New Roman" w:hAnsi="Times New Roman" w:cs="Times New Roman"/>
          <w:color w:val="000000" w:themeColor="text1"/>
          <w:sz w:val="28"/>
          <w:szCs w:val="28"/>
          <w:lang w:val="kk-KZ"/>
        </w:rPr>
        <w:t xml:space="preserve"> Карағанды:</w:t>
      </w:r>
      <w:r>
        <w:rPr>
          <w:rFonts w:ascii="Times New Roman" w:hAnsi="Times New Roman" w:cs="Times New Roman"/>
          <w:color w:val="000000" w:themeColor="text1"/>
          <w:sz w:val="28"/>
          <w:szCs w:val="28"/>
          <w:lang w:val="kk-KZ"/>
        </w:rPr>
        <w:t xml:space="preserve"> ҚарМТУ, 2019. - №2 (75), 84-86.</w:t>
      </w:r>
      <w:r w:rsidRPr="0050591D">
        <w:rPr>
          <w:rFonts w:ascii="Times New Roman" w:hAnsi="Times New Roman" w:cs="Times New Roman"/>
          <w:color w:val="000000" w:themeColor="text1"/>
          <w:sz w:val="28"/>
          <w:szCs w:val="28"/>
          <w:lang w:val="kk-KZ"/>
        </w:rPr>
        <w:t xml:space="preserve"> </w:t>
      </w:r>
    </w:p>
    <w:p w:rsidR="002914E5" w:rsidRPr="00CC2544"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rPr>
      </w:pPr>
      <w:r w:rsidRPr="00F307D9">
        <w:rPr>
          <w:rFonts w:ascii="Times New Roman" w:hAnsi="Times New Roman" w:cs="Times New Roman"/>
          <w:color w:val="000000" w:themeColor="text1"/>
          <w:sz w:val="28"/>
          <w:szCs w:val="28"/>
          <w:lang w:val="kk-KZ"/>
        </w:rPr>
        <w:t>Ахметжанов Т.Б., Толеубаева Ш.Б., Даненова Г.Т., Кенетаева Г.К.</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kk-KZ"/>
        </w:rPr>
        <w:t>С</w:t>
      </w:r>
      <w:r w:rsidRPr="00F307D9">
        <w:rPr>
          <w:rFonts w:ascii="Times New Roman" w:hAnsi="Times New Roman" w:cs="Times New Roman"/>
          <w:color w:val="000000" w:themeColor="text1"/>
          <w:sz w:val="28"/>
          <w:szCs w:val="28"/>
        </w:rPr>
        <w:t xml:space="preserve">труктура минеральных добавок цементного камня и его влияние на формирование прочности//«Актуальные научные исследования в современном мире»: </w:t>
      </w:r>
      <w:r>
        <w:rPr>
          <w:rFonts w:ascii="Times New Roman" w:hAnsi="Times New Roman" w:cs="Times New Roman"/>
          <w:color w:val="000000" w:themeColor="text1"/>
          <w:sz w:val="28"/>
          <w:szCs w:val="28"/>
        </w:rPr>
        <w:t>- Переяслав-Хмельницкий, 2020. - В1(57) ч. 1. - С</w:t>
      </w:r>
      <w:r w:rsidRPr="00F307D9">
        <w:rPr>
          <w:rFonts w:ascii="Times New Roman" w:hAnsi="Times New Roman" w:cs="Times New Roman"/>
          <w:color w:val="000000" w:themeColor="text1"/>
          <w:sz w:val="28"/>
          <w:szCs w:val="28"/>
        </w:rPr>
        <w:t>.17-20</w:t>
      </w:r>
      <w:r>
        <w:rPr>
          <w:rFonts w:ascii="Times New Roman" w:hAnsi="Times New Roman" w:cs="Times New Roman"/>
          <w:color w:val="000000" w:themeColor="text1"/>
          <w:sz w:val="28"/>
          <w:szCs w:val="28"/>
          <w:lang w:val="kk-KZ"/>
        </w:rPr>
        <w:t>.</w:t>
      </w:r>
    </w:p>
    <w:p w:rsidR="002914E5" w:rsidRPr="00CC2544"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lang w:val="kk-KZ"/>
        </w:rPr>
      </w:pPr>
      <w:r>
        <w:rPr>
          <w:rFonts w:ascii="Times New Roman" w:hAnsi="Times New Roman" w:cs="Times New Roman"/>
          <w:sz w:val="28"/>
          <w:szCs w:val="28"/>
        </w:rPr>
        <w:t>Т.</w:t>
      </w:r>
      <w:r w:rsidRPr="00CC2544">
        <w:rPr>
          <w:rFonts w:ascii="Times New Roman" w:hAnsi="Times New Roman" w:cs="Times New Roman"/>
          <w:sz w:val="28"/>
          <w:szCs w:val="28"/>
        </w:rPr>
        <w:t>Ахметжанов</w:t>
      </w:r>
      <w:r>
        <w:rPr>
          <w:rFonts w:ascii="Times New Roman" w:hAnsi="Times New Roman" w:cs="Times New Roman"/>
          <w:sz w:val="28"/>
          <w:szCs w:val="28"/>
          <w:lang w:val="kk-KZ"/>
        </w:rPr>
        <w:t>,</w:t>
      </w:r>
      <w:r>
        <w:rPr>
          <w:rFonts w:ascii="Times New Roman" w:hAnsi="Times New Roman" w:cs="Times New Roman"/>
          <w:sz w:val="28"/>
          <w:szCs w:val="28"/>
        </w:rPr>
        <w:t xml:space="preserve"> Ш.</w:t>
      </w:r>
      <w:r w:rsidRPr="00CC2544">
        <w:rPr>
          <w:rFonts w:ascii="Times New Roman" w:hAnsi="Times New Roman" w:cs="Times New Roman"/>
          <w:sz w:val="28"/>
          <w:szCs w:val="28"/>
        </w:rPr>
        <w:t>Толеубаева</w:t>
      </w:r>
      <w:r>
        <w:rPr>
          <w:rFonts w:ascii="Times New Roman" w:hAnsi="Times New Roman" w:cs="Times New Roman"/>
          <w:sz w:val="28"/>
          <w:szCs w:val="28"/>
          <w:lang w:val="kk-KZ"/>
        </w:rPr>
        <w:t>,</w:t>
      </w:r>
      <w:r>
        <w:rPr>
          <w:rFonts w:ascii="Times New Roman" w:hAnsi="Times New Roman" w:cs="Times New Roman"/>
          <w:sz w:val="28"/>
          <w:szCs w:val="28"/>
        </w:rPr>
        <w:t xml:space="preserve"> Қ.</w:t>
      </w:r>
      <w:r w:rsidRPr="00CC2544">
        <w:rPr>
          <w:rFonts w:ascii="Times New Roman" w:hAnsi="Times New Roman" w:cs="Times New Roman"/>
          <w:sz w:val="28"/>
          <w:szCs w:val="28"/>
        </w:rPr>
        <w:t>Абдрахманова</w:t>
      </w:r>
      <w:r w:rsidRPr="00CC2544">
        <w:rPr>
          <w:rFonts w:ascii="Times New Roman" w:hAnsi="Times New Roman" w:cs="Times New Roman"/>
          <w:sz w:val="28"/>
          <w:szCs w:val="28"/>
          <w:lang w:val="kk-KZ"/>
        </w:rPr>
        <w:t>.</w:t>
      </w:r>
      <w:r>
        <w:rPr>
          <w:lang w:val="kk-KZ"/>
        </w:rPr>
        <w:t xml:space="preserve"> </w:t>
      </w:r>
      <w:r w:rsidRPr="00CC2544">
        <w:rPr>
          <w:rFonts w:ascii="Times New Roman" w:hAnsi="Times New Roman" w:cs="Times New Roman"/>
          <w:color w:val="000000" w:themeColor="text1"/>
          <w:sz w:val="28"/>
          <w:szCs w:val="28"/>
          <w:lang w:val="kk-KZ"/>
        </w:rPr>
        <w:t>Кешенді модификацияланған қоспалардың ауыр бетонның қатаю</w:t>
      </w:r>
      <w:r>
        <w:rPr>
          <w:rFonts w:ascii="Times New Roman" w:hAnsi="Times New Roman" w:cs="Times New Roman"/>
          <w:color w:val="000000" w:themeColor="text1"/>
          <w:sz w:val="28"/>
          <w:szCs w:val="28"/>
          <w:lang w:val="kk-KZ"/>
        </w:rPr>
        <w:t xml:space="preserve"> процессіне әсері //</w:t>
      </w:r>
      <w:r w:rsidRPr="00CC2544">
        <w:rPr>
          <w:rFonts w:ascii="Times New Roman" w:hAnsi="Times New Roman" w:cs="Times New Roman"/>
          <w:color w:val="000000" w:themeColor="text1"/>
          <w:sz w:val="28"/>
          <w:szCs w:val="28"/>
          <w:lang w:val="kk-KZ"/>
        </w:rPr>
        <w:t xml:space="preserve"> Промышленность Казахстана, 1(113), 2021. - 58-61 б.</w:t>
      </w:r>
    </w:p>
    <w:p w:rsidR="002914E5" w:rsidRPr="002914E5" w:rsidRDefault="002914E5" w:rsidP="002914E5">
      <w:pPr>
        <w:numPr>
          <w:ilvl w:val="0"/>
          <w:numId w:val="13"/>
        </w:numPr>
        <w:tabs>
          <w:tab w:val="left" w:pos="567"/>
          <w:tab w:val="left" w:pos="851"/>
          <w:tab w:val="left" w:pos="1134"/>
        </w:tabs>
        <w:snapToGrid w:val="0"/>
        <w:spacing w:after="0" w:line="240" w:lineRule="auto"/>
        <w:ind w:left="0" w:firstLine="539"/>
        <w:jc w:val="both"/>
        <w:rPr>
          <w:rFonts w:ascii="Times New Roman" w:hAnsi="Times New Roman" w:cs="Times New Roman"/>
          <w:color w:val="000000" w:themeColor="text1"/>
          <w:sz w:val="28"/>
          <w:szCs w:val="28"/>
          <w:lang w:val="kk-KZ"/>
        </w:rPr>
      </w:pPr>
      <w:r w:rsidRPr="00F307D9">
        <w:rPr>
          <w:rFonts w:ascii="Times New Roman" w:hAnsi="Times New Roman" w:cs="Times New Roman"/>
          <w:color w:val="000000" w:themeColor="text1"/>
          <w:sz w:val="28"/>
          <w:szCs w:val="28"/>
          <w:lang w:val="kk-KZ"/>
        </w:rPr>
        <w:t>П</w:t>
      </w:r>
      <w:r w:rsidRPr="002914E5">
        <w:rPr>
          <w:rFonts w:ascii="Times New Roman" w:hAnsi="Times New Roman" w:cs="Times New Roman"/>
          <w:color w:val="000000" w:themeColor="text1"/>
          <w:sz w:val="28"/>
          <w:szCs w:val="28"/>
          <w:lang w:val="kk-KZ"/>
        </w:rPr>
        <w:t>атент</w:t>
      </w:r>
      <w:r w:rsidRPr="00F307D9">
        <w:rPr>
          <w:rFonts w:ascii="Times New Roman" w:hAnsi="Times New Roman" w:cs="Times New Roman"/>
          <w:color w:val="000000" w:themeColor="text1"/>
          <w:sz w:val="28"/>
          <w:szCs w:val="28"/>
          <w:lang w:val="kk-KZ"/>
        </w:rPr>
        <w:t xml:space="preserve"> пайдалы модельге №</w:t>
      </w:r>
      <w:r w:rsidRPr="002914E5">
        <w:rPr>
          <w:rFonts w:ascii="Times New Roman" w:hAnsi="Times New Roman" w:cs="Times New Roman"/>
          <w:color w:val="000000" w:themeColor="text1"/>
          <w:sz w:val="28"/>
          <w:szCs w:val="28"/>
          <w:lang w:val="kk-KZ"/>
        </w:rPr>
        <w:t>5430</w:t>
      </w:r>
      <w:r w:rsidRPr="00F307D9">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w:t>
      </w:r>
      <w:r w:rsidRPr="00F307D9">
        <w:rPr>
          <w:rFonts w:ascii="Times New Roman" w:hAnsi="Times New Roman" w:cs="Times New Roman"/>
          <w:color w:val="000000" w:themeColor="text1"/>
          <w:sz w:val="28"/>
          <w:szCs w:val="28"/>
          <w:lang w:val="kk-KZ"/>
        </w:rPr>
        <w:t>«Қалдықтар негізінде жасалған байланыстырғыш қоспасы» / Толеубаева Ш.Б., Жакипбеков Ш.К., Жилкибаева А.М., Ахметжанов Т.Б., Даненова Г.Т.</w:t>
      </w:r>
    </w:p>
    <w:p w:rsidR="00FB1638" w:rsidRPr="002914E5" w:rsidRDefault="00FB1638" w:rsidP="00CD69F7">
      <w:pPr>
        <w:tabs>
          <w:tab w:val="left" w:pos="567"/>
          <w:tab w:val="left" w:pos="851"/>
          <w:tab w:val="left" w:pos="1134"/>
        </w:tabs>
        <w:snapToGrid w:val="0"/>
        <w:spacing w:after="0" w:line="240" w:lineRule="auto"/>
        <w:ind w:left="567"/>
        <w:jc w:val="both"/>
        <w:rPr>
          <w:rFonts w:ascii="Times New Roman" w:hAnsi="Times New Roman" w:cs="Times New Roman"/>
          <w:color w:val="000000" w:themeColor="text1"/>
          <w:sz w:val="28"/>
          <w:szCs w:val="28"/>
          <w:lang w:val="kk-KZ"/>
        </w:rPr>
      </w:pPr>
    </w:p>
    <w:p w:rsidR="00FB1638" w:rsidRPr="002914E5" w:rsidRDefault="00FB1638" w:rsidP="00CD69F7">
      <w:pPr>
        <w:tabs>
          <w:tab w:val="left" w:pos="567"/>
          <w:tab w:val="left" w:pos="851"/>
          <w:tab w:val="left" w:pos="1134"/>
        </w:tabs>
        <w:snapToGrid w:val="0"/>
        <w:spacing w:after="0" w:line="240" w:lineRule="auto"/>
        <w:ind w:left="567"/>
        <w:jc w:val="both"/>
        <w:rPr>
          <w:rFonts w:ascii="Times New Roman" w:hAnsi="Times New Roman" w:cs="Times New Roman"/>
          <w:color w:val="000000" w:themeColor="text1"/>
          <w:sz w:val="28"/>
          <w:szCs w:val="28"/>
          <w:lang w:val="kk-KZ"/>
        </w:rPr>
      </w:pPr>
    </w:p>
    <w:p w:rsidR="00FB1638" w:rsidRDefault="00FB1638" w:rsidP="00FB1638">
      <w:pPr>
        <w:spacing w:after="0" w:line="240" w:lineRule="auto"/>
        <w:ind w:firstLine="567"/>
        <w:jc w:val="center"/>
        <w:rPr>
          <w:rFonts w:ascii="Times New Roman" w:hAnsi="Times New Roman" w:cs="Times New Roman"/>
          <w:b/>
          <w:sz w:val="28"/>
          <w:szCs w:val="28"/>
          <w:lang w:val="kk-KZ"/>
        </w:rPr>
        <w:sectPr w:rsidR="00FB1638" w:rsidSect="00BA330F">
          <w:pgSz w:w="11906" w:h="16838"/>
          <w:pgMar w:top="1134" w:right="567" w:bottom="1134" w:left="1701" w:header="709" w:footer="709" w:gutter="0"/>
          <w:cols w:space="708"/>
          <w:docGrid w:linePitch="360"/>
        </w:sectPr>
      </w:pPr>
    </w:p>
    <w:p w:rsidR="00FB1638" w:rsidRPr="009B7A58" w:rsidRDefault="00FB1638" w:rsidP="002914E5">
      <w:pPr>
        <w:spacing w:after="0" w:line="240" w:lineRule="auto"/>
        <w:jc w:val="center"/>
        <w:rPr>
          <w:rFonts w:ascii="Times New Roman" w:hAnsi="Times New Roman" w:cs="Times New Roman"/>
          <w:b/>
          <w:sz w:val="28"/>
          <w:szCs w:val="28"/>
          <w:lang w:val="kk-KZ"/>
        </w:rPr>
      </w:pPr>
      <w:r w:rsidRPr="009B7A58">
        <w:rPr>
          <w:rFonts w:ascii="Times New Roman" w:hAnsi="Times New Roman" w:cs="Times New Roman"/>
          <w:b/>
          <w:sz w:val="28"/>
          <w:szCs w:val="28"/>
          <w:lang w:val="kk-KZ"/>
        </w:rPr>
        <w:lastRenderedPageBreak/>
        <w:t>Қосымша А«NSS» ЖШС бетон зауытының LL B35H класты ауыр бетонның тәжірибелік партиясының зертханалық сынақ есебі</w:t>
      </w:r>
    </w:p>
    <w:p w:rsidR="002914E5" w:rsidRDefault="00577D1D" w:rsidP="002914E5">
      <w:pPr>
        <w:spacing w:after="0" w:line="240" w:lineRule="auto"/>
        <w:jc w:val="center"/>
        <w:rPr>
          <w:rFonts w:ascii="Times New Roman" w:hAnsi="Times New Roman" w:cs="Times New Roman"/>
          <w:sz w:val="28"/>
          <w:szCs w:val="28"/>
          <w:lang w:val="kk-KZ"/>
        </w:rPr>
      </w:pPr>
      <w:r>
        <w:rPr>
          <w:noProof/>
        </w:rPr>
        <w:drawing>
          <wp:anchor distT="0" distB="0" distL="114300" distR="114300" simplePos="0" relativeHeight="251647488" behindDoc="0" locked="0" layoutInCell="1" allowOverlap="1">
            <wp:simplePos x="0" y="0"/>
            <wp:positionH relativeFrom="margin">
              <wp:align>center</wp:align>
            </wp:positionH>
            <wp:positionV relativeFrom="margin">
              <wp:posOffset>1727200</wp:posOffset>
            </wp:positionV>
            <wp:extent cx="8215630" cy="6010910"/>
            <wp:effectExtent l="0" t="254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l="20206" t="15964" r="16506" b="8780"/>
                    <a:stretch/>
                  </pic:blipFill>
                  <pic:spPr bwMode="auto">
                    <a:xfrm rot="16200000">
                      <a:off x="0" y="0"/>
                      <a:ext cx="8215630" cy="6010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B1638" w:rsidRPr="00D77037" w:rsidRDefault="00FB1638" w:rsidP="002914E5">
      <w:pPr>
        <w:spacing w:after="0" w:line="240" w:lineRule="auto"/>
        <w:rPr>
          <w:rFonts w:ascii="Times New Roman" w:hAnsi="Times New Roman" w:cs="Times New Roman"/>
          <w:sz w:val="28"/>
          <w:szCs w:val="28"/>
          <w:lang w:val="kk-KZ"/>
        </w:rPr>
      </w:pPr>
    </w:p>
    <w:p w:rsidR="00FB1638" w:rsidRDefault="00FB1638" w:rsidP="002914E5">
      <w:pPr>
        <w:spacing w:after="0" w:line="240" w:lineRule="auto"/>
        <w:jc w:val="both"/>
        <w:rPr>
          <w:rFonts w:ascii="Times New Roman" w:hAnsi="Times New Roman" w:cs="Times New Roman"/>
          <w:sz w:val="28"/>
          <w:szCs w:val="28"/>
        </w:rPr>
      </w:pPr>
      <w:r>
        <w:rPr>
          <w:noProof/>
        </w:rPr>
        <w:lastRenderedPageBreak/>
        <w:drawing>
          <wp:inline distT="0" distB="0" distL="0" distR="0">
            <wp:extent cx="6149402" cy="8737600"/>
            <wp:effectExtent l="0" t="0" r="381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54161" t="6457" r="13053" b="10717"/>
                    <a:stretch/>
                  </pic:blipFill>
                  <pic:spPr bwMode="auto">
                    <a:xfrm>
                      <a:off x="0" y="0"/>
                      <a:ext cx="6169860" cy="8766669"/>
                    </a:xfrm>
                    <a:prstGeom prst="rect">
                      <a:avLst/>
                    </a:prstGeom>
                    <a:ln>
                      <a:noFill/>
                    </a:ln>
                    <a:extLst>
                      <a:ext uri="{53640926-AAD7-44D8-BBD7-CCE9431645EC}">
                        <a14:shadowObscured xmlns:a14="http://schemas.microsoft.com/office/drawing/2010/main"/>
                      </a:ext>
                    </a:extLst>
                  </pic:spPr>
                </pic:pic>
              </a:graphicData>
            </a:graphic>
          </wp:inline>
        </w:drawing>
      </w:r>
    </w:p>
    <w:p w:rsidR="00FB1638" w:rsidRDefault="00FB1638" w:rsidP="00D77037">
      <w:pPr>
        <w:spacing w:after="0" w:line="240" w:lineRule="auto"/>
      </w:pPr>
      <w:r>
        <w:rPr>
          <w:noProof/>
        </w:rPr>
        <w:lastRenderedPageBreak/>
        <w:drawing>
          <wp:inline distT="0" distB="0" distL="0" distR="0">
            <wp:extent cx="6108700" cy="7991139"/>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3177" t="8854" r="52480" b="11271"/>
                    <a:stretch/>
                  </pic:blipFill>
                  <pic:spPr bwMode="auto">
                    <a:xfrm>
                      <a:off x="0" y="0"/>
                      <a:ext cx="6117043" cy="800205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tab/>
      </w:r>
      <w:r>
        <w:rPr>
          <w:noProof/>
        </w:rPr>
        <w:lastRenderedPageBreak/>
        <w:drawing>
          <wp:inline distT="0" distB="0" distL="0" distR="0">
            <wp:extent cx="6067679" cy="6321209"/>
            <wp:effectExtent l="133350" t="0" r="1047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30983" t="22363" r="19602" b="8622"/>
                    <a:stretch/>
                  </pic:blipFill>
                  <pic:spPr bwMode="auto">
                    <a:xfrm rot="16200000">
                      <a:off x="0" y="0"/>
                      <a:ext cx="6067679" cy="6321209"/>
                    </a:xfrm>
                    <a:prstGeom prst="rect">
                      <a:avLst/>
                    </a:prstGeom>
                    <a:ln>
                      <a:noFill/>
                    </a:ln>
                    <a:extLst>
                      <a:ext uri="{53640926-AAD7-44D8-BBD7-CCE9431645EC}">
                        <a14:shadowObscured xmlns:a14="http://schemas.microsoft.com/office/drawing/2010/main"/>
                      </a:ext>
                    </a:extLst>
                  </pic:spPr>
                </pic:pic>
              </a:graphicData>
            </a:graphic>
          </wp:inline>
        </w:drawing>
      </w:r>
    </w:p>
    <w:p w:rsidR="00FB1638" w:rsidRDefault="00FB1638" w:rsidP="002914E5">
      <w:pPr>
        <w:spacing w:after="0" w:line="240" w:lineRule="auto"/>
        <w:jc w:val="center"/>
        <w:rPr>
          <w:rFonts w:ascii="Times New Roman" w:hAnsi="Times New Roman" w:cs="Times New Roman"/>
          <w:b/>
          <w:sz w:val="28"/>
          <w:szCs w:val="28"/>
          <w:lang w:val="kk-KZ"/>
        </w:rPr>
        <w:sectPr w:rsidR="00FB1638" w:rsidSect="00BA330F">
          <w:pgSz w:w="11906" w:h="16838"/>
          <w:pgMar w:top="1134" w:right="567" w:bottom="1134" w:left="1701" w:header="709" w:footer="709" w:gutter="0"/>
          <w:cols w:space="708"/>
          <w:docGrid w:linePitch="360"/>
        </w:sectPr>
      </w:pPr>
    </w:p>
    <w:p w:rsidR="00FB1638" w:rsidRDefault="00FB1638" w:rsidP="002914E5">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Б</w:t>
      </w:r>
    </w:p>
    <w:p w:rsidR="00FB1638" w:rsidRDefault="00FB1638" w:rsidP="002914E5">
      <w:pPr>
        <w:spacing w:after="0" w:line="240" w:lineRule="auto"/>
        <w:jc w:val="center"/>
        <w:rPr>
          <w:rFonts w:ascii="Times New Roman" w:hAnsi="Times New Roman" w:cs="Times New Roman"/>
          <w:b/>
          <w:sz w:val="28"/>
          <w:szCs w:val="28"/>
          <w:lang w:val="kk-KZ"/>
        </w:rPr>
      </w:pPr>
    </w:p>
    <w:p w:rsidR="00FB1638" w:rsidRDefault="00577D1D" w:rsidP="002914E5">
      <w:pPr>
        <w:spacing w:after="0" w:line="240" w:lineRule="auto"/>
        <w:jc w:val="center"/>
        <w:rPr>
          <w:rFonts w:ascii="Times New Roman" w:hAnsi="Times New Roman" w:cs="Times New Roman"/>
          <w:b/>
          <w:sz w:val="28"/>
          <w:szCs w:val="28"/>
          <w:lang w:val="kk-KZ"/>
        </w:rPr>
      </w:pPr>
      <w:r>
        <w:rPr>
          <w:noProof/>
        </w:rPr>
        <w:drawing>
          <wp:anchor distT="0" distB="0" distL="114300" distR="114300" simplePos="0" relativeHeight="251648512" behindDoc="0" locked="0" layoutInCell="1" allowOverlap="1">
            <wp:simplePos x="0" y="0"/>
            <wp:positionH relativeFrom="margin">
              <wp:align>left</wp:align>
            </wp:positionH>
            <wp:positionV relativeFrom="margin">
              <wp:posOffset>1621155</wp:posOffset>
            </wp:positionV>
            <wp:extent cx="7905115" cy="5948680"/>
            <wp:effectExtent l="6668" t="0" r="7302" b="7303"/>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20100" t="19506" r="20120" b="11498"/>
                    <a:stretch/>
                  </pic:blipFill>
                  <pic:spPr bwMode="auto">
                    <a:xfrm rot="16200000">
                      <a:off x="0" y="0"/>
                      <a:ext cx="7905115" cy="5948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1638">
        <w:rPr>
          <w:rFonts w:ascii="Times New Roman" w:hAnsi="Times New Roman" w:cs="Times New Roman"/>
          <w:b/>
          <w:sz w:val="28"/>
          <w:szCs w:val="28"/>
          <w:lang w:val="kk-KZ"/>
        </w:rPr>
        <w:t>Бетон сынамаларының беріктігіне жасалған есеп хаттамалары</w:t>
      </w: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FB1638" w:rsidRPr="00462A48" w:rsidRDefault="00577D1D" w:rsidP="002914E5">
      <w:pPr>
        <w:spacing w:after="0" w:line="240" w:lineRule="auto"/>
        <w:jc w:val="center"/>
        <w:rPr>
          <w:rFonts w:ascii="Times New Roman" w:hAnsi="Times New Roman" w:cs="Times New Roman"/>
          <w:sz w:val="28"/>
          <w:szCs w:val="28"/>
          <w:lang w:val="kk-KZ"/>
        </w:rPr>
      </w:pPr>
      <w:r>
        <w:rPr>
          <w:noProof/>
        </w:rPr>
        <w:lastRenderedPageBreak/>
        <w:drawing>
          <wp:anchor distT="0" distB="0" distL="114300" distR="114300" simplePos="0" relativeHeight="251649536" behindDoc="0" locked="0" layoutInCell="1" allowOverlap="1">
            <wp:simplePos x="0" y="0"/>
            <wp:positionH relativeFrom="page">
              <wp:align>center</wp:align>
            </wp:positionH>
            <wp:positionV relativeFrom="margin">
              <wp:align>center</wp:align>
            </wp:positionV>
            <wp:extent cx="8524875" cy="6162040"/>
            <wp:effectExtent l="318"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19990" t="20519" r="19339" b="11372"/>
                    <a:stretch/>
                  </pic:blipFill>
                  <pic:spPr bwMode="auto">
                    <a:xfrm rot="16200000">
                      <a:off x="0" y="0"/>
                      <a:ext cx="8524875" cy="6162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1638" w:rsidRPr="00462A48">
        <w:rPr>
          <w:rFonts w:ascii="Times New Roman" w:hAnsi="Times New Roman" w:cs="Times New Roman"/>
          <w:sz w:val="28"/>
          <w:szCs w:val="28"/>
          <w:lang w:val="kk-KZ"/>
        </w:rPr>
        <w:t>Қосымша Б жалғасы</w:t>
      </w:r>
    </w:p>
    <w:p w:rsidR="00577D1D" w:rsidRDefault="00577D1D" w:rsidP="002914E5">
      <w:pPr>
        <w:spacing w:after="0" w:line="240" w:lineRule="auto"/>
        <w:jc w:val="center"/>
        <w:rPr>
          <w:rFonts w:ascii="Times New Roman" w:hAnsi="Times New Roman" w:cs="Times New Roman"/>
          <w:sz w:val="28"/>
          <w:szCs w:val="28"/>
          <w:lang w:val="kk-KZ"/>
        </w:rPr>
      </w:pPr>
    </w:p>
    <w:p w:rsidR="00FB1638" w:rsidRPr="00462A48" w:rsidRDefault="00FB1638" w:rsidP="002914E5">
      <w:pPr>
        <w:spacing w:after="0" w:line="240" w:lineRule="auto"/>
        <w:jc w:val="center"/>
        <w:rPr>
          <w:rFonts w:ascii="Times New Roman" w:hAnsi="Times New Roman" w:cs="Times New Roman"/>
          <w:sz w:val="28"/>
          <w:szCs w:val="28"/>
          <w:lang w:val="kk-KZ"/>
        </w:rPr>
      </w:pPr>
      <w:r w:rsidRPr="00462A48">
        <w:rPr>
          <w:rFonts w:ascii="Times New Roman" w:hAnsi="Times New Roman" w:cs="Times New Roman"/>
          <w:sz w:val="28"/>
          <w:szCs w:val="28"/>
          <w:lang w:val="kk-KZ"/>
        </w:rPr>
        <w:lastRenderedPageBreak/>
        <w:t>Қосымша Б жалғасы</w:t>
      </w:r>
    </w:p>
    <w:p w:rsidR="00FB1638" w:rsidRDefault="00577D1D" w:rsidP="00D77037">
      <w:pPr>
        <w:spacing w:after="0" w:line="240" w:lineRule="auto"/>
        <w:jc w:val="center"/>
        <w:rPr>
          <w:rFonts w:ascii="Times New Roman" w:hAnsi="Times New Roman" w:cs="Times New Roman"/>
          <w:b/>
          <w:sz w:val="28"/>
          <w:szCs w:val="28"/>
          <w:lang w:val="kk-KZ"/>
        </w:rPr>
      </w:pPr>
      <w:r>
        <w:rPr>
          <w:noProof/>
        </w:rPr>
        <w:drawing>
          <wp:anchor distT="0" distB="0" distL="114300" distR="114300" simplePos="0" relativeHeight="251645440" behindDoc="0" locked="0" layoutInCell="1" allowOverlap="1">
            <wp:simplePos x="0" y="0"/>
            <wp:positionH relativeFrom="margin">
              <wp:align>center</wp:align>
            </wp:positionH>
            <wp:positionV relativeFrom="margin">
              <wp:posOffset>1882775</wp:posOffset>
            </wp:positionV>
            <wp:extent cx="8562340" cy="5946140"/>
            <wp:effectExtent l="0" t="6350" r="3810" b="3810"/>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19991" t="21023" r="20691" b="11294"/>
                    <a:stretch/>
                  </pic:blipFill>
                  <pic:spPr bwMode="auto">
                    <a:xfrm rot="16200000">
                      <a:off x="0" y="0"/>
                      <a:ext cx="8562340" cy="5946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B1638" w:rsidRPr="00462A48" w:rsidRDefault="00577D1D" w:rsidP="002914E5">
      <w:pPr>
        <w:spacing w:after="0" w:line="240" w:lineRule="auto"/>
        <w:jc w:val="center"/>
        <w:rPr>
          <w:rFonts w:ascii="Times New Roman" w:hAnsi="Times New Roman" w:cs="Times New Roman"/>
          <w:sz w:val="28"/>
          <w:szCs w:val="28"/>
          <w:lang w:val="kk-KZ"/>
        </w:rPr>
      </w:pPr>
      <w:r>
        <w:rPr>
          <w:noProof/>
        </w:rPr>
        <w:lastRenderedPageBreak/>
        <w:drawing>
          <wp:anchor distT="0" distB="0" distL="114300" distR="114300" simplePos="0" relativeHeight="251663360" behindDoc="0" locked="0" layoutInCell="1" allowOverlap="1">
            <wp:simplePos x="0" y="0"/>
            <wp:positionH relativeFrom="page">
              <wp:align>center</wp:align>
            </wp:positionH>
            <wp:positionV relativeFrom="page">
              <wp:posOffset>2407920</wp:posOffset>
            </wp:positionV>
            <wp:extent cx="8620125" cy="6009640"/>
            <wp:effectExtent l="0" t="9207" r="317" b="318"/>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20205" t="22046" r="20264" b="9903"/>
                    <a:stretch/>
                  </pic:blipFill>
                  <pic:spPr bwMode="auto">
                    <a:xfrm rot="16200000">
                      <a:off x="0" y="0"/>
                      <a:ext cx="8620125" cy="6009640"/>
                    </a:xfrm>
                    <a:prstGeom prst="rect">
                      <a:avLst/>
                    </a:prstGeom>
                    <a:ln>
                      <a:noFill/>
                    </a:ln>
                    <a:extLst>
                      <a:ext uri="{53640926-AAD7-44D8-BBD7-CCE9431645EC}">
                        <a14:shadowObscured xmlns:a14="http://schemas.microsoft.com/office/drawing/2010/main"/>
                      </a:ext>
                    </a:extLst>
                  </pic:spPr>
                </pic:pic>
              </a:graphicData>
            </a:graphic>
          </wp:anchor>
        </w:drawing>
      </w:r>
      <w:r w:rsidR="00FB1638" w:rsidRPr="00462A48">
        <w:rPr>
          <w:rFonts w:ascii="Times New Roman" w:hAnsi="Times New Roman" w:cs="Times New Roman"/>
          <w:sz w:val="28"/>
          <w:szCs w:val="28"/>
          <w:lang w:val="kk-KZ"/>
        </w:rPr>
        <w:t>Қосымша Б жалғасы</w:t>
      </w:r>
    </w:p>
    <w:p w:rsidR="00FB1638" w:rsidRPr="00462A48" w:rsidRDefault="00577D1D" w:rsidP="002914E5">
      <w:pPr>
        <w:spacing w:after="0" w:line="240" w:lineRule="auto"/>
        <w:jc w:val="center"/>
        <w:rPr>
          <w:rFonts w:ascii="Times New Roman" w:hAnsi="Times New Roman" w:cs="Times New Roman"/>
          <w:sz w:val="28"/>
          <w:szCs w:val="28"/>
          <w:lang w:val="kk-KZ"/>
        </w:rPr>
      </w:pPr>
      <w:r>
        <w:rPr>
          <w:noProof/>
        </w:rPr>
        <w:lastRenderedPageBreak/>
        <w:drawing>
          <wp:anchor distT="0" distB="0" distL="114300" distR="114300" simplePos="0" relativeHeight="251664384" behindDoc="0" locked="0" layoutInCell="1" allowOverlap="1">
            <wp:simplePos x="0" y="0"/>
            <wp:positionH relativeFrom="page">
              <wp:align>center</wp:align>
            </wp:positionH>
            <wp:positionV relativeFrom="margin">
              <wp:align>center</wp:align>
            </wp:positionV>
            <wp:extent cx="8558530" cy="6078220"/>
            <wp:effectExtent l="1905" t="0" r="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20097" t="22383" r="20029" b="8821"/>
                    <a:stretch/>
                  </pic:blipFill>
                  <pic:spPr bwMode="auto">
                    <a:xfrm rot="16200000">
                      <a:off x="0" y="0"/>
                      <a:ext cx="8558530" cy="6078220"/>
                    </a:xfrm>
                    <a:prstGeom prst="rect">
                      <a:avLst/>
                    </a:prstGeom>
                    <a:ln>
                      <a:noFill/>
                    </a:ln>
                    <a:extLst>
                      <a:ext uri="{53640926-AAD7-44D8-BBD7-CCE9431645EC}">
                        <a14:shadowObscured xmlns:a14="http://schemas.microsoft.com/office/drawing/2010/main"/>
                      </a:ext>
                    </a:extLst>
                  </pic:spPr>
                </pic:pic>
              </a:graphicData>
            </a:graphic>
          </wp:anchor>
        </w:drawing>
      </w:r>
      <w:r w:rsidR="00FB1638" w:rsidRPr="00462A48">
        <w:rPr>
          <w:rFonts w:ascii="Times New Roman" w:hAnsi="Times New Roman" w:cs="Times New Roman"/>
          <w:sz w:val="28"/>
          <w:szCs w:val="28"/>
          <w:lang w:val="kk-KZ"/>
        </w:rPr>
        <w:t>Қосымша Б жалғасы</w:t>
      </w: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Pr="0028542C" w:rsidRDefault="00577D1D" w:rsidP="002914E5">
      <w:pPr>
        <w:spacing w:after="0" w:line="240" w:lineRule="auto"/>
        <w:jc w:val="center"/>
        <w:rPr>
          <w:noProof/>
          <w:lang w:val="kk-KZ"/>
        </w:rPr>
      </w:pPr>
      <w:r>
        <w:rPr>
          <w:noProof/>
        </w:rPr>
        <w:lastRenderedPageBreak/>
        <w:drawing>
          <wp:anchor distT="0" distB="0" distL="114300" distR="114300" simplePos="0" relativeHeight="251665408" behindDoc="0" locked="0" layoutInCell="1" allowOverlap="1">
            <wp:simplePos x="0" y="0"/>
            <wp:positionH relativeFrom="page">
              <wp:posOffset>-323215</wp:posOffset>
            </wp:positionH>
            <wp:positionV relativeFrom="margin">
              <wp:posOffset>1560195</wp:posOffset>
            </wp:positionV>
            <wp:extent cx="8566785" cy="6057900"/>
            <wp:effectExtent l="0" t="2857" r="2857" b="2858"/>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20320" t="19632" r="20725" b="11592"/>
                    <a:stretch/>
                  </pic:blipFill>
                  <pic:spPr bwMode="auto">
                    <a:xfrm rot="16200000">
                      <a:off x="0" y="0"/>
                      <a:ext cx="8566785" cy="6057900"/>
                    </a:xfrm>
                    <a:prstGeom prst="rect">
                      <a:avLst/>
                    </a:prstGeom>
                    <a:ln>
                      <a:noFill/>
                    </a:ln>
                    <a:extLst>
                      <a:ext uri="{53640926-AAD7-44D8-BBD7-CCE9431645EC}">
                        <a14:shadowObscured xmlns:a14="http://schemas.microsoft.com/office/drawing/2010/main"/>
                      </a:ext>
                    </a:extLst>
                  </pic:spPr>
                </pic:pic>
              </a:graphicData>
            </a:graphic>
          </wp:anchor>
        </w:drawing>
      </w:r>
      <w:r w:rsidRPr="00462A48">
        <w:rPr>
          <w:rFonts w:ascii="Times New Roman" w:hAnsi="Times New Roman" w:cs="Times New Roman"/>
          <w:sz w:val="28"/>
          <w:szCs w:val="28"/>
          <w:lang w:val="kk-KZ"/>
        </w:rPr>
        <w:t>Қосымша Б жалғасы</w:t>
      </w:r>
      <w:r w:rsidRPr="0028542C">
        <w:rPr>
          <w:noProof/>
          <w:lang w:val="kk-KZ"/>
        </w:rPr>
        <w:t xml:space="preserve"> </w:t>
      </w:r>
    </w:p>
    <w:p w:rsidR="00577D1D" w:rsidRPr="0028542C" w:rsidRDefault="00577D1D" w:rsidP="002914E5">
      <w:pPr>
        <w:spacing w:after="0" w:line="240" w:lineRule="auto"/>
        <w:jc w:val="center"/>
        <w:rPr>
          <w:noProof/>
          <w:lang w:val="kk-KZ"/>
        </w:rPr>
      </w:pPr>
    </w:p>
    <w:p w:rsidR="00FB1638" w:rsidRPr="00F514C2" w:rsidRDefault="00FB1638" w:rsidP="002914E5">
      <w:pPr>
        <w:spacing w:after="0" w:line="240" w:lineRule="auto"/>
        <w:jc w:val="center"/>
        <w:rPr>
          <w:rFonts w:ascii="Times New Roman" w:hAnsi="Times New Roman" w:cs="Times New Roman"/>
          <w:b/>
          <w:sz w:val="28"/>
          <w:szCs w:val="28"/>
          <w:lang w:val="kk-KZ"/>
        </w:rPr>
      </w:pPr>
      <w:r w:rsidRPr="003619D5">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В</w:t>
      </w:r>
    </w:p>
    <w:p w:rsidR="00FB1638" w:rsidRDefault="00577D1D" w:rsidP="002914E5">
      <w:pPr>
        <w:spacing w:after="0" w:line="240" w:lineRule="auto"/>
        <w:jc w:val="center"/>
        <w:rPr>
          <w:rFonts w:ascii="Times New Roman" w:hAnsi="Times New Roman" w:cs="Times New Roman"/>
          <w:sz w:val="28"/>
          <w:szCs w:val="28"/>
          <w:lang w:val="kk-KZ"/>
        </w:rPr>
      </w:pPr>
      <w:r>
        <w:rPr>
          <w:noProof/>
        </w:rPr>
        <w:drawing>
          <wp:anchor distT="0" distB="0" distL="114300" distR="114300" simplePos="0" relativeHeight="251666432" behindDoc="0" locked="0" layoutInCell="1" allowOverlap="1">
            <wp:simplePos x="0" y="0"/>
            <wp:positionH relativeFrom="page">
              <wp:align>center</wp:align>
            </wp:positionH>
            <wp:positionV relativeFrom="margin">
              <wp:align>center</wp:align>
            </wp:positionV>
            <wp:extent cx="8675370" cy="6161405"/>
            <wp:effectExtent l="0" t="318" r="0" b="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9699" t="25267" r="18732" b="9614"/>
                    <a:stretch/>
                  </pic:blipFill>
                  <pic:spPr bwMode="auto">
                    <a:xfrm rot="5400000">
                      <a:off x="0" y="0"/>
                      <a:ext cx="8675370" cy="6161405"/>
                    </a:xfrm>
                    <a:prstGeom prst="rect">
                      <a:avLst/>
                    </a:prstGeom>
                    <a:ln>
                      <a:noFill/>
                    </a:ln>
                    <a:extLst>
                      <a:ext uri="{53640926-AAD7-44D8-BBD7-CCE9431645EC}">
                        <a14:shadowObscured xmlns:a14="http://schemas.microsoft.com/office/drawing/2010/main"/>
                      </a:ext>
                    </a:extLst>
                  </pic:spPr>
                </pic:pic>
              </a:graphicData>
            </a:graphic>
          </wp:anchor>
        </w:drawing>
      </w:r>
    </w:p>
    <w:p w:rsidR="00FB1638" w:rsidRDefault="00577D1D" w:rsidP="00577D1D">
      <w:pPr>
        <w:spacing w:after="0" w:line="240" w:lineRule="auto"/>
        <w:jc w:val="center"/>
        <w:rPr>
          <w:rFonts w:ascii="Times New Roman" w:hAnsi="Times New Roman" w:cs="Times New Roman"/>
          <w:b/>
          <w:sz w:val="28"/>
          <w:szCs w:val="28"/>
          <w:lang w:val="kk-KZ"/>
        </w:rPr>
      </w:pPr>
      <w:r w:rsidRPr="00462A48">
        <w:rPr>
          <w:rFonts w:ascii="Times New Roman" w:hAnsi="Times New Roman" w:cs="Times New Roman"/>
          <w:sz w:val="28"/>
          <w:szCs w:val="28"/>
          <w:lang w:val="kk-KZ"/>
        </w:rPr>
        <w:lastRenderedPageBreak/>
        <w:t>Қосымша В жалғасы</w:t>
      </w:r>
      <w:r w:rsidRPr="0028542C">
        <w:rPr>
          <w:noProof/>
          <w:lang w:val="kk-KZ"/>
        </w:rPr>
        <w:t xml:space="preserve"> </w:t>
      </w:r>
    </w:p>
    <w:p w:rsidR="00FB1638" w:rsidRPr="00B277E7" w:rsidRDefault="00577D1D" w:rsidP="002914E5">
      <w:pPr>
        <w:spacing w:after="0" w:line="240" w:lineRule="auto"/>
        <w:jc w:val="both"/>
        <w:rPr>
          <w:noProof/>
          <w:lang w:val="kk-KZ"/>
        </w:rPr>
      </w:pPr>
      <w:r>
        <w:rPr>
          <w:noProof/>
        </w:rPr>
        <w:drawing>
          <wp:anchor distT="0" distB="0" distL="114300" distR="114300" simplePos="0" relativeHeight="251653632" behindDoc="0" locked="0" layoutInCell="1" allowOverlap="1">
            <wp:simplePos x="0" y="0"/>
            <wp:positionH relativeFrom="page">
              <wp:align>center</wp:align>
            </wp:positionH>
            <wp:positionV relativeFrom="margin">
              <wp:align>bottom</wp:align>
            </wp:positionV>
            <wp:extent cx="8696325" cy="6273800"/>
            <wp:effectExtent l="0" t="7937" r="1587" b="1588"/>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32075" t="17208" r="16172" b="19106"/>
                    <a:stretch/>
                  </pic:blipFill>
                  <pic:spPr bwMode="auto">
                    <a:xfrm rot="16200000">
                      <a:off x="0" y="0"/>
                      <a:ext cx="8696325" cy="627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7D1D" w:rsidRDefault="00577D1D" w:rsidP="00793051">
      <w:pPr>
        <w:spacing w:after="0" w:line="240" w:lineRule="auto"/>
        <w:jc w:val="center"/>
        <w:rPr>
          <w:rFonts w:ascii="Times New Roman" w:hAnsi="Times New Roman" w:cs="Times New Roman"/>
          <w:sz w:val="28"/>
          <w:szCs w:val="28"/>
          <w:lang w:val="kk-KZ"/>
        </w:rPr>
      </w:pPr>
      <w:r>
        <w:rPr>
          <w:noProof/>
        </w:rPr>
        <w:lastRenderedPageBreak/>
        <w:drawing>
          <wp:anchor distT="0" distB="0" distL="114300" distR="114300" simplePos="0" relativeHeight="251655680" behindDoc="0" locked="0" layoutInCell="1" allowOverlap="1">
            <wp:simplePos x="0" y="0"/>
            <wp:positionH relativeFrom="margin">
              <wp:posOffset>-1135380</wp:posOffset>
            </wp:positionH>
            <wp:positionV relativeFrom="margin">
              <wp:posOffset>1376680</wp:posOffset>
            </wp:positionV>
            <wp:extent cx="8258175" cy="6169660"/>
            <wp:effectExtent l="0" t="3492" r="6032" b="6033"/>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8533" t="23612" r="11055" b="5604"/>
                    <a:stretch/>
                  </pic:blipFill>
                  <pic:spPr bwMode="auto">
                    <a:xfrm rot="5400000">
                      <a:off x="0" y="0"/>
                      <a:ext cx="8258175" cy="6169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1638" w:rsidRPr="00462A48">
        <w:rPr>
          <w:rFonts w:ascii="Times New Roman" w:hAnsi="Times New Roman" w:cs="Times New Roman"/>
          <w:sz w:val="28"/>
          <w:szCs w:val="28"/>
          <w:lang w:val="kk-KZ"/>
        </w:rPr>
        <w:t>Қосымша В жалғасы</w:t>
      </w:r>
    </w:p>
    <w:p w:rsidR="00577D1D" w:rsidRDefault="00577D1D" w:rsidP="00793051">
      <w:pPr>
        <w:spacing w:after="0" w:line="240" w:lineRule="auto"/>
        <w:jc w:val="center"/>
        <w:rPr>
          <w:rFonts w:ascii="Times New Roman" w:hAnsi="Times New Roman" w:cs="Times New Roman"/>
          <w:sz w:val="28"/>
          <w:szCs w:val="28"/>
          <w:lang w:val="kk-KZ"/>
        </w:rPr>
      </w:pPr>
    </w:p>
    <w:p w:rsidR="00577D1D" w:rsidRDefault="00577D1D" w:rsidP="00793051">
      <w:pPr>
        <w:spacing w:after="0" w:line="240" w:lineRule="auto"/>
        <w:jc w:val="center"/>
        <w:rPr>
          <w:rFonts w:ascii="Times New Roman" w:hAnsi="Times New Roman" w:cs="Times New Roman"/>
          <w:sz w:val="28"/>
          <w:szCs w:val="28"/>
          <w:lang w:val="kk-KZ"/>
        </w:rPr>
      </w:pPr>
    </w:p>
    <w:p w:rsidR="00577D1D" w:rsidRDefault="00FB1638" w:rsidP="002914E5">
      <w:pPr>
        <w:spacing w:after="0" w:line="240" w:lineRule="auto"/>
        <w:jc w:val="center"/>
        <w:rPr>
          <w:rFonts w:ascii="Times New Roman" w:hAnsi="Times New Roman" w:cs="Times New Roman"/>
          <w:sz w:val="28"/>
          <w:szCs w:val="28"/>
          <w:lang w:val="kk-KZ"/>
        </w:rPr>
      </w:pPr>
      <w:r w:rsidRPr="00462A48">
        <w:rPr>
          <w:rFonts w:ascii="Times New Roman" w:hAnsi="Times New Roman" w:cs="Times New Roman"/>
          <w:sz w:val="28"/>
          <w:szCs w:val="28"/>
          <w:lang w:val="kk-KZ"/>
        </w:rPr>
        <w:lastRenderedPageBreak/>
        <w:t>Қосымша В жалғасы</w:t>
      </w:r>
    </w:p>
    <w:p w:rsidR="00577D1D" w:rsidRDefault="00577D1D" w:rsidP="002914E5">
      <w:pPr>
        <w:spacing w:after="0" w:line="240" w:lineRule="auto"/>
        <w:jc w:val="center"/>
        <w:rPr>
          <w:rFonts w:ascii="Times New Roman" w:hAnsi="Times New Roman" w:cs="Times New Roman"/>
          <w:sz w:val="28"/>
          <w:szCs w:val="28"/>
          <w:lang w:val="kk-KZ"/>
        </w:rPr>
      </w:pPr>
      <w:r>
        <w:rPr>
          <w:noProof/>
        </w:rPr>
        <w:drawing>
          <wp:anchor distT="0" distB="0" distL="114300" distR="114300" simplePos="0" relativeHeight="251657728" behindDoc="0" locked="0" layoutInCell="1" allowOverlap="1">
            <wp:simplePos x="0" y="0"/>
            <wp:positionH relativeFrom="margin">
              <wp:posOffset>-1240155</wp:posOffset>
            </wp:positionH>
            <wp:positionV relativeFrom="margin">
              <wp:posOffset>1483995</wp:posOffset>
            </wp:positionV>
            <wp:extent cx="8109585" cy="6125210"/>
            <wp:effectExtent l="1588" t="0" r="7302" b="7303"/>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31535" t="23204" r="22926" b="7000"/>
                    <a:stretch/>
                  </pic:blipFill>
                  <pic:spPr bwMode="auto">
                    <a:xfrm rot="5400000">
                      <a:off x="0" y="0"/>
                      <a:ext cx="8109585" cy="6125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577D1D" w:rsidRDefault="00577D1D" w:rsidP="002914E5">
      <w:pPr>
        <w:spacing w:after="0" w:line="240" w:lineRule="auto"/>
        <w:jc w:val="center"/>
        <w:rPr>
          <w:rFonts w:ascii="Times New Roman" w:hAnsi="Times New Roman" w:cs="Times New Roman"/>
          <w:sz w:val="28"/>
          <w:szCs w:val="28"/>
          <w:lang w:val="kk-KZ"/>
        </w:rPr>
      </w:pPr>
    </w:p>
    <w:p w:rsidR="00FB1638" w:rsidRDefault="00FB1638" w:rsidP="002914E5">
      <w:pPr>
        <w:spacing w:after="0" w:line="240" w:lineRule="auto"/>
        <w:jc w:val="center"/>
        <w:rPr>
          <w:rFonts w:ascii="Times New Roman" w:hAnsi="Times New Roman" w:cs="Times New Roman"/>
          <w:b/>
          <w:sz w:val="28"/>
          <w:szCs w:val="28"/>
          <w:lang w:val="kk-KZ"/>
        </w:rPr>
      </w:pPr>
      <w:r w:rsidRPr="003619D5">
        <w:rPr>
          <w:rFonts w:ascii="Times New Roman" w:hAnsi="Times New Roman" w:cs="Times New Roman"/>
          <w:b/>
          <w:sz w:val="28"/>
          <w:szCs w:val="28"/>
          <w:lang w:val="kk-KZ"/>
        </w:rPr>
        <w:t>Қосымша</w:t>
      </w:r>
      <w:r>
        <w:rPr>
          <w:rFonts w:ascii="Times New Roman" w:hAnsi="Times New Roman" w:cs="Times New Roman"/>
          <w:b/>
          <w:sz w:val="28"/>
          <w:szCs w:val="28"/>
          <w:lang w:val="kk-KZ"/>
        </w:rPr>
        <w:t xml:space="preserve"> Г</w:t>
      </w:r>
    </w:p>
    <w:p w:rsidR="00FB1638" w:rsidRPr="003619D5" w:rsidRDefault="00FB1638" w:rsidP="002914E5">
      <w:pPr>
        <w:spacing w:after="0" w:line="240" w:lineRule="auto"/>
        <w:jc w:val="center"/>
        <w:rPr>
          <w:rFonts w:ascii="Times New Roman" w:hAnsi="Times New Roman" w:cs="Times New Roman"/>
          <w:b/>
          <w:sz w:val="28"/>
          <w:szCs w:val="28"/>
          <w:lang w:val="kk-KZ"/>
        </w:rPr>
      </w:pPr>
    </w:p>
    <w:p w:rsidR="00FB1638" w:rsidRPr="003619D5" w:rsidRDefault="00FB1638" w:rsidP="002914E5">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П</w:t>
      </w:r>
      <w:r w:rsidRPr="003619D5">
        <w:rPr>
          <w:rFonts w:ascii="Times New Roman" w:hAnsi="Times New Roman" w:cs="Times New Roman"/>
          <w:b/>
          <w:sz w:val="28"/>
          <w:szCs w:val="28"/>
          <w:lang w:val="kk-KZ"/>
        </w:rPr>
        <w:t xml:space="preserve">атент </w:t>
      </w:r>
      <w:r>
        <w:rPr>
          <w:rFonts w:ascii="Times New Roman" w:hAnsi="Times New Roman" w:cs="Times New Roman"/>
          <w:b/>
          <w:sz w:val="28"/>
          <w:szCs w:val="28"/>
          <w:lang w:val="kk-KZ"/>
        </w:rPr>
        <w:t>п</w:t>
      </w:r>
      <w:r w:rsidRPr="003619D5">
        <w:rPr>
          <w:rFonts w:ascii="Times New Roman" w:hAnsi="Times New Roman" w:cs="Times New Roman"/>
          <w:b/>
          <w:sz w:val="28"/>
          <w:szCs w:val="28"/>
          <w:lang w:val="kk-KZ"/>
        </w:rPr>
        <w:t xml:space="preserve">айдалы модельге </w:t>
      </w:r>
    </w:p>
    <w:p w:rsidR="00FB1638" w:rsidRDefault="00577D1D" w:rsidP="002914E5">
      <w:pPr>
        <w:spacing w:after="0" w:line="240" w:lineRule="auto"/>
        <w:jc w:val="center"/>
        <w:rPr>
          <w:rFonts w:ascii="Times New Roman" w:hAnsi="Times New Roman" w:cs="Times New Roman"/>
          <w:b/>
          <w:sz w:val="28"/>
          <w:szCs w:val="28"/>
          <w:lang w:val="kk-KZ"/>
        </w:rPr>
      </w:pPr>
      <w:r>
        <w:rPr>
          <w:noProof/>
        </w:rPr>
        <w:drawing>
          <wp:anchor distT="0" distB="0" distL="114300" distR="114300" simplePos="0" relativeHeight="251658752" behindDoc="0" locked="0" layoutInCell="1" allowOverlap="1">
            <wp:simplePos x="0" y="0"/>
            <wp:positionH relativeFrom="margin">
              <wp:align>left</wp:align>
            </wp:positionH>
            <wp:positionV relativeFrom="margin">
              <wp:posOffset>2218690</wp:posOffset>
            </wp:positionV>
            <wp:extent cx="7998460" cy="5830570"/>
            <wp:effectExtent l="0" t="1905" r="635" b="63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19778" t="15773" r="21103" b="9730"/>
                    <a:stretch/>
                  </pic:blipFill>
                  <pic:spPr bwMode="auto">
                    <a:xfrm rot="16200000">
                      <a:off x="0" y="0"/>
                      <a:ext cx="7998460" cy="5830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1638">
        <w:rPr>
          <w:rFonts w:ascii="Times New Roman" w:hAnsi="Times New Roman" w:cs="Times New Roman"/>
          <w:b/>
          <w:sz w:val="28"/>
          <w:szCs w:val="28"/>
          <w:lang w:val="kk-KZ"/>
        </w:rPr>
        <w:t xml:space="preserve">Қалдықтар негізінде жасалған байланыстырғыш қоспасына </w:t>
      </w:r>
    </w:p>
    <w:p w:rsidR="00FB1638" w:rsidRPr="00462A48" w:rsidRDefault="00577D1D" w:rsidP="00577D1D">
      <w:pPr>
        <w:spacing w:after="0" w:line="240" w:lineRule="auto"/>
        <w:jc w:val="center"/>
        <w:rPr>
          <w:rFonts w:ascii="Times New Roman" w:hAnsi="Times New Roman" w:cs="Times New Roman"/>
          <w:sz w:val="28"/>
          <w:szCs w:val="28"/>
          <w:lang w:val="kk-KZ"/>
        </w:rPr>
      </w:pPr>
      <w:r>
        <w:rPr>
          <w:noProof/>
        </w:rPr>
        <w:lastRenderedPageBreak/>
        <w:drawing>
          <wp:anchor distT="0" distB="0" distL="114300" distR="114300" simplePos="0" relativeHeight="251659776" behindDoc="0" locked="0" layoutInCell="1" allowOverlap="1">
            <wp:simplePos x="0" y="0"/>
            <wp:positionH relativeFrom="margin">
              <wp:align>right</wp:align>
            </wp:positionH>
            <wp:positionV relativeFrom="margin">
              <wp:posOffset>1635125</wp:posOffset>
            </wp:positionV>
            <wp:extent cx="8542655" cy="6308725"/>
            <wp:effectExtent l="0" t="6985" r="3810" b="381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20544" t="17969" r="20523" b="3320"/>
                    <a:stretch/>
                  </pic:blipFill>
                  <pic:spPr bwMode="auto">
                    <a:xfrm rot="16200000">
                      <a:off x="0" y="0"/>
                      <a:ext cx="8542655" cy="6308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1638" w:rsidRPr="00462A48">
        <w:rPr>
          <w:rFonts w:ascii="Times New Roman" w:hAnsi="Times New Roman" w:cs="Times New Roman"/>
          <w:sz w:val="28"/>
          <w:szCs w:val="28"/>
          <w:lang w:val="kk-KZ"/>
        </w:rPr>
        <w:t>Қосымша Г жалғасы</w:t>
      </w:r>
    </w:p>
    <w:p w:rsidR="00FB1638" w:rsidRDefault="00FB1638" w:rsidP="002914E5">
      <w:pPr>
        <w:spacing w:after="0" w:line="240" w:lineRule="auto"/>
        <w:rPr>
          <w:lang w:val="kk-KZ"/>
        </w:rPr>
      </w:pPr>
    </w:p>
    <w:p w:rsidR="00FB1638" w:rsidRDefault="00FB1638" w:rsidP="002914E5">
      <w:pPr>
        <w:spacing w:after="0" w:line="240" w:lineRule="auto"/>
        <w:jc w:val="center"/>
        <w:rPr>
          <w:rFonts w:ascii="Times New Roman" w:hAnsi="Times New Roman" w:cs="Times New Roman"/>
          <w:b/>
          <w:sz w:val="28"/>
          <w:szCs w:val="28"/>
          <w:lang w:val="kk-KZ"/>
        </w:rPr>
      </w:pPr>
      <w:r w:rsidRPr="007C458A">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Д</w:t>
      </w:r>
    </w:p>
    <w:p w:rsidR="00FB1638" w:rsidRPr="007C458A" w:rsidRDefault="00FB1638" w:rsidP="002914E5">
      <w:pPr>
        <w:spacing w:after="0" w:line="240" w:lineRule="auto"/>
        <w:jc w:val="center"/>
        <w:rPr>
          <w:rFonts w:ascii="Times New Roman" w:hAnsi="Times New Roman" w:cs="Times New Roman"/>
          <w:b/>
          <w:sz w:val="28"/>
          <w:szCs w:val="28"/>
          <w:lang w:val="kk-KZ"/>
        </w:rPr>
      </w:pPr>
    </w:p>
    <w:p w:rsidR="00FB1638" w:rsidRDefault="00FB1638" w:rsidP="002914E5">
      <w:pPr>
        <w:spacing w:after="0" w:line="240" w:lineRule="auto"/>
        <w:jc w:val="center"/>
        <w:rPr>
          <w:rFonts w:ascii="Times New Roman" w:hAnsi="Times New Roman" w:cs="Times New Roman"/>
          <w:b/>
          <w:sz w:val="28"/>
          <w:szCs w:val="28"/>
          <w:lang w:val="kk-KZ"/>
        </w:rPr>
      </w:pPr>
      <w:r w:rsidRPr="007C458A">
        <w:rPr>
          <w:rFonts w:ascii="Times New Roman" w:hAnsi="Times New Roman" w:cs="Times New Roman"/>
          <w:b/>
          <w:sz w:val="28"/>
          <w:szCs w:val="28"/>
          <w:lang w:val="kk-KZ"/>
        </w:rPr>
        <w:t>Авторлық құқықпен қорғалатын объектілерге құқықтардың мемлекеттік тізілімге мәліметтерді енгізу туралыкуәлік</w:t>
      </w:r>
    </w:p>
    <w:p w:rsidR="00FB1638" w:rsidRPr="007C458A" w:rsidRDefault="00FB1638" w:rsidP="002914E5">
      <w:pPr>
        <w:spacing w:after="0" w:line="240" w:lineRule="auto"/>
        <w:jc w:val="center"/>
        <w:rPr>
          <w:rFonts w:ascii="Times New Roman" w:hAnsi="Times New Roman" w:cs="Times New Roman"/>
          <w:b/>
          <w:sz w:val="28"/>
          <w:szCs w:val="28"/>
          <w:lang w:val="kk-KZ"/>
        </w:rPr>
      </w:pPr>
    </w:p>
    <w:p w:rsidR="00FB1638" w:rsidRPr="00793051" w:rsidRDefault="00577D1D" w:rsidP="002914E5">
      <w:pPr>
        <w:spacing w:after="0" w:line="240" w:lineRule="auto"/>
        <w:jc w:val="both"/>
        <w:rPr>
          <w:rFonts w:ascii="Times New Roman" w:hAnsi="Times New Roman" w:cs="Times New Roman"/>
          <w:b/>
          <w:sz w:val="28"/>
          <w:szCs w:val="28"/>
          <w:lang w:val="kk-KZ"/>
        </w:rPr>
      </w:pPr>
      <w:r>
        <w:rPr>
          <w:noProof/>
        </w:rPr>
        <w:drawing>
          <wp:anchor distT="0" distB="0" distL="114300" distR="114300" simplePos="0" relativeHeight="251660800" behindDoc="0" locked="0" layoutInCell="1" allowOverlap="1">
            <wp:simplePos x="0" y="0"/>
            <wp:positionH relativeFrom="margin">
              <wp:align>left</wp:align>
            </wp:positionH>
            <wp:positionV relativeFrom="margin">
              <wp:posOffset>2103120</wp:posOffset>
            </wp:positionV>
            <wp:extent cx="7593965" cy="5451475"/>
            <wp:effectExtent l="4445"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19885" t="15393" r="20997" b="9160"/>
                    <a:stretch/>
                  </pic:blipFill>
                  <pic:spPr bwMode="auto">
                    <a:xfrm rot="16200000">
                      <a:off x="0" y="0"/>
                      <a:ext cx="7593965" cy="5451475"/>
                    </a:xfrm>
                    <a:prstGeom prst="rect">
                      <a:avLst/>
                    </a:prstGeom>
                    <a:ln>
                      <a:noFill/>
                    </a:ln>
                    <a:extLst>
                      <a:ext uri="{53640926-AAD7-44D8-BBD7-CCE9431645EC}">
                        <a14:shadowObscured xmlns:a14="http://schemas.microsoft.com/office/drawing/2010/main"/>
                      </a:ext>
                    </a:extLst>
                  </pic:spPr>
                </pic:pic>
              </a:graphicData>
            </a:graphic>
          </wp:anchor>
        </w:drawing>
      </w:r>
    </w:p>
    <w:p w:rsidR="00577D1D" w:rsidRDefault="00FB1638" w:rsidP="00577D1D">
      <w:pPr>
        <w:spacing w:after="0" w:line="240" w:lineRule="auto"/>
        <w:jc w:val="center"/>
        <w:rPr>
          <w:rFonts w:ascii="Times New Roman" w:hAnsi="Times New Roman" w:cs="Times New Roman"/>
          <w:sz w:val="28"/>
          <w:szCs w:val="28"/>
          <w:lang w:val="kk-KZ"/>
        </w:rPr>
      </w:pPr>
      <w:r w:rsidRPr="00462A48">
        <w:rPr>
          <w:rFonts w:ascii="Times New Roman" w:hAnsi="Times New Roman" w:cs="Times New Roman"/>
          <w:sz w:val="28"/>
          <w:szCs w:val="28"/>
          <w:lang w:val="kk-KZ"/>
        </w:rPr>
        <w:t xml:space="preserve">Қосымша </w:t>
      </w:r>
      <w:r>
        <w:rPr>
          <w:rFonts w:ascii="Times New Roman" w:hAnsi="Times New Roman" w:cs="Times New Roman"/>
          <w:b/>
          <w:sz w:val="28"/>
          <w:szCs w:val="28"/>
          <w:lang w:val="kk-KZ"/>
        </w:rPr>
        <w:t>Д</w:t>
      </w:r>
      <w:r w:rsidRPr="00462A48">
        <w:rPr>
          <w:rFonts w:ascii="Times New Roman" w:hAnsi="Times New Roman" w:cs="Times New Roman"/>
          <w:sz w:val="28"/>
          <w:szCs w:val="28"/>
          <w:lang w:val="kk-KZ"/>
        </w:rPr>
        <w:t xml:space="preserve"> жалғасы</w:t>
      </w:r>
      <w:r w:rsidR="00577D1D">
        <w:rPr>
          <w:rFonts w:ascii="Times New Roman" w:hAnsi="Times New Roman" w:cs="Times New Roman"/>
          <w:sz w:val="28"/>
          <w:szCs w:val="28"/>
          <w:lang w:val="kk-KZ"/>
        </w:rPr>
        <w:t xml:space="preserve">   </w:t>
      </w:r>
    </w:p>
    <w:p w:rsidR="00577D1D" w:rsidRDefault="00577D1D" w:rsidP="00577D1D">
      <w:pPr>
        <w:spacing w:after="0" w:line="240" w:lineRule="auto"/>
        <w:jc w:val="center"/>
        <w:rPr>
          <w:rFonts w:ascii="Times New Roman" w:hAnsi="Times New Roman" w:cs="Times New Roman"/>
          <w:sz w:val="28"/>
          <w:szCs w:val="28"/>
          <w:lang w:val="kk-KZ"/>
        </w:rPr>
      </w:pPr>
    </w:p>
    <w:p w:rsidR="00FB1638" w:rsidRPr="00462A48" w:rsidRDefault="00577D1D" w:rsidP="00577D1D">
      <w:pPr>
        <w:spacing w:after="0" w:line="240" w:lineRule="auto"/>
        <w:jc w:val="center"/>
        <w:rPr>
          <w:rFonts w:ascii="Times New Roman" w:hAnsi="Times New Roman" w:cs="Times New Roman"/>
          <w:sz w:val="28"/>
          <w:szCs w:val="28"/>
          <w:lang w:val="kk-KZ"/>
        </w:rPr>
      </w:pPr>
      <w:r>
        <w:rPr>
          <w:noProof/>
        </w:rPr>
        <w:lastRenderedPageBreak/>
        <w:drawing>
          <wp:anchor distT="0" distB="0" distL="114300" distR="114300" simplePos="0" relativeHeight="251662848" behindDoc="0" locked="0" layoutInCell="1" allowOverlap="1">
            <wp:simplePos x="0" y="0"/>
            <wp:positionH relativeFrom="page">
              <wp:align>center</wp:align>
            </wp:positionH>
            <wp:positionV relativeFrom="margin">
              <wp:posOffset>1539875</wp:posOffset>
            </wp:positionV>
            <wp:extent cx="7904480" cy="5566410"/>
            <wp:effectExtent l="6985" t="0" r="8255" b="825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l="19671" t="15393" r="21424" b="10870"/>
                    <a:stretch/>
                  </pic:blipFill>
                  <pic:spPr bwMode="auto">
                    <a:xfrm rot="16200000">
                      <a:off x="0" y="0"/>
                      <a:ext cx="7904480" cy="5566410"/>
                    </a:xfrm>
                    <a:prstGeom prst="rect">
                      <a:avLst/>
                    </a:prstGeom>
                    <a:ln>
                      <a:noFill/>
                    </a:ln>
                    <a:extLst>
                      <a:ext uri="{53640926-AAD7-44D8-BBD7-CCE9431645EC}">
                        <a14:shadowObscured xmlns:a14="http://schemas.microsoft.com/office/drawing/2010/main"/>
                      </a:ext>
                    </a:extLst>
                  </pic:spPr>
                </pic:pic>
              </a:graphicData>
            </a:graphic>
          </wp:anchor>
        </w:drawing>
      </w:r>
      <w:r w:rsidR="00FB1638" w:rsidRPr="00462A48">
        <w:rPr>
          <w:rFonts w:ascii="Times New Roman" w:hAnsi="Times New Roman" w:cs="Times New Roman"/>
          <w:sz w:val="28"/>
          <w:szCs w:val="28"/>
          <w:lang w:val="kk-KZ"/>
        </w:rPr>
        <w:t xml:space="preserve">Қосымша </w:t>
      </w:r>
      <w:r w:rsidR="00FB1638">
        <w:rPr>
          <w:rFonts w:ascii="Times New Roman" w:hAnsi="Times New Roman" w:cs="Times New Roman"/>
          <w:b/>
          <w:sz w:val="28"/>
          <w:szCs w:val="28"/>
          <w:lang w:val="kk-KZ"/>
        </w:rPr>
        <w:t>Д</w:t>
      </w:r>
      <w:r w:rsidR="00FB1638" w:rsidRPr="00462A48">
        <w:rPr>
          <w:rFonts w:ascii="Times New Roman" w:hAnsi="Times New Roman" w:cs="Times New Roman"/>
          <w:sz w:val="28"/>
          <w:szCs w:val="28"/>
          <w:lang w:val="kk-KZ"/>
        </w:rPr>
        <w:t xml:space="preserve"> жалғасы</w:t>
      </w: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Default="00577D1D" w:rsidP="00577D1D">
      <w:pPr>
        <w:spacing w:after="0" w:line="240" w:lineRule="auto"/>
        <w:jc w:val="center"/>
        <w:rPr>
          <w:rFonts w:ascii="Times New Roman" w:hAnsi="Times New Roman" w:cs="Times New Roman"/>
          <w:sz w:val="28"/>
          <w:szCs w:val="28"/>
          <w:lang w:val="kk-KZ"/>
        </w:rPr>
      </w:pPr>
    </w:p>
    <w:p w:rsidR="00577D1D" w:rsidRPr="00462A48" w:rsidRDefault="00577D1D" w:rsidP="00577D1D">
      <w:pPr>
        <w:spacing w:after="0" w:line="240" w:lineRule="auto"/>
        <w:jc w:val="center"/>
        <w:rPr>
          <w:rFonts w:ascii="Times New Roman" w:hAnsi="Times New Roman" w:cs="Times New Roman"/>
          <w:sz w:val="28"/>
          <w:szCs w:val="28"/>
          <w:lang w:val="kk-KZ"/>
        </w:rPr>
      </w:pPr>
      <w:r w:rsidRPr="00462A48">
        <w:rPr>
          <w:rFonts w:ascii="Times New Roman" w:hAnsi="Times New Roman" w:cs="Times New Roman"/>
          <w:sz w:val="28"/>
          <w:szCs w:val="28"/>
          <w:lang w:val="kk-KZ"/>
        </w:rPr>
        <w:lastRenderedPageBreak/>
        <w:t xml:space="preserve">Қосымша </w:t>
      </w:r>
      <w:r>
        <w:rPr>
          <w:rFonts w:ascii="Times New Roman" w:hAnsi="Times New Roman" w:cs="Times New Roman"/>
          <w:b/>
          <w:sz w:val="28"/>
          <w:szCs w:val="28"/>
          <w:lang w:val="kk-KZ"/>
        </w:rPr>
        <w:t>Д</w:t>
      </w:r>
      <w:r w:rsidRPr="00462A48">
        <w:rPr>
          <w:rFonts w:ascii="Times New Roman" w:hAnsi="Times New Roman" w:cs="Times New Roman"/>
          <w:sz w:val="28"/>
          <w:szCs w:val="28"/>
          <w:lang w:val="kk-KZ"/>
        </w:rPr>
        <w:t xml:space="preserve"> жалғасы</w:t>
      </w:r>
    </w:p>
    <w:p w:rsidR="00FB1638" w:rsidRPr="007C458A" w:rsidRDefault="00577D1D" w:rsidP="002914E5">
      <w:pPr>
        <w:spacing w:after="0" w:line="240" w:lineRule="auto"/>
        <w:jc w:val="both"/>
        <w:rPr>
          <w:rFonts w:ascii="Times New Roman" w:hAnsi="Times New Roman" w:cs="Times New Roman"/>
          <w:b/>
          <w:sz w:val="28"/>
          <w:szCs w:val="28"/>
          <w:lang w:val="kk-KZ"/>
        </w:rPr>
      </w:pPr>
      <w:r>
        <w:rPr>
          <w:noProof/>
        </w:rPr>
        <w:drawing>
          <wp:anchor distT="0" distB="0" distL="114300" distR="114300" simplePos="0" relativeHeight="251671040" behindDoc="0" locked="0" layoutInCell="1" allowOverlap="1">
            <wp:simplePos x="0" y="0"/>
            <wp:positionH relativeFrom="margin">
              <wp:posOffset>-1405255</wp:posOffset>
            </wp:positionH>
            <wp:positionV relativeFrom="margin">
              <wp:posOffset>1566545</wp:posOffset>
            </wp:positionV>
            <wp:extent cx="8183245" cy="5713730"/>
            <wp:effectExtent l="0" t="3492" r="4762" b="4763"/>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19671" t="15963" r="21210" b="9731"/>
                    <a:stretch/>
                  </pic:blipFill>
                  <pic:spPr bwMode="auto">
                    <a:xfrm rot="16200000">
                      <a:off x="0" y="0"/>
                      <a:ext cx="8183245" cy="5713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124DC" w:rsidRDefault="000124DC" w:rsidP="000124DC">
      <w:pPr>
        <w:spacing w:after="0" w:line="240" w:lineRule="auto"/>
        <w:jc w:val="center"/>
        <w:rPr>
          <w:rFonts w:ascii="Times New Roman" w:hAnsi="Times New Roman" w:cs="Times New Roman"/>
          <w:sz w:val="28"/>
          <w:szCs w:val="28"/>
          <w:lang w:val="kk-KZ"/>
        </w:rPr>
      </w:pPr>
      <w:r w:rsidRPr="000124DC">
        <w:rPr>
          <w:rFonts w:ascii="Times New Roman" w:hAnsi="Times New Roman" w:cs="Times New Roman"/>
          <w:sz w:val="28"/>
          <w:szCs w:val="28"/>
          <w:lang w:val="kk-KZ"/>
        </w:rPr>
        <w:t xml:space="preserve"> </w:t>
      </w: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Default="000124DC" w:rsidP="000124DC">
      <w:pPr>
        <w:spacing w:after="0" w:line="240" w:lineRule="auto"/>
        <w:jc w:val="center"/>
        <w:rPr>
          <w:rFonts w:ascii="Times New Roman" w:hAnsi="Times New Roman" w:cs="Times New Roman"/>
          <w:sz w:val="28"/>
          <w:szCs w:val="28"/>
          <w:lang w:val="kk-KZ"/>
        </w:rPr>
      </w:pPr>
    </w:p>
    <w:p w:rsidR="000124DC" w:rsidRPr="00462A48" w:rsidRDefault="000124DC" w:rsidP="000124DC">
      <w:pPr>
        <w:spacing w:after="0" w:line="240" w:lineRule="auto"/>
        <w:jc w:val="center"/>
        <w:rPr>
          <w:rFonts w:ascii="Times New Roman" w:hAnsi="Times New Roman" w:cs="Times New Roman"/>
          <w:sz w:val="28"/>
          <w:szCs w:val="28"/>
          <w:lang w:val="kk-KZ"/>
        </w:rPr>
      </w:pPr>
      <w:r w:rsidRPr="00462A48">
        <w:rPr>
          <w:rFonts w:ascii="Times New Roman" w:hAnsi="Times New Roman" w:cs="Times New Roman"/>
          <w:sz w:val="28"/>
          <w:szCs w:val="28"/>
          <w:lang w:val="kk-KZ"/>
        </w:rPr>
        <w:lastRenderedPageBreak/>
        <w:t xml:space="preserve">Қосымша </w:t>
      </w:r>
      <w:r>
        <w:rPr>
          <w:rFonts w:ascii="Times New Roman" w:hAnsi="Times New Roman" w:cs="Times New Roman"/>
          <w:b/>
          <w:sz w:val="28"/>
          <w:szCs w:val="28"/>
          <w:lang w:val="kk-KZ"/>
        </w:rPr>
        <w:t>Д</w:t>
      </w:r>
      <w:r w:rsidRPr="00462A48">
        <w:rPr>
          <w:rFonts w:ascii="Times New Roman" w:hAnsi="Times New Roman" w:cs="Times New Roman"/>
          <w:sz w:val="28"/>
          <w:szCs w:val="28"/>
          <w:lang w:val="kk-KZ"/>
        </w:rPr>
        <w:t xml:space="preserve"> жалғасы</w:t>
      </w:r>
    </w:p>
    <w:p w:rsidR="000124DC" w:rsidRDefault="000124DC" w:rsidP="000124DC">
      <w:pPr>
        <w:spacing w:after="0" w:line="240" w:lineRule="auto"/>
        <w:jc w:val="center"/>
        <w:rPr>
          <w:rFonts w:ascii="Times New Roman" w:hAnsi="Times New Roman" w:cs="Times New Roman"/>
          <w:sz w:val="28"/>
          <w:szCs w:val="28"/>
          <w:lang w:val="kk-KZ"/>
        </w:rPr>
      </w:pPr>
    </w:p>
    <w:p w:rsidR="000124DC" w:rsidRPr="00462A48" w:rsidRDefault="000124DC" w:rsidP="000124DC">
      <w:pPr>
        <w:spacing w:after="0" w:line="240" w:lineRule="auto"/>
        <w:jc w:val="center"/>
        <w:rPr>
          <w:rFonts w:ascii="Times New Roman" w:hAnsi="Times New Roman" w:cs="Times New Roman"/>
          <w:sz w:val="28"/>
          <w:szCs w:val="28"/>
          <w:lang w:val="kk-KZ"/>
        </w:rPr>
      </w:pPr>
    </w:p>
    <w:p w:rsidR="00FB1638" w:rsidRPr="00577D1D" w:rsidRDefault="000124DC" w:rsidP="00577D1D">
      <w:pPr>
        <w:spacing w:after="0" w:line="240" w:lineRule="auto"/>
        <w:rPr>
          <w:rFonts w:ascii="Times New Roman" w:hAnsi="Times New Roman" w:cs="Times New Roman"/>
          <w:color w:val="000000" w:themeColor="text1"/>
          <w:sz w:val="28"/>
          <w:szCs w:val="28"/>
          <w:lang w:val="kk-KZ"/>
        </w:rPr>
      </w:pPr>
      <w:r>
        <w:rPr>
          <w:noProof/>
        </w:rPr>
        <w:drawing>
          <wp:anchor distT="0" distB="0" distL="114300" distR="114300" simplePos="0" relativeHeight="251673088" behindDoc="0" locked="0" layoutInCell="1" allowOverlap="1">
            <wp:simplePos x="0" y="0"/>
            <wp:positionH relativeFrom="page">
              <wp:posOffset>-589915</wp:posOffset>
            </wp:positionH>
            <wp:positionV relativeFrom="page">
              <wp:posOffset>2544445</wp:posOffset>
            </wp:positionV>
            <wp:extent cx="8479155" cy="6014085"/>
            <wp:effectExtent l="0" t="5715"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28A0092B-C50C-407E-A947-70E740481C1C}">
                          <a14:useLocalDpi xmlns:a14="http://schemas.microsoft.com/office/drawing/2010/main" val="0"/>
                        </a:ext>
                      </a:extLst>
                    </a:blip>
                    <a:srcRect l="20005" t="16434" r="22489" b="11052"/>
                    <a:stretch/>
                  </pic:blipFill>
                  <pic:spPr bwMode="auto">
                    <a:xfrm rot="16200000">
                      <a:off x="0" y="0"/>
                      <a:ext cx="8479155" cy="6014085"/>
                    </a:xfrm>
                    <a:prstGeom prst="rect">
                      <a:avLst/>
                    </a:prstGeom>
                    <a:ln>
                      <a:noFill/>
                    </a:ln>
                    <a:extLst>
                      <a:ext uri="{53640926-AAD7-44D8-BBD7-CCE9431645EC}">
                        <a14:shadowObscured xmlns:a14="http://schemas.microsoft.com/office/drawing/2010/main"/>
                      </a:ext>
                    </a:extLst>
                  </pic:spPr>
                </pic:pic>
              </a:graphicData>
            </a:graphic>
          </wp:anchor>
        </w:drawing>
      </w:r>
    </w:p>
    <w:sectPr w:rsidR="00FB1638" w:rsidRPr="00577D1D" w:rsidSect="00BA330F">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022B" w:rsidRDefault="000E022B" w:rsidP="00ED13DE">
      <w:pPr>
        <w:spacing w:after="0" w:line="240" w:lineRule="auto"/>
      </w:pPr>
      <w:r>
        <w:separator/>
      </w:r>
    </w:p>
  </w:endnote>
  <w:endnote w:type="continuationSeparator" w:id="0">
    <w:p w:rsidR="000E022B" w:rsidRDefault="000E022B" w:rsidP="00ED13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T Sans">
    <w:altName w:val="Arial"/>
    <w:charset w:val="CC"/>
    <w:family w:val="swiss"/>
    <w:pitch w:val="variable"/>
    <w:sig w:usb0="00000001" w:usb1="5000204B" w:usb2="00000000" w:usb3="00000000" w:csb0="00000097"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Kazakh">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TimesNewRomanPSMT">
    <w:altName w:val="MS Gothic"/>
    <w:panose1 w:val="00000000000000000000"/>
    <w:charset w:val="80"/>
    <w:family w:val="auto"/>
    <w:notTrueType/>
    <w:pitch w:val="default"/>
    <w:sig w:usb0="00000201" w:usb1="08070000" w:usb2="00000010" w:usb3="00000000" w:csb0="00020004"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04284393"/>
    </w:sdtPr>
    <w:sdtEndPr/>
    <w:sdtContent>
      <w:p w:rsidR="000E1584" w:rsidRDefault="000E1584">
        <w:pPr>
          <w:pStyle w:val="af5"/>
          <w:jc w:val="center"/>
        </w:pPr>
        <w:r>
          <w:rPr>
            <w:noProof/>
          </w:rPr>
          <w:fldChar w:fldCharType="begin"/>
        </w:r>
        <w:r>
          <w:rPr>
            <w:noProof/>
          </w:rPr>
          <w:instrText>PAGE   \* MERGEFORMAT</w:instrText>
        </w:r>
        <w:r>
          <w:rPr>
            <w:noProof/>
          </w:rPr>
          <w:fldChar w:fldCharType="separate"/>
        </w:r>
        <w:r w:rsidR="0070224E">
          <w:rPr>
            <w:noProof/>
          </w:rPr>
          <w:t>1</w:t>
        </w:r>
        <w:r>
          <w:rPr>
            <w:noProof/>
          </w:rPr>
          <w:fldChar w:fldCharType="end"/>
        </w:r>
      </w:p>
    </w:sdtContent>
  </w:sdt>
  <w:p w:rsidR="000E1584" w:rsidRDefault="000E1584">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022B" w:rsidRDefault="000E022B" w:rsidP="00ED13DE">
      <w:pPr>
        <w:spacing w:after="0" w:line="240" w:lineRule="auto"/>
      </w:pPr>
      <w:r>
        <w:separator/>
      </w:r>
    </w:p>
  </w:footnote>
  <w:footnote w:type="continuationSeparator" w:id="0">
    <w:p w:rsidR="000E022B" w:rsidRDefault="000E022B" w:rsidP="00ED13D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8DB26B8E"/>
    <w:lvl w:ilvl="0">
      <w:numFmt w:val="bullet"/>
      <w:lvlText w:val="*"/>
      <w:lvlJc w:val="left"/>
      <w:pPr>
        <w:ind w:left="0" w:firstLine="0"/>
      </w:pPr>
    </w:lvl>
  </w:abstractNum>
  <w:abstractNum w:abstractNumId="1" w15:restartNumberingAfterBreak="0">
    <w:nsid w:val="016B1074"/>
    <w:multiLevelType w:val="hybridMultilevel"/>
    <w:tmpl w:val="AB649838"/>
    <w:lvl w:ilvl="0" w:tplc="10829D3E">
      <w:numFmt w:val="bullet"/>
      <w:suff w:val="space"/>
      <w:lvlText w:val="-"/>
      <w:lvlJc w:val="left"/>
      <w:pPr>
        <w:ind w:left="1778" w:hanging="360"/>
      </w:pPr>
      <w:rPr>
        <w:rFonts w:hint="default"/>
      </w:rPr>
    </w:lvl>
    <w:lvl w:ilvl="1" w:tplc="20000003" w:tentative="1">
      <w:start w:val="1"/>
      <w:numFmt w:val="bullet"/>
      <w:lvlText w:val="o"/>
      <w:lvlJc w:val="left"/>
      <w:pPr>
        <w:ind w:left="3065" w:hanging="360"/>
      </w:pPr>
      <w:rPr>
        <w:rFonts w:ascii="Courier New" w:hAnsi="Courier New" w:cs="Courier New" w:hint="default"/>
      </w:rPr>
    </w:lvl>
    <w:lvl w:ilvl="2" w:tplc="20000005" w:tentative="1">
      <w:start w:val="1"/>
      <w:numFmt w:val="bullet"/>
      <w:lvlText w:val=""/>
      <w:lvlJc w:val="left"/>
      <w:pPr>
        <w:ind w:left="3785" w:hanging="360"/>
      </w:pPr>
      <w:rPr>
        <w:rFonts w:ascii="Wingdings" w:hAnsi="Wingdings" w:hint="default"/>
      </w:rPr>
    </w:lvl>
    <w:lvl w:ilvl="3" w:tplc="20000001" w:tentative="1">
      <w:start w:val="1"/>
      <w:numFmt w:val="bullet"/>
      <w:lvlText w:val=""/>
      <w:lvlJc w:val="left"/>
      <w:pPr>
        <w:ind w:left="4505" w:hanging="360"/>
      </w:pPr>
      <w:rPr>
        <w:rFonts w:ascii="Symbol" w:hAnsi="Symbol" w:hint="default"/>
      </w:rPr>
    </w:lvl>
    <w:lvl w:ilvl="4" w:tplc="20000003" w:tentative="1">
      <w:start w:val="1"/>
      <w:numFmt w:val="bullet"/>
      <w:lvlText w:val="o"/>
      <w:lvlJc w:val="left"/>
      <w:pPr>
        <w:ind w:left="5225" w:hanging="360"/>
      </w:pPr>
      <w:rPr>
        <w:rFonts w:ascii="Courier New" w:hAnsi="Courier New" w:cs="Courier New" w:hint="default"/>
      </w:rPr>
    </w:lvl>
    <w:lvl w:ilvl="5" w:tplc="20000005" w:tentative="1">
      <w:start w:val="1"/>
      <w:numFmt w:val="bullet"/>
      <w:lvlText w:val=""/>
      <w:lvlJc w:val="left"/>
      <w:pPr>
        <w:ind w:left="5945" w:hanging="360"/>
      </w:pPr>
      <w:rPr>
        <w:rFonts w:ascii="Wingdings" w:hAnsi="Wingdings" w:hint="default"/>
      </w:rPr>
    </w:lvl>
    <w:lvl w:ilvl="6" w:tplc="20000001" w:tentative="1">
      <w:start w:val="1"/>
      <w:numFmt w:val="bullet"/>
      <w:lvlText w:val=""/>
      <w:lvlJc w:val="left"/>
      <w:pPr>
        <w:ind w:left="6665" w:hanging="360"/>
      </w:pPr>
      <w:rPr>
        <w:rFonts w:ascii="Symbol" w:hAnsi="Symbol" w:hint="default"/>
      </w:rPr>
    </w:lvl>
    <w:lvl w:ilvl="7" w:tplc="20000003" w:tentative="1">
      <w:start w:val="1"/>
      <w:numFmt w:val="bullet"/>
      <w:lvlText w:val="o"/>
      <w:lvlJc w:val="left"/>
      <w:pPr>
        <w:ind w:left="7385" w:hanging="360"/>
      </w:pPr>
      <w:rPr>
        <w:rFonts w:ascii="Courier New" w:hAnsi="Courier New" w:cs="Courier New" w:hint="default"/>
      </w:rPr>
    </w:lvl>
    <w:lvl w:ilvl="8" w:tplc="20000005" w:tentative="1">
      <w:start w:val="1"/>
      <w:numFmt w:val="bullet"/>
      <w:lvlText w:val=""/>
      <w:lvlJc w:val="left"/>
      <w:pPr>
        <w:ind w:left="8105" w:hanging="360"/>
      </w:pPr>
      <w:rPr>
        <w:rFonts w:ascii="Wingdings" w:hAnsi="Wingdings" w:hint="default"/>
      </w:rPr>
    </w:lvl>
  </w:abstractNum>
  <w:abstractNum w:abstractNumId="2" w15:restartNumberingAfterBreak="0">
    <w:nsid w:val="0C9A199C"/>
    <w:multiLevelType w:val="hybridMultilevel"/>
    <w:tmpl w:val="61A42AC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15:restartNumberingAfterBreak="0">
    <w:nsid w:val="0F4E5FBD"/>
    <w:multiLevelType w:val="hybridMultilevel"/>
    <w:tmpl w:val="9CFCFC82"/>
    <w:lvl w:ilvl="0" w:tplc="C62C11FE">
      <w:numFmt w:val="bullet"/>
      <w:suff w:val="space"/>
      <w:lvlText w:val="-"/>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217D65CE"/>
    <w:multiLevelType w:val="hybridMultilevel"/>
    <w:tmpl w:val="8F843014"/>
    <w:lvl w:ilvl="0" w:tplc="D72E8D3A">
      <w:numFmt w:val="bullet"/>
      <w:suff w:val="space"/>
      <w:lvlText w:val="-"/>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25DA58D0"/>
    <w:multiLevelType w:val="multilevel"/>
    <w:tmpl w:val="F572CD72"/>
    <w:lvl w:ilvl="0">
      <w:start w:val="1"/>
      <w:numFmt w:val="bullet"/>
      <w:lvlText w:val="-"/>
      <w:lvlJc w:val="left"/>
      <w:pPr>
        <w:ind w:left="0" w:firstLine="0"/>
      </w:pPr>
      <w:rPr>
        <w:rFonts w:ascii="Times New Roman" w:eastAsia="Times New Roman" w:hAnsi="Times New Roman"/>
        <w:b w:val="0"/>
        <w:i w:val="0"/>
        <w:smallCaps w:val="0"/>
        <w:strike w:val="0"/>
        <w:dstrike w:val="0"/>
        <w:color w:val="000000"/>
        <w:spacing w:val="2"/>
        <w:w w:val="100"/>
        <w:position w:val="0"/>
        <w:sz w:val="18"/>
        <w:u w:val="none"/>
        <w:effect w:val="none"/>
      </w:rPr>
    </w:lvl>
    <w:lvl w:ilvl="1">
      <w:numFmt w:val="decimal"/>
      <w:lvlText w:val=""/>
      <w:lvlJc w:val="left"/>
      <w:pPr>
        <w:ind w:left="0" w:firstLine="0"/>
      </w:pPr>
      <w:rPr>
        <w:rFonts w:cs="Times New Roman"/>
      </w:rPr>
    </w:lvl>
    <w:lvl w:ilvl="2">
      <w:numFmt w:val="decimal"/>
      <w:lvlText w:val=""/>
      <w:lvlJc w:val="left"/>
      <w:pPr>
        <w:ind w:left="0" w:firstLine="0"/>
      </w:pPr>
      <w:rPr>
        <w:rFonts w:cs="Times New Roman"/>
      </w:rPr>
    </w:lvl>
    <w:lvl w:ilvl="3">
      <w:numFmt w:val="decimal"/>
      <w:lvlText w:val=""/>
      <w:lvlJc w:val="left"/>
      <w:pPr>
        <w:ind w:left="0" w:firstLine="0"/>
      </w:pPr>
      <w:rPr>
        <w:rFonts w:cs="Times New Roman"/>
      </w:rPr>
    </w:lvl>
    <w:lvl w:ilvl="4">
      <w:numFmt w:val="decimal"/>
      <w:lvlText w:val=""/>
      <w:lvlJc w:val="left"/>
      <w:pPr>
        <w:ind w:left="0" w:firstLine="0"/>
      </w:pPr>
      <w:rPr>
        <w:rFonts w:cs="Times New Roman"/>
      </w:rPr>
    </w:lvl>
    <w:lvl w:ilvl="5">
      <w:numFmt w:val="decimal"/>
      <w:lvlText w:val=""/>
      <w:lvlJc w:val="left"/>
      <w:pPr>
        <w:ind w:left="0" w:firstLine="0"/>
      </w:pPr>
      <w:rPr>
        <w:rFonts w:cs="Times New Roman"/>
      </w:rPr>
    </w:lvl>
    <w:lvl w:ilvl="6">
      <w:numFmt w:val="decimal"/>
      <w:lvlText w:val=""/>
      <w:lvlJc w:val="left"/>
      <w:pPr>
        <w:ind w:left="0" w:firstLine="0"/>
      </w:pPr>
      <w:rPr>
        <w:rFonts w:cs="Times New Roman"/>
      </w:rPr>
    </w:lvl>
    <w:lvl w:ilvl="7">
      <w:numFmt w:val="decimal"/>
      <w:lvlText w:val=""/>
      <w:lvlJc w:val="left"/>
      <w:pPr>
        <w:ind w:left="0" w:firstLine="0"/>
      </w:pPr>
      <w:rPr>
        <w:rFonts w:cs="Times New Roman"/>
      </w:rPr>
    </w:lvl>
    <w:lvl w:ilvl="8">
      <w:numFmt w:val="decimal"/>
      <w:lvlText w:val=""/>
      <w:lvlJc w:val="left"/>
      <w:pPr>
        <w:ind w:left="0" w:firstLine="0"/>
      </w:pPr>
      <w:rPr>
        <w:rFonts w:cs="Times New Roman"/>
      </w:rPr>
    </w:lvl>
  </w:abstractNum>
  <w:abstractNum w:abstractNumId="6" w15:restartNumberingAfterBreak="0">
    <w:nsid w:val="2D427025"/>
    <w:multiLevelType w:val="hybridMultilevel"/>
    <w:tmpl w:val="3552DDB8"/>
    <w:lvl w:ilvl="0" w:tplc="8D28C528">
      <w:numFmt w:val="bullet"/>
      <w:lvlText w:val="-"/>
      <w:lvlJc w:val="left"/>
      <w:pPr>
        <w:ind w:left="1287" w:hanging="360"/>
      </w:p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7" w15:restartNumberingAfterBreak="0">
    <w:nsid w:val="2EF532DC"/>
    <w:multiLevelType w:val="hybridMultilevel"/>
    <w:tmpl w:val="4EDA921E"/>
    <w:lvl w:ilvl="0" w:tplc="0882E716">
      <w:start w:val="1"/>
      <w:numFmt w:val="decimal"/>
      <w:lvlText w:val="%1."/>
      <w:lvlJc w:val="left"/>
      <w:pPr>
        <w:ind w:left="218"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15:restartNumberingAfterBreak="0">
    <w:nsid w:val="3A405C34"/>
    <w:multiLevelType w:val="hybridMultilevel"/>
    <w:tmpl w:val="AFCCC816"/>
    <w:lvl w:ilvl="0" w:tplc="77184F1E">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9" w15:restartNumberingAfterBreak="0">
    <w:nsid w:val="47EB35C8"/>
    <w:multiLevelType w:val="hybridMultilevel"/>
    <w:tmpl w:val="5C0214DA"/>
    <w:lvl w:ilvl="0" w:tplc="0C821420">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49271917"/>
    <w:multiLevelType w:val="hybridMultilevel"/>
    <w:tmpl w:val="7A685040"/>
    <w:lvl w:ilvl="0" w:tplc="8D28C528">
      <w:numFmt w:val="bullet"/>
      <w:lvlText w:val="-"/>
      <w:lvlJc w:val="left"/>
      <w:pPr>
        <w:ind w:left="720" w:hanging="360"/>
      </w:p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4B891ABC"/>
    <w:multiLevelType w:val="hybridMultilevel"/>
    <w:tmpl w:val="A6766A26"/>
    <w:lvl w:ilvl="0" w:tplc="BA4C706E">
      <w:numFmt w:val="bullet"/>
      <w:suff w:val="space"/>
      <w:lvlText w:val="-"/>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556C5058"/>
    <w:multiLevelType w:val="hybridMultilevel"/>
    <w:tmpl w:val="1200E87E"/>
    <w:lvl w:ilvl="0" w:tplc="C62C11FE">
      <w:numFmt w:val="bullet"/>
      <w:lvlText w:val="-"/>
      <w:lvlJc w:val="left"/>
      <w:pPr>
        <w:ind w:left="1287" w:hanging="360"/>
      </w:pPr>
      <w:rPr>
        <w:rFonts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3" w15:restartNumberingAfterBreak="0">
    <w:nsid w:val="58E04888"/>
    <w:multiLevelType w:val="multilevel"/>
    <w:tmpl w:val="CF3A7110"/>
    <w:lvl w:ilvl="0">
      <w:start w:val="1"/>
      <w:numFmt w:val="decimal"/>
      <w:lvlText w:val="%1"/>
      <w:lvlJc w:val="left"/>
      <w:pPr>
        <w:ind w:left="855"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359" w:hanging="720"/>
      </w:pPr>
      <w:rPr>
        <w:rFonts w:hint="default"/>
      </w:rPr>
    </w:lvl>
    <w:lvl w:ilvl="3">
      <w:start w:val="1"/>
      <w:numFmt w:val="decimal"/>
      <w:isLgl/>
      <w:lvlText w:val="%1.%2.%3.%4"/>
      <w:lvlJc w:val="left"/>
      <w:pPr>
        <w:ind w:left="1791" w:hanging="1080"/>
      </w:pPr>
      <w:rPr>
        <w:rFonts w:hint="default"/>
      </w:rPr>
    </w:lvl>
    <w:lvl w:ilvl="4">
      <w:start w:val="1"/>
      <w:numFmt w:val="decimal"/>
      <w:isLgl/>
      <w:lvlText w:val="%1.%2.%3.%4.%5"/>
      <w:lvlJc w:val="left"/>
      <w:pPr>
        <w:ind w:left="1863" w:hanging="1080"/>
      </w:pPr>
      <w:rPr>
        <w:rFonts w:hint="default"/>
      </w:rPr>
    </w:lvl>
    <w:lvl w:ilvl="5">
      <w:start w:val="1"/>
      <w:numFmt w:val="decimal"/>
      <w:isLgl/>
      <w:lvlText w:val="%1.%2.%3.%4.%5.%6"/>
      <w:lvlJc w:val="left"/>
      <w:pPr>
        <w:ind w:left="2295"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99" w:hanging="1800"/>
      </w:pPr>
      <w:rPr>
        <w:rFonts w:hint="default"/>
      </w:rPr>
    </w:lvl>
    <w:lvl w:ilvl="8">
      <w:start w:val="1"/>
      <w:numFmt w:val="decimal"/>
      <w:isLgl/>
      <w:lvlText w:val="%1.%2.%3.%4.%5.%6.%7.%8.%9"/>
      <w:lvlJc w:val="left"/>
      <w:pPr>
        <w:ind w:left="3231" w:hanging="2160"/>
      </w:pPr>
      <w:rPr>
        <w:rFonts w:hint="default"/>
      </w:rPr>
    </w:lvl>
  </w:abstractNum>
  <w:abstractNum w:abstractNumId="14" w15:restartNumberingAfterBreak="0">
    <w:nsid w:val="5FDB1DE0"/>
    <w:multiLevelType w:val="hybridMultilevel"/>
    <w:tmpl w:val="B0A2C634"/>
    <w:lvl w:ilvl="0" w:tplc="943A0E4A">
      <w:numFmt w:val="bullet"/>
      <w:suff w:val="space"/>
      <w:lvlText w:val="-"/>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60B2624D"/>
    <w:multiLevelType w:val="hybridMultilevel"/>
    <w:tmpl w:val="B072B08E"/>
    <w:lvl w:ilvl="0" w:tplc="B6485F00">
      <w:start w:val="7"/>
      <w:numFmt w:val="decimal"/>
      <w:lvlText w:val="%1."/>
      <w:lvlJc w:val="left"/>
      <w:pPr>
        <w:ind w:left="720" w:hanging="360"/>
      </w:pPr>
      <w:rPr>
        <w:rFonts w:hint="default"/>
        <w:b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6" w15:restartNumberingAfterBreak="0">
    <w:nsid w:val="60D62A06"/>
    <w:multiLevelType w:val="multilevel"/>
    <w:tmpl w:val="B894B790"/>
    <w:lvl w:ilvl="0">
      <w:start w:val="1"/>
      <w:numFmt w:val="decimal"/>
      <w:lvlText w:val="%1."/>
      <w:lvlJc w:val="left"/>
      <w:pPr>
        <w:tabs>
          <w:tab w:val="num" w:pos="495"/>
        </w:tabs>
        <w:ind w:left="495" w:hanging="495"/>
      </w:pPr>
    </w:lvl>
    <w:lvl w:ilvl="1">
      <w:start w:val="1"/>
      <w:numFmt w:val="decimal"/>
      <w:lvlText w:val="%1.%2."/>
      <w:lvlJc w:val="left"/>
      <w:pPr>
        <w:tabs>
          <w:tab w:val="num" w:pos="1146"/>
        </w:tabs>
        <w:ind w:left="1146"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800"/>
        </w:tabs>
        <w:ind w:left="1800" w:hanging="180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17" w15:restartNumberingAfterBreak="0">
    <w:nsid w:val="6145565E"/>
    <w:multiLevelType w:val="hybridMultilevel"/>
    <w:tmpl w:val="1A1864CC"/>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628E3056"/>
    <w:multiLevelType w:val="multilevel"/>
    <w:tmpl w:val="1AF21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4BE1932"/>
    <w:multiLevelType w:val="multilevel"/>
    <w:tmpl w:val="08F4E71C"/>
    <w:lvl w:ilvl="0">
      <w:start w:val="1"/>
      <w:numFmt w:val="decimal"/>
      <w:lvlText w:val="%1."/>
      <w:lvlJc w:val="left"/>
      <w:pPr>
        <w:ind w:left="720" w:hanging="360"/>
      </w:pPr>
    </w:lvl>
    <w:lvl w:ilvl="1">
      <w:start w:val="1"/>
      <w:numFmt w:val="decimal"/>
      <w:isLgl/>
      <w:lvlText w:val="%1.%2"/>
      <w:lvlJc w:val="left"/>
      <w:pPr>
        <w:ind w:left="1017" w:hanging="45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20" w15:restartNumberingAfterBreak="0">
    <w:nsid w:val="6A2E3317"/>
    <w:multiLevelType w:val="multilevel"/>
    <w:tmpl w:val="524C8EBA"/>
    <w:lvl w:ilvl="0">
      <w:start w:val="1"/>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1" w15:restartNumberingAfterBreak="0">
    <w:nsid w:val="6D116EBD"/>
    <w:multiLevelType w:val="hybridMultilevel"/>
    <w:tmpl w:val="6D40CE7C"/>
    <w:lvl w:ilvl="0" w:tplc="DE6084F6">
      <w:start w:val="1"/>
      <w:numFmt w:val="decimal"/>
      <w:lvlText w:val="%1."/>
      <w:lvlJc w:val="left"/>
      <w:pPr>
        <w:ind w:left="720" w:hanging="360"/>
      </w:pPr>
      <w:rPr>
        <w:rFonts w:ascii="PT Sans" w:hAnsi="PT Sans" w:hint="default"/>
        <w:color w:val="545454"/>
        <w:sz w:val="26"/>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6F961B1A"/>
    <w:multiLevelType w:val="hybridMultilevel"/>
    <w:tmpl w:val="F29A810A"/>
    <w:lvl w:ilvl="0" w:tplc="BA72391A">
      <w:numFmt w:val="bullet"/>
      <w:suff w:val="space"/>
      <w:lvlText w:val="-"/>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6FD93322"/>
    <w:multiLevelType w:val="hybridMultilevel"/>
    <w:tmpl w:val="990A7CFE"/>
    <w:lvl w:ilvl="0" w:tplc="66DECD74">
      <w:numFmt w:val="bullet"/>
      <w:suff w:val="space"/>
      <w:lvlText w:val="-"/>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70B77688"/>
    <w:multiLevelType w:val="hybridMultilevel"/>
    <w:tmpl w:val="23001616"/>
    <w:lvl w:ilvl="0" w:tplc="2000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15:restartNumberingAfterBreak="0">
    <w:nsid w:val="75435591"/>
    <w:multiLevelType w:val="hybridMultilevel"/>
    <w:tmpl w:val="76D8C312"/>
    <w:lvl w:ilvl="0" w:tplc="6AACE212">
      <w:start w:val="1"/>
      <w:numFmt w:val="decimal"/>
      <w:lvlText w:val="%1-"/>
      <w:lvlJc w:val="left"/>
      <w:pPr>
        <w:ind w:left="1001" w:hanging="360"/>
      </w:pPr>
      <w:rPr>
        <w:rFonts w:hint="default"/>
      </w:rPr>
    </w:lvl>
    <w:lvl w:ilvl="1" w:tplc="04190019" w:tentative="1">
      <w:start w:val="1"/>
      <w:numFmt w:val="lowerLetter"/>
      <w:lvlText w:val="%2."/>
      <w:lvlJc w:val="left"/>
      <w:pPr>
        <w:ind w:left="1721" w:hanging="360"/>
      </w:pPr>
    </w:lvl>
    <w:lvl w:ilvl="2" w:tplc="0419001B" w:tentative="1">
      <w:start w:val="1"/>
      <w:numFmt w:val="lowerRoman"/>
      <w:lvlText w:val="%3."/>
      <w:lvlJc w:val="right"/>
      <w:pPr>
        <w:ind w:left="2441" w:hanging="180"/>
      </w:pPr>
    </w:lvl>
    <w:lvl w:ilvl="3" w:tplc="0419000F" w:tentative="1">
      <w:start w:val="1"/>
      <w:numFmt w:val="decimal"/>
      <w:lvlText w:val="%4."/>
      <w:lvlJc w:val="left"/>
      <w:pPr>
        <w:ind w:left="3161" w:hanging="360"/>
      </w:pPr>
    </w:lvl>
    <w:lvl w:ilvl="4" w:tplc="04190019" w:tentative="1">
      <w:start w:val="1"/>
      <w:numFmt w:val="lowerLetter"/>
      <w:lvlText w:val="%5."/>
      <w:lvlJc w:val="left"/>
      <w:pPr>
        <w:ind w:left="3881" w:hanging="360"/>
      </w:pPr>
    </w:lvl>
    <w:lvl w:ilvl="5" w:tplc="0419001B" w:tentative="1">
      <w:start w:val="1"/>
      <w:numFmt w:val="lowerRoman"/>
      <w:lvlText w:val="%6."/>
      <w:lvlJc w:val="right"/>
      <w:pPr>
        <w:ind w:left="4601" w:hanging="180"/>
      </w:pPr>
    </w:lvl>
    <w:lvl w:ilvl="6" w:tplc="0419000F" w:tentative="1">
      <w:start w:val="1"/>
      <w:numFmt w:val="decimal"/>
      <w:lvlText w:val="%7."/>
      <w:lvlJc w:val="left"/>
      <w:pPr>
        <w:ind w:left="5321" w:hanging="360"/>
      </w:pPr>
    </w:lvl>
    <w:lvl w:ilvl="7" w:tplc="04190019" w:tentative="1">
      <w:start w:val="1"/>
      <w:numFmt w:val="lowerLetter"/>
      <w:lvlText w:val="%8."/>
      <w:lvlJc w:val="left"/>
      <w:pPr>
        <w:ind w:left="6041" w:hanging="360"/>
      </w:pPr>
    </w:lvl>
    <w:lvl w:ilvl="8" w:tplc="0419001B" w:tentative="1">
      <w:start w:val="1"/>
      <w:numFmt w:val="lowerRoman"/>
      <w:lvlText w:val="%9."/>
      <w:lvlJc w:val="right"/>
      <w:pPr>
        <w:ind w:left="6761" w:hanging="180"/>
      </w:pPr>
    </w:lvl>
  </w:abstractNum>
  <w:abstractNum w:abstractNumId="26" w15:restartNumberingAfterBreak="0">
    <w:nsid w:val="75DD7B78"/>
    <w:multiLevelType w:val="singleLevel"/>
    <w:tmpl w:val="8D28C528"/>
    <w:lvl w:ilvl="0">
      <w:numFmt w:val="bullet"/>
      <w:lvlText w:val="-"/>
      <w:lvlJc w:val="left"/>
      <w:pPr>
        <w:tabs>
          <w:tab w:val="num" w:pos="360"/>
        </w:tabs>
        <w:ind w:left="360" w:hanging="360"/>
      </w:pPr>
    </w:lvl>
  </w:abstractNum>
  <w:abstractNum w:abstractNumId="27" w15:restartNumberingAfterBreak="0">
    <w:nsid w:val="75F17A12"/>
    <w:multiLevelType w:val="hybridMultilevel"/>
    <w:tmpl w:val="CA9449F6"/>
    <w:lvl w:ilvl="0" w:tplc="DDD4A7BE">
      <w:start w:val="1"/>
      <w:numFmt w:val="decimal"/>
      <w:lvlText w:val="%1-"/>
      <w:lvlJc w:val="left"/>
      <w:pPr>
        <w:ind w:left="720" w:hanging="360"/>
      </w:pPr>
      <w:rPr>
        <w:rFonts w:ascii="Times New Roman" w:eastAsia="Times New Roman" w:hAnsi="Times New Roman"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15:restartNumberingAfterBreak="0">
    <w:nsid w:val="7F082E2D"/>
    <w:multiLevelType w:val="hybridMultilevel"/>
    <w:tmpl w:val="D1A40F28"/>
    <w:lvl w:ilvl="0" w:tplc="D5D6EFEA">
      <w:start w:val="1"/>
      <w:numFmt w:val="decimal"/>
      <w:lvlText w:val="%1."/>
      <w:lvlJc w:val="left"/>
      <w:pPr>
        <w:ind w:left="3762" w:hanging="360"/>
      </w:pPr>
      <w:rPr>
        <w:rFonts w:ascii="Times New Roman" w:hAnsi="Times New Roman" w:cs="Times New Roman" w:hint="default"/>
        <w:b w:val="0"/>
        <w:sz w:val="28"/>
        <w:szCs w:val="28"/>
        <w:lang w:val="kk-KZ"/>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26"/>
  </w:num>
  <w:num w:numId="2">
    <w:abstractNumId w:val="5"/>
  </w:num>
  <w:num w:numId="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lvl w:ilvl="0">
        <w:numFmt w:val="bullet"/>
        <w:lvlText w:val="-"/>
        <w:legacy w:legacy="1" w:legacySpace="0" w:legacyIndent="259"/>
        <w:lvlJc w:val="left"/>
        <w:pPr>
          <w:ind w:left="0" w:firstLine="0"/>
        </w:pPr>
        <w:rPr>
          <w:rFonts w:ascii="Times New Roman" w:hAnsi="Times New Roman" w:cs="Times New Roman" w:hint="default"/>
        </w:rPr>
      </w:lvl>
    </w:lvlOverride>
  </w:num>
  <w:num w:numId="5">
    <w:abstractNumId w:val="0"/>
    <w:lvlOverride w:ilvl="0">
      <w:lvl w:ilvl="0">
        <w:numFmt w:val="bullet"/>
        <w:lvlText w:val="-"/>
        <w:legacy w:legacy="1" w:legacySpace="0" w:legacyIndent="216"/>
        <w:lvlJc w:val="left"/>
        <w:pPr>
          <w:ind w:left="0" w:firstLine="0"/>
        </w:pPr>
        <w:rPr>
          <w:rFonts w:ascii="Times New Roman" w:hAnsi="Times New Roman" w:cs="Times New Roman" w:hint="default"/>
        </w:rPr>
      </w:lvl>
    </w:lvlOverride>
  </w:num>
  <w:num w:numId="6">
    <w:abstractNumId w:val="0"/>
    <w:lvlOverride w:ilvl="0">
      <w:lvl w:ilvl="0">
        <w:numFmt w:val="bullet"/>
        <w:lvlText w:val="-"/>
        <w:legacy w:legacy="1" w:legacySpace="0" w:legacyIndent="144"/>
        <w:lvlJc w:val="left"/>
        <w:pPr>
          <w:ind w:left="0" w:firstLine="0"/>
        </w:pPr>
        <w:rPr>
          <w:rFonts w:ascii="Times New Roman" w:hAnsi="Times New Roman" w:cs="Times New Roman" w:hint="default"/>
        </w:rPr>
      </w:lvl>
    </w:lvlOverride>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8"/>
  </w:num>
  <w:num w:numId="14">
    <w:abstractNumId w:val="14"/>
  </w:num>
  <w:num w:numId="15">
    <w:abstractNumId w:val="23"/>
  </w:num>
  <w:num w:numId="16">
    <w:abstractNumId w:val="22"/>
  </w:num>
  <w:num w:numId="17">
    <w:abstractNumId w:val="4"/>
  </w:num>
  <w:num w:numId="18">
    <w:abstractNumId w:val="10"/>
  </w:num>
  <w:num w:numId="19">
    <w:abstractNumId w:val="3"/>
  </w:num>
  <w:num w:numId="20">
    <w:abstractNumId w:val="19"/>
  </w:num>
  <w:num w:numId="21">
    <w:abstractNumId w:val="11"/>
  </w:num>
  <w:num w:numId="22">
    <w:abstractNumId w:val="27"/>
  </w:num>
  <w:num w:numId="23">
    <w:abstractNumId w:val="24"/>
  </w:num>
  <w:num w:numId="24">
    <w:abstractNumId w:val="17"/>
  </w:num>
  <w:num w:numId="25">
    <w:abstractNumId w:val="13"/>
  </w:num>
  <w:num w:numId="26">
    <w:abstractNumId w:val="2"/>
  </w:num>
  <w:num w:numId="27">
    <w:abstractNumId w:val="7"/>
  </w:num>
  <w:num w:numId="28">
    <w:abstractNumId w:val="20"/>
  </w:num>
  <w:num w:numId="29">
    <w:abstractNumId w:val="25"/>
  </w:num>
  <w:num w:numId="30">
    <w:abstractNumId w:val="6"/>
  </w:num>
  <w:num w:numId="31">
    <w:abstractNumId w:val="8"/>
  </w:num>
  <w:num w:numId="32">
    <w:abstractNumId w:val="15"/>
  </w:num>
  <w:num w:numId="33">
    <w:abstractNumId w:val="12"/>
  </w:num>
  <w:num w:numId="34">
    <w:abstractNumId w:val="1"/>
  </w:num>
  <w:num w:numId="35">
    <w:abstractNumId w:val="18"/>
  </w:num>
  <w:num w:numId="3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567"/>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0ACF"/>
    <w:rsid w:val="00000A4C"/>
    <w:rsid w:val="000027F5"/>
    <w:rsid w:val="00004332"/>
    <w:rsid w:val="0000763E"/>
    <w:rsid w:val="00011B6A"/>
    <w:rsid w:val="000124DC"/>
    <w:rsid w:val="00012572"/>
    <w:rsid w:val="0001298D"/>
    <w:rsid w:val="000153C5"/>
    <w:rsid w:val="00015C23"/>
    <w:rsid w:val="000227FF"/>
    <w:rsid w:val="00022D62"/>
    <w:rsid w:val="0002351F"/>
    <w:rsid w:val="00024BE2"/>
    <w:rsid w:val="000258B7"/>
    <w:rsid w:val="00025B06"/>
    <w:rsid w:val="00026518"/>
    <w:rsid w:val="0002790B"/>
    <w:rsid w:val="000304AC"/>
    <w:rsid w:val="00031FE5"/>
    <w:rsid w:val="0003245C"/>
    <w:rsid w:val="0003675C"/>
    <w:rsid w:val="0004064B"/>
    <w:rsid w:val="0004343A"/>
    <w:rsid w:val="00052162"/>
    <w:rsid w:val="00054CA4"/>
    <w:rsid w:val="00057F12"/>
    <w:rsid w:val="00062512"/>
    <w:rsid w:val="000629FA"/>
    <w:rsid w:val="0006697B"/>
    <w:rsid w:val="000708ED"/>
    <w:rsid w:val="00071C1E"/>
    <w:rsid w:val="00073791"/>
    <w:rsid w:val="0007456A"/>
    <w:rsid w:val="000801F6"/>
    <w:rsid w:val="00082C15"/>
    <w:rsid w:val="000836EA"/>
    <w:rsid w:val="00094946"/>
    <w:rsid w:val="000959EA"/>
    <w:rsid w:val="00096244"/>
    <w:rsid w:val="000A6457"/>
    <w:rsid w:val="000B082E"/>
    <w:rsid w:val="000C43E9"/>
    <w:rsid w:val="000D158A"/>
    <w:rsid w:val="000E022B"/>
    <w:rsid w:val="000E086B"/>
    <w:rsid w:val="000E1584"/>
    <w:rsid w:val="000E1EB2"/>
    <w:rsid w:val="000E5D53"/>
    <w:rsid w:val="000E7D24"/>
    <w:rsid w:val="000F0D1A"/>
    <w:rsid w:val="000F415D"/>
    <w:rsid w:val="000F4175"/>
    <w:rsid w:val="000F6C27"/>
    <w:rsid w:val="0010104F"/>
    <w:rsid w:val="00101BE4"/>
    <w:rsid w:val="00101CE4"/>
    <w:rsid w:val="001025C4"/>
    <w:rsid w:val="00102E52"/>
    <w:rsid w:val="00111A98"/>
    <w:rsid w:val="001157C2"/>
    <w:rsid w:val="00117DA0"/>
    <w:rsid w:val="00117F75"/>
    <w:rsid w:val="001202A9"/>
    <w:rsid w:val="00120E5C"/>
    <w:rsid w:val="001222D9"/>
    <w:rsid w:val="00125441"/>
    <w:rsid w:val="001264F1"/>
    <w:rsid w:val="00132BE8"/>
    <w:rsid w:val="0013421B"/>
    <w:rsid w:val="00141852"/>
    <w:rsid w:val="001549BC"/>
    <w:rsid w:val="0015503C"/>
    <w:rsid w:val="001555C3"/>
    <w:rsid w:val="00170B98"/>
    <w:rsid w:val="00172595"/>
    <w:rsid w:val="00182133"/>
    <w:rsid w:val="00182BA3"/>
    <w:rsid w:val="00182F61"/>
    <w:rsid w:val="00183249"/>
    <w:rsid w:val="00191775"/>
    <w:rsid w:val="00195173"/>
    <w:rsid w:val="00195334"/>
    <w:rsid w:val="0019656D"/>
    <w:rsid w:val="00197348"/>
    <w:rsid w:val="001A1570"/>
    <w:rsid w:val="001A3CB2"/>
    <w:rsid w:val="001A643C"/>
    <w:rsid w:val="001B00B1"/>
    <w:rsid w:val="001B3618"/>
    <w:rsid w:val="001B665C"/>
    <w:rsid w:val="001C6D57"/>
    <w:rsid w:val="001D12AF"/>
    <w:rsid w:val="001D20D8"/>
    <w:rsid w:val="001D2191"/>
    <w:rsid w:val="001D28D4"/>
    <w:rsid w:val="001D2B20"/>
    <w:rsid w:val="001D3767"/>
    <w:rsid w:val="001D4DAF"/>
    <w:rsid w:val="001E00E2"/>
    <w:rsid w:val="001E58F9"/>
    <w:rsid w:val="001E592C"/>
    <w:rsid w:val="001E67AF"/>
    <w:rsid w:val="001E6B7A"/>
    <w:rsid w:val="001F2D68"/>
    <w:rsid w:val="001F30C1"/>
    <w:rsid w:val="001F3851"/>
    <w:rsid w:val="001F4E0A"/>
    <w:rsid w:val="001F7171"/>
    <w:rsid w:val="0020290C"/>
    <w:rsid w:val="00205B88"/>
    <w:rsid w:val="002062A2"/>
    <w:rsid w:val="002067F7"/>
    <w:rsid w:val="00211E72"/>
    <w:rsid w:val="00213436"/>
    <w:rsid w:val="00213A0A"/>
    <w:rsid w:val="002148B6"/>
    <w:rsid w:val="002155C5"/>
    <w:rsid w:val="00215E3E"/>
    <w:rsid w:val="00217188"/>
    <w:rsid w:val="00222687"/>
    <w:rsid w:val="00225050"/>
    <w:rsid w:val="00226960"/>
    <w:rsid w:val="0023144C"/>
    <w:rsid w:val="002364CA"/>
    <w:rsid w:val="002412BC"/>
    <w:rsid w:val="00243834"/>
    <w:rsid w:val="00243F0F"/>
    <w:rsid w:val="00244C06"/>
    <w:rsid w:val="0024590D"/>
    <w:rsid w:val="00245FAF"/>
    <w:rsid w:val="00245FB1"/>
    <w:rsid w:val="0024682E"/>
    <w:rsid w:val="00246B0A"/>
    <w:rsid w:val="00250B23"/>
    <w:rsid w:val="00250B2D"/>
    <w:rsid w:val="00256A20"/>
    <w:rsid w:val="0026079C"/>
    <w:rsid w:val="00265D9C"/>
    <w:rsid w:val="002738CE"/>
    <w:rsid w:val="00275CF8"/>
    <w:rsid w:val="00277B69"/>
    <w:rsid w:val="00284384"/>
    <w:rsid w:val="0028542C"/>
    <w:rsid w:val="00287147"/>
    <w:rsid w:val="00287765"/>
    <w:rsid w:val="002914E5"/>
    <w:rsid w:val="00291F88"/>
    <w:rsid w:val="00292CAE"/>
    <w:rsid w:val="00293B8E"/>
    <w:rsid w:val="00294FBE"/>
    <w:rsid w:val="002964AC"/>
    <w:rsid w:val="00297134"/>
    <w:rsid w:val="00297268"/>
    <w:rsid w:val="002979CF"/>
    <w:rsid w:val="002A1F5A"/>
    <w:rsid w:val="002A4114"/>
    <w:rsid w:val="002A5C1D"/>
    <w:rsid w:val="002B2143"/>
    <w:rsid w:val="002B3F5A"/>
    <w:rsid w:val="002B4AF1"/>
    <w:rsid w:val="002B6496"/>
    <w:rsid w:val="002B6ECC"/>
    <w:rsid w:val="002D03BF"/>
    <w:rsid w:val="002D0C76"/>
    <w:rsid w:val="002D0EB0"/>
    <w:rsid w:val="002D2A60"/>
    <w:rsid w:val="002D2E4C"/>
    <w:rsid w:val="002D440F"/>
    <w:rsid w:val="002D4FC2"/>
    <w:rsid w:val="002D74E8"/>
    <w:rsid w:val="002E12C4"/>
    <w:rsid w:val="002E1B54"/>
    <w:rsid w:val="002E27C1"/>
    <w:rsid w:val="002E5791"/>
    <w:rsid w:val="002F17AC"/>
    <w:rsid w:val="002F5C88"/>
    <w:rsid w:val="002F69E2"/>
    <w:rsid w:val="00301D0F"/>
    <w:rsid w:val="00303A5E"/>
    <w:rsid w:val="00304BC1"/>
    <w:rsid w:val="003057EF"/>
    <w:rsid w:val="00305914"/>
    <w:rsid w:val="0030719F"/>
    <w:rsid w:val="00307B30"/>
    <w:rsid w:val="003111AC"/>
    <w:rsid w:val="003150D6"/>
    <w:rsid w:val="0032080B"/>
    <w:rsid w:val="00320B4C"/>
    <w:rsid w:val="0032325F"/>
    <w:rsid w:val="00324621"/>
    <w:rsid w:val="00336F26"/>
    <w:rsid w:val="00337328"/>
    <w:rsid w:val="003415A4"/>
    <w:rsid w:val="00341625"/>
    <w:rsid w:val="003421DB"/>
    <w:rsid w:val="00343F08"/>
    <w:rsid w:val="00345E79"/>
    <w:rsid w:val="00350226"/>
    <w:rsid w:val="0035059A"/>
    <w:rsid w:val="00351052"/>
    <w:rsid w:val="0035335A"/>
    <w:rsid w:val="0035556A"/>
    <w:rsid w:val="00356CE8"/>
    <w:rsid w:val="003609DB"/>
    <w:rsid w:val="003619D5"/>
    <w:rsid w:val="003628D8"/>
    <w:rsid w:val="0036314E"/>
    <w:rsid w:val="00364ABB"/>
    <w:rsid w:val="00371EC1"/>
    <w:rsid w:val="00372C9A"/>
    <w:rsid w:val="00375C37"/>
    <w:rsid w:val="003761D2"/>
    <w:rsid w:val="0038182A"/>
    <w:rsid w:val="00381FA8"/>
    <w:rsid w:val="003834E2"/>
    <w:rsid w:val="00383E56"/>
    <w:rsid w:val="00385C2A"/>
    <w:rsid w:val="003864E4"/>
    <w:rsid w:val="00386D4F"/>
    <w:rsid w:val="003928BE"/>
    <w:rsid w:val="00393D71"/>
    <w:rsid w:val="003977AB"/>
    <w:rsid w:val="003A4E10"/>
    <w:rsid w:val="003A507E"/>
    <w:rsid w:val="003A5096"/>
    <w:rsid w:val="003A6323"/>
    <w:rsid w:val="003A6D4F"/>
    <w:rsid w:val="003B0302"/>
    <w:rsid w:val="003B0304"/>
    <w:rsid w:val="003B03BD"/>
    <w:rsid w:val="003B0EB3"/>
    <w:rsid w:val="003B1164"/>
    <w:rsid w:val="003B184A"/>
    <w:rsid w:val="003B4C3B"/>
    <w:rsid w:val="003B6103"/>
    <w:rsid w:val="003B6FAF"/>
    <w:rsid w:val="003C0121"/>
    <w:rsid w:val="003C015C"/>
    <w:rsid w:val="003C1E8F"/>
    <w:rsid w:val="003C262D"/>
    <w:rsid w:val="003C4914"/>
    <w:rsid w:val="003C4BA7"/>
    <w:rsid w:val="003C4F3F"/>
    <w:rsid w:val="003C65D6"/>
    <w:rsid w:val="003C74D6"/>
    <w:rsid w:val="003C7D54"/>
    <w:rsid w:val="003D57DD"/>
    <w:rsid w:val="003E37DA"/>
    <w:rsid w:val="003E38F7"/>
    <w:rsid w:val="003E4C04"/>
    <w:rsid w:val="003E4E7C"/>
    <w:rsid w:val="003F3343"/>
    <w:rsid w:val="003F4AD5"/>
    <w:rsid w:val="003F52EB"/>
    <w:rsid w:val="003F53E7"/>
    <w:rsid w:val="003F5FC5"/>
    <w:rsid w:val="003F7ACF"/>
    <w:rsid w:val="0040120D"/>
    <w:rsid w:val="00401C53"/>
    <w:rsid w:val="00403D33"/>
    <w:rsid w:val="00406EEF"/>
    <w:rsid w:val="00410030"/>
    <w:rsid w:val="00412546"/>
    <w:rsid w:val="004149C3"/>
    <w:rsid w:val="00417C13"/>
    <w:rsid w:val="00417CF0"/>
    <w:rsid w:val="004317E3"/>
    <w:rsid w:val="0043419A"/>
    <w:rsid w:val="00436282"/>
    <w:rsid w:val="004379C8"/>
    <w:rsid w:val="00440C07"/>
    <w:rsid w:val="00443A24"/>
    <w:rsid w:val="00444D3E"/>
    <w:rsid w:val="00445CC9"/>
    <w:rsid w:val="0045013A"/>
    <w:rsid w:val="00450149"/>
    <w:rsid w:val="00455A45"/>
    <w:rsid w:val="0045633B"/>
    <w:rsid w:val="00460548"/>
    <w:rsid w:val="00460AD3"/>
    <w:rsid w:val="00462A48"/>
    <w:rsid w:val="00466858"/>
    <w:rsid w:val="0047047A"/>
    <w:rsid w:val="00471587"/>
    <w:rsid w:val="004718FA"/>
    <w:rsid w:val="00472D47"/>
    <w:rsid w:val="00472F9B"/>
    <w:rsid w:val="0047602A"/>
    <w:rsid w:val="00477561"/>
    <w:rsid w:val="00482B66"/>
    <w:rsid w:val="00484E24"/>
    <w:rsid w:val="0048655F"/>
    <w:rsid w:val="004868D9"/>
    <w:rsid w:val="00490A9E"/>
    <w:rsid w:val="00490F6B"/>
    <w:rsid w:val="004A019F"/>
    <w:rsid w:val="004A0DDD"/>
    <w:rsid w:val="004A1732"/>
    <w:rsid w:val="004A1C29"/>
    <w:rsid w:val="004A7FC0"/>
    <w:rsid w:val="004B1A50"/>
    <w:rsid w:val="004B2630"/>
    <w:rsid w:val="004B40BA"/>
    <w:rsid w:val="004B4971"/>
    <w:rsid w:val="004B531F"/>
    <w:rsid w:val="004C18DF"/>
    <w:rsid w:val="004C5A77"/>
    <w:rsid w:val="004D05EF"/>
    <w:rsid w:val="004D06CF"/>
    <w:rsid w:val="004D1A0C"/>
    <w:rsid w:val="004D7759"/>
    <w:rsid w:val="004E1D26"/>
    <w:rsid w:val="004E23EB"/>
    <w:rsid w:val="004E2DCB"/>
    <w:rsid w:val="004E2E52"/>
    <w:rsid w:val="004F0793"/>
    <w:rsid w:val="004F241E"/>
    <w:rsid w:val="004F3DCD"/>
    <w:rsid w:val="004F75BE"/>
    <w:rsid w:val="00501029"/>
    <w:rsid w:val="0050229B"/>
    <w:rsid w:val="00503F59"/>
    <w:rsid w:val="005046BE"/>
    <w:rsid w:val="00504F9B"/>
    <w:rsid w:val="00505CFB"/>
    <w:rsid w:val="00506E98"/>
    <w:rsid w:val="00507B37"/>
    <w:rsid w:val="00507FD6"/>
    <w:rsid w:val="00514D10"/>
    <w:rsid w:val="00515CA4"/>
    <w:rsid w:val="0052009F"/>
    <w:rsid w:val="00521685"/>
    <w:rsid w:val="00524F00"/>
    <w:rsid w:val="00530479"/>
    <w:rsid w:val="005311C0"/>
    <w:rsid w:val="005335D3"/>
    <w:rsid w:val="0053725B"/>
    <w:rsid w:val="00540AD7"/>
    <w:rsid w:val="00541A4C"/>
    <w:rsid w:val="00541F76"/>
    <w:rsid w:val="00544AF2"/>
    <w:rsid w:val="00546AC6"/>
    <w:rsid w:val="00556E51"/>
    <w:rsid w:val="00564CA5"/>
    <w:rsid w:val="00567267"/>
    <w:rsid w:val="0056762C"/>
    <w:rsid w:val="00567A3E"/>
    <w:rsid w:val="00572A54"/>
    <w:rsid w:val="00572BB6"/>
    <w:rsid w:val="00575F77"/>
    <w:rsid w:val="005764BD"/>
    <w:rsid w:val="00577AC3"/>
    <w:rsid w:val="00577D1D"/>
    <w:rsid w:val="005847E6"/>
    <w:rsid w:val="005847EA"/>
    <w:rsid w:val="005857F1"/>
    <w:rsid w:val="0058743A"/>
    <w:rsid w:val="005878B3"/>
    <w:rsid w:val="00587FE2"/>
    <w:rsid w:val="00592166"/>
    <w:rsid w:val="00593A9D"/>
    <w:rsid w:val="005949EA"/>
    <w:rsid w:val="00594AEE"/>
    <w:rsid w:val="00596D11"/>
    <w:rsid w:val="0059765A"/>
    <w:rsid w:val="005A165C"/>
    <w:rsid w:val="005A45EC"/>
    <w:rsid w:val="005A6820"/>
    <w:rsid w:val="005B0BE1"/>
    <w:rsid w:val="005B348D"/>
    <w:rsid w:val="005B36A7"/>
    <w:rsid w:val="005C010B"/>
    <w:rsid w:val="005C14E5"/>
    <w:rsid w:val="005C1C03"/>
    <w:rsid w:val="005C1CC0"/>
    <w:rsid w:val="005C4868"/>
    <w:rsid w:val="005C5241"/>
    <w:rsid w:val="005C60A2"/>
    <w:rsid w:val="005D3B87"/>
    <w:rsid w:val="005E0721"/>
    <w:rsid w:val="005E2AFE"/>
    <w:rsid w:val="00600B12"/>
    <w:rsid w:val="0060172A"/>
    <w:rsid w:val="00603408"/>
    <w:rsid w:val="00603E85"/>
    <w:rsid w:val="00607FE7"/>
    <w:rsid w:val="00610879"/>
    <w:rsid w:val="00610D97"/>
    <w:rsid w:val="00614959"/>
    <w:rsid w:val="00615DA9"/>
    <w:rsid w:val="00622263"/>
    <w:rsid w:val="00623947"/>
    <w:rsid w:val="00626781"/>
    <w:rsid w:val="0062692E"/>
    <w:rsid w:val="00630BC1"/>
    <w:rsid w:val="00630D42"/>
    <w:rsid w:val="00631411"/>
    <w:rsid w:val="00631825"/>
    <w:rsid w:val="00632C4A"/>
    <w:rsid w:val="006333B5"/>
    <w:rsid w:val="006336E4"/>
    <w:rsid w:val="00636EC5"/>
    <w:rsid w:val="00644671"/>
    <w:rsid w:val="00645C5E"/>
    <w:rsid w:val="006506D8"/>
    <w:rsid w:val="00651810"/>
    <w:rsid w:val="006518E3"/>
    <w:rsid w:val="00652077"/>
    <w:rsid w:val="00664081"/>
    <w:rsid w:val="00671DCD"/>
    <w:rsid w:val="006738E5"/>
    <w:rsid w:val="006754DD"/>
    <w:rsid w:val="00676D6F"/>
    <w:rsid w:val="0068047F"/>
    <w:rsid w:val="00682D46"/>
    <w:rsid w:val="00683BC7"/>
    <w:rsid w:val="00683FE9"/>
    <w:rsid w:val="00684663"/>
    <w:rsid w:val="00684D6E"/>
    <w:rsid w:val="00686E09"/>
    <w:rsid w:val="006920BB"/>
    <w:rsid w:val="006951F6"/>
    <w:rsid w:val="006A2DE3"/>
    <w:rsid w:val="006A720B"/>
    <w:rsid w:val="006B1668"/>
    <w:rsid w:val="006B1C0B"/>
    <w:rsid w:val="006B3467"/>
    <w:rsid w:val="006B725B"/>
    <w:rsid w:val="006C038F"/>
    <w:rsid w:val="006C10DF"/>
    <w:rsid w:val="006C1173"/>
    <w:rsid w:val="006C1AAD"/>
    <w:rsid w:val="006C48CD"/>
    <w:rsid w:val="006C5A97"/>
    <w:rsid w:val="006C713B"/>
    <w:rsid w:val="006D3D13"/>
    <w:rsid w:val="006D6F40"/>
    <w:rsid w:val="006D7DA6"/>
    <w:rsid w:val="006E0D00"/>
    <w:rsid w:val="006E33B0"/>
    <w:rsid w:val="006E7957"/>
    <w:rsid w:val="006F19A2"/>
    <w:rsid w:val="006F3337"/>
    <w:rsid w:val="006F4244"/>
    <w:rsid w:val="006F75E4"/>
    <w:rsid w:val="0070173B"/>
    <w:rsid w:val="00701BC8"/>
    <w:rsid w:val="0070224E"/>
    <w:rsid w:val="00702787"/>
    <w:rsid w:val="00702A41"/>
    <w:rsid w:val="00704A05"/>
    <w:rsid w:val="00705611"/>
    <w:rsid w:val="00711BD7"/>
    <w:rsid w:val="007136C6"/>
    <w:rsid w:val="00714565"/>
    <w:rsid w:val="00715D6F"/>
    <w:rsid w:val="00723A01"/>
    <w:rsid w:val="007248BE"/>
    <w:rsid w:val="00730A89"/>
    <w:rsid w:val="00730D22"/>
    <w:rsid w:val="007336CC"/>
    <w:rsid w:val="00733894"/>
    <w:rsid w:val="00734EEA"/>
    <w:rsid w:val="00736362"/>
    <w:rsid w:val="00736A2C"/>
    <w:rsid w:val="007401A6"/>
    <w:rsid w:val="00743DCA"/>
    <w:rsid w:val="00745A61"/>
    <w:rsid w:val="007537B4"/>
    <w:rsid w:val="00757A31"/>
    <w:rsid w:val="00757A73"/>
    <w:rsid w:val="00757E69"/>
    <w:rsid w:val="0076070C"/>
    <w:rsid w:val="00760834"/>
    <w:rsid w:val="0076136A"/>
    <w:rsid w:val="00761C41"/>
    <w:rsid w:val="007627F4"/>
    <w:rsid w:val="00763035"/>
    <w:rsid w:val="007657D6"/>
    <w:rsid w:val="007666F6"/>
    <w:rsid w:val="00771B87"/>
    <w:rsid w:val="007762FF"/>
    <w:rsid w:val="00777E91"/>
    <w:rsid w:val="00780868"/>
    <w:rsid w:val="00781909"/>
    <w:rsid w:val="0078560F"/>
    <w:rsid w:val="007866D5"/>
    <w:rsid w:val="00793051"/>
    <w:rsid w:val="0079375D"/>
    <w:rsid w:val="00794053"/>
    <w:rsid w:val="0079450E"/>
    <w:rsid w:val="00794897"/>
    <w:rsid w:val="00796A2F"/>
    <w:rsid w:val="007A2741"/>
    <w:rsid w:val="007A40E5"/>
    <w:rsid w:val="007A5931"/>
    <w:rsid w:val="007A6741"/>
    <w:rsid w:val="007B105C"/>
    <w:rsid w:val="007B4A3E"/>
    <w:rsid w:val="007B72C5"/>
    <w:rsid w:val="007B78B6"/>
    <w:rsid w:val="007B7CDF"/>
    <w:rsid w:val="007C03D1"/>
    <w:rsid w:val="007C3033"/>
    <w:rsid w:val="007C458A"/>
    <w:rsid w:val="007C47C3"/>
    <w:rsid w:val="007C4DA7"/>
    <w:rsid w:val="007C5CA6"/>
    <w:rsid w:val="007C654B"/>
    <w:rsid w:val="007C6E2F"/>
    <w:rsid w:val="007D2611"/>
    <w:rsid w:val="007D32C2"/>
    <w:rsid w:val="007D534B"/>
    <w:rsid w:val="007D7891"/>
    <w:rsid w:val="007E1457"/>
    <w:rsid w:val="007E1A0A"/>
    <w:rsid w:val="007E1CAF"/>
    <w:rsid w:val="007E3CFA"/>
    <w:rsid w:val="007E44FF"/>
    <w:rsid w:val="007E4AC5"/>
    <w:rsid w:val="007E6B4C"/>
    <w:rsid w:val="007F0047"/>
    <w:rsid w:val="007F0108"/>
    <w:rsid w:val="007F2A5C"/>
    <w:rsid w:val="007F597C"/>
    <w:rsid w:val="0080179D"/>
    <w:rsid w:val="00804A30"/>
    <w:rsid w:val="008065A6"/>
    <w:rsid w:val="00806C8E"/>
    <w:rsid w:val="00812E89"/>
    <w:rsid w:val="00817B11"/>
    <w:rsid w:val="00817B62"/>
    <w:rsid w:val="00821F43"/>
    <w:rsid w:val="00822A5F"/>
    <w:rsid w:val="00823086"/>
    <w:rsid w:val="00824317"/>
    <w:rsid w:val="008248A6"/>
    <w:rsid w:val="00830C92"/>
    <w:rsid w:val="008311D5"/>
    <w:rsid w:val="008338E5"/>
    <w:rsid w:val="00835C2A"/>
    <w:rsid w:val="00841320"/>
    <w:rsid w:val="00843FB8"/>
    <w:rsid w:val="00850472"/>
    <w:rsid w:val="0085138A"/>
    <w:rsid w:val="0085171F"/>
    <w:rsid w:val="00852CC9"/>
    <w:rsid w:val="00852CF1"/>
    <w:rsid w:val="00854274"/>
    <w:rsid w:val="00854D8F"/>
    <w:rsid w:val="0085520F"/>
    <w:rsid w:val="00856214"/>
    <w:rsid w:val="0086316D"/>
    <w:rsid w:val="00863852"/>
    <w:rsid w:val="00864525"/>
    <w:rsid w:val="008706EF"/>
    <w:rsid w:val="00870A1B"/>
    <w:rsid w:val="00870C30"/>
    <w:rsid w:val="00871F9F"/>
    <w:rsid w:val="00873060"/>
    <w:rsid w:val="00873278"/>
    <w:rsid w:val="00874184"/>
    <w:rsid w:val="00876D67"/>
    <w:rsid w:val="008807DA"/>
    <w:rsid w:val="0088140D"/>
    <w:rsid w:val="0088785F"/>
    <w:rsid w:val="008900C4"/>
    <w:rsid w:val="00890EF5"/>
    <w:rsid w:val="00891BBE"/>
    <w:rsid w:val="0089489E"/>
    <w:rsid w:val="00895ACF"/>
    <w:rsid w:val="008A4D95"/>
    <w:rsid w:val="008B3441"/>
    <w:rsid w:val="008C17AB"/>
    <w:rsid w:val="008C1E5E"/>
    <w:rsid w:val="008C36A0"/>
    <w:rsid w:val="008D5267"/>
    <w:rsid w:val="008D58FE"/>
    <w:rsid w:val="008E12F5"/>
    <w:rsid w:val="008E1AE9"/>
    <w:rsid w:val="008E1CFF"/>
    <w:rsid w:val="008E1D84"/>
    <w:rsid w:val="008E389A"/>
    <w:rsid w:val="008E43C6"/>
    <w:rsid w:val="008F123D"/>
    <w:rsid w:val="008F29C3"/>
    <w:rsid w:val="008F2ABB"/>
    <w:rsid w:val="008F4732"/>
    <w:rsid w:val="008F56FC"/>
    <w:rsid w:val="009012E8"/>
    <w:rsid w:val="0090172A"/>
    <w:rsid w:val="00904629"/>
    <w:rsid w:val="009048D9"/>
    <w:rsid w:val="009049CE"/>
    <w:rsid w:val="00904EC0"/>
    <w:rsid w:val="0090569E"/>
    <w:rsid w:val="009101CC"/>
    <w:rsid w:val="00912469"/>
    <w:rsid w:val="009125E1"/>
    <w:rsid w:val="00914ACF"/>
    <w:rsid w:val="009258A5"/>
    <w:rsid w:val="0093069D"/>
    <w:rsid w:val="00931F8F"/>
    <w:rsid w:val="00932E38"/>
    <w:rsid w:val="00934816"/>
    <w:rsid w:val="00934D83"/>
    <w:rsid w:val="00935A75"/>
    <w:rsid w:val="009402C7"/>
    <w:rsid w:val="00941AEE"/>
    <w:rsid w:val="009428BE"/>
    <w:rsid w:val="00942EBB"/>
    <w:rsid w:val="00944F32"/>
    <w:rsid w:val="009458DB"/>
    <w:rsid w:val="00947E90"/>
    <w:rsid w:val="00950414"/>
    <w:rsid w:val="00952876"/>
    <w:rsid w:val="009544FD"/>
    <w:rsid w:val="00955A69"/>
    <w:rsid w:val="00956B3D"/>
    <w:rsid w:val="009576C5"/>
    <w:rsid w:val="009577A2"/>
    <w:rsid w:val="00962F03"/>
    <w:rsid w:val="00965327"/>
    <w:rsid w:val="0097021B"/>
    <w:rsid w:val="009717E0"/>
    <w:rsid w:val="00971E98"/>
    <w:rsid w:val="00972922"/>
    <w:rsid w:val="009749CC"/>
    <w:rsid w:val="00977B06"/>
    <w:rsid w:val="00977D25"/>
    <w:rsid w:val="0098093F"/>
    <w:rsid w:val="00982584"/>
    <w:rsid w:val="00983E07"/>
    <w:rsid w:val="00984EAA"/>
    <w:rsid w:val="00985B15"/>
    <w:rsid w:val="00985E6E"/>
    <w:rsid w:val="00985F8D"/>
    <w:rsid w:val="00994A24"/>
    <w:rsid w:val="00994DAD"/>
    <w:rsid w:val="009954D3"/>
    <w:rsid w:val="00997115"/>
    <w:rsid w:val="00997262"/>
    <w:rsid w:val="009972B7"/>
    <w:rsid w:val="00997725"/>
    <w:rsid w:val="009A24B3"/>
    <w:rsid w:val="009A323B"/>
    <w:rsid w:val="009A42FF"/>
    <w:rsid w:val="009A7EA1"/>
    <w:rsid w:val="009B12DA"/>
    <w:rsid w:val="009B1DD6"/>
    <w:rsid w:val="009B1F6F"/>
    <w:rsid w:val="009B3A1B"/>
    <w:rsid w:val="009B4CE0"/>
    <w:rsid w:val="009B54DA"/>
    <w:rsid w:val="009B6851"/>
    <w:rsid w:val="009B6AB9"/>
    <w:rsid w:val="009B769E"/>
    <w:rsid w:val="009B79CE"/>
    <w:rsid w:val="009B7A58"/>
    <w:rsid w:val="009C022C"/>
    <w:rsid w:val="009C0E7D"/>
    <w:rsid w:val="009C2043"/>
    <w:rsid w:val="009D3A71"/>
    <w:rsid w:val="009D3CF0"/>
    <w:rsid w:val="009D455F"/>
    <w:rsid w:val="009D4590"/>
    <w:rsid w:val="009E2634"/>
    <w:rsid w:val="009E3467"/>
    <w:rsid w:val="009E408E"/>
    <w:rsid w:val="009E69B9"/>
    <w:rsid w:val="009E6A2D"/>
    <w:rsid w:val="009E6CF4"/>
    <w:rsid w:val="009E7327"/>
    <w:rsid w:val="009E73FE"/>
    <w:rsid w:val="009F0B0C"/>
    <w:rsid w:val="009F0DA7"/>
    <w:rsid w:val="009F270C"/>
    <w:rsid w:val="009F2868"/>
    <w:rsid w:val="009F38B4"/>
    <w:rsid w:val="009F5488"/>
    <w:rsid w:val="009F6268"/>
    <w:rsid w:val="009F6341"/>
    <w:rsid w:val="009F746A"/>
    <w:rsid w:val="00A01FB0"/>
    <w:rsid w:val="00A02473"/>
    <w:rsid w:val="00A02E91"/>
    <w:rsid w:val="00A049D5"/>
    <w:rsid w:val="00A14DA7"/>
    <w:rsid w:val="00A15709"/>
    <w:rsid w:val="00A157EB"/>
    <w:rsid w:val="00A1649C"/>
    <w:rsid w:val="00A22416"/>
    <w:rsid w:val="00A233E5"/>
    <w:rsid w:val="00A26FE3"/>
    <w:rsid w:val="00A32095"/>
    <w:rsid w:val="00A32DBA"/>
    <w:rsid w:val="00A35948"/>
    <w:rsid w:val="00A36B52"/>
    <w:rsid w:val="00A3726A"/>
    <w:rsid w:val="00A3740E"/>
    <w:rsid w:val="00A40457"/>
    <w:rsid w:val="00A407F9"/>
    <w:rsid w:val="00A41418"/>
    <w:rsid w:val="00A43DA8"/>
    <w:rsid w:val="00A447C4"/>
    <w:rsid w:val="00A448B4"/>
    <w:rsid w:val="00A47EA4"/>
    <w:rsid w:val="00A51616"/>
    <w:rsid w:val="00A56882"/>
    <w:rsid w:val="00A57494"/>
    <w:rsid w:val="00A61D48"/>
    <w:rsid w:val="00A6305B"/>
    <w:rsid w:val="00A65C1D"/>
    <w:rsid w:val="00A72AD1"/>
    <w:rsid w:val="00A7333B"/>
    <w:rsid w:val="00A73A48"/>
    <w:rsid w:val="00A73F01"/>
    <w:rsid w:val="00A744A7"/>
    <w:rsid w:val="00A7487E"/>
    <w:rsid w:val="00A7586A"/>
    <w:rsid w:val="00A76437"/>
    <w:rsid w:val="00A774AA"/>
    <w:rsid w:val="00A8436C"/>
    <w:rsid w:val="00A84A78"/>
    <w:rsid w:val="00A85837"/>
    <w:rsid w:val="00A865E0"/>
    <w:rsid w:val="00A87445"/>
    <w:rsid w:val="00A9233B"/>
    <w:rsid w:val="00A923E0"/>
    <w:rsid w:val="00A94BB5"/>
    <w:rsid w:val="00A9633E"/>
    <w:rsid w:val="00AA0AB1"/>
    <w:rsid w:val="00AA0EBD"/>
    <w:rsid w:val="00AA3DB7"/>
    <w:rsid w:val="00AA5570"/>
    <w:rsid w:val="00AB3EE5"/>
    <w:rsid w:val="00AB4C55"/>
    <w:rsid w:val="00AB6C99"/>
    <w:rsid w:val="00AB7372"/>
    <w:rsid w:val="00AC088B"/>
    <w:rsid w:val="00AC3A15"/>
    <w:rsid w:val="00AC46F0"/>
    <w:rsid w:val="00AD05E1"/>
    <w:rsid w:val="00AD25C4"/>
    <w:rsid w:val="00AD3F34"/>
    <w:rsid w:val="00AE1A83"/>
    <w:rsid w:val="00AE1D99"/>
    <w:rsid w:val="00AE3379"/>
    <w:rsid w:val="00AE342E"/>
    <w:rsid w:val="00AE47C7"/>
    <w:rsid w:val="00AE65B6"/>
    <w:rsid w:val="00AE69D9"/>
    <w:rsid w:val="00AE7526"/>
    <w:rsid w:val="00AF50CD"/>
    <w:rsid w:val="00AF6D2D"/>
    <w:rsid w:val="00B01A5B"/>
    <w:rsid w:val="00B01B7F"/>
    <w:rsid w:val="00B05028"/>
    <w:rsid w:val="00B05BFD"/>
    <w:rsid w:val="00B10905"/>
    <w:rsid w:val="00B11137"/>
    <w:rsid w:val="00B11B98"/>
    <w:rsid w:val="00B139D9"/>
    <w:rsid w:val="00B1450E"/>
    <w:rsid w:val="00B14C43"/>
    <w:rsid w:val="00B1785C"/>
    <w:rsid w:val="00B17B54"/>
    <w:rsid w:val="00B17D89"/>
    <w:rsid w:val="00B17FEB"/>
    <w:rsid w:val="00B22537"/>
    <w:rsid w:val="00B268FA"/>
    <w:rsid w:val="00B277E7"/>
    <w:rsid w:val="00B30854"/>
    <w:rsid w:val="00B30A73"/>
    <w:rsid w:val="00B30FE3"/>
    <w:rsid w:val="00B32B4F"/>
    <w:rsid w:val="00B352AF"/>
    <w:rsid w:val="00B35ABA"/>
    <w:rsid w:val="00B41061"/>
    <w:rsid w:val="00B45CFC"/>
    <w:rsid w:val="00B50203"/>
    <w:rsid w:val="00B51D14"/>
    <w:rsid w:val="00B53749"/>
    <w:rsid w:val="00B53CBC"/>
    <w:rsid w:val="00B54BC8"/>
    <w:rsid w:val="00B570AF"/>
    <w:rsid w:val="00B57D57"/>
    <w:rsid w:val="00B6023E"/>
    <w:rsid w:val="00B615E3"/>
    <w:rsid w:val="00B6761B"/>
    <w:rsid w:val="00B71A69"/>
    <w:rsid w:val="00B74339"/>
    <w:rsid w:val="00B75AE7"/>
    <w:rsid w:val="00B764DE"/>
    <w:rsid w:val="00B84695"/>
    <w:rsid w:val="00B84774"/>
    <w:rsid w:val="00B84B56"/>
    <w:rsid w:val="00B914A4"/>
    <w:rsid w:val="00B925D4"/>
    <w:rsid w:val="00B92782"/>
    <w:rsid w:val="00B92D7C"/>
    <w:rsid w:val="00B94105"/>
    <w:rsid w:val="00B94220"/>
    <w:rsid w:val="00B97A08"/>
    <w:rsid w:val="00B97EC4"/>
    <w:rsid w:val="00BA330F"/>
    <w:rsid w:val="00BA4606"/>
    <w:rsid w:val="00BA757E"/>
    <w:rsid w:val="00BB077E"/>
    <w:rsid w:val="00BB2897"/>
    <w:rsid w:val="00BB3A49"/>
    <w:rsid w:val="00BB55FE"/>
    <w:rsid w:val="00BB658A"/>
    <w:rsid w:val="00BB6F34"/>
    <w:rsid w:val="00BC10AF"/>
    <w:rsid w:val="00BC1656"/>
    <w:rsid w:val="00BC2936"/>
    <w:rsid w:val="00BC4089"/>
    <w:rsid w:val="00BC4932"/>
    <w:rsid w:val="00BC5C97"/>
    <w:rsid w:val="00BD16BD"/>
    <w:rsid w:val="00BD19C3"/>
    <w:rsid w:val="00BD3B5C"/>
    <w:rsid w:val="00BD44C3"/>
    <w:rsid w:val="00BD558C"/>
    <w:rsid w:val="00BD6D43"/>
    <w:rsid w:val="00BD6D91"/>
    <w:rsid w:val="00BD7F05"/>
    <w:rsid w:val="00BE2289"/>
    <w:rsid w:val="00BE441F"/>
    <w:rsid w:val="00BF0F5D"/>
    <w:rsid w:val="00BF354A"/>
    <w:rsid w:val="00BF49E5"/>
    <w:rsid w:val="00BF5657"/>
    <w:rsid w:val="00BF71EC"/>
    <w:rsid w:val="00BF7662"/>
    <w:rsid w:val="00C024AE"/>
    <w:rsid w:val="00C176D7"/>
    <w:rsid w:val="00C2285E"/>
    <w:rsid w:val="00C23977"/>
    <w:rsid w:val="00C245BE"/>
    <w:rsid w:val="00C2671E"/>
    <w:rsid w:val="00C27385"/>
    <w:rsid w:val="00C27DFA"/>
    <w:rsid w:val="00C30969"/>
    <w:rsid w:val="00C31DEF"/>
    <w:rsid w:val="00C33C52"/>
    <w:rsid w:val="00C34543"/>
    <w:rsid w:val="00C373E2"/>
    <w:rsid w:val="00C40580"/>
    <w:rsid w:val="00C40989"/>
    <w:rsid w:val="00C40DAC"/>
    <w:rsid w:val="00C43C4F"/>
    <w:rsid w:val="00C4751D"/>
    <w:rsid w:val="00C50FFE"/>
    <w:rsid w:val="00C57931"/>
    <w:rsid w:val="00C614AE"/>
    <w:rsid w:val="00C6185F"/>
    <w:rsid w:val="00C66410"/>
    <w:rsid w:val="00C6653B"/>
    <w:rsid w:val="00C673C9"/>
    <w:rsid w:val="00C70C35"/>
    <w:rsid w:val="00C76977"/>
    <w:rsid w:val="00C81F2E"/>
    <w:rsid w:val="00C827E2"/>
    <w:rsid w:val="00C8679C"/>
    <w:rsid w:val="00C87B8D"/>
    <w:rsid w:val="00C93632"/>
    <w:rsid w:val="00C94BED"/>
    <w:rsid w:val="00C969DE"/>
    <w:rsid w:val="00CA280F"/>
    <w:rsid w:val="00CA2C44"/>
    <w:rsid w:val="00CA7335"/>
    <w:rsid w:val="00CB0706"/>
    <w:rsid w:val="00CC0614"/>
    <w:rsid w:val="00CC175E"/>
    <w:rsid w:val="00CC55C7"/>
    <w:rsid w:val="00CC5E15"/>
    <w:rsid w:val="00CD27B9"/>
    <w:rsid w:val="00CD355C"/>
    <w:rsid w:val="00CD47C8"/>
    <w:rsid w:val="00CD69F7"/>
    <w:rsid w:val="00CE0D60"/>
    <w:rsid w:val="00CE2E95"/>
    <w:rsid w:val="00CE3E47"/>
    <w:rsid w:val="00CE6B15"/>
    <w:rsid w:val="00CE72D3"/>
    <w:rsid w:val="00CF040F"/>
    <w:rsid w:val="00CF2347"/>
    <w:rsid w:val="00CF3841"/>
    <w:rsid w:val="00D02569"/>
    <w:rsid w:val="00D02D55"/>
    <w:rsid w:val="00D059EF"/>
    <w:rsid w:val="00D07076"/>
    <w:rsid w:val="00D10061"/>
    <w:rsid w:val="00D11415"/>
    <w:rsid w:val="00D13D4C"/>
    <w:rsid w:val="00D14C53"/>
    <w:rsid w:val="00D209C8"/>
    <w:rsid w:val="00D256B8"/>
    <w:rsid w:val="00D27043"/>
    <w:rsid w:val="00D3083F"/>
    <w:rsid w:val="00D31CF2"/>
    <w:rsid w:val="00D34056"/>
    <w:rsid w:val="00D353DD"/>
    <w:rsid w:val="00D404D5"/>
    <w:rsid w:val="00D40827"/>
    <w:rsid w:val="00D4375A"/>
    <w:rsid w:val="00D515C3"/>
    <w:rsid w:val="00D52EF8"/>
    <w:rsid w:val="00D55F58"/>
    <w:rsid w:val="00D60C8C"/>
    <w:rsid w:val="00D64087"/>
    <w:rsid w:val="00D64579"/>
    <w:rsid w:val="00D67FF5"/>
    <w:rsid w:val="00D7284B"/>
    <w:rsid w:val="00D74B1F"/>
    <w:rsid w:val="00D7587C"/>
    <w:rsid w:val="00D76CA0"/>
    <w:rsid w:val="00D77037"/>
    <w:rsid w:val="00D80FCA"/>
    <w:rsid w:val="00D84CAE"/>
    <w:rsid w:val="00D8665F"/>
    <w:rsid w:val="00D939A4"/>
    <w:rsid w:val="00D94777"/>
    <w:rsid w:val="00DA1CDC"/>
    <w:rsid w:val="00DA2C61"/>
    <w:rsid w:val="00DA79D9"/>
    <w:rsid w:val="00DB09D3"/>
    <w:rsid w:val="00DB0CB6"/>
    <w:rsid w:val="00DB26EC"/>
    <w:rsid w:val="00DB4615"/>
    <w:rsid w:val="00DC20BA"/>
    <w:rsid w:val="00DC291E"/>
    <w:rsid w:val="00DC3A37"/>
    <w:rsid w:val="00DC4557"/>
    <w:rsid w:val="00DD2A98"/>
    <w:rsid w:val="00DD5633"/>
    <w:rsid w:val="00DD56D2"/>
    <w:rsid w:val="00DD76B1"/>
    <w:rsid w:val="00DD7949"/>
    <w:rsid w:val="00DE0DD6"/>
    <w:rsid w:val="00DE3E61"/>
    <w:rsid w:val="00DE4164"/>
    <w:rsid w:val="00DE5471"/>
    <w:rsid w:val="00DF08E9"/>
    <w:rsid w:val="00DF1161"/>
    <w:rsid w:val="00DF13DA"/>
    <w:rsid w:val="00DF2684"/>
    <w:rsid w:val="00DF2EF7"/>
    <w:rsid w:val="00DF443E"/>
    <w:rsid w:val="00DF5D8E"/>
    <w:rsid w:val="00E0146E"/>
    <w:rsid w:val="00E12B0E"/>
    <w:rsid w:val="00E15899"/>
    <w:rsid w:val="00E31EB7"/>
    <w:rsid w:val="00E40E65"/>
    <w:rsid w:val="00E43B8D"/>
    <w:rsid w:val="00E43D0C"/>
    <w:rsid w:val="00E451E9"/>
    <w:rsid w:val="00E522D3"/>
    <w:rsid w:val="00E56C99"/>
    <w:rsid w:val="00E60932"/>
    <w:rsid w:val="00E62220"/>
    <w:rsid w:val="00E6418A"/>
    <w:rsid w:val="00E64980"/>
    <w:rsid w:val="00E64C60"/>
    <w:rsid w:val="00E6516B"/>
    <w:rsid w:val="00E70E75"/>
    <w:rsid w:val="00E71D57"/>
    <w:rsid w:val="00E73615"/>
    <w:rsid w:val="00E7429A"/>
    <w:rsid w:val="00E74895"/>
    <w:rsid w:val="00E7510E"/>
    <w:rsid w:val="00E76099"/>
    <w:rsid w:val="00E76221"/>
    <w:rsid w:val="00E76B69"/>
    <w:rsid w:val="00E80738"/>
    <w:rsid w:val="00E8146E"/>
    <w:rsid w:val="00E81557"/>
    <w:rsid w:val="00E8245D"/>
    <w:rsid w:val="00E838B7"/>
    <w:rsid w:val="00E86859"/>
    <w:rsid w:val="00E92E05"/>
    <w:rsid w:val="00E93C48"/>
    <w:rsid w:val="00EA3B28"/>
    <w:rsid w:val="00EA533D"/>
    <w:rsid w:val="00EB3165"/>
    <w:rsid w:val="00EB3CA2"/>
    <w:rsid w:val="00EB5593"/>
    <w:rsid w:val="00EB55AA"/>
    <w:rsid w:val="00EB5B2A"/>
    <w:rsid w:val="00EB5F11"/>
    <w:rsid w:val="00EB6A9C"/>
    <w:rsid w:val="00EB7BF3"/>
    <w:rsid w:val="00EC3535"/>
    <w:rsid w:val="00EC5CF4"/>
    <w:rsid w:val="00EC689E"/>
    <w:rsid w:val="00EC6B13"/>
    <w:rsid w:val="00ED0ACF"/>
    <w:rsid w:val="00ED13DE"/>
    <w:rsid w:val="00ED3942"/>
    <w:rsid w:val="00ED42CF"/>
    <w:rsid w:val="00ED445A"/>
    <w:rsid w:val="00ED77AD"/>
    <w:rsid w:val="00EE0D6B"/>
    <w:rsid w:val="00EE1185"/>
    <w:rsid w:val="00EE2C64"/>
    <w:rsid w:val="00EE3174"/>
    <w:rsid w:val="00EE4D44"/>
    <w:rsid w:val="00EE75A7"/>
    <w:rsid w:val="00EF1D06"/>
    <w:rsid w:val="00EF714F"/>
    <w:rsid w:val="00F07C90"/>
    <w:rsid w:val="00F11592"/>
    <w:rsid w:val="00F118D6"/>
    <w:rsid w:val="00F11DB5"/>
    <w:rsid w:val="00F12BAC"/>
    <w:rsid w:val="00F12DD8"/>
    <w:rsid w:val="00F13146"/>
    <w:rsid w:val="00F169FB"/>
    <w:rsid w:val="00F17CFF"/>
    <w:rsid w:val="00F207A3"/>
    <w:rsid w:val="00F21B7D"/>
    <w:rsid w:val="00F225D6"/>
    <w:rsid w:val="00F22A2B"/>
    <w:rsid w:val="00F23FB9"/>
    <w:rsid w:val="00F278B1"/>
    <w:rsid w:val="00F307D9"/>
    <w:rsid w:val="00F3148C"/>
    <w:rsid w:val="00F3601D"/>
    <w:rsid w:val="00F377B2"/>
    <w:rsid w:val="00F41666"/>
    <w:rsid w:val="00F447C7"/>
    <w:rsid w:val="00F50448"/>
    <w:rsid w:val="00F504A6"/>
    <w:rsid w:val="00F508FF"/>
    <w:rsid w:val="00F509D5"/>
    <w:rsid w:val="00F50C3A"/>
    <w:rsid w:val="00F51D58"/>
    <w:rsid w:val="00F56A61"/>
    <w:rsid w:val="00F57614"/>
    <w:rsid w:val="00F57828"/>
    <w:rsid w:val="00F60A79"/>
    <w:rsid w:val="00F61C85"/>
    <w:rsid w:val="00F62B85"/>
    <w:rsid w:val="00F62D21"/>
    <w:rsid w:val="00F633C3"/>
    <w:rsid w:val="00F648F3"/>
    <w:rsid w:val="00F70781"/>
    <w:rsid w:val="00F73107"/>
    <w:rsid w:val="00F74543"/>
    <w:rsid w:val="00F7512B"/>
    <w:rsid w:val="00F77610"/>
    <w:rsid w:val="00F81EF7"/>
    <w:rsid w:val="00F8203B"/>
    <w:rsid w:val="00F83A2D"/>
    <w:rsid w:val="00F84652"/>
    <w:rsid w:val="00F87EE9"/>
    <w:rsid w:val="00F90C00"/>
    <w:rsid w:val="00F91FE4"/>
    <w:rsid w:val="00F95792"/>
    <w:rsid w:val="00FA0F4E"/>
    <w:rsid w:val="00FA4677"/>
    <w:rsid w:val="00FA5A1E"/>
    <w:rsid w:val="00FA7ACA"/>
    <w:rsid w:val="00FB1638"/>
    <w:rsid w:val="00FB2E6F"/>
    <w:rsid w:val="00FB3996"/>
    <w:rsid w:val="00FB3C99"/>
    <w:rsid w:val="00FB79E6"/>
    <w:rsid w:val="00FC4E0B"/>
    <w:rsid w:val="00FC6645"/>
    <w:rsid w:val="00FD0981"/>
    <w:rsid w:val="00FD1C65"/>
    <w:rsid w:val="00FD2EC4"/>
    <w:rsid w:val="00FD309A"/>
    <w:rsid w:val="00FD4384"/>
    <w:rsid w:val="00FD6FD5"/>
    <w:rsid w:val="00FE050D"/>
    <w:rsid w:val="00FE0BC5"/>
    <w:rsid w:val="00FE169C"/>
    <w:rsid w:val="00FE40BB"/>
    <w:rsid w:val="00FE4EDC"/>
    <w:rsid w:val="00FE4F7B"/>
    <w:rsid w:val="00FE5411"/>
    <w:rsid w:val="00FE7B9C"/>
    <w:rsid w:val="00FE7DB0"/>
    <w:rsid w:val="00FF04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047281B3-C724-4A5C-B587-E734E6EBF0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D0ACF"/>
    <w:pPr>
      <w:spacing w:after="200" w:line="276" w:lineRule="auto"/>
    </w:pPr>
    <w:rPr>
      <w:rFonts w:eastAsiaTheme="minorEastAsia"/>
      <w:lang w:eastAsia="ru-RU"/>
    </w:rPr>
  </w:style>
  <w:style w:type="paragraph" w:styleId="1">
    <w:name w:val="heading 1"/>
    <w:basedOn w:val="a"/>
    <w:next w:val="a"/>
    <w:link w:val="10"/>
    <w:qFormat/>
    <w:rsid w:val="00ED0ACF"/>
    <w:pPr>
      <w:keepNext/>
      <w:spacing w:after="0" w:line="240" w:lineRule="auto"/>
      <w:ind w:firstLine="720"/>
      <w:outlineLvl w:val="0"/>
    </w:pPr>
    <w:rPr>
      <w:rFonts w:ascii="Times New Roman" w:eastAsia="Times New Roman" w:hAnsi="Times New Roman" w:cs="Times New Roman"/>
      <w:sz w:val="28"/>
      <w:szCs w:val="20"/>
    </w:rPr>
  </w:style>
  <w:style w:type="paragraph" w:styleId="2">
    <w:name w:val="heading 2"/>
    <w:basedOn w:val="a"/>
    <w:next w:val="a"/>
    <w:link w:val="20"/>
    <w:uiPriority w:val="9"/>
    <w:unhideWhenUsed/>
    <w:qFormat/>
    <w:rsid w:val="0007379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
    <w:name w:val="heading 3"/>
    <w:basedOn w:val="a"/>
    <w:next w:val="a"/>
    <w:link w:val="30"/>
    <w:uiPriority w:val="9"/>
    <w:semiHidden/>
    <w:unhideWhenUsed/>
    <w:qFormat/>
    <w:rsid w:val="00817B6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073791"/>
    <w:pPr>
      <w:keepNext/>
      <w:keepLines/>
      <w:spacing w:before="200" w:after="0"/>
      <w:outlineLvl w:val="3"/>
    </w:pPr>
    <w:rPr>
      <w:rFonts w:asciiTheme="majorHAnsi" w:eastAsiaTheme="majorEastAsia" w:hAnsiTheme="majorHAnsi" w:cstheme="majorBidi"/>
      <w:b/>
      <w:bCs/>
      <w:i/>
      <w:iCs/>
      <w:color w:val="5B9BD5" w:themeColor="accent1"/>
    </w:rPr>
  </w:style>
  <w:style w:type="paragraph" w:styleId="6">
    <w:name w:val="heading 6"/>
    <w:basedOn w:val="a"/>
    <w:next w:val="a"/>
    <w:link w:val="60"/>
    <w:uiPriority w:val="9"/>
    <w:semiHidden/>
    <w:unhideWhenUsed/>
    <w:qFormat/>
    <w:rsid w:val="00125441"/>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ED0ACF"/>
    <w:rPr>
      <w:rFonts w:ascii="Times New Roman" w:eastAsia="Times New Roman" w:hAnsi="Times New Roman" w:cs="Times New Roman"/>
      <w:sz w:val="28"/>
      <w:szCs w:val="20"/>
      <w:lang w:eastAsia="ru-RU"/>
    </w:rPr>
  </w:style>
  <w:style w:type="paragraph" w:styleId="a3">
    <w:name w:val="Title"/>
    <w:basedOn w:val="a"/>
    <w:link w:val="a4"/>
    <w:uiPriority w:val="99"/>
    <w:qFormat/>
    <w:rsid w:val="00ED0ACF"/>
    <w:pPr>
      <w:spacing w:after="0" w:line="240" w:lineRule="auto"/>
      <w:jc w:val="center"/>
    </w:pPr>
    <w:rPr>
      <w:rFonts w:ascii="Times New Roman" w:eastAsia="Times New Roman" w:hAnsi="Times New Roman" w:cs="Times New Roman"/>
      <w:b/>
      <w:bCs/>
      <w:sz w:val="28"/>
      <w:szCs w:val="24"/>
    </w:rPr>
  </w:style>
  <w:style w:type="character" w:customStyle="1" w:styleId="a4">
    <w:name w:val="Название Знак"/>
    <w:basedOn w:val="a0"/>
    <w:link w:val="a3"/>
    <w:uiPriority w:val="99"/>
    <w:rsid w:val="00ED0ACF"/>
    <w:rPr>
      <w:rFonts w:ascii="Times New Roman" w:eastAsia="Times New Roman" w:hAnsi="Times New Roman" w:cs="Times New Roman"/>
      <w:b/>
      <w:bCs/>
      <w:sz w:val="28"/>
      <w:szCs w:val="24"/>
      <w:lang w:eastAsia="ru-RU"/>
    </w:rPr>
  </w:style>
  <w:style w:type="paragraph" w:styleId="a5">
    <w:name w:val="Body Text"/>
    <w:basedOn w:val="a"/>
    <w:link w:val="a6"/>
    <w:unhideWhenUsed/>
    <w:rsid w:val="00ED0ACF"/>
    <w:pPr>
      <w:spacing w:after="120" w:line="240" w:lineRule="auto"/>
    </w:pPr>
    <w:rPr>
      <w:rFonts w:ascii="Times/Kazakh" w:eastAsia="Times New Roman" w:hAnsi="Times/Kazakh" w:cs="Times New Roman"/>
      <w:sz w:val="20"/>
      <w:szCs w:val="20"/>
    </w:rPr>
  </w:style>
  <w:style w:type="character" w:customStyle="1" w:styleId="a6">
    <w:name w:val="Основной текст Знак"/>
    <w:basedOn w:val="a0"/>
    <w:link w:val="a5"/>
    <w:rsid w:val="00ED0ACF"/>
    <w:rPr>
      <w:rFonts w:ascii="Times/Kazakh" w:eastAsia="Times New Roman" w:hAnsi="Times/Kazakh" w:cs="Times New Roman"/>
      <w:sz w:val="20"/>
      <w:szCs w:val="20"/>
      <w:lang w:eastAsia="ru-RU"/>
    </w:rPr>
  </w:style>
  <w:style w:type="paragraph" w:styleId="a7">
    <w:name w:val="Body Text Indent"/>
    <w:basedOn w:val="a"/>
    <w:link w:val="a8"/>
    <w:uiPriority w:val="99"/>
    <w:unhideWhenUsed/>
    <w:rsid w:val="00ED0ACF"/>
    <w:pPr>
      <w:spacing w:after="0" w:line="240" w:lineRule="auto"/>
      <w:ind w:firstLine="720"/>
      <w:jc w:val="both"/>
    </w:pPr>
    <w:rPr>
      <w:rFonts w:ascii="Times New Roman" w:eastAsia="Times New Roman" w:hAnsi="Times New Roman" w:cs="Times New Roman"/>
      <w:sz w:val="28"/>
      <w:szCs w:val="20"/>
    </w:rPr>
  </w:style>
  <w:style w:type="character" w:customStyle="1" w:styleId="a8">
    <w:name w:val="Основной текст с отступом Знак"/>
    <w:basedOn w:val="a0"/>
    <w:link w:val="a7"/>
    <w:uiPriority w:val="99"/>
    <w:rsid w:val="00ED0ACF"/>
    <w:rPr>
      <w:rFonts w:ascii="Times New Roman" w:eastAsia="Times New Roman" w:hAnsi="Times New Roman" w:cs="Times New Roman"/>
      <w:sz w:val="28"/>
      <w:szCs w:val="20"/>
      <w:lang w:eastAsia="ru-RU"/>
    </w:rPr>
  </w:style>
  <w:style w:type="paragraph" w:styleId="21">
    <w:name w:val="Body Text Indent 2"/>
    <w:basedOn w:val="a"/>
    <w:link w:val="22"/>
    <w:unhideWhenUsed/>
    <w:rsid w:val="00ED0ACF"/>
    <w:pPr>
      <w:spacing w:after="120" w:line="480" w:lineRule="auto"/>
      <w:ind w:left="283"/>
    </w:pPr>
  </w:style>
  <w:style w:type="character" w:customStyle="1" w:styleId="22">
    <w:name w:val="Основной текст с отступом 2 Знак"/>
    <w:basedOn w:val="a0"/>
    <w:link w:val="21"/>
    <w:rsid w:val="00ED0ACF"/>
    <w:rPr>
      <w:rFonts w:eastAsiaTheme="minorEastAsia"/>
      <w:lang w:eastAsia="ru-RU"/>
    </w:rPr>
  </w:style>
  <w:style w:type="paragraph" w:styleId="a9">
    <w:name w:val="Plain Text"/>
    <w:basedOn w:val="a"/>
    <w:link w:val="aa"/>
    <w:uiPriority w:val="99"/>
    <w:unhideWhenUsed/>
    <w:rsid w:val="00ED0ACF"/>
    <w:pPr>
      <w:spacing w:after="0" w:line="240" w:lineRule="auto"/>
    </w:pPr>
    <w:rPr>
      <w:rFonts w:ascii="Courier New" w:eastAsia="Times New Roman" w:hAnsi="Courier New" w:cs="Times New Roman"/>
      <w:sz w:val="20"/>
      <w:szCs w:val="20"/>
    </w:rPr>
  </w:style>
  <w:style w:type="character" w:customStyle="1" w:styleId="aa">
    <w:name w:val="Текст Знак"/>
    <w:basedOn w:val="a0"/>
    <w:link w:val="a9"/>
    <w:uiPriority w:val="99"/>
    <w:rsid w:val="00ED0ACF"/>
    <w:rPr>
      <w:rFonts w:ascii="Courier New" w:eastAsia="Times New Roman" w:hAnsi="Courier New" w:cs="Times New Roman"/>
      <w:sz w:val="20"/>
      <w:szCs w:val="20"/>
      <w:lang w:eastAsia="ru-RU"/>
    </w:rPr>
  </w:style>
  <w:style w:type="paragraph" w:styleId="ab">
    <w:name w:val="List Paragraph"/>
    <w:basedOn w:val="a"/>
    <w:uiPriority w:val="34"/>
    <w:qFormat/>
    <w:rsid w:val="00ED0ACF"/>
    <w:pPr>
      <w:ind w:left="720"/>
      <w:contextualSpacing/>
    </w:pPr>
  </w:style>
  <w:style w:type="character" w:customStyle="1" w:styleId="ac">
    <w:name w:val="Основной текст_"/>
    <w:basedOn w:val="a0"/>
    <w:link w:val="31"/>
    <w:locked/>
    <w:rsid w:val="00ED0ACF"/>
    <w:rPr>
      <w:rFonts w:ascii="Times New Roman" w:eastAsia="Times New Roman" w:hAnsi="Times New Roman" w:cs="Times New Roman"/>
      <w:sz w:val="26"/>
      <w:szCs w:val="26"/>
      <w:shd w:val="clear" w:color="auto" w:fill="FFFFFF"/>
    </w:rPr>
  </w:style>
  <w:style w:type="paragraph" w:customStyle="1" w:styleId="31">
    <w:name w:val="Основной текст3"/>
    <w:basedOn w:val="a"/>
    <w:link w:val="ac"/>
    <w:rsid w:val="00ED0ACF"/>
    <w:pPr>
      <w:shd w:val="clear" w:color="auto" w:fill="FFFFFF"/>
      <w:spacing w:before="480" w:after="0" w:line="356" w:lineRule="exact"/>
      <w:ind w:hanging="560"/>
      <w:jc w:val="both"/>
    </w:pPr>
    <w:rPr>
      <w:rFonts w:ascii="Times New Roman" w:eastAsia="Times New Roman" w:hAnsi="Times New Roman" w:cs="Times New Roman"/>
      <w:sz w:val="26"/>
      <w:szCs w:val="26"/>
      <w:lang w:eastAsia="en-US"/>
    </w:rPr>
  </w:style>
  <w:style w:type="character" w:customStyle="1" w:styleId="7">
    <w:name w:val="Заголовок №7_"/>
    <w:basedOn w:val="a0"/>
    <w:link w:val="70"/>
    <w:locked/>
    <w:rsid w:val="00ED0ACF"/>
    <w:rPr>
      <w:rFonts w:ascii="Times New Roman" w:eastAsia="Times New Roman" w:hAnsi="Times New Roman" w:cs="Times New Roman"/>
      <w:sz w:val="26"/>
      <w:szCs w:val="26"/>
      <w:shd w:val="clear" w:color="auto" w:fill="FFFFFF"/>
    </w:rPr>
  </w:style>
  <w:style w:type="paragraph" w:customStyle="1" w:styleId="70">
    <w:name w:val="Заголовок №7"/>
    <w:basedOn w:val="a"/>
    <w:link w:val="7"/>
    <w:rsid w:val="00ED0ACF"/>
    <w:pPr>
      <w:shd w:val="clear" w:color="auto" w:fill="FFFFFF"/>
      <w:spacing w:after="480" w:line="0" w:lineRule="atLeast"/>
      <w:ind w:hanging="560"/>
      <w:outlineLvl w:val="6"/>
    </w:pPr>
    <w:rPr>
      <w:rFonts w:ascii="Times New Roman" w:eastAsia="Times New Roman" w:hAnsi="Times New Roman" w:cs="Times New Roman"/>
      <w:sz w:val="26"/>
      <w:szCs w:val="26"/>
      <w:lang w:eastAsia="en-US"/>
    </w:rPr>
  </w:style>
  <w:style w:type="character" w:customStyle="1" w:styleId="45">
    <w:name w:val="Основной текст (45)_"/>
    <w:basedOn w:val="a0"/>
    <w:link w:val="451"/>
    <w:locked/>
    <w:rsid w:val="00E0146E"/>
    <w:rPr>
      <w:spacing w:val="2"/>
      <w:sz w:val="18"/>
      <w:szCs w:val="18"/>
      <w:shd w:val="clear" w:color="auto" w:fill="FFFFFF"/>
    </w:rPr>
  </w:style>
  <w:style w:type="paragraph" w:customStyle="1" w:styleId="451">
    <w:name w:val="Основной текст (45)1"/>
    <w:basedOn w:val="a"/>
    <w:link w:val="45"/>
    <w:rsid w:val="00E0146E"/>
    <w:pPr>
      <w:shd w:val="clear" w:color="auto" w:fill="FFFFFF"/>
      <w:spacing w:before="4500" w:after="0" w:line="230" w:lineRule="exact"/>
      <w:ind w:hanging="480"/>
      <w:jc w:val="center"/>
    </w:pPr>
    <w:rPr>
      <w:rFonts w:eastAsiaTheme="minorHAnsi"/>
      <w:spacing w:val="2"/>
      <w:sz w:val="18"/>
      <w:szCs w:val="18"/>
      <w:lang w:eastAsia="en-US"/>
    </w:rPr>
  </w:style>
  <w:style w:type="character" w:customStyle="1" w:styleId="4518">
    <w:name w:val="Основной текст (45)18"/>
    <w:basedOn w:val="45"/>
    <w:rsid w:val="00E0146E"/>
    <w:rPr>
      <w:spacing w:val="2"/>
      <w:sz w:val="18"/>
      <w:szCs w:val="18"/>
      <w:shd w:val="clear" w:color="auto" w:fill="FFFFFF"/>
    </w:rPr>
  </w:style>
  <w:style w:type="paragraph" w:customStyle="1" w:styleId="11">
    <w:name w:val="Подпись к картинке1"/>
    <w:basedOn w:val="a"/>
    <w:uiPriority w:val="99"/>
    <w:rsid w:val="00E62220"/>
    <w:pPr>
      <w:shd w:val="clear" w:color="auto" w:fill="FFFFFF"/>
      <w:spacing w:after="0" w:line="235" w:lineRule="exact"/>
      <w:jc w:val="both"/>
    </w:pPr>
    <w:rPr>
      <w:spacing w:val="2"/>
      <w:sz w:val="18"/>
      <w:szCs w:val="18"/>
    </w:rPr>
  </w:style>
  <w:style w:type="paragraph" w:styleId="ad">
    <w:name w:val="Balloon Text"/>
    <w:basedOn w:val="a"/>
    <w:link w:val="ae"/>
    <w:uiPriority w:val="99"/>
    <w:semiHidden/>
    <w:unhideWhenUsed/>
    <w:rsid w:val="00E62220"/>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E62220"/>
    <w:rPr>
      <w:rFonts w:ascii="Tahoma" w:eastAsiaTheme="minorEastAsia" w:hAnsi="Tahoma" w:cs="Tahoma"/>
      <w:sz w:val="16"/>
      <w:szCs w:val="16"/>
      <w:lang w:eastAsia="ru-RU"/>
    </w:rPr>
  </w:style>
  <w:style w:type="character" w:customStyle="1" w:styleId="20">
    <w:name w:val="Заголовок 2 Знак"/>
    <w:basedOn w:val="a0"/>
    <w:link w:val="2"/>
    <w:uiPriority w:val="9"/>
    <w:rsid w:val="00073791"/>
    <w:rPr>
      <w:rFonts w:asciiTheme="majorHAnsi" w:eastAsiaTheme="majorEastAsia" w:hAnsiTheme="majorHAnsi" w:cstheme="majorBidi"/>
      <w:b/>
      <w:bCs/>
      <w:color w:val="5B9BD5" w:themeColor="accent1"/>
      <w:sz w:val="26"/>
      <w:szCs w:val="26"/>
      <w:lang w:eastAsia="ru-RU"/>
    </w:rPr>
  </w:style>
  <w:style w:type="character" w:customStyle="1" w:styleId="40">
    <w:name w:val="Заголовок 4 Знак"/>
    <w:basedOn w:val="a0"/>
    <w:link w:val="4"/>
    <w:uiPriority w:val="9"/>
    <w:rsid w:val="00073791"/>
    <w:rPr>
      <w:rFonts w:asciiTheme="majorHAnsi" w:eastAsiaTheme="majorEastAsia" w:hAnsiTheme="majorHAnsi" w:cstheme="majorBidi"/>
      <w:b/>
      <w:bCs/>
      <w:i/>
      <w:iCs/>
      <w:color w:val="5B9BD5" w:themeColor="accent1"/>
      <w:lang w:eastAsia="ru-RU"/>
    </w:rPr>
  </w:style>
  <w:style w:type="paragraph" w:styleId="af">
    <w:name w:val="Normal (Web)"/>
    <w:basedOn w:val="a"/>
    <w:uiPriority w:val="99"/>
    <w:unhideWhenUsed/>
    <w:rsid w:val="0007379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8">
    <w:name w:val="Заголовок №8_"/>
    <w:basedOn w:val="a0"/>
    <w:link w:val="80"/>
    <w:locked/>
    <w:rsid w:val="00073791"/>
    <w:rPr>
      <w:rFonts w:ascii="Times New Roman" w:eastAsia="Times New Roman" w:hAnsi="Times New Roman" w:cs="Times New Roman"/>
      <w:sz w:val="26"/>
      <w:szCs w:val="26"/>
      <w:shd w:val="clear" w:color="auto" w:fill="FFFFFF"/>
    </w:rPr>
  </w:style>
  <w:style w:type="paragraph" w:customStyle="1" w:styleId="80">
    <w:name w:val="Заголовок №8"/>
    <w:basedOn w:val="a"/>
    <w:link w:val="8"/>
    <w:rsid w:val="00073791"/>
    <w:pPr>
      <w:shd w:val="clear" w:color="auto" w:fill="FFFFFF"/>
      <w:spacing w:after="0" w:line="356" w:lineRule="exact"/>
      <w:ind w:hanging="660"/>
      <w:jc w:val="both"/>
      <w:outlineLvl w:val="7"/>
    </w:pPr>
    <w:rPr>
      <w:rFonts w:ascii="Times New Roman" w:eastAsia="Times New Roman" w:hAnsi="Times New Roman" w:cs="Times New Roman"/>
      <w:sz w:val="26"/>
      <w:szCs w:val="26"/>
      <w:lang w:eastAsia="en-US"/>
    </w:rPr>
  </w:style>
  <w:style w:type="character" w:customStyle="1" w:styleId="459">
    <w:name w:val="Основной текст (45)9"/>
    <w:rsid w:val="00073791"/>
    <w:rPr>
      <w:spacing w:val="3"/>
      <w:sz w:val="18"/>
      <w:szCs w:val="18"/>
      <w:shd w:val="clear" w:color="auto" w:fill="FFFFFF"/>
    </w:rPr>
  </w:style>
  <w:style w:type="table" w:styleId="af0">
    <w:name w:val="Table Grid"/>
    <w:basedOn w:val="a1"/>
    <w:uiPriority w:val="59"/>
    <w:rsid w:val="0007379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Strong"/>
    <w:basedOn w:val="a0"/>
    <w:uiPriority w:val="22"/>
    <w:qFormat/>
    <w:rsid w:val="00073791"/>
    <w:rPr>
      <w:b/>
      <w:bCs/>
    </w:rPr>
  </w:style>
  <w:style w:type="paragraph" w:styleId="32">
    <w:name w:val="Body Text Indent 3"/>
    <w:basedOn w:val="a"/>
    <w:link w:val="33"/>
    <w:semiHidden/>
    <w:unhideWhenUsed/>
    <w:rsid w:val="00F8203B"/>
    <w:pPr>
      <w:spacing w:after="120"/>
      <w:ind w:left="283"/>
    </w:pPr>
    <w:rPr>
      <w:sz w:val="16"/>
      <w:szCs w:val="16"/>
    </w:rPr>
  </w:style>
  <w:style w:type="character" w:customStyle="1" w:styleId="33">
    <w:name w:val="Основной текст с отступом 3 Знак"/>
    <w:basedOn w:val="a0"/>
    <w:link w:val="32"/>
    <w:semiHidden/>
    <w:rsid w:val="00F8203B"/>
    <w:rPr>
      <w:rFonts w:eastAsiaTheme="minorEastAsia"/>
      <w:sz w:val="16"/>
      <w:szCs w:val="16"/>
      <w:lang w:eastAsia="ru-RU"/>
    </w:rPr>
  </w:style>
  <w:style w:type="character" w:styleId="af2">
    <w:name w:val="Hyperlink"/>
    <w:basedOn w:val="a0"/>
    <w:unhideWhenUsed/>
    <w:rsid w:val="00F8203B"/>
    <w:rPr>
      <w:color w:val="0000FF"/>
      <w:u w:val="single"/>
    </w:rPr>
  </w:style>
  <w:style w:type="paragraph" w:customStyle="1" w:styleId="psection">
    <w:name w:val="psection"/>
    <w:basedOn w:val="a"/>
    <w:uiPriority w:val="99"/>
    <w:rsid w:val="00F8203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60">
    <w:name w:val="Заголовок 6 Знак"/>
    <w:basedOn w:val="a0"/>
    <w:link w:val="6"/>
    <w:uiPriority w:val="9"/>
    <w:semiHidden/>
    <w:rsid w:val="00125441"/>
    <w:rPr>
      <w:rFonts w:asciiTheme="majorHAnsi" w:eastAsiaTheme="majorEastAsia" w:hAnsiTheme="majorHAnsi" w:cstheme="majorBidi"/>
      <w:i/>
      <w:iCs/>
      <w:color w:val="1F4D78" w:themeColor="accent1" w:themeShade="7F"/>
      <w:lang w:eastAsia="ru-RU"/>
    </w:rPr>
  </w:style>
  <w:style w:type="character" w:customStyle="1" w:styleId="450">
    <w:name w:val="Основной текст (45)"/>
    <w:basedOn w:val="45"/>
    <w:rsid w:val="00125441"/>
    <w:rPr>
      <w:spacing w:val="1"/>
      <w:sz w:val="18"/>
      <w:szCs w:val="18"/>
      <w:shd w:val="clear" w:color="auto" w:fill="FFFFFF"/>
    </w:rPr>
  </w:style>
  <w:style w:type="character" w:customStyle="1" w:styleId="5720">
    <w:name w:val="Основной текст (57)20"/>
    <w:basedOn w:val="a0"/>
    <w:rsid w:val="00125441"/>
    <w:rPr>
      <w:spacing w:val="-2"/>
      <w:sz w:val="17"/>
      <w:szCs w:val="17"/>
      <w:shd w:val="clear" w:color="auto" w:fill="FFFFFF"/>
    </w:rPr>
  </w:style>
  <w:style w:type="paragraph" w:styleId="23">
    <w:name w:val="Body Text 2"/>
    <w:basedOn w:val="a"/>
    <w:link w:val="24"/>
    <w:semiHidden/>
    <w:unhideWhenUsed/>
    <w:rsid w:val="00622263"/>
    <w:pPr>
      <w:spacing w:after="120" w:line="480" w:lineRule="auto"/>
    </w:pPr>
  </w:style>
  <w:style w:type="character" w:customStyle="1" w:styleId="24">
    <w:name w:val="Основной текст 2 Знак"/>
    <w:basedOn w:val="a0"/>
    <w:link w:val="23"/>
    <w:semiHidden/>
    <w:rsid w:val="00622263"/>
    <w:rPr>
      <w:rFonts w:eastAsiaTheme="minorEastAsia"/>
      <w:lang w:eastAsia="ru-RU"/>
    </w:rPr>
  </w:style>
  <w:style w:type="paragraph" w:styleId="af3">
    <w:name w:val="header"/>
    <w:basedOn w:val="a"/>
    <w:link w:val="af4"/>
    <w:uiPriority w:val="99"/>
    <w:unhideWhenUsed/>
    <w:rsid w:val="00ED13DE"/>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ED13DE"/>
    <w:rPr>
      <w:rFonts w:eastAsiaTheme="minorEastAsia"/>
      <w:lang w:eastAsia="ru-RU"/>
    </w:rPr>
  </w:style>
  <w:style w:type="paragraph" w:styleId="af5">
    <w:name w:val="footer"/>
    <w:basedOn w:val="a"/>
    <w:link w:val="af6"/>
    <w:uiPriority w:val="99"/>
    <w:unhideWhenUsed/>
    <w:rsid w:val="00ED13DE"/>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ED13DE"/>
    <w:rPr>
      <w:rFonts w:eastAsiaTheme="minorEastAsia"/>
      <w:lang w:eastAsia="ru-RU"/>
    </w:rPr>
  </w:style>
  <w:style w:type="character" w:customStyle="1" w:styleId="sc-isdupn">
    <w:name w:val="sc-isdupn"/>
    <w:basedOn w:val="a0"/>
    <w:rsid w:val="00004332"/>
  </w:style>
  <w:style w:type="character" w:customStyle="1" w:styleId="30">
    <w:name w:val="Заголовок 3 Знак"/>
    <w:basedOn w:val="a0"/>
    <w:link w:val="3"/>
    <w:uiPriority w:val="9"/>
    <w:semiHidden/>
    <w:rsid w:val="00817B62"/>
    <w:rPr>
      <w:rFonts w:asciiTheme="majorHAnsi" w:eastAsiaTheme="majorEastAsia" w:hAnsiTheme="majorHAnsi" w:cstheme="majorBidi"/>
      <w:color w:val="1F4D78" w:themeColor="accent1" w:themeShade="7F"/>
      <w:sz w:val="24"/>
      <w:szCs w:val="24"/>
      <w:lang w:eastAsia="ru-RU"/>
    </w:rPr>
  </w:style>
  <w:style w:type="character" w:customStyle="1" w:styleId="LucidaSansUnicode">
    <w:name w:val="Основной текст + Lucida Sans Unicode"/>
    <w:aliases w:val="12 pt19"/>
    <w:basedOn w:val="a0"/>
    <w:uiPriority w:val="99"/>
    <w:rsid w:val="00817B62"/>
    <w:rPr>
      <w:rFonts w:ascii="Lucida Sans Unicode" w:hAnsi="Lucida Sans Unicode" w:cs="Lucida Sans Unicode"/>
      <w:spacing w:val="0"/>
      <w:sz w:val="24"/>
      <w:szCs w:val="24"/>
    </w:rPr>
  </w:style>
  <w:style w:type="character" w:styleId="af7">
    <w:name w:val="Placeholder Text"/>
    <w:basedOn w:val="a0"/>
    <w:uiPriority w:val="99"/>
    <w:semiHidden/>
    <w:rsid w:val="00C176D7"/>
    <w:rPr>
      <w:color w:val="808080"/>
    </w:rPr>
  </w:style>
  <w:style w:type="paragraph" w:styleId="af8">
    <w:name w:val="No Spacing"/>
    <w:uiPriority w:val="1"/>
    <w:qFormat/>
    <w:rsid w:val="009B1DD6"/>
    <w:pPr>
      <w:suppressAutoHyphens/>
      <w:spacing w:after="0" w:line="240" w:lineRule="auto"/>
    </w:pPr>
    <w:rPr>
      <w:rFonts w:ascii="Times New Roman" w:eastAsia="Times New Roman" w:hAnsi="Times New Roman" w:cs="Times New Roman"/>
      <w:sz w:val="24"/>
      <w:szCs w:val="24"/>
      <w:lang w:val="kk-KZ" w:eastAsia="ar-SA"/>
    </w:rPr>
  </w:style>
  <w:style w:type="character" w:customStyle="1" w:styleId="s1">
    <w:name w:val="s1"/>
    <w:basedOn w:val="a0"/>
    <w:rsid w:val="00F07C90"/>
  </w:style>
  <w:style w:type="paragraph" w:customStyle="1" w:styleId="headertext">
    <w:name w:val="headertext"/>
    <w:basedOn w:val="a"/>
    <w:rsid w:val="009F0B0C"/>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28709">
      <w:bodyDiv w:val="1"/>
      <w:marLeft w:val="0"/>
      <w:marRight w:val="0"/>
      <w:marTop w:val="0"/>
      <w:marBottom w:val="0"/>
      <w:divBdr>
        <w:top w:val="none" w:sz="0" w:space="0" w:color="auto"/>
        <w:left w:val="none" w:sz="0" w:space="0" w:color="auto"/>
        <w:bottom w:val="none" w:sz="0" w:space="0" w:color="auto"/>
        <w:right w:val="none" w:sz="0" w:space="0" w:color="auto"/>
      </w:divBdr>
    </w:div>
    <w:div w:id="29231491">
      <w:bodyDiv w:val="1"/>
      <w:marLeft w:val="0"/>
      <w:marRight w:val="0"/>
      <w:marTop w:val="0"/>
      <w:marBottom w:val="0"/>
      <w:divBdr>
        <w:top w:val="none" w:sz="0" w:space="0" w:color="auto"/>
        <w:left w:val="none" w:sz="0" w:space="0" w:color="auto"/>
        <w:bottom w:val="none" w:sz="0" w:space="0" w:color="auto"/>
        <w:right w:val="none" w:sz="0" w:space="0" w:color="auto"/>
      </w:divBdr>
    </w:div>
    <w:div w:id="86731259">
      <w:bodyDiv w:val="1"/>
      <w:marLeft w:val="0"/>
      <w:marRight w:val="0"/>
      <w:marTop w:val="0"/>
      <w:marBottom w:val="0"/>
      <w:divBdr>
        <w:top w:val="none" w:sz="0" w:space="0" w:color="auto"/>
        <w:left w:val="none" w:sz="0" w:space="0" w:color="auto"/>
        <w:bottom w:val="none" w:sz="0" w:space="0" w:color="auto"/>
        <w:right w:val="none" w:sz="0" w:space="0" w:color="auto"/>
      </w:divBdr>
    </w:div>
    <w:div w:id="171190065">
      <w:bodyDiv w:val="1"/>
      <w:marLeft w:val="0"/>
      <w:marRight w:val="0"/>
      <w:marTop w:val="0"/>
      <w:marBottom w:val="0"/>
      <w:divBdr>
        <w:top w:val="none" w:sz="0" w:space="0" w:color="auto"/>
        <w:left w:val="none" w:sz="0" w:space="0" w:color="auto"/>
        <w:bottom w:val="none" w:sz="0" w:space="0" w:color="auto"/>
        <w:right w:val="none" w:sz="0" w:space="0" w:color="auto"/>
      </w:divBdr>
    </w:div>
    <w:div w:id="171720474">
      <w:bodyDiv w:val="1"/>
      <w:marLeft w:val="0"/>
      <w:marRight w:val="0"/>
      <w:marTop w:val="0"/>
      <w:marBottom w:val="0"/>
      <w:divBdr>
        <w:top w:val="none" w:sz="0" w:space="0" w:color="auto"/>
        <w:left w:val="none" w:sz="0" w:space="0" w:color="auto"/>
        <w:bottom w:val="none" w:sz="0" w:space="0" w:color="auto"/>
        <w:right w:val="none" w:sz="0" w:space="0" w:color="auto"/>
      </w:divBdr>
    </w:div>
    <w:div w:id="224217238">
      <w:bodyDiv w:val="1"/>
      <w:marLeft w:val="0"/>
      <w:marRight w:val="0"/>
      <w:marTop w:val="0"/>
      <w:marBottom w:val="0"/>
      <w:divBdr>
        <w:top w:val="none" w:sz="0" w:space="0" w:color="auto"/>
        <w:left w:val="none" w:sz="0" w:space="0" w:color="auto"/>
        <w:bottom w:val="none" w:sz="0" w:space="0" w:color="auto"/>
        <w:right w:val="none" w:sz="0" w:space="0" w:color="auto"/>
      </w:divBdr>
    </w:div>
    <w:div w:id="274487322">
      <w:bodyDiv w:val="1"/>
      <w:marLeft w:val="0"/>
      <w:marRight w:val="0"/>
      <w:marTop w:val="0"/>
      <w:marBottom w:val="0"/>
      <w:divBdr>
        <w:top w:val="none" w:sz="0" w:space="0" w:color="auto"/>
        <w:left w:val="none" w:sz="0" w:space="0" w:color="auto"/>
        <w:bottom w:val="none" w:sz="0" w:space="0" w:color="auto"/>
        <w:right w:val="none" w:sz="0" w:space="0" w:color="auto"/>
      </w:divBdr>
    </w:div>
    <w:div w:id="359667583">
      <w:bodyDiv w:val="1"/>
      <w:marLeft w:val="0"/>
      <w:marRight w:val="0"/>
      <w:marTop w:val="0"/>
      <w:marBottom w:val="0"/>
      <w:divBdr>
        <w:top w:val="none" w:sz="0" w:space="0" w:color="auto"/>
        <w:left w:val="none" w:sz="0" w:space="0" w:color="auto"/>
        <w:bottom w:val="none" w:sz="0" w:space="0" w:color="auto"/>
        <w:right w:val="none" w:sz="0" w:space="0" w:color="auto"/>
      </w:divBdr>
    </w:div>
    <w:div w:id="375545905">
      <w:bodyDiv w:val="1"/>
      <w:marLeft w:val="0"/>
      <w:marRight w:val="0"/>
      <w:marTop w:val="0"/>
      <w:marBottom w:val="0"/>
      <w:divBdr>
        <w:top w:val="none" w:sz="0" w:space="0" w:color="auto"/>
        <w:left w:val="none" w:sz="0" w:space="0" w:color="auto"/>
        <w:bottom w:val="none" w:sz="0" w:space="0" w:color="auto"/>
        <w:right w:val="none" w:sz="0" w:space="0" w:color="auto"/>
      </w:divBdr>
    </w:div>
    <w:div w:id="392823318">
      <w:bodyDiv w:val="1"/>
      <w:marLeft w:val="0"/>
      <w:marRight w:val="0"/>
      <w:marTop w:val="0"/>
      <w:marBottom w:val="0"/>
      <w:divBdr>
        <w:top w:val="none" w:sz="0" w:space="0" w:color="auto"/>
        <w:left w:val="none" w:sz="0" w:space="0" w:color="auto"/>
        <w:bottom w:val="none" w:sz="0" w:space="0" w:color="auto"/>
        <w:right w:val="none" w:sz="0" w:space="0" w:color="auto"/>
      </w:divBdr>
    </w:div>
    <w:div w:id="460657699">
      <w:bodyDiv w:val="1"/>
      <w:marLeft w:val="0"/>
      <w:marRight w:val="0"/>
      <w:marTop w:val="0"/>
      <w:marBottom w:val="0"/>
      <w:divBdr>
        <w:top w:val="none" w:sz="0" w:space="0" w:color="auto"/>
        <w:left w:val="none" w:sz="0" w:space="0" w:color="auto"/>
        <w:bottom w:val="none" w:sz="0" w:space="0" w:color="auto"/>
        <w:right w:val="none" w:sz="0" w:space="0" w:color="auto"/>
      </w:divBdr>
    </w:div>
    <w:div w:id="493843836">
      <w:bodyDiv w:val="1"/>
      <w:marLeft w:val="0"/>
      <w:marRight w:val="0"/>
      <w:marTop w:val="0"/>
      <w:marBottom w:val="0"/>
      <w:divBdr>
        <w:top w:val="none" w:sz="0" w:space="0" w:color="auto"/>
        <w:left w:val="none" w:sz="0" w:space="0" w:color="auto"/>
        <w:bottom w:val="none" w:sz="0" w:space="0" w:color="auto"/>
        <w:right w:val="none" w:sz="0" w:space="0" w:color="auto"/>
      </w:divBdr>
    </w:div>
    <w:div w:id="545332659">
      <w:bodyDiv w:val="1"/>
      <w:marLeft w:val="0"/>
      <w:marRight w:val="0"/>
      <w:marTop w:val="0"/>
      <w:marBottom w:val="0"/>
      <w:divBdr>
        <w:top w:val="none" w:sz="0" w:space="0" w:color="auto"/>
        <w:left w:val="none" w:sz="0" w:space="0" w:color="auto"/>
        <w:bottom w:val="none" w:sz="0" w:space="0" w:color="auto"/>
        <w:right w:val="none" w:sz="0" w:space="0" w:color="auto"/>
      </w:divBdr>
    </w:div>
    <w:div w:id="764420608">
      <w:bodyDiv w:val="1"/>
      <w:marLeft w:val="0"/>
      <w:marRight w:val="0"/>
      <w:marTop w:val="0"/>
      <w:marBottom w:val="0"/>
      <w:divBdr>
        <w:top w:val="none" w:sz="0" w:space="0" w:color="auto"/>
        <w:left w:val="none" w:sz="0" w:space="0" w:color="auto"/>
        <w:bottom w:val="none" w:sz="0" w:space="0" w:color="auto"/>
        <w:right w:val="none" w:sz="0" w:space="0" w:color="auto"/>
      </w:divBdr>
    </w:div>
    <w:div w:id="862087490">
      <w:bodyDiv w:val="1"/>
      <w:marLeft w:val="0"/>
      <w:marRight w:val="0"/>
      <w:marTop w:val="0"/>
      <w:marBottom w:val="0"/>
      <w:divBdr>
        <w:top w:val="none" w:sz="0" w:space="0" w:color="auto"/>
        <w:left w:val="none" w:sz="0" w:space="0" w:color="auto"/>
        <w:bottom w:val="none" w:sz="0" w:space="0" w:color="auto"/>
        <w:right w:val="none" w:sz="0" w:space="0" w:color="auto"/>
      </w:divBdr>
    </w:div>
    <w:div w:id="894589056">
      <w:bodyDiv w:val="1"/>
      <w:marLeft w:val="0"/>
      <w:marRight w:val="0"/>
      <w:marTop w:val="0"/>
      <w:marBottom w:val="0"/>
      <w:divBdr>
        <w:top w:val="none" w:sz="0" w:space="0" w:color="auto"/>
        <w:left w:val="none" w:sz="0" w:space="0" w:color="auto"/>
        <w:bottom w:val="none" w:sz="0" w:space="0" w:color="auto"/>
        <w:right w:val="none" w:sz="0" w:space="0" w:color="auto"/>
      </w:divBdr>
    </w:div>
    <w:div w:id="914582681">
      <w:bodyDiv w:val="1"/>
      <w:marLeft w:val="0"/>
      <w:marRight w:val="0"/>
      <w:marTop w:val="0"/>
      <w:marBottom w:val="0"/>
      <w:divBdr>
        <w:top w:val="none" w:sz="0" w:space="0" w:color="auto"/>
        <w:left w:val="none" w:sz="0" w:space="0" w:color="auto"/>
        <w:bottom w:val="none" w:sz="0" w:space="0" w:color="auto"/>
        <w:right w:val="none" w:sz="0" w:space="0" w:color="auto"/>
      </w:divBdr>
    </w:div>
    <w:div w:id="1047293221">
      <w:bodyDiv w:val="1"/>
      <w:marLeft w:val="0"/>
      <w:marRight w:val="0"/>
      <w:marTop w:val="0"/>
      <w:marBottom w:val="0"/>
      <w:divBdr>
        <w:top w:val="none" w:sz="0" w:space="0" w:color="auto"/>
        <w:left w:val="none" w:sz="0" w:space="0" w:color="auto"/>
        <w:bottom w:val="none" w:sz="0" w:space="0" w:color="auto"/>
        <w:right w:val="none" w:sz="0" w:space="0" w:color="auto"/>
      </w:divBdr>
    </w:div>
    <w:div w:id="1051226769">
      <w:bodyDiv w:val="1"/>
      <w:marLeft w:val="0"/>
      <w:marRight w:val="0"/>
      <w:marTop w:val="0"/>
      <w:marBottom w:val="0"/>
      <w:divBdr>
        <w:top w:val="none" w:sz="0" w:space="0" w:color="auto"/>
        <w:left w:val="none" w:sz="0" w:space="0" w:color="auto"/>
        <w:bottom w:val="none" w:sz="0" w:space="0" w:color="auto"/>
        <w:right w:val="none" w:sz="0" w:space="0" w:color="auto"/>
      </w:divBdr>
    </w:div>
    <w:div w:id="1103571009">
      <w:bodyDiv w:val="1"/>
      <w:marLeft w:val="0"/>
      <w:marRight w:val="0"/>
      <w:marTop w:val="0"/>
      <w:marBottom w:val="0"/>
      <w:divBdr>
        <w:top w:val="none" w:sz="0" w:space="0" w:color="auto"/>
        <w:left w:val="none" w:sz="0" w:space="0" w:color="auto"/>
        <w:bottom w:val="none" w:sz="0" w:space="0" w:color="auto"/>
        <w:right w:val="none" w:sz="0" w:space="0" w:color="auto"/>
      </w:divBdr>
    </w:div>
    <w:div w:id="1108083428">
      <w:bodyDiv w:val="1"/>
      <w:marLeft w:val="0"/>
      <w:marRight w:val="0"/>
      <w:marTop w:val="0"/>
      <w:marBottom w:val="0"/>
      <w:divBdr>
        <w:top w:val="none" w:sz="0" w:space="0" w:color="auto"/>
        <w:left w:val="none" w:sz="0" w:space="0" w:color="auto"/>
        <w:bottom w:val="none" w:sz="0" w:space="0" w:color="auto"/>
        <w:right w:val="none" w:sz="0" w:space="0" w:color="auto"/>
      </w:divBdr>
    </w:div>
    <w:div w:id="1288052519">
      <w:bodyDiv w:val="1"/>
      <w:marLeft w:val="0"/>
      <w:marRight w:val="0"/>
      <w:marTop w:val="0"/>
      <w:marBottom w:val="0"/>
      <w:divBdr>
        <w:top w:val="none" w:sz="0" w:space="0" w:color="auto"/>
        <w:left w:val="none" w:sz="0" w:space="0" w:color="auto"/>
        <w:bottom w:val="none" w:sz="0" w:space="0" w:color="auto"/>
        <w:right w:val="none" w:sz="0" w:space="0" w:color="auto"/>
      </w:divBdr>
    </w:div>
    <w:div w:id="1316497418">
      <w:bodyDiv w:val="1"/>
      <w:marLeft w:val="0"/>
      <w:marRight w:val="0"/>
      <w:marTop w:val="0"/>
      <w:marBottom w:val="0"/>
      <w:divBdr>
        <w:top w:val="none" w:sz="0" w:space="0" w:color="auto"/>
        <w:left w:val="none" w:sz="0" w:space="0" w:color="auto"/>
        <w:bottom w:val="none" w:sz="0" w:space="0" w:color="auto"/>
        <w:right w:val="none" w:sz="0" w:space="0" w:color="auto"/>
      </w:divBdr>
    </w:div>
    <w:div w:id="1391150771">
      <w:bodyDiv w:val="1"/>
      <w:marLeft w:val="0"/>
      <w:marRight w:val="0"/>
      <w:marTop w:val="0"/>
      <w:marBottom w:val="0"/>
      <w:divBdr>
        <w:top w:val="none" w:sz="0" w:space="0" w:color="auto"/>
        <w:left w:val="none" w:sz="0" w:space="0" w:color="auto"/>
        <w:bottom w:val="none" w:sz="0" w:space="0" w:color="auto"/>
        <w:right w:val="none" w:sz="0" w:space="0" w:color="auto"/>
      </w:divBdr>
    </w:div>
    <w:div w:id="1430352888">
      <w:bodyDiv w:val="1"/>
      <w:marLeft w:val="0"/>
      <w:marRight w:val="0"/>
      <w:marTop w:val="0"/>
      <w:marBottom w:val="0"/>
      <w:divBdr>
        <w:top w:val="none" w:sz="0" w:space="0" w:color="auto"/>
        <w:left w:val="none" w:sz="0" w:space="0" w:color="auto"/>
        <w:bottom w:val="none" w:sz="0" w:space="0" w:color="auto"/>
        <w:right w:val="none" w:sz="0" w:space="0" w:color="auto"/>
      </w:divBdr>
    </w:div>
    <w:div w:id="1439327475">
      <w:bodyDiv w:val="1"/>
      <w:marLeft w:val="0"/>
      <w:marRight w:val="0"/>
      <w:marTop w:val="0"/>
      <w:marBottom w:val="0"/>
      <w:divBdr>
        <w:top w:val="none" w:sz="0" w:space="0" w:color="auto"/>
        <w:left w:val="none" w:sz="0" w:space="0" w:color="auto"/>
        <w:bottom w:val="none" w:sz="0" w:space="0" w:color="auto"/>
        <w:right w:val="none" w:sz="0" w:space="0" w:color="auto"/>
      </w:divBdr>
    </w:div>
    <w:div w:id="1499734396">
      <w:bodyDiv w:val="1"/>
      <w:marLeft w:val="0"/>
      <w:marRight w:val="0"/>
      <w:marTop w:val="0"/>
      <w:marBottom w:val="0"/>
      <w:divBdr>
        <w:top w:val="none" w:sz="0" w:space="0" w:color="auto"/>
        <w:left w:val="none" w:sz="0" w:space="0" w:color="auto"/>
        <w:bottom w:val="none" w:sz="0" w:space="0" w:color="auto"/>
        <w:right w:val="none" w:sz="0" w:space="0" w:color="auto"/>
      </w:divBdr>
    </w:div>
    <w:div w:id="1502889543">
      <w:bodyDiv w:val="1"/>
      <w:marLeft w:val="0"/>
      <w:marRight w:val="0"/>
      <w:marTop w:val="0"/>
      <w:marBottom w:val="0"/>
      <w:divBdr>
        <w:top w:val="none" w:sz="0" w:space="0" w:color="auto"/>
        <w:left w:val="none" w:sz="0" w:space="0" w:color="auto"/>
        <w:bottom w:val="none" w:sz="0" w:space="0" w:color="auto"/>
        <w:right w:val="none" w:sz="0" w:space="0" w:color="auto"/>
      </w:divBdr>
    </w:div>
    <w:div w:id="1528786323">
      <w:bodyDiv w:val="1"/>
      <w:marLeft w:val="0"/>
      <w:marRight w:val="0"/>
      <w:marTop w:val="0"/>
      <w:marBottom w:val="0"/>
      <w:divBdr>
        <w:top w:val="none" w:sz="0" w:space="0" w:color="auto"/>
        <w:left w:val="none" w:sz="0" w:space="0" w:color="auto"/>
        <w:bottom w:val="none" w:sz="0" w:space="0" w:color="auto"/>
        <w:right w:val="none" w:sz="0" w:space="0" w:color="auto"/>
      </w:divBdr>
    </w:div>
    <w:div w:id="1537037051">
      <w:bodyDiv w:val="1"/>
      <w:marLeft w:val="0"/>
      <w:marRight w:val="0"/>
      <w:marTop w:val="0"/>
      <w:marBottom w:val="0"/>
      <w:divBdr>
        <w:top w:val="none" w:sz="0" w:space="0" w:color="auto"/>
        <w:left w:val="none" w:sz="0" w:space="0" w:color="auto"/>
        <w:bottom w:val="none" w:sz="0" w:space="0" w:color="auto"/>
        <w:right w:val="none" w:sz="0" w:space="0" w:color="auto"/>
      </w:divBdr>
    </w:div>
    <w:div w:id="1545748641">
      <w:bodyDiv w:val="1"/>
      <w:marLeft w:val="0"/>
      <w:marRight w:val="0"/>
      <w:marTop w:val="0"/>
      <w:marBottom w:val="0"/>
      <w:divBdr>
        <w:top w:val="none" w:sz="0" w:space="0" w:color="auto"/>
        <w:left w:val="none" w:sz="0" w:space="0" w:color="auto"/>
        <w:bottom w:val="none" w:sz="0" w:space="0" w:color="auto"/>
        <w:right w:val="none" w:sz="0" w:space="0" w:color="auto"/>
      </w:divBdr>
    </w:div>
    <w:div w:id="1561600891">
      <w:bodyDiv w:val="1"/>
      <w:marLeft w:val="0"/>
      <w:marRight w:val="0"/>
      <w:marTop w:val="0"/>
      <w:marBottom w:val="0"/>
      <w:divBdr>
        <w:top w:val="none" w:sz="0" w:space="0" w:color="auto"/>
        <w:left w:val="none" w:sz="0" w:space="0" w:color="auto"/>
        <w:bottom w:val="none" w:sz="0" w:space="0" w:color="auto"/>
        <w:right w:val="none" w:sz="0" w:space="0" w:color="auto"/>
      </w:divBdr>
    </w:div>
    <w:div w:id="1729261149">
      <w:bodyDiv w:val="1"/>
      <w:marLeft w:val="0"/>
      <w:marRight w:val="0"/>
      <w:marTop w:val="0"/>
      <w:marBottom w:val="0"/>
      <w:divBdr>
        <w:top w:val="none" w:sz="0" w:space="0" w:color="auto"/>
        <w:left w:val="none" w:sz="0" w:space="0" w:color="auto"/>
        <w:bottom w:val="none" w:sz="0" w:space="0" w:color="auto"/>
        <w:right w:val="none" w:sz="0" w:space="0" w:color="auto"/>
      </w:divBdr>
    </w:div>
    <w:div w:id="1742360784">
      <w:bodyDiv w:val="1"/>
      <w:marLeft w:val="0"/>
      <w:marRight w:val="0"/>
      <w:marTop w:val="0"/>
      <w:marBottom w:val="0"/>
      <w:divBdr>
        <w:top w:val="none" w:sz="0" w:space="0" w:color="auto"/>
        <w:left w:val="none" w:sz="0" w:space="0" w:color="auto"/>
        <w:bottom w:val="none" w:sz="0" w:space="0" w:color="auto"/>
        <w:right w:val="none" w:sz="0" w:space="0" w:color="auto"/>
      </w:divBdr>
    </w:div>
    <w:div w:id="1827941260">
      <w:bodyDiv w:val="1"/>
      <w:marLeft w:val="0"/>
      <w:marRight w:val="0"/>
      <w:marTop w:val="0"/>
      <w:marBottom w:val="0"/>
      <w:divBdr>
        <w:top w:val="none" w:sz="0" w:space="0" w:color="auto"/>
        <w:left w:val="none" w:sz="0" w:space="0" w:color="auto"/>
        <w:bottom w:val="none" w:sz="0" w:space="0" w:color="auto"/>
        <w:right w:val="none" w:sz="0" w:space="0" w:color="auto"/>
      </w:divBdr>
    </w:div>
    <w:div w:id="1994065775">
      <w:bodyDiv w:val="1"/>
      <w:marLeft w:val="0"/>
      <w:marRight w:val="0"/>
      <w:marTop w:val="0"/>
      <w:marBottom w:val="0"/>
      <w:divBdr>
        <w:top w:val="none" w:sz="0" w:space="0" w:color="auto"/>
        <w:left w:val="none" w:sz="0" w:space="0" w:color="auto"/>
        <w:bottom w:val="none" w:sz="0" w:space="0" w:color="auto"/>
        <w:right w:val="none" w:sz="0" w:space="0" w:color="auto"/>
      </w:divBdr>
    </w:div>
    <w:div w:id="2002153891">
      <w:bodyDiv w:val="1"/>
      <w:marLeft w:val="0"/>
      <w:marRight w:val="0"/>
      <w:marTop w:val="0"/>
      <w:marBottom w:val="0"/>
      <w:divBdr>
        <w:top w:val="none" w:sz="0" w:space="0" w:color="auto"/>
        <w:left w:val="none" w:sz="0" w:space="0" w:color="auto"/>
        <w:bottom w:val="none" w:sz="0" w:space="0" w:color="auto"/>
        <w:right w:val="none" w:sz="0" w:space="0" w:color="auto"/>
      </w:divBdr>
    </w:div>
    <w:div w:id="2082823697">
      <w:bodyDiv w:val="1"/>
      <w:marLeft w:val="0"/>
      <w:marRight w:val="0"/>
      <w:marTop w:val="0"/>
      <w:marBottom w:val="0"/>
      <w:divBdr>
        <w:top w:val="none" w:sz="0" w:space="0" w:color="auto"/>
        <w:left w:val="none" w:sz="0" w:space="0" w:color="auto"/>
        <w:bottom w:val="none" w:sz="0" w:space="0" w:color="auto"/>
        <w:right w:val="none" w:sz="0" w:space="0" w:color="auto"/>
      </w:divBdr>
    </w:div>
    <w:div w:id="2105685299">
      <w:bodyDiv w:val="1"/>
      <w:marLeft w:val="0"/>
      <w:marRight w:val="0"/>
      <w:marTop w:val="0"/>
      <w:marBottom w:val="0"/>
      <w:divBdr>
        <w:top w:val="none" w:sz="0" w:space="0" w:color="auto"/>
        <w:left w:val="none" w:sz="0" w:space="0" w:color="auto"/>
        <w:bottom w:val="none" w:sz="0" w:space="0" w:color="auto"/>
        <w:right w:val="none" w:sz="0" w:space="0" w:color="auto"/>
      </w:divBdr>
    </w:div>
    <w:div w:id="21134755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9.wmf"/><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hyperlink" Target="https://www.researchgate.net/journal/Advances-in-Cement-Research-1751-7605" TargetMode="External"/><Relationship Id="rId68" Type="http://schemas.openxmlformats.org/officeDocument/2006/relationships/hyperlink" Target="https://www.researchgate.net/scientific-contributions/Xiaoling-Qu-2120652064" TargetMode="External"/><Relationship Id="rId84" Type="http://schemas.openxmlformats.org/officeDocument/2006/relationships/image" Target="media/image55.png"/><Relationship Id="rId89" Type="http://schemas.openxmlformats.org/officeDocument/2006/relationships/image" Target="media/image60.png"/><Relationship Id="rId16" Type="http://schemas.openxmlformats.org/officeDocument/2006/relationships/image" Target="media/image5.jpeg"/><Relationship Id="rId11" Type="http://schemas.openxmlformats.org/officeDocument/2006/relationships/image" Target="media/image1.wmf"/><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hyperlink" Target="http://www.ustu.ru" TargetMode="External"/><Relationship Id="rId74" Type="http://schemas.openxmlformats.org/officeDocument/2006/relationships/image" Target="media/image45.png"/><Relationship Id="rId79" Type="http://schemas.openxmlformats.org/officeDocument/2006/relationships/image" Target="media/image50.png"/><Relationship Id="rId5" Type="http://schemas.openxmlformats.org/officeDocument/2006/relationships/webSettings" Target="webSettings.xml"/><Relationship Id="rId90" Type="http://schemas.openxmlformats.org/officeDocument/2006/relationships/image" Target="media/image61.png"/><Relationship Id="rId22" Type="http://schemas.openxmlformats.org/officeDocument/2006/relationships/oleObject" Target="embeddings/oleObject3.bin"/><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hyperlink" Target="https://www.researchgate.net/journal/Journal-of-the-American-Ceramic-Society-1551-2916" TargetMode="External"/><Relationship Id="rId69" Type="http://schemas.openxmlformats.org/officeDocument/2006/relationships/hyperlink" Target="https://www.researchgate.net/journal/RSC-Advances-2046-2069" TargetMode="External"/><Relationship Id="rId8" Type="http://schemas.openxmlformats.org/officeDocument/2006/relationships/footer" Target="footer1.xml"/><Relationship Id="rId51" Type="http://schemas.openxmlformats.org/officeDocument/2006/relationships/image" Target="media/image36.png"/><Relationship Id="rId72" Type="http://schemas.openxmlformats.org/officeDocument/2006/relationships/image" Target="media/image43.png"/><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png"/><Relationship Id="rId25" Type="http://schemas.openxmlformats.org/officeDocument/2006/relationships/image" Target="media/image11.wmf"/><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hyperlink" Target="https://doi.org/10.33622/0869-7019.2019.12.48-55" TargetMode="External"/><Relationship Id="rId67" Type="http://schemas.openxmlformats.org/officeDocument/2006/relationships/hyperlink" Target="https://doi.org/10.1155/2019/2123547" TargetMode="External"/><Relationship Id="rId20" Type="http://schemas.openxmlformats.org/officeDocument/2006/relationships/oleObject" Target="embeddings/oleObject2.bin"/><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hyperlink" Target="https://www.twirpx.com/file/424349/" TargetMode="External"/><Relationship Id="rId70" Type="http://schemas.openxmlformats.org/officeDocument/2006/relationships/hyperlink" Target="http://dx.doi.org/10.1039/C8RA04423F" TargetMode="External"/><Relationship Id="rId75" Type="http://schemas.openxmlformats.org/officeDocument/2006/relationships/image" Target="media/image46.png"/><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wmf"/><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png"/><Relationship Id="rId10" Type="http://schemas.openxmlformats.org/officeDocument/2006/relationships/hyperlink" Target="https://kk.vvikipedla.com/wiki/Differential_scanning_calorimetry"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png"/><Relationship Id="rId60" Type="http://schemas.openxmlformats.org/officeDocument/2006/relationships/hyperlink" Target="https://www.researchgate.net/journal/Construction-and-Building-Materials-0950-0618" TargetMode="External"/><Relationship Id="rId65" Type="http://schemas.openxmlformats.org/officeDocument/2006/relationships/hyperlink" Target="http://dx.doi.org/10.1111/j.1151-2916.1997.tb03144.x" TargetMode="External"/><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yperlink" Target="https://kk.vvikipedla.com/wiki/Thermal_analysis"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hyperlink" Target="https://www.researchgate.net/journal/Modelling-and-Simulation-in-Materials-Science-and-Engineering-1361-651X" TargetMode="External"/><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oleObject" Target="embeddings/oleObject4.bin"/><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hyperlink" Target="https://www.hindawi.com/journals/ijc/" TargetMode="External"/><Relationship Id="rId87" Type="http://schemas.openxmlformats.org/officeDocument/2006/relationships/image" Target="media/image58.png"/><Relationship Id="rId61" Type="http://schemas.openxmlformats.org/officeDocument/2006/relationships/hyperlink" Target="https://www.researchgate.net/journal/IOP-Conference-Series-Materials-Science-and-Engineering-1757-899X" TargetMode="External"/><Relationship Id="rId82" Type="http://schemas.openxmlformats.org/officeDocument/2006/relationships/image" Target="media/image53.png"/><Relationship Id="rId19" Type="http://schemas.openxmlformats.org/officeDocument/2006/relationships/image" Target="media/image8.wmf"/><Relationship Id="rId14" Type="http://schemas.openxmlformats.org/officeDocument/2006/relationships/chart" Target="charts/chart1.xm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png"/><Relationship Id="rId77" Type="http://schemas.openxmlformats.org/officeDocument/2006/relationships/image" Target="media/image48.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er\Desktop\&#1055;&#1088;&#1086;&#1080;&#1079;&#1074;&#1086;&#1076;&#1089;&#1090;&#1074;&#1086;%20&#1094;&#1077;&#1084;&#1077;&#1085;&#1090;&#1072;%20&#1074;%20&#1050;&#1072;&#1079;&#1072;&#1093;&#1089;&#1090;&#1072;&#1085;&#107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5159567727375063E-2"/>
          <c:y val="5.5276002399457846E-2"/>
          <c:w val="0.89553747297929853"/>
          <c:h val="0.83877023463765465"/>
        </c:manualLayout>
      </c:layout>
      <c:barChart>
        <c:barDir val="col"/>
        <c:grouping val="stacked"/>
        <c:varyColors val="0"/>
        <c:ser>
          <c:idx val="0"/>
          <c:order val="0"/>
          <c:tx>
            <c:strRef>
              <c:f>'Лист1 (2)'!$N$29</c:f>
              <c:strCache>
                <c:ptCount val="1"/>
                <c:pt idx="0">
                  <c:v>производство, млн т</c:v>
                </c:pt>
              </c:strCache>
            </c:strRef>
          </c:tx>
          <c:spPr>
            <a:solidFill>
              <a:schemeClr val="accent6">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(2)'!$L$32:$M$42</c:f>
              <c:strCache>
                <c:ptCount val="10"/>
                <c:pt idx="0">
                  <c:v>2006</c:v>
                </c:pt>
                <c:pt idx="1">
                  <c:v>2007</c:v>
                </c:pt>
                <c:pt idx="2">
                  <c:v>2008</c:v>
                </c:pt>
                <c:pt idx="3">
                  <c:v>2011</c:v>
                </c:pt>
                <c:pt idx="4">
                  <c:v>2013</c:v>
                </c:pt>
                <c:pt idx="5">
                  <c:v>2014</c:v>
                </c:pt>
                <c:pt idx="6">
                  <c:v>2015</c:v>
                </c:pt>
                <c:pt idx="7">
                  <c:v>2016</c:v>
                </c:pt>
                <c:pt idx="8">
                  <c:v>2017</c:v>
                </c:pt>
                <c:pt idx="9">
                  <c:v>2018</c:v>
                </c:pt>
              </c:strCache>
            </c:strRef>
          </c:cat>
          <c:val>
            <c:numRef>
              <c:f>'Лист1 (2)'!$N$32:$N$42</c:f>
              <c:numCache>
                <c:formatCode>General</c:formatCode>
                <c:ptCount val="11"/>
                <c:pt idx="0">
                  <c:v>4.9000000000000004</c:v>
                </c:pt>
                <c:pt idx="1">
                  <c:v>5.7</c:v>
                </c:pt>
                <c:pt idx="2">
                  <c:v>5.2</c:v>
                </c:pt>
                <c:pt idx="3">
                  <c:v>5.3</c:v>
                </c:pt>
                <c:pt idx="4">
                  <c:v>6.9</c:v>
                </c:pt>
                <c:pt idx="5">
                  <c:v>8</c:v>
                </c:pt>
                <c:pt idx="6">
                  <c:v>9.2000000000000011</c:v>
                </c:pt>
                <c:pt idx="7">
                  <c:v>10.5</c:v>
                </c:pt>
                <c:pt idx="8">
                  <c:v>12.5</c:v>
                </c:pt>
                <c:pt idx="9">
                  <c:v>14.5</c:v>
                </c:pt>
              </c:numCache>
            </c:numRef>
          </c:val>
          <c:extLst xmlns:c16r2="http://schemas.microsoft.com/office/drawing/2015/06/chart">
            <c:ext xmlns:c16="http://schemas.microsoft.com/office/drawing/2014/chart" uri="{C3380CC4-5D6E-409C-BE32-E72D297353CC}">
              <c16:uniqueId val="{00000000-A706-49AD-A51C-D51B798A319E}"/>
            </c:ext>
          </c:extLst>
        </c:ser>
        <c:ser>
          <c:idx val="1"/>
          <c:order val="1"/>
          <c:tx>
            <c:strRef>
              <c:f>'Лист1 (2)'!$O$30</c:f>
              <c:strCache>
                <c:ptCount val="1"/>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(2)'!$L$32:$M$42</c:f>
              <c:strCache>
                <c:ptCount val="10"/>
                <c:pt idx="0">
                  <c:v>2006</c:v>
                </c:pt>
                <c:pt idx="1">
                  <c:v>2007</c:v>
                </c:pt>
                <c:pt idx="2">
                  <c:v>2008</c:v>
                </c:pt>
                <c:pt idx="3">
                  <c:v>2011</c:v>
                </c:pt>
                <c:pt idx="4">
                  <c:v>2013</c:v>
                </c:pt>
                <c:pt idx="5">
                  <c:v>2014</c:v>
                </c:pt>
                <c:pt idx="6">
                  <c:v>2015</c:v>
                </c:pt>
                <c:pt idx="7">
                  <c:v>2016</c:v>
                </c:pt>
                <c:pt idx="8">
                  <c:v>2017</c:v>
                </c:pt>
                <c:pt idx="9">
                  <c:v>2018</c:v>
                </c:pt>
              </c:strCache>
            </c:strRef>
          </c:cat>
          <c:val>
            <c:numRef>
              <c:f>'Лист1 (2)'!$O$32:$O$42</c:f>
              <c:numCache>
                <c:formatCode>General</c:formatCode>
                <c:ptCount val="11"/>
              </c:numCache>
            </c:numRef>
          </c:val>
          <c:extLst xmlns:c16r2="http://schemas.microsoft.com/office/drawing/2015/06/chart">
            <c:ext xmlns:c16="http://schemas.microsoft.com/office/drawing/2014/chart" uri="{C3380CC4-5D6E-409C-BE32-E72D297353CC}">
              <c16:uniqueId val="{00000001-A706-49AD-A51C-D51B798A319E}"/>
            </c:ext>
          </c:extLst>
        </c:ser>
        <c:ser>
          <c:idx val="2"/>
          <c:order val="2"/>
          <c:tx>
            <c:strRef>
              <c:f>'Лист1 (2)'!$P$31</c:f>
              <c:strCache>
                <c:ptCount val="1"/>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(2)'!$L$32:$M$42</c:f>
              <c:strCache>
                <c:ptCount val="10"/>
                <c:pt idx="0">
                  <c:v>2006</c:v>
                </c:pt>
                <c:pt idx="1">
                  <c:v>2007</c:v>
                </c:pt>
                <c:pt idx="2">
                  <c:v>2008</c:v>
                </c:pt>
                <c:pt idx="3">
                  <c:v>2011</c:v>
                </c:pt>
                <c:pt idx="4">
                  <c:v>2013</c:v>
                </c:pt>
                <c:pt idx="5">
                  <c:v>2014</c:v>
                </c:pt>
                <c:pt idx="6">
                  <c:v>2015</c:v>
                </c:pt>
                <c:pt idx="7">
                  <c:v>2016</c:v>
                </c:pt>
                <c:pt idx="8">
                  <c:v>2017</c:v>
                </c:pt>
                <c:pt idx="9">
                  <c:v>2018</c:v>
                </c:pt>
              </c:strCache>
            </c:strRef>
          </c:cat>
          <c:val>
            <c:numRef>
              <c:f>'Лист1 (2)'!$P$32:$P$42</c:f>
              <c:numCache>
                <c:formatCode>General</c:formatCode>
                <c:ptCount val="11"/>
              </c:numCache>
            </c:numRef>
          </c:val>
          <c:extLst xmlns:c16r2="http://schemas.microsoft.com/office/drawing/2015/06/chart">
            <c:ext xmlns:c16="http://schemas.microsoft.com/office/drawing/2014/chart" uri="{C3380CC4-5D6E-409C-BE32-E72D297353CC}">
              <c16:uniqueId val="{00000002-A706-49AD-A51C-D51B798A319E}"/>
            </c:ext>
          </c:extLst>
        </c:ser>
        <c:ser>
          <c:idx val="3"/>
          <c:order val="3"/>
          <c:tx>
            <c:strRef>
              <c:f>'Лист1 (2)'!$Q$31</c:f>
              <c:strCache>
                <c:ptCount val="1"/>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vert="horz"/>
              <a:lstStyle/>
              <a:p>
                <a:pPr>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 (2)'!$L$32:$M$42</c:f>
              <c:strCache>
                <c:ptCount val="10"/>
                <c:pt idx="0">
                  <c:v>2006</c:v>
                </c:pt>
                <c:pt idx="1">
                  <c:v>2007</c:v>
                </c:pt>
                <c:pt idx="2">
                  <c:v>2008</c:v>
                </c:pt>
                <c:pt idx="3">
                  <c:v>2011</c:v>
                </c:pt>
                <c:pt idx="4">
                  <c:v>2013</c:v>
                </c:pt>
                <c:pt idx="5">
                  <c:v>2014</c:v>
                </c:pt>
                <c:pt idx="6">
                  <c:v>2015</c:v>
                </c:pt>
                <c:pt idx="7">
                  <c:v>2016</c:v>
                </c:pt>
                <c:pt idx="8">
                  <c:v>2017</c:v>
                </c:pt>
                <c:pt idx="9">
                  <c:v>2018</c:v>
                </c:pt>
              </c:strCache>
            </c:strRef>
          </c:cat>
          <c:val>
            <c:numRef>
              <c:f>'Лист1 (2)'!$Q$32:$Q$42</c:f>
              <c:numCache>
                <c:formatCode>General</c:formatCode>
                <c:ptCount val="11"/>
              </c:numCache>
            </c:numRef>
          </c:val>
          <c:extLst xmlns:c16r2="http://schemas.microsoft.com/office/drawing/2015/06/chart">
            <c:ext xmlns:c16="http://schemas.microsoft.com/office/drawing/2014/chart" uri="{C3380CC4-5D6E-409C-BE32-E72D297353CC}">
              <c16:uniqueId val="{00000003-A706-49AD-A51C-D51B798A319E}"/>
            </c:ext>
          </c:extLst>
        </c:ser>
        <c:dLbls>
          <c:showLegendKey val="0"/>
          <c:showVal val="0"/>
          <c:showCatName val="0"/>
          <c:showSerName val="0"/>
          <c:showPercent val="0"/>
          <c:showBubbleSize val="0"/>
        </c:dLbls>
        <c:gapWidth val="100"/>
        <c:overlap val="100"/>
        <c:axId val="123849536"/>
        <c:axId val="123850624"/>
      </c:barChart>
      <c:catAx>
        <c:axId val="123849536"/>
        <c:scaling>
          <c:orientation val="minMax"/>
        </c:scaling>
        <c:delete val="0"/>
        <c:axPos val="b"/>
        <c:numFmt formatCode="General" sourceLinked="0"/>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ru-RU"/>
          </a:p>
        </c:txPr>
        <c:crossAx val="123850624"/>
        <c:crosses val="autoZero"/>
        <c:auto val="1"/>
        <c:lblAlgn val="ctr"/>
        <c:lblOffset val="100"/>
        <c:noMultiLvlLbl val="0"/>
      </c:catAx>
      <c:valAx>
        <c:axId val="123850624"/>
        <c:scaling>
          <c:orientation val="minMax"/>
          <c:max val="1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txPr>
          <a:bodyPr rot="-60000000" vert="horz"/>
          <a:lstStyle/>
          <a:p>
            <a:pPr>
              <a:defRPr/>
            </a:pPr>
            <a:endParaRPr lang="ru-RU"/>
          </a:p>
        </c:txPr>
        <c:crossAx val="123849536"/>
        <c:crosses val="autoZero"/>
        <c:crossBetween val="between"/>
        <c:majorUnit val="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a:latin typeface="Times New Roman" pitchFamily="18" charset="0"/>
          <a:cs typeface="Times New Roman" pitchFamily="18" charset="0"/>
        </a:defRPr>
      </a:pPr>
      <a:endParaRPr lang="ru-RU"/>
    </a:p>
  </c:txPr>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3.emf"/></Relationships>
</file>

<file path=word/drawings/drawing1.xml><?xml version="1.0" encoding="utf-8"?>
<c:userShapes xmlns:c="http://schemas.openxmlformats.org/drawingml/2006/chart">
  <cdr:relSizeAnchor xmlns:cdr="http://schemas.openxmlformats.org/drawingml/2006/chartDrawing">
    <cdr:from>
      <cdr:x>0.00124</cdr:x>
      <cdr:y>0</cdr:y>
    </cdr:from>
    <cdr:to>
      <cdr:x>0.05582</cdr:x>
      <cdr:y>0.01429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rcRect xmlns:a="http://schemas.openxmlformats.org/drawingml/2006/main" r="37680" b="-6873"/>
        <a:stretch xmlns:a="http://schemas.openxmlformats.org/drawingml/2006/main">
          <a:fillRect/>
        </a:stretch>
      </cdr:blipFill>
      <cdr:spPr>
        <a:xfrm xmlns:a="http://schemas.openxmlformats.org/drawingml/2006/main" rot="16200000">
          <a:off x="133415" y="-126623"/>
          <a:ext cx="45719" cy="298963"/>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4411B30E-A3F3-4EE4-B54A-5A3CDF40B1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31552</Words>
  <Characters>179847</Characters>
  <Application>Microsoft Office Word</Application>
  <DocSecurity>0</DocSecurity>
  <Lines>1498</Lines>
  <Paragraphs>421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210978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2022-06-01T09:33:00Z</dcterms:created>
  <dcterms:modified xsi:type="dcterms:W3CDTF">2022-06-01T09:33:00Z</dcterms:modified>
</cp:coreProperties>
</file>